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15" w:rsidRDefault="00122F15" w:rsidP="00122F15">
      <w:pPr>
        <w:bidi/>
        <w:jc w:val="center"/>
        <w:rPr>
          <w:rFonts w:cs="B Roya"/>
          <w:b/>
          <w:bCs/>
          <w:rtl/>
          <w:lang w:bidi="fa-IR"/>
        </w:rPr>
      </w:pPr>
    </w:p>
    <w:p w:rsidR="00122F15" w:rsidRPr="00357C70" w:rsidRDefault="00122F15" w:rsidP="00122F15">
      <w:pPr>
        <w:bidi/>
        <w:jc w:val="center"/>
        <w:rPr>
          <w:rFonts w:cs="B Roya"/>
          <w:b/>
          <w:bCs/>
          <w:rtl/>
          <w:lang w:bidi="fa-IR"/>
        </w:rPr>
      </w:pPr>
      <w:r w:rsidRPr="00357C70">
        <w:rPr>
          <w:rFonts w:cs="B Roya" w:hint="cs"/>
          <w:b/>
          <w:bCs/>
          <w:rtl/>
          <w:lang w:bidi="fa-IR"/>
        </w:rPr>
        <w:t>بسمه تعالی</w:t>
      </w:r>
    </w:p>
    <w:p w:rsidR="00122F15" w:rsidRPr="00943256" w:rsidRDefault="00122F15" w:rsidP="00122F15">
      <w:pPr>
        <w:bidi/>
        <w:jc w:val="right"/>
        <w:rPr>
          <w:rFonts w:cs="B Roya"/>
          <w:b/>
          <w:bCs/>
          <w:sz w:val="28"/>
          <w:szCs w:val="28"/>
          <w:rtl/>
          <w:lang w:bidi="fa-IR"/>
        </w:rPr>
      </w:pPr>
      <w:r w:rsidRPr="00943256">
        <w:rPr>
          <w:rFonts w:cs="B Roya" w:hint="cs"/>
          <w:b/>
          <w:bCs/>
          <w:sz w:val="28"/>
          <w:szCs w:val="28"/>
          <w:rtl/>
          <w:lang w:bidi="fa-IR"/>
        </w:rPr>
        <w:t xml:space="preserve"> </w:t>
      </w:r>
      <w:r w:rsidRPr="00943256">
        <w:rPr>
          <w:rFonts w:cs="B Roya" w:hint="cs"/>
          <w:sz w:val="28"/>
          <w:szCs w:val="28"/>
          <w:u w:val="single"/>
          <w:rtl/>
          <w:lang w:bidi="fa-IR"/>
        </w:rPr>
        <w:t>تاریخ :  16/2/1392</w:t>
      </w:r>
    </w:p>
    <w:p w:rsidR="00122F15" w:rsidRPr="00943256" w:rsidRDefault="00122F15" w:rsidP="00122F15">
      <w:pPr>
        <w:bidi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943256">
        <w:rPr>
          <w:rFonts w:cs="B Homa" w:hint="cs"/>
          <w:sz w:val="28"/>
          <w:szCs w:val="28"/>
          <w:rtl/>
          <w:lang w:bidi="fa-IR"/>
        </w:rPr>
        <w:t xml:space="preserve">                                                             تفاهم نامه</w:t>
      </w:r>
      <w:r w:rsidRPr="00943256">
        <w:rPr>
          <w:rFonts w:cs="B Roya" w:hint="cs"/>
          <w:b/>
          <w:bCs/>
          <w:sz w:val="28"/>
          <w:szCs w:val="28"/>
          <w:rtl/>
          <w:lang w:bidi="fa-IR"/>
        </w:rPr>
        <w:t xml:space="preserve">            </w:t>
      </w:r>
      <w:r w:rsidRPr="00943256">
        <w:rPr>
          <w:rFonts w:cs="B Roya" w:hint="cs"/>
          <w:b/>
          <w:bCs/>
          <w:sz w:val="28"/>
          <w:szCs w:val="28"/>
          <w:rtl/>
          <w:lang w:bidi="fa-IR"/>
        </w:rPr>
        <w:tab/>
      </w:r>
      <w:r w:rsidRPr="00943256">
        <w:rPr>
          <w:rFonts w:cs="B Roya" w:hint="cs"/>
          <w:b/>
          <w:bCs/>
          <w:sz w:val="28"/>
          <w:szCs w:val="28"/>
          <w:rtl/>
          <w:lang w:bidi="fa-IR"/>
        </w:rPr>
        <w:tab/>
      </w:r>
      <w:r w:rsidRPr="00943256">
        <w:rPr>
          <w:rFonts w:cs="B Roya" w:hint="cs"/>
          <w:b/>
          <w:bCs/>
          <w:sz w:val="28"/>
          <w:szCs w:val="28"/>
          <w:rtl/>
          <w:lang w:bidi="fa-IR"/>
        </w:rPr>
        <w:tab/>
        <w:t xml:space="preserve">             </w:t>
      </w:r>
      <w:r w:rsidRPr="00943256">
        <w:rPr>
          <w:rFonts w:cs="B Roya" w:hint="cs"/>
          <w:sz w:val="28"/>
          <w:szCs w:val="28"/>
          <w:rtl/>
          <w:lang w:bidi="fa-IR"/>
        </w:rPr>
        <w:t>ویراست 1</w:t>
      </w:r>
    </w:p>
    <w:p w:rsidR="00122F15" w:rsidRPr="00093199" w:rsidRDefault="00122F15" w:rsidP="00122F15">
      <w:pPr>
        <w:bidi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093199">
        <w:rPr>
          <w:rFonts w:cs="B Roya" w:hint="cs"/>
          <w:b/>
          <w:bCs/>
          <w:sz w:val="28"/>
          <w:szCs w:val="28"/>
          <w:rtl/>
          <w:lang w:bidi="fa-IR"/>
        </w:rPr>
        <w:t xml:space="preserve">در مورد نحوه تشکیل شرکت پشتیبانی فنی نیروگاههاي اتمي كشور </w:t>
      </w:r>
    </w:p>
    <w:p w:rsidR="00122F15" w:rsidRPr="00943256" w:rsidRDefault="00122F15" w:rsidP="00122F15">
      <w:pPr>
        <w:bidi/>
        <w:ind w:firstLine="720"/>
        <w:jc w:val="both"/>
        <w:rPr>
          <w:rFonts w:ascii="Arial" w:hAnsi="Arial" w:cs="B Roya"/>
          <w:sz w:val="12"/>
          <w:szCs w:val="12"/>
          <w:rtl/>
        </w:rPr>
      </w:pPr>
    </w:p>
    <w:p w:rsidR="00122F15" w:rsidRPr="00093199" w:rsidRDefault="00122F15" w:rsidP="00122F15">
      <w:pPr>
        <w:bidi/>
        <w:ind w:firstLine="720"/>
        <w:jc w:val="both"/>
        <w:rPr>
          <w:rFonts w:cs="B Roya"/>
          <w:sz w:val="28"/>
          <w:szCs w:val="28"/>
          <w:rtl/>
          <w:lang w:bidi="fa-IR"/>
        </w:rPr>
      </w:pPr>
      <w:r w:rsidRPr="00093199">
        <w:rPr>
          <w:rFonts w:ascii="Arial" w:hAnsi="Arial" w:cs="B Roya" w:hint="cs"/>
          <w:sz w:val="28"/>
          <w:szCs w:val="28"/>
          <w:rtl/>
        </w:rPr>
        <w:t xml:space="preserve">این تفاهم نامه در اجرای بند 5  </w:t>
      </w:r>
      <w:r w:rsidRPr="00093199">
        <w:rPr>
          <w:rFonts w:ascii="Arial" w:hAnsi="Arial" w:cs="B Roya" w:hint="cs"/>
          <w:b/>
          <w:bCs/>
          <w:sz w:val="28"/>
          <w:szCs w:val="28"/>
          <w:rtl/>
        </w:rPr>
        <w:t>سند راهبردی سیاستها و الزامهای سازماندهی پشتیبانی فنی نیروگاه</w:t>
      </w:r>
      <w:r w:rsidRPr="00093199">
        <w:rPr>
          <w:rFonts w:ascii="Arial" w:hAnsi="Arial" w:cs="B Roya"/>
          <w:b/>
          <w:bCs/>
          <w:sz w:val="28"/>
          <w:szCs w:val="28"/>
        </w:rPr>
        <w:t xml:space="preserve"> </w:t>
      </w:r>
      <w:r w:rsidRPr="00093199">
        <w:rPr>
          <w:rFonts w:ascii="Arial" w:hAnsi="Arial" w:cs="B Roya" w:hint="cs"/>
          <w:b/>
          <w:bCs/>
          <w:sz w:val="28"/>
          <w:szCs w:val="28"/>
          <w:rtl/>
          <w:lang w:bidi="fa-IR"/>
        </w:rPr>
        <w:t>اتمي</w:t>
      </w:r>
      <w:r w:rsidRPr="00093199">
        <w:rPr>
          <w:rFonts w:ascii="Arial" w:hAnsi="Arial" w:cs="B Roya" w:hint="cs"/>
          <w:b/>
          <w:bCs/>
          <w:sz w:val="28"/>
          <w:szCs w:val="28"/>
          <w:rtl/>
        </w:rPr>
        <w:t xml:space="preserve"> بوشهر</w:t>
      </w:r>
      <w:r w:rsidRPr="00093199">
        <w:rPr>
          <w:rFonts w:ascii="Arial" w:hAnsi="Arial" w:cs="B Roya" w:hint="cs"/>
          <w:sz w:val="28"/>
          <w:szCs w:val="28"/>
          <w:rtl/>
        </w:rPr>
        <w:t>، و</w:t>
      </w:r>
      <w:r w:rsidRPr="00093199">
        <w:rPr>
          <w:rFonts w:ascii="Arial" w:hAnsi="Arial" w:cs="B Roya" w:hint="cs"/>
          <w:sz w:val="28"/>
          <w:szCs w:val="28"/>
          <w:rtl/>
          <w:lang w:bidi="fa-IR"/>
        </w:rPr>
        <w:t xml:space="preserve"> </w:t>
      </w:r>
      <w:r w:rsidRPr="00093199">
        <w:rPr>
          <w:rFonts w:ascii="Arial" w:hAnsi="Arial" w:cs="B Roya" w:hint="cs"/>
          <w:sz w:val="28"/>
          <w:szCs w:val="28"/>
          <w:rtl/>
        </w:rPr>
        <w:t xml:space="preserve">به منظور تعیین اصول سازماندهی و نحوه تشکیل شرکت پشتیبانی فنی (بر اساس ضوابط پیوست 2 سند)، تهیه شده است، تا مبنای تهیه اساسنامه این شرکت قرار گیرد. </w:t>
      </w:r>
    </w:p>
    <w:p w:rsidR="00122F15" w:rsidRPr="00093199" w:rsidRDefault="00122F15" w:rsidP="00122F15">
      <w:pPr>
        <w:tabs>
          <w:tab w:val="right" w:pos="2376"/>
          <w:tab w:val="right" w:pos="2466"/>
        </w:tabs>
        <w:bidi/>
        <w:jc w:val="both"/>
        <w:rPr>
          <w:rFonts w:ascii="Arial" w:hAnsi="Arial" w:cs="B Roya"/>
          <w:b/>
          <w:bCs/>
          <w:sz w:val="28"/>
          <w:szCs w:val="28"/>
          <w:u w:val="single"/>
          <w:rtl/>
        </w:rPr>
      </w:pPr>
      <w:r w:rsidRPr="00093199">
        <w:rPr>
          <w:rFonts w:ascii="Arial" w:hAnsi="Arial" w:cs="B Roya" w:hint="cs"/>
          <w:b/>
          <w:bCs/>
          <w:sz w:val="28"/>
          <w:szCs w:val="28"/>
          <w:u w:val="single"/>
          <w:rtl/>
        </w:rPr>
        <w:t xml:space="preserve">ماده 1ـ تعاریف </w:t>
      </w:r>
    </w:p>
    <w:p w:rsidR="00122F15" w:rsidRPr="00093199" w:rsidRDefault="00122F15" w:rsidP="005033AD">
      <w:pPr>
        <w:pStyle w:val="ListParagraph"/>
        <w:numPr>
          <w:ilvl w:val="0"/>
          <w:numId w:val="6"/>
        </w:numPr>
        <w:bidi/>
        <w:ind w:left="580" w:hanging="567"/>
        <w:jc w:val="both"/>
        <w:rPr>
          <w:rFonts w:ascii="Arial" w:hAnsi="Arial" w:cs="B Roya"/>
          <w:b/>
          <w:bCs/>
          <w:sz w:val="28"/>
          <w:szCs w:val="28"/>
          <w:rtl/>
        </w:rPr>
      </w:pPr>
      <w:r w:rsidRPr="00093199">
        <w:rPr>
          <w:rFonts w:ascii="Arial" w:hAnsi="Arial" w:cs="B Roya" w:hint="cs"/>
          <w:b/>
          <w:bCs/>
          <w:sz w:val="28"/>
          <w:szCs w:val="28"/>
          <w:u w:val="single"/>
          <w:rtl/>
        </w:rPr>
        <w:t>سند</w:t>
      </w:r>
      <w:r w:rsidRPr="00093199">
        <w:rPr>
          <w:rFonts w:ascii="Arial" w:hAnsi="Arial" w:cs="B Roya" w:hint="cs"/>
          <w:b/>
          <w:bCs/>
          <w:sz w:val="28"/>
          <w:szCs w:val="28"/>
          <w:rtl/>
        </w:rPr>
        <w:t xml:space="preserve">: </w:t>
      </w:r>
      <w:r w:rsidRPr="00093199">
        <w:rPr>
          <w:rFonts w:ascii="Arial" w:hAnsi="Arial" w:cs="B Roya" w:hint="cs"/>
          <w:sz w:val="28"/>
          <w:szCs w:val="28"/>
          <w:rtl/>
        </w:rPr>
        <w:t>منظور سند راهبردی سیاستها و الزامهای سازماندهی پشتیبانی فنی نیروگاه اتمی بوشهر(</w:t>
      </w:r>
      <w:r w:rsidRPr="005033AD">
        <w:rPr>
          <w:rFonts w:ascii="Arial" w:hAnsi="Arial" w:cs="B Roya" w:hint="cs"/>
          <w:sz w:val="20"/>
          <w:szCs w:val="20"/>
          <w:rtl/>
        </w:rPr>
        <w:t>کد</w:t>
      </w:r>
      <w:r w:rsidRPr="005033AD">
        <w:rPr>
          <w:rFonts w:ascii="Arial" w:hAnsi="Arial" w:cs="B Roya"/>
          <w:sz w:val="20"/>
          <w:szCs w:val="20"/>
        </w:rPr>
        <w:t>SPT-4900</w:t>
      </w:r>
      <w:r w:rsidR="005033AD">
        <w:rPr>
          <w:rFonts w:ascii="Arial" w:hAnsi="Arial" w:cs="B Roya"/>
          <w:sz w:val="20"/>
          <w:szCs w:val="20"/>
        </w:rPr>
        <w:t>-01</w:t>
      </w:r>
      <w:r w:rsidRPr="00093199">
        <w:rPr>
          <w:rFonts w:ascii="Arial" w:hAnsi="Arial" w:cs="B Roya" w:hint="cs"/>
          <w:sz w:val="28"/>
          <w:szCs w:val="28"/>
          <w:rtl/>
        </w:rPr>
        <w:t>، 27/12/91 )</w:t>
      </w:r>
      <w:r w:rsidRPr="00093199">
        <w:rPr>
          <w:rFonts w:ascii="Arial" w:hAnsi="Arial" w:cs="B Roya" w:hint="cs"/>
          <w:b/>
          <w:bCs/>
          <w:sz w:val="28"/>
          <w:szCs w:val="28"/>
          <w:rtl/>
        </w:rPr>
        <w:t xml:space="preserve"> </w:t>
      </w:r>
      <w:r w:rsidRPr="00093199">
        <w:rPr>
          <w:rFonts w:ascii="Arial" w:hAnsi="Arial" w:cs="B Roya" w:hint="cs"/>
          <w:sz w:val="28"/>
          <w:szCs w:val="28"/>
          <w:rtl/>
        </w:rPr>
        <w:t>می‌باشد</w:t>
      </w:r>
      <w:r w:rsidRPr="00093199">
        <w:rPr>
          <w:rFonts w:ascii="Arial" w:hAnsi="Arial" w:cs="B Roya" w:hint="cs"/>
          <w:b/>
          <w:bCs/>
          <w:sz w:val="28"/>
          <w:szCs w:val="28"/>
          <w:rtl/>
        </w:rPr>
        <w:t xml:space="preserve"> .</w:t>
      </w:r>
    </w:p>
    <w:p w:rsidR="00122F15" w:rsidRPr="00093199" w:rsidRDefault="00122F15" w:rsidP="00122F15">
      <w:pPr>
        <w:pStyle w:val="ListParagraph"/>
        <w:numPr>
          <w:ilvl w:val="0"/>
          <w:numId w:val="6"/>
        </w:numPr>
        <w:bidi/>
        <w:ind w:left="580" w:hanging="567"/>
        <w:jc w:val="both"/>
        <w:rPr>
          <w:rFonts w:ascii="Arial" w:hAnsi="Arial" w:cs="B Roya"/>
          <w:sz w:val="28"/>
          <w:szCs w:val="28"/>
        </w:rPr>
      </w:pPr>
      <w:r w:rsidRPr="00093199">
        <w:rPr>
          <w:rFonts w:ascii="Arial" w:hAnsi="Arial" w:cs="B Roya" w:hint="cs"/>
          <w:b/>
          <w:bCs/>
          <w:sz w:val="28"/>
          <w:szCs w:val="28"/>
          <w:u w:val="single"/>
          <w:rtl/>
        </w:rPr>
        <w:t>سازمان ، شرکت ، شرکت بهره بردار ، شرکت پشتیبانی فنی ، نیروگاه ، نیروگاه بوشهر ،</w:t>
      </w:r>
      <w:r w:rsidRPr="00093199">
        <w:rPr>
          <w:rFonts w:ascii="Arial" w:hAnsi="Arial" w:cs="B Roya" w:hint="cs"/>
          <w:sz w:val="28"/>
          <w:szCs w:val="28"/>
          <w:rtl/>
        </w:rPr>
        <w:t xml:space="preserve"> </w:t>
      </w:r>
    </w:p>
    <w:p w:rsidR="00122F15" w:rsidRPr="00093199" w:rsidRDefault="00122F15" w:rsidP="00122F15">
      <w:pPr>
        <w:pStyle w:val="ListParagraph"/>
        <w:bidi/>
        <w:ind w:left="580"/>
        <w:jc w:val="both"/>
        <w:rPr>
          <w:rFonts w:ascii="Arial" w:hAnsi="Arial" w:cs="B Roya"/>
          <w:sz w:val="28"/>
          <w:szCs w:val="28"/>
        </w:rPr>
      </w:pPr>
      <w:r w:rsidRPr="00093199">
        <w:rPr>
          <w:rFonts w:ascii="Arial" w:hAnsi="Arial" w:cs="B Roya" w:hint="cs"/>
          <w:sz w:val="28"/>
          <w:szCs w:val="28"/>
          <w:rtl/>
        </w:rPr>
        <w:t xml:space="preserve">مطابق تعاریف </w:t>
      </w:r>
      <w:r w:rsidRPr="00093199">
        <w:rPr>
          <w:rFonts w:ascii="Arial" w:hAnsi="Arial" w:cs="B Roya" w:hint="cs"/>
          <w:b/>
          <w:bCs/>
          <w:sz w:val="28"/>
          <w:szCs w:val="28"/>
          <w:rtl/>
        </w:rPr>
        <w:t>سند</w:t>
      </w:r>
      <w:r w:rsidRPr="00093199">
        <w:rPr>
          <w:rFonts w:ascii="Arial" w:hAnsi="Arial" w:cs="B Roya" w:hint="cs"/>
          <w:sz w:val="28"/>
          <w:szCs w:val="28"/>
          <w:rtl/>
        </w:rPr>
        <w:t xml:space="preserve"> می باشد . </w:t>
      </w:r>
    </w:p>
    <w:p w:rsidR="00122F15" w:rsidRPr="00093199" w:rsidRDefault="00122F15" w:rsidP="003129F9">
      <w:pPr>
        <w:pStyle w:val="ListParagraph"/>
        <w:numPr>
          <w:ilvl w:val="0"/>
          <w:numId w:val="6"/>
        </w:numPr>
        <w:bidi/>
        <w:ind w:left="580" w:hanging="567"/>
        <w:jc w:val="both"/>
        <w:rPr>
          <w:rFonts w:ascii="Arial" w:hAnsi="Arial" w:cs="B Roya"/>
          <w:sz w:val="28"/>
          <w:szCs w:val="28"/>
          <w:rtl/>
        </w:rPr>
      </w:pPr>
      <w:r w:rsidRPr="00093199">
        <w:rPr>
          <w:rFonts w:ascii="Arial" w:hAnsi="Arial" w:cs="B Roya" w:hint="cs"/>
          <w:b/>
          <w:bCs/>
          <w:sz w:val="28"/>
          <w:szCs w:val="28"/>
          <w:u w:val="single"/>
          <w:rtl/>
        </w:rPr>
        <w:t xml:space="preserve">شرکت مادر </w:t>
      </w:r>
      <w:r w:rsidR="003129F9" w:rsidRPr="003129F9">
        <w:rPr>
          <w:rFonts w:cs="B Roya" w:hint="cs"/>
          <w:b/>
          <w:bCs/>
          <w:sz w:val="28"/>
          <w:szCs w:val="28"/>
          <w:rtl/>
          <w:lang w:bidi="fa-IR"/>
        </w:rPr>
        <w:t>:</w:t>
      </w:r>
      <w:r w:rsidR="003129F9" w:rsidRPr="00093199">
        <w:rPr>
          <w:rFonts w:cs="B Roya" w:hint="cs"/>
          <w:sz w:val="28"/>
          <w:szCs w:val="28"/>
          <w:rtl/>
          <w:lang w:bidi="fa-IR"/>
        </w:rPr>
        <w:t xml:space="preserve"> </w:t>
      </w:r>
      <w:r w:rsidRPr="00093199">
        <w:rPr>
          <w:rFonts w:ascii="Arial" w:hAnsi="Arial" w:cs="B Roya" w:hint="cs"/>
          <w:sz w:val="28"/>
          <w:szCs w:val="28"/>
          <w:rtl/>
        </w:rPr>
        <w:t xml:space="preserve"> منظور شرکت مهندسین مشاور افق هسته‌ای می باشد</w:t>
      </w:r>
      <w:r w:rsidRPr="00093199">
        <w:rPr>
          <w:rFonts w:ascii="Arial" w:hAnsi="Arial" w:cs="B Roya" w:hint="cs"/>
          <w:b/>
          <w:bCs/>
          <w:sz w:val="28"/>
          <w:szCs w:val="28"/>
          <w:u w:val="single"/>
          <w:rtl/>
        </w:rPr>
        <w:t xml:space="preserve"> </w:t>
      </w:r>
      <w:r w:rsidRPr="00093199">
        <w:rPr>
          <w:rFonts w:ascii="Arial" w:hAnsi="Arial" w:cs="B Roya" w:hint="cs"/>
          <w:sz w:val="28"/>
          <w:szCs w:val="28"/>
          <w:rtl/>
        </w:rPr>
        <w:t xml:space="preserve"> </w:t>
      </w:r>
    </w:p>
    <w:p w:rsidR="00122F15" w:rsidRPr="00093199" w:rsidRDefault="00122F15" w:rsidP="00122F15">
      <w:pPr>
        <w:bidi/>
        <w:ind w:firstLine="11"/>
        <w:jc w:val="both"/>
        <w:rPr>
          <w:rFonts w:ascii="Arial" w:hAnsi="Arial" w:cs="B Roya"/>
          <w:b/>
          <w:bCs/>
          <w:sz w:val="28"/>
          <w:szCs w:val="28"/>
          <w:u w:val="single"/>
          <w:rtl/>
        </w:rPr>
      </w:pPr>
      <w:r w:rsidRPr="00093199">
        <w:rPr>
          <w:rFonts w:ascii="Arial" w:hAnsi="Arial" w:cs="B Roya" w:hint="cs"/>
          <w:b/>
          <w:bCs/>
          <w:sz w:val="28"/>
          <w:szCs w:val="28"/>
          <w:u w:val="single"/>
          <w:rtl/>
        </w:rPr>
        <w:t xml:space="preserve">ماده 2 </w:t>
      </w:r>
      <w:r w:rsidRPr="00093199">
        <w:rPr>
          <w:rFonts w:hint="cs"/>
          <w:b/>
          <w:bCs/>
          <w:sz w:val="28"/>
          <w:szCs w:val="28"/>
          <w:u w:val="single"/>
          <w:rtl/>
        </w:rPr>
        <w:t>–</w:t>
      </w:r>
      <w:r w:rsidRPr="00093199">
        <w:rPr>
          <w:rFonts w:ascii="Arial" w:hAnsi="Arial" w:cs="B Roya" w:hint="cs"/>
          <w:b/>
          <w:bCs/>
          <w:sz w:val="28"/>
          <w:szCs w:val="28"/>
          <w:u w:val="single"/>
          <w:rtl/>
        </w:rPr>
        <w:t xml:space="preserve"> اصول سازماندهی شرکت پشتیبانی فنی:</w:t>
      </w:r>
    </w:p>
    <w:p w:rsidR="00122F15" w:rsidRPr="00093199" w:rsidRDefault="00122F15" w:rsidP="00122F15">
      <w:pPr>
        <w:pStyle w:val="ListParagraph"/>
        <w:numPr>
          <w:ilvl w:val="0"/>
          <w:numId w:val="1"/>
        </w:numPr>
        <w:bidi/>
        <w:ind w:left="572" w:hanging="629"/>
        <w:jc w:val="both"/>
        <w:rPr>
          <w:rFonts w:cs="B Roya"/>
          <w:sz w:val="28"/>
          <w:szCs w:val="28"/>
          <w:lang w:bidi="fa-IR"/>
        </w:rPr>
      </w:pPr>
      <w:r w:rsidRPr="00093199">
        <w:rPr>
          <w:rFonts w:cs="B Roya" w:hint="cs"/>
          <w:sz w:val="28"/>
          <w:szCs w:val="28"/>
          <w:rtl/>
          <w:lang w:bidi="fa-IR"/>
        </w:rPr>
        <w:t xml:space="preserve">شرکت پشتیبانی فنی به عنوان یک شرکت تخصصی در زمینه پشتیبانی فنی بهره‌برداری نیروگاههای هسته‌ای محسوب می‌شود ( بیانیه ماموریت و چشم‌انداز موفقیت شرکت در پیوست ارائه شده است )، که بر اساس بند1 پیوست2 </w:t>
      </w:r>
      <w:r w:rsidRPr="00093199">
        <w:rPr>
          <w:rFonts w:cs="B Roya" w:hint="cs"/>
          <w:b/>
          <w:bCs/>
          <w:sz w:val="28"/>
          <w:szCs w:val="28"/>
          <w:rtl/>
          <w:lang w:bidi="fa-IR"/>
        </w:rPr>
        <w:t>سند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، به صورت شرکت اقماری شرکت مادر تشکیل می‌شود . </w:t>
      </w:r>
    </w:p>
    <w:p w:rsidR="00122F15" w:rsidRPr="00093199" w:rsidRDefault="00122F15" w:rsidP="00122F15">
      <w:pPr>
        <w:pStyle w:val="ListParagraph"/>
        <w:numPr>
          <w:ilvl w:val="0"/>
          <w:numId w:val="1"/>
        </w:numPr>
        <w:bidi/>
        <w:ind w:left="576" w:hanging="630"/>
        <w:jc w:val="both"/>
        <w:rPr>
          <w:rFonts w:cs="B Roya"/>
          <w:sz w:val="28"/>
          <w:szCs w:val="28"/>
          <w:lang w:bidi="fa-IR"/>
        </w:rPr>
      </w:pPr>
      <w:r w:rsidRPr="00093199">
        <w:rPr>
          <w:rFonts w:cs="B Roya" w:hint="cs"/>
          <w:sz w:val="28"/>
          <w:szCs w:val="28"/>
          <w:rtl/>
          <w:lang w:bidi="fa-IR"/>
        </w:rPr>
        <w:t xml:space="preserve">شرکت پشتیبانی فنی نسبت به شرکت مادر، از استقلال سیاستگذاری، عملیاتی و مالی برخوردار است و اهداف کلان و راهبردهای آن با هماهنگی و تایید </w:t>
      </w:r>
      <w:r w:rsidRPr="00093199">
        <w:rPr>
          <w:rFonts w:cs="B Roya" w:hint="cs"/>
          <w:b/>
          <w:bCs/>
          <w:sz w:val="28"/>
          <w:szCs w:val="28"/>
          <w:rtl/>
          <w:lang w:bidi="fa-IR"/>
        </w:rPr>
        <w:t>شرکت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 (سهامدار ممتاز) اتخاذ می شود. عملکرد شرکت پشتیبانی فنی در تحقق ماموریتهای تعیین شده، توسط </w:t>
      </w:r>
      <w:r w:rsidRPr="00093199">
        <w:rPr>
          <w:rFonts w:cs="B Roya" w:hint="cs"/>
          <w:b/>
          <w:bCs/>
          <w:sz w:val="28"/>
          <w:szCs w:val="28"/>
          <w:rtl/>
          <w:lang w:bidi="fa-IR"/>
        </w:rPr>
        <w:t>شرکت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 ارزیابی می شود .   </w:t>
      </w:r>
    </w:p>
    <w:p w:rsidR="00122F15" w:rsidRPr="00093199" w:rsidRDefault="00122F15" w:rsidP="00122F15">
      <w:pPr>
        <w:pStyle w:val="ListParagraph"/>
        <w:bidi/>
        <w:ind w:left="576"/>
        <w:jc w:val="both"/>
        <w:rPr>
          <w:rFonts w:cs="B Roya"/>
          <w:sz w:val="28"/>
          <w:szCs w:val="28"/>
          <w:lang w:bidi="fa-IR"/>
        </w:rPr>
      </w:pPr>
      <w:r w:rsidRPr="00093199">
        <w:rPr>
          <w:rFonts w:cs="B Roya" w:hint="cs"/>
          <w:sz w:val="28"/>
          <w:szCs w:val="28"/>
          <w:rtl/>
          <w:lang w:bidi="fa-IR"/>
        </w:rPr>
        <w:t xml:space="preserve">تبصره : شرکت پشتیبانی فنی، بخشی از خدمات اداری مالی و تدارکاتی مورد نیاز خود را، از طریق عقد قرارداد، از شرکت مادر دریافت خواهد کرد (با تعیین و معرفی یکنفر رابط برای هریک از امور مالی، اداری و تدارکاتی).  </w:t>
      </w:r>
    </w:p>
    <w:p w:rsidR="00122F15" w:rsidRPr="00093199" w:rsidRDefault="00122F15" w:rsidP="00122F15">
      <w:pPr>
        <w:pStyle w:val="ListParagraph"/>
        <w:numPr>
          <w:ilvl w:val="0"/>
          <w:numId w:val="1"/>
        </w:numPr>
        <w:bidi/>
        <w:ind w:left="572" w:hanging="629"/>
        <w:jc w:val="both"/>
        <w:rPr>
          <w:rFonts w:cs="B Roya"/>
          <w:sz w:val="28"/>
          <w:szCs w:val="28"/>
          <w:lang w:bidi="fa-IR"/>
        </w:rPr>
      </w:pPr>
      <w:r w:rsidRPr="00093199">
        <w:rPr>
          <w:rFonts w:cs="B Roya" w:hint="cs"/>
          <w:sz w:val="28"/>
          <w:szCs w:val="28"/>
          <w:rtl/>
          <w:lang w:bidi="fa-IR"/>
        </w:rPr>
        <w:t xml:space="preserve">شرکت پشتیبانی فنی توسط هیات مدیره و مدیر عامل متخصص و حرفه ای با ويژگیهای زیر اداره می شود : </w:t>
      </w:r>
    </w:p>
    <w:p w:rsidR="00122F15" w:rsidRPr="00093199" w:rsidRDefault="00122F15" w:rsidP="0070253D">
      <w:pPr>
        <w:pStyle w:val="ListParagraph"/>
        <w:numPr>
          <w:ilvl w:val="0"/>
          <w:numId w:val="4"/>
        </w:numPr>
        <w:bidi/>
        <w:ind w:left="866" w:hanging="284"/>
        <w:jc w:val="both"/>
        <w:rPr>
          <w:rFonts w:cs="B Roya"/>
          <w:sz w:val="28"/>
          <w:szCs w:val="28"/>
          <w:lang w:bidi="fa-IR"/>
        </w:rPr>
      </w:pPr>
      <w:r w:rsidRPr="00093199">
        <w:rPr>
          <w:rFonts w:cs="B Roya" w:hint="cs"/>
          <w:sz w:val="28"/>
          <w:szCs w:val="28"/>
          <w:rtl/>
          <w:lang w:bidi="fa-IR"/>
        </w:rPr>
        <w:t xml:space="preserve">مدیر عامل و </w:t>
      </w:r>
      <w:r w:rsidR="0070253D">
        <w:rPr>
          <w:rFonts w:cs="B Roya" w:hint="cs"/>
          <w:sz w:val="28"/>
          <w:szCs w:val="28"/>
          <w:rtl/>
          <w:lang w:bidi="fa-IR"/>
        </w:rPr>
        <w:t>اكثريت</w:t>
      </w:r>
      <w:r w:rsidR="003129F9">
        <w:rPr>
          <w:rFonts w:cs="B Roya" w:hint="cs"/>
          <w:sz w:val="28"/>
          <w:szCs w:val="28"/>
          <w:rtl/>
          <w:lang w:bidi="fa-IR"/>
        </w:rPr>
        <w:t xml:space="preserve"> </w:t>
      </w:r>
      <w:r w:rsidRPr="00093199">
        <w:rPr>
          <w:rFonts w:cs="B Roya" w:hint="cs"/>
          <w:sz w:val="28"/>
          <w:szCs w:val="28"/>
          <w:rtl/>
          <w:lang w:bidi="fa-IR"/>
        </w:rPr>
        <w:t>اعضای هیات مدیره با تخصص</w:t>
      </w:r>
      <w:r w:rsidR="003129F9">
        <w:rPr>
          <w:rFonts w:cs="B Roya" w:hint="cs"/>
          <w:sz w:val="28"/>
          <w:szCs w:val="28"/>
          <w:rtl/>
          <w:lang w:bidi="fa-IR"/>
        </w:rPr>
        <w:t xml:space="preserve"> </w:t>
      </w:r>
      <w:r w:rsidR="003129F9">
        <w:rPr>
          <w:rFonts w:cs="B Roya" w:hint="cs"/>
          <w:b/>
          <w:bCs/>
          <w:sz w:val="28"/>
          <w:szCs w:val="28"/>
          <w:rtl/>
          <w:lang w:bidi="fa-IR"/>
        </w:rPr>
        <w:t>در مهندسی راکتور و آشنا با بهره‌</w:t>
      </w:r>
      <w:r w:rsidRPr="00093199">
        <w:rPr>
          <w:rFonts w:cs="B Roya" w:hint="cs"/>
          <w:b/>
          <w:bCs/>
          <w:sz w:val="28"/>
          <w:szCs w:val="28"/>
          <w:rtl/>
          <w:lang w:bidi="fa-IR"/>
        </w:rPr>
        <w:t>برداری نیروگاههای هسته‌ای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 و استانداردهای ایمنی و مهندسی مرتبط با نیروگاههای هسته‌ای .  </w:t>
      </w:r>
    </w:p>
    <w:p w:rsidR="00122F15" w:rsidRPr="00093199" w:rsidRDefault="00122F15" w:rsidP="00122F15">
      <w:pPr>
        <w:pStyle w:val="ListParagraph"/>
        <w:numPr>
          <w:ilvl w:val="0"/>
          <w:numId w:val="4"/>
        </w:numPr>
        <w:bidi/>
        <w:ind w:left="866" w:hanging="284"/>
        <w:jc w:val="both"/>
        <w:rPr>
          <w:rFonts w:cs="B Roya"/>
          <w:color w:val="000000" w:themeColor="text1"/>
          <w:sz w:val="28"/>
          <w:szCs w:val="28"/>
          <w:lang w:bidi="fa-IR"/>
        </w:rPr>
      </w:pPr>
      <w:r w:rsidRPr="00093199">
        <w:rPr>
          <w:rFonts w:cs="B Roya" w:hint="cs"/>
          <w:color w:val="000000" w:themeColor="text1"/>
          <w:sz w:val="28"/>
          <w:szCs w:val="28"/>
          <w:rtl/>
          <w:lang w:bidi="fa-IR"/>
        </w:rPr>
        <w:t xml:space="preserve">انسجام فکری و هماهنگی اعضای هیات مدیره </w:t>
      </w:r>
    </w:p>
    <w:p w:rsidR="00122F15" w:rsidRPr="00093199" w:rsidRDefault="00122F15" w:rsidP="00122F15">
      <w:pPr>
        <w:pStyle w:val="ListParagraph"/>
        <w:numPr>
          <w:ilvl w:val="0"/>
          <w:numId w:val="4"/>
        </w:numPr>
        <w:bidi/>
        <w:ind w:left="866" w:hanging="284"/>
        <w:jc w:val="both"/>
        <w:rPr>
          <w:rFonts w:cs="B Roya"/>
          <w:sz w:val="28"/>
          <w:szCs w:val="28"/>
          <w:lang w:bidi="fa-IR"/>
        </w:rPr>
      </w:pPr>
      <w:r w:rsidRPr="00093199">
        <w:rPr>
          <w:rFonts w:cs="B Roya" w:hint="cs"/>
          <w:sz w:val="28"/>
          <w:szCs w:val="28"/>
          <w:rtl/>
          <w:lang w:bidi="fa-IR"/>
        </w:rPr>
        <w:t xml:space="preserve">موظف بودن اکثریت اعضای هیات مدیره در شرکت </w:t>
      </w:r>
    </w:p>
    <w:p w:rsidR="00122F15" w:rsidRDefault="00122F15" w:rsidP="00122F15">
      <w:pPr>
        <w:pStyle w:val="ListParagraph"/>
        <w:numPr>
          <w:ilvl w:val="0"/>
          <w:numId w:val="1"/>
        </w:numPr>
        <w:bidi/>
        <w:ind w:left="576" w:hanging="630"/>
        <w:jc w:val="both"/>
        <w:rPr>
          <w:rFonts w:cs="B Roya"/>
          <w:sz w:val="28"/>
          <w:szCs w:val="28"/>
          <w:lang w:bidi="fa-IR"/>
        </w:rPr>
      </w:pPr>
      <w:r w:rsidRPr="00093199">
        <w:rPr>
          <w:rFonts w:cs="B Roya" w:hint="cs"/>
          <w:sz w:val="28"/>
          <w:szCs w:val="28"/>
          <w:rtl/>
          <w:lang w:bidi="fa-IR"/>
        </w:rPr>
        <w:t xml:space="preserve"> تصمیم گیری در مورد تغییر ماموریتها، زمینه های فعالیت و محل شرکت، منوط به تایید </w:t>
      </w:r>
      <w:r w:rsidRPr="00093199">
        <w:rPr>
          <w:rFonts w:cs="B Roya" w:hint="cs"/>
          <w:b/>
          <w:bCs/>
          <w:sz w:val="28"/>
          <w:szCs w:val="28"/>
          <w:rtl/>
          <w:lang w:bidi="fa-IR"/>
        </w:rPr>
        <w:t>شرکت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 ( سهامدار ممتاز ) می باشد.   </w:t>
      </w:r>
    </w:p>
    <w:p w:rsidR="00093199" w:rsidRPr="00093199" w:rsidRDefault="00093199" w:rsidP="00093199">
      <w:pPr>
        <w:bidi/>
        <w:jc w:val="both"/>
        <w:rPr>
          <w:rFonts w:cs="B Roya"/>
          <w:sz w:val="28"/>
          <w:szCs w:val="28"/>
          <w:lang w:bidi="fa-IR"/>
        </w:rPr>
      </w:pPr>
    </w:p>
    <w:p w:rsidR="00122F15" w:rsidRPr="00093199" w:rsidRDefault="00122F15" w:rsidP="00122F15">
      <w:pPr>
        <w:pStyle w:val="ListParagraph"/>
        <w:numPr>
          <w:ilvl w:val="0"/>
          <w:numId w:val="1"/>
        </w:numPr>
        <w:bidi/>
        <w:ind w:left="576" w:hanging="630"/>
        <w:jc w:val="both"/>
        <w:rPr>
          <w:rFonts w:cs="B Roya"/>
          <w:sz w:val="28"/>
          <w:szCs w:val="28"/>
          <w:lang w:bidi="fa-IR"/>
        </w:rPr>
      </w:pPr>
      <w:r w:rsidRPr="00093199">
        <w:rPr>
          <w:rFonts w:cs="B Roya" w:hint="cs"/>
          <w:sz w:val="28"/>
          <w:szCs w:val="28"/>
          <w:rtl/>
          <w:lang w:bidi="fa-IR"/>
        </w:rPr>
        <w:t>مذاکره و عقد قرارداد مورد نياز با كارفرمايان، شركتها و ... مستقیما</w:t>
      </w:r>
      <w:r w:rsidR="003129F9">
        <w:rPr>
          <w:rFonts w:cs="B Roya" w:hint="cs"/>
          <w:sz w:val="28"/>
          <w:szCs w:val="28"/>
          <w:rtl/>
          <w:lang w:bidi="fa-IR"/>
        </w:rPr>
        <w:t xml:space="preserve"> توسط شرکت پشتیبانی فنی صورت می‌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گیرد .  </w:t>
      </w:r>
    </w:p>
    <w:p w:rsidR="00122F15" w:rsidRPr="00093199" w:rsidRDefault="00122F15" w:rsidP="00122F15">
      <w:pPr>
        <w:pStyle w:val="ListParagraph"/>
        <w:numPr>
          <w:ilvl w:val="0"/>
          <w:numId w:val="1"/>
        </w:numPr>
        <w:bidi/>
        <w:ind w:left="576" w:hanging="630"/>
        <w:jc w:val="both"/>
        <w:rPr>
          <w:rFonts w:cs="B Roya"/>
          <w:sz w:val="28"/>
          <w:szCs w:val="28"/>
          <w:lang w:bidi="fa-IR"/>
        </w:rPr>
      </w:pPr>
      <w:r w:rsidRPr="00093199">
        <w:rPr>
          <w:rFonts w:cs="B Roya" w:hint="cs"/>
          <w:sz w:val="28"/>
          <w:szCs w:val="28"/>
          <w:rtl/>
          <w:lang w:bidi="fa-IR"/>
        </w:rPr>
        <w:t xml:space="preserve">مکاتبات شرکت پشتیبانی فنی از طریق مدیر عامل این شرکت و یا نماینده وی صورت می‌گیرد .  </w:t>
      </w:r>
    </w:p>
    <w:p w:rsidR="00122F15" w:rsidRPr="00093199" w:rsidRDefault="003129F9" w:rsidP="00122F15">
      <w:pPr>
        <w:pStyle w:val="ListParagraph"/>
        <w:numPr>
          <w:ilvl w:val="0"/>
          <w:numId w:val="1"/>
        </w:numPr>
        <w:bidi/>
        <w:ind w:left="576" w:hanging="630"/>
        <w:jc w:val="both"/>
        <w:rPr>
          <w:rFonts w:cs="B Roya"/>
          <w:sz w:val="28"/>
          <w:szCs w:val="28"/>
          <w:lang w:bidi="fa-IR"/>
        </w:rPr>
      </w:pPr>
      <w:r>
        <w:rPr>
          <w:rFonts w:cs="B Roya" w:hint="cs"/>
          <w:sz w:val="28"/>
          <w:szCs w:val="28"/>
          <w:rtl/>
          <w:lang w:bidi="fa-IR"/>
        </w:rPr>
        <w:t>جذب و به‌</w:t>
      </w:r>
      <w:r w:rsidR="00122F15" w:rsidRPr="00093199">
        <w:rPr>
          <w:rFonts w:cs="B Roya" w:hint="cs"/>
          <w:sz w:val="28"/>
          <w:szCs w:val="28"/>
          <w:rtl/>
          <w:lang w:bidi="fa-IR"/>
        </w:rPr>
        <w:t xml:space="preserve">کارگیری </w:t>
      </w:r>
      <w:r w:rsidR="00122F15" w:rsidRPr="00093199">
        <w:rPr>
          <w:rFonts w:cs="B Roya" w:hint="cs"/>
          <w:b/>
          <w:bCs/>
          <w:sz w:val="28"/>
          <w:szCs w:val="28"/>
          <w:rtl/>
          <w:lang w:bidi="fa-IR"/>
        </w:rPr>
        <w:t>منابع انسانی متخصص و خبره (</w:t>
      </w:r>
      <w:r w:rsidR="00122F15" w:rsidRPr="00093199">
        <w:rPr>
          <w:rFonts w:cs="B Roya" w:hint="cs"/>
          <w:sz w:val="28"/>
          <w:szCs w:val="28"/>
          <w:rtl/>
          <w:lang w:bidi="fa-IR"/>
        </w:rPr>
        <w:t xml:space="preserve">از شرکت مادر و سایر شرکتها و واحد های سازمان و دانش آموختگان برتر دانشگاهها ) منحصرا از طریق استفاده از یک فرآیند ارزیابی علمی، انجام می شود. </w:t>
      </w:r>
    </w:p>
    <w:p w:rsidR="00122F15" w:rsidRPr="00093199" w:rsidRDefault="00122F15" w:rsidP="00122F15">
      <w:pPr>
        <w:bidi/>
        <w:jc w:val="both"/>
        <w:rPr>
          <w:rFonts w:cs="B Roya"/>
          <w:sz w:val="28"/>
          <w:szCs w:val="28"/>
          <w:rtl/>
          <w:lang w:bidi="fa-IR"/>
        </w:rPr>
      </w:pPr>
    </w:p>
    <w:p w:rsidR="00122F15" w:rsidRPr="00093199" w:rsidRDefault="00122F15" w:rsidP="00281774">
      <w:pPr>
        <w:bidi/>
        <w:ind w:left="-54"/>
        <w:jc w:val="both"/>
        <w:rPr>
          <w:rFonts w:ascii="Arial" w:hAnsi="Arial" w:cs="B Roya"/>
          <w:b/>
          <w:bCs/>
          <w:sz w:val="28"/>
          <w:szCs w:val="28"/>
          <w:u w:val="single"/>
          <w:rtl/>
        </w:rPr>
      </w:pPr>
      <w:r w:rsidRPr="00093199">
        <w:rPr>
          <w:rFonts w:cs="B Roya" w:hint="cs"/>
          <w:sz w:val="28"/>
          <w:szCs w:val="28"/>
          <w:rtl/>
          <w:lang w:bidi="fa-IR"/>
        </w:rPr>
        <w:t xml:space="preserve">  </w:t>
      </w:r>
      <w:r w:rsidRPr="00093199">
        <w:rPr>
          <w:rFonts w:ascii="Arial" w:hAnsi="Arial" w:cs="B Roya" w:hint="cs"/>
          <w:b/>
          <w:bCs/>
          <w:sz w:val="28"/>
          <w:szCs w:val="28"/>
          <w:u w:val="single"/>
          <w:rtl/>
        </w:rPr>
        <w:t xml:space="preserve">ماده 3 </w:t>
      </w:r>
      <w:r w:rsidRPr="00093199">
        <w:rPr>
          <w:rFonts w:hint="cs"/>
          <w:b/>
          <w:bCs/>
          <w:sz w:val="28"/>
          <w:szCs w:val="28"/>
          <w:u w:val="single"/>
          <w:rtl/>
        </w:rPr>
        <w:t>–</w:t>
      </w:r>
      <w:r w:rsidRPr="00093199">
        <w:rPr>
          <w:rFonts w:ascii="Arial" w:hAnsi="Arial" w:cs="B Roya" w:hint="cs"/>
          <w:b/>
          <w:bCs/>
          <w:sz w:val="28"/>
          <w:szCs w:val="28"/>
          <w:u w:val="single"/>
          <w:rtl/>
        </w:rPr>
        <w:t xml:space="preserve">  الزامهای حقوقی تشکیل شرکت  </w:t>
      </w:r>
    </w:p>
    <w:p w:rsidR="00122F15" w:rsidRPr="00093199" w:rsidRDefault="00122F15" w:rsidP="003129F9">
      <w:pPr>
        <w:pStyle w:val="ListParagraph"/>
        <w:bidi/>
        <w:ind w:left="1170" w:hanging="1134"/>
        <w:jc w:val="both"/>
        <w:rPr>
          <w:rFonts w:cs="B Roya"/>
          <w:sz w:val="28"/>
          <w:szCs w:val="28"/>
          <w:rtl/>
          <w:lang w:bidi="fa-IR"/>
        </w:rPr>
      </w:pPr>
      <w:r w:rsidRPr="00093199">
        <w:rPr>
          <w:rFonts w:cs="B Roya" w:hint="cs"/>
          <w:sz w:val="28"/>
          <w:szCs w:val="28"/>
          <w:rtl/>
          <w:lang w:bidi="fa-IR"/>
        </w:rPr>
        <w:t xml:space="preserve">موارد زیر باید در تهیه اساسنامه </w:t>
      </w:r>
      <w:r w:rsidRPr="00093199">
        <w:rPr>
          <w:rFonts w:ascii="Arial" w:hAnsi="Arial" w:cs="B Roya" w:hint="cs"/>
          <w:b/>
          <w:bCs/>
          <w:sz w:val="28"/>
          <w:szCs w:val="28"/>
          <w:rtl/>
        </w:rPr>
        <w:t xml:space="preserve">شرکت پشتیبانی فنی 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رعایت شود </w:t>
      </w:r>
      <w:r w:rsidR="003129F9" w:rsidRPr="003129F9">
        <w:rPr>
          <w:rFonts w:cs="B Roya" w:hint="cs"/>
          <w:b/>
          <w:bCs/>
          <w:sz w:val="28"/>
          <w:szCs w:val="28"/>
          <w:rtl/>
          <w:lang w:bidi="fa-IR"/>
        </w:rPr>
        <w:t>:</w:t>
      </w:r>
      <w:r w:rsidR="003129F9" w:rsidRPr="00093199">
        <w:rPr>
          <w:rFonts w:cs="B Roya" w:hint="cs"/>
          <w:sz w:val="28"/>
          <w:szCs w:val="28"/>
          <w:rtl/>
          <w:lang w:bidi="fa-IR"/>
        </w:rPr>
        <w:t xml:space="preserve"> 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  </w:t>
      </w:r>
    </w:p>
    <w:p w:rsidR="00122F15" w:rsidRPr="00093199" w:rsidRDefault="00122F15" w:rsidP="00122F15">
      <w:pPr>
        <w:pStyle w:val="ListParagraph"/>
        <w:numPr>
          <w:ilvl w:val="0"/>
          <w:numId w:val="2"/>
        </w:numPr>
        <w:bidi/>
        <w:ind w:left="663" w:hanging="630"/>
        <w:jc w:val="both"/>
        <w:rPr>
          <w:rFonts w:cs="B Roya"/>
          <w:sz w:val="28"/>
          <w:szCs w:val="28"/>
          <w:lang w:bidi="fa-IR"/>
        </w:rPr>
      </w:pPr>
      <w:r w:rsidRPr="00093199">
        <w:rPr>
          <w:rFonts w:cs="B Roya" w:hint="cs"/>
          <w:b/>
          <w:bCs/>
          <w:sz w:val="28"/>
          <w:szCs w:val="28"/>
          <w:rtl/>
          <w:lang w:bidi="fa-IR"/>
        </w:rPr>
        <w:t>نوع شرکت :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 سهامی خاص </w:t>
      </w:r>
    </w:p>
    <w:p w:rsidR="00122F15" w:rsidRPr="00093199" w:rsidRDefault="00122F15" w:rsidP="00122F15">
      <w:pPr>
        <w:pStyle w:val="ListParagraph"/>
        <w:numPr>
          <w:ilvl w:val="0"/>
          <w:numId w:val="2"/>
        </w:numPr>
        <w:bidi/>
        <w:ind w:left="663" w:hanging="630"/>
        <w:jc w:val="both"/>
        <w:rPr>
          <w:rFonts w:cs="B Roya"/>
          <w:sz w:val="28"/>
          <w:szCs w:val="28"/>
          <w:lang w:bidi="fa-IR"/>
        </w:rPr>
      </w:pPr>
      <w:r w:rsidRPr="00093199">
        <w:rPr>
          <w:rFonts w:cs="B Roya" w:hint="cs"/>
          <w:b/>
          <w:bCs/>
          <w:sz w:val="28"/>
          <w:szCs w:val="28"/>
          <w:rtl/>
          <w:lang w:bidi="fa-IR"/>
        </w:rPr>
        <w:t>نام شرکت</w:t>
      </w:r>
      <w:r w:rsidRPr="003129F9">
        <w:rPr>
          <w:rFonts w:cs="B Roya" w:hint="cs"/>
          <w:b/>
          <w:bCs/>
          <w:sz w:val="28"/>
          <w:szCs w:val="28"/>
          <w:rtl/>
          <w:lang w:bidi="fa-IR"/>
        </w:rPr>
        <w:t xml:space="preserve"> :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 شرکت پشتیبانی فنی بهره برداری نیروگاههای هسته ای کشور  </w:t>
      </w:r>
      <w:r w:rsidRPr="00093199">
        <w:rPr>
          <w:rFonts w:cs="B Roya"/>
          <w:sz w:val="28"/>
          <w:szCs w:val="28"/>
          <w:lang w:bidi="fa-IR"/>
        </w:rPr>
        <w:t>TSNPO</w:t>
      </w:r>
    </w:p>
    <w:p w:rsidR="00122F15" w:rsidRPr="00093199" w:rsidRDefault="00122F15" w:rsidP="003129F9">
      <w:pPr>
        <w:pStyle w:val="ListParagraph"/>
        <w:numPr>
          <w:ilvl w:val="0"/>
          <w:numId w:val="2"/>
        </w:numPr>
        <w:bidi/>
        <w:ind w:left="663" w:hanging="630"/>
        <w:jc w:val="both"/>
        <w:rPr>
          <w:rFonts w:cs="B Roya"/>
          <w:sz w:val="28"/>
          <w:szCs w:val="28"/>
          <w:lang w:bidi="fa-IR"/>
        </w:rPr>
      </w:pPr>
      <w:r w:rsidRPr="00093199">
        <w:rPr>
          <w:rFonts w:cs="B Roya" w:hint="cs"/>
          <w:b/>
          <w:bCs/>
          <w:sz w:val="28"/>
          <w:szCs w:val="28"/>
          <w:rtl/>
          <w:lang w:bidi="fa-IR"/>
        </w:rPr>
        <w:t>موضوع شرکت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 </w:t>
      </w:r>
      <w:r w:rsidR="003129F9" w:rsidRPr="003129F9">
        <w:rPr>
          <w:rFonts w:cs="B Roya" w:hint="cs"/>
          <w:b/>
          <w:bCs/>
          <w:sz w:val="28"/>
          <w:szCs w:val="28"/>
          <w:rtl/>
          <w:lang w:bidi="fa-IR"/>
        </w:rPr>
        <w:t>:</w:t>
      </w:r>
      <w:r w:rsidR="003129F9" w:rsidRPr="00093199">
        <w:rPr>
          <w:rFonts w:cs="B Roya" w:hint="cs"/>
          <w:sz w:val="28"/>
          <w:szCs w:val="28"/>
          <w:rtl/>
          <w:lang w:bidi="fa-IR"/>
        </w:rPr>
        <w:t xml:space="preserve"> 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ارایه خدمات پشتیبانی فنی بهره برداری به  نیروگاههای هسته ای کشور و </w:t>
      </w:r>
      <w:r w:rsidRPr="00093199">
        <w:rPr>
          <w:rFonts w:cs="B Roya" w:hint="cs"/>
          <w:b/>
          <w:bCs/>
          <w:sz w:val="28"/>
          <w:szCs w:val="28"/>
          <w:rtl/>
          <w:lang w:bidi="fa-IR"/>
        </w:rPr>
        <w:t xml:space="preserve">شرکت </w:t>
      </w:r>
    </w:p>
    <w:p w:rsidR="00122F15" w:rsidRPr="00093199" w:rsidRDefault="00122F15" w:rsidP="00122F15">
      <w:pPr>
        <w:pStyle w:val="ListParagraph"/>
        <w:numPr>
          <w:ilvl w:val="0"/>
          <w:numId w:val="2"/>
        </w:numPr>
        <w:bidi/>
        <w:ind w:left="663" w:hanging="630"/>
        <w:jc w:val="both"/>
        <w:rPr>
          <w:rFonts w:cs="B Roya"/>
          <w:b/>
          <w:bCs/>
          <w:sz w:val="28"/>
          <w:szCs w:val="28"/>
          <w:lang w:bidi="fa-IR"/>
        </w:rPr>
      </w:pPr>
      <w:r w:rsidRPr="00093199">
        <w:rPr>
          <w:rFonts w:cs="B Roya" w:hint="cs"/>
          <w:b/>
          <w:bCs/>
          <w:sz w:val="28"/>
          <w:szCs w:val="28"/>
          <w:rtl/>
          <w:lang w:bidi="fa-IR"/>
        </w:rPr>
        <w:t xml:space="preserve">مرکز اصلی شرکت : </w:t>
      </w:r>
      <w:r w:rsidRPr="00093199">
        <w:rPr>
          <w:rFonts w:cs="B Roya" w:hint="cs"/>
          <w:sz w:val="28"/>
          <w:szCs w:val="28"/>
          <w:rtl/>
          <w:lang w:bidi="fa-IR"/>
        </w:rPr>
        <w:t>(آدرس فعلی شرکت افق هسته ای)</w:t>
      </w:r>
      <w:r w:rsidRPr="00093199">
        <w:rPr>
          <w:rFonts w:cs="B Roya" w:hint="cs"/>
          <w:b/>
          <w:bCs/>
          <w:sz w:val="28"/>
          <w:szCs w:val="28"/>
          <w:rtl/>
          <w:lang w:bidi="fa-IR"/>
        </w:rPr>
        <w:t xml:space="preserve"> </w:t>
      </w:r>
    </w:p>
    <w:p w:rsidR="00122F15" w:rsidRPr="00093199" w:rsidRDefault="00122F15" w:rsidP="00122F15">
      <w:pPr>
        <w:pStyle w:val="ListParagraph"/>
        <w:bidi/>
        <w:ind w:left="663"/>
        <w:jc w:val="both"/>
        <w:rPr>
          <w:rFonts w:cs="B Roya"/>
          <w:sz w:val="28"/>
          <w:szCs w:val="28"/>
          <w:rtl/>
          <w:lang w:bidi="fa-IR"/>
        </w:rPr>
      </w:pPr>
      <w:r w:rsidRPr="00093199">
        <w:rPr>
          <w:rFonts w:cs="B Roya" w:hint="cs"/>
          <w:b/>
          <w:bCs/>
          <w:sz w:val="28"/>
          <w:szCs w:val="28"/>
          <w:rtl/>
          <w:lang w:bidi="fa-IR"/>
        </w:rPr>
        <w:t xml:space="preserve">تبصره : 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شرکت دارای شعبه ای در بوشهر خواهد بود . </w:t>
      </w:r>
    </w:p>
    <w:p w:rsidR="00122F15" w:rsidRPr="00093199" w:rsidRDefault="00122F15" w:rsidP="00122F15">
      <w:pPr>
        <w:pStyle w:val="ListParagraph"/>
        <w:numPr>
          <w:ilvl w:val="0"/>
          <w:numId w:val="2"/>
        </w:numPr>
        <w:bidi/>
        <w:ind w:left="663" w:hanging="630"/>
        <w:jc w:val="both"/>
        <w:rPr>
          <w:rFonts w:cs="B Roya"/>
          <w:sz w:val="28"/>
          <w:szCs w:val="28"/>
          <w:lang w:bidi="fa-IR"/>
        </w:rPr>
      </w:pPr>
      <w:r w:rsidRPr="00093199">
        <w:rPr>
          <w:rFonts w:cs="B Roya" w:hint="cs"/>
          <w:b/>
          <w:bCs/>
          <w:sz w:val="28"/>
          <w:szCs w:val="28"/>
          <w:rtl/>
          <w:lang w:bidi="fa-IR"/>
        </w:rPr>
        <w:t xml:space="preserve">سرمایه شرکت: </w:t>
      </w:r>
      <w:r w:rsidRPr="00093199">
        <w:rPr>
          <w:rFonts w:cs="B Roya" w:hint="cs"/>
          <w:sz w:val="28"/>
          <w:szCs w:val="28"/>
          <w:rtl/>
          <w:lang w:bidi="fa-IR"/>
        </w:rPr>
        <w:t>500 میلیون ریال منقسم به 1000 سهم پانصد هزار ریالی</w:t>
      </w:r>
      <w:r w:rsidRPr="00093199">
        <w:rPr>
          <w:rFonts w:cs="B Roya" w:hint="cs"/>
          <w:b/>
          <w:bCs/>
          <w:sz w:val="28"/>
          <w:szCs w:val="28"/>
          <w:rtl/>
          <w:lang w:bidi="fa-IR"/>
        </w:rPr>
        <w:t xml:space="preserve"> ، 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با توزیع زیر : </w:t>
      </w:r>
    </w:p>
    <w:p w:rsidR="00122F15" w:rsidRPr="00093199" w:rsidRDefault="00122F15" w:rsidP="00122F15">
      <w:pPr>
        <w:bidi/>
        <w:ind w:left="663"/>
        <w:jc w:val="both"/>
        <w:rPr>
          <w:rFonts w:cs="B Roya"/>
          <w:b/>
          <w:bCs/>
          <w:sz w:val="28"/>
          <w:szCs w:val="28"/>
          <w:rtl/>
          <w:lang w:bidi="fa-IR"/>
        </w:rPr>
      </w:pPr>
      <w:r w:rsidRPr="00093199">
        <w:rPr>
          <w:rFonts w:cs="B Roya" w:hint="cs"/>
          <w:sz w:val="28"/>
          <w:szCs w:val="28"/>
          <w:rtl/>
          <w:lang w:bidi="fa-IR"/>
        </w:rPr>
        <w:t>680 سهم شرکت مادر، 100سهم هیات مدیره ، 200 سهم کارکنان</w:t>
      </w:r>
      <w:r w:rsidRPr="00093199">
        <w:rPr>
          <w:rFonts w:cs="B Roya" w:hint="cs"/>
          <w:b/>
          <w:bCs/>
          <w:sz w:val="28"/>
          <w:szCs w:val="28"/>
          <w:rtl/>
          <w:lang w:bidi="fa-IR"/>
        </w:rPr>
        <w:t xml:space="preserve"> (*)</w:t>
      </w:r>
      <w:r w:rsidRPr="00093199">
        <w:rPr>
          <w:rFonts w:cs="B Roya" w:hint="cs"/>
          <w:sz w:val="28"/>
          <w:szCs w:val="28"/>
          <w:rtl/>
          <w:lang w:bidi="fa-IR"/>
        </w:rPr>
        <w:t>، 20 سهم ممتاز معاونت فني و مهندسي شركت</w:t>
      </w:r>
      <w:r w:rsidRPr="00093199">
        <w:rPr>
          <w:rFonts w:cs="B Roya" w:hint="cs"/>
          <w:b/>
          <w:bCs/>
          <w:sz w:val="28"/>
          <w:szCs w:val="28"/>
          <w:rtl/>
          <w:lang w:bidi="fa-IR"/>
        </w:rPr>
        <w:t>(**)</w:t>
      </w:r>
      <w:r w:rsidRPr="00093199">
        <w:rPr>
          <w:rFonts w:cs="B Roya" w:hint="cs"/>
          <w:sz w:val="28"/>
          <w:szCs w:val="28"/>
          <w:rtl/>
          <w:lang w:bidi="fa-IR"/>
        </w:rPr>
        <w:t>،</w:t>
      </w:r>
    </w:p>
    <w:p w:rsidR="00122F15" w:rsidRPr="00093199" w:rsidRDefault="00122F15" w:rsidP="00122F15">
      <w:pPr>
        <w:bidi/>
        <w:ind w:left="663"/>
        <w:jc w:val="both"/>
        <w:rPr>
          <w:rFonts w:cs="B Roya"/>
          <w:sz w:val="28"/>
          <w:szCs w:val="28"/>
          <w:rtl/>
          <w:lang w:bidi="fa-IR"/>
        </w:rPr>
      </w:pPr>
      <w:r w:rsidRPr="00093199">
        <w:rPr>
          <w:rFonts w:cs="B Roya" w:hint="cs"/>
          <w:b/>
          <w:bCs/>
          <w:sz w:val="28"/>
          <w:szCs w:val="28"/>
          <w:rtl/>
          <w:lang w:bidi="fa-IR"/>
        </w:rPr>
        <w:t xml:space="preserve">(*) اين سهم </w:t>
      </w:r>
      <w:r w:rsidRPr="00093199">
        <w:rPr>
          <w:rFonts w:cs="B Roya" w:hint="cs"/>
          <w:sz w:val="28"/>
          <w:szCs w:val="28"/>
          <w:rtl/>
          <w:lang w:bidi="fa-IR"/>
        </w:rPr>
        <w:t>دراختیار هیات مدیره شرکت پشتیبانی فنی مي‌باشد كه به تدريج با جذب نيروي انساني و بر اساس قابليت و شايستگي كاركنان و بر مبناي هر نفر حداكثر 5 سهم واگذار مي‌شود.</w:t>
      </w:r>
    </w:p>
    <w:p w:rsidR="00122F15" w:rsidRPr="00093199" w:rsidRDefault="00122F15" w:rsidP="00122F15">
      <w:pPr>
        <w:pStyle w:val="ListParagraph"/>
        <w:numPr>
          <w:ilvl w:val="0"/>
          <w:numId w:val="2"/>
        </w:numPr>
        <w:bidi/>
        <w:ind w:left="663" w:hanging="630"/>
        <w:jc w:val="both"/>
        <w:rPr>
          <w:rFonts w:cs="B Roya"/>
          <w:b/>
          <w:bCs/>
          <w:sz w:val="28"/>
          <w:szCs w:val="28"/>
          <w:lang w:bidi="fa-IR"/>
        </w:rPr>
      </w:pPr>
      <w:r w:rsidRPr="00093199">
        <w:rPr>
          <w:rFonts w:cs="B Roya" w:hint="cs"/>
          <w:b/>
          <w:bCs/>
          <w:sz w:val="28"/>
          <w:szCs w:val="28"/>
          <w:rtl/>
          <w:lang w:bidi="fa-IR"/>
        </w:rPr>
        <w:t xml:space="preserve">(**)سهام ممتاز: 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معاون فنی مهندسی شرکت تولید و توسعه </w:t>
      </w:r>
      <w:r w:rsidRPr="00093199">
        <w:rPr>
          <w:rFonts w:cs="B Roya" w:hint="cs"/>
          <w:b/>
          <w:bCs/>
          <w:sz w:val="28"/>
          <w:szCs w:val="28"/>
          <w:rtl/>
          <w:lang w:bidi="fa-IR"/>
        </w:rPr>
        <w:t>سهامدار ممتاز (به تعداد 20 سهم)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 شرکت پشتیبانی فنی می‌باشد و هر سهم ممتاز داراي حق راي 60 امتياز</w:t>
      </w:r>
      <w:r w:rsidRPr="00093199">
        <w:rPr>
          <w:rFonts w:cs="B Roya"/>
          <w:sz w:val="28"/>
          <w:szCs w:val="28"/>
          <w:lang w:bidi="fa-IR"/>
        </w:rPr>
        <w:t xml:space="preserve"> </w:t>
      </w:r>
      <w:r w:rsidRPr="00093199">
        <w:rPr>
          <w:rFonts w:cs="B Roya" w:hint="cs"/>
          <w:sz w:val="28"/>
          <w:szCs w:val="28"/>
          <w:rtl/>
          <w:lang w:bidi="fa-IR"/>
        </w:rPr>
        <w:t>(مجموعاً 1200 امتياز) در تمامي مجامع عمومي شركت مي‌باشد.</w:t>
      </w:r>
    </w:p>
    <w:p w:rsidR="00122F15" w:rsidRPr="00093199" w:rsidRDefault="00122F15" w:rsidP="003129F9">
      <w:pPr>
        <w:pStyle w:val="ListParagraph"/>
        <w:numPr>
          <w:ilvl w:val="0"/>
          <w:numId w:val="2"/>
        </w:numPr>
        <w:bidi/>
        <w:ind w:left="663" w:hanging="630"/>
        <w:jc w:val="both"/>
        <w:rPr>
          <w:rFonts w:cs="B Roya"/>
          <w:sz w:val="28"/>
          <w:szCs w:val="28"/>
          <w:lang w:bidi="fa-IR"/>
        </w:rPr>
      </w:pPr>
      <w:r w:rsidRPr="00093199">
        <w:rPr>
          <w:rFonts w:cs="B Roya" w:hint="cs"/>
          <w:sz w:val="28"/>
          <w:szCs w:val="28"/>
          <w:rtl/>
          <w:lang w:bidi="fa-IR"/>
        </w:rPr>
        <w:t>انتقال سهام</w:t>
      </w:r>
      <w:r w:rsidR="003129F9" w:rsidRPr="003129F9">
        <w:rPr>
          <w:rFonts w:cs="B Roya" w:hint="cs"/>
          <w:b/>
          <w:bCs/>
          <w:sz w:val="28"/>
          <w:szCs w:val="28"/>
          <w:rtl/>
          <w:lang w:bidi="fa-IR"/>
        </w:rPr>
        <w:t>:</w:t>
      </w:r>
      <w:r w:rsidR="003129F9" w:rsidRPr="00093199">
        <w:rPr>
          <w:rFonts w:cs="B Roya" w:hint="cs"/>
          <w:sz w:val="28"/>
          <w:szCs w:val="28"/>
          <w:rtl/>
          <w:lang w:bidi="fa-IR"/>
        </w:rPr>
        <w:t xml:space="preserve"> 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(طبق متن حقوقی مورد توافق شرکت تولید وتوسعه، شرکت مادر و شرکت پشتیبانی فنی) </w:t>
      </w:r>
    </w:p>
    <w:p w:rsidR="00122F15" w:rsidRPr="00093199" w:rsidRDefault="00122F15" w:rsidP="00122F15">
      <w:pPr>
        <w:pStyle w:val="ListParagraph"/>
        <w:numPr>
          <w:ilvl w:val="0"/>
          <w:numId w:val="2"/>
        </w:numPr>
        <w:bidi/>
        <w:ind w:left="663" w:hanging="630"/>
        <w:jc w:val="both"/>
        <w:rPr>
          <w:rFonts w:cs="B Roya"/>
          <w:sz w:val="28"/>
          <w:szCs w:val="28"/>
          <w:lang w:bidi="fa-IR"/>
        </w:rPr>
      </w:pPr>
      <w:r w:rsidRPr="00093199">
        <w:rPr>
          <w:rFonts w:cs="B Roya" w:hint="cs"/>
          <w:sz w:val="28"/>
          <w:szCs w:val="28"/>
          <w:rtl/>
          <w:lang w:bidi="fa-IR"/>
        </w:rPr>
        <w:t xml:space="preserve">اعضای غیر موظف هیات مدیره مادامیکه عضو هیات مدیره باشند سهامدار محسوب می‌شوند و پس از خاتمه عضویت ملزم به واگذاری سهام طبق بهای تعیین شده توسط مجمع عمومی عادی یا فوق‌العاده می‌باشند. </w:t>
      </w:r>
    </w:p>
    <w:p w:rsidR="00122F15" w:rsidRDefault="00122F15" w:rsidP="00122F15">
      <w:pPr>
        <w:pStyle w:val="ListParagraph"/>
        <w:numPr>
          <w:ilvl w:val="0"/>
          <w:numId w:val="2"/>
        </w:numPr>
        <w:bidi/>
        <w:ind w:left="663" w:hanging="630"/>
        <w:jc w:val="both"/>
        <w:rPr>
          <w:rFonts w:cs="B Roya"/>
          <w:sz w:val="28"/>
          <w:szCs w:val="28"/>
          <w:lang w:bidi="fa-IR"/>
        </w:rPr>
      </w:pPr>
      <w:r w:rsidRPr="00093199">
        <w:rPr>
          <w:rFonts w:cs="B Roya" w:hint="cs"/>
          <w:sz w:val="28"/>
          <w:szCs w:val="28"/>
          <w:rtl/>
          <w:lang w:bidi="fa-IR"/>
        </w:rPr>
        <w:t xml:space="preserve">اعضای موظف هیات مدیره و دیگر کارکنان شرکت در دوره همکاری با شرکت پشتیبانی فنی سهامدار محسوب شده و در صورت اتمام همکاری و یا تغییر وضعیت استخدامی موظف به واگذاری سهام خود به افراد معرفی شده از سوی هیات مدیره یا بهای تعیین شده در مجامع عمومی یا فوق العاده می‌باشند . </w:t>
      </w:r>
    </w:p>
    <w:p w:rsidR="00122F15" w:rsidRDefault="00122F15" w:rsidP="00122F15">
      <w:pPr>
        <w:pStyle w:val="ListParagraph"/>
        <w:numPr>
          <w:ilvl w:val="0"/>
          <w:numId w:val="2"/>
        </w:numPr>
        <w:bidi/>
        <w:ind w:left="663" w:hanging="630"/>
        <w:jc w:val="both"/>
        <w:rPr>
          <w:rFonts w:cs="B Roya"/>
          <w:sz w:val="28"/>
          <w:szCs w:val="28"/>
          <w:lang w:bidi="fa-IR"/>
        </w:rPr>
      </w:pPr>
      <w:r w:rsidRPr="00093199">
        <w:rPr>
          <w:rFonts w:cs="B Roya" w:hint="cs"/>
          <w:b/>
          <w:bCs/>
          <w:sz w:val="28"/>
          <w:szCs w:val="28"/>
          <w:rtl/>
          <w:lang w:bidi="fa-IR"/>
        </w:rPr>
        <w:t xml:space="preserve">عده اعضای هیات مدیره : 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5 نفر </w:t>
      </w:r>
    </w:p>
    <w:p w:rsidR="00093199" w:rsidRDefault="00093199" w:rsidP="00093199">
      <w:pPr>
        <w:bidi/>
        <w:jc w:val="both"/>
        <w:rPr>
          <w:rFonts w:cs="B Roya"/>
          <w:sz w:val="28"/>
          <w:szCs w:val="28"/>
          <w:lang w:bidi="fa-IR"/>
        </w:rPr>
      </w:pPr>
    </w:p>
    <w:p w:rsidR="00093199" w:rsidRDefault="00093199" w:rsidP="00093199">
      <w:pPr>
        <w:bidi/>
        <w:jc w:val="both"/>
        <w:rPr>
          <w:rFonts w:cs="B Roya"/>
          <w:sz w:val="28"/>
          <w:szCs w:val="28"/>
          <w:lang w:bidi="fa-IR"/>
        </w:rPr>
      </w:pPr>
    </w:p>
    <w:p w:rsidR="00093199" w:rsidRPr="00093199" w:rsidRDefault="00093199" w:rsidP="00093199">
      <w:pPr>
        <w:bidi/>
        <w:jc w:val="both"/>
        <w:rPr>
          <w:rFonts w:cs="B Roya"/>
          <w:sz w:val="28"/>
          <w:szCs w:val="28"/>
          <w:lang w:bidi="fa-IR"/>
        </w:rPr>
      </w:pPr>
    </w:p>
    <w:p w:rsidR="00122F15" w:rsidRPr="00093199" w:rsidRDefault="00122F15" w:rsidP="00122F15">
      <w:pPr>
        <w:bidi/>
        <w:jc w:val="both"/>
        <w:rPr>
          <w:rFonts w:ascii="Arial" w:hAnsi="Arial" w:cs="B Roya"/>
          <w:b/>
          <w:bCs/>
          <w:sz w:val="28"/>
          <w:szCs w:val="28"/>
          <w:u w:val="single"/>
          <w:rtl/>
        </w:rPr>
      </w:pPr>
      <w:r w:rsidRPr="00093199">
        <w:rPr>
          <w:rFonts w:ascii="Arial" w:hAnsi="Arial" w:cs="B Roya" w:hint="cs"/>
          <w:b/>
          <w:bCs/>
          <w:sz w:val="28"/>
          <w:szCs w:val="28"/>
          <w:u w:val="single"/>
          <w:rtl/>
        </w:rPr>
        <w:t xml:space="preserve">ماده 4 </w:t>
      </w:r>
      <w:r w:rsidRPr="00093199">
        <w:rPr>
          <w:rFonts w:hint="cs"/>
          <w:b/>
          <w:bCs/>
          <w:sz w:val="28"/>
          <w:szCs w:val="28"/>
          <w:u w:val="single"/>
          <w:rtl/>
        </w:rPr>
        <w:t>–</w:t>
      </w:r>
      <w:r w:rsidRPr="00093199">
        <w:rPr>
          <w:rFonts w:ascii="Arial" w:hAnsi="Arial" w:cs="B Roya" w:hint="cs"/>
          <w:b/>
          <w:bCs/>
          <w:sz w:val="28"/>
          <w:szCs w:val="28"/>
          <w:u w:val="single"/>
          <w:rtl/>
        </w:rPr>
        <w:t xml:space="preserve"> مفاد صورتجلسه مجمع عمومی هیات موسس برای ثبت شرکت </w:t>
      </w:r>
    </w:p>
    <w:p w:rsidR="00122F15" w:rsidRPr="00093199" w:rsidRDefault="00122F15" w:rsidP="00122F15">
      <w:pPr>
        <w:bidi/>
        <w:jc w:val="both"/>
        <w:rPr>
          <w:rFonts w:cs="B Roya"/>
          <w:sz w:val="28"/>
          <w:szCs w:val="28"/>
          <w:rtl/>
          <w:lang w:bidi="fa-IR"/>
        </w:rPr>
      </w:pPr>
      <w:r w:rsidRPr="00093199">
        <w:rPr>
          <w:rFonts w:ascii="Arial" w:hAnsi="Arial" w:cs="B Roya" w:hint="cs"/>
          <w:b/>
          <w:bCs/>
          <w:sz w:val="28"/>
          <w:szCs w:val="28"/>
          <w:rtl/>
        </w:rPr>
        <w:t xml:space="preserve"> </w:t>
      </w:r>
      <w:r w:rsidRPr="00093199">
        <w:rPr>
          <w:rFonts w:ascii="Arial" w:hAnsi="Arial" w:cs="B Roya" w:hint="cs"/>
          <w:sz w:val="28"/>
          <w:szCs w:val="28"/>
          <w:rtl/>
        </w:rPr>
        <w:t xml:space="preserve">مفاد اصلی صورتجلسه صورتجلسه مجمع عمومی هیات موسس برای ثبت شرکت ، </w:t>
      </w:r>
      <w:r w:rsidRPr="00093199">
        <w:rPr>
          <w:rFonts w:cs="B Roya" w:hint="cs"/>
          <w:sz w:val="28"/>
          <w:szCs w:val="28"/>
          <w:rtl/>
          <w:lang w:bidi="fa-IR"/>
        </w:rPr>
        <w:t>به شرح زیر است:</w:t>
      </w:r>
    </w:p>
    <w:p w:rsidR="00122F15" w:rsidRPr="00093199" w:rsidRDefault="00122F15" w:rsidP="00122F15">
      <w:pPr>
        <w:pStyle w:val="ListParagraph"/>
        <w:numPr>
          <w:ilvl w:val="0"/>
          <w:numId w:val="3"/>
        </w:numPr>
        <w:bidi/>
        <w:ind w:left="576" w:hanging="540"/>
        <w:jc w:val="both"/>
        <w:rPr>
          <w:rFonts w:cs="B Roya"/>
          <w:b/>
          <w:bCs/>
          <w:sz w:val="28"/>
          <w:szCs w:val="28"/>
          <w:lang w:bidi="fa-IR"/>
        </w:rPr>
      </w:pPr>
      <w:r w:rsidRPr="00093199">
        <w:rPr>
          <w:rFonts w:cs="B Roya" w:hint="cs"/>
          <w:b/>
          <w:bCs/>
          <w:sz w:val="28"/>
          <w:szCs w:val="28"/>
          <w:rtl/>
          <w:lang w:bidi="fa-IR"/>
        </w:rPr>
        <w:t xml:space="preserve">اعضای هیات موسس شرکت: </w:t>
      </w:r>
    </w:p>
    <w:p w:rsidR="00122F15" w:rsidRPr="00093199" w:rsidRDefault="00122F15" w:rsidP="00122F15">
      <w:pPr>
        <w:pStyle w:val="ListParagraph"/>
        <w:numPr>
          <w:ilvl w:val="0"/>
          <w:numId w:val="5"/>
        </w:numPr>
        <w:bidi/>
        <w:ind w:left="957" w:hanging="377"/>
        <w:jc w:val="both"/>
        <w:rPr>
          <w:rFonts w:cs="B Roya"/>
          <w:sz w:val="28"/>
          <w:szCs w:val="28"/>
          <w:lang w:bidi="fa-IR"/>
        </w:rPr>
      </w:pPr>
      <w:r w:rsidRPr="00093199">
        <w:rPr>
          <w:rFonts w:cs="B Roya" w:hint="cs"/>
          <w:sz w:val="28"/>
          <w:szCs w:val="28"/>
          <w:rtl/>
          <w:lang w:bidi="fa-IR"/>
        </w:rPr>
        <w:t>مهندس شیخ الاسلام ( معاون فنی مهندسی شرکت تولید و توسعه، سهامدار ممتاز )</w:t>
      </w:r>
    </w:p>
    <w:p w:rsidR="00122F15" w:rsidRPr="00093199" w:rsidRDefault="00122F15" w:rsidP="00122F15">
      <w:pPr>
        <w:pStyle w:val="ListParagraph"/>
        <w:numPr>
          <w:ilvl w:val="0"/>
          <w:numId w:val="5"/>
        </w:numPr>
        <w:bidi/>
        <w:ind w:left="952" w:hanging="374"/>
        <w:jc w:val="both"/>
        <w:rPr>
          <w:rFonts w:cs="B Roya"/>
          <w:sz w:val="28"/>
          <w:szCs w:val="28"/>
          <w:lang w:bidi="fa-IR"/>
        </w:rPr>
      </w:pPr>
      <w:r w:rsidRPr="00093199">
        <w:rPr>
          <w:rFonts w:cs="B Roya" w:hint="cs"/>
          <w:sz w:val="28"/>
          <w:szCs w:val="28"/>
          <w:rtl/>
          <w:lang w:bidi="fa-IR"/>
        </w:rPr>
        <w:t>دکتر غفرانی ( مشاور مدیر عامل شرکت تولید وتوسعه )</w:t>
      </w:r>
    </w:p>
    <w:p w:rsidR="00122F15" w:rsidRPr="00093199" w:rsidRDefault="00122F15" w:rsidP="00122F15">
      <w:pPr>
        <w:pStyle w:val="ListParagraph"/>
        <w:numPr>
          <w:ilvl w:val="0"/>
          <w:numId w:val="5"/>
        </w:numPr>
        <w:bidi/>
        <w:ind w:left="957" w:hanging="377"/>
        <w:jc w:val="both"/>
        <w:rPr>
          <w:rFonts w:cs="B Roya"/>
          <w:sz w:val="28"/>
          <w:szCs w:val="28"/>
          <w:lang w:bidi="fa-IR"/>
        </w:rPr>
      </w:pPr>
      <w:r w:rsidRPr="00093199">
        <w:rPr>
          <w:rFonts w:cs="B Roya" w:hint="cs"/>
          <w:sz w:val="28"/>
          <w:szCs w:val="28"/>
          <w:rtl/>
          <w:lang w:bidi="fa-IR"/>
        </w:rPr>
        <w:t xml:space="preserve">مهندس قدس ( منتخب مدیر عامل شرکت تولید وتوسعه ) </w:t>
      </w:r>
    </w:p>
    <w:p w:rsidR="00122F15" w:rsidRDefault="00122F15" w:rsidP="00122F15">
      <w:pPr>
        <w:pStyle w:val="ListParagraph"/>
        <w:numPr>
          <w:ilvl w:val="0"/>
          <w:numId w:val="5"/>
        </w:numPr>
        <w:bidi/>
        <w:ind w:left="957" w:hanging="377"/>
        <w:jc w:val="both"/>
        <w:rPr>
          <w:rFonts w:cs="B Roya"/>
          <w:sz w:val="28"/>
          <w:szCs w:val="28"/>
          <w:lang w:bidi="fa-IR"/>
        </w:rPr>
      </w:pPr>
      <w:r w:rsidRPr="00093199">
        <w:rPr>
          <w:rFonts w:cs="B Roya" w:hint="cs"/>
          <w:sz w:val="28"/>
          <w:szCs w:val="28"/>
          <w:rtl/>
          <w:lang w:bidi="fa-IR"/>
        </w:rPr>
        <w:t xml:space="preserve">مهندس غفاری (منتخب مدیر عامل شرکت تولید وتوسعه) </w:t>
      </w:r>
    </w:p>
    <w:p w:rsidR="00DD5925" w:rsidRPr="00093199" w:rsidRDefault="00DD5925" w:rsidP="00DD5925">
      <w:pPr>
        <w:pStyle w:val="ListParagraph"/>
        <w:numPr>
          <w:ilvl w:val="0"/>
          <w:numId w:val="5"/>
        </w:numPr>
        <w:bidi/>
        <w:ind w:left="957" w:hanging="377"/>
        <w:jc w:val="both"/>
        <w:rPr>
          <w:rFonts w:cs="B Roya"/>
          <w:sz w:val="28"/>
          <w:szCs w:val="28"/>
          <w:lang w:bidi="fa-IR"/>
        </w:rPr>
      </w:pPr>
      <w:r w:rsidRPr="00093199">
        <w:rPr>
          <w:rFonts w:cs="B Roya" w:hint="cs"/>
          <w:sz w:val="28"/>
          <w:szCs w:val="28"/>
          <w:rtl/>
          <w:lang w:bidi="fa-IR"/>
        </w:rPr>
        <w:t xml:space="preserve">مهندس راجی ( منتخب مدیر عامل شرکت مادر ) </w:t>
      </w:r>
    </w:p>
    <w:p w:rsidR="00DD5925" w:rsidRPr="00093199" w:rsidRDefault="00DD5925" w:rsidP="00DD5925">
      <w:pPr>
        <w:pStyle w:val="ListParagraph"/>
        <w:numPr>
          <w:ilvl w:val="0"/>
          <w:numId w:val="5"/>
        </w:numPr>
        <w:bidi/>
        <w:ind w:left="957" w:hanging="377"/>
        <w:jc w:val="both"/>
        <w:rPr>
          <w:rFonts w:cs="B Roya"/>
          <w:sz w:val="28"/>
          <w:szCs w:val="28"/>
          <w:lang w:bidi="fa-IR"/>
        </w:rPr>
      </w:pPr>
      <w:r w:rsidRPr="00093199">
        <w:rPr>
          <w:rFonts w:cs="B Roya" w:hint="cs"/>
          <w:sz w:val="28"/>
          <w:szCs w:val="28"/>
          <w:rtl/>
          <w:lang w:bidi="fa-IR"/>
        </w:rPr>
        <w:t>مهندس حسینی (منتخب مدیر عامل شرکت مادر)</w:t>
      </w:r>
    </w:p>
    <w:p w:rsidR="00DD5925" w:rsidRPr="00DD5925" w:rsidRDefault="00DD5925" w:rsidP="00DD5925">
      <w:pPr>
        <w:bidi/>
        <w:ind w:left="580"/>
        <w:jc w:val="both"/>
        <w:rPr>
          <w:rFonts w:cs="B Roya"/>
          <w:sz w:val="28"/>
          <w:szCs w:val="28"/>
          <w:lang w:bidi="fa-IR"/>
        </w:rPr>
      </w:pPr>
    </w:p>
    <w:p w:rsidR="00122F15" w:rsidRPr="00093199" w:rsidRDefault="00122F15" w:rsidP="00122F15">
      <w:pPr>
        <w:pStyle w:val="ListParagraph"/>
        <w:numPr>
          <w:ilvl w:val="0"/>
          <w:numId w:val="3"/>
        </w:numPr>
        <w:bidi/>
        <w:ind w:left="573" w:hanging="539"/>
        <w:jc w:val="both"/>
        <w:rPr>
          <w:rFonts w:ascii="Arial" w:hAnsi="Arial" w:cs="B Roya"/>
          <w:sz w:val="28"/>
          <w:szCs w:val="28"/>
        </w:rPr>
      </w:pPr>
      <w:r w:rsidRPr="00093199">
        <w:rPr>
          <w:rFonts w:cs="B Roya" w:hint="cs"/>
          <w:b/>
          <w:bCs/>
          <w:sz w:val="28"/>
          <w:szCs w:val="28"/>
          <w:rtl/>
          <w:lang w:bidi="fa-IR"/>
        </w:rPr>
        <w:t>اعضای هیات مدیره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 برای دو سال اول فعالی</w:t>
      </w:r>
      <w:r w:rsidR="00093199">
        <w:rPr>
          <w:rFonts w:cs="B Roya" w:hint="cs"/>
          <w:sz w:val="28"/>
          <w:szCs w:val="28"/>
          <w:rtl/>
          <w:lang w:bidi="fa-IR"/>
        </w:rPr>
        <w:t>ت شرکت به شرح زیر تعیین می شوند: (یکی از گزینه های زیر)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: </w:t>
      </w:r>
    </w:p>
    <w:p w:rsidR="00122F15" w:rsidRPr="00093199" w:rsidRDefault="00122F15" w:rsidP="00DD5925">
      <w:pPr>
        <w:pStyle w:val="ListParagraph"/>
        <w:bidi/>
        <w:ind w:left="576" w:hanging="563"/>
        <w:jc w:val="both"/>
        <w:rPr>
          <w:rFonts w:cs="B Roya"/>
          <w:sz w:val="28"/>
          <w:szCs w:val="28"/>
          <w:rtl/>
          <w:lang w:bidi="fa-IR"/>
        </w:rPr>
      </w:pPr>
      <w:r w:rsidRPr="00093199">
        <w:rPr>
          <w:rFonts w:cs="B Roya" w:hint="cs"/>
          <w:b/>
          <w:bCs/>
          <w:sz w:val="28"/>
          <w:szCs w:val="28"/>
          <w:rtl/>
          <w:lang w:bidi="fa-IR"/>
        </w:rPr>
        <w:t xml:space="preserve">گزینه 1 : 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 1- </w:t>
      </w:r>
      <w:r w:rsidR="00DD5925">
        <w:rPr>
          <w:rFonts w:cs="B Roya"/>
          <w:sz w:val="28"/>
          <w:szCs w:val="28"/>
          <w:lang w:bidi="fa-IR"/>
        </w:rPr>
        <w:t>-----------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؛ 2- </w:t>
      </w:r>
      <w:r w:rsidR="00DD5925">
        <w:rPr>
          <w:rFonts w:cs="B Roya"/>
          <w:sz w:val="28"/>
          <w:szCs w:val="28"/>
          <w:lang w:bidi="fa-IR"/>
        </w:rPr>
        <w:t>----------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؛ 3- </w:t>
      </w:r>
      <w:r w:rsidR="00DD5925">
        <w:rPr>
          <w:rFonts w:cs="B Roya"/>
          <w:sz w:val="28"/>
          <w:szCs w:val="28"/>
          <w:lang w:bidi="fa-IR"/>
        </w:rPr>
        <w:t>----------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؛ 4- </w:t>
      </w:r>
      <w:r w:rsidR="00DD5925">
        <w:rPr>
          <w:rFonts w:cs="B Roya"/>
          <w:sz w:val="28"/>
          <w:szCs w:val="28"/>
          <w:lang w:bidi="fa-IR"/>
        </w:rPr>
        <w:t>----------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؛ 5 </w:t>
      </w:r>
      <w:r w:rsidRPr="00093199">
        <w:rPr>
          <w:rFonts w:hint="cs"/>
          <w:sz w:val="28"/>
          <w:szCs w:val="28"/>
          <w:rtl/>
          <w:lang w:bidi="fa-IR"/>
        </w:rPr>
        <w:t>–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 </w:t>
      </w:r>
      <w:r w:rsidR="00DD5925">
        <w:rPr>
          <w:rFonts w:cs="B Roya"/>
          <w:sz w:val="28"/>
          <w:szCs w:val="28"/>
          <w:lang w:bidi="fa-IR"/>
        </w:rPr>
        <w:t>-----------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 </w:t>
      </w:r>
    </w:p>
    <w:p w:rsidR="00122F15" w:rsidRDefault="00122F15" w:rsidP="00122F15">
      <w:pPr>
        <w:pStyle w:val="ListParagraph"/>
        <w:bidi/>
        <w:ind w:left="864" w:hanging="851"/>
        <w:jc w:val="both"/>
        <w:rPr>
          <w:rFonts w:cs="B Roya"/>
          <w:sz w:val="28"/>
          <w:szCs w:val="28"/>
          <w:rtl/>
          <w:lang w:bidi="fa-IR"/>
        </w:rPr>
      </w:pPr>
      <w:r w:rsidRPr="00093199">
        <w:rPr>
          <w:rFonts w:cs="B Roya" w:hint="cs"/>
          <w:b/>
          <w:bCs/>
          <w:sz w:val="28"/>
          <w:szCs w:val="28"/>
          <w:rtl/>
          <w:lang w:bidi="fa-IR"/>
        </w:rPr>
        <w:t>گزینه2 :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 (در صورت میسر نبودن گزینه 1)</w:t>
      </w:r>
      <w:r w:rsidRPr="00093199">
        <w:rPr>
          <w:rFonts w:cs="B Roya" w:hint="cs"/>
          <w:b/>
          <w:bCs/>
          <w:sz w:val="28"/>
          <w:szCs w:val="28"/>
          <w:rtl/>
          <w:lang w:bidi="fa-IR"/>
        </w:rPr>
        <w:t>:</w:t>
      </w:r>
      <w:r w:rsidRPr="00093199">
        <w:rPr>
          <w:rFonts w:cs="B Roya" w:hint="cs"/>
          <w:sz w:val="28"/>
          <w:szCs w:val="28"/>
          <w:rtl/>
          <w:lang w:bidi="fa-IR"/>
        </w:rPr>
        <w:t xml:space="preserve"> هیات مدیره سه نفره + کمیته راهبردی شرکت (چهار نفره). در این گزینه تصمیم گیری با اکثریت آرای 7 نفر صورت می گیرد .  </w:t>
      </w:r>
    </w:p>
    <w:p w:rsidR="00093199" w:rsidRPr="00093199" w:rsidRDefault="00093199" w:rsidP="00093199">
      <w:pPr>
        <w:pStyle w:val="ListParagraph"/>
        <w:bidi/>
        <w:ind w:left="864" w:hanging="851"/>
        <w:jc w:val="both"/>
        <w:rPr>
          <w:rFonts w:cs="B Roya"/>
          <w:sz w:val="28"/>
          <w:szCs w:val="28"/>
          <w:rtl/>
          <w:lang w:bidi="fa-IR"/>
        </w:rPr>
      </w:pPr>
    </w:p>
    <w:p w:rsidR="00122F15" w:rsidRPr="00646004" w:rsidRDefault="00122F15" w:rsidP="00093199">
      <w:pPr>
        <w:bidi/>
        <w:jc w:val="both"/>
        <w:rPr>
          <w:rFonts w:ascii="Arial" w:hAnsi="Arial" w:cs="B Roya"/>
          <w:rtl/>
        </w:rPr>
      </w:pPr>
      <w:r w:rsidRPr="00093199">
        <w:rPr>
          <w:rFonts w:ascii="Arial" w:hAnsi="Arial" w:cs="B Roya" w:hint="cs"/>
          <w:b/>
          <w:bCs/>
          <w:sz w:val="28"/>
          <w:szCs w:val="28"/>
          <w:u w:val="single"/>
          <w:rtl/>
        </w:rPr>
        <w:t xml:space="preserve">ماده </w:t>
      </w:r>
      <w:r w:rsidR="00093199">
        <w:rPr>
          <w:rFonts w:ascii="Arial" w:hAnsi="Arial" w:cs="B Roya" w:hint="cs"/>
          <w:b/>
          <w:bCs/>
          <w:sz w:val="28"/>
          <w:szCs w:val="28"/>
          <w:u w:val="single"/>
          <w:rtl/>
        </w:rPr>
        <w:t>5</w:t>
      </w:r>
      <w:r w:rsidRPr="00093199">
        <w:rPr>
          <w:rFonts w:ascii="Arial" w:hAnsi="Arial" w:cs="B Roya" w:hint="cs"/>
          <w:b/>
          <w:bCs/>
          <w:sz w:val="28"/>
          <w:szCs w:val="28"/>
          <w:u w:val="single"/>
          <w:rtl/>
        </w:rPr>
        <w:t xml:space="preserve"> -</w:t>
      </w:r>
      <w:r w:rsidRPr="00646004">
        <w:rPr>
          <w:rFonts w:ascii="Arial" w:hAnsi="Arial" w:cs="B Roya" w:hint="cs"/>
          <w:b/>
          <w:bCs/>
          <w:rtl/>
        </w:rPr>
        <w:t xml:space="preserve"> </w:t>
      </w:r>
      <w:r w:rsidRPr="00646004">
        <w:rPr>
          <w:rFonts w:ascii="Arial" w:hAnsi="Arial" w:cs="B Roya" w:hint="cs"/>
          <w:rtl/>
        </w:rPr>
        <w:t xml:space="preserve">اين تفاهم نامه ، در ...نسخه ، در تاریخ ...............................به امضا رسید . </w:t>
      </w:r>
    </w:p>
    <w:p w:rsidR="00122F15" w:rsidRDefault="00122F15" w:rsidP="00122F15">
      <w:pPr>
        <w:bidi/>
        <w:spacing w:before="120" w:line="400" w:lineRule="exact"/>
        <w:jc w:val="both"/>
        <w:rPr>
          <w:rFonts w:ascii="Arial" w:hAnsi="Arial" w:cs="B Roya"/>
          <w:sz w:val="26"/>
          <w:szCs w:val="26"/>
        </w:rPr>
      </w:pPr>
    </w:p>
    <w:p w:rsidR="00093199" w:rsidRDefault="00093199" w:rsidP="00093199">
      <w:pPr>
        <w:bidi/>
        <w:spacing w:before="120" w:line="400" w:lineRule="exact"/>
        <w:jc w:val="both"/>
        <w:rPr>
          <w:rFonts w:ascii="Arial" w:hAnsi="Arial" w:cs="B Roya"/>
          <w:sz w:val="26"/>
          <w:szCs w:val="26"/>
        </w:rPr>
      </w:pPr>
    </w:p>
    <w:p w:rsidR="00093199" w:rsidRDefault="00093199" w:rsidP="00093199">
      <w:pPr>
        <w:bidi/>
        <w:spacing w:before="120" w:line="400" w:lineRule="exact"/>
        <w:jc w:val="both"/>
        <w:rPr>
          <w:rFonts w:ascii="Arial" w:hAnsi="Arial" w:cs="B Roya"/>
          <w:sz w:val="26"/>
          <w:szCs w:val="26"/>
        </w:rPr>
      </w:pPr>
    </w:p>
    <w:p w:rsidR="00093199" w:rsidRDefault="00093199" w:rsidP="00093199">
      <w:pPr>
        <w:bidi/>
        <w:spacing w:before="120" w:line="400" w:lineRule="exact"/>
        <w:jc w:val="both"/>
        <w:rPr>
          <w:rFonts w:ascii="Arial" w:hAnsi="Arial" w:cs="B Roya"/>
          <w:sz w:val="26"/>
          <w:szCs w:val="26"/>
        </w:rPr>
      </w:pPr>
    </w:p>
    <w:p w:rsidR="00093199" w:rsidRDefault="00093199" w:rsidP="00093199">
      <w:pPr>
        <w:bidi/>
        <w:spacing w:before="120" w:line="400" w:lineRule="exact"/>
        <w:jc w:val="both"/>
        <w:rPr>
          <w:rFonts w:ascii="Arial" w:hAnsi="Arial" w:cs="B Roya"/>
          <w:sz w:val="26"/>
          <w:szCs w:val="26"/>
        </w:rPr>
      </w:pPr>
    </w:p>
    <w:p w:rsidR="00093199" w:rsidRDefault="00093199" w:rsidP="00093199">
      <w:pPr>
        <w:bidi/>
        <w:spacing w:before="120" w:line="400" w:lineRule="exact"/>
        <w:jc w:val="both"/>
        <w:rPr>
          <w:rFonts w:ascii="Arial" w:hAnsi="Arial" w:cs="B Roya"/>
          <w:sz w:val="26"/>
          <w:szCs w:val="26"/>
        </w:rPr>
      </w:pPr>
    </w:p>
    <w:p w:rsidR="00093199" w:rsidRDefault="00093199" w:rsidP="00093199">
      <w:pPr>
        <w:bidi/>
        <w:spacing w:before="120" w:line="400" w:lineRule="exact"/>
        <w:jc w:val="both"/>
        <w:rPr>
          <w:rFonts w:ascii="Arial" w:hAnsi="Arial" w:cs="B Roya"/>
          <w:sz w:val="26"/>
          <w:szCs w:val="26"/>
        </w:rPr>
      </w:pPr>
    </w:p>
    <w:p w:rsidR="00093199" w:rsidRDefault="00093199" w:rsidP="00093199">
      <w:pPr>
        <w:bidi/>
        <w:spacing w:before="120" w:line="400" w:lineRule="exact"/>
        <w:jc w:val="both"/>
        <w:rPr>
          <w:rFonts w:ascii="Arial" w:hAnsi="Arial" w:cs="B Roya"/>
          <w:sz w:val="26"/>
          <w:szCs w:val="26"/>
        </w:rPr>
      </w:pPr>
    </w:p>
    <w:p w:rsidR="00093199" w:rsidRDefault="00093199" w:rsidP="00093199">
      <w:pPr>
        <w:bidi/>
        <w:spacing w:before="120" w:line="400" w:lineRule="exact"/>
        <w:jc w:val="both"/>
        <w:rPr>
          <w:rFonts w:ascii="Arial" w:hAnsi="Arial" w:cs="B Roya"/>
          <w:sz w:val="26"/>
          <w:szCs w:val="26"/>
        </w:rPr>
      </w:pPr>
    </w:p>
    <w:p w:rsidR="00093199" w:rsidRDefault="00093199" w:rsidP="00093199">
      <w:pPr>
        <w:bidi/>
        <w:spacing w:before="120" w:line="400" w:lineRule="exact"/>
        <w:jc w:val="both"/>
        <w:rPr>
          <w:rFonts w:ascii="Arial" w:hAnsi="Arial" w:cs="B Roya"/>
          <w:sz w:val="26"/>
          <w:szCs w:val="26"/>
        </w:rPr>
      </w:pPr>
    </w:p>
    <w:p w:rsidR="00093199" w:rsidRDefault="00093199" w:rsidP="00093199">
      <w:pPr>
        <w:bidi/>
        <w:spacing w:before="120" w:line="400" w:lineRule="exact"/>
        <w:jc w:val="both"/>
        <w:rPr>
          <w:rFonts w:ascii="Arial" w:hAnsi="Arial" w:cs="B Roya"/>
          <w:sz w:val="26"/>
          <w:szCs w:val="26"/>
        </w:rPr>
      </w:pPr>
    </w:p>
    <w:p w:rsidR="00093199" w:rsidRDefault="00093199" w:rsidP="00093199">
      <w:pPr>
        <w:bidi/>
        <w:spacing w:before="120" w:line="400" w:lineRule="exact"/>
        <w:jc w:val="both"/>
        <w:rPr>
          <w:rFonts w:ascii="Arial" w:hAnsi="Arial" w:cs="B Roya"/>
          <w:sz w:val="26"/>
          <w:szCs w:val="26"/>
        </w:rPr>
      </w:pPr>
    </w:p>
    <w:p w:rsidR="00093199" w:rsidRDefault="00093199" w:rsidP="00093199">
      <w:pPr>
        <w:bidi/>
        <w:spacing w:before="120" w:line="400" w:lineRule="exact"/>
        <w:jc w:val="both"/>
        <w:rPr>
          <w:rFonts w:ascii="Arial" w:hAnsi="Arial" w:cs="B Roya"/>
          <w:sz w:val="26"/>
          <w:szCs w:val="26"/>
        </w:rPr>
      </w:pPr>
    </w:p>
    <w:p w:rsidR="00093199" w:rsidRDefault="00093199" w:rsidP="00093199">
      <w:pPr>
        <w:bidi/>
        <w:spacing w:before="120" w:line="400" w:lineRule="exact"/>
        <w:jc w:val="both"/>
        <w:rPr>
          <w:rFonts w:ascii="Arial" w:hAnsi="Arial" w:cs="B Roya"/>
          <w:sz w:val="26"/>
          <w:szCs w:val="26"/>
          <w:rtl/>
        </w:rPr>
      </w:pPr>
    </w:p>
    <w:p w:rsidR="00122F15" w:rsidRDefault="00122F15" w:rsidP="00122F15">
      <w:pPr>
        <w:bidi/>
        <w:spacing w:line="380" w:lineRule="exact"/>
        <w:jc w:val="center"/>
        <w:rPr>
          <w:rFonts w:cs="B Roya"/>
          <w:b/>
          <w:bCs/>
          <w:sz w:val="28"/>
          <w:szCs w:val="28"/>
          <w:u w:val="single"/>
          <w:rtl/>
          <w:lang w:bidi="fa-IR"/>
        </w:rPr>
      </w:pPr>
      <w:r>
        <w:rPr>
          <w:rFonts w:cs="B Roya" w:hint="cs"/>
          <w:b/>
          <w:bCs/>
          <w:sz w:val="28"/>
          <w:szCs w:val="28"/>
          <w:u w:val="single"/>
          <w:rtl/>
          <w:lang w:bidi="fa-IR"/>
        </w:rPr>
        <w:t xml:space="preserve">پیوست یک </w:t>
      </w:r>
    </w:p>
    <w:p w:rsidR="00122F15" w:rsidRDefault="00122F15" w:rsidP="00122F15">
      <w:pPr>
        <w:bidi/>
        <w:spacing w:line="380" w:lineRule="exact"/>
        <w:jc w:val="center"/>
        <w:rPr>
          <w:rFonts w:cs="B Roya"/>
          <w:b/>
          <w:bCs/>
          <w:sz w:val="28"/>
          <w:szCs w:val="28"/>
          <w:u w:val="single"/>
          <w:rtl/>
          <w:lang w:bidi="fa-IR"/>
        </w:rPr>
      </w:pPr>
    </w:p>
    <w:p w:rsidR="00122F15" w:rsidRPr="00DD02BF" w:rsidRDefault="00122F15" w:rsidP="00122F15">
      <w:pPr>
        <w:bidi/>
        <w:spacing w:line="380" w:lineRule="exact"/>
        <w:jc w:val="center"/>
        <w:rPr>
          <w:rFonts w:cs="B Titr"/>
          <w:sz w:val="28"/>
          <w:szCs w:val="28"/>
          <w:rtl/>
          <w:lang w:bidi="fa-IR"/>
        </w:rPr>
      </w:pPr>
      <w:r w:rsidRPr="00DD02BF">
        <w:rPr>
          <w:rFonts w:cs="B Titr" w:hint="cs"/>
          <w:sz w:val="28"/>
          <w:szCs w:val="28"/>
          <w:rtl/>
          <w:lang w:bidi="fa-IR"/>
        </w:rPr>
        <w:t>بیانیه ماموریت شرکت پشتیبانی فنی</w:t>
      </w:r>
    </w:p>
    <w:p w:rsidR="00122F15" w:rsidRDefault="00122F15" w:rsidP="00122F15">
      <w:pPr>
        <w:bidi/>
        <w:spacing w:line="380" w:lineRule="exact"/>
        <w:jc w:val="center"/>
        <w:rPr>
          <w:rFonts w:cs="B Roya"/>
          <w:b/>
          <w:bCs/>
          <w:sz w:val="28"/>
          <w:szCs w:val="28"/>
          <w:u w:val="single"/>
          <w:rtl/>
          <w:lang w:bidi="fa-IR"/>
        </w:rPr>
      </w:pPr>
    </w:p>
    <w:p w:rsidR="00122F15" w:rsidRDefault="00122F15" w:rsidP="00122F15">
      <w:pPr>
        <w:bidi/>
        <w:rPr>
          <w:rFonts w:cs="B Roya"/>
          <w:sz w:val="28"/>
          <w:szCs w:val="28"/>
          <w:rtl/>
          <w:lang w:bidi="fa-IR"/>
        </w:rPr>
      </w:pPr>
      <w:r w:rsidRPr="00AC0CAC">
        <w:rPr>
          <w:rFonts w:cs="B Roya" w:hint="cs"/>
          <w:sz w:val="28"/>
          <w:szCs w:val="28"/>
          <w:rtl/>
          <w:lang w:bidi="fa-IR"/>
        </w:rPr>
        <w:t xml:space="preserve">این شرکت ماموریت دارد تا </w:t>
      </w:r>
      <w:r>
        <w:rPr>
          <w:rFonts w:cs="B Roya" w:hint="cs"/>
          <w:sz w:val="28"/>
          <w:szCs w:val="28"/>
          <w:rtl/>
          <w:lang w:bidi="fa-IR"/>
        </w:rPr>
        <w:t xml:space="preserve">: </w:t>
      </w:r>
    </w:p>
    <w:p w:rsidR="00122F15" w:rsidRDefault="00122F15" w:rsidP="00122F15">
      <w:pPr>
        <w:pStyle w:val="ListParagraph"/>
        <w:numPr>
          <w:ilvl w:val="0"/>
          <w:numId w:val="7"/>
        </w:numPr>
        <w:bidi/>
        <w:ind w:hanging="756"/>
        <w:rPr>
          <w:rFonts w:cs="B Roya"/>
          <w:sz w:val="28"/>
          <w:szCs w:val="28"/>
          <w:lang w:bidi="fa-IR"/>
        </w:rPr>
      </w:pPr>
      <w:r w:rsidRPr="005D1036">
        <w:rPr>
          <w:rFonts w:cs="B Roya" w:hint="cs"/>
          <w:sz w:val="28"/>
          <w:szCs w:val="28"/>
          <w:rtl/>
          <w:lang w:bidi="fa-IR"/>
        </w:rPr>
        <w:t xml:space="preserve">خدمات پشتیبانی فنی لازم را به نیروگاههای اتمی کشور، در جهت افزایش </w:t>
      </w:r>
      <w:r w:rsidRPr="005D1036">
        <w:rPr>
          <w:rFonts w:cs="B Roya" w:hint="cs"/>
          <w:b/>
          <w:bCs/>
          <w:sz w:val="26"/>
          <w:szCs w:val="26"/>
          <w:rtl/>
          <w:lang w:bidi="fa-IR"/>
        </w:rPr>
        <w:t xml:space="preserve">کارآیی بهره برداری ، ایمنی و پایایی نیروگاهها </w:t>
      </w:r>
      <w:r w:rsidRPr="005D1036">
        <w:rPr>
          <w:rFonts w:cs="B Roya" w:hint="cs"/>
          <w:sz w:val="28"/>
          <w:szCs w:val="28"/>
          <w:rtl/>
          <w:lang w:bidi="fa-IR"/>
        </w:rPr>
        <w:t xml:space="preserve"> ارایه </w:t>
      </w:r>
      <w:r>
        <w:rPr>
          <w:rFonts w:cs="B Roya" w:hint="cs"/>
          <w:sz w:val="28"/>
          <w:szCs w:val="28"/>
          <w:rtl/>
          <w:lang w:bidi="fa-IR"/>
        </w:rPr>
        <w:t xml:space="preserve">کند ( ماموریت اصلی ) . </w:t>
      </w:r>
    </w:p>
    <w:p w:rsidR="00122F15" w:rsidRDefault="00122F15" w:rsidP="00122F15">
      <w:pPr>
        <w:pStyle w:val="ListParagraph"/>
        <w:numPr>
          <w:ilvl w:val="0"/>
          <w:numId w:val="7"/>
        </w:numPr>
        <w:bidi/>
        <w:ind w:hanging="756"/>
        <w:rPr>
          <w:rFonts w:cs="B Roya"/>
          <w:sz w:val="28"/>
          <w:szCs w:val="28"/>
          <w:lang w:bidi="fa-IR"/>
        </w:rPr>
      </w:pPr>
      <w:r w:rsidRPr="005D1036">
        <w:rPr>
          <w:rFonts w:cs="B Roya" w:hint="cs"/>
          <w:sz w:val="28"/>
          <w:szCs w:val="28"/>
          <w:rtl/>
          <w:lang w:bidi="fa-IR"/>
        </w:rPr>
        <w:t xml:space="preserve">به عنوان یک شرکت تخصصی و دانش بنیان ، </w:t>
      </w:r>
      <w:r>
        <w:rPr>
          <w:rFonts w:cs="B Roya" w:hint="cs"/>
          <w:sz w:val="28"/>
          <w:szCs w:val="28"/>
          <w:rtl/>
          <w:lang w:bidi="fa-IR"/>
        </w:rPr>
        <w:t xml:space="preserve">به </w:t>
      </w:r>
      <w:r w:rsidRPr="004D6107">
        <w:rPr>
          <w:rFonts w:cs="B Roya" w:hint="cs"/>
          <w:sz w:val="28"/>
          <w:szCs w:val="28"/>
          <w:rtl/>
          <w:lang w:bidi="fa-IR"/>
        </w:rPr>
        <w:t xml:space="preserve">انتقال، جذب و نگهداشت دانش </w:t>
      </w:r>
      <w:r w:rsidRPr="009E491A">
        <w:rPr>
          <w:rFonts w:cs="B Roya" w:hint="cs"/>
          <w:color w:val="000000" w:themeColor="text1"/>
          <w:sz w:val="28"/>
          <w:szCs w:val="28"/>
          <w:rtl/>
          <w:lang w:bidi="fa-IR"/>
        </w:rPr>
        <w:t>بهره برداری</w:t>
      </w:r>
      <w:r>
        <w:rPr>
          <w:rFonts w:cs="B Roya" w:hint="cs"/>
          <w:sz w:val="28"/>
          <w:szCs w:val="28"/>
          <w:rtl/>
          <w:lang w:bidi="fa-IR"/>
        </w:rPr>
        <w:t xml:space="preserve"> و </w:t>
      </w:r>
      <w:r w:rsidRPr="004D6107">
        <w:rPr>
          <w:rFonts w:cs="B Roya" w:hint="cs"/>
          <w:sz w:val="28"/>
          <w:szCs w:val="28"/>
          <w:rtl/>
          <w:lang w:bidi="fa-IR"/>
        </w:rPr>
        <w:t>پشتیبانی فنی نیروگاه</w:t>
      </w:r>
      <w:r>
        <w:rPr>
          <w:rFonts w:cs="B Roya" w:hint="cs"/>
          <w:sz w:val="28"/>
          <w:szCs w:val="28"/>
          <w:rtl/>
          <w:lang w:bidi="fa-IR"/>
        </w:rPr>
        <w:t xml:space="preserve"> </w:t>
      </w:r>
      <w:r w:rsidRPr="004D6107">
        <w:rPr>
          <w:rFonts w:cs="B Roya" w:hint="cs"/>
          <w:sz w:val="28"/>
          <w:szCs w:val="28"/>
          <w:rtl/>
          <w:lang w:bidi="fa-IR"/>
        </w:rPr>
        <w:t>(</w:t>
      </w:r>
      <w:r>
        <w:rPr>
          <w:rFonts w:cs="B Roya" w:hint="cs"/>
          <w:sz w:val="28"/>
          <w:szCs w:val="28"/>
          <w:rtl/>
          <w:lang w:bidi="fa-IR"/>
        </w:rPr>
        <w:t xml:space="preserve"> </w:t>
      </w:r>
      <w:r w:rsidRPr="004D6107">
        <w:rPr>
          <w:rFonts w:cs="B Roya" w:hint="cs"/>
          <w:sz w:val="28"/>
          <w:szCs w:val="28"/>
          <w:rtl/>
          <w:lang w:bidi="fa-IR"/>
        </w:rPr>
        <w:t>مدیریت دانش هسته ای )</w:t>
      </w:r>
      <w:r>
        <w:rPr>
          <w:rFonts w:cs="B Roya" w:hint="cs"/>
          <w:sz w:val="28"/>
          <w:szCs w:val="28"/>
          <w:rtl/>
          <w:lang w:bidi="fa-IR"/>
        </w:rPr>
        <w:t xml:space="preserve"> </w:t>
      </w:r>
      <w:r w:rsidRPr="005D1036">
        <w:rPr>
          <w:rFonts w:cs="B Roya" w:hint="cs"/>
          <w:sz w:val="28"/>
          <w:szCs w:val="28"/>
          <w:rtl/>
          <w:lang w:bidi="fa-IR"/>
        </w:rPr>
        <w:t xml:space="preserve">اهتمام ورزد </w:t>
      </w:r>
      <w:r>
        <w:rPr>
          <w:rFonts w:cs="B Roya" w:hint="cs"/>
          <w:sz w:val="28"/>
          <w:szCs w:val="28"/>
          <w:rtl/>
          <w:lang w:bidi="fa-IR"/>
        </w:rPr>
        <w:t xml:space="preserve">. </w:t>
      </w:r>
    </w:p>
    <w:p w:rsidR="00122F15" w:rsidRPr="00D20F79" w:rsidRDefault="00122F15" w:rsidP="00122F15">
      <w:pPr>
        <w:pStyle w:val="ListParagraph"/>
        <w:numPr>
          <w:ilvl w:val="0"/>
          <w:numId w:val="7"/>
        </w:numPr>
        <w:bidi/>
        <w:ind w:hanging="756"/>
        <w:rPr>
          <w:rFonts w:cs="B Roya"/>
          <w:sz w:val="28"/>
          <w:szCs w:val="28"/>
          <w:rtl/>
          <w:lang w:bidi="fa-IR"/>
        </w:rPr>
      </w:pPr>
      <w:r w:rsidRPr="00D20F79">
        <w:rPr>
          <w:rFonts w:cs="B Roya" w:hint="cs"/>
          <w:sz w:val="28"/>
          <w:szCs w:val="28"/>
          <w:rtl/>
          <w:lang w:bidi="fa-IR"/>
        </w:rPr>
        <w:t xml:space="preserve">برای استفاده حداکثر از توانمندیهای تخصصی داخلی در پشتیبانی فنی نیروگاه بوشهر ، به عنوان پل ارتباطی و کانون همآهنگی و شبکه سازی بین دانشگاهها ، مراکز تحقیقاتی ، شرکتهای تابعه سازمان و دیگر شرکتها و موسسات داخلی، عمل کند </w:t>
      </w:r>
      <w:r>
        <w:rPr>
          <w:rFonts w:cs="B Roya" w:hint="cs"/>
          <w:sz w:val="28"/>
          <w:szCs w:val="28"/>
          <w:rtl/>
          <w:lang w:bidi="fa-IR"/>
        </w:rPr>
        <w:t xml:space="preserve">. </w:t>
      </w:r>
    </w:p>
    <w:p w:rsidR="00122F15" w:rsidRDefault="00122F15" w:rsidP="00122F15">
      <w:pPr>
        <w:bidi/>
        <w:spacing w:line="380" w:lineRule="exact"/>
        <w:rPr>
          <w:rFonts w:cs="B Roya"/>
          <w:sz w:val="28"/>
          <w:szCs w:val="28"/>
          <w:rtl/>
          <w:lang w:bidi="fa-IR"/>
        </w:rPr>
      </w:pPr>
    </w:p>
    <w:p w:rsidR="00122F15" w:rsidRDefault="00122F15" w:rsidP="00122F15">
      <w:pPr>
        <w:bidi/>
        <w:spacing w:line="380" w:lineRule="exact"/>
        <w:rPr>
          <w:rFonts w:cs="B Roya"/>
          <w:b/>
          <w:bCs/>
          <w:sz w:val="28"/>
          <w:szCs w:val="28"/>
          <w:u w:val="single"/>
          <w:rtl/>
          <w:lang w:bidi="fa-IR"/>
        </w:rPr>
      </w:pPr>
    </w:p>
    <w:p w:rsidR="00122F15" w:rsidRPr="00DD02BF" w:rsidRDefault="00122F15" w:rsidP="00122F15">
      <w:pPr>
        <w:bidi/>
        <w:spacing w:line="380" w:lineRule="exact"/>
        <w:jc w:val="center"/>
        <w:rPr>
          <w:rFonts w:cs="B Titr"/>
          <w:sz w:val="28"/>
          <w:szCs w:val="28"/>
          <w:rtl/>
          <w:lang w:bidi="fa-IR"/>
        </w:rPr>
      </w:pPr>
      <w:r w:rsidRPr="00DD02BF">
        <w:rPr>
          <w:rFonts w:cs="B Titr" w:hint="cs"/>
          <w:sz w:val="28"/>
          <w:szCs w:val="28"/>
          <w:rtl/>
          <w:lang w:bidi="fa-IR"/>
        </w:rPr>
        <w:t>چشم انداز موفقیت شرکت در سال 1396</w:t>
      </w:r>
    </w:p>
    <w:p w:rsidR="00122F15" w:rsidRDefault="00122F15" w:rsidP="00122F15">
      <w:pPr>
        <w:bidi/>
        <w:spacing w:line="380" w:lineRule="exact"/>
        <w:jc w:val="center"/>
        <w:rPr>
          <w:rFonts w:cs="B Roya"/>
          <w:b/>
          <w:bCs/>
          <w:sz w:val="28"/>
          <w:szCs w:val="28"/>
          <w:u w:val="single"/>
          <w:rtl/>
          <w:lang w:bidi="fa-IR"/>
        </w:rPr>
      </w:pPr>
    </w:p>
    <w:p w:rsidR="00122F15" w:rsidRPr="004D6107" w:rsidRDefault="00122F15" w:rsidP="00122F15">
      <w:pPr>
        <w:pStyle w:val="ListParagraph"/>
        <w:tabs>
          <w:tab w:val="right" w:pos="-2000"/>
        </w:tabs>
        <w:bidi/>
        <w:ind w:left="662"/>
        <w:jc w:val="lowKashida"/>
        <w:rPr>
          <w:rFonts w:cs="B Roya"/>
          <w:sz w:val="28"/>
          <w:szCs w:val="28"/>
          <w:lang w:bidi="fa-IR"/>
        </w:rPr>
      </w:pPr>
      <w:r w:rsidRPr="004D6107">
        <w:rPr>
          <w:rFonts w:cs="B Roya" w:hint="cs"/>
          <w:sz w:val="28"/>
          <w:szCs w:val="28"/>
          <w:rtl/>
          <w:lang w:bidi="fa-IR"/>
        </w:rPr>
        <w:t xml:space="preserve">دستیابی به خود اتکایی در پشتیبانی فنی بهره برداری نیروگاه </w:t>
      </w:r>
      <w:r>
        <w:rPr>
          <w:rFonts w:cs="B Roya" w:hint="cs"/>
          <w:sz w:val="28"/>
          <w:szCs w:val="28"/>
          <w:rtl/>
          <w:lang w:bidi="fa-IR"/>
        </w:rPr>
        <w:t xml:space="preserve">اتمی بوشهر ( </w:t>
      </w:r>
      <w:r w:rsidRPr="004D6107">
        <w:rPr>
          <w:rFonts w:cs="B Roya" w:hint="cs"/>
          <w:sz w:val="28"/>
          <w:szCs w:val="28"/>
          <w:rtl/>
          <w:lang w:bidi="fa-IR"/>
        </w:rPr>
        <w:t xml:space="preserve">حداکثر تا </w:t>
      </w:r>
      <w:r>
        <w:rPr>
          <w:rFonts w:cs="B Roya" w:hint="cs"/>
          <w:sz w:val="28"/>
          <w:szCs w:val="28"/>
          <w:rtl/>
          <w:lang w:bidi="fa-IR"/>
        </w:rPr>
        <w:t xml:space="preserve">زمان </w:t>
      </w:r>
      <w:r w:rsidRPr="004D6107">
        <w:rPr>
          <w:rFonts w:cs="B Roya" w:hint="cs"/>
          <w:sz w:val="28"/>
          <w:szCs w:val="28"/>
          <w:rtl/>
          <w:lang w:bidi="fa-IR"/>
        </w:rPr>
        <w:t xml:space="preserve">رسیدن نیروگاه </w:t>
      </w:r>
      <w:r>
        <w:rPr>
          <w:rFonts w:cs="B Roya" w:hint="cs"/>
          <w:sz w:val="28"/>
          <w:szCs w:val="28"/>
          <w:rtl/>
          <w:lang w:bidi="fa-IR"/>
        </w:rPr>
        <w:t xml:space="preserve">   </w:t>
      </w:r>
      <w:r w:rsidRPr="004D6107">
        <w:rPr>
          <w:rFonts w:cs="B Roya" w:hint="cs"/>
          <w:sz w:val="28"/>
          <w:szCs w:val="28"/>
          <w:rtl/>
          <w:lang w:bidi="fa-IR"/>
        </w:rPr>
        <w:t xml:space="preserve">به سیکل تعادلی ) </w:t>
      </w:r>
      <w:r>
        <w:rPr>
          <w:rFonts w:cs="B Roya" w:hint="cs"/>
          <w:sz w:val="28"/>
          <w:szCs w:val="28"/>
          <w:rtl/>
          <w:lang w:bidi="fa-IR"/>
        </w:rPr>
        <w:t xml:space="preserve">و برقراری </w:t>
      </w:r>
      <w:r w:rsidRPr="00AC0CAC">
        <w:rPr>
          <w:rFonts w:cs="B Roya" w:hint="cs"/>
          <w:sz w:val="28"/>
          <w:szCs w:val="28"/>
          <w:rtl/>
          <w:lang w:bidi="fa-IR"/>
        </w:rPr>
        <w:t xml:space="preserve">ارتباط </w:t>
      </w:r>
      <w:r>
        <w:rPr>
          <w:rFonts w:cs="B Roya" w:hint="cs"/>
          <w:sz w:val="28"/>
          <w:szCs w:val="28"/>
          <w:rtl/>
          <w:lang w:bidi="fa-IR"/>
        </w:rPr>
        <w:t xml:space="preserve">علمی وفنی </w:t>
      </w:r>
      <w:r w:rsidRPr="00AC0CAC">
        <w:rPr>
          <w:rFonts w:cs="B Roya" w:hint="cs"/>
          <w:sz w:val="28"/>
          <w:szCs w:val="28"/>
          <w:rtl/>
          <w:lang w:bidi="fa-IR"/>
        </w:rPr>
        <w:t xml:space="preserve">با </w:t>
      </w:r>
      <w:r>
        <w:rPr>
          <w:rFonts w:cs="B Roya" w:hint="cs"/>
          <w:sz w:val="28"/>
          <w:szCs w:val="28"/>
          <w:rtl/>
          <w:lang w:bidi="fa-IR"/>
        </w:rPr>
        <w:t xml:space="preserve">طراحان، </w:t>
      </w:r>
      <w:r w:rsidRPr="00AC0CAC">
        <w:rPr>
          <w:rFonts w:cs="B Roya" w:hint="cs"/>
          <w:sz w:val="28"/>
          <w:szCs w:val="28"/>
          <w:rtl/>
          <w:lang w:bidi="fa-IR"/>
        </w:rPr>
        <w:t xml:space="preserve">سازندگان </w:t>
      </w:r>
      <w:r>
        <w:rPr>
          <w:rFonts w:cs="B Roya" w:hint="cs"/>
          <w:sz w:val="28"/>
          <w:szCs w:val="28"/>
          <w:rtl/>
          <w:lang w:bidi="fa-IR"/>
        </w:rPr>
        <w:t xml:space="preserve">و مشاوران خارجی نیروگاه . </w:t>
      </w:r>
    </w:p>
    <w:p w:rsidR="00122F15" w:rsidRPr="00AC0CAC" w:rsidRDefault="00122F15" w:rsidP="00122F15">
      <w:pPr>
        <w:bidi/>
        <w:spacing w:line="380" w:lineRule="exact"/>
        <w:rPr>
          <w:rFonts w:cs="B Roya"/>
          <w:sz w:val="28"/>
          <w:szCs w:val="28"/>
          <w:lang w:bidi="fa-IR"/>
        </w:rPr>
      </w:pPr>
    </w:p>
    <w:p w:rsidR="00FB175F" w:rsidRDefault="00FB175F"/>
    <w:p w:rsidR="00726E94" w:rsidRDefault="00726E94"/>
    <w:p w:rsidR="00726E94" w:rsidRDefault="00726E94"/>
    <w:p w:rsidR="00726E94" w:rsidRDefault="00726E94"/>
    <w:p w:rsidR="00726E94" w:rsidRDefault="00726E94"/>
    <w:p w:rsidR="00726E94" w:rsidRDefault="00726E94"/>
    <w:p w:rsidR="00726E94" w:rsidRDefault="00726E94"/>
    <w:p w:rsidR="00726E94" w:rsidRDefault="00726E94"/>
    <w:p w:rsidR="00726E94" w:rsidRDefault="00726E94"/>
    <w:p w:rsidR="00726E94" w:rsidRDefault="00726E94"/>
    <w:p w:rsidR="00726E94" w:rsidRDefault="00726E94"/>
    <w:p w:rsidR="00726E94" w:rsidRDefault="00726E94"/>
    <w:p w:rsidR="00726E94" w:rsidRDefault="00726E94"/>
    <w:p w:rsidR="00726E94" w:rsidRDefault="00726E94"/>
    <w:p w:rsidR="00726E94" w:rsidRDefault="00726E94"/>
    <w:p w:rsidR="00726E94" w:rsidRDefault="00726E94"/>
    <w:p w:rsidR="00726E94" w:rsidRDefault="00726E94"/>
    <w:p w:rsidR="00726E94" w:rsidRDefault="00726E94"/>
    <w:p w:rsidR="00726E94" w:rsidRDefault="00726E94"/>
    <w:p w:rsidR="00726E94" w:rsidRDefault="00726E94"/>
    <w:p w:rsidR="00726E94" w:rsidRDefault="00726E94"/>
    <w:p w:rsidR="00726E94" w:rsidRDefault="00726E94"/>
    <w:p w:rsidR="006F7A6F" w:rsidRDefault="006F7A6F" w:rsidP="006F7A6F">
      <w:pPr>
        <w:bidi/>
        <w:spacing w:line="380" w:lineRule="exact"/>
        <w:jc w:val="center"/>
        <w:rPr>
          <w:rFonts w:cs="B Roya"/>
          <w:b/>
          <w:bCs/>
          <w:sz w:val="28"/>
          <w:szCs w:val="28"/>
          <w:u w:val="single"/>
          <w:rtl/>
          <w:lang w:bidi="fa-IR"/>
        </w:rPr>
      </w:pPr>
      <w:r>
        <w:rPr>
          <w:rFonts w:cs="B Roya" w:hint="cs"/>
          <w:b/>
          <w:bCs/>
          <w:sz w:val="28"/>
          <w:szCs w:val="28"/>
          <w:u w:val="single"/>
          <w:rtl/>
          <w:lang w:bidi="fa-IR"/>
        </w:rPr>
        <w:lastRenderedPageBreak/>
        <w:t xml:space="preserve">پیوست یک </w:t>
      </w:r>
    </w:p>
    <w:p w:rsidR="006F7A6F" w:rsidRDefault="006F7A6F" w:rsidP="006F7A6F">
      <w:pPr>
        <w:bidi/>
        <w:spacing w:line="380" w:lineRule="exact"/>
        <w:jc w:val="center"/>
        <w:rPr>
          <w:rFonts w:cs="B Titr"/>
          <w:sz w:val="28"/>
          <w:szCs w:val="28"/>
          <w:lang w:bidi="fa-IR"/>
        </w:rPr>
      </w:pPr>
    </w:p>
    <w:p w:rsidR="00726E94" w:rsidRDefault="00726E94" w:rsidP="006F7A6F">
      <w:pPr>
        <w:bidi/>
        <w:spacing w:line="380" w:lineRule="exact"/>
        <w:jc w:val="center"/>
        <w:rPr>
          <w:rFonts w:cs="B Titr"/>
          <w:sz w:val="28"/>
          <w:szCs w:val="28"/>
          <w:lang w:bidi="fa-IR"/>
        </w:rPr>
      </w:pPr>
      <w:r w:rsidRPr="006F7A6F">
        <w:rPr>
          <w:rFonts w:cs="B Titr" w:hint="cs"/>
          <w:sz w:val="28"/>
          <w:szCs w:val="28"/>
          <w:rtl/>
          <w:lang w:bidi="fa-IR"/>
        </w:rPr>
        <w:t>چشم انداز</w:t>
      </w:r>
    </w:p>
    <w:p w:rsidR="006F7A6F" w:rsidRPr="006F7A6F" w:rsidRDefault="006F7A6F" w:rsidP="006F7A6F">
      <w:pPr>
        <w:bidi/>
        <w:spacing w:line="380" w:lineRule="exact"/>
        <w:jc w:val="center"/>
        <w:rPr>
          <w:rFonts w:cs="B Titr"/>
          <w:sz w:val="28"/>
          <w:szCs w:val="28"/>
          <w:rtl/>
          <w:lang w:bidi="fa-IR"/>
        </w:rPr>
      </w:pPr>
    </w:p>
    <w:p w:rsidR="00726E94" w:rsidRPr="006F7A6F" w:rsidRDefault="00726E94" w:rsidP="006F7A6F">
      <w:pPr>
        <w:bidi/>
        <w:jc w:val="both"/>
        <w:rPr>
          <w:rFonts w:cs="B Roya"/>
          <w:sz w:val="28"/>
          <w:szCs w:val="28"/>
          <w:rtl/>
          <w:lang w:bidi="fa-IR"/>
        </w:rPr>
      </w:pPr>
      <w:r w:rsidRPr="006F7A6F">
        <w:rPr>
          <w:rFonts w:cs="B Roya" w:hint="cs"/>
          <w:sz w:val="28"/>
          <w:szCs w:val="28"/>
          <w:rtl/>
          <w:lang w:bidi="fa-IR"/>
        </w:rPr>
        <w:t xml:space="preserve">شركت پشتيباني فني نيروگاههاي اتمي تحت سياستهاي شركت بهره‌بردار و با بهره‌مندي از مديريت دانش محور، سرمايه انساني كارآمد، ساختاري پويا و اثربخش و ظرفيتهاي غني داخلي به گونه‌اي عمل خواهد كرد كه در افق سال 1396 در زمينه پشتيباني فني نيروگاه‌هاي اتمي سرآمد منطقه باشد. </w:t>
      </w:r>
    </w:p>
    <w:p w:rsidR="00726E94" w:rsidRPr="006F7A6F" w:rsidRDefault="00726E94" w:rsidP="006F7A6F">
      <w:pPr>
        <w:bidi/>
        <w:jc w:val="both"/>
        <w:rPr>
          <w:rFonts w:cs="B Roya"/>
          <w:sz w:val="28"/>
          <w:szCs w:val="28"/>
          <w:rtl/>
          <w:lang w:bidi="fa-IR"/>
        </w:rPr>
      </w:pPr>
    </w:p>
    <w:p w:rsidR="00726E94" w:rsidRPr="006F7A6F" w:rsidRDefault="00726E94" w:rsidP="006F7A6F">
      <w:pPr>
        <w:bidi/>
        <w:jc w:val="both"/>
        <w:rPr>
          <w:rFonts w:cs="B Roya"/>
          <w:sz w:val="28"/>
          <w:szCs w:val="28"/>
          <w:rtl/>
          <w:lang w:bidi="fa-IR"/>
        </w:rPr>
      </w:pPr>
    </w:p>
    <w:p w:rsidR="006F7A6F" w:rsidRDefault="006F7A6F" w:rsidP="006F7A6F">
      <w:pPr>
        <w:bidi/>
        <w:spacing w:line="380" w:lineRule="exact"/>
        <w:jc w:val="center"/>
        <w:rPr>
          <w:rFonts w:cs="B Titr"/>
          <w:sz w:val="28"/>
          <w:szCs w:val="28"/>
          <w:lang w:bidi="fa-IR"/>
        </w:rPr>
      </w:pPr>
      <w:r w:rsidRPr="00DD02BF">
        <w:rPr>
          <w:rFonts w:cs="B Titr" w:hint="cs"/>
          <w:sz w:val="28"/>
          <w:szCs w:val="28"/>
          <w:rtl/>
          <w:lang w:bidi="fa-IR"/>
        </w:rPr>
        <w:t>بیانیه ماموریت</w:t>
      </w:r>
    </w:p>
    <w:p w:rsidR="006F7A6F" w:rsidRPr="006F7A6F" w:rsidRDefault="006F7A6F" w:rsidP="006F7A6F">
      <w:pPr>
        <w:bidi/>
        <w:spacing w:line="380" w:lineRule="exact"/>
        <w:jc w:val="both"/>
        <w:rPr>
          <w:rFonts w:cs="B Titr"/>
          <w:sz w:val="28"/>
          <w:szCs w:val="28"/>
          <w:rtl/>
          <w:lang w:bidi="fa-IR"/>
        </w:rPr>
      </w:pPr>
    </w:p>
    <w:p w:rsidR="00726E94" w:rsidRPr="006F7A6F" w:rsidRDefault="00726E94" w:rsidP="006F7A6F">
      <w:pPr>
        <w:bidi/>
        <w:jc w:val="both"/>
        <w:rPr>
          <w:rFonts w:cs="B Roya"/>
          <w:sz w:val="28"/>
          <w:szCs w:val="28"/>
          <w:rtl/>
          <w:lang w:bidi="fa-IR"/>
        </w:rPr>
      </w:pPr>
      <w:r w:rsidRPr="006F7A6F">
        <w:rPr>
          <w:rFonts w:cs="B Roya" w:hint="cs"/>
          <w:sz w:val="28"/>
          <w:szCs w:val="28"/>
          <w:rtl/>
          <w:lang w:bidi="fa-IR"/>
        </w:rPr>
        <w:t>شركت پشتيباني نيروگاههاي اتمي با مسئوليت‌پذيري و جلب رضايت ذينفعان و با در نظر گرفتن اولويتها و سياستهاي شركت بهره‌برد</w:t>
      </w:r>
      <w:r w:rsidR="000C2CBE">
        <w:rPr>
          <w:rFonts w:cs="B Roya" w:hint="cs"/>
          <w:sz w:val="28"/>
          <w:szCs w:val="28"/>
          <w:rtl/>
          <w:lang w:bidi="fa-IR"/>
        </w:rPr>
        <w:t>ار در عرصه‌هاي ذيل فعاليت دارد</w:t>
      </w:r>
      <w:r w:rsidR="000C2CBE">
        <w:rPr>
          <w:rFonts w:cs="B Roya"/>
          <w:sz w:val="28"/>
          <w:szCs w:val="28"/>
          <w:lang w:bidi="fa-IR"/>
        </w:rPr>
        <w:t>:</w:t>
      </w:r>
    </w:p>
    <w:p w:rsidR="00726E94" w:rsidRPr="000C2CBE" w:rsidRDefault="00726E94" w:rsidP="000C2CBE">
      <w:pPr>
        <w:pStyle w:val="ListParagraph"/>
        <w:numPr>
          <w:ilvl w:val="0"/>
          <w:numId w:val="9"/>
        </w:numPr>
        <w:bidi/>
        <w:jc w:val="both"/>
        <w:rPr>
          <w:rFonts w:cs="B Roya"/>
          <w:sz w:val="28"/>
          <w:szCs w:val="28"/>
          <w:lang w:bidi="fa-IR"/>
        </w:rPr>
      </w:pPr>
      <w:r w:rsidRPr="000C2CBE">
        <w:rPr>
          <w:rFonts w:cs="B Roya" w:hint="cs"/>
          <w:sz w:val="28"/>
          <w:szCs w:val="28"/>
          <w:rtl/>
          <w:lang w:bidi="fa-IR"/>
        </w:rPr>
        <w:t xml:space="preserve">جهت گيري به سمت ايجاد يك هسته متمركز و كارآمد از نيروهاي متخصص با تكيه بر </w:t>
      </w:r>
      <w:r w:rsidR="004A1284">
        <w:rPr>
          <w:rFonts w:cs="B Roya" w:hint="cs"/>
          <w:sz w:val="28"/>
          <w:szCs w:val="28"/>
          <w:rtl/>
          <w:lang w:bidi="fa-IR"/>
        </w:rPr>
        <w:t>استعدادها و خلاقيتهاي نيروهاي داخلي و سياست ارتقاء آن در</w:t>
      </w:r>
      <w:r w:rsidRPr="000C2CBE">
        <w:rPr>
          <w:rFonts w:cs="B Roya" w:hint="cs"/>
          <w:sz w:val="28"/>
          <w:szCs w:val="28"/>
          <w:rtl/>
          <w:lang w:bidi="fa-IR"/>
        </w:rPr>
        <w:t>حد نياز در تعامل با كشورهاي صاحب تكنولوژي هسته‌اي</w:t>
      </w:r>
      <w:r w:rsidR="006F7A6F" w:rsidRPr="000C2CBE">
        <w:rPr>
          <w:rFonts w:cs="B Roya"/>
          <w:sz w:val="28"/>
          <w:szCs w:val="28"/>
          <w:lang w:bidi="fa-IR"/>
        </w:rPr>
        <w:t>.</w:t>
      </w:r>
    </w:p>
    <w:p w:rsidR="00726E94" w:rsidRPr="000C2CBE" w:rsidRDefault="000C2CBE" w:rsidP="000C2CBE">
      <w:pPr>
        <w:pStyle w:val="ListParagraph"/>
        <w:numPr>
          <w:ilvl w:val="0"/>
          <w:numId w:val="9"/>
        </w:numPr>
        <w:bidi/>
        <w:jc w:val="both"/>
        <w:rPr>
          <w:rFonts w:cs="B Roya"/>
          <w:sz w:val="28"/>
          <w:szCs w:val="28"/>
          <w:lang w:bidi="fa-IR"/>
        </w:rPr>
      </w:pPr>
      <w:r w:rsidRPr="000C2CBE">
        <w:rPr>
          <w:rFonts w:cs="B Roya" w:hint="cs"/>
          <w:sz w:val="28"/>
          <w:szCs w:val="28"/>
          <w:rtl/>
          <w:lang w:bidi="fa-IR"/>
        </w:rPr>
        <w:t xml:space="preserve">ارائه خدمات و توصيه‌هاي تخصصي </w:t>
      </w:r>
      <w:r w:rsidR="00726E94" w:rsidRPr="000C2CBE">
        <w:rPr>
          <w:rFonts w:cs="B Roya" w:hint="cs"/>
          <w:sz w:val="28"/>
          <w:szCs w:val="28"/>
          <w:rtl/>
          <w:lang w:bidi="fa-IR"/>
        </w:rPr>
        <w:t>جهت به</w:t>
      </w:r>
      <w:r w:rsidRPr="000C2CBE">
        <w:rPr>
          <w:rFonts w:cs="B Roya" w:hint="cs"/>
          <w:sz w:val="28"/>
          <w:szCs w:val="28"/>
          <w:rtl/>
          <w:lang w:bidi="fa-IR"/>
        </w:rPr>
        <w:t xml:space="preserve">بود شاخصهاي كمي و كيفي و ايمني </w:t>
      </w:r>
      <w:r w:rsidR="00726E94" w:rsidRPr="000C2CBE">
        <w:rPr>
          <w:rFonts w:cs="B Roya" w:hint="cs"/>
          <w:sz w:val="28"/>
          <w:szCs w:val="28"/>
          <w:rtl/>
          <w:lang w:bidi="fa-IR"/>
        </w:rPr>
        <w:t>بهره‌بردار</w:t>
      </w:r>
      <w:r w:rsidRPr="000C2CBE">
        <w:rPr>
          <w:rFonts w:cs="B Roya" w:hint="cs"/>
          <w:sz w:val="28"/>
          <w:szCs w:val="28"/>
          <w:rtl/>
          <w:lang w:bidi="fa-IR"/>
        </w:rPr>
        <w:t xml:space="preserve">ي با تكيه بر توان فني داخلي و پژوهشهاي كاربردي براساس </w:t>
      </w:r>
      <w:r w:rsidR="00726E94" w:rsidRPr="000C2CBE">
        <w:rPr>
          <w:rFonts w:cs="B Roya" w:hint="cs"/>
          <w:sz w:val="28"/>
          <w:szCs w:val="28"/>
          <w:rtl/>
          <w:lang w:bidi="fa-IR"/>
        </w:rPr>
        <w:t>آخرين استا</w:t>
      </w:r>
      <w:r w:rsidRPr="000C2CBE">
        <w:rPr>
          <w:rFonts w:cs="B Roya" w:hint="cs"/>
          <w:sz w:val="28"/>
          <w:szCs w:val="28"/>
          <w:rtl/>
          <w:lang w:bidi="fa-IR"/>
        </w:rPr>
        <w:t>نداردهاي بين‌</w:t>
      </w:r>
      <w:r w:rsidR="00726E94" w:rsidRPr="000C2CBE">
        <w:rPr>
          <w:rFonts w:cs="B Roya" w:hint="cs"/>
          <w:sz w:val="28"/>
          <w:szCs w:val="28"/>
          <w:rtl/>
          <w:lang w:bidi="fa-IR"/>
        </w:rPr>
        <w:t>المللي</w:t>
      </w:r>
      <w:r w:rsidR="006F7A6F" w:rsidRPr="000C2CBE">
        <w:rPr>
          <w:rFonts w:cs="B Roya"/>
          <w:sz w:val="28"/>
          <w:szCs w:val="28"/>
          <w:lang w:bidi="fa-IR"/>
        </w:rPr>
        <w:t>.</w:t>
      </w:r>
    </w:p>
    <w:p w:rsidR="00726E94" w:rsidRPr="000C2CBE" w:rsidRDefault="00726E94" w:rsidP="000C2CBE">
      <w:pPr>
        <w:pStyle w:val="ListParagraph"/>
        <w:numPr>
          <w:ilvl w:val="0"/>
          <w:numId w:val="9"/>
        </w:numPr>
        <w:bidi/>
        <w:jc w:val="both"/>
        <w:rPr>
          <w:rFonts w:cs="B Roya"/>
          <w:sz w:val="28"/>
          <w:szCs w:val="28"/>
          <w:lang w:bidi="fa-IR"/>
        </w:rPr>
      </w:pPr>
      <w:r w:rsidRPr="000C2CBE">
        <w:rPr>
          <w:rFonts w:cs="B Roya" w:hint="cs"/>
          <w:sz w:val="28"/>
          <w:szCs w:val="28"/>
          <w:rtl/>
          <w:lang w:bidi="fa-IR"/>
        </w:rPr>
        <w:t>ارتقاء همگرايي، همكاري و هم‌افزايي شركتها، موسسات تحقيقاتي، سازندگان و ديگر</w:t>
      </w:r>
      <w:r w:rsidR="000C2CBE" w:rsidRPr="000C2CBE">
        <w:rPr>
          <w:rFonts w:cs="B Roya" w:hint="cs"/>
          <w:sz w:val="28"/>
          <w:szCs w:val="28"/>
          <w:rtl/>
          <w:lang w:bidi="fa-IR"/>
        </w:rPr>
        <w:t xml:space="preserve"> مراكز صنعتي جهت افزايش مشاركت </w:t>
      </w:r>
      <w:r w:rsidRPr="000C2CBE">
        <w:rPr>
          <w:rFonts w:cs="B Roya" w:hint="cs"/>
          <w:sz w:val="28"/>
          <w:szCs w:val="28"/>
          <w:rtl/>
          <w:lang w:bidi="fa-IR"/>
        </w:rPr>
        <w:t>با در نظر گرفتن كليه حقوق ذينفعان</w:t>
      </w:r>
      <w:r w:rsidR="006F7A6F" w:rsidRPr="000C2CBE">
        <w:rPr>
          <w:rFonts w:cs="B Roya"/>
          <w:sz w:val="28"/>
          <w:szCs w:val="28"/>
          <w:lang w:bidi="fa-IR"/>
        </w:rPr>
        <w:t>.</w:t>
      </w:r>
    </w:p>
    <w:p w:rsidR="00726E94" w:rsidRPr="000C2CBE" w:rsidRDefault="00726E94" w:rsidP="000C2CBE">
      <w:pPr>
        <w:pStyle w:val="ListParagraph"/>
        <w:numPr>
          <w:ilvl w:val="0"/>
          <w:numId w:val="9"/>
        </w:numPr>
        <w:bidi/>
        <w:jc w:val="both"/>
        <w:rPr>
          <w:rFonts w:cs="B Roya"/>
          <w:sz w:val="28"/>
          <w:szCs w:val="28"/>
          <w:lang w:bidi="fa-IR"/>
        </w:rPr>
      </w:pPr>
      <w:r w:rsidRPr="000C2CBE">
        <w:rPr>
          <w:rFonts w:cs="B Roya" w:hint="cs"/>
          <w:sz w:val="28"/>
          <w:szCs w:val="28"/>
          <w:rtl/>
          <w:lang w:bidi="fa-IR"/>
        </w:rPr>
        <w:t>اهتمام جدي</w:t>
      </w:r>
      <w:r w:rsidR="000C2CBE" w:rsidRPr="000C2CBE">
        <w:rPr>
          <w:rFonts w:cs="B Roya" w:hint="cs"/>
          <w:sz w:val="28"/>
          <w:szCs w:val="28"/>
          <w:rtl/>
          <w:lang w:bidi="fa-IR"/>
        </w:rPr>
        <w:t xml:space="preserve"> در ايجاد تعادل منطقي ميان بهره‌</w:t>
      </w:r>
      <w:r w:rsidRPr="000C2CBE">
        <w:rPr>
          <w:rFonts w:cs="B Roya" w:hint="cs"/>
          <w:sz w:val="28"/>
          <w:szCs w:val="28"/>
          <w:rtl/>
          <w:lang w:bidi="fa-IR"/>
        </w:rPr>
        <w:t>مندي از نيروهاي متخصص داخلي و مشاوران خارجي به منظور ارتقاء كارايي و اثر بخشي فعاليتها</w:t>
      </w:r>
      <w:r w:rsidR="006F7A6F" w:rsidRPr="000C2CBE">
        <w:rPr>
          <w:rFonts w:cs="B Roya"/>
          <w:sz w:val="28"/>
          <w:szCs w:val="28"/>
          <w:lang w:bidi="fa-IR"/>
        </w:rPr>
        <w:t>.</w:t>
      </w:r>
    </w:p>
    <w:p w:rsidR="00726E94" w:rsidRPr="00B83AB9" w:rsidRDefault="00726E94" w:rsidP="006F7A6F">
      <w:pPr>
        <w:spacing w:line="360" w:lineRule="auto"/>
        <w:ind w:left="360"/>
        <w:jc w:val="both"/>
        <w:rPr>
          <w:rFonts w:cs="B Nazanin"/>
        </w:rPr>
      </w:pPr>
    </w:p>
    <w:p w:rsidR="00726E94" w:rsidRDefault="00726E94" w:rsidP="006F7A6F">
      <w:pPr>
        <w:jc w:val="both"/>
      </w:pPr>
    </w:p>
    <w:sectPr w:rsidR="00726E94" w:rsidSect="00122F15">
      <w:footerReference w:type="even" r:id="rId8"/>
      <w:footerReference w:type="default" r:id="rId9"/>
      <w:pgSz w:w="12240" w:h="15840" w:code="1"/>
      <w:pgMar w:top="567" w:right="1077" w:bottom="567" w:left="1077" w:header="284" w:footer="284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9F1" w:rsidRDefault="00ED69F1" w:rsidP="00122F15">
      <w:r>
        <w:separator/>
      </w:r>
    </w:p>
  </w:endnote>
  <w:endnote w:type="continuationSeparator" w:id="0">
    <w:p w:rsidR="00ED69F1" w:rsidRDefault="00ED69F1" w:rsidP="00122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5D" w:rsidRDefault="00C241A5" w:rsidP="007F2E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74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375D" w:rsidRDefault="00ED69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10302"/>
    </w:tblGrid>
    <w:tr w:rsidR="00122F15" w:rsidRPr="00122F15" w:rsidTr="0002522E">
      <w:trPr>
        <w:trHeight w:val="151"/>
      </w:trPr>
      <w:tc>
        <w:tcPr>
          <w:tcW w:w="500" w:type="pct"/>
          <w:noWrap/>
          <w:vAlign w:val="center"/>
        </w:tcPr>
        <w:p w:rsidR="00122F15" w:rsidRPr="00122F15" w:rsidRDefault="00122F15" w:rsidP="0002522E">
          <w:pPr>
            <w:pStyle w:val="NoSpacing"/>
            <w:bidi/>
            <w:rPr>
              <w:rFonts w:asciiTheme="majorHAnsi" w:hAnsiTheme="majorHAnsi" w:cs="Mitra"/>
              <w:sz w:val="24"/>
              <w:szCs w:val="24"/>
            </w:rPr>
          </w:pPr>
        </w:p>
      </w:tc>
    </w:tr>
  </w:tbl>
  <w:p w:rsidR="00122F15" w:rsidRDefault="00122F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9F1" w:rsidRDefault="00ED69F1" w:rsidP="00122F15">
      <w:r>
        <w:separator/>
      </w:r>
    </w:p>
  </w:footnote>
  <w:footnote w:type="continuationSeparator" w:id="0">
    <w:p w:rsidR="00ED69F1" w:rsidRDefault="00ED69F1" w:rsidP="00122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3DB1"/>
    <w:multiLevelType w:val="hybridMultilevel"/>
    <w:tmpl w:val="DAC8D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958FE"/>
    <w:multiLevelType w:val="hybridMultilevel"/>
    <w:tmpl w:val="96A81120"/>
    <w:lvl w:ilvl="0" w:tplc="2572F492">
      <w:start w:val="1"/>
      <w:numFmt w:val="decimal"/>
      <w:lvlText w:val="%1/3"/>
      <w:lvlJc w:val="left"/>
      <w:pPr>
        <w:ind w:left="756" w:hanging="360"/>
      </w:pPr>
      <w:rPr>
        <w:rFonts w:cs="B Roya" w:hint="cs"/>
        <w:bCs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32896FD4"/>
    <w:multiLevelType w:val="hybridMultilevel"/>
    <w:tmpl w:val="D8585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2539F"/>
    <w:multiLevelType w:val="hybridMultilevel"/>
    <w:tmpl w:val="A5AE9AD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>
    <w:nsid w:val="4FC31FF7"/>
    <w:multiLevelType w:val="hybridMultilevel"/>
    <w:tmpl w:val="A33A5642"/>
    <w:lvl w:ilvl="0" w:tplc="D58C1700">
      <w:start w:val="1"/>
      <w:numFmt w:val="decimal"/>
      <w:lvlText w:val="%1/4"/>
      <w:lvlJc w:val="left"/>
      <w:pPr>
        <w:ind w:left="720" w:hanging="360"/>
      </w:pPr>
      <w:rPr>
        <w:rFonts w:cs="B Roya" w:hint="cs"/>
        <w:bCs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77956"/>
    <w:multiLevelType w:val="hybridMultilevel"/>
    <w:tmpl w:val="FD1A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50016"/>
    <w:multiLevelType w:val="hybridMultilevel"/>
    <w:tmpl w:val="93021A76"/>
    <w:lvl w:ilvl="0" w:tplc="9050C4CE">
      <w:start w:val="1"/>
      <w:numFmt w:val="decimal"/>
      <w:lvlText w:val="%1/2"/>
      <w:lvlJc w:val="left"/>
      <w:pPr>
        <w:ind w:left="720" w:hanging="360"/>
      </w:pPr>
      <w:rPr>
        <w:rFonts w:cs="B Roya" w:hint="cs"/>
        <w:bCs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E6137"/>
    <w:multiLevelType w:val="hybridMultilevel"/>
    <w:tmpl w:val="A98496EE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>
    <w:nsid w:val="76C9562C"/>
    <w:multiLevelType w:val="hybridMultilevel"/>
    <w:tmpl w:val="4106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F15"/>
    <w:rsid w:val="00071A30"/>
    <w:rsid w:val="00093199"/>
    <w:rsid w:val="000C2CBE"/>
    <w:rsid w:val="00122F15"/>
    <w:rsid w:val="00281774"/>
    <w:rsid w:val="003129F9"/>
    <w:rsid w:val="003223D7"/>
    <w:rsid w:val="00440209"/>
    <w:rsid w:val="004A1284"/>
    <w:rsid w:val="005033AD"/>
    <w:rsid w:val="0051115E"/>
    <w:rsid w:val="00563F2E"/>
    <w:rsid w:val="00612EBE"/>
    <w:rsid w:val="006F7A6F"/>
    <w:rsid w:val="0070253D"/>
    <w:rsid w:val="00726E94"/>
    <w:rsid w:val="008974E6"/>
    <w:rsid w:val="009156E8"/>
    <w:rsid w:val="0093482F"/>
    <w:rsid w:val="00973D8D"/>
    <w:rsid w:val="00BD0684"/>
    <w:rsid w:val="00C241A5"/>
    <w:rsid w:val="00DA4433"/>
    <w:rsid w:val="00DD5925"/>
    <w:rsid w:val="00E46038"/>
    <w:rsid w:val="00ED69F1"/>
    <w:rsid w:val="00FB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1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22F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F1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22F15"/>
  </w:style>
  <w:style w:type="paragraph" w:styleId="ListParagraph">
    <w:name w:val="List Paragraph"/>
    <w:basedOn w:val="Normal"/>
    <w:uiPriority w:val="34"/>
    <w:qFormat/>
    <w:rsid w:val="00122F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F1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22F15"/>
    <w:pPr>
      <w:spacing w:after="0" w:line="240" w:lineRule="auto"/>
      <w:jc w:val="left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22F15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440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2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2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20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2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BDAAB-A1C3-4EF2-A904-BE880B0D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Ghods</dc:creator>
  <cp:keywords/>
  <dc:description/>
  <cp:lastModifiedBy>Ghods</cp:lastModifiedBy>
  <cp:revision>5</cp:revision>
  <cp:lastPrinted>2013-05-06T10:02:00Z</cp:lastPrinted>
  <dcterms:created xsi:type="dcterms:W3CDTF">2013-05-07T05:44:00Z</dcterms:created>
  <dcterms:modified xsi:type="dcterms:W3CDTF">2013-05-07T05:55:00Z</dcterms:modified>
</cp:coreProperties>
</file>