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FB" w:rsidRPr="00572711" w:rsidRDefault="001305FB" w:rsidP="001305FB">
      <w:pPr>
        <w:bidi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572711">
        <w:rPr>
          <w:rFonts w:ascii="IranNastaliq" w:hAnsi="IranNastaliq" w:cs="IranNastaliq"/>
          <w:b/>
          <w:bCs/>
          <w:sz w:val="40"/>
          <w:szCs w:val="40"/>
          <w:rtl/>
        </w:rPr>
        <w:t>راهکارهای پیشنهادی برای اقتصاد کم کربن</w:t>
      </w:r>
    </w:p>
    <w:tbl>
      <w:tblPr>
        <w:bidiVisual/>
        <w:tblW w:w="5756" w:type="pct"/>
        <w:tblInd w:w="-9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707"/>
        <w:gridCol w:w="2466"/>
        <w:gridCol w:w="849"/>
        <w:gridCol w:w="989"/>
        <w:gridCol w:w="852"/>
        <w:gridCol w:w="707"/>
        <w:gridCol w:w="2412"/>
        <w:gridCol w:w="710"/>
        <w:gridCol w:w="564"/>
        <w:gridCol w:w="564"/>
        <w:gridCol w:w="428"/>
        <w:gridCol w:w="564"/>
        <w:gridCol w:w="992"/>
        <w:gridCol w:w="995"/>
        <w:gridCol w:w="852"/>
      </w:tblGrid>
      <w:tr w:rsidR="00AC2792" w:rsidRPr="00572711" w:rsidTr="00641368">
        <w:trPr>
          <w:cantSplit/>
          <w:trHeight w:val="327"/>
          <w:tblHeader/>
        </w:trPr>
        <w:tc>
          <w:tcPr>
            <w:tcW w:w="170" w:type="pct"/>
            <w:vMerge w:val="restart"/>
            <w:shd w:val="clear" w:color="auto" w:fill="D9D9D9"/>
            <w:textDirection w:val="tbRl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3" w:type="pct"/>
            <w:vMerge w:val="restart"/>
            <w:shd w:val="clear" w:color="auto" w:fill="D9D9D9"/>
            <w:vAlign w:val="center"/>
          </w:tcPr>
          <w:p w:rsidR="00965F84" w:rsidRPr="00794C5D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بخش</w:t>
            </w:r>
          </w:p>
        </w:tc>
        <w:tc>
          <w:tcPr>
            <w:tcW w:w="813" w:type="pct"/>
            <w:vMerge w:val="restart"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</w:rPr>
              <w:t>نام فعالیت</w:t>
            </w:r>
          </w:p>
        </w:tc>
        <w:tc>
          <w:tcPr>
            <w:tcW w:w="280" w:type="pct"/>
            <w:vMerge w:val="restart"/>
            <w:shd w:val="clear" w:color="auto" w:fill="D9D9D9"/>
            <w:vAlign w:val="center"/>
          </w:tcPr>
          <w:p w:rsidR="00965F84" w:rsidRPr="00572711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</w:rPr>
              <w:t>مجری</w:t>
            </w:r>
          </w:p>
        </w:tc>
        <w:tc>
          <w:tcPr>
            <w:tcW w:w="326" w:type="pct"/>
            <w:vMerge w:val="restart"/>
            <w:shd w:val="clear" w:color="auto" w:fill="D9D9D9"/>
            <w:vAlign w:val="center"/>
          </w:tcPr>
          <w:p w:rsidR="00965F84" w:rsidRPr="00572711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دستگاه همکار</w:t>
            </w:r>
          </w:p>
        </w:tc>
        <w:tc>
          <w:tcPr>
            <w:tcW w:w="281" w:type="pct"/>
            <w:vMerge w:val="restart"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</w:rPr>
              <w:t>ناظر</w:t>
            </w:r>
          </w:p>
        </w:tc>
        <w:tc>
          <w:tcPr>
            <w:tcW w:w="233" w:type="pct"/>
            <w:vMerge w:val="restart"/>
            <w:shd w:val="clear" w:color="auto" w:fill="D9D9D9"/>
            <w:vAlign w:val="center"/>
          </w:tcPr>
          <w:p w:rsidR="00965F84" w:rsidRPr="00794C5D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vertAlign w:val="superscript"/>
                <w:rtl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</w:rPr>
              <w:t>دوره زمانی اقدام</w:t>
            </w:r>
          </w:p>
        </w:tc>
        <w:tc>
          <w:tcPr>
            <w:tcW w:w="795" w:type="pct"/>
            <w:vMerge w:val="restart"/>
            <w:shd w:val="clear" w:color="auto" w:fill="D9D9D9"/>
            <w:vAlign w:val="center"/>
          </w:tcPr>
          <w:p w:rsidR="00965F84" w:rsidRPr="00794C5D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vertAlign w:val="superscript"/>
                <w:rtl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</w:rPr>
              <w:t>زیر ساختهای مورد نیاز و فعالیت های هم نیاز</w:t>
            </w:r>
          </w:p>
        </w:tc>
        <w:tc>
          <w:tcPr>
            <w:tcW w:w="234" w:type="pct"/>
            <w:vMerge w:val="restart"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وضعیت فعلی</w:t>
            </w:r>
          </w:p>
        </w:tc>
        <w:tc>
          <w:tcPr>
            <w:tcW w:w="699" w:type="pct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عملکرد</w:t>
            </w:r>
          </w:p>
        </w:tc>
        <w:tc>
          <w:tcPr>
            <w:tcW w:w="327" w:type="pct"/>
            <w:vMerge w:val="restart"/>
            <w:shd w:val="clear" w:color="auto" w:fill="D9D9D9"/>
            <w:vAlign w:val="center"/>
          </w:tcPr>
          <w:p w:rsidR="00965F84" w:rsidRPr="00794C5D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اولویت اجرایی دستگاه</w:t>
            </w:r>
          </w:p>
        </w:tc>
        <w:tc>
          <w:tcPr>
            <w:tcW w:w="328" w:type="pct"/>
            <w:vMerge w:val="restart"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هزینه  1000میلیون ریال</w:t>
            </w:r>
          </w:p>
        </w:tc>
        <w:tc>
          <w:tcPr>
            <w:tcW w:w="281" w:type="pct"/>
            <w:vMerge w:val="restart"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72711">
              <w:rPr>
                <w:rFonts w:cs="B Zar" w:hint="cs"/>
                <w:b/>
                <w:bCs/>
                <w:sz w:val="18"/>
                <w:szCs w:val="18"/>
                <w:rtl/>
              </w:rPr>
              <w:t>اثر بخشی در کاهش انتشار</w:t>
            </w:r>
          </w:p>
        </w:tc>
      </w:tr>
      <w:tr w:rsidR="00AC2792" w:rsidRPr="00572711" w:rsidTr="00641368">
        <w:trPr>
          <w:cantSplit/>
          <w:trHeight w:val="1386"/>
          <w:tblHeader/>
        </w:trPr>
        <w:tc>
          <w:tcPr>
            <w:tcW w:w="170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3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" w:type="pct"/>
            <w:vMerge/>
            <w:shd w:val="clear" w:color="auto" w:fill="D9D9D9"/>
            <w:vAlign w:val="center"/>
          </w:tcPr>
          <w:p w:rsidR="00965F84" w:rsidRPr="00572711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:rsidR="00965F84" w:rsidRPr="00572711" w:rsidRDefault="00965F84" w:rsidP="006413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1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3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5" w:type="pct"/>
            <w:vMerge/>
            <w:shd w:val="clear" w:color="auto" w:fill="D9D9D9"/>
            <w:vAlign w:val="center"/>
          </w:tcPr>
          <w:p w:rsidR="00965F84" w:rsidRPr="00572711" w:rsidRDefault="00965F84" w:rsidP="00641368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tcBorders>
              <w:top w:val="single" w:sz="2" w:space="0" w:color="auto"/>
            </w:tcBorders>
            <w:shd w:val="clear" w:color="auto" w:fill="D9D9D9"/>
            <w:textDirection w:val="tbRl"/>
            <w:vAlign w:val="center"/>
          </w:tcPr>
          <w:p w:rsidR="00965F84" w:rsidRPr="00572711" w:rsidRDefault="00965F84" w:rsidP="00794C5D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بهره وری انرژی</w:t>
            </w:r>
          </w:p>
        </w:tc>
        <w:tc>
          <w:tcPr>
            <w:tcW w:w="186" w:type="pct"/>
            <w:tcBorders>
              <w:top w:val="single" w:sz="2" w:space="0" w:color="auto"/>
            </w:tcBorders>
            <w:shd w:val="clear" w:color="auto" w:fill="D9D9D9"/>
            <w:textDirection w:val="tbRl"/>
            <w:vAlign w:val="center"/>
          </w:tcPr>
          <w:p w:rsidR="00965F84" w:rsidRPr="00572711" w:rsidRDefault="00965F84" w:rsidP="00794C5D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کاهش انتشار</w:t>
            </w:r>
          </w:p>
        </w:tc>
        <w:tc>
          <w:tcPr>
            <w:tcW w:w="141" w:type="pct"/>
            <w:tcBorders>
              <w:top w:val="single" w:sz="2" w:space="0" w:color="auto"/>
            </w:tcBorders>
            <w:shd w:val="clear" w:color="auto" w:fill="D9D9D9"/>
            <w:textDirection w:val="tbRl"/>
            <w:vAlign w:val="center"/>
          </w:tcPr>
          <w:p w:rsidR="00965F84" w:rsidRPr="00572711" w:rsidRDefault="00965F84" w:rsidP="00794C5D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کاهش آلودگی</w:t>
            </w:r>
          </w:p>
        </w:tc>
        <w:tc>
          <w:tcPr>
            <w:tcW w:w="186" w:type="pct"/>
            <w:tcBorders>
              <w:top w:val="single" w:sz="2" w:space="0" w:color="auto"/>
            </w:tcBorders>
            <w:shd w:val="clear" w:color="auto" w:fill="D9D9D9"/>
            <w:textDirection w:val="tbRl"/>
            <w:vAlign w:val="center"/>
          </w:tcPr>
          <w:p w:rsidR="00965F84" w:rsidRPr="00572711" w:rsidRDefault="00965F84" w:rsidP="00794C5D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کاهش مصرف</w:t>
            </w:r>
          </w:p>
        </w:tc>
        <w:tc>
          <w:tcPr>
            <w:tcW w:w="327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1" w:type="pct"/>
            <w:vMerge/>
            <w:shd w:val="clear" w:color="auto" w:fill="D9D9D9"/>
            <w:vAlign w:val="center"/>
          </w:tcPr>
          <w:p w:rsidR="00965F84" w:rsidRPr="00572711" w:rsidRDefault="00965F84" w:rsidP="00794C5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AC2792" w:rsidRPr="00572711" w:rsidTr="00641368">
        <w:trPr>
          <w:trHeight w:val="440"/>
        </w:trPr>
        <w:tc>
          <w:tcPr>
            <w:tcW w:w="170" w:type="pct"/>
          </w:tcPr>
          <w:p w:rsidR="00786BB6" w:rsidRPr="00D93365" w:rsidRDefault="00641368" w:rsidP="0057271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3" w:type="pct"/>
          </w:tcPr>
          <w:p w:rsidR="00786BB6" w:rsidRPr="00420FF3" w:rsidRDefault="00786BB6" w:rsidP="00572711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حوزة </w:t>
            </w:r>
            <w:r>
              <w:rPr>
                <w:rFonts w:cs="B Nazanin"/>
                <w:sz w:val="28"/>
                <w:szCs w:val="28"/>
                <w:lang w:bidi="fa-IR"/>
              </w:rPr>
              <w:t>ICT</w:t>
            </w:r>
          </w:p>
        </w:tc>
        <w:tc>
          <w:tcPr>
            <w:tcW w:w="813" w:type="pct"/>
          </w:tcPr>
          <w:p w:rsidR="00786BB6" w:rsidRPr="00FB3E8E" w:rsidRDefault="00786BB6" w:rsidP="006413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برگزاری کنفرانس ها و سمینارها به صورت الکترونیکی و از راه دور و به صورت </w:t>
            </w:r>
            <w:r w:rsidRPr="00FB3E8E">
              <w:rPr>
                <w:rFonts w:cs="B Nazanin"/>
                <w:sz w:val="24"/>
                <w:szCs w:val="24"/>
                <w:lang w:bidi="fa-IR"/>
              </w:rPr>
              <w:t>Paperless</w:t>
            </w:r>
            <w:r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 و همچنین استفاده از تجهیزات</w:t>
            </w:r>
            <w:r w:rsidRPr="00FB3E8E">
              <w:rPr>
                <w:rFonts w:cs="B Nazanin"/>
                <w:sz w:val="24"/>
                <w:szCs w:val="24"/>
                <w:lang w:bidi="fa-IR"/>
              </w:rPr>
              <w:t xml:space="preserve"> Energy- Saving</w:t>
            </w:r>
            <w:r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786BB6" w:rsidRPr="0076424E" w:rsidRDefault="00786BB6" w:rsidP="00BB758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تعیین و تخصیص یک طیف فرکانس رادیویی به منظور مانیتورینگ شرایط جوی با هدف کاهش بلایای طبیعی، پیشگیری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136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بررسي و نظارت</w:t>
            </w:r>
            <w:r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 از راه دور</w:t>
            </w:r>
            <w:r w:rsidR="00BB75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با مديريت و راهبري مجامع بين‌المللي از جمله </w:t>
            </w:r>
            <w:r w:rsidR="00BB7589">
              <w:rPr>
                <w:rFonts w:cs="B Nazanin"/>
                <w:sz w:val="24"/>
                <w:szCs w:val="24"/>
                <w:lang w:bidi="fa-IR"/>
              </w:rPr>
              <w:t>ITU</w:t>
            </w:r>
            <w:r w:rsidR="00BB75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0" w:type="pct"/>
          </w:tcPr>
          <w:p w:rsidR="00786BB6" w:rsidRPr="00420FF3" w:rsidRDefault="00786BB6" w:rsidP="0064136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وزارت ارتباطات و فناوري اطلاعات</w:t>
            </w:r>
          </w:p>
        </w:tc>
        <w:tc>
          <w:tcPr>
            <w:tcW w:w="326" w:type="pct"/>
          </w:tcPr>
          <w:p w:rsidR="00786BB6" w:rsidRPr="00420FF3" w:rsidRDefault="003F63F4" w:rsidP="0064136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سازمان هواشنا</w:t>
            </w:r>
            <w:r w:rsidR="00641368">
              <w:rPr>
                <w:rFonts w:cs="B Mitra" w:hint="cs"/>
                <w:b/>
                <w:bCs/>
                <w:sz w:val="20"/>
                <w:szCs w:val="20"/>
                <w:rtl/>
              </w:rPr>
              <w:t>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ي كشوري</w:t>
            </w:r>
            <w:r w:rsidR="007642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- </w:t>
            </w:r>
            <w:r w:rsidR="0076424E">
              <w:rPr>
                <w:rFonts w:cs="B Mitra" w:hint="cs"/>
                <w:b/>
                <w:bCs/>
                <w:sz w:val="16"/>
                <w:szCs w:val="16"/>
                <w:rtl/>
              </w:rPr>
              <w:t>سازمان ملي استاندارد ايران</w:t>
            </w:r>
          </w:p>
        </w:tc>
        <w:tc>
          <w:tcPr>
            <w:tcW w:w="281" w:type="pct"/>
          </w:tcPr>
          <w:p w:rsidR="00786BB6" w:rsidRPr="00420FF3" w:rsidRDefault="00786BB6" w:rsidP="00786BB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20FF3">
              <w:rPr>
                <w:rFonts w:cs="B Mitra" w:hint="cs"/>
                <w:b/>
                <w:bCs/>
                <w:sz w:val="20"/>
                <w:szCs w:val="20"/>
                <w:rtl/>
              </w:rPr>
              <w:t>سازمان حفاظت محيط زيست كشور</w:t>
            </w:r>
          </w:p>
        </w:tc>
        <w:tc>
          <w:tcPr>
            <w:tcW w:w="233" w:type="pct"/>
          </w:tcPr>
          <w:p w:rsidR="00786BB6" w:rsidRPr="00420FF3" w:rsidRDefault="00786BB6" w:rsidP="00786BB6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20FF3">
              <w:rPr>
                <w:rFonts w:cs="B Mitra" w:hint="cs"/>
                <w:b/>
                <w:bCs/>
                <w:sz w:val="20"/>
                <w:szCs w:val="20"/>
                <w:rtl/>
              </w:rPr>
              <w:t>5 سال</w:t>
            </w:r>
          </w:p>
        </w:tc>
        <w:tc>
          <w:tcPr>
            <w:tcW w:w="795" w:type="pct"/>
          </w:tcPr>
          <w:p w:rsidR="00786BB6" w:rsidRPr="00FB3E8E" w:rsidRDefault="00092481" w:rsidP="006413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786BB6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توسعه و تدوين ضوابط</w:t>
            </w:r>
            <w:r w:rsidR="00B94179">
              <w:rPr>
                <w:rFonts w:cs="B Nazanin" w:hint="cs"/>
                <w:sz w:val="24"/>
                <w:szCs w:val="24"/>
                <w:rtl/>
                <w:lang w:bidi="fa-IR"/>
              </w:rPr>
              <w:t>، ‌استانداردها،</w:t>
            </w:r>
            <w:r w:rsidR="00786BB6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توصيه</w:t>
            </w:r>
            <w:r w:rsidR="0064136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786BB6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="00B9417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786BB6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ها،‌ قطعنامه</w:t>
            </w:r>
            <w:r w:rsidR="00B94179">
              <w:rPr>
                <w:rFonts w:cs="B Nazanin" w:hint="cs"/>
                <w:sz w:val="24"/>
                <w:szCs w:val="24"/>
                <w:rtl/>
                <w:lang w:bidi="fa-IR"/>
              </w:rPr>
              <w:t>‌ها</w:t>
            </w:r>
            <w:r w:rsidR="00786BB6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، قوانين و مقررات در حوزة ملي و بين المللي</w:t>
            </w:r>
            <w:r w:rsidR="00786BB6"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786BB6" w:rsidRPr="00FB3E8E" w:rsidRDefault="00786BB6" w:rsidP="006413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تعريف و انجام پروژه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تحقيقاتي،‌مطالعاتي و اجرايي در زمينه هاي زير : </w:t>
            </w:r>
          </w:p>
          <w:p w:rsidR="00786BB6" w:rsidRPr="00041DC7" w:rsidRDefault="00D21AC9" w:rsidP="006413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="00786BB6" w:rsidRPr="00041DC7">
              <w:rPr>
                <w:rFonts w:cs="B Nazanin" w:hint="cs"/>
                <w:rtl/>
                <w:lang w:bidi="fa-IR"/>
              </w:rPr>
              <w:t xml:space="preserve">شبكه هاي هوشمند </w:t>
            </w:r>
          </w:p>
          <w:p w:rsidR="00786BB6" w:rsidRPr="00041DC7" w:rsidRDefault="00D21AC9" w:rsidP="00B86F7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="00786BB6" w:rsidRPr="00041DC7">
              <w:rPr>
                <w:rFonts w:cs="B Nazanin" w:hint="cs"/>
                <w:rtl/>
                <w:lang w:bidi="fa-IR"/>
              </w:rPr>
              <w:t>ايجاد نظام اجرايي الكترونيك و مجازي سازي</w:t>
            </w:r>
          </w:p>
          <w:p w:rsidR="00786BB6" w:rsidRPr="00041DC7" w:rsidRDefault="00D21AC9" w:rsidP="00641368">
            <w:p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="00786BB6" w:rsidRPr="00041DC7">
              <w:rPr>
                <w:rFonts w:cs="B Nazanin" w:hint="cs"/>
                <w:rtl/>
                <w:lang w:bidi="fa-IR"/>
              </w:rPr>
              <w:t>مديريت كربن با استفاده از فناوري هاي نوين</w:t>
            </w:r>
          </w:p>
          <w:p w:rsidR="00786BB6" w:rsidRPr="00420FF3" w:rsidRDefault="00D21AC9" w:rsidP="0064136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="00786BB6">
              <w:rPr>
                <w:rFonts w:cs="B Nazanin" w:hint="cs"/>
                <w:rtl/>
                <w:lang w:bidi="fa-IR"/>
              </w:rPr>
              <w:t>استفاده از انرژي هاي نوين</w:t>
            </w:r>
          </w:p>
        </w:tc>
        <w:tc>
          <w:tcPr>
            <w:tcW w:w="234" w:type="pct"/>
            <w:vAlign w:val="center"/>
          </w:tcPr>
          <w:p w:rsidR="00786BB6" w:rsidRPr="00D46326" w:rsidRDefault="00B94179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مناسب</w:t>
            </w:r>
          </w:p>
        </w:tc>
        <w:tc>
          <w:tcPr>
            <w:tcW w:w="186" w:type="pct"/>
            <w:vAlign w:val="center"/>
          </w:tcPr>
          <w:p w:rsidR="00786BB6" w:rsidRPr="00D46326" w:rsidRDefault="00786BB6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86" w:type="pct"/>
            <w:vAlign w:val="center"/>
          </w:tcPr>
          <w:p w:rsidR="00786BB6" w:rsidRPr="00D46326" w:rsidRDefault="00786BB6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41" w:type="pct"/>
            <w:vAlign w:val="center"/>
          </w:tcPr>
          <w:p w:rsidR="00786BB6" w:rsidRPr="00D46326" w:rsidRDefault="00786BB6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86" w:type="pct"/>
            <w:vAlign w:val="center"/>
          </w:tcPr>
          <w:p w:rsidR="00786BB6" w:rsidRPr="00D46326" w:rsidRDefault="00786BB6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327" w:type="pct"/>
            <w:vAlign w:val="center"/>
          </w:tcPr>
          <w:p w:rsidR="00786BB6" w:rsidRPr="00D46326" w:rsidRDefault="00786BB6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328" w:type="pct"/>
            <w:vAlign w:val="center"/>
          </w:tcPr>
          <w:p w:rsidR="00786BB6" w:rsidRPr="00D46326" w:rsidRDefault="00981587" w:rsidP="0098158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در حال حاضر امكان تعيين بودجه وج</w:t>
            </w:r>
            <w:r w:rsidR="003F63F4">
              <w:rPr>
                <w:rFonts w:cs="B Mitra" w:hint="cs"/>
                <w:sz w:val="18"/>
                <w:szCs w:val="18"/>
                <w:rtl/>
              </w:rPr>
              <w:t xml:space="preserve">ود ندارد  </w:t>
            </w:r>
          </w:p>
        </w:tc>
        <w:tc>
          <w:tcPr>
            <w:tcW w:w="281" w:type="pct"/>
            <w:vAlign w:val="center"/>
          </w:tcPr>
          <w:p w:rsidR="00786BB6" w:rsidRPr="00D46326" w:rsidRDefault="00786BB6" w:rsidP="00A5600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 xml:space="preserve"> بالا</w:t>
            </w:r>
          </w:p>
        </w:tc>
      </w:tr>
      <w:tr w:rsidR="00AC2792" w:rsidRPr="00572711" w:rsidTr="00641368">
        <w:trPr>
          <w:trHeight w:val="273"/>
        </w:trPr>
        <w:tc>
          <w:tcPr>
            <w:tcW w:w="170" w:type="pct"/>
            <w:vAlign w:val="center"/>
          </w:tcPr>
          <w:p w:rsidR="00041DC7" w:rsidRPr="00D46326" w:rsidRDefault="00B86F76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33" w:type="pct"/>
          </w:tcPr>
          <w:p w:rsidR="00041DC7" w:rsidRDefault="00041DC7">
            <w:r w:rsidRPr="00107A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حوزة </w:t>
            </w:r>
            <w:r w:rsidRPr="00107ABC">
              <w:rPr>
                <w:rFonts w:cs="B Nazanin"/>
                <w:sz w:val="28"/>
                <w:szCs w:val="28"/>
                <w:lang w:bidi="fa-IR"/>
              </w:rPr>
              <w:t>ICT</w:t>
            </w:r>
            <w:r w:rsidRPr="00107A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13" w:type="pct"/>
            <w:vAlign w:val="center"/>
          </w:tcPr>
          <w:p w:rsidR="00041DC7" w:rsidRPr="00FB3E8E" w:rsidRDefault="00041DC7" w:rsidP="00B9417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استفاده از تجهيزات و كالاهاي حوزة </w:t>
            </w:r>
            <w:r w:rsidRPr="00FB3E8E">
              <w:rPr>
                <w:rFonts w:cs="B Nazanin"/>
                <w:sz w:val="24"/>
                <w:szCs w:val="24"/>
                <w:lang w:bidi="fa-IR"/>
              </w:rPr>
              <w:t>ICT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كمترين امكان ايجاد مخاطرات مكانيكي و صدمات جاني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D21AC9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نظارت بر بازار تجهيزات حوزة </w:t>
            </w:r>
            <w:r w:rsidR="00D21AC9" w:rsidRPr="00FB3E8E">
              <w:rPr>
                <w:rFonts w:cs="B Nazanin"/>
                <w:sz w:val="24"/>
                <w:szCs w:val="24"/>
                <w:lang w:bidi="fa-IR"/>
              </w:rPr>
              <w:t>ICT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منظور 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كنترل اين مورد</w:t>
            </w:r>
          </w:p>
          <w:p w:rsidR="00041DC7" w:rsidRPr="006023E5" w:rsidRDefault="00041DC7" w:rsidP="00D21AC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" w:type="pct"/>
          </w:tcPr>
          <w:p w:rsidR="00041DC7" w:rsidRDefault="00041DC7" w:rsidP="00641368">
            <w:pPr>
              <w:spacing w:line="240" w:lineRule="auto"/>
              <w:jc w:val="center"/>
            </w:pPr>
            <w:r w:rsidRPr="0038265F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وزارت ارتباطات و فناوري اطلاعات</w:t>
            </w:r>
          </w:p>
        </w:tc>
        <w:tc>
          <w:tcPr>
            <w:tcW w:w="326" w:type="pct"/>
            <w:vAlign w:val="center"/>
          </w:tcPr>
          <w:p w:rsidR="00041DC7" w:rsidRPr="00D46326" w:rsidRDefault="0076424E" w:rsidP="0064136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سازمان ملي استاندارد ايران</w:t>
            </w:r>
          </w:p>
        </w:tc>
        <w:tc>
          <w:tcPr>
            <w:tcW w:w="281" w:type="pct"/>
            <w:vAlign w:val="center"/>
          </w:tcPr>
          <w:p w:rsidR="00041DC7" w:rsidRPr="00D46326" w:rsidRDefault="00B86F76" w:rsidP="00786BB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20FF3">
              <w:rPr>
                <w:rFonts w:cs="B Mitra" w:hint="cs"/>
                <w:b/>
                <w:bCs/>
                <w:sz w:val="20"/>
                <w:szCs w:val="20"/>
                <w:rtl/>
              </w:rPr>
              <w:t>سازمان حفاظت محيط زيست كشور</w:t>
            </w:r>
          </w:p>
        </w:tc>
        <w:tc>
          <w:tcPr>
            <w:tcW w:w="233" w:type="pct"/>
            <w:vAlign w:val="center"/>
          </w:tcPr>
          <w:p w:rsidR="00041DC7" w:rsidRPr="00D46326" w:rsidRDefault="00041DC7" w:rsidP="00786BB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20FF3">
              <w:rPr>
                <w:rFonts w:cs="B Mitra" w:hint="cs"/>
                <w:b/>
                <w:bCs/>
                <w:sz w:val="20"/>
                <w:szCs w:val="20"/>
                <w:rtl/>
              </w:rPr>
              <w:t>5 سال</w:t>
            </w:r>
          </w:p>
        </w:tc>
        <w:tc>
          <w:tcPr>
            <w:tcW w:w="795" w:type="pct"/>
            <w:vAlign w:val="center"/>
          </w:tcPr>
          <w:p w:rsidR="00041DC7" w:rsidRPr="00FB3E8E" w:rsidRDefault="00041DC7" w:rsidP="006413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1- انجام آزمون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تأييد نمونه تجهيزات حوزة </w:t>
            </w:r>
            <w:r w:rsidRPr="00FB3E8E">
              <w:rPr>
                <w:rFonts w:cs="B Nazanin"/>
                <w:sz w:val="24"/>
                <w:szCs w:val="24"/>
                <w:lang w:bidi="fa-IR"/>
              </w:rPr>
              <w:t>ICT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خصوصاً‌ در مورد تجهيزات وارداتي به كشور</w:t>
            </w:r>
          </w:p>
          <w:p w:rsidR="00041DC7" w:rsidRPr="00FB3E8E" w:rsidRDefault="00041DC7" w:rsidP="006413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اعمال استانداردهاي مربوط 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به اين تجهيزات در حوزة ايمني تجهيزات </w:t>
            </w:r>
          </w:p>
          <w:p w:rsidR="00041DC7" w:rsidRPr="00A62BE7" w:rsidRDefault="00041DC7" w:rsidP="006413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3- ا</w:t>
            </w:r>
            <w:r w:rsidR="0064136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زايش آزمايشگاه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آزمون در حوزه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ايمني تجهيزات</w:t>
            </w:r>
            <w:r w:rsidR="00A62B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از تجهيزات به روز به منظور انجام  آزمون هاي مرتبط</w:t>
            </w:r>
          </w:p>
        </w:tc>
        <w:tc>
          <w:tcPr>
            <w:tcW w:w="234" w:type="pct"/>
            <w:vAlign w:val="center"/>
          </w:tcPr>
          <w:p w:rsidR="00041DC7" w:rsidRPr="00D46326" w:rsidRDefault="00786BB6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lastRenderedPageBreak/>
              <w:t>خوب</w:t>
            </w:r>
          </w:p>
        </w:tc>
        <w:tc>
          <w:tcPr>
            <w:tcW w:w="186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86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41" w:type="pct"/>
            <w:vAlign w:val="center"/>
          </w:tcPr>
          <w:p w:rsidR="00041DC7" w:rsidRPr="00D46326" w:rsidRDefault="006F2C89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86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327" w:type="pct"/>
            <w:vAlign w:val="center"/>
          </w:tcPr>
          <w:p w:rsidR="00041DC7" w:rsidRPr="00D46326" w:rsidRDefault="00BB7589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328" w:type="pct"/>
            <w:vAlign w:val="center"/>
          </w:tcPr>
          <w:p w:rsidR="00041DC7" w:rsidRPr="00D46326" w:rsidRDefault="0098158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در حال حاضر امكان تعيين بودجه وجود ندارد  </w:t>
            </w:r>
          </w:p>
        </w:tc>
        <w:tc>
          <w:tcPr>
            <w:tcW w:w="281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بالا</w:t>
            </w:r>
          </w:p>
        </w:tc>
      </w:tr>
      <w:tr w:rsidR="00AC2792" w:rsidRPr="00572711" w:rsidTr="00641368">
        <w:trPr>
          <w:trHeight w:val="273"/>
        </w:trPr>
        <w:tc>
          <w:tcPr>
            <w:tcW w:w="170" w:type="pct"/>
            <w:vAlign w:val="center"/>
          </w:tcPr>
          <w:p w:rsidR="00041DC7" w:rsidRPr="00D46326" w:rsidRDefault="00B86F76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233" w:type="pct"/>
          </w:tcPr>
          <w:p w:rsidR="00041DC7" w:rsidRDefault="00041DC7">
            <w:r w:rsidRPr="00107A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حوزة </w:t>
            </w:r>
            <w:r w:rsidRPr="00107ABC">
              <w:rPr>
                <w:rFonts w:cs="B Nazanin"/>
                <w:sz w:val="28"/>
                <w:szCs w:val="28"/>
                <w:lang w:bidi="fa-IR"/>
              </w:rPr>
              <w:t>ICT</w:t>
            </w:r>
            <w:r w:rsidRPr="00107A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13" w:type="pct"/>
            <w:vAlign w:val="center"/>
          </w:tcPr>
          <w:p w:rsidR="00041DC7" w:rsidRPr="00FB3E8E" w:rsidRDefault="0076424E" w:rsidP="00D21AC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041DC7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6023E5"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اندازه گیری و نمونه برداری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041DC7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</w:t>
            </w:r>
            <w:r w:rsidR="00041DC7" w:rsidRPr="00FB3E8E">
              <w:rPr>
                <w:rFonts w:cs="B Nazanin"/>
                <w:sz w:val="24"/>
                <w:szCs w:val="24"/>
                <w:rtl/>
                <w:lang w:bidi="fa-IR"/>
              </w:rPr>
              <w:t>بررسی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>‌ه</w:t>
            </w:r>
            <w:r w:rsidR="00041DC7" w:rsidRPr="00FB3E8E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="00041DC7">
              <w:rPr>
                <w:rFonts w:cs="B Nazanin" w:hint="cs"/>
                <w:sz w:val="24"/>
                <w:szCs w:val="24"/>
                <w:rtl/>
                <w:lang w:bidi="fa-IR"/>
              </w:rPr>
              <w:t>ي لازم</w:t>
            </w:r>
            <w:r w:rsidR="00041DC7" w:rsidRPr="00FB3E8E">
              <w:rPr>
                <w:rFonts w:cs="B Nazanin"/>
                <w:sz w:val="24"/>
                <w:szCs w:val="24"/>
                <w:rtl/>
                <w:lang w:bidi="fa-IR"/>
              </w:rPr>
              <w:t xml:space="preserve"> براساس قانون حفاظت در برابر اشعه ایران و آیین نامه اجرایی آن و استاندارد ملی ایران "پرتوهای غیر یونساز - حدود پرتوگیری" با کد مصوب 8567</w:t>
            </w:r>
            <w:r w:rsidR="00041D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ضوابط سازمان تنظيم مقررات و ارتباطات راديويي</w:t>
            </w:r>
          </w:p>
          <w:p w:rsidR="00041DC7" w:rsidRDefault="00041DC7" w:rsidP="00AC2792">
            <w:pPr>
              <w:bidi/>
              <w:spacing w:after="0" w:line="240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3- ايجاد و تعيين حدود مشخص بر اساس منابع ملي و با استفاده از استانداردها و رهنمودهاي بين المللي</w:t>
            </w:r>
          </w:p>
          <w:p w:rsidR="00041DC7" w:rsidRPr="00D46326" w:rsidRDefault="00041DC7" w:rsidP="00AC279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80" w:type="pct"/>
          </w:tcPr>
          <w:p w:rsidR="00041DC7" w:rsidRDefault="00041DC7" w:rsidP="00641368">
            <w:pPr>
              <w:spacing w:line="240" w:lineRule="auto"/>
              <w:jc w:val="center"/>
            </w:pPr>
            <w:r w:rsidRPr="0038265F">
              <w:rPr>
                <w:rFonts w:cs="B Mitra" w:hint="cs"/>
                <w:b/>
                <w:bCs/>
                <w:sz w:val="20"/>
                <w:szCs w:val="20"/>
                <w:rtl/>
              </w:rPr>
              <w:t>وزارت ارتباطات و فناوري اطلاعات</w:t>
            </w:r>
          </w:p>
        </w:tc>
        <w:tc>
          <w:tcPr>
            <w:tcW w:w="326" w:type="pct"/>
            <w:vAlign w:val="center"/>
          </w:tcPr>
          <w:p w:rsidR="00041DC7" w:rsidRPr="00D46326" w:rsidRDefault="0076424E" w:rsidP="0064136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سازمان ملي استاندارد ايران</w:t>
            </w:r>
            <w:r w:rsidR="00D21AC9">
              <w:rPr>
                <w:rFonts w:cs="B Mitra" w:hint="cs"/>
                <w:sz w:val="18"/>
                <w:szCs w:val="18"/>
                <w:rtl/>
              </w:rPr>
              <w:t>- سازمان انرژي اتمي ايران</w:t>
            </w:r>
          </w:p>
        </w:tc>
        <w:tc>
          <w:tcPr>
            <w:tcW w:w="281" w:type="pct"/>
            <w:vAlign w:val="center"/>
          </w:tcPr>
          <w:p w:rsidR="00041DC7" w:rsidRPr="00D46326" w:rsidRDefault="00B86F76" w:rsidP="00786BB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</w:rPr>
            </w:pPr>
            <w:r w:rsidRPr="00420FF3">
              <w:rPr>
                <w:rFonts w:cs="B Mitra" w:hint="cs"/>
                <w:b/>
                <w:bCs/>
                <w:sz w:val="20"/>
                <w:szCs w:val="20"/>
                <w:rtl/>
              </w:rPr>
              <w:t>سازمان حفاظت محيط زيست كشور</w:t>
            </w:r>
          </w:p>
        </w:tc>
        <w:tc>
          <w:tcPr>
            <w:tcW w:w="233" w:type="pct"/>
            <w:vAlign w:val="center"/>
          </w:tcPr>
          <w:p w:rsidR="00041DC7" w:rsidRPr="00D46326" w:rsidRDefault="00041DC7" w:rsidP="00786BB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</w:rPr>
            </w:pPr>
            <w:r w:rsidRPr="00420FF3">
              <w:rPr>
                <w:rFonts w:cs="B Mitra" w:hint="cs"/>
                <w:b/>
                <w:bCs/>
                <w:sz w:val="20"/>
                <w:szCs w:val="20"/>
                <w:rtl/>
              </w:rPr>
              <w:t>5 سال</w:t>
            </w:r>
          </w:p>
        </w:tc>
        <w:tc>
          <w:tcPr>
            <w:tcW w:w="795" w:type="pct"/>
            <w:vAlign w:val="center"/>
          </w:tcPr>
          <w:p w:rsidR="00041DC7" w:rsidRPr="00FB3E8E" w:rsidRDefault="00041DC7" w:rsidP="00BB758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1- استفاده از فناوري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هاي بروز در حوزة راديويي (سخت افزار و نرم افزار)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منظور ك</w:t>
            </w:r>
            <w:r w:rsidR="00BB7589">
              <w:rPr>
                <w:rFonts w:cs="B Nazanin" w:hint="cs"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رل و كاهش تشعشعات راديويي</w:t>
            </w:r>
          </w:p>
          <w:p w:rsidR="00041DC7" w:rsidRPr="00D46326" w:rsidRDefault="00A62BE7" w:rsidP="00641368">
            <w:pPr>
              <w:bidi/>
              <w:spacing w:after="0" w:line="240" w:lineRule="auto"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041DC7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استفاده از استانداردها و ضوابط به روز در حوزة ملي و بين االمللي به منظور كاهش تشعشعات راديويي تجهيزات حوزة </w:t>
            </w:r>
            <w:r w:rsidR="00041DC7" w:rsidRPr="00FB3E8E">
              <w:rPr>
                <w:rFonts w:cs="B Nazanin"/>
                <w:sz w:val="24"/>
                <w:szCs w:val="24"/>
                <w:lang w:bidi="fa-IR"/>
              </w:rPr>
              <w:t>ICT</w:t>
            </w:r>
            <w:r w:rsidR="00041DC7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انجام آزمون هاي لازم بر روي اين تجهيزات به منظور اندازه</w:t>
            </w:r>
            <w:r w:rsidR="00D21AC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041DC7" w:rsidRPr="00FB3E8E">
              <w:rPr>
                <w:rFonts w:cs="B Nazanin" w:hint="cs"/>
                <w:sz w:val="24"/>
                <w:szCs w:val="24"/>
                <w:rtl/>
                <w:lang w:bidi="fa-IR"/>
              </w:rPr>
              <w:t>گيري اين تشعشعات</w:t>
            </w:r>
          </w:p>
        </w:tc>
        <w:tc>
          <w:tcPr>
            <w:tcW w:w="234" w:type="pct"/>
            <w:vAlign w:val="center"/>
          </w:tcPr>
          <w:p w:rsidR="00041DC7" w:rsidRPr="00D46326" w:rsidRDefault="00786BB6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186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86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141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6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>*</w:t>
            </w:r>
          </w:p>
        </w:tc>
        <w:tc>
          <w:tcPr>
            <w:tcW w:w="327" w:type="pct"/>
            <w:vAlign w:val="center"/>
          </w:tcPr>
          <w:p w:rsidR="00041DC7" w:rsidRPr="00D46326" w:rsidRDefault="00583883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328" w:type="pct"/>
            <w:vAlign w:val="center"/>
          </w:tcPr>
          <w:p w:rsidR="00041DC7" w:rsidRPr="00D46326" w:rsidRDefault="0098158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در حال حاضر امكان تعيين بودجه وجود ندارد  </w:t>
            </w:r>
          </w:p>
        </w:tc>
        <w:tc>
          <w:tcPr>
            <w:tcW w:w="281" w:type="pct"/>
            <w:vAlign w:val="center"/>
          </w:tcPr>
          <w:p w:rsidR="00041DC7" w:rsidRPr="00D46326" w:rsidRDefault="00041DC7" w:rsidP="00D819D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6326">
              <w:rPr>
                <w:rFonts w:cs="B Mitra" w:hint="cs"/>
                <w:sz w:val="18"/>
                <w:szCs w:val="18"/>
                <w:rtl/>
              </w:rPr>
              <w:t xml:space="preserve"> بالا</w:t>
            </w:r>
          </w:p>
        </w:tc>
      </w:tr>
    </w:tbl>
    <w:p w:rsidR="00965F84" w:rsidRDefault="00965F84" w:rsidP="00965F84">
      <w:pPr>
        <w:pStyle w:val="ListParagraph"/>
        <w:bidi/>
        <w:ind w:left="0"/>
        <w:rPr>
          <w:rFonts w:cs="B Davat"/>
          <w:sz w:val="18"/>
          <w:szCs w:val="18"/>
          <w:rtl/>
        </w:rPr>
      </w:pPr>
    </w:p>
    <w:sectPr w:rsidR="00965F84" w:rsidSect="00B86F7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32F"/>
    <w:multiLevelType w:val="hybridMultilevel"/>
    <w:tmpl w:val="8C5AC22E"/>
    <w:lvl w:ilvl="0" w:tplc="70562CB8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D32DC"/>
    <w:multiLevelType w:val="hybridMultilevel"/>
    <w:tmpl w:val="9F0C0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B159C"/>
    <w:multiLevelType w:val="hybridMultilevel"/>
    <w:tmpl w:val="783CF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05FB"/>
    <w:rsid w:val="00000A9F"/>
    <w:rsid w:val="00041DC7"/>
    <w:rsid w:val="00061FFB"/>
    <w:rsid w:val="00092481"/>
    <w:rsid w:val="000B5CF2"/>
    <w:rsid w:val="000D6B49"/>
    <w:rsid w:val="001305FB"/>
    <w:rsid w:val="001928D8"/>
    <w:rsid w:val="002A5137"/>
    <w:rsid w:val="003F3DD1"/>
    <w:rsid w:val="003F63F4"/>
    <w:rsid w:val="00420FF3"/>
    <w:rsid w:val="00425311"/>
    <w:rsid w:val="00442E55"/>
    <w:rsid w:val="004C2469"/>
    <w:rsid w:val="005318DB"/>
    <w:rsid w:val="00572711"/>
    <w:rsid w:val="00583883"/>
    <w:rsid w:val="00583D9C"/>
    <w:rsid w:val="005D0E76"/>
    <w:rsid w:val="006023E5"/>
    <w:rsid w:val="00630537"/>
    <w:rsid w:val="006331AD"/>
    <w:rsid w:val="0063474C"/>
    <w:rsid w:val="00641368"/>
    <w:rsid w:val="006544F5"/>
    <w:rsid w:val="0068297E"/>
    <w:rsid w:val="006A09CE"/>
    <w:rsid w:val="006F240B"/>
    <w:rsid w:val="006F2C89"/>
    <w:rsid w:val="0076424E"/>
    <w:rsid w:val="00786BB6"/>
    <w:rsid w:val="00794C5D"/>
    <w:rsid w:val="007A6D01"/>
    <w:rsid w:val="007D6D3E"/>
    <w:rsid w:val="0084379A"/>
    <w:rsid w:val="00894D86"/>
    <w:rsid w:val="008A01F9"/>
    <w:rsid w:val="009070F3"/>
    <w:rsid w:val="00914A13"/>
    <w:rsid w:val="009165BD"/>
    <w:rsid w:val="00965F84"/>
    <w:rsid w:val="00972F44"/>
    <w:rsid w:val="00981587"/>
    <w:rsid w:val="00992454"/>
    <w:rsid w:val="00A54032"/>
    <w:rsid w:val="00A62BE7"/>
    <w:rsid w:val="00AC2792"/>
    <w:rsid w:val="00B017E1"/>
    <w:rsid w:val="00B86F76"/>
    <w:rsid w:val="00B91662"/>
    <w:rsid w:val="00B94179"/>
    <w:rsid w:val="00BB7589"/>
    <w:rsid w:val="00CA4A99"/>
    <w:rsid w:val="00CB01F4"/>
    <w:rsid w:val="00CC6AD5"/>
    <w:rsid w:val="00CD2058"/>
    <w:rsid w:val="00D21AC9"/>
    <w:rsid w:val="00D80FC3"/>
    <w:rsid w:val="00D819D0"/>
    <w:rsid w:val="00D93365"/>
    <w:rsid w:val="00DA2EEC"/>
    <w:rsid w:val="00E34205"/>
    <w:rsid w:val="00E81C96"/>
    <w:rsid w:val="00EB53C3"/>
    <w:rsid w:val="00F051C2"/>
    <w:rsid w:val="00F0526C"/>
    <w:rsid w:val="00F766D8"/>
    <w:rsid w:val="00F9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9D39-DB7C-4D32-A0A0-AD4AB6E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akhaman</dc:creator>
  <cp:lastModifiedBy>akhaman</cp:lastModifiedBy>
  <cp:revision>2</cp:revision>
  <cp:lastPrinted>2015-04-28T09:55:00Z</cp:lastPrinted>
  <dcterms:created xsi:type="dcterms:W3CDTF">2015-05-11T07:44:00Z</dcterms:created>
  <dcterms:modified xsi:type="dcterms:W3CDTF">2015-05-11T07:44:00Z</dcterms:modified>
</cp:coreProperties>
</file>