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95" w:rsidRDefault="002326C7" w:rsidP="00AA2194">
      <w:pPr>
        <w:spacing w:after="120" w:line="240" w:lineRule="auto"/>
        <w:jc w:val="center"/>
        <w:rPr>
          <w:rFonts w:ascii="Arial" w:eastAsia="Arial" w:hAnsi="Arial" w:cs="Arial"/>
          <w:b/>
          <w:sz w:val="28"/>
          <w:lang w:val="en-US"/>
        </w:rPr>
      </w:pPr>
      <w:r w:rsidRPr="000F3395">
        <w:rPr>
          <w:rFonts w:ascii="Arial" w:eastAsia="Arial" w:hAnsi="Arial" w:cs="Arial"/>
          <w:b/>
          <w:sz w:val="28"/>
          <w:lang w:val="en-US"/>
        </w:rPr>
        <w:t>P</w:t>
      </w:r>
      <w:r w:rsidR="00D30EB2">
        <w:rPr>
          <w:rFonts w:ascii="Arial" w:eastAsia="Arial" w:hAnsi="Arial" w:cs="Arial"/>
          <w:b/>
          <w:sz w:val="28"/>
          <w:lang w:val="en-US"/>
        </w:rPr>
        <w:t>ROJECT</w:t>
      </w:r>
      <w:r w:rsidR="00D30EB2" w:rsidRPr="00D30EB2">
        <w:rPr>
          <w:rFonts w:ascii="Arial" w:eastAsia="Arial" w:hAnsi="Arial" w:cs="Arial"/>
          <w:b/>
          <w:sz w:val="28"/>
          <w:lang w:val="en-US"/>
        </w:rPr>
        <w:t>PROGRESS ASSESSMENT REPORT</w:t>
      </w:r>
      <w:r w:rsidR="007D1DF4" w:rsidRPr="000F3395">
        <w:rPr>
          <w:rFonts w:ascii="Arial" w:eastAsia="Arial" w:hAnsi="Arial" w:cs="Arial"/>
          <w:b/>
          <w:sz w:val="28"/>
          <w:lang w:val="en-US"/>
        </w:rPr>
        <w:t>(PP</w:t>
      </w:r>
      <w:r w:rsidR="00D30EB2">
        <w:rPr>
          <w:rFonts w:ascii="Arial" w:eastAsia="Arial" w:hAnsi="Arial" w:cs="Arial"/>
          <w:b/>
          <w:sz w:val="28"/>
          <w:lang w:val="en-US"/>
        </w:rPr>
        <w:t>A</w:t>
      </w:r>
      <w:r w:rsidR="007D1DF4" w:rsidRPr="000F3395">
        <w:rPr>
          <w:rFonts w:ascii="Arial" w:eastAsia="Arial" w:hAnsi="Arial" w:cs="Arial"/>
          <w:b/>
          <w:sz w:val="28"/>
          <w:lang w:val="en-US"/>
        </w:rPr>
        <w:t>R)</w:t>
      </w:r>
    </w:p>
    <w:p w:rsidR="00510B7B" w:rsidRDefault="00510B7B" w:rsidP="00AA2194">
      <w:pPr>
        <w:spacing w:after="120" w:line="240" w:lineRule="auto"/>
        <w:jc w:val="center"/>
        <w:rPr>
          <w:rFonts w:ascii="Arial" w:eastAsia="Arial" w:hAnsi="Arial" w:cs="Arial"/>
          <w:b/>
          <w:sz w:val="28"/>
          <w:lang w:val="en-US"/>
        </w:rPr>
      </w:pPr>
      <w:r>
        <w:rPr>
          <w:rFonts w:ascii="Arial" w:eastAsia="Arial" w:hAnsi="Arial" w:cs="Arial"/>
          <w:b/>
          <w:sz w:val="28"/>
          <w:lang w:val="en-US"/>
        </w:rPr>
        <w:t>National Projects</w:t>
      </w:r>
    </w:p>
    <w:tbl>
      <w:tblPr>
        <w:tblW w:w="10336" w:type="dxa"/>
        <w:jc w:val="center"/>
        <w:tblLayout w:type="fixed"/>
        <w:tblCellMar>
          <w:left w:w="10" w:type="dxa"/>
          <w:right w:w="10" w:type="dxa"/>
        </w:tblCellMar>
        <w:tblLook w:val="0000"/>
      </w:tblPr>
      <w:tblGrid>
        <w:gridCol w:w="2192"/>
        <w:gridCol w:w="5528"/>
        <w:gridCol w:w="2616"/>
      </w:tblGrid>
      <w:tr w:rsidR="00832132" w:rsidRPr="002326C7" w:rsidTr="00E16F00">
        <w:trPr>
          <w:trHeight w:val="300"/>
          <w:jc w:val="center"/>
        </w:trPr>
        <w:tc>
          <w:tcPr>
            <w:tcW w:w="7720" w:type="dxa"/>
            <w:gridSpan w:val="2"/>
            <w:tcBorders>
              <w:right w:val="single" w:sz="4" w:space="0" w:color="000000"/>
            </w:tcBorders>
            <w:shd w:val="clear" w:color="auto" w:fill="auto"/>
            <w:tcMar>
              <w:left w:w="108" w:type="dxa"/>
              <w:right w:w="108" w:type="dxa"/>
            </w:tcMar>
            <w:vAlign w:val="center"/>
          </w:tcPr>
          <w:p w:rsidR="00832132" w:rsidRPr="000F3395" w:rsidRDefault="00832132">
            <w:pPr>
              <w:spacing w:after="0" w:line="240" w:lineRule="auto"/>
              <w:rPr>
                <w:rFonts w:eastAsia="Calibri" w:cs="Calibri"/>
                <w:lang w:val="en-US"/>
              </w:rPr>
            </w:pPr>
          </w:p>
        </w:tc>
        <w:tc>
          <w:tcPr>
            <w:tcW w:w="2616"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32132" w:rsidRPr="00391433" w:rsidRDefault="002326C7">
            <w:pPr>
              <w:spacing w:after="0" w:line="240" w:lineRule="auto"/>
              <w:rPr>
                <w:lang w:val="en-GB"/>
              </w:rPr>
            </w:pPr>
            <w:r w:rsidRPr="00391433">
              <w:rPr>
                <w:rFonts w:ascii="Arial" w:eastAsia="Arial" w:hAnsi="Arial" w:cs="Arial"/>
                <w:b/>
                <w:i/>
                <w:color w:val="000000"/>
                <w:sz w:val="20"/>
                <w:lang w:val="en-GB"/>
              </w:rPr>
              <w:t>Explanations</w:t>
            </w:r>
          </w:p>
        </w:tc>
      </w:tr>
      <w:tr w:rsidR="00832132"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832132" w:rsidRPr="002326C7" w:rsidRDefault="002326C7" w:rsidP="00175162">
            <w:pPr>
              <w:spacing w:after="0" w:line="240" w:lineRule="auto"/>
              <w:jc w:val="center"/>
            </w:pPr>
            <w:r>
              <w:rPr>
                <w:rFonts w:ascii="Arial" w:eastAsia="Arial" w:hAnsi="Arial" w:cs="Arial"/>
                <w:b/>
                <w:i/>
                <w:color w:val="000000"/>
                <w:sz w:val="20"/>
              </w:rPr>
              <w:t>SECTION-1: BASIC INFORMATION</w:t>
            </w:r>
          </w:p>
        </w:tc>
      </w:tr>
      <w:tr w:rsidR="00A66BB3" w:rsidRPr="00D41CBD" w:rsidTr="00E16F00">
        <w:trPr>
          <w:trHeight w:val="371"/>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66BB3" w:rsidRPr="00391433" w:rsidRDefault="00A3443F" w:rsidP="00EF4058">
            <w:pPr>
              <w:spacing w:after="0" w:line="240" w:lineRule="auto"/>
              <w:rPr>
                <w:lang w:val="en-GB"/>
              </w:rPr>
            </w:pPr>
            <w:r w:rsidRPr="00391433">
              <w:rPr>
                <w:rFonts w:ascii="Arial" w:eastAsia="Arial" w:hAnsi="Arial" w:cs="Arial"/>
                <w:b/>
                <w:color w:val="000000"/>
                <w:sz w:val="20"/>
                <w:lang w:val="en-GB"/>
              </w:rPr>
              <w:t xml:space="preserve">Project Number and Title </w:t>
            </w:r>
            <w:r w:rsidRPr="00391433">
              <w:rPr>
                <w:rFonts w:ascii="Times New Roman" w:hAnsi="Times New Roman"/>
                <w:color w:val="000000"/>
                <w:sz w:val="20"/>
                <w:lang w:val="en-GB"/>
              </w:rPr>
              <w:t> </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6BB3" w:rsidRPr="001F702C" w:rsidRDefault="004805E6" w:rsidP="00EF4058">
            <w:pPr>
              <w:spacing w:after="0" w:line="240" w:lineRule="auto"/>
              <w:rPr>
                <w:rFonts w:ascii="Arial" w:eastAsia="Calibri" w:hAnsi="Arial" w:cs="Arial"/>
                <w:sz w:val="20"/>
                <w:szCs w:val="20"/>
              </w:rPr>
            </w:pPr>
            <w:r w:rsidRPr="004805E6">
              <w:rPr>
                <w:rFonts w:ascii="Arial" w:eastAsia="Calibri" w:hAnsi="Arial" w:cs="Arial"/>
                <w:sz w:val="20"/>
                <w:szCs w:val="20"/>
              </w:rPr>
              <w:t>IRA/2/011</w:t>
            </w:r>
            <w:r w:rsidR="00411E05">
              <w:rPr>
                <w:rFonts w:ascii="Arial" w:eastAsia="Calibri" w:hAnsi="Arial" w:cs="Arial"/>
                <w:sz w:val="20"/>
                <w:szCs w:val="20"/>
              </w:rPr>
              <w:t xml:space="preserve"> Strenghtening and updating capabilities for safe and reliable operation and maintenance of a pressurized light water reactor</w:t>
            </w:r>
          </w:p>
        </w:tc>
        <w:tc>
          <w:tcPr>
            <w:tcW w:w="2616" w:type="dxa"/>
            <w:vMerge w:val="restart"/>
            <w:tcBorders>
              <w:top w:val="single" w:sz="4" w:space="0" w:color="000000"/>
              <w:left w:val="single" w:sz="0" w:space="0" w:color="000000"/>
              <w:right w:val="single" w:sz="4" w:space="0" w:color="000000"/>
            </w:tcBorders>
            <w:shd w:val="clear" w:color="000000" w:fill="B4CFEC"/>
            <w:tcMar>
              <w:left w:w="108" w:type="dxa"/>
              <w:right w:w="108" w:type="dxa"/>
            </w:tcMar>
            <w:vAlign w:val="center"/>
          </w:tcPr>
          <w:p w:rsidR="00A66BB3" w:rsidRPr="00416EAE" w:rsidRDefault="00A66BB3" w:rsidP="004C53EB">
            <w:pPr>
              <w:spacing w:after="0" w:line="240" w:lineRule="auto"/>
              <w:rPr>
                <w:rFonts w:ascii="Arial" w:hAnsi="Arial" w:cs="Arial"/>
                <w:sz w:val="16"/>
                <w:szCs w:val="16"/>
                <w:highlight w:val="yellow"/>
                <w:lang w:val="en-US"/>
              </w:rPr>
            </w:pPr>
            <w:r>
              <w:rPr>
                <w:rFonts w:ascii="Arial" w:eastAsia="Arial" w:hAnsi="Arial" w:cs="Arial"/>
                <w:i/>
                <w:color w:val="0000CC"/>
                <w:sz w:val="20"/>
                <w:lang w:val="en-US"/>
              </w:rPr>
              <w:t>(</w:t>
            </w:r>
            <w:r w:rsidRPr="00175162">
              <w:rPr>
                <w:rFonts w:ascii="Arial" w:eastAsia="Arial" w:hAnsi="Arial" w:cs="Arial"/>
                <w:i/>
                <w:color w:val="0000CC"/>
                <w:sz w:val="20"/>
                <w:lang w:val="en-US"/>
              </w:rPr>
              <w:t>prefilled</w:t>
            </w:r>
            <w:r>
              <w:rPr>
                <w:rFonts w:ascii="Arial" w:eastAsia="Arial" w:hAnsi="Arial" w:cs="Arial"/>
                <w:i/>
                <w:color w:val="0000CC"/>
                <w:sz w:val="20"/>
                <w:lang w:val="en-US"/>
              </w:rPr>
              <w:t>)</w:t>
            </w:r>
          </w:p>
        </w:tc>
      </w:tr>
      <w:tr w:rsidR="00A3443F" w:rsidRPr="00D41CBD" w:rsidTr="00E16F00">
        <w:trPr>
          <w:trHeight w:val="513"/>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C0097">
            <w:pPr>
              <w:spacing w:after="0" w:line="240" w:lineRule="auto"/>
              <w:rPr>
                <w:lang w:val="en-GB"/>
              </w:rPr>
            </w:pPr>
            <w:r w:rsidRPr="00391433">
              <w:rPr>
                <w:rFonts w:ascii="Arial" w:eastAsia="Arial" w:hAnsi="Arial" w:cs="Arial"/>
                <w:b/>
                <w:color w:val="000000"/>
                <w:sz w:val="20"/>
                <w:lang w:val="en-GB"/>
              </w:rPr>
              <w:t>Country</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511C53" w:rsidP="00511C53">
            <w:pPr>
              <w:spacing w:after="0" w:line="240" w:lineRule="auto"/>
              <w:rPr>
                <w:rFonts w:ascii="Arial" w:eastAsia="Calibri" w:hAnsi="Arial" w:cs="Arial"/>
                <w:sz w:val="20"/>
                <w:szCs w:val="20"/>
              </w:rPr>
            </w:pPr>
            <w:r>
              <w:rPr>
                <w:rFonts w:ascii="Arial" w:hAnsi="Arial" w:cs="Arial"/>
                <w:sz w:val="20"/>
              </w:rPr>
              <w:t xml:space="preserve">Islamic Republic of </w:t>
            </w:r>
            <w:r w:rsidR="004805E6">
              <w:rPr>
                <w:rFonts w:ascii="Arial" w:hAnsi="Arial" w:cs="Arial"/>
                <w:sz w:val="20"/>
              </w:rPr>
              <w:t xml:space="preserve">Iran, </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D41CBD" w:rsidTr="00E16F00">
        <w:trPr>
          <w:trHeight w:val="43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lang w:val="en-GB"/>
              </w:rPr>
            </w:pPr>
            <w:r w:rsidRPr="00391433">
              <w:rPr>
                <w:rFonts w:ascii="Arial" w:eastAsia="Arial" w:hAnsi="Arial" w:cs="Arial"/>
                <w:b/>
                <w:color w:val="000000"/>
                <w:sz w:val="20"/>
                <w:lang w:val="en-GB"/>
              </w:rPr>
              <w:t>Counterpart</w:t>
            </w:r>
            <w:r w:rsidR="00060E5C">
              <w:rPr>
                <w:rFonts w:ascii="Arial" w:eastAsia="Arial" w:hAnsi="Arial" w:cs="Arial"/>
                <w:b/>
                <w:color w:val="000000"/>
                <w:sz w:val="20"/>
                <w:lang w:val="en-GB"/>
              </w:rPr>
              <w:t xml:space="preserve"> </w:t>
            </w:r>
            <w:r w:rsidRPr="00391433">
              <w:rPr>
                <w:rFonts w:ascii="Arial" w:eastAsia="Arial" w:hAnsi="Arial" w:cs="Arial"/>
                <w:b/>
                <w:color w:val="000000"/>
                <w:sz w:val="20"/>
                <w:lang w:val="en-GB"/>
              </w:rPr>
              <w:t>Name &amp; Institution</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4805E6">
            <w:pPr>
              <w:spacing w:after="0" w:line="240" w:lineRule="auto"/>
              <w:rPr>
                <w:rFonts w:ascii="Arial" w:eastAsia="Calibri" w:hAnsi="Arial" w:cs="Arial"/>
                <w:sz w:val="20"/>
                <w:szCs w:val="20"/>
              </w:rPr>
            </w:pPr>
            <w:r w:rsidRPr="00F70655">
              <w:rPr>
                <w:rFonts w:ascii="Arial" w:hAnsi="Arial" w:cs="Arial"/>
                <w:sz w:val="20"/>
                <w:lang w:eastAsia="en-GB"/>
              </w:rPr>
              <w:t>Nuclear Power Production and Development Company of Iran, Atomic Energy Organization of Iran</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1</w:t>
            </w:r>
            <w:r w:rsidRPr="00391433">
              <w:rPr>
                <w:rFonts w:ascii="Arial" w:eastAsia="Arial" w:hAnsi="Arial" w:cs="Arial"/>
                <w:b/>
                <w:color w:val="000000"/>
                <w:sz w:val="20"/>
                <w:vertAlign w:val="superscript"/>
                <w:lang w:val="en-GB"/>
              </w:rPr>
              <w:t>st</w:t>
            </w:r>
            <w:r w:rsidRPr="00391433">
              <w:rPr>
                <w:rFonts w:ascii="Arial" w:eastAsia="Arial" w:hAnsi="Arial" w:cs="Arial"/>
                <w:b/>
                <w:color w:val="000000"/>
                <w:sz w:val="20"/>
                <w:lang w:val="en-GB"/>
              </w:rPr>
              <w:t xml:space="preserve"> Year of Approval</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511C53" w:rsidP="00EF4058">
            <w:pPr>
              <w:spacing w:after="0" w:line="240" w:lineRule="auto"/>
              <w:rPr>
                <w:rFonts w:ascii="Arial" w:eastAsia="Calibri" w:hAnsi="Arial" w:cs="Arial"/>
                <w:sz w:val="20"/>
                <w:szCs w:val="20"/>
                <w:lang w:val="en-US"/>
              </w:rPr>
            </w:pPr>
            <w:r>
              <w:rPr>
                <w:rFonts w:ascii="Arial" w:eastAsia="Calibri" w:hAnsi="Arial" w:cs="Arial"/>
                <w:sz w:val="20"/>
                <w:szCs w:val="20"/>
                <w:lang w:val="en-US"/>
              </w:rPr>
              <w:t>2011</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55BF4">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 xml:space="preserve">Estimated </w:t>
            </w:r>
            <w:r w:rsidR="00E55BF4">
              <w:rPr>
                <w:rFonts w:ascii="Arial" w:eastAsia="Arial" w:hAnsi="Arial" w:cs="Arial"/>
                <w:b/>
                <w:color w:val="000000"/>
                <w:sz w:val="20"/>
                <w:lang w:val="en-GB"/>
              </w:rPr>
              <w:t>D</w:t>
            </w:r>
            <w:r w:rsidRPr="00391433">
              <w:rPr>
                <w:rFonts w:ascii="Arial" w:eastAsia="Arial" w:hAnsi="Arial" w:cs="Arial"/>
                <w:b/>
                <w:color w:val="000000"/>
                <w:sz w:val="20"/>
                <w:lang w:val="en-GB"/>
              </w:rPr>
              <w:t>uration</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4805E6" w:rsidP="008A01B9">
            <w:pPr>
              <w:spacing w:after="0" w:line="240" w:lineRule="auto"/>
              <w:rPr>
                <w:rFonts w:ascii="Arial" w:eastAsia="Calibri" w:hAnsi="Arial" w:cs="Arial"/>
                <w:sz w:val="20"/>
                <w:szCs w:val="20"/>
                <w:lang w:val="en-US"/>
              </w:rPr>
            </w:pPr>
            <w:r>
              <w:rPr>
                <w:rFonts w:ascii="Arial" w:eastAsia="Calibri" w:hAnsi="Arial" w:cs="Arial"/>
                <w:sz w:val="20"/>
                <w:szCs w:val="20"/>
                <w:lang w:val="en-US"/>
              </w:rPr>
              <w:t>5</w:t>
            </w:r>
            <w:r w:rsidR="00511C53">
              <w:rPr>
                <w:rFonts w:ascii="Arial" w:eastAsia="Calibri" w:hAnsi="Arial" w:cs="Arial"/>
                <w:sz w:val="20"/>
                <w:szCs w:val="20"/>
                <w:lang w:val="en-US"/>
              </w:rPr>
              <w:t xml:space="preserve"> YEARS</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25"/>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Expected End Date</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4805E6" w:rsidP="00EA295E">
            <w:pPr>
              <w:spacing w:after="0" w:line="240" w:lineRule="auto"/>
              <w:rPr>
                <w:rFonts w:ascii="Arial" w:eastAsia="Calibri" w:hAnsi="Arial" w:cs="Arial"/>
                <w:sz w:val="20"/>
                <w:szCs w:val="20"/>
                <w:lang w:val="en-US"/>
              </w:rPr>
            </w:pPr>
            <w:r>
              <w:rPr>
                <w:rFonts w:ascii="Arial" w:eastAsia="Calibri" w:hAnsi="Arial" w:cs="Arial"/>
                <w:sz w:val="20"/>
                <w:szCs w:val="20"/>
                <w:lang w:val="en-US"/>
              </w:rPr>
              <w:t>3</w:t>
            </w:r>
            <w:r w:rsidR="00EA295E">
              <w:rPr>
                <w:rFonts w:ascii="Arial" w:eastAsia="Calibri" w:hAnsi="Arial" w:cs="Arial"/>
                <w:sz w:val="20"/>
                <w:szCs w:val="20"/>
                <w:lang w:val="en-US"/>
              </w:rPr>
              <w:t>1</w:t>
            </w:r>
            <w:r>
              <w:rPr>
                <w:rFonts w:ascii="Arial" w:eastAsia="Calibri" w:hAnsi="Arial" w:cs="Arial"/>
                <w:sz w:val="20"/>
                <w:szCs w:val="20"/>
                <w:lang w:val="en-US"/>
              </w:rPr>
              <w:t>/12/2015</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50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2B3310">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Total Project Budget</w:t>
            </w:r>
            <w:r w:rsidRPr="002B3310">
              <w:rPr>
                <w:rFonts w:ascii="Arial" w:eastAsia="Arial" w:hAnsi="Arial" w:cs="Arial"/>
                <w:i/>
                <w:color w:val="000000"/>
                <w:sz w:val="16"/>
                <w:szCs w:val="16"/>
                <w:lang w:val="en-GB"/>
              </w:rPr>
              <w:t>(as per IAEA White Book)</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A3443F" w:rsidP="00CF601C">
            <w:pPr>
              <w:spacing w:after="0" w:line="240" w:lineRule="auto"/>
              <w:rPr>
                <w:rFonts w:ascii="Arial" w:eastAsia="Calibri" w:hAnsi="Arial" w:cs="Arial"/>
                <w:sz w:val="20"/>
                <w:szCs w:val="20"/>
              </w:rPr>
            </w:pPr>
          </w:p>
        </w:tc>
        <w:tc>
          <w:tcPr>
            <w:tcW w:w="2616" w:type="dxa"/>
            <w:vMerge/>
            <w:tcBorders>
              <w:left w:val="single" w:sz="0" w:space="0" w:color="000000"/>
              <w:bottom w:val="single" w:sz="4" w:space="0" w:color="auto"/>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69"/>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92EA1">
            <w:pPr>
              <w:spacing w:after="0" w:line="240" w:lineRule="auto"/>
              <w:rPr>
                <w:lang w:val="en-GB"/>
              </w:rPr>
            </w:pPr>
            <w:r w:rsidRPr="00391433">
              <w:rPr>
                <w:rFonts w:ascii="Arial" w:eastAsia="Arial" w:hAnsi="Arial" w:cs="Arial"/>
                <w:b/>
                <w:color w:val="000000"/>
                <w:sz w:val="20"/>
                <w:lang w:val="en-GB"/>
              </w:rPr>
              <w:t>Reporting Period</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065CEF" w:rsidRDefault="00A31043" w:rsidP="001A5D71">
            <w:pPr>
              <w:spacing w:after="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50145673"/>
              </w:sdtPr>
              <w:sdtContent>
                <w:sdt>
                  <w:sdtPr>
                    <w:rPr>
                      <w:rFonts w:ascii="Arial" w:eastAsia="Calibri" w:hAnsi="Arial" w:cs="Arial"/>
                      <w:sz w:val="20"/>
                      <w:szCs w:val="20"/>
                      <w:shd w:val="clear" w:color="auto" w:fill="000000" w:themeFill="text1"/>
                      <w:lang w:val="en-US"/>
                    </w:rPr>
                    <w:id w:val="1375653892"/>
                  </w:sdtPr>
                  <w:sdtContent>
                    <w:r w:rsidR="001A5D71" w:rsidRPr="00413A91">
                      <w:rPr>
                        <w:rFonts w:ascii="MS Gothic" w:eastAsia="MS Gothic" w:hAnsi="MS Gothic" w:cs="Arial" w:hint="eastAsia"/>
                        <w:sz w:val="20"/>
                        <w:szCs w:val="20"/>
                        <w:shd w:val="clear" w:color="auto" w:fill="000000" w:themeFill="text1"/>
                        <w:lang w:val="en-US"/>
                      </w:rPr>
                      <w:t>☐</w:t>
                    </w:r>
                  </w:sdtContent>
                </w:sdt>
              </w:sdtContent>
            </w:sdt>
            <w:r w:rsidR="00A3443F">
              <w:rPr>
                <w:rFonts w:ascii="Arial" w:eastAsia="Calibri" w:hAnsi="Arial" w:cs="Arial"/>
                <w:sz w:val="20"/>
                <w:szCs w:val="20"/>
                <w:lang w:val="en-US"/>
              </w:rPr>
              <w:t xml:space="preserve">January </w:t>
            </w:r>
            <w:r w:rsidR="00411E05">
              <w:rPr>
                <w:rFonts w:ascii="Arial" w:eastAsia="Calibri" w:hAnsi="Arial" w:cs="Arial"/>
                <w:sz w:val="20"/>
                <w:szCs w:val="20"/>
                <w:lang w:val="en-US"/>
              </w:rPr>
              <w:t>–</w:t>
            </w:r>
            <w:r w:rsidR="00A3443F">
              <w:rPr>
                <w:rFonts w:ascii="Arial" w:eastAsia="Calibri" w:hAnsi="Arial" w:cs="Arial"/>
                <w:sz w:val="20"/>
                <w:szCs w:val="20"/>
                <w:lang w:val="en-US"/>
              </w:rPr>
              <w:t xml:space="preserve"> June</w:t>
            </w:r>
            <w:r w:rsidR="00411E05">
              <w:rPr>
                <w:rFonts w:ascii="MS Gothic" w:eastAsia="MS Gothic" w:hAnsi="MS Gothic" w:cs="Arial"/>
                <w:sz w:val="20"/>
                <w:szCs w:val="20"/>
                <w:lang w:val="en-US"/>
              </w:rPr>
              <w:t xml:space="preserve"> </w:t>
            </w:r>
            <w:r w:rsidR="001A5D71" w:rsidRPr="009D554F">
              <w:rPr>
                <w:rFonts w:ascii="MS Gothic" w:eastAsia="MS Gothic" w:hAnsi="MS Gothic" w:cs="Arial"/>
                <w:sz w:val="20"/>
                <w:szCs w:val="20"/>
                <w:lang w:val="en-US"/>
              </w:rPr>
              <w:t>☐</w:t>
            </w:r>
            <w:r w:rsidR="00A3443F">
              <w:rPr>
                <w:rFonts w:ascii="Arial" w:eastAsia="Calibri" w:hAnsi="Arial" w:cs="Arial"/>
                <w:sz w:val="20"/>
                <w:szCs w:val="20"/>
                <w:lang w:val="en-US"/>
              </w:rPr>
              <w:t>July - December</w:t>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416EAE" w:rsidRDefault="00E15259" w:rsidP="00E15259">
            <w:pPr>
              <w:spacing w:after="0" w:line="240" w:lineRule="auto"/>
              <w:rPr>
                <w:rFonts w:ascii="Arial" w:hAnsi="Arial" w:cs="Arial"/>
                <w:i/>
                <w:sz w:val="16"/>
                <w:szCs w:val="16"/>
                <w:lang w:val="en-GB"/>
              </w:rPr>
            </w:pPr>
            <w:r>
              <w:rPr>
                <w:rFonts w:ascii="Arial" w:eastAsia="Calibri" w:hAnsi="Arial" w:cs="Arial"/>
                <w:i/>
                <w:sz w:val="16"/>
                <w:szCs w:val="16"/>
                <w:lang w:val="en-GB"/>
              </w:rPr>
              <w:t>Tick one reporting period</w:t>
            </w:r>
          </w:p>
        </w:tc>
      </w:tr>
      <w:tr w:rsidR="00A3443F" w:rsidRPr="002326C7" w:rsidTr="00E16F00">
        <w:trPr>
          <w:trHeight w:val="56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rFonts w:ascii="Times New Roman" w:hAnsi="Times New Roman"/>
                <w:color w:val="000000"/>
                <w:sz w:val="20"/>
                <w:lang w:val="en-GB"/>
              </w:rPr>
            </w:pPr>
            <w:r w:rsidRPr="00391433">
              <w:rPr>
                <w:rFonts w:ascii="Arial" w:eastAsia="Arial" w:hAnsi="Arial" w:cs="Arial"/>
                <w:b/>
                <w:color w:val="000000"/>
                <w:sz w:val="20"/>
                <w:lang w:val="en-GB"/>
              </w:rPr>
              <w:t>Report Contributors</w:t>
            </w:r>
            <w:r w:rsidRPr="00391433">
              <w:rPr>
                <w:rFonts w:ascii="Times New Roman" w:hAnsi="Times New Roman"/>
                <w:color w:val="000000"/>
                <w:sz w:val="20"/>
                <w:lang w:val="en-GB"/>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A31043">
            <w:pPr>
              <w:spacing w:after="0" w:line="240" w:lineRule="auto"/>
              <w:rPr>
                <w:rFonts w:ascii="Arial" w:eastAsia="Calibri" w:hAnsi="Arial" w:cs="Arial"/>
                <w:sz w:val="20"/>
                <w:szCs w:val="20"/>
                <w:lang w:val="en-US"/>
              </w:rPr>
            </w:pP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D56E95" w:rsidRDefault="00A3443F" w:rsidP="00F4320B">
            <w:pPr>
              <w:spacing w:after="0" w:line="240" w:lineRule="auto"/>
              <w:rPr>
                <w:rFonts w:ascii="Arial" w:hAnsi="Arial" w:cs="Arial"/>
                <w:i/>
                <w:sz w:val="16"/>
                <w:szCs w:val="16"/>
                <w:lang w:val="en-US"/>
              </w:rPr>
            </w:pPr>
            <w:r>
              <w:rPr>
                <w:rFonts w:ascii="Arial" w:eastAsia="Arial" w:hAnsi="Arial" w:cs="Arial"/>
                <w:i/>
                <w:color w:val="000000"/>
                <w:sz w:val="16"/>
                <w:szCs w:val="16"/>
                <w:lang w:val="en-US"/>
              </w:rPr>
              <w:t>O</w:t>
            </w:r>
            <w:r w:rsidRPr="00D56E95">
              <w:rPr>
                <w:rFonts w:ascii="Arial" w:eastAsia="Arial" w:hAnsi="Arial" w:cs="Arial"/>
                <w:i/>
                <w:color w:val="000000"/>
                <w:sz w:val="16"/>
                <w:szCs w:val="16"/>
                <w:lang w:val="en-US"/>
              </w:rPr>
              <w:t xml:space="preserve">ther </w:t>
            </w:r>
            <w:r w:rsidRPr="00D56E95">
              <w:rPr>
                <w:rFonts w:ascii="Arial" w:hAnsi="Arial" w:cs="Arial"/>
                <w:i/>
                <w:sz w:val="16"/>
                <w:szCs w:val="16"/>
                <w:lang w:val="en-US"/>
              </w:rPr>
              <w:t xml:space="preserve">contributors </w:t>
            </w:r>
            <w:r>
              <w:rPr>
                <w:rFonts w:ascii="Arial" w:hAnsi="Arial" w:cs="Arial"/>
                <w:i/>
                <w:sz w:val="16"/>
                <w:szCs w:val="16"/>
                <w:lang w:val="en-US"/>
              </w:rPr>
              <w:t>to the report besides</w:t>
            </w:r>
            <w:r w:rsidRPr="00D56E95">
              <w:rPr>
                <w:rFonts w:ascii="Arial" w:hAnsi="Arial" w:cs="Arial"/>
                <w:i/>
                <w:sz w:val="16"/>
                <w:szCs w:val="16"/>
                <w:lang w:val="en-US"/>
              </w:rPr>
              <w:t xml:space="preserve"> counterpart</w:t>
            </w:r>
          </w:p>
        </w:tc>
      </w:tr>
      <w:tr w:rsidR="00A3443F" w:rsidRPr="002326C7" w:rsidTr="00E16F00">
        <w:trPr>
          <w:trHeight w:val="300"/>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D93DBE" w:rsidRDefault="00A3443F" w:rsidP="007505F7">
            <w:pPr>
              <w:spacing w:after="0" w:line="240" w:lineRule="auto"/>
              <w:rPr>
                <w:rFonts w:ascii="Arial" w:eastAsia="Arial" w:hAnsi="Arial" w:cs="Arial"/>
                <w:b/>
                <w:color w:val="000000"/>
                <w:sz w:val="20"/>
                <w:lang w:val="en-US"/>
              </w:rPr>
            </w:pPr>
            <w:r w:rsidRPr="00A3378B">
              <w:rPr>
                <w:rFonts w:ascii="Arial" w:eastAsia="Arial" w:hAnsi="Arial" w:cs="Arial"/>
                <w:b/>
                <w:color w:val="000000"/>
                <w:sz w:val="20"/>
                <w:lang w:val="en-US"/>
              </w:rPr>
              <w:t xml:space="preserve">Has there been any </w:t>
            </w:r>
            <w:r>
              <w:rPr>
                <w:rFonts w:ascii="Arial" w:eastAsia="Arial" w:hAnsi="Arial" w:cs="Arial"/>
                <w:b/>
                <w:color w:val="000000"/>
                <w:sz w:val="20"/>
                <w:lang w:val="en-US"/>
              </w:rPr>
              <w:t xml:space="preserve">major </w:t>
            </w:r>
            <w:r w:rsidRPr="00A3378B">
              <w:rPr>
                <w:rFonts w:ascii="Arial" w:eastAsia="Arial" w:hAnsi="Arial" w:cs="Arial"/>
                <w:b/>
                <w:color w:val="000000"/>
                <w:sz w:val="20"/>
                <w:lang w:val="en-US"/>
              </w:rPr>
              <w:t>change that affect</w:t>
            </w:r>
            <w:r>
              <w:rPr>
                <w:rFonts w:ascii="Arial" w:eastAsia="Arial" w:hAnsi="Arial" w:cs="Arial"/>
                <w:b/>
                <w:color w:val="000000"/>
                <w:sz w:val="20"/>
                <w:lang w:val="en-US"/>
              </w:rPr>
              <w:t>ed</w:t>
            </w:r>
            <w:r w:rsidRPr="00A3378B">
              <w:rPr>
                <w:rFonts w:ascii="Arial" w:eastAsia="Arial" w:hAnsi="Arial" w:cs="Arial"/>
                <w:b/>
                <w:color w:val="000000"/>
                <w:sz w:val="20"/>
                <w:lang w:val="en-US"/>
              </w:rPr>
              <w:t xml:space="preserve"> the project?</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A31043"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423946570"/>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Yes        </w:t>
            </w:r>
            <w:sdt>
              <w:sdtPr>
                <w:rPr>
                  <w:rFonts w:ascii="Arial" w:eastAsia="Calibri" w:hAnsi="Arial" w:cs="Arial"/>
                  <w:sz w:val="20"/>
                  <w:szCs w:val="20"/>
                  <w:lang w:val="en-US"/>
                </w:rPr>
                <w:id w:val="377514423"/>
              </w:sdtPr>
              <w:sdtContent>
                <w:r w:rsidR="00A3443F" w:rsidRPr="00413A91">
                  <w:rPr>
                    <w:rFonts w:ascii="MS Gothic" w:eastAsia="MS Gothic" w:hAnsi="MS Gothic" w:cs="Arial"/>
                    <w:sz w:val="20"/>
                    <w:szCs w:val="20"/>
                    <w:shd w:val="clear" w:color="auto" w:fill="000000" w:themeFill="text1"/>
                    <w:lang w:val="en-US"/>
                  </w:rPr>
                  <w:t>☐</w:t>
                </w:r>
              </w:sdtContent>
            </w:sdt>
            <w:r w:rsidR="00A3443F" w:rsidRPr="009D554F">
              <w:rPr>
                <w:rFonts w:ascii="Arial" w:eastAsia="Calibri" w:hAnsi="Arial" w:cs="Arial"/>
                <w:sz w:val="20"/>
                <w:szCs w:val="20"/>
                <w:lang w:val="en-US"/>
              </w:rPr>
              <w:t xml:space="preserve"> No</w:t>
            </w:r>
          </w:p>
          <w:p w:rsidR="00A3443F" w:rsidRPr="009D554F" w:rsidRDefault="00A3443F" w:rsidP="00E672F5">
            <w:pPr>
              <w:spacing w:after="60" w:line="240" w:lineRule="auto"/>
              <w:ind w:right="1134"/>
              <w:rPr>
                <w:rFonts w:ascii="Arial" w:eastAsia="Calibri" w:hAnsi="Arial" w:cs="Arial"/>
                <w:sz w:val="20"/>
                <w:szCs w:val="20"/>
                <w:lang w:val="en-US"/>
              </w:rPr>
            </w:pPr>
            <w:r w:rsidRPr="009D554F">
              <w:rPr>
                <w:rFonts w:ascii="Arial" w:eastAsia="Calibri" w:hAnsi="Arial" w:cs="Arial"/>
                <w:sz w:val="20"/>
                <w:szCs w:val="20"/>
                <w:lang w:val="en-US"/>
              </w:rPr>
              <w:t>If yes</w:t>
            </w:r>
            <w:r>
              <w:rPr>
                <w:rFonts w:ascii="Arial" w:eastAsia="Calibri" w:hAnsi="Arial" w:cs="Arial"/>
                <w:sz w:val="20"/>
                <w:szCs w:val="20"/>
                <w:lang w:val="en-US"/>
              </w:rPr>
              <w:t>,</w:t>
            </w:r>
            <w:r w:rsidR="00060E5C">
              <w:rPr>
                <w:rFonts w:ascii="Arial" w:eastAsia="Calibri" w:hAnsi="Arial" w:cs="Arial"/>
                <w:sz w:val="20"/>
                <w:szCs w:val="20"/>
                <w:lang w:val="en-US"/>
              </w:rPr>
              <w:t xml:space="preserve"> </w:t>
            </w:r>
            <w:r>
              <w:rPr>
                <w:rFonts w:ascii="Arial" w:eastAsia="Calibri" w:hAnsi="Arial" w:cs="Arial"/>
                <w:sz w:val="20"/>
                <w:szCs w:val="20"/>
                <w:lang w:val="en-US"/>
              </w:rPr>
              <w:t xml:space="preserve">tick to </w:t>
            </w:r>
            <w:r w:rsidRPr="009D554F">
              <w:rPr>
                <w:rFonts w:ascii="Arial" w:eastAsia="Calibri" w:hAnsi="Arial" w:cs="Arial"/>
                <w:sz w:val="20"/>
                <w:szCs w:val="20"/>
                <w:lang w:val="en-US"/>
              </w:rPr>
              <w:t xml:space="preserve">specify </w:t>
            </w:r>
            <w:r>
              <w:rPr>
                <w:rFonts w:ascii="Arial" w:eastAsia="Calibri" w:hAnsi="Arial" w:cs="Arial"/>
                <w:sz w:val="20"/>
                <w:szCs w:val="20"/>
                <w:lang w:val="en-US"/>
              </w:rPr>
              <w:t>nature of change(s):</w:t>
            </w:r>
          </w:p>
          <w:p w:rsidR="00A3443F" w:rsidRDefault="00A31043"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979174027"/>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CP</w:t>
            </w:r>
            <w:r w:rsidR="00A3443F" w:rsidRPr="00AA2194">
              <w:rPr>
                <w:rFonts w:ascii="Arial" w:eastAsia="Calibri" w:hAnsi="Arial" w:cs="Arial"/>
                <w:sz w:val="20"/>
                <w:szCs w:val="20"/>
                <w:vertAlign w:val="superscript"/>
                <w:lang w:val="en-US"/>
              </w:rPr>
              <w:t>1</w:t>
            </w:r>
            <w:sdt>
              <w:sdtPr>
                <w:rPr>
                  <w:rFonts w:ascii="Arial" w:eastAsia="Calibri" w:hAnsi="Arial" w:cs="Arial"/>
                  <w:sz w:val="20"/>
                  <w:szCs w:val="20"/>
                  <w:lang w:val="en-US"/>
                </w:rPr>
                <w:id w:val="-844545243"/>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NLO</w:t>
            </w:r>
            <w:r w:rsidR="00A3443F" w:rsidRPr="00AA2194">
              <w:rPr>
                <w:rFonts w:ascii="Arial" w:eastAsia="Calibri" w:hAnsi="Arial" w:cs="Arial"/>
                <w:sz w:val="20"/>
                <w:szCs w:val="20"/>
                <w:vertAlign w:val="superscript"/>
                <w:lang w:val="en-US"/>
              </w:rPr>
              <w:t>2</w:t>
            </w:r>
            <w:sdt>
              <w:sdtPr>
                <w:rPr>
                  <w:rFonts w:ascii="Arial" w:eastAsia="Calibri" w:hAnsi="Arial" w:cs="Arial"/>
                  <w:sz w:val="20"/>
                  <w:szCs w:val="20"/>
                  <w:lang w:val="en-US"/>
                </w:rPr>
                <w:id w:val="759799571"/>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PMO</w:t>
            </w:r>
            <w:r w:rsidR="00A3443F" w:rsidRPr="00AA2194">
              <w:rPr>
                <w:rFonts w:ascii="Arial" w:eastAsia="Calibri" w:hAnsi="Arial" w:cs="Arial"/>
                <w:sz w:val="20"/>
                <w:szCs w:val="20"/>
                <w:vertAlign w:val="superscript"/>
                <w:lang w:val="en-US"/>
              </w:rPr>
              <w:t>3</w:t>
            </w:r>
            <w:sdt>
              <w:sdtPr>
                <w:rPr>
                  <w:rFonts w:ascii="Arial" w:eastAsia="Calibri" w:hAnsi="Arial" w:cs="Arial"/>
                  <w:sz w:val="20"/>
                  <w:szCs w:val="20"/>
                  <w:lang w:val="en-US"/>
                </w:rPr>
                <w:id w:val="-272638188"/>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TO</w:t>
            </w:r>
            <w:r w:rsidR="00A3443F" w:rsidRPr="00AA2194">
              <w:rPr>
                <w:rFonts w:ascii="Arial" w:eastAsia="Calibri" w:hAnsi="Arial" w:cs="Arial"/>
                <w:sz w:val="20"/>
                <w:szCs w:val="20"/>
                <w:vertAlign w:val="superscript"/>
                <w:lang w:val="en-US"/>
              </w:rPr>
              <w:t>4</w:t>
            </w:r>
          </w:p>
          <w:p w:rsidR="00A3443F" w:rsidRDefault="00A31043"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544955788"/>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Budget/funding; </w:t>
            </w:r>
            <w:sdt>
              <w:sdtPr>
                <w:rPr>
                  <w:rFonts w:ascii="Arial" w:eastAsia="Calibri" w:hAnsi="Arial" w:cs="Arial"/>
                  <w:sz w:val="20"/>
                  <w:szCs w:val="20"/>
                  <w:lang w:val="en-US"/>
                </w:rPr>
                <w:id w:val="-679430471"/>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Other</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p>
          <w:p w:rsidR="00A3443F" w:rsidRPr="006B5B3B" w:rsidRDefault="00A3443F" w:rsidP="002B3310">
            <w:pPr>
              <w:spacing w:after="60" w:line="240" w:lineRule="auto"/>
              <w:ind w:right="1134"/>
              <w:rPr>
                <w:rFonts w:ascii="Arial" w:eastAsia="Calibri" w:hAnsi="Arial" w:cs="Arial"/>
                <w:sz w:val="20"/>
                <w:szCs w:val="20"/>
                <w:lang w:val="en-US"/>
              </w:rPr>
            </w:pPr>
            <w:r w:rsidRPr="00E16F00">
              <w:rPr>
                <w:rFonts w:ascii="Arial" w:eastAsia="Calibri" w:hAnsi="Arial" w:cs="Arial"/>
                <w:sz w:val="16"/>
                <w:szCs w:val="16"/>
                <w:lang w:val="en-US"/>
              </w:rPr>
              <w:t>[Provide explanation]……</w:t>
            </w:r>
            <w:r w:rsidR="00A31043"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A31043" w:rsidRPr="00623C0E">
              <w:rPr>
                <w:rFonts w:ascii="Arial" w:hAnsi="Arial" w:cs="Arial"/>
                <w:bCs/>
                <w:sz w:val="18"/>
              </w:rPr>
              <w:fldChar w:fldCharType="end"/>
            </w:r>
          </w:p>
        </w:tc>
        <w:tc>
          <w:tcPr>
            <w:tcW w:w="2616" w:type="dxa"/>
            <w:tcBorders>
              <w:top w:val="single" w:sz="0" w:space="0" w:color="000000"/>
              <w:left w:val="single" w:sz="0" w:space="0" w:color="000000"/>
              <w:bottom w:val="single" w:sz="0" w:space="0" w:color="000000"/>
              <w:right w:val="single" w:sz="4" w:space="0" w:color="000000"/>
            </w:tcBorders>
            <w:shd w:val="clear" w:color="000000" w:fill="E3E4FA"/>
            <w:tcMar>
              <w:left w:w="108" w:type="dxa"/>
              <w:right w:w="108" w:type="dxa"/>
            </w:tcMar>
            <w:vAlign w:val="center"/>
          </w:tcPr>
          <w:p w:rsidR="00A3443F" w:rsidRPr="00D56E95" w:rsidRDefault="00A3443F">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Select “Yes” or “No” and, if “Yes”, please tick relevant box(es) and describe nature of impact</w:t>
            </w:r>
          </w:p>
        </w:tc>
      </w:tr>
      <w:tr w:rsidR="00A3443F" w:rsidRPr="0000360D" w:rsidTr="00E16F00">
        <w:trPr>
          <w:trHeight w:val="14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rFonts w:eastAsia="Calibri" w:cs="Calibri"/>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r>
      <w:tr w:rsidR="00A3443F"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2326C7" w:rsidRDefault="00A3443F" w:rsidP="006E73C3">
            <w:pPr>
              <w:spacing w:after="0" w:line="240" w:lineRule="auto"/>
              <w:jc w:val="center"/>
              <w:rPr>
                <w:lang w:val="en-US"/>
              </w:rPr>
            </w:pPr>
            <w:r w:rsidRPr="002326C7">
              <w:rPr>
                <w:rFonts w:ascii="Arial" w:eastAsia="Arial" w:hAnsi="Arial" w:cs="Arial"/>
                <w:b/>
                <w:i/>
                <w:color w:val="000000"/>
                <w:sz w:val="20"/>
                <w:lang w:val="en-US"/>
              </w:rPr>
              <w:t xml:space="preserve">SECTION-2: OUTPUTS </w:t>
            </w:r>
            <w:r>
              <w:rPr>
                <w:rFonts w:ascii="Arial" w:eastAsia="Arial" w:hAnsi="Arial" w:cs="Arial"/>
                <w:b/>
                <w:i/>
                <w:color w:val="000000"/>
                <w:sz w:val="20"/>
                <w:lang w:val="en-US"/>
              </w:rPr>
              <w:t>ACHIEVEMENT</w:t>
            </w:r>
          </w:p>
        </w:tc>
      </w:tr>
      <w:tr w:rsidR="00A3443F" w:rsidRPr="00D41CBD" w:rsidTr="00D70F49">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2326C7" w:rsidRDefault="00A3443F" w:rsidP="007505F7">
            <w:pPr>
              <w:spacing w:after="0" w:line="240" w:lineRule="auto"/>
              <w:rPr>
                <w:lang w:val="en-US"/>
              </w:rPr>
            </w:pPr>
            <w:r w:rsidRPr="007756BE">
              <w:rPr>
                <w:rFonts w:ascii="Arial" w:eastAsia="Arial" w:hAnsi="Arial" w:cs="Arial"/>
                <w:i/>
                <w:color w:val="000000"/>
                <w:sz w:val="20"/>
                <w:lang w:val="en-US"/>
              </w:rPr>
              <w:t xml:space="preserve">Select </w:t>
            </w:r>
            <w:r>
              <w:rPr>
                <w:rFonts w:ascii="Arial" w:eastAsia="Arial" w:hAnsi="Arial" w:cs="Arial"/>
                <w:i/>
                <w:color w:val="000000"/>
                <w:sz w:val="20"/>
                <w:lang w:val="en-US"/>
              </w:rPr>
              <w:t>s</w:t>
            </w:r>
            <w:r w:rsidRPr="007756BE">
              <w:rPr>
                <w:rFonts w:ascii="Arial" w:eastAsia="Arial" w:hAnsi="Arial" w:cs="Arial"/>
                <w:i/>
                <w:color w:val="000000"/>
                <w:sz w:val="20"/>
                <w:lang w:val="en-US"/>
              </w:rPr>
              <w:t xml:space="preserve">tatus of Output and </w:t>
            </w:r>
            <w:r>
              <w:rPr>
                <w:rFonts w:ascii="Arial" w:eastAsia="Arial" w:hAnsi="Arial" w:cs="Arial"/>
                <w:i/>
                <w:color w:val="000000"/>
                <w:sz w:val="20"/>
                <w:lang w:val="en-US"/>
              </w:rPr>
              <w:t>b</w:t>
            </w:r>
            <w:r w:rsidRPr="007756BE">
              <w:rPr>
                <w:rFonts w:ascii="Arial" w:eastAsia="Arial" w:hAnsi="Arial" w:cs="Arial"/>
                <w:i/>
                <w:color w:val="000000"/>
                <w:sz w:val="20"/>
                <w:lang w:val="en-US"/>
              </w:rPr>
              <w:t>riefly describe elements of progress towards target indicators</w:t>
            </w:r>
            <w:r>
              <w:rPr>
                <w:rFonts w:ascii="Arial" w:eastAsia="Arial" w:hAnsi="Arial" w:cs="Arial"/>
                <w:i/>
                <w:color w:val="000000"/>
                <w:sz w:val="20"/>
                <w:lang w:val="en-US"/>
              </w:rPr>
              <w:t xml:space="preserve">: </w:t>
            </w:r>
            <w:r w:rsidRPr="00175162">
              <w:rPr>
                <w:rFonts w:ascii="Arial" w:eastAsia="Arial" w:hAnsi="Arial" w:cs="Arial"/>
                <w:i/>
                <w:color w:val="0000CC"/>
                <w:sz w:val="20"/>
                <w:lang w:val="en-US"/>
              </w:rPr>
              <w:t>(1</w:t>
            </w:r>
            <w:r w:rsidRPr="00175162">
              <w:rPr>
                <w:rFonts w:ascii="Arial" w:eastAsia="Arial" w:hAnsi="Arial" w:cs="Arial"/>
                <w:i/>
                <w:color w:val="0000CC"/>
                <w:sz w:val="20"/>
                <w:vertAlign w:val="superscript"/>
                <w:lang w:val="en-US"/>
              </w:rPr>
              <w:t>st</w:t>
            </w:r>
            <w:r w:rsidRPr="00175162">
              <w:rPr>
                <w:rFonts w:ascii="Arial" w:eastAsia="Arial" w:hAnsi="Arial" w:cs="Arial"/>
                <w:i/>
                <w:color w:val="0000CC"/>
                <w:sz w:val="20"/>
                <w:lang w:val="en-US"/>
              </w:rPr>
              <w:t xml:space="preserve"> column prefilled)</w:t>
            </w:r>
          </w:p>
        </w:tc>
      </w:tr>
      <w:tr w:rsidR="00A3443F" w:rsidRPr="002326C7"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Pr="00F62C32" w:rsidRDefault="0023590A" w:rsidP="00096FCA">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Output 1: </w:t>
            </w:r>
            <w:r w:rsidR="00003A84" w:rsidRPr="00C76C3E">
              <w:rPr>
                <w:rFonts w:asciiTheme="minorBidi" w:hAnsiTheme="minorBidi" w:cstheme="minorBidi"/>
                <w:bCs/>
                <w:sz w:val="20"/>
                <w:szCs w:val="20"/>
              </w:rPr>
              <w:t>Safety</w:t>
            </w:r>
            <w:r w:rsidR="003115F9">
              <w:rPr>
                <w:rFonts w:asciiTheme="minorBidi" w:hAnsiTheme="minorBidi" w:cstheme="minorBidi"/>
                <w:bCs/>
                <w:sz w:val="20"/>
                <w:szCs w:val="20"/>
              </w:rPr>
              <w:t xml:space="preserve"> </w:t>
            </w:r>
            <w:r w:rsidR="00003A84" w:rsidRPr="00C76C3E">
              <w:rPr>
                <w:rFonts w:asciiTheme="minorBidi" w:hAnsiTheme="minorBidi" w:cstheme="minorBidi"/>
                <w:bCs/>
                <w:sz w:val="20"/>
                <w:szCs w:val="20"/>
              </w:rPr>
              <w:t>program</w:t>
            </w:r>
            <w:r w:rsidR="003115F9">
              <w:rPr>
                <w:rFonts w:asciiTheme="minorBidi" w:hAnsiTheme="minorBidi" w:cstheme="minorBidi"/>
                <w:bCs/>
                <w:sz w:val="20"/>
                <w:szCs w:val="20"/>
              </w:rPr>
              <w:t xml:space="preserve"> </w:t>
            </w:r>
            <w:r w:rsidR="00003A84" w:rsidRPr="00C76C3E">
              <w:rPr>
                <w:rFonts w:asciiTheme="minorBidi" w:hAnsiTheme="minorBidi" w:cstheme="minorBidi"/>
                <w:bCs/>
                <w:sz w:val="20"/>
                <w:szCs w:val="20"/>
              </w:rPr>
              <w:t>is</w:t>
            </w:r>
            <w:r w:rsidR="003115F9">
              <w:rPr>
                <w:rFonts w:asciiTheme="minorBidi" w:hAnsiTheme="minorBidi" w:cstheme="minorBidi"/>
                <w:bCs/>
                <w:sz w:val="20"/>
                <w:szCs w:val="20"/>
              </w:rPr>
              <w:t xml:space="preserve"> </w:t>
            </w:r>
            <w:r w:rsidR="00003A84" w:rsidRPr="00C76C3E">
              <w:rPr>
                <w:rFonts w:asciiTheme="minorBidi" w:hAnsiTheme="minorBidi" w:cstheme="minorBidi"/>
                <w:bCs/>
                <w:sz w:val="20"/>
                <w:szCs w:val="20"/>
              </w:rPr>
              <w:t>assessed</w:t>
            </w:r>
            <w:r w:rsidR="003115F9">
              <w:rPr>
                <w:rFonts w:asciiTheme="minorBidi" w:hAnsiTheme="minorBidi" w:cstheme="minorBidi"/>
                <w:bCs/>
                <w:sz w:val="20"/>
                <w:szCs w:val="20"/>
              </w:rPr>
              <w:t xml:space="preserve"> </w:t>
            </w:r>
            <w:r w:rsidR="00003A84" w:rsidRPr="00C76C3E">
              <w:rPr>
                <w:rFonts w:asciiTheme="minorBidi" w:hAnsiTheme="minorBidi" w:cstheme="minorBidi"/>
                <w:bCs/>
                <w:sz w:val="20"/>
                <w:szCs w:val="20"/>
              </w:rPr>
              <w:t>and</w:t>
            </w:r>
            <w:r w:rsidR="003115F9">
              <w:rPr>
                <w:rFonts w:asciiTheme="minorBidi" w:hAnsiTheme="minorBidi" w:cstheme="minorBidi"/>
                <w:bCs/>
                <w:sz w:val="20"/>
                <w:szCs w:val="20"/>
              </w:rPr>
              <w:t xml:space="preserve"> </w:t>
            </w:r>
            <w:r w:rsidR="00003A84" w:rsidRPr="00C76C3E">
              <w:rPr>
                <w:rFonts w:asciiTheme="minorBidi" w:hAnsiTheme="minorBidi" w:cstheme="minorBidi"/>
                <w:bCs/>
                <w:sz w:val="20"/>
                <w:szCs w:val="20"/>
              </w:rPr>
              <w:t>improved (</w:t>
            </w:r>
            <w:r w:rsidR="00580FBE">
              <w:rPr>
                <w:rFonts w:asciiTheme="minorBidi" w:hAnsiTheme="minorBidi" w:cstheme="minorBidi"/>
                <w:bCs/>
                <w:sz w:val="20"/>
                <w:szCs w:val="20"/>
              </w:rPr>
              <w:t>8</w:t>
            </w:r>
            <w:r w:rsidR="00096FCA">
              <w:rPr>
                <w:rFonts w:asciiTheme="minorBidi" w:hAnsiTheme="minorBidi" w:cstheme="minorBidi"/>
                <w:bCs/>
                <w:sz w:val="20"/>
                <w:szCs w:val="20"/>
              </w:rPr>
              <w:t>5</w:t>
            </w:r>
            <w:r w:rsidR="00003A84" w:rsidRPr="00C76C3E">
              <w:rPr>
                <w:rFonts w:asciiTheme="minorBidi" w:hAnsiTheme="minorBidi" w:cstheme="minorBidi"/>
                <w:bCs/>
                <w:sz w:val="20"/>
                <w:szCs w:val="20"/>
              </w:rPr>
              <w:t>%)</w:t>
            </w:r>
          </w:p>
          <w:p w:rsidR="00CC60D6" w:rsidRDefault="00A3443F" w:rsidP="00CC60D6">
            <w:pPr>
              <w:spacing w:after="40" w:line="240" w:lineRule="auto"/>
              <w:rPr>
                <w:rFonts w:ascii="Arial" w:eastAsia="Arial" w:hAnsi="Arial" w:cs="Arial"/>
                <w:color w:val="000000"/>
                <w:sz w:val="20"/>
                <w:lang w:val="en-US"/>
              </w:rPr>
            </w:pPr>
            <w:r w:rsidRPr="00CC60D6">
              <w:rPr>
                <w:rFonts w:ascii="Arial" w:eastAsia="Arial" w:hAnsi="Arial" w:cs="Arial"/>
                <w:color w:val="3333FF"/>
                <w:sz w:val="20"/>
                <w:lang w:val="en-US"/>
              </w:rPr>
              <w:t>Indicator(s)</w:t>
            </w:r>
            <w:r w:rsidR="0023590A" w:rsidRPr="00CC60D6">
              <w:rPr>
                <w:rFonts w:ascii="Arial" w:eastAsia="Arial" w:hAnsi="Arial" w:cs="Arial"/>
                <w:color w:val="3333FF"/>
                <w:sz w:val="20"/>
                <w:lang w:val="en-US"/>
              </w:rPr>
              <w:t xml:space="preserve">: </w:t>
            </w:r>
          </w:p>
          <w:p w:rsidR="00B10284" w:rsidRDefault="00F16DBA" w:rsidP="00F16DBA">
            <w:pPr>
              <w:tabs>
                <w:tab w:val="left" w:pos="851"/>
              </w:tabs>
              <w:spacing w:after="0" w:line="300" w:lineRule="auto"/>
              <w:rPr>
                <w:rFonts w:cs="Arial"/>
                <w:szCs w:val="24"/>
              </w:rPr>
            </w:pPr>
            <w:r>
              <w:rPr>
                <w:color w:val="3333FF"/>
                <w:lang w:val="en-US"/>
              </w:rPr>
              <w:t>Safety performance indicators are collected and analyzed</w:t>
            </w:r>
          </w:p>
          <w:p w:rsidR="00B10284" w:rsidRDefault="00B10284" w:rsidP="00B10284">
            <w:pPr>
              <w:tabs>
                <w:tab w:val="left" w:pos="851"/>
              </w:tabs>
              <w:spacing w:after="0" w:line="300" w:lineRule="auto"/>
              <w:jc w:val="both"/>
              <w:rPr>
                <w:rFonts w:cs="Arial"/>
                <w:szCs w:val="24"/>
              </w:rPr>
            </w:pPr>
          </w:p>
          <w:p w:rsidR="00A3443F" w:rsidRPr="00F62C32" w:rsidRDefault="00A3443F" w:rsidP="007E19F6">
            <w:pPr>
              <w:tabs>
                <w:tab w:val="left" w:pos="851"/>
              </w:tabs>
              <w:spacing w:after="0" w:line="300" w:lineRule="auto"/>
              <w:jc w:val="both"/>
              <w:rPr>
                <w:color w:val="3333FF"/>
                <w:lang w:val="en-US"/>
              </w:rPr>
            </w:pPr>
          </w:p>
        </w:tc>
        <w:tc>
          <w:tcPr>
            <w:tcW w:w="5528"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F21449" w:rsidRDefault="00A31043" w:rsidP="00003A84">
            <w:pPr>
              <w:spacing w:after="60" w:line="240" w:lineRule="auto"/>
              <w:ind w:left="-108"/>
              <w:rPr>
                <w:rFonts w:ascii="Arial" w:eastAsia="Calibri" w:hAnsi="Arial" w:cs="Arial"/>
                <w:sz w:val="20"/>
                <w:szCs w:val="20"/>
                <w:lang w:val="en-US"/>
              </w:rPr>
            </w:pPr>
            <w:sdt>
              <w:sdtPr>
                <w:rPr>
                  <w:rFonts w:ascii="Arial" w:eastAsia="Calibri" w:hAnsi="Arial" w:cs="Arial"/>
                  <w:sz w:val="20"/>
                  <w:szCs w:val="20"/>
                  <w:lang w:val="en-US"/>
                </w:rPr>
                <w:id w:val="-79292602"/>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lang w:val="en-US"/>
                </w:rPr>
                <w:id w:val="434649248"/>
              </w:sdtPr>
              <w:sdtContent>
                <w:r w:rsidR="00A3443F" w:rsidRPr="00003A84">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1834521822"/>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1668756091"/>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003A84" w:rsidRPr="00C76C3E">
              <w:rPr>
                <w:rFonts w:ascii="Arial" w:eastAsia="Calibri" w:hAnsi="Arial" w:cs="Arial"/>
                <w:sz w:val="20"/>
                <w:szCs w:val="20"/>
                <w:lang w:val="en-US"/>
              </w:rPr>
              <w:t>.</w:t>
            </w: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p w:rsidR="007E6C04" w:rsidRPr="007E6C04" w:rsidRDefault="007E6C04" w:rsidP="00F21449">
            <w:pPr>
              <w:rPr>
                <w:rFonts w:ascii="Arial" w:eastAsia="Calibri" w:hAnsi="Arial" w:cs="Arial"/>
                <w:sz w:val="20"/>
                <w:szCs w:val="20"/>
                <w:u w:val="single"/>
                <w:lang w:val="en-US"/>
              </w:rPr>
            </w:pPr>
            <w:r w:rsidRPr="007E6C04">
              <w:rPr>
                <w:rFonts w:ascii="Arial" w:eastAsia="Calibri" w:hAnsi="Arial" w:cs="Arial"/>
                <w:sz w:val="20"/>
                <w:szCs w:val="20"/>
                <w:u w:val="single"/>
                <w:lang w:val="en-US"/>
              </w:rPr>
              <w:t>Completed:</w:t>
            </w:r>
          </w:p>
          <w:p w:rsidR="00A3443F" w:rsidRPr="007116FA" w:rsidRDefault="00BB256E" w:rsidP="007E19F6">
            <w:pPr>
              <w:pStyle w:val="ListParagraph"/>
              <w:numPr>
                <w:ilvl w:val="0"/>
                <w:numId w:val="34"/>
              </w:numPr>
              <w:tabs>
                <w:tab w:val="left" w:pos="851"/>
              </w:tabs>
              <w:spacing w:after="0" w:line="300" w:lineRule="auto"/>
              <w:jc w:val="both"/>
              <w:rPr>
                <w:rFonts w:ascii="Arial" w:eastAsia="Calibri" w:hAnsi="Arial" w:cs="Arial"/>
                <w:sz w:val="20"/>
                <w:szCs w:val="20"/>
                <w:lang w:val="en-US"/>
              </w:rPr>
            </w:pPr>
            <w:r w:rsidRPr="007116FA">
              <w:rPr>
                <w:rFonts w:ascii="Arial" w:eastAsia="Calibri" w:hAnsi="Arial" w:cs="Arial"/>
                <w:sz w:val="20"/>
                <w:szCs w:val="20"/>
                <w:lang w:val="en-US"/>
              </w:rPr>
              <w:t>Assistance on spent fuel storage for safe operation of BNPP-1 provided, WS during 28 Feb.-3 March in Tehran (1.22.3)</w:t>
            </w:r>
            <w:r w:rsidR="007116FA">
              <w:rPr>
                <w:rFonts w:ascii="Arial" w:eastAsia="Calibri" w:hAnsi="Arial" w:cs="Arial"/>
                <w:sz w:val="20"/>
                <w:szCs w:val="20"/>
                <w:lang w:val="en-US"/>
              </w:rPr>
              <w:t>. 12 Iranian experts were trained on methods and approaches of spent fuel storage away of the reactor building, as well as on policy, strategy and experience in wet and dry spent fuel storage facilities including relevant safety calculations and analysis of lost of storage coolant. Proposal of feasibility study for construction of Internal Spent Fuel Storage Facility in BNPP are being prepared.</w:t>
            </w:r>
          </w:p>
          <w:p w:rsidR="00BB256E" w:rsidRDefault="00BB256E" w:rsidP="00BB256E">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Advance training course for 5 Iranian experts on effective nuclear accountancy and control using the delivered by the IAEA STAR software held on 24-28 January at BNPP-1</w:t>
            </w:r>
            <w:r w:rsidR="00C270C9">
              <w:rPr>
                <w:rFonts w:ascii="Arial" w:eastAsia="Calibri" w:hAnsi="Arial" w:cs="Arial"/>
                <w:sz w:val="20"/>
                <w:szCs w:val="20"/>
                <w:lang w:val="en-US"/>
              </w:rPr>
              <w:t xml:space="preserve"> (</w:t>
            </w:r>
            <w:r w:rsidR="007E6C04">
              <w:rPr>
                <w:rFonts w:ascii="Arial" w:eastAsia="Calibri" w:hAnsi="Arial" w:cs="Arial"/>
                <w:sz w:val="20"/>
                <w:szCs w:val="20"/>
                <w:lang w:val="en-US"/>
              </w:rPr>
              <w:t>1.8.1,</w:t>
            </w:r>
            <w:r w:rsidR="00F518E2">
              <w:rPr>
                <w:rFonts w:ascii="Arial" w:eastAsia="Calibri" w:hAnsi="Arial" w:cs="Arial"/>
                <w:sz w:val="20"/>
                <w:szCs w:val="20"/>
                <w:lang w:val="en-US"/>
              </w:rPr>
              <w:t xml:space="preserve"> </w:t>
            </w:r>
            <w:r w:rsidR="00C270C9">
              <w:rPr>
                <w:rFonts w:ascii="Arial" w:eastAsia="Calibri" w:hAnsi="Arial" w:cs="Arial"/>
                <w:sz w:val="20"/>
                <w:szCs w:val="20"/>
                <w:lang w:val="en-US"/>
              </w:rPr>
              <w:t>additional request).</w:t>
            </w:r>
            <w:r w:rsidR="00CE38F0">
              <w:rPr>
                <w:rFonts w:ascii="Arial" w:eastAsia="Calibri" w:hAnsi="Arial" w:cs="Arial"/>
                <w:sz w:val="20"/>
                <w:szCs w:val="20"/>
                <w:lang w:val="en-US"/>
              </w:rPr>
              <w:t xml:space="preserve"> Very practical training especially </w:t>
            </w:r>
            <w:r w:rsidR="000B1463">
              <w:rPr>
                <w:rFonts w:ascii="Arial" w:eastAsia="Calibri" w:hAnsi="Arial" w:cs="Arial"/>
                <w:sz w:val="20"/>
                <w:szCs w:val="20"/>
                <w:lang w:val="en-US"/>
              </w:rPr>
              <w:t>concerning implementation of some changes in related tables/forms. The last exe. file of the software updated and delivered to the BNPP-</w:t>
            </w:r>
            <w:r w:rsidR="000B1463">
              <w:rPr>
                <w:rFonts w:ascii="Arial" w:eastAsia="Calibri" w:hAnsi="Arial" w:cs="Arial"/>
                <w:sz w:val="20"/>
                <w:szCs w:val="20"/>
                <w:lang w:val="en-US"/>
              </w:rPr>
              <w:lastRenderedPageBreak/>
              <w:t>1 operator.</w:t>
            </w:r>
          </w:p>
          <w:p w:rsidR="00F518E2" w:rsidRPr="00F518E2" w:rsidRDefault="00F518E2" w:rsidP="00F518E2">
            <w:pPr>
              <w:pStyle w:val="ListParagraph"/>
              <w:rPr>
                <w:rFonts w:ascii="Arial" w:eastAsia="Calibri" w:hAnsi="Arial" w:cs="Arial"/>
                <w:sz w:val="20"/>
                <w:szCs w:val="20"/>
                <w:lang w:val="en-US"/>
              </w:rPr>
            </w:pPr>
          </w:p>
          <w:p w:rsidR="00F518E2" w:rsidRDefault="00F518E2" w:rsidP="00F518E2">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Additional request for assistance in the review of the first draft Severe Accident Management (SAM) document of BNPP-1 provided – EM during 11-13 January 2015 in Tehran (1.18.3). The capabilities of BNPP-1 experts have been enhanced for development and implementation of SAM Gu</w:t>
            </w:r>
            <w:r w:rsidR="005D2D52">
              <w:rPr>
                <w:rFonts w:ascii="Arial" w:eastAsia="Calibri" w:hAnsi="Arial" w:cs="Arial"/>
                <w:sz w:val="20"/>
                <w:szCs w:val="20"/>
                <w:lang w:val="en-US"/>
              </w:rPr>
              <w:t>i</w:t>
            </w:r>
            <w:r>
              <w:rPr>
                <w:rFonts w:ascii="Arial" w:eastAsia="Calibri" w:hAnsi="Arial" w:cs="Arial"/>
                <w:sz w:val="20"/>
                <w:szCs w:val="20"/>
                <w:lang w:val="en-US"/>
              </w:rPr>
              <w:t>deline.</w:t>
            </w:r>
          </w:p>
          <w:p w:rsidR="003115F9" w:rsidRPr="007E6C04" w:rsidRDefault="007E6C04" w:rsidP="007E6C04">
            <w:pPr>
              <w:pStyle w:val="ListParagraph"/>
              <w:ind w:left="0"/>
              <w:rPr>
                <w:rFonts w:ascii="Arial" w:eastAsia="Calibri" w:hAnsi="Arial" w:cs="Arial"/>
                <w:sz w:val="20"/>
                <w:szCs w:val="20"/>
                <w:u w:val="single"/>
                <w:lang w:val="en-US"/>
              </w:rPr>
            </w:pPr>
            <w:r w:rsidRPr="007E6C04">
              <w:rPr>
                <w:rFonts w:ascii="Arial" w:eastAsia="Calibri" w:hAnsi="Arial" w:cs="Arial"/>
                <w:sz w:val="20"/>
                <w:szCs w:val="20"/>
                <w:u w:val="single"/>
                <w:lang w:val="en-US"/>
              </w:rPr>
              <w:t>Planned for the second half of 2015:</w:t>
            </w:r>
          </w:p>
          <w:p w:rsidR="003115F9" w:rsidRDefault="003115F9" w:rsidP="00843647">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 xml:space="preserve">Planned for 2015 assistance on strengthening nuclear security culture </w:t>
            </w:r>
            <w:r w:rsidR="00843647">
              <w:rPr>
                <w:rFonts w:ascii="Arial" w:eastAsia="Calibri" w:hAnsi="Arial" w:cs="Arial"/>
                <w:sz w:val="20"/>
                <w:szCs w:val="20"/>
                <w:lang w:val="en-US"/>
              </w:rPr>
              <w:t xml:space="preserve">taking into consideration improved security procedures at utility level (1.10.2) </w:t>
            </w:r>
            <w:r>
              <w:rPr>
                <w:rFonts w:ascii="Arial" w:eastAsia="Calibri" w:hAnsi="Arial" w:cs="Arial"/>
                <w:sz w:val="20"/>
                <w:szCs w:val="20"/>
                <w:lang w:val="en-US"/>
              </w:rPr>
              <w:t>is cancelled on</w:t>
            </w:r>
            <w:r w:rsidR="00843647">
              <w:rPr>
                <w:rFonts w:ascii="Arial" w:eastAsia="Calibri" w:hAnsi="Arial" w:cs="Arial"/>
                <w:sz w:val="20"/>
                <w:szCs w:val="20"/>
                <w:lang w:val="en-US"/>
              </w:rPr>
              <w:t xml:space="preserve"> the request of the counterpart.</w:t>
            </w:r>
          </w:p>
          <w:p w:rsidR="007E6C04" w:rsidRPr="007E6C04" w:rsidRDefault="007E6C04" w:rsidP="007E6C04">
            <w:pPr>
              <w:pStyle w:val="ListParagraph"/>
              <w:rPr>
                <w:rFonts w:ascii="Arial" w:eastAsia="Calibri" w:hAnsi="Arial" w:cs="Arial"/>
                <w:sz w:val="20"/>
                <w:szCs w:val="20"/>
                <w:lang w:val="en-US"/>
              </w:rPr>
            </w:pPr>
          </w:p>
          <w:p w:rsidR="007E6C04" w:rsidRDefault="007E6C04" w:rsidP="007E6C04">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Assistance on models in computer codes and application to perform thermal-hydraulic analysis for safe operation of BNPP-1is in good progress, WS during 15-19 August in Tehran (1.23.1)</w:t>
            </w:r>
          </w:p>
          <w:p w:rsidR="007E6C04" w:rsidRPr="007E6C04" w:rsidRDefault="007E6C04" w:rsidP="007E6C04">
            <w:pPr>
              <w:pStyle w:val="ListParagraph"/>
              <w:rPr>
                <w:rFonts w:ascii="Arial" w:eastAsia="Calibri" w:hAnsi="Arial" w:cs="Arial"/>
                <w:sz w:val="20"/>
                <w:szCs w:val="20"/>
                <w:lang w:val="en-US"/>
              </w:rPr>
            </w:pPr>
          </w:p>
          <w:p w:rsidR="007E6C04" w:rsidRDefault="007E6C04" w:rsidP="007E6C04">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Additional request for assistance on reviewing actual calculations and recommending improvements to the models for BNPP1, WS/EM planned for November 2015 (1.23.2) – final decision at the WS under 1.23.1.</w:t>
            </w:r>
          </w:p>
          <w:p w:rsidR="00D5390F" w:rsidRPr="00D5390F" w:rsidRDefault="00D5390F" w:rsidP="00D5390F">
            <w:pPr>
              <w:pStyle w:val="ListParagraph"/>
              <w:rPr>
                <w:rFonts w:ascii="Arial" w:eastAsia="Calibri" w:hAnsi="Arial" w:cs="Arial"/>
                <w:sz w:val="20"/>
                <w:szCs w:val="20"/>
                <w:lang w:val="en-US"/>
              </w:rPr>
            </w:pPr>
          </w:p>
          <w:p w:rsidR="00D5390F" w:rsidRDefault="00D5390F" w:rsidP="007E6C04">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Assistance on enhancement of on-site and of</w:t>
            </w:r>
            <w:r w:rsidR="009047B2">
              <w:rPr>
                <w:rFonts w:ascii="Arial" w:eastAsia="Calibri" w:hAnsi="Arial" w:cs="Arial"/>
                <w:sz w:val="20"/>
                <w:szCs w:val="20"/>
                <w:lang w:val="en-US"/>
              </w:rPr>
              <w:t>f</w:t>
            </w:r>
            <w:r>
              <w:rPr>
                <w:rFonts w:ascii="Arial" w:eastAsia="Calibri" w:hAnsi="Arial" w:cs="Arial"/>
                <w:sz w:val="20"/>
                <w:szCs w:val="20"/>
                <w:lang w:val="en-US"/>
              </w:rPr>
              <w:t>-site emergency preparedness and response (1.18.1) is shifted under the new project for 2016-2017</w:t>
            </w:r>
          </w:p>
          <w:p w:rsidR="00D5390F" w:rsidRPr="00D5390F" w:rsidRDefault="00D5390F" w:rsidP="00D5390F">
            <w:pPr>
              <w:pStyle w:val="ListParagraph"/>
              <w:rPr>
                <w:rFonts w:ascii="Arial" w:eastAsia="Calibri" w:hAnsi="Arial" w:cs="Arial"/>
                <w:sz w:val="20"/>
                <w:szCs w:val="20"/>
                <w:lang w:val="en-US"/>
              </w:rPr>
            </w:pPr>
          </w:p>
          <w:p w:rsidR="00D5390F" w:rsidRDefault="00D5390F" w:rsidP="009047B2">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Additional request for assistance (EM) to define parameters to strengthen</w:t>
            </w:r>
            <w:r w:rsidR="0022576E">
              <w:rPr>
                <w:rFonts w:ascii="Arial" w:eastAsia="Calibri" w:hAnsi="Arial" w:cs="Arial"/>
                <w:sz w:val="20"/>
                <w:szCs w:val="20"/>
                <w:lang w:val="en-US"/>
              </w:rPr>
              <w:t xml:space="preserve">ing routine and post accident </w:t>
            </w:r>
            <w:r>
              <w:rPr>
                <w:rFonts w:ascii="Arial" w:eastAsia="Calibri" w:hAnsi="Arial" w:cs="Arial"/>
                <w:sz w:val="20"/>
                <w:szCs w:val="20"/>
                <w:lang w:val="en-US"/>
              </w:rPr>
              <w:t xml:space="preserve"> radiation environmental monitoring for BNPP is in progress for 1</w:t>
            </w:r>
            <w:r w:rsidR="009047B2">
              <w:rPr>
                <w:rFonts w:ascii="Arial" w:eastAsia="Calibri" w:hAnsi="Arial" w:cs="Arial"/>
                <w:sz w:val="20"/>
                <w:szCs w:val="20"/>
                <w:lang w:val="en-US"/>
              </w:rPr>
              <w:t>2</w:t>
            </w:r>
            <w:r>
              <w:rPr>
                <w:rFonts w:ascii="Arial" w:eastAsia="Calibri" w:hAnsi="Arial" w:cs="Arial"/>
                <w:sz w:val="20"/>
                <w:szCs w:val="20"/>
                <w:lang w:val="en-US"/>
              </w:rPr>
              <w:t>-15 July in Bushehr (1.16.2)</w:t>
            </w:r>
          </w:p>
          <w:p w:rsidR="00F518E2" w:rsidRPr="00F518E2" w:rsidRDefault="00F518E2" w:rsidP="00F518E2">
            <w:pPr>
              <w:pStyle w:val="ListParagraph"/>
              <w:rPr>
                <w:rFonts w:ascii="Arial" w:eastAsia="Calibri" w:hAnsi="Arial" w:cs="Arial"/>
                <w:sz w:val="20"/>
                <w:szCs w:val="20"/>
                <w:lang w:val="en-US"/>
              </w:rPr>
            </w:pPr>
          </w:p>
          <w:p w:rsidR="00F518E2" w:rsidRDefault="00F518E2" w:rsidP="00F518E2">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Additional request for assistance (WS) in organization of emergency repairs and use of mobile equipment in good progress for 18-20 August in Vienna (1.18.2)</w:t>
            </w:r>
          </w:p>
          <w:p w:rsidR="00EA3BBA" w:rsidRPr="00EA3BBA" w:rsidRDefault="00EA3BBA" w:rsidP="00EA3BBA">
            <w:pPr>
              <w:pStyle w:val="ListParagraph"/>
              <w:rPr>
                <w:rFonts w:ascii="Arial" w:eastAsia="Calibri" w:hAnsi="Arial" w:cs="Arial"/>
                <w:sz w:val="20"/>
                <w:szCs w:val="20"/>
                <w:lang w:val="en-US"/>
              </w:rPr>
            </w:pPr>
          </w:p>
          <w:p w:rsidR="00EA3BBA" w:rsidRDefault="00EA3BBA" w:rsidP="00F518E2">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Planned SV to NPPs on several issues on safety management systems are shifted to the new project for 2016-2017 (1.21.1)</w:t>
            </w:r>
          </w:p>
          <w:p w:rsidR="00060E5C" w:rsidRPr="00060E5C" w:rsidRDefault="00060E5C" w:rsidP="00060E5C">
            <w:pPr>
              <w:pStyle w:val="ListParagraph"/>
              <w:rPr>
                <w:rFonts w:ascii="Arial" w:eastAsia="Calibri" w:hAnsi="Arial" w:cs="Arial"/>
                <w:sz w:val="20"/>
                <w:szCs w:val="20"/>
                <w:lang w:val="en-US"/>
              </w:rPr>
            </w:pPr>
          </w:p>
          <w:p w:rsidR="00060E5C" w:rsidRDefault="00060E5C" w:rsidP="00060E5C">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 xml:space="preserve">Participation of BNPP-1 expert as observer to the OSART mission to Novovoronezh NPP, Russia in November 2015 (1.1.2) will support preparations for the planned OSART mission to BNPP-1 under the new project in 2016-2019. </w:t>
            </w:r>
          </w:p>
          <w:p w:rsidR="00EA3BBA" w:rsidRPr="00EA3BBA" w:rsidRDefault="00EA3BBA" w:rsidP="00EA3BBA">
            <w:pPr>
              <w:pStyle w:val="ListParagraph"/>
              <w:rPr>
                <w:rFonts w:ascii="Arial" w:eastAsia="Calibri" w:hAnsi="Arial" w:cs="Arial"/>
                <w:sz w:val="20"/>
                <w:szCs w:val="20"/>
                <w:lang w:val="en-US"/>
              </w:rPr>
            </w:pPr>
          </w:p>
          <w:p w:rsidR="00EA3BBA" w:rsidRDefault="00EA3BBA" w:rsidP="00EA3BBA">
            <w:pPr>
              <w:pStyle w:val="ListParagraph"/>
              <w:ind w:left="0"/>
              <w:rPr>
                <w:rFonts w:ascii="Arial" w:eastAsia="Calibri" w:hAnsi="Arial" w:cs="Arial"/>
                <w:sz w:val="20"/>
                <w:szCs w:val="20"/>
                <w:u w:val="single"/>
                <w:lang w:val="en-US"/>
              </w:rPr>
            </w:pPr>
            <w:r w:rsidRPr="00EA3BBA">
              <w:rPr>
                <w:rFonts w:ascii="Arial" w:eastAsia="Calibri" w:hAnsi="Arial" w:cs="Arial"/>
                <w:sz w:val="20"/>
                <w:szCs w:val="20"/>
                <w:u w:val="single"/>
                <w:lang w:val="en-US"/>
              </w:rPr>
              <w:t>Note:</w:t>
            </w:r>
          </w:p>
          <w:p w:rsidR="00EA3BBA" w:rsidRPr="00EA3BBA" w:rsidRDefault="00EA3BBA" w:rsidP="00EA3BBA">
            <w:pPr>
              <w:pStyle w:val="ListParagraph"/>
              <w:ind w:left="0"/>
              <w:rPr>
                <w:rFonts w:ascii="Arial" w:eastAsia="Calibri" w:hAnsi="Arial" w:cs="Arial"/>
                <w:sz w:val="20"/>
                <w:szCs w:val="20"/>
                <w:lang w:val="en-US"/>
              </w:rPr>
            </w:pPr>
            <w:r w:rsidRPr="00EA3BBA">
              <w:rPr>
                <w:rFonts w:ascii="Arial" w:eastAsia="Calibri" w:hAnsi="Arial" w:cs="Arial"/>
                <w:sz w:val="20"/>
                <w:szCs w:val="20"/>
                <w:lang w:val="en-US"/>
              </w:rPr>
              <w:t xml:space="preserve">With implementation of remaining activities </w:t>
            </w:r>
            <w:r>
              <w:rPr>
                <w:rFonts w:ascii="Arial" w:eastAsia="Calibri" w:hAnsi="Arial" w:cs="Arial"/>
                <w:sz w:val="20"/>
                <w:szCs w:val="20"/>
                <w:lang w:val="en-US"/>
              </w:rPr>
              <w:t>by the end of 2015 it is expected the Output 1 objectives to be fully (100%) achieved.</w:t>
            </w:r>
          </w:p>
          <w:p w:rsidR="00F518E2" w:rsidRPr="00F518E2" w:rsidRDefault="00F518E2" w:rsidP="00F518E2">
            <w:pPr>
              <w:pStyle w:val="ListParagraph"/>
              <w:rPr>
                <w:rFonts w:ascii="Arial" w:eastAsia="Calibri" w:hAnsi="Arial" w:cs="Arial"/>
                <w:sz w:val="20"/>
                <w:szCs w:val="20"/>
                <w:lang w:val="en-US"/>
              </w:rPr>
            </w:pPr>
          </w:p>
          <w:p w:rsidR="00F518E2" w:rsidRPr="00BB256E" w:rsidRDefault="00F518E2" w:rsidP="00F518E2">
            <w:pPr>
              <w:pStyle w:val="ListParagraph"/>
              <w:ind w:left="360"/>
              <w:rPr>
                <w:rFonts w:ascii="Arial" w:eastAsia="Calibri" w:hAnsi="Arial" w:cs="Arial"/>
                <w:sz w:val="20"/>
                <w:szCs w:val="20"/>
                <w:lang w:val="en-US"/>
              </w:rPr>
            </w:pPr>
          </w:p>
        </w:tc>
        <w:tc>
          <w:tcPr>
            <w:tcW w:w="2616" w:type="dxa"/>
            <w:vMerge w:val="restart"/>
            <w:tcBorders>
              <w:top w:val="single" w:sz="4" w:space="0" w:color="000000"/>
              <w:left w:val="single" w:sz="4" w:space="0" w:color="000000"/>
              <w:right w:val="single" w:sz="4" w:space="0" w:color="000000"/>
            </w:tcBorders>
            <w:shd w:val="clear" w:color="000000" w:fill="E3E4FA"/>
            <w:tcMar>
              <w:left w:w="108" w:type="dxa"/>
              <w:right w:w="108" w:type="dxa"/>
            </w:tcMar>
            <w:vAlign w:val="center"/>
          </w:tcPr>
          <w:p w:rsidR="00A3443F" w:rsidRPr="00D56E95" w:rsidRDefault="00A3443F" w:rsidP="002F4D4A">
            <w:pPr>
              <w:spacing w:after="0" w:line="240" w:lineRule="auto"/>
              <w:rPr>
                <w:sz w:val="16"/>
                <w:szCs w:val="16"/>
                <w:lang w:val="en-US"/>
              </w:rPr>
            </w:pPr>
            <w:r>
              <w:rPr>
                <w:rFonts w:ascii="Arial" w:eastAsia="Arial" w:hAnsi="Arial" w:cs="Arial"/>
                <w:i/>
                <w:color w:val="000000"/>
                <w:sz w:val="16"/>
                <w:szCs w:val="16"/>
                <w:lang w:val="en-US"/>
              </w:rPr>
              <w:lastRenderedPageBreak/>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 (e.g., Why is the output delayed? What mitigation measures have been</w:t>
            </w:r>
            <w:r>
              <w:rPr>
                <w:rFonts w:ascii="Arial" w:eastAsia="Arial" w:hAnsi="Arial" w:cs="Arial"/>
                <w:i/>
                <w:color w:val="000000"/>
                <w:sz w:val="16"/>
                <w:szCs w:val="16"/>
                <w:lang w:val="en-US"/>
              </w:rPr>
              <w:t xml:space="preserve"> taken to solve the issue?)</w:t>
            </w:r>
          </w:p>
        </w:tc>
      </w:tr>
      <w:tr w:rsidR="00A3443F"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Default="00F62C32" w:rsidP="00B20E8E">
            <w:pPr>
              <w:spacing w:after="0" w:line="240" w:lineRule="auto"/>
              <w:rPr>
                <w:rFonts w:asciiTheme="minorBidi" w:hAnsiTheme="minorBidi" w:cstheme="minorBidi"/>
                <w:sz w:val="20"/>
                <w:szCs w:val="20"/>
                <w:rtl/>
              </w:rPr>
            </w:pPr>
            <w:r w:rsidRPr="00F62C32">
              <w:rPr>
                <w:rFonts w:ascii="Arial" w:eastAsia="Arial" w:hAnsi="Arial" w:cs="Arial"/>
                <w:color w:val="3333FF"/>
                <w:sz w:val="20"/>
                <w:lang w:val="en-US"/>
              </w:rPr>
              <w:lastRenderedPageBreak/>
              <w:t xml:space="preserve">Output 2: </w:t>
            </w:r>
            <w:r w:rsidRPr="00F62C32">
              <w:rPr>
                <w:rFonts w:ascii="Arial" w:eastAsia="Arial" w:hAnsi="Arial" w:cs="Arial"/>
                <w:sz w:val="20"/>
                <w:lang w:val="en-US"/>
              </w:rPr>
              <w:t>…</w:t>
            </w:r>
            <w:r w:rsidR="00003A84" w:rsidRPr="00C76C3E">
              <w:rPr>
                <w:rFonts w:asciiTheme="minorBidi" w:hAnsiTheme="minorBidi" w:cstheme="minorBidi"/>
                <w:bCs/>
                <w:sz w:val="20"/>
                <w:szCs w:val="20"/>
              </w:rPr>
              <w:t xml:space="preserve"> Maintenance</w:t>
            </w:r>
            <w:r w:rsidR="00CD33AB">
              <w:rPr>
                <w:rFonts w:asciiTheme="minorBidi" w:hAnsiTheme="minorBidi" w:cstheme="minorBidi"/>
                <w:bCs/>
                <w:sz w:val="20"/>
                <w:szCs w:val="20"/>
              </w:rPr>
              <w:t xml:space="preserve"> </w:t>
            </w:r>
            <w:r w:rsidR="00003A84" w:rsidRPr="00C76C3E">
              <w:rPr>
                <w:rFonts w:asciiTheme="minorBidi" w:hAnsiTheme="minorBidi" w:cstheme="minorBidi"/>
                <w:bCs/>
                <w:sz w:val="20"/>
                <w:szCs w:val="20"/>
              </w:rPr>
              <w:t>program</w:t>
            </w:r>
            <w:r w:rsidR="00CD33AB">
              <w:rPr>
                <w:rFonts w:asciiTheme="minorBidi" w:hAnsiTheme="minorBidi" w:cstheme="minorBidi"/>
                <w:bCs/>
                <w:sz w:val="20"/>
                <w:szCs w:val="20"/>
              </w:rPr>
              <w:t xml:space="preserve"> </w:t>
            </w:r>
            <w:r w:rsidR="00003A84" w:rsidRPr="00C76C3E">
              <w:rPr>
                <w:rFonts w:asciiTheme="minorBidi" w:hAnsiTheme="minorBidi" w:cstheme="minorBidi"/>
                <w:bCs/>
                <w:sz w:val="20"/>
                <w:szCs w:val="20"/>
              </w:rPr>
              <w:lastRenderedPageBreak/>
              <w:t>is</w:t>
            </w:r>
            <w:r w:rsidR="00CD33AB">
              <w:rPr>
                <w:rFonts w:asciiTheme="minorBidi" w:hAnsiTheme="minorBidi" w:cstheme="minorBidi"/>
                <w:bCs/>
                <w:sz w:val="20"/>
                <w:szCs w:val="20"/>
              </w:rPr>
              <w:t xml:space="preserve"> </w:t>
            </w:r>
            <w:r w:rsidR="00003A84" w:rsidRPr="00C76C3E">
              <w:rPr>
                <w:rFonts w:asciiTheme="minorBidi" w:hAnsiTheme="minorBidi" w:cstheme="minorBidi"/>
                <w:bCs/>
                <w:sz w:val="20"/>
                <w:szCs w:val="20"/>
              </w:rPr>
              <w:t>optimized</w:t>
            </w:r>
            <w:r w:rsidR="00CD33AB">
              <w:rPr>
                <w:rFonts w:asciiTheme="minorBidi" w:hAnsiTheme="minorBidi" w:cstheme="minorBidi"/>
                <w:bCs/>
                <w:sz w:val="20"/>
                <w:szCs w:val="20"/>
              </w:rPr>
              <w:t xml:space="preserve"> </w:t>
            </w:r>
            <w:r w:rsidR="00003A84" w:rsidRPr="00C76C3E">
              <w:rPr>
                <w:rFonts w:asciiTheme="minorBidi" w:hAnsiTheme="minorBidi" w:cstheme="minorBidi"/>
                <w:bCs/>
                <w:sz w:val="20"/>
                <w:szCs w:val="20"/>
              </w:rPr>
              <w:t>and</w:t>
            </w:r>
            <w:r w:rsidR="00CD33AB">
              <w:rPr>
                <w:rFonts w:asciiTheme="minorBidi" w:hAnsiTheme="minorBidi" w:cstheme="minorBidi"/>
                <w:bCs/>
                <w:sz w:val="20"/>
                <w:szCs w:val="20"/>
              </w:rPr>
              <w:t xml:space="preserve"> </w:t>
            </w:r>
            <w:r w:rsidR="00394D1E" w:rsidRPr="00C76C3E">
              <w:rPr>
                <w:rFonts w:asciiTheme="minorBidi" w:hAnsiTheme="minorBidi" w:cstheme="minorBidi"/>
                <w:bCs/>
                <w:sz w:val="20"/>
                <w:szCs w:val="20"/>
              </w:rPr>
              <w:t>updated</w:t>
            </w:r>
            <w:r w:rsidR="00394D1E" w:rsidRPr="00C76C3E">
              <w:rPr>
                <w:rFonts w:asciiTheme="minorBidi" w:hAnsiTheme="minorBidi" w:cstheme="minorBidi"/>
                <w:sz w:val="20"/>
                <w:szCs w:val="20"/>
              </w:rPr>
              <w:t xml:space="preserve"> (</w:t>
            </w:r>
            <w:r w:rsidR="00003A84" w:rsidRPr="00C76C3E">
              <w:rPr>
                <w:rFonts w:asciiTheme="minorBidi" w:hAnsiTheme="minorBidi" w:cstheme="minorBidi"/>
                <w:sz w:val="20"/>
                <w:szCs w:val="20"/>
              </w:rPr>
              <w:t>9</w:t>
            </w:r>
            <w:r w:rsidR="00B20E8E">
              <w:rPr>
                <w:rFonts w:asciiTheme="minorBidi" w:hAnsiTheme="minorBidi" w:cstheme="minorBidi"/>
                <w:sz w:val="20"/>
                <w:szCs w:val="20"/>
              </w:rPr>
              <w:t>2</w:t>
            </w:r>
            <w:r w:rsidR="00003A84" w:rsidRPr="00C76C3E">
              <w:rPr>
                <w:rFonts w:asciiTheme="minorBidi" w:hAnsiTheme="minorBidi" w:cstheme="minorBidi"/>
                <w:sz w:val="20"/>
                <w:szCs w:val="20"/>
              </w:rPr>
              <w:t>%)</w:t>
            </w:r>
          </w:p>
          <w:p w:rsidR="00134024" w:rsidRPr="00F62C32" w:rsidRDefault="00134024" w:rsidP="00B20E8E">
            <w:pPr>
              <w:spacing w:after="0" w:line="240" w:lineRule="auto"/>
              <w:rPr>
                <w:rFonts w:ascii="Arial" w:eastAsia="Arial" w:hAnsi="Arial" w:cs="Arial"/>
                <w:color w:val="3333FF"/>
                <w:sz w:val="20"/>
                <w:lang w:val="en-US"/>
              </w:rPr>
            </w:pPr>
          </w:p>
          <w:p w:rsidR="00592569" w:rsidRDefault="00A3443F" w:rsidP="00D433DA">
            <w:pPr>
              <w:pStyle w:val="Header"/>
              <w:tabs>
                <w:tab w:val="clear" w:pos="4513"/>
                <w:tab w:val="clear" w:pos="9026"/>
              </w:tabs>
              <w:spacing w:line="360" w:lineRule="auto"/>
              <w:jc w:val="lowKashida"/>
              <w:outlineLvl w:val="0"/>
              <w:rPr>
                <w:rFonts w:ascii="Arial" w:eastAsia="Arial" w:hAnsi="Arial" w:cs="Arial"/>
                <w:color w:val="3333FF"/>
                <w:sz w:val="20"/>
                <w:lang w:val="en-US"/>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A94DE3" w:rsidRPr="00C61FD8" w:rsidRDefault="00A94DE3" w:rsidP="00A94DE3">
            <w:pPr>
              <w:pStyle w:val="Header"/>
              <w:tabs>
                <w:tab w:val="clear" w:pos="4513"/>
                <w:tab w:val="clear" w:pos="9026"/>
              </w:tabs>
              <w:spacing w:line="360" w:lineRule="auto"/>
              <w:jc w:val="lowKashida"/>
              <w:outlineLvl w:val="0"/>
              <w:rPr>
                <w:rFonts w:asciiTheme="minorBidi" w:hAnsiTheme="minorBidi" w:cstheme="minorBidi"/>
                <w:bCs/>
                <w:sz w:val="20"/>
                <w:szCs w:val="20"/>
                <w:lang w:val="en-GB"/>
              </w:rPr>
            </w:pPr>
            <w:r w:rsidRPr="00C61FD8">
              <w:rPr>
                <w:rFonts w:asciiTheme="minorBidi" w:hAnsiTheme="minorBidi" w:cstheme="minorBidi"/>
                <w:bCs/>
                <w:sz w:val="20"/>
                <w:szCs w:val="20"/>
                <w:lang w:val="en-GB"/>
              </w:rPr>
              <w:t>20 staff of M&amp;R department capable of using the new methods in M&amp;R process planning and implementation of procedures</w:t>
            </w:r>
          </w:p>
          <w:p w:rsidR="00D433DA" w:rsidRPr="00F62C32" w:rsidRDefault="00D433DA" w:rsidP="00361D6A">
            <w:pPr>
              <w:spacing w:after="40" w:line="240" w:lineRule="auto"/>
              <w:rPr>
                <w:color w:val="3333FF"/>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A3443F" w:rsidRDefault="00A31043" w:rsidP="002B3310">
            <w:pPr>
              <w:spacing w:after="60" w:line="240" w:lineRule="auto"/>
              <w:rPr>
                <w:rFonts w:ascii="Arial" w:hAnsi="Arial" w:cs="Arial"/>
                <w:bCs/>
                <w:sz w:val="18"/>
              </w:rPr>
            </w:pPr>
            <w:sdt>
              <w:sdtPr>
                <w:rPr>
                  <w:rFonts w:ascii="Arial" w:eastAsia="Calibri" w:hAnsi="Arial" w:cs="Arial"/>
                  <w:sz w:val="20"/>
                  <w:szCs w:val="20"/>
                  <w:lang w:val="en-US"/>
                </w:rPr>
                <w:id w:val="-738018886"/>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shd w:val="clear" w:color="auto" w:fill="000000" w:themeFill="text1"/>
                  <w:lang w:val="en-US"/>
                </w:rPr>
                <w:id w:val="2123959550"/>
              </w:sdtPr>
              <w:sdtContent>
                <w:r w:rsidR="00A3443F" w:rsidRPr="00003A84">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939216514"/>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1683503316"/>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A3443F"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p w:rsidR="005D2D52" w:rsidRPr="005D2D52" w:rsidRDefault="005D2D52" w:rsidP="00BE7E7E">
            <w:pPr>
              <w:spacing w:after="0" w:line="240" w:lineRule="auto"/>
              <w:rPr>
                <w:rFonts w:ascii="Arial" w:hAnsi="Arial" w:cs="Arial"/>
                <w:sz w:val="20"/>
                <w:szCs w:val="20"/>
                <w:lang w:val="en-GB"/>
              </w:rPr>
            </w:pPr>
            <w:r w:rsidRPr="005D2D52">
              <w:rPr>
                <w:rFonts w:ascii="Arial" w:hAnsi="Arial" w:cs="Arial"/>
                <w:sz w:val="20"/>
                <w:szCs w:val="20"/>
                <w:lang w:val="en-GB"/>
              </w:rPr>
              <w:lastRenderedPageBreak/>
              <w:t>Activities under this output are planned for second half of 2015</w:t>
            </w:r>
            <w:r>
              <w:rPr>
                <w:rFonts w:ascii="Arial" w:hAnsi="Arial" w:cs="Arial"/>
                <w:sz w:val="20"/>
                <w:szCs w:val="20"/>
                <w:lang w:val="en-GB"/>
              </w:rPr>
              <w:t>.</w:t>
            </w:r>
          </w:p>
          <w:p w:rsidR="00BE7E7E" w:rsidRPr="00BE7E7E" w:rsidRDefault="00BE7E7E" w:rsidP="00706A48">
            <w:pPr>
              <w:spacing w:after="0" w:line="240" w:lineRule="auto"/>
              <w:rPr>
                <w:rFonts w:ascii="Arial" w:hAnsi="Arial" w:cs="Arial"/>
                <w:sz w:val="20"/>
                <w:szCs w:val="20"/>
                <w:u w:val="single"/>
                <w:lang w:val="en-GB"/>
              </w:rPr>
            </w:pPr>
            <w:r w:rsidRPr="00BE7E7E">
              <w:rPr>
                <w:rFonts w:ascii="Arial" w:hAnsi="Arial" w:cs="Arial"/>
                <w:sz w:val="20"/>
                <w:szCs w:val="20"/>
                <w:u w:val="single"/>
                <w:lang w:val="en-GB"/>
              </w:rPr>
              <w:t xml:space="preserve">Planned </w:t>
            </w:r>
            <w:r w:rsidR="00706A48">
              <w:rPr>
                <w:rFonts w:ascii="Arial" w:hAnsi="Arial" w:cs="Arial"/>
                <w:sz w:val="20"/>
                <w:szCs w:val="20"/>
                <w:u w:val="single"/>
                <w:lang w:val="en-GB"/>
              </w:rPr>
              <w:t>for second half of</w:t>
            </w:r>
            <w:r w:rsidRPr="00BE7E7E">
              <w:rPr>
                <w:rFonts w:ascii="Arial" w:hAnsi="Arial" w:cs="Arial"/>
                <w:sz w:val="20"/>
                <w:szCs w:val="20"/>
                <w:u w:val="single"/>
                <w:lang w:val="en-GB"/>
              </w:rPr>
              <w:t xml:space="preserve"> 2015:</w:t>
            </w:r>
          </w:p>
          <w:p w:rsidR="00BE7E7E" w:rsidRDefault="00BE7E7E" w:rsidP="00BE7E7E">
            <w:pPr>
              <w:pStyle w:val="ListParagraph"/>
              <w:numPr>
                <w:ilvl w:val="0"/>
                <w:numId w:val="16"/>
              </w:numPr>
              <w:spacing w:after="0" w:line="240" w:lineRule="auto"/>
              <w:rPr>
                <w:rFonts w:ascii="Arial" w:hAnsi="Arial" w:cs="Arial"/>
                <w:sz w:val="20"/>
                <w:szCs w:val="20"/>
                <w:lang w:val="en-GB"/>
              </w:rPr>
            </w:pPr>
            <w:r w:rsidRPr="00BE7E7E">
              <w:rPr>
                <w:rFonts w:ascii="Arial" w:hAnsi="Arial" w:cs="Arial"/>
                <w:sz w:val="20"/>
                <w:szCs w:val="20"/>
                <w:lang w:val="en-GB"/>
              </w:rPr>
              <w:t>Assistance (EM) on advanced maintenance methods, materials and tools to enhance BNPP-1 safety (2.2.1) and to support development of Statement of Work (SOW) to computerized BNPP-1 outage management activities with focus on safety aspects is in good progress for 8-12 August 2015 in Bushehr.</w:t>
            </w:r>
          </w:p>
          <w:p w:rsidR="00BE7E7E" w:rsidRDefault="00BE7E7E" w:rsidP="00C67B53">
            <w:pPr>
              <w:pStyle w:val="ListParagraph"/>
              <w:numPr>
                <w:ilvl w:val="0"/>
                <w:numId w:val="16"/>
              </w:numPr>
              <w:spacing w:after="0" w:line="240" w:lineRule="auto"/>
              <w:rPr>
                <w:rFonts w:ascii="Arial" w:hAnsi="Arial" w:cs="Arial"/>
                <w:sz w:val="20"/>
                <w:szCs w:val="20"/>
                <w:lang w:val="en-GB"/>
              </w:rPr>
            </w:pPr>
            <w:r w:rsidRPr="00BE7E7E">
              <w:rPr>
                <w:rFonts w:ascii="Arial" w:hAnsi="Arial" w:cs="Arial"/>
                <w:sz w:val="20"/>
                <w:szCs w:val="20"/>
                <w:lang w:val="en-GB"/>
              </w:rPr>
              <w:t xml:space="preserve">Training </w:t>
            </w:r>
            <w:r>
              <w:rPr>
                <w:rFonts w:ascii="Arial" w:hAnsi="Arial" w:cs="Arial"/>
                <w:sz w:val="20"/>
                <w:szCs w:val="20"/>
                <w:lang w:val="en-GB"/>
              </w:rPr>
              <w:t xml:space="preserve">WS of BNPP-1 personnel </w:t>
            </w:r>
            <w:r w:rsidRPr="00BE7E7E">
              <w:rPr>
                <w:rFonts w:ascii="Arial" w:hAnsi="Arial" w:cs="Arial"/>
                <w:sz w:val="20"/>
                <w:szCs w:val="20"/>
                <w:lang w:val="en-GB"/>
              </w:rPr>
              <w:t xml:space="preserve">on surveillance specimens management of main safety equipment (RPV) in </w:t>
            </w:r>
            <w:r>
              <w:rPr>
                <w:rFonts w:ascii="Arial" w:hAnsi="Arial" w:cs="Arial"/>
                <w:sz w:val="20"/>
                <w:szCs w:val="20"/>
                <w:lang w:val="en-GB"/>
              </w:rPr>
              <w:t xml:space="preserve">progress for </w:t>
            </w:r>
            <w:r w:rsidR="00C67B53">
              <w:rPr>
                <w:rFonts w:ascii="Arial" w:hAnsi="Arial" w:cs="Arial"/>
                <w:sz w:val="20"/>
                <w:szCs w:val="20"/>
                <w:lang w:val="en-GB"/>
              </w:rPr>
              <w:t xml:space="preserve">14-16 October </w:t>
            </w:r>
            <w:r w:rsidRPr="00BE7E7E">
              <w:rPr>
                <w:rFonts w:ascii="Arial" w:hAnsi="Arial" w:cs="Arial"/>
                <w:sz w:val="20"/>
                <w:szCs w:val="20"/>
                <w:lang w:val="en-GB"/>
              </w:rPr>
              <w:t>2015</w:t>
            </w:r>
            <w:r w:rsidR="00C67B53">
              <w:rPr>
                <w:rFonts w:ascii="Arial" w:hAnsi="Arial" w:cs="Arial"/>
                <w:sz w:val="20"/>
                <w:szCs w:val="20"/>
                <w:lang w:val="en-GB"/>
              </w:rPr>
              <w:t xml:space="preserve"> in Vienna </w:t>
            </w:r>
            <w:r w:rsidRPr="00BE7E7E">
              <w:rPr>
                <w:rFonts w:ascii="Arial" w:hAnsi="Arial" w:cs="Arial"/>
                <w:sz w:val="20"/>
                <w:szCs w:val="20"/>
                <w:lang w:val="en-GB"/>
              </w:rPr>
              <w:t>( 2.2.2)</w:t>
            </w:r>
            <w:r w:rsidR="00C67B53">
              <w:rPr>
                <w:rFonts w:ascii="Arial" w:hAnsi="Arial" w:cs="Arial"/>
                <w:sz w:val="20"/>
                <w:szCs w:val="20"/>
                <w:lang w:val="en-GB"/>
              </w:rPr>
              <w:t>.</w:t>
            </w:r>
          </w:p>
          <w:p w:rsidR="00BE7E7E" w:rsidRDefault="00C67B53" w:rsidP="00BE7E7E">
            <w:pPr>
              <w:pStyle w:val="ListParagraph"/>
              <w:numPr>
                <w:ilvl w:val="0"/>
                <w:numId w:val="16"/>
              </w:numPr>
              <w:spacing w:after="0" w:line="240" w:lineRule="auto"/>
              <w:rPr>
                <w:rFonts w:ascii="Arial" w:hAnsi="Arial" w:cs="Arial"/>
                <w:sz w:val="20"/>
                <w:szCs w:val="20"/>
                <w:lang w:val="en-GB"/>
              </w:rPr>
            </w:pPr>
            <w:r>
              <w:rPr>
                <w:rFonts w:ascii="Arial" w:hAnsi="Arial" w:cs="Arial"/>
                <w:sz w:val="20"/>
                <w:szCs w:val="20"/>
                <w:lang w:val="en-GB"/>
              </w:rPr>
              <w:t xml:space="preserve">Planned </w:t>
            </w:r>
            <w:r w:rsidR="00BE7E7E">
              <w:rPr>
                <w:rFonts w:ascii="Arial" w:hAnsi="Arial" w:cs="Arial"/>
                <w:sz w:val="20"/>
                <w:szCs w:val="20"/>
                <w:lang w:val="en-GB"/>
              </w:rPr>
              <w:t>a</w:t>
            </w:r>
            <w:r w:rsidR="00BE7E7E" w:rsidRPr="009F60F9">
              <w:rPr>
                <w:rFonts w:ascii="Arial" w:hAnsi="Arial" w:cs="Arial"/>
                <w:sz w:val="20"/>
                <w:szCs w:val="20"/>
                <w:lang w:val="en-GB"/>
              </w:rPr>
              <w:t>ssistance on computer based management of safety related operational and inspection procedures/documents</w:t>
            </w:r>
            <w:r>
              <w:rPr>
                <w:rFonts w:ascii="Arial" w:hAnsi="Arial" w:cs="Arial"/>
                <w:sz w:val="20"/>
                <w:szCs w:val="20"/>
                <w:lang w:val="en-GB"/>
              </w:rPr>
              <w:t xml:space="preserve"> </w:t>
            </w:r>
            <w:r w:rsidR="00BE7E7E">
              <w:rPr>
                <w:rFonts w:ascii="Arial" w:hAnsi="Arial" w:cs="Arial"/>
                <w:sz w:val="20"/>
                <w:szCs w:val="20"/>
                <w:lang w:val="en-GB"/>
              </w:rPr>
              <w:t>(2.2.4)</w:t>
            </w:r>
            <w:r>
              <w:rPr>
                <w:rFonts w:ascii="Arial" w:hAnsi="Arial" w:cs="Arial"/>
                <w:sz w:val="20"/>
                <w:szCs w:val="20"/>
                <w:lang w:val="en-GB"/>
              </w:rPr>
              <w:t xml:space="preserve"> is cancelled on the request of the counterpart.</w:t>
            </w:r>
          </w:p>
          <w:p w:rsidR="00BE7E7E" w:rsidRPr="00C67B53" w:rsidRDefault="00C67B53" w:rsidP="00BE7E7E">
            <w:pPr>
              <w:pStyle w:val="ListParagraph"/>
              <w:numPr>
                <w:ilvl w:val="0"/>
                <w:numId w:val="16"/>
              </w:numPr>
              <w:spacing w:after="0" w:line="240" w:lineRule="auto"/>
              <w:rPr>
                <w:rFonts w:ascii="Arial" w:hAnsi="Arial" w:cs="Arial"/>
                <w:sz w:val="20"/>
                <w:szCs w:val="20"/>
                <w:lang w:val="en-GB"/>
              </w:rPr>
            </w:pPr>
            <w:r w:rsidRPr="00C67B53">
              <w:rPr>
                <w:rFonts w:ascii="Arial" w:hAnsi="Arial" w:cs="Arial"/>
                <w:sz w:val="20"/>
                <w:szCs w:val="20"/>
                <w:lang w:val="en-GB"/>
              </w:rPr>
              <w:t>Assistance on modern methods of outage management (2.4.1) and  on outage optimization strategy and risk monitoring in BNPP-1 operation (2.3.1)</w:t>
            </w:r>
            <w:r>
              <w:rPr>
                <w:rFonts w:ascii="Arial" w:hAnsi="Arial" w:cs="Arial"/>
                <w:sz w:val="20"/>
                <w:szCs w:val="20"/>
                <w:lang w:val="en-GB"/>
              </w:rPr>
              <w:t xml:space="preserve"> is in</w:t>
            </w:r>
            <w:r w:rsidR="005D2D52">
              <w:rPr>
                <w:rFonts w:ascii="Arial" w:hAnsi="Arial" w:cs="Arial"/>
                <w:sz w:val="20"/>
                <w:szCs w:val="20"/>
                <w:lang w:val="en-GB"/>
              </w:rPr>
              <w:t xml:space="preserve"> </w:t>
            </w:r>
            <w:r>
              <w:rPr>
                <w:rFonts w:ascii="Arial" w:hAnsi="Arial" w:cs="Arial"/>
                <w:sz w:val="20"/>
                <w:szCs w:val="20"/>
                <w:lang w:val="en-GB"/>
              </w:rPr>
              <w:t>progress for 7-10 September in Vienna.</w:t>
            </w:r>
          </w:p>
          <w:p w:rsidR="00BE7E7E" w:rsidRPr="00CA1A7B" w:rsidRDefault="008433F6" w:rsidP="00BE7E7E">
            <w:pPr>
              <w:pStyle w:val="ListParagraph"/>
              <w:numPr>
                <w:ilvl w:val="0"/>
                <w:numId w:val="16"/>
              </w:numPr>
              <w:spacing w:after="0" w:line="240" w:lineRule="auto"/>
              <w:rPr>
                <w:rFonts w:ascii="Arial" w:hAnsi="Arial" w:cs="Arial"/>
                <w:sz w:val="20"/>
                <w:szCs w:val="20"/>
                <w:lang w:val="en-GB"/>
              </w:rPr>
            </w:pPr>
            <w:r>
              <w:rPr>
                <w:rFonts w:ascii="Arial" w:hAnsi="Arial" w:cs="Arial"/>
                <w:sz w:val="20"/>
                <w:szCs w:val="20"/>
                <w:lang w:val="en-GB"/>
              </w:rPr>
              <w:t>Assistance (</w:t>
            </w:r>
            <w:r w:rsidR="00BE7E7E" w:rsidRPr="00C67B53">
              <w:rPr>
                <w:rFonts w:ascii="Arial" w:hAnsi="Arial" w:cs="Arial"/>
                <w:sz w:val="20"/>
                <w:szCs w:val="20"/>
                <w:lang w:val="en-GB"/>
              </w:rPr>
              <w:t>Scientific visits</w:t>
            </w:r>
            <w:r>
              <w:rPr>
                <w:rFonts w:ascii="Arial" w:hAnsi="Arial" w:cs="Arial"/>
                <w:sz w:val="20"/>
                <w:szCs w:val="20"/>
                <w:lang w:val="en-GB"/>
              </w:rPr>
              <w:t>)</w:t>
            </w:r>
            <w:r w:rsidR="00BE7E7E" w:rsidRPr="00C67B53">
              <w:rPr>
                <w:rFonts w:ascii="Arial" w:hAnsi="Arial" w:cs="Arial"/>
                <w:sz w:val="20"/>
                <w:szCs w:val="20"/>
                <w:lang w:val="en-GB"/>
              </w:rPr>
              <w:t xml:space="preserve"> on advanced equipment and techniques for In-Service Inspection (ISI) of BNPP-1 primary circuit equipment</w:t>
            </w:r>
            <w:r w:rsidR="00BD2E7E">
              <w:rPr>
                <w:rFonts w:ascii="Arial" w:hAnsi="Arial" w:cs="Arial"/>
                <w:sz w:val="20"/>
                <w:szCs w:val="20"/>
                <w:lang w:val="en-GB"/>
              </w:rPr>
              <w:t xml:space="preserve"> </w:t>
            </w:r>
            <w:r w:rsidR="005D2D52">
              <w:rPr>
                <w:rFonts w:ascii="Arial" w:hAnsi="Arial" w:cs="Arial"/>
                <w:sz w:val="20"/>
                <w:szCs w:val="20"/>
                <w:lang w:val="en-GB"/>
              </w:rPr>
              <w:t>(</w:t>
            </w:r>
            <w:r w:rsidR="00BE7E7E" w:rsidRPr="00C67B53">
              <w:rPr>
                <w:rFonts w:ascii="Arial" w:hAnsi="Arial" w:cs="Arial"/>
                <w:sz w:val="20"/>
                <w:szCs w:val="20"/>
                <w:lang w:val="en-GB"/>
              </w:rPr>
              <w:t>2.3.2)</w:t>
            </w:r>
            <w:r>
              <w:rPr>
                <w:rFonts w:ascii="Arial" w:hAnsi="Arial" w:cs="Arial"/>
                <w:sz w:val="20"/>
                <w:szCs w:val="20"/>
                <w:lang w:val="en-GB"/>
              </w:rPr>
              <w:t xml:space="preserve"> is shifted to ne</w:t>
            </w:r>
            <w:r w:rsidR="00B8338A">
              <w:rPr>
                <w:rFonts w:ascii="Arial" w:hAnsi="Arial" w:cs="Arial"/>
                <w:sz w:val="20"/>
                <w:szCs w:val="20"/>
                <w:lang w:val="en-GB"/>
              </w:rPr>
              <w:t>w project IRA2014001 for 2016-20</w:t>
            </w:r>
            <w:r>
              <w:rPr>
                <w:rFonts w:ascii="Arial" w:hAnsi="Arial" w:cs="Arial"/>
                <w:sz w:val="20"/>
                <w:szCs w:val="20"/>
                <w:lang w:val="en-GB"/>
              </w:rPr>
              <w:t>17.</w:t>
            </w:r>
          </w:p>
          <w:p w:rsidR="00BE7E7E" w:rsidRPr="00CA1A7B" w:rsidRDefault="00BE7E7E" w:rsidP="00BE7E7E">
            <w:pPr>
              <w:spacing w:after="0" w:line="240" w:lineRule="auto"/>
              <w:rPr>
                <w:rFonts w:ascii="Arial" w:hAnsi="Arial" w:cs="Arial"/>
                <w:sz w:val="20"/>
                <w:szCs w:val="20"/>
                <w:lang w:val="en-GB"/>
              </w:rPr>
            </w:pPr>
            <w:r>
              <w:rPr>
                <w:rFonts w:ascii="Arial" w:hAnsi="Arial" w:cs="Arial"/>
                <w:sz w:val="20"/>
                <w:szCs w:val="20"/>
                <w:lang w:val="en-GB"/>
              </w:rPr>
              <w:t xml:space="preserve">  </w:t>
            </w:r>
          </w:p>
          <w:p w:rsidR="00744E9D" w:rsidRPr="00B8338A" w:rsidRDefault="00B95704" w:rsidP="00744E9D">
            <w:pPr>
              <w:spacing w:after="0" w:line="240" w:lineRule="auto"/>
              <w:rPr>
                <w:rFonts w:asciiTheme="minorBidi" w:hAnsiTheme="minorBidi" w:cstheme="minorBidi"/>
                <w:bCs/>
                <w:sz w:val="20"/>
                <w:szCs w:val="20"/>
                <w:highlight w:val="yellow"/>
                <w:lang w:val="en-GB"/>
              </w:rPr>
            </w:pPr>
            <w:r w:rsidRPr="00B8338A">
              <w:rPr>
                <w:rFonts w:asciiTheme="minorBidi" w:hAnsiTheme="minorBidi" w:cstheme="minorBidi"/>
                <w:bCs/>
                <w:sz w:val="20"/>
                <w:szCs w:val="20"/>
                <w:highlight w:val="yellow"/>
                <w:u w:val="single"/>
                <w:lang w:val="en-GB"/>
              </w:rPr>
              <w:t>Note:</w:t>
            </w:r>
            <w:r w:rsidRPr="00B8338A">
              <w:rPr>
                <w:rFonts w:asciiTheme="minorBidi" w:hAnsiTheme="minorBidi" w:cstheme="minorBidi"/>
                <w:bCs/>
                <w:sz w:val="20"/>
                <w:szCs w:val="20"/>
                <w:highlight w:val="yellow"/>
                <w:lang w:val="en-GB"/>
              </w:rPr>
              <w:t xml:space="preserve"> </w:t>
            </w:r>
            <w:r w:rsidR="00744E9D" w:rsidRPr="00B8338A">
              <w:rPr>
                <w:rFonts w:asciiTheme="minorBidi" w:hAnsiTheme="minorBidi" w:cstheme="minorBidi"/>
                <w:bCs/>
                <w:sz w:val="20"/>
                <w:szCs w:val="20"/>
                <w:highlight w:val="yellow"/>
                <w:lang w:val="en-GB"/>
              </w:rPr>
              <w:t xml:space="preserve">Some other expected achievements </w:t>
            </w:r>
            <w:r w:rsidR="00BE7E7E" w:rsidRPr="00B8338A">
              <w:rPr>
                <w:rFonts w:asciiTheme="minorBidi" w:hAnsiTheme="minorBidi" w:cstheme="minorBidi"/>
                <w:bCs/>
                <w:sz w:val="20"/>
                <w:szCs w:val="20"/>
                <w:highlight w:val="yellow"/>
                <w:lang w:val="en-GB"/>
              </w:rPr>
              <w:t>of implementation the activities will be :</w:t>
            </w:r>
          </w:p>
          <w:p w:rsidR="00744E9D" w:rsidRPr="00B8338A" w:rsidRDefault="00BE7E7E" w:rsidP="00744E9D">
            <w:pPr>
              <w:pStyle w:val="ListParagraph"/>
              <w:numPr>
                <w:ilvl w:val="0"/>
                <w:numId w:val="36"/>
              </w:numPr>
              <w:spacing w:after="0" w:line="240" w:lineRule="auto"/>
              <w:rPr>
                <w:rFonts w:asciiTheme="minorBidi" w:hAnsiTheme="minorBidi" w:cstheme="minorBidi"/>
                <w:bCs/>
                <w:sz w:val="20"/>
                <w:szCs w:val="20"/>
                <w:highlight w:val="yellow"/>
                <w:lang w:val="en-GB"/>
              </w:rPr>
            </w:pPr>
            <w:r w:rsidRPr="00B8338A">
              <w:rPr>
                <w:rFonts w:asciiTheme="minorBidi" w:hAnsiTheme="minorBidi" w:cstheme="minorBidi"/>
                <w:bCs/>
                <w:sz w:val="20"/>
                <w:szCs w:val="20"/>
                <w:highlight w:val="yellow"/>
                <w:lang w:val="en-GB"/>
              </w:rPr>
              <w:t xml:space="preserve">development of equipment M&amp;R history incorporating changes due to construction, </w:t>
            </w:r>
          </w:p>
          <w:p w:rsidR="00744E9D" w:rsidRPr="00B8338A" w:rsidRDefault="00BE7E7E" w:rsidP="00744E9D">
            <w:pPr>
              <w:pStyle w:val="ListParagraph"/>
              <w:numPr>
                <w:ilvl w:val="0"/>
                <w:numId w:val="36"/>
              </w:numPr>
              <w:spacing w:after="0" w:line="240" w:lineRule="auto"/>
              <w:rPr>
                <w:rFonts w:asciiTheme="minorBidi" w:hAnsiTheme="minorBidi" w:cstheme="minorBidi"/>
                <w:bCs/>
                <w:sz w:val="20"/>
                <w:szCs w:val="20"/>
                <w:highlight w:val="yellow"/>
                <w:lang w:val="en-GB"/>
              </w:rPr>
            </w:pPr>
            <w:r w:rsidRPr="00B8338A">
              <w:rPr>
                <w:rFonts w:asciiTheme="minorBidi" w:hAnsiTheme="minorBidi" w:cstheme="minorBidi"/>
                <w:bCs/>
                <w:sz w:val="20"/>
                <w:szCs w:val="20"/>
                <w:highlight w:val="yellow"/>
                <w:lang w:val="en-GB"/>
              </w:rPr>
              <w:t>installation and M&amp;R activities;</w:t>
            </w:r>
          </w:p>
          <w:p w:rsidR="00744E9D" w:rsidRPr="00B8338A" w:rsidRDefault="00BE7E7E" w:rsidP="00744E9D">
            <w:pPr>
              <w:pStyle w:val="ListParagraph"/>
              <w:numPr>
                <w:ilvl w:val="0"/>
                <w:numId w:val="36"/>
              </w:numPr>
              <w:spacing w:after="0" w:line="240" w:lineRule="auto"/>
              <w:rPr>
                <w:rFonts w:asciiTheme="minorBidi" w:hAnsiTheme="minorBidi" w:cstheme="minorBidi"/>
                <w:bCs/>
                <w:sz w:val="20"/>
                <w:szCs w:val="20"/>
                <w:highlight w:val="yellow"/>
                <w:lang w:val="en-GB"/>
              </w:rPr>
            </w:pPr>
            <w:r w:rsidRPr="00B8338A">
              <w:rPr>
                <w:rFonts w:asciiTheme="minorBidi" w:hAnsiTheme="minorBidi" w:cstheme="minorBidi"/>
                <w:bCs/>
                <w:sz w:val="20"/>
                <w:szCs w:val="20"/>
                <w:highlight w:val="yellow"/>
                <w:lang w:val="en-GB"/>
              </w:rPr>
              <w:t>establishment of permanent warehouse system in BNPP;</w:t>
            </w:r>
          </w:p>
          <w:p w:rsidR="00BE7E7E" w:rsidRPr="00B8338A" w:rsidRDefault="00BE7E7E" w:rsidP="00744E9D">
            <w:pPr>
              <w:pStyle w:val="ListParagraph"/>
              <w:numPr>
                <w:ilvl w:val="0"/>
                <w:numId w:val="36"/>
              </w:numPr>
              <w:spacing w:after="0" w:line="240" w:lineRule="auto"/>
              <w:rPr>
                <w:rFonts w:asciiTheme="minorBidi" w:hAnsiTheme="minorBidi" w:cstheme="minorBidi"/>
                <w:bCs/>
                <w:sz w:val="20"/>
                <w:szCs w:val="20"/>
                <w:highlight w:val="yellow"/>
                <w:lang w:val="en-GB"/>
              </w:rPr>
            </w:pPr>
            <w:r w:rsidRPr="00B8338A">
              <w:rPr>
                <w:rFonts w:asciiTheme="minorBidi" w:hAnsiTheme="minorBidi" w:cstheme="minorBidi"/>
                <w:bCs/>
                <w:sz w:val="20"/>
                <w:szCs w:val="20"/>
                <w:highlight w:val="yellow"/>
                <w:lang w:val="en-GB"/>
              </w:rPr>
              <w:t>p</w:t>
            </w:r>
            <w:r w:rsidR="005D7833" w:rsidRPr="00B8338A">
              <w:rPr>
                <w:rFonts w:asciiTheme="minorBidi" w:hAnsiTheme="minorBidi" w:cstheme="minorBidi"/>
                <w:bCs/>
                <w:sz w:val="20"/>
                <w:szCs w:val="20"/>
                <w:highlight w:val="yellow"/>
                <w:lang w:val="en-GB"/>
              </w:rPr>
              <w:t xml:space="preserve">reparation </w:t>
            </w:r>
            <w:r w:rsidRPr="00B8338A">
              <w:rPr>
                <w:rFonts w:asciiTheme="minorBidi" w:hAnsiTheme="minorBidi" w:cstheme="minorBidi"/>
                <w:bCs/>
                <w:sz w:val="20"/>
                <w:szCs w:val="20"/>
                <w:highlight w:val="yellow"/>
                <w:lang w:val="en-GB"/>
              </w:rPr>
              <w:t>of checklist and control documents of main equipment M&amp;R activities to increase quality performance and analysis of results.</w:t>
            </w:r>
          </w:p>
          <w:p w:rsidR="00BE7E7E" w:rsidRPr="001F702C" w:rsidRDefault="00BE7E7E" w:rsidP="002B3310">
            <w:pPr>
              <w:spacing w:after="60" w:line="240" w:lineRule="auto"/>
              <w:rPr>
                <w:rFonts w:ascii="Arial" w:hAnsi="Arial" w:cs="Arial"/>
                <w:sz w:val="20"/>
                <w:szCs w:val="20"/>
                <w:lang w:val="en-US"/>
              </w:rPr>
            </w:pP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A3443F"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C76C3E" w:rsidRDefault="00F62C32" w:rsidP="001A2FB2">
            <w:pPr>
              <w:spacing w:after="0" w:line="240" w:lineRule="auto"/>
              <w:rPr>
                <w:rFonts w:asciiTheme="minorBidi" w:eastAsia="Calibri" w:hAnsiTheme="minorBidi" w:cstheme="minorBidi"/>
                <w:bCs/>
                <w:sz w:val="20"/>
                <w:szCs w:val="20"/>
                <w:lang w:val="en-US"/>
              </w:rPr>
            </w:pPr>
            <w:r w:rsidRPr="00F62C32">
              <w:rPr>
                <w:rFonts w:ascii="Arial" w:eastAsia="Arial" w:hAnsi="Arial" w:cs="Arial"/>
                <w:color w:val="3333FF"/>
                <w:sz w:val="20"/>
                <w:lang w:val="en-US"/>
              </w:rPr>
              <w:lastRenderedPageBreak/>
              <w:t xml:space="preserve">Output 3: </w:t>
            </w:r>
            <w:r w:rsidR="00003A84" w:rsidRPr="00C76C3E">
              <w:rPr>
                <w:rFonts w:asciiTheme="minorBidi" w:hAnsiTheme="minorBidi" w:cstheme="minorBidi"/>
                <w:sz w:val="20"/>
                <w:szCs w:val="20"/>
              </w:rPr>
              <w:t>TechnicalSupportprogramismodified (</w:t>
            </w:r>
            <w:r w:rsidR="00361C00">
              <w:rPr>
                <w:rFonts w:asciiTheme="minorBidi" w:hAnsiTheme="minorBidi" w:cstheme="minorBidi"/>
                <w:sz w:val="20"/>
                <w:szCs w:val="20"/>
              </w:rPr>
              <w:t>8</w:t>
            </w:r>
            <w:r w:rsidR="001A2FB2">
              <w:rPr>
                <w:rFonts w:asciiTheme="minorBidi" w:hAnsiTheme="minorBidi" w:cstheme="minorBidi"/>
                <w:sz w:val="20"/>
                <w:szCs w:val="20"/>
              </w:rPr>
              <w:t>5</w:t>
            </w:r>
            <w:r w:rsidR="00003A84" w:rsidRPr="00C76C3E">
              <w:rPr>
                <w:rFonts w:asciiTheme="minorBidi" w:hAnsiTheme="minorBidi" w:cstheme="minorBidi"/>
                <w:sz w:val="20"/>
                <w:szCs w:val="20"/>
              </w:rPr>
              <w:t>%)</w:t>
            </w:r>
          </w:p>
          <w:p w:rsidR="00A3443F" w:rsidRDefault="00A3443F" w:rsidP="00A4069E">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9953AC" w:rsidRDefault="009953AC" w:rsidP="009953AC">
            <w:pPr>
              <w:spacing w:after="0" w:line="240" w:lineRule="auto"/>
              <w:rPr>
                <w:rFonts w:ascii="Arial" w:eastAsia="Arial" w:hAnsi="Arial" w:cs="Arial"/>
                <w:color w:val="3333FF"/>
                <w:sz w:val="20"/>
                <w:lang w:val="en-US"/>
              </w:rPr>
            </w:pPr>
            <w:r>
              <w:t>20 staff of Technical support department capable of using the new methods in planning and implementation of new methods for modernization of equipment and inspection activities</w:t>
            </w:r>
          </w:p>
          <w:p w:rsidR="009072F3" w:rsidRDefault="009072F3" w:rsidP="009072F3">
            <w:pPr>
              <w:pStyle w:val="Header"/>
              <w:spacing w:line="360" w:lineRule="auto"/>
              <w:ind w:left="-43" w:firstLine="43"/>
              <w:jc w:val="lowKashida"/>
              <w:outlineLvl w:val="0"/>
              <w:rPr>
                <w:rFonts w:asciiTheme="minorBidi" w:hAnsiTheme="minorBidi" w:cstheme="minorBidi"/>
                <w:sz w:val="20"/>
                <w:szCs w:val="20"/>
              </w:rPr>
            </w:pPr>
          </w:p>
          <w:p w:rsidR="009072F3" w:rsidRPr="009072F3" w:rsidRDefault="009072F3" w:rsidP="009072F3">
            <w:pPr>
              <w:pStyle w:val="Header"/>
              <w:spacing w:line="360" w:lineRule="auto"/>
              <w:ind w:left="-43" w:firstLine="43"/>
              <w:jc w:val="lowKashida"/>
              <w:outlineLvl w:val="0"/>
              <w:rPr>
                <w:rFonts w:asciiTheme="minorBidi" w:hAnsiTheme="minorBidi" w:cstheme="minorBidi"/>
                <w:sz w:val="20"/>
                <w:szCs w:val="20"/>
              </w:rPr>
            </w:pPr>
          </w:p>
          <w:p w:rsidR="00015441" w:rsidRPr="00F62C32" w:rsidRDefault="00015441" w:rsidP="006E27A2">
            <w:pPr>
              <w:spacing w:after="0" w:line="240" w:lineRule="auto"/>
              <w:rPr>
                <w:rFonts w:ascii="Arial" w:eastAsia="Arial" w:hAnsi="Arial" w:cs="Arial"/>
                <w:color w:val="3333FF"/>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A3443F" w:rsidRDefault="00A31043" w:rsidP="002B33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125033326"/>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Completed  </w:t>
            </w:r>
            <w:sdt>
              <w:sdtPr>
                <w:rPr>
                  <w:rFonts w:ascii="Arial" w:eastAsia="Calibri" w:hAnsi="Arial" w:cs="Arial"/>
                  <w:sz w:val="20"/>
                  <w:szCs w:val="20"/>
                  <w:shd w:val="clear" w:color="auto" w:fill="000000" w:themeFill="text1"/>
                  <w:lang w:val="en-US"/>
                </w:rPr>
                <w:id w:val="381302511"/>
              </w:sdtPr>
              <w:sdtContent>
                <w:r w:rsidR="00A3443F" w:rsidRPr="00003A84">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1245801727"/>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52541147"/>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A3443F"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p w:rsidR="00F110D7" w:rsidRDefault="00F110D7" w:rsidP="006E27A2">
            <w:pPr>
              <w:autoSpaceDE w:val="0"/>
              <w:autoSpaceDN w:val="0"/>
              <w:adjustRightInd w:val="0"/>
              <w:rPr>
                <w:rFonts w:asciiTheme="minorBidi" w:hAnsiTheme="minorBidi" w:cstheme="minorBidi"/>
                <w:sz w:val="20"/>
                <w:szCs w:val="20"/>
              </w:rPr>
            </w:pPr>
            <w:r w:rsidRPr="00F110D7">
              <w:rPr>
                <w:rFonts w:asciiTheme="minorBidi" w:hAnsiTheme="minorBidi" w:cstheme="minorBidi"/>
                <w:sz w:val="20"/>
                <w:szCs w:val="20"/>
                <w:u w:val="single"/>
              </w:rPr>
              <w:t>Completed:</w:t>
            </w:r>
          </w:p>
          <w:p w:rsidR="00A47CE4" w:rsidRDefault="00F110D7" w:rsidP="00F110D7">
            <w:pPr>
              <w:pStyle w:val="ListParagraph"/>
              <w:numPr>
                <w:ilvl w:val="0"/>
                <w:numId w:val="37"/>
              </w:numPr>
              <w:autoSpaceDE w:val="0"/>
              <w:autoSpaceDN w:val="0"/>
              <w:adjustRightInd w:val="0"/>
              <w:rPr>
                <w:rFonts w:asciiTheme="minorBidi" w:hAnsiTheme="minorBidi" w:cstheme="minorBidi"/>
                <w:sz w:val="20"/>
                <w:szCs w:val="20"/>
              </w:rPr>
            </w:pPr>
            <w:r>
              <w:rPr>
                <w:rFonts w:asciiTheme="minorBidi" w:hAnsiTheme="minorBidi" w:cstheme="minorBidi"/>
                <w:sz w:val="20"/>
                <w:szCs w:val="20"/>
              </w:rPr>
              <w:t>Fellowships training on advanced NDT methods and techniques for enhancement of safety of BNPP-1 reactor equipment was provided to 6 Fellows for 3 weeks duration, total 20</w:t>
            </w:r>
            <w:r w:rsidR="00A47CE4">
              <w:rPr>
                <w:rFonts w:asciiTheme="minorBidi" w:hAnsiTheme="minorBidi" w:cstheme="minorBidi"/>
                <w:sz w:val="20"/>
                <w:szCs w:val="20"/>
              </w:rPr>
              <w:t xml:space="preserve"> </w:t>
            </w:r>
            <w:r>
              <w:rPr>
                <w:rFonts w:asciiTheme="minorBidi" w:hAnsiTheme="minorBidi" w:cstheme="minorBidi"/>
                <w:sz w:val="20"/>
                <w:szCs w:val="20"/>
              </w:rPr>
              <w:t xml:space="preserve">m/w in HRID company, Croatia (3.3.2) in January 2015. Enhanced knowledge and capabilities of to analyze the collected data related to steam generators, pipes and systems of BNPP-1 primary circuit. </w:t>
            </w:r>
            <w:r w:rsidR="00590C22">
              <w:rPr>
                <w:rFonts w:asciiTheme="minorBidi" w:hAnsiTheme="minorBidi" w:cstheme="minorBidi"/>
                <w:sz w:val="20"/>
                <w:szCs w:val="20"/>
              </w:rPr>
              <w:t>Iranian experts received 8 NDT certificates in Eddy current test Level-2 and Ultrasoninc test Level-2.</w:t>
            </w:r>
          </w:p>
          <w:p w:rsidR="006E27A2" w:rsidRDefault="0061052F" w:rsidP="00F00455">
            <w:pPr>
              <w:pStyle w:val="ListParagraph"/>
              <w:numPr>
                <w:ilvl w:val="0"/>
                <w:numId w:val="37"/>
              </w:numPr>
              <w:autoSpaceDE w:val="0"/>
              <w:autoSpaceDN w:val="0"/>
              <w:adjustRightInd w:val="0"/>
              <w:rPr>
                <w:rFonts w:asciiTheme="minorBidi" w:hAnsiTheme="minorBidi" w:cstheme="minorBidi"/>
                <w:sz w:val="20"/>
                <w:szCs w:val="20"/>
              </w:rPr>
            </w:pPr>
            <w:r>
              <w:rPr>
                <w:rFonts w:asciiTheme="minorBidi" w:hAnsiTheme="minorBidi" w:cstheme="minorBidi"/>
                <w:sz w:val="20"/>
                <w:szCs w:val="20"/>
              </w:rPr>
              <w:t>Assistance (EM) on procedures, methods</w:t>
            </w:r>
            <w:r w:rsidR="006E27A2" w:rsidRPr="00F110D7">
              <w:rPr>
                <w:rFonts w:asciiTheme="minorBidi" w:hAnsiTheme="minorBidi" w:cstheme="minorBidi"/>
                <w:sz w:val="20"/>
                <w:szCs w:val="20"/>
              </w:rPr>
              <w:t xml:space="preserve">  </w:t>
            </w:r>
            <w:r>
              <w:rPr>
                <w:rFonts w:asciiTheme="minorBidi" w:hAnsiTheme="minorBidi" w:cstheme="minorBidi"/>
                <w:sz w:val="20"/>
                <w:szCs w:val="20"/>
              </w:rPr>
              <w:t>and good practices on development and maintenance of BNPP-1 peformance insicator (PI) system was provided during 23-26 May in Bushehr (3.6.1). Familiria</w:t>
            </w:r>
            <w:r w:rsidR="00F00455">
              <w:rPr>
                <w:rFonts w:asciiTheme="minorBidi" w:hAnsiTheme="minorBidi" w:cstheme="minorBidi"/>
                <w:sz w:val="20"/>
                <w:szCs w:val="20"/>
              </w:rPr>
              <w:t>zation with technilal requirements and specification of: safety and operational peformance indicators and training on sofware application tat supports PI system management and its utilization; n</w:t>
            </w:r>
            <w:r w:rsidR="006E27A2" w:rsidRPr="00F00455">
              <w:rPr>
                <w:rFonts w:asciiTheme="minorBidi" w:hAnsiTheme="minorBidi" w:cstheme="minorBidi"/>
                <w:sz w:val="20"/>
                <w:szCs w:val="20"/>
              </w:rPr>
              <w:t>umber of training hours for the plant personnel – including managers – involved in WANO PI data collection, review, data entry system.</w:t>
            </w:r>
          </w:p>
          <w:p w:rsidR="00F00455" w:rsidRDefault="00F00455" w:rsidP="00F00455">
            <w:pPr>
              <w:autoSpaceDE w:val="0"/>
              <w:autoSpaceDN w:val="0"/>
              <w:adjustRightInd w:val="0"/>
              <w:rPr>
                <w:rFonts w:asciiTheme="minorBidi" w:hAnsiTheme="minorBidi" w:cstheme="minorBidi"/>
                <w:sz w:val="20"/>
                <w:szCs w:val="20"/>
              </w:rPr>
            </w:pPr>
            <w:r w:rsidRPr="00F00455">
              <w:rPr>
                <w:rFonts w:asciiTheme="minorBidi" w:hAnsiTheme="minorBidi" w:cstheme="minorBidi"/>
                <w:sz w:val="20"/>
                <w:szCs w:val="20"/>
                <w:u w:val="single"/>
              </w:rPr>
              <w:t>Planned for second half of 2015:</w:t>
            </w:r>
          </w:p>
          <w:p w:rsidR="00F00455" w:rsidRDefault="00F00455" w:rsidP="00F00455">
            <w:pPr>
              <w:pStyle w:val="ListParagraph"/>
              <w:numPr>
                <w:ilvl w:val="0"/>
                <w:numId w:val="37"/>
              </w:numPr>
              <w:autoSpaceDE w:val="0"/>
              <w:autoSpaceDN w:val="0"/>
              <w:adjustRightInd w:val="0"/>
              <w:rPr>
                <w:rFonts w:asciiTheme="minorBidi" w:hAnsiTheme="minorBidi" w:cstheme="minorBidi"/>
                <w:sz w:val="20"/>
                <w:szCs w:val="20"/>
              </w:rPr>
            </w:pPr>
            <w:r>
              <w:rPr>
                <w:rFonts w:asciiTheme="minorBidi" w:hAnsiTheme="minorBidi" w:cstheme="minorBidi"/>
                <w:sz w:val="20"/>
                <w:szCs w:val="20"/>
              </w:rPr>
              <w:lastRenderedPageBreak/>
              <w:t>Support in dvelopment of SoW  to computerized BNPP1 outage management activities with focus on safety aspects (3.1.2) – jointly with (2.2.1), 8-12 August in Bushehr</w:t>
            </w:r>
          </w:p>
          <w:p w:rsidR="00E140E4" w:rsidRPr="00F00455" w:rsidRDefault="00E140E4" w:rsidP="00E140E4">
            <w:pPr>
              <w:pStyle w:val="ListParagraph"/>
              <w:numPr>
                <w:ilvl w:val="0"/>
                <w:numId w:val="37"/>
              </w:numPr>
              <w:autoSpaceDE w:val="0"/>
              <w:autoSpaceDN w:val="0"/>
              <w:adjustRightInd w:val="0"/>
              <w:rPr>
                <w:rFonts w:asciiTheme="minorBidi" w:hAnsiTheme="minorBidi" w:cstheme="minorBidi"/>
                <w:sz w:val="20"/>
                <w:szCs w:val="20"/>
              </w:rPr>
            </w:pPr>
            <w:r>
              <w:rPr>
                <w:rFonts w:asciiTheme="minorBidi" w:hAnsiTheme="minorBidi" w:cstheme="minorBidi"/>
                <w:sz w:val="20"/>
                <w:szCs w:val="20"/>
              </w:rPr>
              <w:t>Training (SV) on proved methods for safety analysis of BNPP-1 equipment reliability (3.3.3) – some issues to be covered under (2.3.1) and SV shifted to the new project in 2016-2017.</w:t>
            </w:r>
          </w:p>
          <w:p w:rsidR="006E27A2" w:rsidRDefault="006E27A2" w:rsidP="006E27A2">
            <w:pPr>
              <w:pStyle w:val="Header"/>
              <w:spacing w:line="360" w:lineRule="auto"/>
              <w:ind w:left="-43" w:firstLine="43"/>
              <w:jc w:val="lowKashida"/>
              <w:outlineLvl w:val="0"/>
              <w:rPr>
                <w:rFonts w:asciiTheme="minorBidi" w:hAnsiTheme="minorBidi" w:cstheme="minorBidi"/>
                <w:sz w:val="20"/>
                <w:szCs w:val="20"/>
              </w:rPr>
            </w:pPr>
          </w:p>
          <w:p w:rsidR="006E27A2" w:rsidRDefault="006E27A2" w:rsidP="006E27A2">
            <w:pPr>
              <w:spacing w:after="0" w:line="240" w:lineRule="auto"/>
              <w:rPr>
                <w:rFonts w:asciiTheme="minorBidi" w:hAnsiTheme="minorBidi" w:cstheme="minorBidi"/>
                <w:sz w:val="16"/>
                <w:szCs w:val="16"/>
              </w:rPr>
            </w:pPr>
          </w:p>
          <w:p w:rsidR="006E27A2" w:rsidRDefault="006E27A2" w:rsidP="006E27A2">
            <w:pPr>
              <w:autoSpaceDE w:val="0"/>
              <w:autoSpaceDN w:val="0"/>
              <w:adjustRightInd w:val="0"/>
              <w:rPr>
                <w:rFonts w:asciiTheme="minorBidi" w:hAnsiTheme="minorBidi" w:cstheme="minorBidi"/>
                <w:sz w:val="20"/>
                <w:szCs w:val="20"/>
              </w:rPr>
            </w:pPr>
          </w:p>
          <w:p w:rsidR="006E27A2" w:rsidRPr="00B776D9" w:rsidRDefault="006E27A2" w:rsidP="002B3310">
            <w:pPr>
              <w:spacing w:after="60" w:line="240" w:lineRule="auto"/>
              <w:rPr>
                <w:rFonts w:ascii="Arial" w:eastAsia="Arial" w:hAnsi="Arial" w:cs="Arial"/>
                <w:color w:val="000000"/>
                <w:sz w:val="20"/>
                <w:szCs w:val="20"/>
                <w:lang w:val="en-US"/>
              </w:rPr>
            </w:pP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23590A"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Default="0023590A" w:rsidP="00D16B82">
            <w:pPr>
              <w:pStyle w:val="NoSpacing"/>
            </w:pPr>
            <w:r w:rsidRPr="00F62C32">
              <w:rPr>
                <w:rFonts w:ascii="Arial" w:eastAsia="Arial" w:hAnsi="Arial" w:cs="Arial"/>
                <w:color w:val="3333FF"/>
                <w:lang w:val="en-US"/>
              </w:rPr>
              <w:lastRenderedPageBreak/>
              <w:t>Output 4</w:t>
            </w:r>
            <w:r w:rsidR="00F62C32" w:rsidRPr="00F62C32">
              <w:rPr>
                <w:rFonts w:ascii="Arial" w:eastAsia="Arial" w:hAnsi="Arial" w:cs="Arial"/>
                <w:color w:val="3333FF"/>
                <w:lang w:val="en-US"/>
              </w:rPr>
              <w:t xml:space="preserve">: </w:t>
            </w:r>
            <w:r w:rsidR="00003A84" w:rsidRPr="00C76C3E">
              <w:t xml:space="preserve">BNPP </w:t>
            </w:r>
            <w:r w:rsidR="00CC60D6" w:rsidRPr="00C76C3E">
              <w:t xml:space="preserve">training </w:t>
            </w:r>
            <w:r w:rsidR="00CC60D6">
              <w:t>program</w:t>
            </w:r>
            <w:r w:rsidR="00552266">
              <w:t xml:space="preserve"> </w:t>
            </w:r>
            <w:r w:rsidR="00003A84" w:rsidRPr="00C76C3E">
              <w:t>is</w:t>
            </w:r>
            <w:r w:rsidR="00552266">
              <w:t xml:space="preserve"> </w:t>
            </w:r>
            <w:r w:rsidR="00003A84" w:rsidRPr="00C76C3E">
              <w:t>updated</w:t>
            </w:r>
            <w:r w:rsidR="00A24E54">
              <w:t xml:space="preserve"> </w:t>
            </w:r>
            <w:r w:rsidR="00003A84" w:rsidRPr="00B20E8E">
              <w:t>(</w:t>
            </w:r>
            <w:r w:rsidR="001A2FB2">
              <w:t>7</w:t>
            </w:r>
            <w:r w:rsidR="00B20E8E" w:rsidRPr="00B20E8E">
              <w:t>0</w:t>
            </w:r>
            <w:r w:rsidR="00003A84" w:rsidRPr="00B20E8E">
              <w:t>%).</w:t>
            </w:r>
          </w:p>
          <w:p w:rsidR="00DB3260" w:rsidRPr="00C76C3E" w:rsidRDefault="00DB3260" w:rsidP="00B20E8E">
            <w:pPr>
              <w:spacing w:after="0" w:line="240" w:lineRule="auto"/>
              <w:rPr>
                <w:rFonts w:asciiTheme="minorBidi" w:eastAsia="Calibri" w:hAnsiTheme="minorBidi" w:cstheme="minorBidi"/>
                <w:bCs/>
                <w:sz w:val="20"/>
                <w:szCs w:val="20"/>
                <w:lang w:val="en-US"/>
              </w:rPr>
            </w:pPr>
          </w:p>
          <w:p w:rsidR="00CC60D6" w:rsidRDefault="0023590A"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A24E54" w:rsidRPr="00872EBD" w:rsidRDefault="00A24E54" w:rsidP="00A24E54">
            <w:pPr>
              <w:pStyle w:val="Header"/>
              <w:tabs>
                <w:tab w:val="clear" w:pos="4513"/>
                <w:tab w:val="clear" w:pos="9026"/>
              </w:tabs>
              <w:jc w:val="lowKashida"/>
              <w:outlineLvl w:val="0"/>
              <w:rPr>
                <w:rFonts w:asciiTheme="minorBidi" w:eastAsia="Arial" w:hAnsiTheme="minorBidi" w:cstheme="minorBidi"/>
                <w:color w:val="000000"/>
                <w:sz w:val="20"/>
                <w:szCs w:val="20"/>
              </w:rPr>
            </w:pPr>
            <w:r>
              <w:t xml:space="preserve">All procedures and training plans are revised </w:t>
            </w:r>
          </w:p>
          <w:p w:rsidR="00CC60D6" w:rsidRPr="00872EBD" w:rsidRDefault="00CC60D6"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p>
          <w:p w:rsidR="0023590A" w:rsidRPr="00F62C32" w:rsidRDefault="0023590A" w:rsidP="00BE7E7E">
            <w:pPr>
              <w:spacing w:after="0" w:line="240" w:lineRule="auto"/>
              <w:rPr>
                <w:rFonts w:ascii="Arial" w:eastAsia="Arial" w:hAnsi="Arial" w:cs="Arial"/>
                <w:color w:val="3333FF"/>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23590A" w:rsidRDefault="00A31043" w:rsidP="00BE7E7E">
            <w:pPr>
              <w:spacing w:after="60" w:line="240" w:lineRule="auto"/>
              <w:rPr>
                <w:rFonts w:ascii="Arial" w:hAnsi="Arial" w:cs="Arial"/>
                <w:bCs/>
                <w:sz w:val="18"/>
              </w:rPr>
            </w:pPr>
            <w:sdt>
              <w:sdtPr>
                <w:rPr>
                  <w:rFonts w:ascii="Arial" w:eastAsia="Calibri" w:hAnsi="Arial" w:cs="Arial"/>
                  <w:sz w:val="20"/>
                  <w:szCs w:val="20"/>
                  <w:lang w:val="en-US"/>
                </w:rPr>
                <w:id w:val="-1523857587"/>
              </w:sdt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Completed  </w:t>
            </w:r>
            <w:sdt>
              <w:sdtPr>
                <w:rPr>
                  <w:rFonts w:ascii="Arial" w:eastAsia="Calibri" w:hAnsi="Arial" w:cs="Arial"/>
                  <w:sz w:val="20"/>
                  <w:szCs w:val="20"/>
                  <w:lang w:val="en-US"/>
                </w:rPr>
                <w:id w:val="983513921"/>
              </w:sdtPr>
              <w:sdtContent>
                <w:r w:rsidR="0023590A" w:rsidRPr="00003A84">
                  <w:rPr>
                    <w:rFonts w:ascii="MS Gothic" w:eastAsia="MS Gothic" w:hAnsi="MS Gothic" w:cs="Arial" w:hint="eastAsia"/>
                    <w:sz w:val="20"/>
                    <w:szCs w:val="20"/>
                    <w:bdr w:val="single" w:sz="4" w:space="0" w:color="auto"/>
                    <w:shd w:val="clear" w:color="auto" w:fill="000000" w:themeFill="text1"/>
                  </w:rPr>
                  <w:t>☐</w:t>
                </w:r>
              </w:sdtContent>
            </w:sdt>
            <w:r w:rsidR="0023590A">
              <w:rPr>
                <w:rFonts w:ascii="Arial" w:eastAsia="Calibri" w:hAnsi="Arial" w:cs="Arial"/>
                <w:sz w:val="20"/>
                <w:szCs w:val="20"/>
                <w:lang w:val="en-US"/>
              </w:rPr>
              <w:t xml:space="preserve"> On schedule  </w:t>
            </w:r>
            <w:sdt>
              <w:sdtPr>
                <w:rPr>
                  <w:rFonts w:ascii="Arial" w:eastAsia="Calibri" w:hAnsi="Arial" w:cs="Arial"/>
                  <w:sz w:val="20"/>
                  <w:szCs w:val="20"/>
                  <w:lang w:val="en-US"/>
                </w:rPr>
                <w:id w:val="2137827429"/>
              </w:sdt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Delayed  </w:t>
            </w:r>
            <w:sdt>
              <w:sdtPr>
                <w:rPr>
                  <w:rFonts w:ascii="Arial" w:eastAsia="Calibri" w:hAnsi="Arial" w:cs="Arial"/>
                  <w:sz w:val="20"/>
                  <w:szCs w:val="20"/>
                  <w:lang w:val="en-US"/>
                </w:rPr>
                <w:id w:val="2070382030"/>
              </w:sdt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Other </w:t>
            </w:r>
            <w:r w:rsidR="0023590A" w:rsidRPr="00E16F00">
              <w:rPr>
                <w:rFonts w:ascii="Arial" w:eastAsia="Calibri" w:hAnsi="Arial" w:cs="Arial"/>
                <w:sz w:val="18"/>
                <w:szCs w:val="18"/>
                <w:lang w:val="en-US"/>
              </w:rPr>
              <w:t>(</w:t>
            </w:r>
            <w:r w:rsidR="0023590A" w:rsidRPr="00E16F00">
              <w:rPr>
                <w:rFonts w:ascii="Arial" w:eastAsia="Calibri" w:hAnsi="Arial" w:cs="Arial"/>
                <w:i/>
                <w:sz w:val="18"/>
                <w:szCs w:val="18"/>
                <w:lang w:val="en-US"/>
              </w:rPr>
              <w:t>specify</w:t>
            </w:r>
            <w:r w:rsidR="0023590A" w:rsidRPr="00E16F00">
              <w:rPr>
                <w:rFonts w:ascii="Arial" w:eastAsia="Calibri" w:hAnsi="Arial" w:cs="Arial"/>
                <w:sz w:val="18"/>
                <w:szCs w:val="18"/>
                <w:lang w:val="en-US"/>
              </w:rPr>
              <w:t>)</w:t>
            </w:r>
            <w:r w:rsidR="0023590A"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23590A"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Pr="00623C0E">
              <w:rPr>
                <w:rFonts w:ascii="Arial" w:hAnsi="Arial" w:cs="Arial"/>
                <w:bCs/>
                <w:sz w:val="18"/>
              </w:rPr>
              <w:fldChar w:fldCharType="end"/>
            </w:r>
          </w:p>
          <w:p w:rsidR="0063614A" w:rsidRDefault="0063614A" w:rsidP="001A2B92">
            <w:pPr>
              <w:spacing w:after="60" w:line="240" w:lineRule="auto"/>
              <w:rPr>
                <w:rFonts w:ascii="Arial" w:hAnsi="Arial" w:cs="Arial"/>
                <w:bCs/>
                <w:sz w:val="20"/>
                <w:szCs w:val="20"/>
              </w:rPr>
            </w:pPr>
            <w:r>
              <w:rPr>
                <w:rFonts w:ascii="Arial" w:hAnsi="Arial" w:cs="Arial"/>
                <w:bCs/>
                <w:sz w:val="20"/>
                <w:szCs w:val="20"/>
              </w:rPr>
              <w:t>On the basis of the assistance provided in 2014 on assessment of BNPP-1 selected operational training programmes and procedures NPPD made necessary improvements</w:t>
            </w:r>
            <w:r w:rsidR="001A2B92">
              <w:rPr>
                <w:rFonts w:ascii="Arial" w:hAnsi="Arial" w:cs="Arial"/>
                <w:bCs/>
                <w:sz w:val="20"/>
                <w:szCs w:val="20"/>
              </w:rPr>
              <w:t xml:space="preserve">.Due </w:t>
            </w:r>
            <w:r w:rsidR="001A2B92" w:rsidRPr="00190304">
              <w:rPr>
                <w:rFonts w:ascii="Arial" w:hAnsi="Arial" w:cs="Arial"/>
                <w:bCs/>
                <w:sz w:val="20"/>
                <w:szCs w:val="20"/>
              </w:rPr>
              <w:t>delay in the fulfilment of commitm</w:t>
            </w:r>
            <w:r w:rsidR="001A2B92">
              <w:rPr>
                <w:rFonts w:ascii="Arial" w:hAnsi="Arial" w:cs="Arial"/>
                <w:bCs/>
                <w:sz w:val="20"/>
                <w:szCs w:val="20"/>
              </w:rPr>
              <w:t>ents of main contractor of BNPP, there is no need for assistance in 2015, and further assistance is considered under new project for 2016-2017.</w:t>
            </w:r>
          </w:p>
          <w:p w:rsidR="007C2B1E" w:rsidRPr="00F21449" w:rsidRDefault="00F21449" w:rsidP="001A2B92">
            <w:pPr>
              <w:rPr>
                <w:rFonts w:ascii="Arial" w:eastAsia="Arial" w:hAnsi="Arial" w:cs="Arial"/>
                <w:sz w:val="20"/>
                <w:szCs w:val="20"/>
                <w:lang w:val="en-US"/>
              </w:rPr>
            </w:pPr>
            <w:r w:rsidRPr="00190304">
              <w:rPr>
                <w:rFonts w:ascii="Arial" w:hAnsi="Arial" w:cs="Arial"/>
                <w:bCs/>
                <w:sz w:val="20"/>
                <w:szCs w:val="20"/>
              </w:rPr>
              <w:t xml:space="preserve"> </w:t>
            </w:r>
          </w:p>
        </w:tc>
        <w:tc>
          <w:tcPr>
            <w:tcW w:w="2616" w:type="dxa"/>
            <w:tcBorders>
              <w:left w:val="single" w:sz="4" w:space="0" w:color="000000"/>
              <w:right w:val="single" w:sz="4" w:space="0" w:color="000000"/>
            </w:tcBorders>
            <w:shd w:val="clear" w:color="000000" w:fill="E3E4FA"/>
            <w:vAlign w:val="center"/>
          </w:tcPr>
          <w:p w:rsidR="0023590A" w:rsidRPr="00D56E95" w:rsidRDefault="0023590A" w:rsidP="0023590A">
            <w:pPr>
              <w:spacing w:after="0" w:line="240" w:lineRule="auto"/>
              <w:ind w:left="132"/>
              <w:rPr>
                <w:sz w:val="16"/>
                <w:szCs w:val="16"/>
                <w:lang w:val="en-US"/>
              </w:rPr>
            </w:pPr>
            <w:r>
              <w:rPr>
                <w:rFonts w:ascii="Arial" w:eastAsia="Arial" w:hAnsi="Arial" w:cs="Arial"/>
                <w:i/>
                <w:color w:val="000000"/>
                <w:sz w:val="16"/>
                <w:szCs w:val="16"/>
                <w:lang w:val="en-US"/>
              </w:rPr>
              <w:t>Insert additional rows if more than 4 outputs</w:t>
            </w:r>
          </w:p>
        </w:tc>
      </w:tr>
      <w:tr w:rsidR="0023590A"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t>Output 5</w:t>
            </w:r>
            <w:r w:rsidRPr="00C76C3E">
              <w:rPr>
                <w:rFonts w:asciiTheme="minorBidi" w:eastAsia="Calibri" w:hAnsiTheme="minorBidi" w:cstheme="minorBidi"/>
                <w:bCs/>
                <w:sz w:val="20"/>
                <w:szCs w:val="20"/>
                <w:lang w:val="en-US"/>
              </w:rPr>
              <w:t xml:space="preserve">. </w:t>
            </w:r>
          </w:p>
          <w:p w:rsidR="00003A84" w:rsidRDefault="00003A84" w:rsidP="004E1F69">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lang w:val="en-US"/>
              </w:rPr>
              <w:t xml:space="preserve">Improved capability in legal and contractual issues </w:t>
            </w:r>
            <w:r w:rsidR="00394D1E" w:rsidRPr="00C76C3E">
              <w:rPr>
                <w:rFonts w:asciiTheme="minorBidi" w:eastAsia="Calibri" w:hAnsiTheme="minorBidi" w:cstheme="minorBidi"/>
                <w:bCs/>
                <w:sz w:val="20"/>
                <w:szCs w:val="20"/>
                <w:lang w:val="en-US"/>
              </w:rPr>
              <w:t xml:space="preserve">relating </w:t>
            </w:r>
            <w:r w:rsidR="00394D1E">
              <w:rPr>
                <w:rFonts w:asciiTheme="minorBidi" w:eastAsia="Calibri" w:hAnsiTheme="minorBidi" w:cstheme="minorBidi"/>
                <w:bCs/>
                <w:sz w:val="20"/>
                <w:szCs w:val="20"/>
                <w:lang w:val="en-US"/>
              </w:rPr>
              <w:t>preparation</w:t>
            </w:r>
            <w:r w:rsidRPr="00C76C3E">
              <w:rPr>
                <w:rFonts w:asciiTheme="minorBidi" w:eastAsia="Calibri" w:hAnsiTheme="minorBidi" w:cstheme="minorBidi"/>
                <w:bCs/>
                <w:sz w:val="20"/>
                <w:szCs w:val="20"/>
                <w:lang w:val="en-US"/>
              </w:rPr>
              <w:t xml:space="preserve"> of required contracts for operation and maintenance of BNPP1 (</w:t>
            </w:r>
            <w:r w:rsidR="004E1F69" w:rsidRPr="004E1F69">
              <w:rPr>
                <w:rFonts w:asciiTheme="minorBidi" w:eastAsia="Calibri" w:hAnsiTheme="minorBidi" w:cstheme="minorBidi"/>
                <w:bCs/>
                <w:sz w:val="20"/>
                <w:szCs w:val="20"/>
                <w:highlight w:val="yellow"/>
                <w:lang w:val="en-US"/>
              </w:rPr>
              <w:t>100</w:t>
            </w:r>
            <w:r w:rsidRPr="004E1F69">
              <w:rPr>
                <w:rFonts w:asciiTheme="minorBidi" w:eastAsia="Calibri" w:hAnsiTheme="minorBidi" w:cstheme="minorBidi"/>
                <w:bCs/>
                <w:sz w:val="20"/>
                <w:szCs w:val="20"/>
                <w:highlight w:val="yellow"/>
                <w:lang w:val="en-US"/>
              </w:rPr>
              <w:t>%)</w:t>
            </w:r>
          </w:p>
          <w:p w:rsidR="00FD7ED2" w:rsidRPr="00CC60D6" w:rsidRDefault="00FD7ED2" w:rsidP="00FD7ED2">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 xml:space="preserve">Indicator(s): </w:t>
            </w:r>
          </w:p>
          <w:p w:rsidR="00FD7ED2" w:rsidRPr="00C76C3E" w:rsidRDefault="00FD7ED2" w:rsidP="00FD7ED2">
            <w:pPr>
              <w:spacing w:after="0" w:line="240" w:lineRule="auto"/>
              <w:rPr>
                <w:rFonts w:asciiTheme="minorBidi" w:eastAsia="Calibri" w:hAnsiTheme="minorBidi" w:cstheme="minorBidi"/>
                <w:bCs/>
                <w:sz w:val="20"/>
                <w:szCs w:val="20"/>
                <w:lang w:val="en-US"/>
              </w:rPr>
            </w:pPr>
            <w:r>
              <w:t>Number of staff trained by field and qualification</w:t>
            </w:r>
          </w:p>
          <w:p w:rsidR="00FD7ED2" w:rsidRPr="00C76C3E" w:rsidRDefault="00FD7ED2" w:rsidP="00003A84">
            <w:pPr>
              <w:spacing w:after="0" w:line="240" w:lineRule="auto"/>
              <w:rPr>
                <w:rFonts w:asciiTheme="minorBidi" w:eastAsia="Calibri" w:hAnsiTheme="minorBidi" w:cstheme="minorBidi"/>
                <w:bCs/>
                <w:sz w:val="20"/>
                <w:szCs w:val="20"/>
                <w:lang w:val="en-US"/>
              </w:rPr>
            </w:pPr>
          </w:p>
          <w:p w:rsidR="0023590A" w:rsidRDefault="0023590A" w:rsidP="00BE7E7E">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23590A" w:rsidRDefault="00A31043" w:rsidP="00BE7E7E">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434879"/>
              </w:sdtPr>
              <w:sdtContent>
                <w:r w:rsidR="00003A84">
                  <w:rPr>
                    <w:rFonts w:ascii="MS Gothic" w:eastAsia="MS Gothic" w:hAnsi="MS Gothic" w:cs="Arial" w:hint="eastAsia"/>
                    <w:sz w:val="20"/>
                    <w:szCs w:val="20"/>
                  </w:rPr>
                  <w:t>☐</w:t>
                </w:r>
              </w:sdtContent>
            </w:sdt>
            <w:r w:rsidR="00003A84">
              <w:rPr>
                <w:rFonts w:ascii="Arial" w:eastAsia="Calibri" w:hAnsi="Arial" w:cs="Arial"/>
                <w:sz w:val="20"/>
                <w:szCs w:val="20"/>
                <w:lang w:val="en-US"/>
              </w:rPr>
              <w:t xml:space="preserve"> Completed  </w:t>
            </w:r>
            <w:sdt>
              <w:sdtPr>
                <w:rPr>
                  <w:rFonts w:ascii="Arial" w:eastAsia="Calibri" w:hAnsi="Arial" w:cs="Arial"/>
                  <w:sz w:val="20"/>
                  <w:szCs w:val="20"/>
                  <w:lang w:val="en-US"/>
                </w:rPr>
                <w:id w:val="2434880"/>
              </w:sdtPr>
              <w:sdtContent>
                <w:r w:rsidR="00003A84" w:rsidRPr="00003A84">
                  <w:rPr>
                    <w:rFonts w:ascii="MS Gothic" w:eastAsia="MS Gothic" w:hAnsi="MS Gothic" w:cs="Arial" w:hint="eastAsia"/>
                    <w:sz w:val="20"/>
                    <w:szCs w:val="20"/>
                    <w:bdr w:val="single" w:sz="4" w:space="0" w:color="auto"/>
                    <w:shd w:val="clear" w:color="auto" w:fill="000000" w:themeFill="text1"/>
                  </w:rPr>
                  <w:t>☐</w:t>
                </w:r>
              </w:sdtContent>
            </w:sdt>
            <w:r w:rsidR="00003A84">
              <w:rPr>
                <w:rFonts w:ascii="Arial" w:eastAsia="Calibri" w:hAnsi="Arial" w:cs="Arial"/>
                <w:sz w:val="20"/>
                <w:szCs w:val="20"/>
                <w:lang w:val="en-US"/>
              </w:rPr>
              <w:t xml:space="preserve"> On schedule  </w:t>
            </w:r>
            <w:sdt>
              <w:sdtPr>
                <w:rPr>
                  <w:rFonts w:ascii="Arial" w:eastAsia="Calibri" w:hAnsi="Arial" w:cs="Arial"/>
                  <w:sz w:val="20"/>
                  <w:szCs w:val="20"/>
                  <w:lang w:val="en-US"/>
                </w:rPr>
                <w:id w:val="2434881"/>
              </w:sdtPr>
              <w:sdtContent>
                <w:r w:rsidR="00003A84">
                  <w:rPr>
                    <w:rFonts w:ascii="MS Gothic" w:eastAsia="MS Gothic" w:hAnsi="MS Gothic" w:cs="Arial" w:hint="eastAsia"/>
                    <w:sz w:val="20"/>
                    <w:szCs w:val="20"/>
                  </w:rPr>
                  <w:t>☐</w:t>
                </w:r>
              </w:sdtContent>
            </w:sdt>
            <w:r w:rsidR="00003A84">
              <w:rPr>
                <w:rFonts w:ascii="Arial" w:eastAsia="Calibri" w:hAnsi="Arial" w:cs="Arial"/>
                <w:sz w:val="20"/>
                <w:szCs w:val="20"/>
                <w:lang w:val="en-US"/>
              </w:rPr>
              <w:t xml:space="preserve"> Delayed  </w:t>
            </w:r>
            <w:sdt>
              <w:sdtPr>
                <w:rPr>
                  <w:rFonts w:ascii="Arial" w:eastAsia="Calibri" w:hAnsi="Arial" w:cs="Arial"/>
                  <w:sz w:val="20"/>
                  <w:szCs w:val="20"/>
                  <w:lang w:val="en-US"/>
                </w:rPr>
                <w:id w:val="2434882"/>
              </w:sdtPr>
              <w:sdtContent>
                <w:r w:rsidR="00003A84">
                  <w:rPr>
                    <w:rFonts w:ascii="MS Gothic" w:eastAsia="MS Gothic" w:hAnsi="MS Gothic" w:cs="Arial" w:hint="eastAsia"/>
                    <w:sz w:val="20"/>
                    <w:szCs w:val="20"/>
                  </w:rPr>
                  <w:t>☐</w:t>
                </w:r>
              </w:sdtContent>
            </w:sdt>
            <w:r w:rsidR="00003A84">
              <w:rPr>
                <w:rFonts w:ascii="Arial" w:eastAsia="Calibri" w:hAnsi="Arial" w:cs="Arial"/>
                <w:sz w:val="20"/>
                <w:szCs w:val="20"/>
                <w:lang w:val="en-US"/>
              </w:rPr>
              <w:t xml:space="preserve"> Other </w:t>
            </w:r>
            <w:r w:rsidR="00003A84" w:rsidRPr="00E16F00">
              <w:rPr>
                <w:rFonts w:ascii="Arial" w:eastAsia="Calibri" w:hAnsi="Arial" w:cs="Arial"/>
                <w:sz w:val="18"/>
                <w:szCs w:val="18"/>
                <w:lang w:val="en-US"/>
              </w:rPr>
              <w:t>(</w:t>
            </w:r>
            <w:r w:rsidR="00003A84" w:rsidRPr="00E16F00">
              <w:rPr>
                <w:rFonts w:ascii="Arial" w:eastAsia="Calibri" w:hAnsi="Arial" w:cs="Arial"/>
                <w:i/>
                <w:sz w:val="18"/>
                <w:szCs w:val="18"/>
                <w:lang w:val="en-US"/>
              </w:rPr>
              <w:t>specify</w:t>
            </w:r>
            <w:r w:rsidR="00003A84" w:rsidRPr="00E16F00">
              <w:rPr>
                <w:rFonts w:ascii="Arial" w:eastAsia="Calibri" w:hAnsi="Arial" w:cs="Arial"/>
                <w:sz w:val="18"/>
                <w:szCs w:val="18"/>
                <w:lang w:val="en-US"/>
              </w:rPr>
              <w:t>)</w:t>
            </w:r>
            <w:r w:rsidR="00003A84"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003A84"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Pr="00623C0E">
              <w:rPr>
                <w:rFonts w:ascii="Arial" w:hAnsi="Arial" w:cs="Arial"/>
                <w:bCs/>
                <w:sz w:val="18"/>
              </w:rPr>
              <w:fldChar w:fldCharType="end"/>
            </w:r>
          </w:p>
          <w:p w:rsidR="004E1F69" w:rsidRDefault="004E1F69" w:rsidP="007B6C0E">
            <w:pPr>
              <w:spacing w:after="60" w:line="240" w:lineRule="auto"/>
              <w:rPr>
                <w:rFonts w:ascii="Arial" w:eastAsia="Arial" w:hAnsi="Arial" w:cs="Arial"/>
                <w:color w:val="000000"/>
                <w:sz w:val="20"/>
                <w:szCs w:val="20"/>
                <w:lang w:val="en-US"/>
              </w:rPr>
            </w:pPr>
          </w:p>
          <w:p w:rsidR="004E1F69" w:rsidRPr="004E1F69" w:rsidRDefault="004E1F69" w:rsidP="007B6C0E">
            <w:pPr>
              <w:spacing w:after="60" w:line="240" w:lineRule="auto"/>
              <w:rPr>
                <w:rFonts w:ascii="Arial" w:eastAsia="Arial" w:hAnsi="Arial" w:cs="Arial"/>
                <w:color w:val="000000"/>
                <w:sz w:val="20"/>
                <w:szCs w:val="20"/>
                <w:u w:val="single"/>
                <w:lang w:val="en-US"/>
              </w:rPr>
            </w:pPr>
            <w:r w:rsidRPr="004E1F69">
              <w:rPr>
                <w:rFonts w:ascii="Arial" w:eastAsia="Arial" w:hAnsi="Arial" w:cs="Arial"/>
                <w:color w:val="000000"/>
                <w:sz w:val="20"/>
                <w:szCs w:val="20"/>
                <w:u w:val="single"/>
                <w:lang w:val="en-US"/>
              </w:rPr>
              <w:t>Planned for second half of 2015:</w:t>
            </w:r>
          </w:p>
          <w:p w:rsidR="007B6C0E" w:rsidRPr="00B776D9" w:rsidRDefault="007B6C0E" w:rsidP="00FF270B">
            <w:p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On the basis of assistance already provided development and management of operational contract (NPPD and BNPP-1) and of repair  contract (NPPD and repair companies) </w:t>
            </w:r>
            <w:r w:rsidR="004E1F69">
              <w:rPr>
                <w:rFonts w:ascii="Arial" w:eastAsia="Arial" w:hAnsi="Arial" w:cs="Arial"/>
                <w:color w:val="000000"/>
                <w:sz w:val="20"/>
                <w:szCs w:val="20"/>
                <w:lang w:val="en-US"/>
              </w:rPr>
              <w:t>, NPPD requested additional assistance</w:t>
            </w:r>
            <w:r>
              <w:rPr>
                <w:rFonts w:ascii="Arial" w:eastAsia="Arial" w:hAnsi="Arial" w:cs="Arial"/>
                <w:color w:val="000000"/>
                <w:sz w:val="20"/>
                <w:szCs w:val="20"/>
                <w:lang w:val="en-US"/>
              </w:rPr>
              <w:t xml:space="preserve"> </w:t>
            </w:r>
            <w:r w:rsidR="004E1F69">
              <w:rPr>
                <w:rFonts w:ascii="Arial" w:eastAsia="Arial" w:hAnsi="Arial" w:cs="Arial"/>
                <w:color w:val="000000"/>
                <w:sz w:val="20"/>
                <w:szCs w:val="20"/>
                <w:lang w:val="en-US"/>
              </w:rPr>
              <w:t>on general structure and special provisions in contact on BNPP-1waste management between NPPD</w:t>
            </w:r>
            <w:r w:rsidR="00FF270B">
              <w:rPr>
                <w:rFonts w:ascii="Arial" w:eastAsia="Arial" w:hAnsi="Arial" w:cs="Arial"/>
                <w:color w:val="000000"/>
                <w:sz w:val="20"/>
                <w:szCs w:val="20"/>
                <w:lang w:val="en-US"/>
              </w:rPr>
              <w:t xml:space="preserve"> </w:t>
            </w:r>
            <w:r w:rsidR="004E1F69">
              <w:rPr>
                <w:rFonts w:ascii="Arial" w:eastAsia="Arial" w:hAnsi="Arial" w:cs="Arial"/>
                <w:color w:val="000000"/>
                <w:sz w:val="20"/>
                <w:szCs w:val="20"/>
                <w:lang w:val="en-US"/>
              </w:rPr>
              <w:t>and waste management company (.5.3.1) – planned for Oct.2015 in Tehran.</w:t>
            </w:r>
          </w:p>
        </w:tc>
        <w:tc>
          <w:tcPr>
            <w:tcW w:w="2616" w:type="dxa"/>
            <w:tcBorders>
              <w:left w:val="single" w:sz="4" w:space="0" w:color="000000"/>
              <w:right w:val="single" w:sz="4" w:space="0" w:color="000000"/>
            </w:tcBorders>
            <w:shd w:val="clear" w:color="000000" w:fill="E3E4FA"/>
            <w:vAlign w:val="center"/>
          </w:tcPr>
          <w:p w:rsidR="0023590A" w:rsidRPr="00D56E95" w:rsidRDefault="0023590A"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t>Output 6</w:t>
            </w:r>
            <w:r w:rsidRPr="00C76C3E">
              <w:rPr>
                <w:rFonts w:asciiTheme="minorBidi" w:eastAsia="Calibri" w:hAnsiTheme="minorBidi" w:cstheme="minorBidi"/>
                <w:bCs/>
                <w:sz w:val="20"/>
                <w:szCs w:val="20"/>
                <w:lang w:val="en-US"/>
              </w:rPr>
              <w:t>.</w:t>
            </w:r>
          </w:p>
          <w:p w:rsidR="00003A84" w:rsidRPr="00C76C3E" w:rsidRDefault="00003A84" w:rsidP="0080448A">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lang w:val="en-US"/>
              </w:rPr>
              <w:t>Overall HRM system for BNPP-1 is in progress of improvement (</w:t>
            </w:r>
            <w:r w:rsidR="0080448A">
              <w:rPr>
                <w:rFonts w:asciiTheme="minorBidi" w:eastAsia="Calibri" w:hAnsiTheme="minorBidi" w:cstheme="minorBidi"/>
                <w:bCs/>
                <w:sz w:val="20"/>
                <w:szCs w:val="20"/>
                <w:lang w:val="en-US"/>
              </w:rPr>
              <w:t>6</w:t>
            </w:r>
            <w:r w:rsidRPr="00C76C3E">
              <w:rPr>
                <w:rFonts w:asciiTheme="minorBidi" w:eastAsia="Calibri" w:hAnsiTheme="minorBidi" w:cstheme="minorBidi"/>
                <w:bCs/>
                <w:sz w:val="20"/>
                <w:szCs w:val="20"/>
                <w:lang w:val="en-US"/>
              </w:rPr>
              <w:t>0%)</w:t>
            </w:r>
          </w:p>
          <w:p w:rsidR="0080448A" w:rsidRDefault="0080448A" w:rsidP="0080448A">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 xml:space="preserve">Indicator(s): </w:t>
            </w:r>
          </w:p>
          <w:p w:rsidR="006970A8" w:rsidRPr="00C76C3E" w:rsidRDefault="006970A8" w:rsidP="006970A8">
            <w:pPr>
              <w:spacing w:after="0" w:line="240" w:lineRule="auto"/>
              <w:rPr>
                <w:rFonts w:asciiTheme="minorBidi" w:eastAsia="Calibri" w:hAnsiTheme="minorBidi" w:cstheme="minorBidi"/>
                <w:bCs/>
                <w:sz w:val="20"/>
                <w:szCs w:val="20"/>
                <w:lang w:val="en-US"/>
              </w:rPr>
            </w:pPr>
            <w:r w:rsidRPr="005B2192">
              <w:rPr>
                <w:rFonts w:asciiTheme="minorBidi" w:eastAsia="Calibri" w:hAnsiTheme="minorBidi" w:cstheme="minorBidi"/>
                <w:bCs/>
                <w:sz w:val="20"/>
                <w:szCs w:val="20"/>
                <w:lang w:val="en-US"/>
              </w:rPr>
              <w:t>Status report on the implementation of the WFP</w:t>
            </w:r>
            <w:r w:rsidRPr="00C76C3E">
              <w:rPr>
                <w:rFonts w:asciiTheme="minorBidi" w:eastAsia="Calibri" w:hAnsiTheme="minorBidi" w:cstheme="minorBidi"/>
                <w:bCs/>
                <w:sz w:val="20"/>
                <w:szCs w:val="20"/>
                <w:lang w:val="en-US"/>
              </w:rPr>
              <w:t xml:space="preserve"> </w:t>
            </w:r>
          </w:p>
          <w:p w:rsidR="006970A8" w:rsidRPr="00CC60D6" w:rsidRDefault="006970A8" w:rsidP="0080448A">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p>
          <w:p w:rsidR="00003A84" w:rsidRDefault="00A31043" w:rsidP="00FF270B">
            <w:pPr>
              <w:pStyle w:val="Header"/>
              <w:tabs>
                <w:tab w:val="clear" w:pos="4513"/>
                <w:tab w:val="clear" w:pos="9026"/>
              </w:tabs>
              <w:jc w:val="lowKashida"/>
              <w:outlineLvl w:val="0"/>
              <w:rPr>
                <w:rFonts w:ascii="Arial" w:eastAsia="Arial" w:hAnsi="Arial" w:cs="Arial"/>
                <w:color w:val="000000"/>
                <w:sz w:val="20"/>
                <w:lang w:val="en-US"/>
              </w:rPr>
            </w:pPr>
            <w:r w:rsidRPr="00623C0E">
              <w:rPr>
                <w:rFonts w:ascii="Arial" w:hAnsi="Arial" w:cs="Arial"/>
                <w:bCs/>
                <w:sz w:val="18"/>
              </w:rPr>
              <w:fldChar w:fldCharType="begin">
                <w:ffData>
                  <w:name w:val=""/>
                  <w:enabled/>
                  <w:calcOnExit w:val="0"/>
                  <w:textInput/>
                </w:ffData>
              </w:fldChar>
            </w:r>
            <w:r w:rsidR="00901ADD"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901ADD" w:rsidRPr="00623C0E">
              <w:rPr>
                <w:rFonts w:ascii="Cambria Math" w:hAnsi="Cambria Math" w:cs="Cambria Math"/>
                <w:bCs/>
                <w:noProof/>
                <w:sz w:val="18"/>
              </w:rPr>
              <w:t> </w:t>
            </w:r>
            <w:r w:rsidR="00901ADD" w:rsidRPr="00623C0E">
              <w:rPr>
                <w:rFonts w:ascii="Cambria Math" w:hAnsi="Cambria Math" w:cs="Cambria Math"/>
                <w:bCs/>
                <w:noProof/>
                <w:sz w:val="18"/>
              </w:rPr>
              <w:t> </w:t>
            </w:r>
            <w:r w:rsidR="00901ADD" w:rsidRPr="00623C0E">
              <w:rPr>
                <w:rFonts w:ascii="Cambria Math" w:hAnsi="Cambria Math" w:cs="Cambria Math"/>
                <w:bCs/>
                <w:noProof/>
                <w:sz w:val="18"/>
              </w:rPr>
              <w:t> </w:t>
            </w:r>
            <w:r w:rsidR="00901ADD" w:rsidRPr="00623C0E">
              <w:rPr>
                <w:rFonts w:ascii="Cambria Math" w:hAnsi="Cambria Math" w:cs="Cambria Math"/>
                <w:bCs/>
                <w:noProof/>
                <w:sz w:val="18"/>
              </w:rPr>
              <w:t> </w:t>
            </w:r>
            <w:r w:rsidR="00901ADD" w:rsidRPr="00623C0E">
              <w:rPr>
                <w:rFonts w:ascii="Cambria Math" w:hAnsi="Cambria Math" w:cs="Cambria Math"/>
                <w:bCs/>
                <w:noProof/>
                <w:sz w:val="18"/>
              </w:rPr>
              <w:t> </w:t>
            </w:r>
            <w:r w:rsidRPr="00623C0E">
              <w:rPr>
                <w:rFonts w:ascii="Arial" w:hAnsi="Arial" w:cs="Arial"/>
                <w:bCs/>
                <w:sz w:val="18"/>
              </w:rPr>
              <w:fldChar w:fldCharType="end"/>
            </w:r>
            <w:r w:rsidR="00901ADD" w:rsidRPr="00C20418">
              <w:rPr>
                <w:rFonts w:asciiTheme="minorHAnsi" w:hAnsiTheme="minorHAnsi"/>
              </w:rPr>
              <w:t xml:space="preserve"> </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D433DA" w:rsidRPr="00D433DA" w:rsidRDefault="00A31043" w:rsidP="00D433DA">
            <w:pPr>
              <w:spacing w:after="0" w:line="240" w:lineRule="auto"/>
              <w:rPr>
                <w:rFonts w:asciiTheme="minorBidi" w:hAnsiTheme="minorBidi" w:cstheme="minorBidi"/>
                <w:bCs/>
                <w:sz w:val="20"/>
                <w:szCs w:val="20"/>
                <w:lang w:val="en-GB"/>
              </w:rPr>
            </w:pPr>
            <w:sdt>
              <w:sdtPr>
                <w:rPr>
                  <w:rFonts w:eastAsia="Calibri"/>
                  <w:lang w:val="en-US"/>
                </w:rPr>
                <w:id w:val="2434887"/>
              </w:sdt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Completed  </w:t>
            </w:r>
            <w:sdt>
              <w:sdtPr>
                <w:rPr>
                  <w:rFonts w:eastAsia="Calibri"/>
                  <w:lang w:val="en-US"/>
                </w:rPr>
                <w:id w:val="2434888"/>
              </w:sdtPr>
              <w:sdtContent>
                <w:r w:rsidR="00E44EEE" w:rsidRPr="00D433DA">
                  <w:rPr>
                    <w:rFonts w:ascii="MS Gothic" w:eastAsia="MS Gothic" w:hAnsi="MS Gothic" w:cs="Arial" w:hint="eastAsia"/>
                    <w:sz w:val="20"/>
                    <w:szCs w:val="20"/>
                    <w:bdr w:val="single" w:sz="4" w:space="0" w:color="auto"/>
                    <w:shd w:val="clear" w:color="auto" w:fill="000000" w:themeFill="text1"/>
                  </w:rPr>
                  <w:t>☐</w:t>
                </w:r>
              </w:sdtContent>
            </w:sdt>
            <w:r w:rsidR="00E44EEE" w:rsidRPr="00D433DA">
              <w:rPr>
                <w:rFonts w:ascii="Arial" w:eastAsia="Calibri" w:hAnsi="Arial" w:cs="Arial"/>
                <w:sz w:val="20"/>
                <w:szCs w:val="20"/>
                <w:lang w:val="en-US"/>
              </w:rPr>
              <w:t xml:space="preserve"> On schedule  </w:t>
            </w:r>
            <w:sdt>
              <w:sdtPr>
                <w:rPr>
                  <w:rFonts w:eastAsia="Calibri"/>
                  <w:lang w:val="en-US"/>
                </w:rPr>
                <w:id w:val="2434889"/>
              </w:sdt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Delayed  </w:t>
            </w:r>
            <w:sdt>
              <w:sdtPr>
                <w:rPr>
                  <w:rFonts w:eastAsia="Calibri"/>
                  <w:lang w:val="en-US"/>
                </w:rPr>
                <w:id w:val="2434890"/>
              </w:sdt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Other </w:t>
            </w:r>
            <w:r w:rsidR="00E44EEE" w:rsidRPr="00D433DA">
              <w:rPr>
                <w:rFonts w:ascii="Arial" w:eastAsia="Calibri" w:hAnsi="Arial" w:cs="Arial"/>
                <w:sz w:val="18"/>
                <w:szCs w:val="18"/>
                <w:lang w:val="en-US"/>
              </w:rPr>
              <w:t>(</w:t>
            </w:r>
            <w:r w:rsidR="00E44EEE" w:rsidRPr="00D433DA">
              <w:rPr>
                <w:rFonts w:ascii="Arial" w:eastAsia="Calibri" w:hAnsi="Arial" w:cs="Arial"/>
                <w:i/>
                <w:sz w:val="18"/>
                <w:szCs w:val="18"/>
                <w:lang w:val="en-US"/>
              </w:rPr>
              <w:t>specify</w:t>
            </w:r>
            <w:r w:rsidR="00E44EEE" w:rsidRPr="00D433DA">
              <w:rPr>
                <w:rFonts w:ascii="Arial" w:eastAsia="Calibri" w:hAnsi="Arial" w:cs="Arial"/>
                <w:sz w:val="18"/>
                <w:szCs w:val="18"/>
                <w:lang w:val="en-US"/>
              </w:rPr>
              <w:t>)</w:t>
            </w:r>
          </w:p>
          <w:p w:rsidR="0080448A" w:rsidRDefault="00DB3260" w:rsidP="0080448A">
            <w:pPr>
              <w:jc w:val="lowKashida"/>
              <w:rPr>
                <w:rFonts w:ascii="Arial" w:eastAsia="Calibri" w:hAnsi="Arial" w:cs="Arial"/>
                <w:sz w:val="16"/>
                <w:szCs w:val="16"/>
                <w:lang w:val="en-US"/>
              </w:rPr>
            </w:pPr>
            <w:r w:rsidRPr="00E16F00">
              <w:rPr>
                <w:rFonts w:ascii="Arial" w:eastAsia="Calibri" w:hAnsi="Arial" w:cs="Arial"/>
                <w:sz w:val="16"/>
                <w:szCs w:val="16"/>
                <w:lang w:val="en-US"/>
              </w:rPr>
              <w:t>Provide explanation]……</w:t>
            </w:r>
          </w:p>
          <w:p w:rsidR="00FF270B" w:rsidRDefault="00FF270B" w:rsidP="00FF270B">
            <w:pPr>
              <w:pStyle w:val="Header"/>
              <w:tabs>
                <w:tab w:val="clear" w:pos="4513"/>
                <w:tab w:val="clear" w:pos="9026"/>
              </w:tabs>
              <w:jc w:val="lowKashida"/>
              <w:outlineLvl w:val="0"/>
              <w:rPr>
                <w:rFonts w:asciiTheme="minorHAnsi" w:hAnsiTheme="minorHAnsi"/>
              </w:rPr>
            </w:pPr>
          </w:p>
          <w:p w:rsidR="00726F0B" w:rsidRDefault="00FF270B" w:rsidP="00FF270B">
            <w:pPr>
              <w:pStyle w:val="Header"/>
              <w:tabs>
                <w:tab w:val="clear" w:pos="4513"/>
                <w:tab w:val="clear" w:pos="9026"/>
              </w:tabs>
              <w:jc w:val="lowKashida"/>
              <w:outlineLvl w:val="0"/>
              <w:rPr>
                <w:rFonts w:asciiTheme="minorHAnsi" w:hAnsiTheme="minorHAnsi"/>
                <w:u w:val="single"/>
              </w:rPr>
            </w:pPr>
            <w:r w:rsidRPr="00726F0B">
              <w:rPr>
                <w:rFonts w:asciiTheme="minorBidi" w:hAnsiTheme="minorBidi" w:cstheme="minorBidi"/>
                <w:sz w:val="20"/>
                <w:szCs w:val="20"/>
                <w:u w:val="single"/>
              </w:rPr>
              <w:t>Completed:</w:t>
            </w:r>
          </w:p>
          <w:p w:rsidR="00FF270B" w:rsidRPr="00934CF6" w:rsidRDefault="00934CF6" w:rsidP="00934CF6">
            <w:pPr>
              <w:pStyle w:val="Header"/>
              <w:numPr>
                <w:ilvl w:val="0"/>
                <w:numId w:val="38"/>
              </w:numPr>
              <w:tabs>
                <w:tab w:val="clear" w:pos="4513"/>
                <w:tab w:val="clear" w:pos="9026"/>
              </w:tabs>
              <w:jc w:val="lowKashida"/>
              <w:outlineLvl w:val="0"/>
              <w:rPr>
                <w:rFonts w:asciiTheme="minorHAnsi" w:hAnsiTheme="minorHAnsi"/>
              </w:rPr>
            </w:pPr>
            <w:r>
              <w:rPr>
                <w:rFonts w:asciiTheme="minorHAnsi" w:hAnsiTheme="minorHAnsi"/>
              </w:rPr>
              <w:t xml:space="preserve">On the addtional request assistacne was provided on establishment of BNPP-1 human performance laboratory (6.1.2) in May in Vienna. Familiarixation of Iranian expers </w:t>
            </w:r>
            <w:r w:rsidR="00FF270B" w:rsidRPr="00934CF6">
              <w:rPr>
                <w:rFonts w:asciiTheme="minorHAnsi" w:hAnsiTheme="minorHAnsi"/>
              </w:rPr>
              <w:t>with the international experiences regarding the psychological and physiological Laboratory including</w:t>
            </w:r>
            <w:r>
              <w:rPr>
                <w:rFonts w:asciiTheme="minorHAnsi" w:hAnsiTheme="minorHAnsi"/>
              </w:rPr>
              <w:t>:</w:t>
            </w:r>
          </w:p>
          <w:p w:rsidR="00FF270B" w:rsidRPr="00C20418" w:rsidRDefault="00FF270B" w:rsidP="00934CF6">
            <w:pPr>
              <w:pStyle w:val="Header"/>
              <w:numPr>
                <w:ilvl w:val="0"/>
                <w:numId w:val="39"/>
              </w:numPr>
              <w:tabs>
                <w:tab w:val="clear" w:pos="4513"/>
                <w:tab w:val="clear" w:pos="9026"/>
              </w:tabs>
              <w:jc w:val="lowKashida"/>
              <w:outlineLvl w:val="0"/>
            </w:pPr>
            <w:r>
              <w:rPr>
                <w:rFonts w:asciiTheme="minorHAnsi" w:hAnsiTheme="minorHAnsi"/>
              </w:rPr>
              <w:t>Activities of Lab and its application in the HR management</w:t>
            </w:r>
            <w:r w:rsidR="00934CF6">
              <w:rPr>
                <w:rFonts w:asciiTheme="minorHAnsi" w:hAnsiTheme="minorHAnsi"/>
              </w:rPr>
              <w:t xml:space="preserve"> </w:t>
            </w:r>
            <w:r>
              <w:rPr>
                <w:rFonts w:asciiTheme="minorHAnsi" w:hAnsiTheme="minorHAnsi"/>
              </w:rPr>
              <w:t>processes;</w:t>
            </w:r>
          </w:p>
          <w:p w:rsidR="00FF270B" w:rsidRPr="00947CD6" w:rsidRDefault="00FF270B" w:rsidP="00934CF6">
            <w:pPr>
              <w:pStyle w:val="Header"/>
              <w:numPr>
                <w:ilvl w:val="0"/>
                <w:numId w:val="39"/>
              </w:numPr>
              <w:tabs>
                <w:tab w:val="clear" w:pos="4513"/>
                <w:tab w:val="clear" w:pos="9026"/>
              </w:tabs>
              <w:jc w:val="lowKashida"/>
              <w:outlineLvl w:val="0"/>
              <w:rPr>
                <w:rFonts w:asciiTheme="minorHAnsi" w:hAnsiTheme="minorHAnsi"/>
              </w:rPr>
            </w:pPr>
            <w:r>
              <w:rPr>
                <w:rFonts w:asciiTheme="minorHAnsi" w:hAnsiTheme="minorHAnsi"/>
              </w:rPr>
              <w:t>Technical Specifications and requirements of building;</w:t>
            </w:r>
          </w:p>
          <w:p w:rsidR="00FF270B" w:rsidRPr="00947CD6" w:rsidRDefault="00FF270B" w:rsidP="00934CF6">
            <w:pPr>
              <w:pStyle w:val="Header"/>
              <w:numPr>
                <w:ilvl w:val="0"/>
                <w:numId w:val="39"/>
              </w:numPr>
              <w:tabs>
                <w:tab w:val="clear" w:pos="4513"/>
                <w:tab w:val="clear" w:pos="9026"/>
              </w:tabs>
              <w:jc w:val="lowKashida"/>
              <w:outlineLvl w:val="0"/>
              <w:rPr>
                <w:rFonts w:asciiTheme="minorHAnsi" w:hAnsiTheme="minorHAnsi"/>
              </w:rPr>
            </w:pPr>
            <w:r>
              <w:rPr>
                <w:rFonts w:asciiTheme="minorHAnsi" w:hAnsiTheme="minorHAnsi"/>
              </w:rPr>
              <w:t>Documents and instructions;</w:t>
            </w:r>
          </w:p>
          <w:p w:rsidR="00FF270B" w:rsidRPr="00947CD6" w:rsidRDefault="00FF270B" w:rsidP="00934CF6">
            <w:pPr>
              <w:pStyle w:val="Header"/>
              <w:numPr>
                <w:ilvl w:val="0"/>
                <w:numId w:val="39"/>
              </w:numPr>
              <w:tabs>
                <w:tab w:val="clear" w:pos="4513"/>
                <w:tab w:val="clear" w:pos="9026"/>
              </w:tabs>
              <w:jc w:val="lowKashida"/>
              <w:outlineLvl w:val="0"/>
            </w:pPr>
            <w:r w:rsidRPr="00947CD6">
              <w:rPr>
                <w:rFonts w:asciiTheme="minorHAnsi" w:hAnsiTheme="minorHAnsi"/>
              </w:rPr>
              <w:t>Job analys</w:t>
            </w:r>
            <w:r>
              <w:rPr>
                <w:rFonts w:asciiTheme="minorHAnsi" w:hAnsiTheme="minorHAnsi"/>
              </w:rPr>
              <w:t xml:space="preserve">is and extracting the </w:t>
            </w:r>
            <w:r w:rsidRPr="00947CD6">
              <w:rPr>
                <w:rFonts w:asciiTheme="minorHAnsi" w:hAnsiTheme="minorHAnsi"/>
              </w:rPr>
              <w:t xml:space="preserve">psychological </w:t>
            </w:r>
            <w:r>
              <w:rPr>
                <w:rFonts w:asciiTheme="minorHAnsi" w:hAnsiTheme="minorHAnsi"/>
              </w:rPr>
              <w:t>qualifications  of NPP jobs and methods for performing the psychological and physiological examinations and norms</w:t>
            </w:r>
          </w:p>
          <w:p w:rsidR="00FF270B" w:rsidRPr="00947CD6" w:rsidRDefault="00FF270B" w:rsidP="00934CF6">
            <w:pPr>
              <w:pStyle w:val="Header"/>
              <w:numPr>
                <w:ilvl w:val="0"/>
                <w:numId w:val="39"/>
              </w:numPr>
              <w:tabs>
                <w:tab w:val="clear" w:pos="4513"/>
                <w:tab w:val="clear" w:pos="9026"/>
              </w:tabs>
              <w:jc w:val="lowKashida"/>
              <w:outlineLvl w:val="0"/>
            </w:pPr>
            <w:r>
              <w:rPr>
                <w:rFonts w:asciiTheme="minorHAnsi" w:hAnsiTheme="minorHAnsi"/>
              </w:rPr>
              <w:lastRenderedPageBreak/>
              <w:t xml:space="preserve">Hardware and software equipment </w:t>
            </w:r>
          </w:p>
          <w:p w:rsidR="00FF270B" w:rsidRDefault="00934CF6" w:rsidP="00650541">
            <w:pPr>
              <w:pStyle w:val="Header"/>
              <w:tabs>
                <w:tab w:val="clear" w:pos="4513"/>
                <w:tab w:val="clear" w:pos="9026"/>
              </w:tabs>
              <w:jc w:val="lowKashida"/>
              <w:outlineLvl w:val="0"/>
              <w:rPr>
                <w:rFonts w:asciiTheme="minorHAnsi" w:hAnsiTheme="minorHAnsi"/>
              </w:rPr>
            </w:pPr>
            <w:r>
              <w:rPr>
                <w:rFonts w:asciiTheme="minorHAnsi" w:hAnsiTheme="minorHAnsi"/>
              </w:rPr>
              <w:t>The draft S</w:t>
            </w:r>
            <w:r w:rsidR="00650541">
              <w:rPr>
                <w:rFonts w:asciiTheme="minorHAnsi" w:hAnsiTheme="minorHAnsi"/>
              </w:rPr>
              <w:t>oW</w:t>
            </w:r>
            <w:r w:rsidR="00FF270B">
              <w:rPr>
                <w:rFonts w:asciiTheme="minorHAnsi" w:hAnsiTheme="minorHAnsi"/>
              </w:rPr>
              <w:t xml:space="preserve"> on technical specifications of psycholog</w:t>
            </w:r>
            <w:r w:rsidR="00650541">
              <w:rPr>
                <w:rFonts w:asciiTheme="minorHAnsi" w:hAnsiTheme="minorHAnsi"/>
              </w:rPr>
              <w:t>ical and physiological l</w:t>
            </w:r>
            <w:r w:rsidR="00FF270B">
              <w:rPr>
                <w:rFonts w:asciiTheme="minorHAnsi" w:hAnsiTheme="minorHAnsi"/>
              </w:rPr>
              <w:t xml:space="preserve">aboratory of Bushehr NPP through applying the IAEA </w:t>
            </w:r>
            <w:r w:rsidR="00650541">
              <w:rPr>
                <w:rFonts w:asciiTheme="minorHAnsi" w:hAnsiTheme="minorHAnsi"/>
              </w:rPr>
              <w:t>and experts shall be completed by the counterpart.</w:t>
            </w:r>
          </w:p>
          <w:p w:rsidR="00CC2E21" w:rsidRDefault="00CC2E21" w:rsidP="00650541">
            <w:pPr>
              <w:pStyle w:val="Header"/>
              <w:tabs>
                <w:tab w:val="clear" w:pos="4513"/>
                <w:tab w:val="clear" w:pos="9026"/>
              </w:tabs>
              <w:jc w:val="lowKashida"/>
              <w:outlineLvl w:val="0"/>
              <w:rPr>
                <w:rFonts w:asciiTheme="minorHAnsi" w:hAnsiTheme="minorHAnsi"/>
                <w:u w:val="single"/>
              </w:rPr>
            </w:pPr>
          </w:p>
          <w:p w:rsidR="00CC2E21" w:rsidRDefault="00CC2E21" w:rsidP="00650541">
            <w:pPr>
              <w:pStyle w:val="Header"/>
              <w:tabs>
                <w:tab w:val="clear" w:pos="4513"/>
                <w:tab w:val="clear" w:pos="9026"/>
              </w:tabs>
              <w:jc w:val="lowKashida"/>
              <w:outlineLvl w:val="0"/>
              <w:rPr>
                <w:rFonts w:asciiTheme="minorHAnsi" w:hAnsiTheme="minorHAnsi"/>
                <w:u w:val="single"/>
              </w:rPr>
            </w:pPr>
            <w:r w:rsidRPr="00CC2E21">
              <w:rPr>
                <w:rFonts w:asciiTheme="minorHAnsi" w:hAnsiTheme="minorHAnsi"/>
                <w:u w:val="single"/>
              </w:rPr>
              <w:t>Planned for second half of 2015:</w:t>
            </w:r>
          </w:p>
          <w:p w:rsidR="00CC2E21" w:rsidRDefault="00CC2E21" w:rsidP="00CC2E21">
            <w:pPr>
              <w:pStyle w:val="Header"/>
              <w:numPr>
                <w:ilvl w:val="0"/>
                <w:numId w:val="40"/>
              </w:numPr>
              <w:tabs>
                <w:tab w:val="clear" w:pos="4513"/>
                <w:tab w:val="clear" w:pos="9026"/>
              </w:tabs>
              <w:jc w:val="lowKashida"/>
              <w:outlineLvl w:val="0"/>
              <w:rPr>
                <w:rFonts w:asciiTheme="minorHAnsi" w:hAnsiTheme="minorHAnsi"/>
              </w:rPr>
            </w:pPr>
            <w:r>
              <w:rPr>
                <w:rFonts w:asciiTheme="minorHAnsi" w:hAnsiTheme="minorHAnsi"/>
              </w:rPr>
              <w:t>Assistance in evaluation of BNPP Human Resourse Management (HRM) system (6.1.1) planned for Q4 2015. On the basis of the submitted BNPP-1 self-assessment and IAEA feedback, improvements were made or in process of implementation. Results of assessment will be</w:t>
            </w:r>
            <w:r w:rsidR="00851508">
              <w:rPr>
                <w:rFonts w:asciiTheme="minorHAnsi" w:hAnsiTheme="minorHAnsi"/>
              </w:rPr>
              <w:t xml:space="preserve"> </w:t>
            </w:r>
            <w:r>
              <w:rPr>
                <w:rFonts w:asciiTheme="minorHAnsi" w:hAnsiTheme="minorHAnsi"/>
              </w:rPr>
              <w:t>provide</w:t>
            </w:r>
            <w:r w:rsidR="00851508">
              <w:rPr>
                <w:rFonts w:asciiTheme="minorHAnsi" w:hAnsiTheme="minorHAnsi"/>
              </w:rPr>
              <w:t>d and further assistance to be considered under the new project for 2016-2017.</w:t>
            </w:r>
            <w:r>
              <w:rPr>
                <w:rFonts w:asciiTheme="minorHAnsi" w:hAnsiTheme="minorHAnsi"/>
              </w:rPr>
              <w:t xml:space="preserve"> </w:t>
            </w:r>
          </w:p>
          <w:p w:rsidR="00003A84" w:rsidRPr="00D433DA" w:rsidRDefault="00003A84" w:rsidP="004424EF">
            <w:pPr>
              <w:jc w:val="lowKashida"/>
              <w:rPr>
                <w:rFonts w:ascii="Arial" w:eastAsia="Arial" w:hAnsi="Arial" w:cs="Arial"/>
                <w:color w:val="000000"/>
                <w:sz w:val="20"/>
                <w:szCs w:val="20"/>
                <w:lang w:val="en-US"/>
              </w:rPr>
            </w:pPr>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lastRenderedPageBreak/>
              <w:t>Output 7</w:t>
            </w:r>
            <w:r w:rsidRPr="00C76C3E">
              <w:rPr>
                <w:rFonts w:asciiTheme="minorBidi" w:eastAsia="Calibri" w:hAnsiTheme="minorBidi" w:cstheme="minorBidi"/>
                <w:bCs/>
                <w:sz w:val="20"/>
                <w:szCs w:val="20"/>
                <w:lang w:val="en-US"/>
              </w:rPr>
              <w:t>. Improvement of BNPP-1 full scope simulator (FSS) performance in progress (30%)</w:t>
            </w:r>
          </w:p>
          <w:p w:rsidR="004424EF" w:rsidRPr="00CC60D6" w:rsidRDefault="004424EF" w:rsidP="004424EF">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 xml:space="preserve">Indicator(s): </w:t>
            </w:r>
          </w:p>
          <w:p w:rsidR="004424EF" w:rsidRPr="00C76C3E" w:rsidRDefault="004424EF" w:rsidP="004424EF">
            <w:pPr>
              <w:spacing w:after="0" w:line="240" w:lineRule="auto"/>
              <w:rPr>
                <w:rFonts w:asciiTheme="minorBidi" w:eastAsia="Calibri" w:hAnsiTheme="minorBidi" w:cstheme="minorBidi"/>
                <w:bCs/>
                <w:sz w:val="20"/>
                <w:szCs w:val="20"/>
                <w:lang w:val="en-US"/>
              </w:rPr>
            </w:pPr>
            <w:r w:rsidRPr="00BA4ABB">
              <w:rPr>
                <w:rFonts w:asciiTheme="minorBidi" w:eastAsia="Calibri" w:hAnsiTheme="minorBidi" w:cstheme="minorBidi"/>
                <w:bCs/>
                <w:sz w:val="20"/>
                <w:szCs w:val="20"/>
                <w:lang w:val="en-US"/>
              </w:rPr>
              <w:t>Quarterly review of the workload and services delivered</w:t>
            </w:r>
          </w:p>
          <w:p w:rsidR="004424EF" w:rsidRDefault="004424EF" w:rsidP="00003A84">
            <w:pPr>
              <w:spacing w:after="0" w:line="240" w:lineRule="auto"/>
              <w:rPr>
                <w:rFonts w:asciiTheme="minorBidi" w:eastAsia="Calibri" w:hAnsiTheme="minorBidi" w:cstheme="minorBidi"/>
                <w:bCs/>
                <w:sz w:val="20"/>
                <w:szCs w:val="20"/>
                <w:lang w:val="en-US"/>
              </w:rPr>
            </w:pPr>
          </w:p>
          <w:p w:rsidR="004424EF" w:rsidRPr="00C76C3E" w:rsidRDefault="004424EF" w:rsidP="00003A84">
            <w:pPr>
              <w:spacing w:after="0" w:line="240" w:lineRule="auto"/>
              <w:rPr>
                <w:rFonts w:asciiTheme="minorBidi" w:eastAsia="Calibri" w:hAnsiTheme="minorBidi" w:cstheme="minorBidi"/>
                <w:bCs/>
                <w:sz w:val="20"/>
                <w:szCs w:val="20"/>
                <w:lang w:val="en-US"/>
              </w:rPr>
            </w:pPr>
          </w:p>
          <w:p w:rsidR="00003A84" w:rsidRDefault="00003A84" w:rsidP="00BE7E7E">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Default="00A31043" w:rsidP="00C34B10">
            <w:pPr>
              <w:spacing w:after="60" w:line="240" w:lineRule="auto"/>
              <w:rPr>
                <w:rFonts w:ascii="Arial" w:hAnsi="Arial" w:cs="Arial"/>
                <w:bCs/>
                <w:sz w:val="18"/>
              </w:rPr>
            </w:pPr>
            <w:sdt>
              <w:sdtPr>
                <w:rPr>
                  <w:rFonts w:ascii="Arial" w:eastAsia="Calibri" w:hAnsi="Arial" w:cs="Arial"/>
                  <w:sz w:val="20"/>
                  <w:szCs w:val="20"/>
                  <w:lang w:val="en-US"/>
                </w:rPr>
                <w:id w:val="2434891"/>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Completed   </w:t>
            </w:r>
            <w:r w:rsidR="00C34B10">
              <w:rPr>
                <w:rFonts w:ascii="MS Gothic" w:eastAsia="MS Gothic" w:hAnsi="MS Gothic" w:cs="Arial" w:hint="eastAsia"/>
                <w:sz w:val="20"/>
                <w:szCs w:val="20"/>
              </w:rPr>
              <w:t>☐</w:t>
            </w:r>
            <w:r w:rsidR="00E44EEE">
              <w:rPr>
                <w:rFonts w:ascii="Arial" w:eastAsia="Calibri" w:hAnsi="Arial" w:cs="Arial"/>
                <w:sz w:val="20"/>
                <w:szCs w:val="20"/>
                <w:lang w:val="en-US"/>
              </w:rPr>
              <w:t xml:space="preserve">On schedule  </w:t>
            </w:r>
            <w:sdt>
              <w:sdtPr>
                <w:rPr>
                  <w:rFonts w:ascii="Arial" w:eastAsia="Calibri" w:hAnsi="Arial" w:cs="Arial"/>
                  <w:sz w:val="20"/>
                  <w:szCs w:val="20"/>
                  <w:lang w:val="en-US"/>
                </w:rPr>
                <w:id w:val="2434893"/>
              </w:sdtPr>
              <w:sdtContent>
                <w:sdt>
                  <w:sdtPr>
                    <w:rPr>
                      <w:rFonts w:ascii="Arial" w:eastAsia="Calibri" w:hAnsi="Arial" w:cs="Arial"/>
                      <w:sz w:val="20"/>
                      <w:szCs w:val="20"/>
                      <w:lang w:val="en-US"/>
                    </w:rPr>
                    <w:id w:val="2434892"/>
                  </w:sdtPr>
                  <w:sdtContent>
                    <w:r w:rsidR="00C34B10" w:rsidRPr="00003A84">
                      <w:rPr>
                        <w:rFonts w:ascii="MS Gothic" w:eastAsia="MS Gothic" w:hAnsi="MS Gothic" w:cs="Arial" w:hint="eastAsia"/>
                        <w:sz w:val="20"/>
                        <w:szCs w:val="20"/>
                        <w:bdr w:val="single" w:sz="4" w:space="0" w:color="auto"/>
                        <w:shd w:val="clear" w:color="auto" w:fill="000000" w:themeFill="text1"/>
                      </w:rPr>
                      <w:t>☐</w:t>
                    </w:r>
                  </w:sdtContent>
                </w:sdt>
              </w:sdtContent>
            </w:sdt>
            <w:r w:rsidR="00E44EEE">
              <w:rPr>
                <w:rFonts w:ascii="Arial" w:eastAsia="Calibri" w:hAnsi="Arial" w:cs="Arial"/>
                <w:sz w:val="20"/>
                <w:szCs w:val="20"/>
                <w:lang w:val="en-US"/>
              </w:rPr>
              <w:t xml:space="preserve"> Delayed  </w:t>
            </w:r>
            <w:sdt>
              <w:sdtPr>
                <w:rPr>
                  <w:rFonts w:ascii="Arial" w:eastAsia="Calibri" w:hAnsi="Arial" w:cs="Arial"/>
                  <w:sz w:val="20"/>
                  <w:szCs w:val="20"/>
                  <w:lang w:val="en-US"/>
                </w:rPr>
                <w:id w:val="2434894"/>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Pr="00623C0E">
              <w:rPr>
                <w:rFonts w:ascii="Arial" w:hAnsi="Arial" w:cs="Arial"/>
                <w:bCs/>
                <w:sz w:val="18"/>
              </w:rPr>
              <w:fldChar w:fldCharType="end"/>
            </w:r>
          </w:p>
          <w:p w:rsidR="007C2B1E" w:rsidRPr="00190304" w:rsidRDefault="007C2B1E" w:rsidP="007C2B1E">
            <w:pPr>
              <w:spacing w:after="60" w:line="240" w:lineRule="auto"/>
              <w:rPr>
                <w:rFonts w:ascii="Arial" w:eastAsia="Arial" w:hAnsi="Arial" w:cs="Arial"/>
                <w:color w:val="000000"/>
                <w:sz w:val="20"/>
                <w:szCs w:val="20"/>
                <w:lang w:val="en-US"/>
              </w:rPr>
            </w:pPr>
            <w:bookmarkStart w:id="0" w:name="_GoBack"/>
            <w:r w:rsidRPr="00190304">
              <w:rPr>
                <w:rFonts w:ascii="Arial" w:hAnsi="Arial" w:cs="Arial"/>
                <w:bCs/>
                <w:sz w:val="20"/>
                <w:szCs w:val="20"/>
              </w:rPr>
              <w:t>Activities of this area have not been executed because of delay in the fulfilment of commitm</w:t>
            </w:r>
            <w:r w:rsidR="004424EF">
              <w:rPr>
                <w:rFonts w:ascii="Arial" w:hAnsi="Arial" w:cs="Arial"/>
                <w:bCs/>
                <w:sz w:val="20"/>
                <w:szCs w:val="20"/>
              </w:rPr>
              <w:t>ents of main contractor of BNPP and will be considered underthe new project for 2016-2017</w:t>
            </w:r>
            <w:r w:rsidRPr="00190304">
              <w:rPr>
                <w:rFonts w:ascii="Arial" w:hAnsi="Arial" w:cs="Arial"/>
                <w:bCs/>
                <w:sz w:val="20"/>
                <w:szCs w:val="20"/>
              </w:rPr>
              <w:t xml:space="preserve">  </w:t>
            </w:r>
            <w:bookmarkEnd w:id="0"/>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C76C3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t>Output 8</w:t>
            </w:r>
            <w:r w:rsidRPr="00C76C3E">
              <w:rPr>
                <w:rFonts w:asciiTheme="minorBidi" w:eastAsia="Calibri" w:hAnsiTheme="minorBidi" w:cstheme="minorBidi"/>
                <w:bCs/>
                <w:sz w:val="20"/>
                <w:szCs w:val="20"/>
                <w:lang w:val="en-US"/>
              </w:rPr>
              <w:t>. Increased</w:t>
            </w:r>
            <w:r w:rsidR="00BD5026">
              <w:rPr>
                <w:rFonts w:asciiTheme="minorBidi" w:eastAsia="Calibri" w:hAnsiTheme="minorBidi" w:cstheme="minorBidi"/>
                <w:bCs/>
                <w:sz w:val="20"/>
                <w:szCs w:val="20"/>
                <w:lang w:val="en-US"/>
              </w:rPr>
              <w:t xml:space="preserve"> </w:t>
            </w:r>
            <w:r w:rsidRPr="00C76C3E">
              <w:rPr>
                <w:rFonts w:asciiTheme="minorBidi" w:eastAsia="Calibri" w:hAnsiTheme="minorBidi" w:cstheme="minorBidi"/>
                <w:bCs/>
                <w:sz w:val="20"/>
                <w:szCs w:val="20"/>
                <w:lang w:val="en-US"/>
              </w:rPr>
              <w:t>owner organization capability in application o</w:t>
            </w:r>
            <w:r w:rsidR="008833B5">
              <w:rPr>
                <w:rFonts w:asciiTheme="minorBidi" w:eastAsia="Calibri" w:hAnsiTheme="minorBidi" w:cstheme="minorBidi"/>
                <w:bCs/>
                <w:sz w:val="20"/>
                <w:szCs w:val="20"/>
                <w:lang w:val="en-US"/>
              </w:rPr>
              <w:t>f nuclear oversight function (</w:t>
            </w:r>
            <w:r w:rsidR="008833B5" w:rsidRPr="008833B5">
              <w:rPr>
                <w:rFonts w:asciiTheme="minorBidi" w:eastAsia="Calibri" w:hAnsiTheme="minorBidi" w:cstheme="minorBidi"/>
                <w:bCs/>
                <w:sz w:val="20"/>
                <w:szCs w:val="20"/>
                <w:highlight w:val="yellow"/>
                <w:lang w:val="en-US"/>
              </w:rPr>
              <w:t>100</w:t>
            </w:r>
            <w:r w:rsidRPr="008833B5">
              <w:rPr>
                <w:rFonts w:asciiTheme="minorBidi" w:eastAsia="Calibri" w:hAnsiTheme="minorBidi" w:cstheme="minorBidi"/>
                <w:bCs/>
                <w:sz w:val="20"/>
                <w:szCs w:val="20"/>
                <w:highlight w:val="yellow"/>
                <w:lang w:val="en-US"/>
              </w:rPr>
              <w:t>%)</w:t>
            </w:r>
          </w:p>
          <w:p w:rsidR="00003A84" w:rsidRDefault="00003A84" w:rsidP="00BE7E7E">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Default="00A31043" w:rsidP="00BE7E7E">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434895"/>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Completed  </w:t>
            </w:r>
            <w:sdt>
              <w:sdtPr>
                <w:rPr>
                  <w:rFonts w:ascii="Arial" w:eastAsia="Calibri" w:hAnsi="Arial" w:cs="Arial"/>
                  <w:sz w:val="20"/>
                  <w:szCs w:val="20"/>
                  <w:lang w:val="en-US"/>
                </w:rPr>
                <w:id w:val="2434896"/>
              </w:sdtPr>
              <w:sdtContent>
                <w:r w:rsidR="00E44EEE" w:rsidRPr="00003A84">
                  <w:rPr>
                    <w:rFonts w:ascii="MS Gothic" w:eastAsia="MS Gothic" w:hAnsi="MS Gothic" w:cs="Arial" w:hint="eastAsia"/>
                    <w:sz w:val="20"/>
                    <w:szCs w:val="20"/>
                    <w:bdr w:val="single" w:sz="4" w:space="0" w:color="auto"/>
                    <w:shd w:val="clear" w:color="auto" w:fill="000000" w:themeFill="text1"/>
                  </w:rPr>
                  <w:t>☐</w:t>
                </w:r>
              </w:sdtContent>
            </w:sdt>
            <w:r w:rsidR="00E44EEE">
              <w:rPr>
                <w:rFonts w:ascii="Arial" w:eastAsia="Calibri" w:hAnsi="Arial" w:cs="Arial"/>
                <w:sz w:val="20"/>
                <w:szCs w:val="20"/>
                <w:lang w:val="en-US"/>
              </w:rPr>
              <w:t xml:space="preserve"> On schedule  </w:t>
            </w:r>
            <w:sdt>
              <w:sdtPr>
                <w:rPr>
                  <w:rFonts w:ascii="Arial" w:eastAsia="Calibri" w:hAnsi="Arial" w:cs="Arial"/>
                  <w:sz w:val="20"/>
                  <w:szCs w:val="20"/>
                  <w:lang w:val="en-US"/>
                </w:rPr>
                <w:id w:val="2434897"/>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Delayed  </w:t>
            </w:r>
            <w:sdt>
              <w:sdtPr>
                <w:rPr>
                  <w:rFonts w:ascii="Arial" w:eastAsia="Calibri" w:hAnsi="Arial" w:cs="Arial"/>
                  <w:sz w:val="20"/>
                  <w:szCs w:val="20"/>
                  <w:lang w:val="en-US"/>
                </w:rPr>
                <w:id w:val="2434898"/>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Pr="00623C0E">
              <w:rPr>
                <w:rFonts w:ascii="Arial" w:hAnsi="Arial" w:cs="Arial"/>
                <w:bCs/>
                <w:sz w:val="18"/>
              </w:rPr>
              <w:fldChar w:fldCharType="end"/>
            </w:r>
          </w:p>
          <w:p w:rsidR="00BD5026" w:rsidRPr="008833B5" w:rsidRDefault="00BD5026" w:rsidP="00BE7E7E">
            <w:pPr>
              <w:spacing w:after="60" w:line="240" w:lineRule="auto"/>
              <w:rPr>
                <w:rFonts w:ascii="Arial" w:eastAsia="Arial" w:hAnsi="Arial" w:cs="Arial"/>
                <w:color w:val="000000"/>
                <w:sz w:val="20"/>
                <w:szCs w:val="20"/>
                <w:u w:val="single"/>
                <w:lang w:val="en-US"/>
              </w:rPr>
            </w:pPr>
            <w:r w:rsidRPr="008833B5">
              <w:rPr>
                <w:rFonts w:ascii="Arial" w:eastAsia="Arial" w:hAnsi="Arial" w:cs="Arial"/>
                <w:color w:val="000000"/>
                <w:sz w:val="20"/>
                <w:szCs w:val="20"/>
                <w:u w:val="single"/>
                <w:lang w:val="en-US"/>
              </w:rPr>
              <w:t>Planned for the second half of 2015:</w:t>
            </w:r>
          </w:p>
          <w:p w:rsidR="00BD5026" w:rsidRPr="00B776D9" w:rsidRDefault="00BD5026" w:rsidP="00BE7E7E">
            <w:p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On the basis of the</w:t>
            </w:r>
            <w:r w:rsidR="008833B5">
              <w:rPr>
                <w:rFonts w:ascii="Arial" w:eastAsia="Arial" w:hAnsi="Arial" w:cs="Arial"/>
                <w:color w:val="000000"/>
                <w:sz w:val="20"/>
                <w:szCs w:val="20"/>
                <w:lang w:val="en-US"/>
              </w:rPr>
              <w:t xml:space="preserve"> assistance provided in 2014 on development and establishment of NPPD nuclear oversight, the NPPD requested additional assistance to assess implementation of the NPPD nuclear oversight function – and EM is planned for October 2015 (8.1.2)</w:t>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Default="00003A84" w:rsidP="00E625B6">
            <w:pPr>
              <w:spacing w:after="0" w:line="240" w:lineRule="auto"/>
              <w:rPr>
                <w:rFonts w:ascii="Arial" w:eastAsia="Arial" w:hAnsi="Arial" w:cs="Arial"/>
                <w:color w:val="000000"/>
                <w:sz w:val="20"/>
                <w:lang w:val="en-US"/>
              </w:rPr>
            </w:pPr>
            <w:r w:rsidRPr="00C76C3E">
              <w:rPr>
                <w:rFonts w:asciiTheme="minorBidi" w:eastAsia="Calibri" w:hAnsiTheme="minorBidi" w:cstheme="minorBidi"/>
                <w:bCs/>
                <w:sz w:val="20"/>
                <w:szCs w:val="20"/>
                <w:u w:val="single"/>
                <w:lang w:val="en-US"/>
              </w:rPr>
              <w:t>Output 9</w:t>
            </w:r>
            <w:r w:rsidRPr="00C76C3E">
              <w:rPr>
                <w:rFonts w:asciiTheme="minorBidi" w:eastAsia="Calibri" w:hAnsiTheme="minorBidi" w:cstheme="minorBidi"/>
                <w:bCs/>
                <w:sz w:val="20"/>
                <w:szCs w:val="20"/>
                <w:lang w:val="en-US"/>
              </w:rPr>
              <w:t>. BNPP Training Centre in process of upgrading (</w:t>
            </w:r>
            <w:r w:rsidR="00E625B6">
              <w:rPr>
                <w:rFonts w:asciiTheme="minorBidi" w:eastAsia="Calibri" w:hAnsiTheme="minorBidi" w:cstheme="minorBidi"/>
                <w:bCs/>
                <w:sz w:val="20"/>
                <w:szCs w:val="20"/>
                <w:lang w:val="en-US"/>
              </w:rPr>
              <w:t>7</w:t>
            </w:r>
            <w:r w:rsidRPr="00C76C3E">
              <w:rPr>
                <w:rFonts w:asciiTheme="minorBidi" w:eastAsia="Calibri" w:hAnsiTheme="minorBidi" w:cstheme="minorBidi"/>
                <w:bCs/>
                <w:sz w:val="20"/>
                <w:szCs w:val="20"/>
                <w:lang w:val="en-US"/>
              </w:rPr>
              <w:t>0%)</w:t>
            </w:r>
          </w:p>
          <w:p w:rsidR="0090108F" w:rsidRDefault="0090108F" w:rsidP="00E625B6">
            <w:pPr>
              <w:spacing w:after="0" w:line="240" w:lineRule="auto"/>
              <w:rPr>
                <w:rFonts w:ascii="Arial" w:eastAsia="Arial" w:hAnsi="Arial" w:cs="Arial"/>
                <w:color w:val="000000"/>
                <w:sz w:val="20"/>
                <w:lang w:val="en-US"/>
              </w:rPr>
            </w:pPr>
            <w:r w:rsidRPr="00F62C32">
              <w:rPr>
                <w:rFonts w:ascii="Arial" w:eastAsia="Arial" w:hAnsi="Arial" w:cs="Arial"/>
                <w:color w:val="3333FF"/>
                <w:sz w:val="20"/>
                <w:lang w:val="en-US"/>
              </w:rPr>
              <w:t>Indicator(s):</w:t>
            </w:r>
            <w:r>
              <w:t xml:space="preserve"> </w:t>
            </w:r>
            <w:r w:rsidRPr="002D44CB">
              <w:t>Number of trainers, their qualifications and the number of training activities implemented</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Default="00A31043" w:rsidP="00BE7E7E">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434899"/>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Completed  </w:t>
            </w:r>
            <w:sdt>
              <w:sdtPr>
                <w:rPr>
                  <w:rFonts w:ascii="Arial" w:eastAsia="Calibri" w:hAnsi="Arial" w:cs="Arial"/>
                  <w:sz w:val="20"/>
                  <w:szCs w:val="20"/>
                  <w:lang w:val="en-US"/>
                </w:rPr>
                <w:id w:val="2434900"/>
              </w:sdtPr>
              <w:sdtContent>
                <w:r w:rsidR="00E44EEE" w:rsidRPr="00003A84">
                  <w:rPr>
                    <w:rFonts w:ascii="MS Gothic" w:eastAsia="MS Gothic" w:hAnsi="MS Gothic" w:cs="Arial" w:hint="eastAsia"/>
                    <w:sz w:val="20"/>
                    <w:szCs w:val="20"/>
                    <w:bdr w:val="single" w:sz="4" w:space="0" w:color="auto"/>
                    <w:shd w:val="clear" w:color="auto" w:fill="000000" w:themeFill="text1"/>
                  </w:rPr>
                  <w:t>☐</w:t>
                </w:r>
              </w:sdtContent>
            </w:sdt>
            <w:r w:rsidR="00E44EEE">
              <w:rPr>
                <w:rFonts w:ascii="Arial" w:eastAsia="Calibri" w:hAnsi="Arial" w:cs="Arial"/>
                <w:sz w:val="20"/>
                <w:szCs w:val="20"/>
                <w:lang w:val="en-US"/>
              </w:rPr>
              <w:t xml:space="preserve"> On schedule  </w:t>
            </w:r>
            <w:sdt>
              <w:sdtPr>
                <w:rPr>
                  <w:rFonts w:ascii="Arial" w:eastAsia="Calibri" w:hAnsi="Arial" w:cs="Arial"/>
                  <w:sz w:val="20"/>
                  <w:szCs w:val="20"/>
                  <w:lang w:val="en-US"/>
                </w:rPr>
                <w:id w:val="2434901"/>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Delayed  </w:t>
            </w:r>
            <w:sdt>
              <w:sdtPr>
                <w:rPr>
                  <w:rFonts w:ascii="Arial" w:eastAsia="Calibri" w:hAnsi="Arial" w:cs="Arial"/>
                  <w:sz w:val="20"/>
                  <w:szCs w:val="20"/>
                  <w:lang w:val="en-US"/>
                </w:rPr>
                <w:id w:val="2434902"/>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Pr="00623C0E">
              <w:rPr>
                <w:rFonts w:ascii="Arial" w:hAnsi="Arial" w:cs="Arial"/>
                <w:bCs/>
                <w:sz w:val="18"/>
              </w:rPr>
              <w:fldChar w:fldCharType="end"/>
            </w:r>
          </w:p>
          <w:p w:rsidR="0090108F" w:rsidRPr="00B776D9" w:rsidRDefault="0090108F" w:rsidP="00BE7E7E">
            <w:p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Further assistance in this</w:t>
            </w:r>
            <w:r w:rsidR="00B8338A">
              <w:rPr>
                <w:rFonts w:ascii="Arial" w:eastAsia="Arial" w:hAnsi="Arial" w:cs="Arial"/>
                <w:color w:val="000000"/>
                <w:sz w:val="20"/>
                <w:szCs w:val="20"/>
                <w:lang w:val="en-US"/>
              </w:rPr>
              <w:t xml:space="preserve"> area is considered under the n</w:t>
            </w:r>
            <w:r>
              <w:rPr>
                <w:rFonts w:ascii="Arial" w:eastAsia="Arial" w:hAnsi="Arial" w:cs="Arial"/>
                <w:color w:val="000000"/>
                <w:sz w:val="20"/>
                <w:szCs w:val="20"/>
                <w:lang w:val="en-US"/>
              </w:rPr>
              <w:t>ew project in 2016-2017.</w:t>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A3443F" w:rsidRPr="0000360D" w:rsidTr="00E16F00">
        <w:trPr>
          <w:trHeight w:val="115"/>
          <w:jc w:val="center"/>
        </w:trPr>
        <w:tc>
          <w:tcPr>
            <w:tcW w:w="2192" w:type="dxa"/>
            <w:tcBorders>
              <w:top w:val="single" w:sz="4" w:space="0" w:color="auto"/>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482564" w:rsidRDefault="00A3443F" w:rsidP="006E73C3">
            <w:pPr>
              <w:spacing w:after="0" w:line="240" w:lineRule="auto"/>
              <w:jc w:val="center"/>
              <w:rPr>
                <w:rFonts w:ascii="Arial" w:eastAsia="Arial" w:hAnsi="Arial" w:cs="Arial"/>
                <w:b/>
                <w:i/>
                <w:color w:val="000000"/>
                <w:sz w:val="20"/>
                <w:szCs w:val="20"/>
                <w:lang w:val="en-US"/>
              </w:rPr>
            </w:pPr>
            <w:r w:rsidRPr="00482564">
              <w:rPr>
                <w:rFonts w:ascii="Arial" w:eastAsia="Arial" w:hAnsi="Arial" w:cs="Arial"/>
                <w:b/>
                <w:i/>
                <w:color w:val="000000"/>
                <w:sz w:val="20"/>
                <w:szCs w:val="20"/>
                <w:lang w:val="en-US"/>
              </w:rPr>
              <w:t>SECTION-3: EQUIPMENT &amp; H</w:t>
            </w:r>
            <w:r>
              <w:rPr>
                <w:rFonts w:ascii="Arial" w:eastAsia="Arial" w:hAnsi="Arial" w:cs="Arial"/>
                <w:b/>
                <w:i/>
                <w:color w:val="000000"/>
                <w:sz w:val="20"/>
                <w:szCs w:val="20"/>
                <w:lang w:val="en-US"/>
              </w:rPr>
              <w:t xml:space="preserve">UMAN </w:t>
            </w:r>
            <w:r w:rsidRPr="00482564">
              <w:rPr>
                <w:rFonts w:ascii="Arial" w:eastAsia="Arial" w:hAnsi="Arial" w:cs="Arial"/>
                <w:b/>
                <w:i/>
                <w:color w:val="000000"/>
                <w:sz w:val="20"/>
                <w:szCs w:val="20"/>
                <w:lang w:val="en-US"/>
              </w:rPr>
              <w:t>R</w:t>
            </w:r>
            <w:r>
              <w:rPr>
                <w:rFonts w:ascii="Arial" w:eastAsia="Arial" w:hAnsi="Arial" w:cs="Arial"/>
                <w:b/>
                <w:i/>
                <w:color w:val="000000"/>
                <w:sz w:val="20"/>
                <w:szCs w:val="20"/>
                <w:lang w:val="en-US"/>
              </w:rPr>
              <w:t>ESOURCES</w:t>
            </w:r>
          </w:p>
        </w:tc>
      </w:tr>
      <w:tr w:rsidR="00A3443F" w:rsidRPr="002326C7" w:rsidTr="00BE7E7E">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2326C7" w:rsidRDefault="00A3443F" w:rsidP="00416EAE">
            <w:pPr>
              <w:spacing w:after="0" w:line="240" w:lineRule="auto"/>
              <w:rPr>
                <w:lang w:val="en-US"/>
              </w:rPr>
            </w:pPr>
            <w:r>
              <w:rPr>
                <w:rFonts w:ascii="Arial" w:eastAsia="Arial" w:hAnsi="Arial" w:cs="Arial"/>
                <w:i/>
                <w:color w:val="000000"/>
                <w:sz w:val="20"/>
                <w:lang w:val="en-US"/>
              </w:rPr>
              <w:t>Based on TC Input categories, r</w:t>
            </w:r>
            <w:r w:rsidRPr="00930F17">
              <w:rPr>
                <w:rFonts w:ascii="Arial" w:eastAsia="Arial" w:hAnsi="Arial" w:cs="Arial"/>
                <w:i/>
                <w:color w:val="000000"/>
                <w:sz w:val="20"/>
                <w:lang w:val="en-US"/>
              </w:rPr>
              <w:t xml:space="preserve">ate overall contribution towards </w:t>
            </w:r>
            <w:r>
              <w:rPr>
                <w:rFonts w:ascii="Arial" w:eastAsia="Arial" w:hAnsi="Arial" w:cs="Arial"/>
                <w:i/>
                <w:color w:val="000000"/>
                <w:sz w:val="20"/>
                <w:lang w:val="en-US"/>
              </w:rPr>
              <w:t>achievement of project O</w:t>
            </w:r>
            <w:r w:rsidRPr="00930F17">
              <w:rPr>
                <w:rFonts w:ascii="Arial" w:eastAsia="Arial" w:hAnsi="Arial" w:cs="Arial"/>
                <w:i/>
                <w:color w:val="000000"/>
                <w:sz w:val="20"/>
                <w:lang w:val="en-US"/>
              </w:rPr>
              <w:t xml:space="preserve">utputs of </w:t>
            </w:r>
            <w:r>
              <w:rPr>
                <w:rFonts w:ascii="Arial" w:eastAsia="Arial" w:hAnsi="Arial" w:cs="Arial"/>
                <w:i/>
                <w:color w:val="000000"/>
                <w:sz w:val="20"/>
                <w:lang w:val="en-US"/>
              </w:rPr>
              <w:t>Procurement and Human Resources capacity building A</w:t>
            </w:r>
            <w:r w:rsidRPr="00930F17">
              <w:rPr>
                <w:rFonts w:ascii="Arial" w:eastAsia="Arial" w:hAnsi="Arial" w:cs="Arial"/>
                <w:i/>
                <w:color w:val="000000"/>
                <w:sz w:val="20"/>
                <w:lang w:val="en-US"/>
              </w:rPr>
              <w:t xml:space="preserve">ctivities </w:t>
            </w:r>
            <w:r>
              <w:rPr>
                <w:rFonts w:ascii="Arial" w:eastAsia="Arial" w:hAnsi="Arial" w:cs="Arial"/>
                <w:i/>
                <w:color w:val="000000"/>
                <w:sz w:val="20"/>
                <w:lang w:val="en-US"/>
              </w:rPr>
              <w:t>implementedthus far</w:t>
            </w:r>
          </w:p>
        </w:tc>
      </w:tr>
      <w:tr w:rsidR="00A3443F" w:rsidRPr="00D41CBD" w:rsidTr="00E16F00">
        <w:trPr>
          <w:trHeight w:val="857"/>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E55BF4">
            <w:pPr>
              <w:spacing w:after="0" w:line="240" w:lineRule="auto"/>
              <w:rPr>
                <w:rFonts w:ascii="Arial" w:eastAsia="Arial" w:hAnsi="Arial" w:cs="Arial"/>
                <w:color w:val="000000"/>
                <w:sz w:val="20"/>
                <w:lang w:val="en-US"/>
              </w:rPr>
            </w:pPr>
            <w:r>
              <w:rPr>
                <w:rFonts w:ascii="Arial" w:eastAsia="Arial" w:hAnsi="Arial" w:cs="Arial"/>
                <w:color w:val="000000"/>
                <w:sz w:val="20"/>
                <w:lang w:val="en-US"/>
              </w:rPr>
              <w:t xml:space="preserve">Equipment (EQ)/ </w:t>
            </w:r>
            <w:r w:rsidR="00E55BF4">
              <w:rPr>
                <w:rFonts w:ascii="Arial" w:eastAsia="Arial" w:hAnsi="Arial" w:cs="Arial"/>
                <w:color w:val="000000"/>
                <w:sz w:val="20"/>
                <w:lang w:val="en-US"/>
              </w:rPr>
              <w:t>S</w:t>
            </w:r>
            <w:r>
              <w:rPr>
                <w:rFonts w:ascii="Arial" w:eastAsia="Arial" w:hAnsi="Arial" w:cs="Arial"/>
                <w:color w:val="000000"/>
                <w:sz w:val="20"/>
                <w:lang w:val="en-US"/>
              </w:rPr>
              <w:t>ub-</w:t>
            </w:r>
            <w:r w:rsidR="00E55BF4">
              <w:rPr>
                <w:rFonts w:ascii="Arial" w:eastAsia="Arial" w:hAnsi="Arial" w:cs="Arial"/>
                <w:color w:val="000000"/>
                <w:sz w:val="20"/>
                <w:lang w:val="en-US"/>
              </w:rPr>
              <w:t>C</w:t>
            </w:r>
            <w:r>
              <w:rPr>
                <w:rFonts w:ascii="Arial" w:eastAsia="Arial" w:hAnsi="Arial" w:cs="Arial"/>
                <w:color w:val="000000"/>
                <w:sz w:val="20"/>
                <w:lang w:val="en-US"/>
              </w:rPr>
              <w:t>ontract (SC)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A31043" w:rsidP="00E16F00">
            <w:pPr>
              <w:spacing w:after="40" w:line="240" w:lineRule="auto"/>
              <w:rPr>
                <w:rFonts w:ascii="Arial" w:eastAsia="Calibri" w:hAnsi="Arial" w:cs="Arial"/>
                <w:sz w:val="20"/>
                <w:szCs w:val="20"/>
                <w:lang w:val="en-US"/>
              </w:rPr>
            </w:pPr>
            <w:sdt>
              <w:sdtPr>
                <w:rPr>
                  <w:rFonts w:ascii="Arial" w:eastAsia="Calibri" w:hAnsi="Arial" w:cs="Arial"/>
                  <w:sz w:val="20"/>
                  <w:szCs w:val="20"/>
                </w:rPr>
                <w:id w:val="-1427957171"/>
              </w:sdtPr>
              <w:sdtContent>
                <w:sdt>
                  <w:sdtPr>
                    <w:rPr>
                      <w:rFonts w:ascii="Arial" w:eastAsia="Calibri" w:hAnsi="Arial" w:cs="Arial"/>
                      <w:sz w:val="20"/>
                      <w:szCs w:val="20"/>
                      <w:lang w:val="en-US"/>
                    </w:rPr>
                    <w:id w:val="21257975"/>
                  </w:sdtPr>
                  <w:sdtContent>
                    <w:r w:rsidR="00603916">
                      <w:rPr>
                        <w:rFonts w:ascii="MS Gothic" w:eastAsia="MS Gothic" w:hAnsi="MS Gothic" w:cs="Arial" w:hint="eastAsia"/>
                        <w:sz w:val="20"/>
                        <w:szCs w:val="20"/>
                        <w:lang w:val="en-US"/>
                      </w:rPr>
                      <w:t>☐</w:t>
                    </w:r>
                  </w:sdtContent>
                </w:sdt>
              </w:sdtContent>
            </w:sdt>
            <w:r w:rsidR="00A3443F">
              <w:rPr>
                <w:rFonts w:ascii="Arial" w:eastAsia="Calibri" w:hAnsi="Arial" w:cs="Arial"/>
                <w:sz w:val="20"/>
                <w:szCs w:val="20"/>
                <w:lang w:val="en-US"/>
              </w:rPr>
              <w:t>Not Applicable</w:t>
            </w:r>
          </w:p>
          <w:p w:rsidR="00A3443F" w:rsidRDefault="00A31043" w:rsidP="00603916">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835905636"/>
              </w:sdtPr>
              <w:sdtContent>
                <w:r w:rsidR="00603916">
                  <w:rPr>
                    <w:rFonts w:ascii="MS Gothic" w:eastAsia="MS Gothic" w:hAnsi="MS Gothic" w:cs="Arial" w:hint="eastAsia"/>
                    <w:sz w:val="20"/>
                    <w:szCs w:val="20"/>
                  </w:rPr>
                  <w:sym w:font="Wingdings 2" w:char="F0A2"/>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lang w:val="en-US"/>
                </w:rPr>
                <w:id w:val="1019356001"/>
              </w:sdtPr>
              <w:sdtContent>
                <w:r w:rsidR="00C34B10" w:rsidRPr="003F1B42">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164746680"/>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458632345"/>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3F1B42" w:rsidRDefault="00C270C9" w:rsidP="0022576E">
            <w:pPr>
              <w:pStyle w:val="ListParagraph"/>
              <w:numPr>
                <w:ilvl w:val="0"/>
                <w:numId w:val="35"/>
              </w:numPr>
              <w:spacing w:after="40" w:line="240" w:lineRule="auto"/>
              <w:rPr>
                <w:rFonts w:ascii="Arial" w:eastAsia="Calibri" w:hAnsi="Arial" w:cs="Arial"/>
                <w:sz w:val="20"/>
                <w:szCs w:val="20"/>
                <w:lang w:val="en-US"/>
              </w:rPr>
            </w:pPr>
            <w:r w:rsidRPr="0022576E">
              <w:rPr>
                <w:rFonts w:ascii="Arial" w:eastAsia="Calibri" w:hAnsi="Arial" w:cs="Arial"/>
                <w:sz w:val="20"/>
                <w:szCs w:val="20"/>
                <w:lang w:val="en-US"/>
              </w:rPr>
              <w:t>The delivered START software for advanced NMAC very important for strengthening effectiveness of BNPP-1 safeguard  reporting system</w:t>
            </w:r>
          </w:p>
          <w:p w:rsidR="0022576E" w:rsidRPr="0022576E" w:rsidRDefault="006E6F41" w:rsidP="0022576E">
            <w:pPr>
              <w:pStyle w:val="ListParagraph"/>
              <w:numPr>
                <w:ilvl w:val="0"/>
                <w:numId w:val="35"/>
              </w:numPr>
              <w:spacing w:after="40" w:line="240" w:lineRule="auto"/>
              <w:rPr>
                <w:rFonts w:ascii="Arial" w:eastAsia="Calibri" w:hAnsi="Arial" w:cs="Arial"/>
                <w:sz w:val="20"/>
                <w:szCs w:val="20"/>
                <w:lang w:val="en-US"/>
              </w:rPr>
            </w:pPr>
            <w:r>
              <w:rPr>
                <w:rFonts w:ascii="Arial" w:eastAsia="Calibri" w:hAnsi="Arial" w:cs="Arial"/>
                <w:sz w:val="20"/>
                <w:szCs w:val="20"/>
                <w:lang w:val="en-US"/>
              </w:rPr>
              <w:t>The assistance in the purchase of RISK SPECTRUM software for LPSA for BNPP-1 is in progress</w:t>
            </w:r>
          </w:p>
        </w:tc>
        <w:tc>
          <w:tcPr>
            <w:tcW w:w="2616" w:type="dxa"/>
            <w:vMerge w:val="restart"/>
            <w:tcBorders>
              <w:top w:val="single" w:sz="0" w:space="0" w:color="000000"/>
              <w:left w:val="single" w:sz="0" w:space="0" w:color="000000"/>
              <w:right w:val="single" w:sz="4" w:space="0" w:color="000000"/>
            </w:tcBorders>
            <w:shd w:val="clear" w:color="000000" w:fill="E3E4FA"/>
            <w:tcMar>
              <w:left w:w="108" w:type="dxa"/>
              <w:right w:w="108" w:type="dxa"/>
            </w:tcMar>
            <w:vAlign w:val="center"/>
          </w:tcPr>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Select overall rating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p w:rsidR="00A3443F" w:rsidRDefault="00A3443F" w:rsidP="00416EAE">
            <w:pPr>
              <w:spacing w:after="40" w:line="240" w:lineRule="auto"/>
              <w:rPr>
                <w:rFonts w:ascii="Arial" w:eastAsia="Arial" w:hAnsi="Arial" w:cs="Arial"/>
                <w:i/>
                <w:color w:val="000000"/>
                <w:sz w:val="16"/>
                <w:szCs w:val="16"/>
                <w:lang w:val="en-US"/>
              </w:rPr>
            </w:pP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(e.g., Is the procured EQ on schedule as regards delivery/ custom clearance/ installation-commissioning/ utilization? If not, </w:t>
            </w:r>
            <w:r>
              <w:rPr>
                <w:rFonts w:ascii="Arial" w:eastAsia="Arial" w:hAnsi="Arial" w:cs="Arial"/>
                <w:i/>
                <w:color w:val="000000"/>
                <w:sz w:val="16"/>
                <w:szCs w:val="16"/>
                <w:lang w:val="en-US"/>
              </w:rPr>
              <w:lastRenderedPageBreak/>
              <w:t>what is being done to overcome difficulties?</w:t>
            </w: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How did/ will the training received through FEs/ SVs support the establishment of new services? Are the trainees still employed?</w:t>
            </w: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How did/ will the technical guidance received during/after EMs help improve capabilities of the Counterpart Institute? </w:t>
            </w:r>
          </w:p>
          <w:p w:rsidR="00A3443F" w:rsidRPr="005F45D3" w:rsidRDefault="00A3443F" w:rsidP="00930F17">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Was/will the knowledge and experience gained by TC/ WS participants shared/ be shared among colleagues to enhance institutional performance? How was/ will this done/ be done?)</w:t>
            </w: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2204C8">
            <w:pPr>
              <w:spacing w:after="0" w:line="240" w:lineRule="auto"/>
              <w:rPr>
                <w:rFonts w:ascii="Arial" w:eastAsia="Arial" w:hAnsi="Arial" w:cs="Arial"/>
                <w:color w:val="000000"/>
                <w:sz w:val="20"/>
                <w:lang w:val="en-US"/>
              </w:rPr>
            </w:pPr>
            <w:r>
              <w:rPr>
                <w:rFonts w:ascii="Arial" w:eastAsia="Arial" w:hAnsi="Arial" w:cs="Arial"/>
                <w:color w:val="000000"/>
                <w:sz w:val="20"/>
                <w:lang w:val="en-US"/>
              </w:rPr>
              <w:lastRenderedPageBreak/>
              <w:t xml:space="preserve">Expert </w:t>
            </w:r>
            <w:r w:rsidR="00E55BF4">
              <w:rPr>
                <w:rFonts w:ascii="Arial" w:eastAsia="Arial" w:hAnsi="Arial" w:cs="Arial"/>
                <w:color w:val="000000"/>
                <w:sz w:val="20"/>
                <w:lang w:val="en-US"/>
              </w:rPr>
              <w:t>M</w:t>
            </w:r>
            <w:r>
              <w:rPr>
                <w:rFonts w:ascii="Arial" w:eastAsia="Arial" w:hAnsi="Arial" w:cs="Arial"/>
                <w:color w:val="000000"/>
                <w:sz w:val="20"/>
                <w:lang w:val="en-US"/>
              </w:rPr>
              <w:t>issions (EM)</w:t>
            </w:r>
          </w:p>
          <w:p w:rsidR="00A3443F" w:rsidRPr="00B776D9" w:rsidRDefault="00A3443F" w:rsidP="002204C8">
            <w:pPr>
              <w:spacing w:after="0" w:line="240" w:lineRule="auto"/>
              <w:rPr>
                <w:rFonts w:ascii="Arial" w:eastAsia="Arial" w:hAnsi="Arial" w:cs="Arial"/>
                <w:color w:val="000000"/>
                <w:sz w:val="20"/>
                <w:lang w:val="en-US"/>
              </w:rPr>
            </w:pP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A31043"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622222183"/>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Not Applicable</w:t>
            </w:r>
          </w:p>
          <w:p w:rsidR="00A3443F" w:rsidRDefault="00C34B10" w:rsidP="00C34B10">
            <w:pPr>
              <w:spacing w:after="40" w:line="240" w:lineRule="auto"/>
              <w:rPr>
                <w:rFonts w:ascii="Arial" w:eastAsia="Calibri" w:hAnsi="Arial" w:cs="Arial"/>
                <w:sz w:val="20"/>
                <w:szCs w:val="20"/>
                <w:lang w:val="en-US"/>
              </w:rPr>
            </w:pPr>
            <w:r w:rsidRPr="00D70F49">
              <w:rPr>
                <w:rFonts w:ascii="MS Gothic" w:eastAsia="MS Gothic" w:hAnsi="MS Gothic" w:cs="Arial"/>
                <w:sz w:val="20"/>
                <w:szCs w:val="20"/>
              </w:rPr>
              <w:t>☐</w:t>
            </w:r>
            <w:r w:rsidR="00A3443F">
              <w:rPr>
                <w:rFonts w:ascii="Arial" w:eastAsia="Calibri" w:hAnsi="Arial" w:cs="Arial"/>
                <w:sz w:val="20"/>
                <w:szCs w:val="20"/>
                <w:lang w:val="en-US"/>
              </w:rPr>
              <w:t xml:space="preserve">Very Good  </w:t>
            </w:r>
            <w:sdt>
              <w:sdtPr>
                <w:rPr>
                  <w:rFonts w:ascii="Arial" w:eastAsia="Calibri" w:hAnsi="Arial" w:cs="Arial"/>
                  <w:sz w:val="20"/>
                  <w:szCs w:val="20"/>
                </w:rPr>
                <w:id w:val="637227431"/>
              </w:sdtPr>
              <w:sdtContent>
                <w:sdt>
                  <w:sdtPr>
                    <w:rPr>
                      <w:rFonts w:ascii="Arial" w:eastAsia="Calibri" w:hAnsi="Arial" w:cs="Arial"/>
                      <w:sz w:val="20"/>
                      <w:szCs w:val="20"/>
                      <w:lang w:val="en-US"/>
                    </w:rPr>
                    <w:id w:val="-2142182314"/>
                  </w:sdtPr>
                  <w:sdtContent>
                    <w:r w:rsidRPr="00B90610">
                      <w:rPr>
                        <w:rFonts w:ascii="MS Gothic" w:eastAsia="MS Gothic" w:hAnsi="MS Gothic" w:cs="Arial" w:hint="eastAsia"/>
                        <w:sz w:val="20"/>
                        <w:szCs w:val="20"/>
                        <w:shd w:val="clear" w:color="auto" w:fill="000000" w:themeFill="text1"/>
                      </w:rPr>
                      <w:t>☐</w:t>
                    </w:r>
                  </w:sdtContent>
                </w:sdt>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694926691"/>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508058544"/>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FF2F17" w:rsidRPr="00872EBD" w:rsidRDefault="00FF2F17" w:rsidP="005A6352">
            <w:pPr>
              <w:spacing w:after="0" w:line="240" w:lineRule="auto"/>
              <w:jc w:val="both"/>
              <w:rPr>
                <w:rFonts w:ascii="Arial" w:eastAsia="Arial" w:hAnsi="Arial" w:cs="Arial"/>
                <w:color w:val="000000"/>
                <w:sz w:val="20"/>
                <w:lang w:val="en-US"/>
              </w:rPr>
            </w:pP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Pr="00D56E95" w:rsidRDefault="00A3443F" w:rsidP="00930F17">
            <w:pPr>
              <w:spacing w:after="0" w:line="240" w:lineRule="auto"/>
              <w:rPr>
                <w:rFonts w:ascii="Arial" w:eastAsia="Arial" w:hAnsi="Arial" w:cs="Arial"/>
                <w:i/>
                <w:color w:val="000000"/>
                <w:sz w:val="16"/>
                <w:szCs w:val="16"/>
                <w:lang w:val="en-US"/>
              </w:rPr>
            </w:pPr>
          </w:p>
        </w:tc>
      </w:tr>
      <w:tr w:rsidR="00A3443F" w:rsidRPr="00D41CBD" w:rsidTr="00E16F00">
        <w:trPr>
          <w:cantSplit/>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lastRenderedPageBreak/>
              <w:t>Fellowships (FE)</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6031AD" w:rsidP="00E16F00">
            <w:pPr>
              <w:spacing w:after="40" w:line="240" w:lineRule="auto"/>
              <w:rPr>
                <w:rFonts w:ascii="Arial" w:eastAsia="Calibri" w:hAnsi="Arial" w:cs="Arial"/>
                <w:sz w:val="20"/>
                <w:szCs w:val="20"/>
                <w:lang w:val="en-US"/>
              </w:rPr>
            </w:pPr>
            <w:r>
              <w:rPr>
                <w:rFonts w:ascii="MS Gothic" w:eastAsia="MS Gothic" w:hAnsi="MS Gothic" w:cs="Arial" w:hint="eastAsia"/>
                <w:sz w:val="20"/>
                <w:szCs w:val="20"/>
              </w:rPr>
              <w:t>☐</w:t>
            </w:r>
            <w:r w:rsidR="00A3443F">
              <w:rPr>
                <w:rFonts w:ascii="Arial" w:eastAsia="Calibri" w:hAnsi="Arial" w:cs="Arial"/>
                <w:sz w:val="20"/>
                <w:szCs w:val="20"/>
                <w:lang w:val="en-US"/>
              </w:rPr>
              <w:t>Not Applicable</w:t>
            </w:r>
          </w:p>
          <w:p w:rsidR="00A3443F" w:rsidRDefault="00A31043"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06436258"/>
              </w:sdtPr>
              <w:sdtContent>
                <w:sdt>
                  <w:sdtPr>
                    <w:rPr>
                      <w:rFonts w:ascii="Arial" w:eastAsia="Calibri" w:hAnsi="Arial" w:cs="Arial"/>
                      <w:sz w:val="20"/>
                      <w:szCs w:val="20"/>
                      <w:lang w:val="en-US"/>
                    </w:rPr>
                    <w:id w:val="-992635766"/>
                  </w:sdtPr>
                  <w:sdtContent>
                    <w:r w:rsidR="006031AD" w:rsidRPr="00315CF6">
                      <w:rPr>
                        <w:rFonts w:ascii="MS Gothic" w:eastAsia="MS Gothic" w:hAnsi="MS Gothic" w:cs="Arial" w:hint="eastAsia"/>
                        <w:sz w:val="20"/>
                        <w:szCs w:val="20"/>
                        <w:shd w:val="clear" w:color="auto" w:fill="000000" w:themeFill="text1"/>
                        <w:lang w:val="en-US"/>
                      </w:rPr>
                      <w:t>☐</w:t>
                    </w:r>
                  </w:sdtContent>
                </w:sdt>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461235452"/>
              </w:sdtPr>
              <w:sdtContent>
                <w:r w:rsidR="00A3443F" w:rsidRPr="00D70F49">
                  <w:rPr>
                    <w:rFonts w:ascii="MS Gothic" w:eastAsia="MS Gothic" w:hAnsi="MS Gothic" w:cs="Arial"/>
                    <w:sz w:val="20"/>
                    <w:szCs w:val="20"/>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372128050"/>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919058462"/>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Pr="002B3310" w:rsidRDefault="00E625B6" w:rsidP="00E625B6">
            <w:pPr>
              <w:spacing w:after="40" w:line="240" w:lineRule="auto"/>
              <w:rPr>
                <w:rFonts w:ascii="Arial" w:eastAsia="Calibri" w:hAnsi="Arial" w:cs="Arial"/>
                <w:sz w:val="20"/>
                <w:szCs w:val="20"/>
                <w:lang w:val="en-US"/>
              </w:rPr>
            </w:pPr>
            <w:r w:rsidRPr="00025022">
              <w:rPr>
                <w:rFonts w:ascii="Times New Roman" w:hAnsi="Times New Roman"/>
                <w:sz w:val="20"/>
                <w:szCs w:val="20"/>
              </w:rPr>
              <w:t>Getting training certificate in Eddy current test  Level-2 and  ultrasonic Test  Level-2 in methods: Phased Array, Time of Flight Diffraction (TOFD) and Advanced sizing techniques .</w:t>
            </w:r>
            <w:r>
              <w:rPr>
                <w:rFonts w:ascii="Arial" w:hAnsi="Arial" w:cs="Arial"/>
                <w:bCs/>
                <w:sz w:val="18"/>
              </w:rPr>
              <w:t>)(3.3.2)</w:t>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Scientific Visits (SV)</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A31043"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603811590"/>
              </w:sdtPr>
              <w:sdtContent>
                <w:sdt>
                  <w:sdtPr>
                    <w:rPr>
                      <w:rFonts w:ascii="Arial" w:eastAsia="Calibri" w:hAnsi="Arial" w:cs="Arial"/>
                      <w:sz w:val="20"/>
                      <w:szCs w:val="20"/>
                    </w:rPr>
                    <w:id w:val="758340376"/>
                  </w:sdtPr>
                  <w:sdtEndPr>
                    <w:rPr>
                      <w:shd w:val="clear" w:color="auto" w:fill="000000" w:themeFill="text1"/>
                    </w:rPr>
                  </w:sdtEndPr>
                  <w:sdtContent>
                    <w:r w:rsidR="00C34B10" w:rsidRPr="00B90610">
                      <w:rPr>
                        <w:rFonts w:ascii="MS Gothic" w:eastAsia="MS Gothic" w:hAnsi="MS Gothic" w:cs="Arial"/>
                        <w:sz w:val="20"/>
                        <w:szCs w:val="20"/>
                        <w:shd w:val="clear" w:color="auto" w:fill="000000" w:themeFill="text1"/>
                      </w:rPr>
                      <w:t>☐</w:t>
                    </w:r>
                  </w:sdtContent>
                </w:sdt>
              </w:sdtContent>
            </w:sdt>
            <w:r w:rsidR="00A3443F">
              <w:rPr>
                <w:rFonts w:ascii="Arial" w:eastAsia="Calibri" w:hAnsi="Arial" w:cs="Arial"/>
                <w:sz w:val="20"/>
                <w:szCs w:val="20"/>
                <w:lang w:val="en-US"/>
              </w:rPr>
              <w:t xml:space="preserve"> Not Applicable</w:t>
            </w:r>
          </w:p>
          <w:p w:rsidR="00A3443F" w:rsidRDefault="00A31043" w:rsidP="00C34B1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4745891"/>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r w:rsidR="00C34B10">
              <w:rPr>
                <w:rFonts w:ascii="MS Gothic" w:eastAsia="MS Gothic" w:hAnsi="MS Gothic" w:cs="Arial" w:hint="eastAsia"/>
                <w:sz w:val="20"/>
                <w:szCs w:val="20"/>
                <w:lang w:val="en-US"/>
              </w:rPr>
              <w:t>☐</w:t>
            </w:r>
            <w:r w:rsidR="00A3443F">
              <w:rPr>
                <w:rFonts w:ascii="Arial" w:eastAsia="Calibri" w:hAnsi="Arial" w:cs="Arial"/>
                <w:sz w:val="20"/>
                <w:szCs w:val="20"/>
                <w:lang w:val="en-US"/>
              </w:rPr>
              <w:t xml:space="preserve">Good  </w:t>
            </w:r>
            <w:sdt>
              <w:sdtPr>
                <w:rPr>
                  <w:rFonts w:ascii="Arial" w:eastAsia="Calibri" w:hAnsi="Arial" w:cs="Arial"/>
                  <w:sz w:val="20"/>
                  <w:szCs w:val="20"/>
                  <w:lang w:val="en-US"/>
                </w:rPr>
                <w:id w:val="74247381"/>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04858363"/>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E16F00">
            <w:pPr>
              <w:spacing w:after="40" w:line="240" w:lineRule="auto"/>
              <w:rPr>
                <w:rFonts w:ascii="Arial" w:eastAsia="Calibri" w:hAnsi="Arial" w:cs="Arial"/>
                <w:sz w:val="20"/>
                <w:szCs w:val="20"/>
                <w:lang w:val="en-US"/>
              </w:rPr>
            </w:pP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National Training Courses (TC)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A31043"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89698745"/>
              </w:sdtPr>
              <w:sdtContent>
                <w:r w:rsidR="00A3443F" w:rsidRPr="00CC60D6">
                  <w:rPr>
                    <w:rFonts w:ascii="MS Gothic" w:eastAsia="MS Gothic" w:hAnsi="MS Gothic" w:cs="Arial" w:hint="eastAsia"/>
                    <w:sz w:val="20"/>
                    <w:szCs w:val="20"/>
                    <w:shd w:val="clear" w:color="auto" w:fill="000000" w:themeFill="text1"/>
                    <w:lang w:val="en-US"/>
                  </w:rPr>
                  <w:t>☐</w:t>
                </w:r>
              </w:sdtContent>
            </w:sdt>
            <w:r w:rsidR="00A3443F">
              <w:rPr>
                <w:rFonts w:ascii="Arial" w:eastAsia="Calibri" w:hAnsi="Arial" w:cs="Arial"/>
                <w:sz w:val="20"/>
                <w:szCs w:val="20"/>
                <w:lang w:val="en-US"/>
              </w:rPr>
              <w:t xml:space="preserve"> Not Applicable</w:t>
            </w:r>
          </w:p>
          <w:p w:rsidR="00A3443F" w:rsidRDefault="00A31043"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955701047"/>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1539884050"/>
              </w:sdtPr>
              <w:sdtContent>
                <w:r w:rsidR="00A3443F" w:rsidRPr="00D70F49">
                  <w:rPr>
                    <w:rFonts w:ascii="MS Gothic" w:eastAsia="MS Gothic" w:hAnsi="MS Gothic" w:cs="Arial"/>
                    <w:sz w:val="20"/>
                    <w:szCs w:val="20"/>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606617441"/>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696201210"/>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31043"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A31043" w:rsidRPr="00623C0E">
              <w:rPr>
                <w:rFonts w:ascii="Arial" w:hAnsi="Arial" w:cs="Arial"/>
                <w:bCs/>
                <w:sz w:val="18"/>
              </w:rPr>
              <w:fldChar w:fldCharType="end"/>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Meetings (MT)/ Workshops (WS)</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C34B10" w:rsidP="00E16F00">
            <w:pPr>
              <w:spacing w:after="40" w:line="240" w:lineRule="auto"/>
              <w:rPr>
                <w:rFonts w:ascii="Arial" w:eastAsia="Calibri" w:hAnsi="Arial" w:cs="Arial"/>
                <w:sz w:val="20"/>
                <w:szCs w:val="20"/>
                <w:lang w:val="en-US"/>
              </w:rPr>
            </w:pPr>
            <w:r>
              <w:rPr>
                <w:rFonts w:ascii="MS Gothic" w:eastAsia="MS Gothic" w:hAnsi="MS Gothic" w:cs="Arial" w:hint="eastAsia"/>
                <w:sz w:val="20"/>
                <w:szCs w:val="20"/>
                <w:lang w:val="en-US"/>
              </w:rPr>
              <w:t>☐</w:t>
            </w:r>
            <w:r w:rsidR="00A3443F">
              <w:rPr>
                <w:rFonts w:ascii="Arial" w:eastAsia="Calibri" w:hAnsi="Arial" w:cs="Arial"/>
                <w:sz w:val="20"/>
                <w:szCs w:val="20"/>
                <w:lang w:val="en-US"/>
              </w:rPr>
              <w:t>Not Applicable</w:t>
            </w:r>
          </w:p>
          <w:p w:rsidR="00A3443F" w:rsidRDefault="00A31043" w:rsidP="00C34B1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1390587"/>
              </w:sdtPr>
              <w:sdtContent>
                <w:sdt>
                  <w:sdtPr>
                    <w:rPr>
                      <w:rFonts w:ascii="Arial" w:eastAsia="Calibri" w:hAnsi="Arial" w:cs="Arial"/>
                      <w:sz w:val="20"/>
                      <w:szCs w:val="20"/>
                    </w:rPr>
                    <w:id w:val="-48845091"/>
                  </w:sdtPr>
                  <w:sdtContent>
                    <w:sdt>
                      <w:sdtPr>
                        <w:rPr>
                          <w:rFonts w:ascii="Arial" w:eastAsia="Calibri" w:hAnsi="Arial" w:cs="Arial"/>
                          <w:sz w:val="20"/>
                          <w:szCs w:val="20"/>
                          <w:lang w:val="en-US"/>
                        </w:rPr>
                        <w:id w:val="1982270870"/>
                      </w:sdtPr>
                      <w:sdtContent>
                        <w:r w:rsidR="00C34B10" w:rsidRPr="00B90610">
                          <w:rPr>
                            <w:rFonts w:ascii="MS Gothic" w:eastAsia="MS Gothic" w:hAnsi="MS Gothic" w:cs="Arial"/>
                            <w:sz w:val="20"/>
                            <w:szCs w:val="20"/>
                            <w:shd w:val="clear" w:color="auto" w:fill="000000" w:themeFill="text1"/>
                          </w:rPr>
                          <w:t>☐</w:t>
                        </w:r>
                      </w:sdtContent>
                    </w:sdt>
                  </w:sdtContent>
                </w:sdt>
              </w:sdtContent>
            </w:sdt>
            <w:r w:rsidR="00A3443F">
              <w:rPr>
                <w:rFonts w:ascii="Arial" w:eastAsia="Calibri" w:hAnsi="Arial" w:cs="Arial"/>
                <w:sz w:val="20"/>
                <w:szCs w:val="20"/>
                <w:lang w:val="en-US"/>
              </w:rPr>
              <w:t xml:space="preserve"> Very Good  </w:t>
            </w:r>
            <w:r w:rsidR="005A6352">
              <w:rPr>
                <w:rFonts w:ascii="MS Gothic" w:eastAsia="MS Gothic" w:hAnsi="MS Gothic" w:cs="Arial" w:hint="eastAsia"/>
                <w:sz w:val="20"/>
                <w:szCs w:val="20"/>
              </w:rPr>
              <w:t>☐</w:t>
            </w:r>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401745295"/>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34381262"/>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5A6352">
            <w:pPr>
              <w:spacing w:after="0" w:line="240" w:lineRule="auto"/>
              <w:ind w:left="34"/>
              <w:rPr>
                <w:rFonts w:ascii="Arial" w:eastAsia="Calibri" w:hAnsi="Arial" w:cs="Arial"/>
                <w:sz w:val="20"/>
                <w:szCs w:val="20"/>
                <w:lang w:val="en-US"/>
              </w:rPr>
            </w:pPr>
          </w:p>
        </w:tc>
        <w:tc>
          <w:tcPr>
            <w:tcW w:w="2616" w:type="dxa"/>
            <w:vMerge/>
            <w:tcBorders>
              <w:left w:val="single" w:sz="0"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00360D" w:rsidTr="00E16F00">
        <w:trPr>
          <w:trHeight w:val="114"/>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E16F00">
            <w:pPr>
              <w:spacing w:after="4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482564" w:rsidRDefault="00A3443F" w:rsidP="006E73C3">
            <w:pPr>
              <w:spacing w:after="0" w:line="240" w:lineRule="auto"/>
              <w:jc w:val="center"/>
              <w:rPr>
                <w:sz w:val="20"/>
                <w:szCs w:val="20"/>
                <w:lang w:val="en-US"/>
              </w:rPr>
            </w:pPr>
            <w:r w:rsidRPr="00482564">
              <w:rPr>
                <w:rFonts w:ascii="Arial" w:eastAsia="Arial" w:hAnsi="Arial" w:cs="Arial"/>
                <w:b/>
                <w:i/>
                <w:color w:val="000000"/>
                <w:sz w:val="20"/>
                <w:szCs w:val="20"/>
                <w:lang w:val="en-US"/>
              </w:rPr>
              <w:t xml:space="preserve">SECTION-4: </w:t>
            </w:r>
            <w:r>
              <w:rPr>
                <w:rFonts w:ascii="Arial" w:eastAsia="Arial" w:hAnsi="Arial" w:cs="Arial"/>
                <w:b/>
                <w:i/>
                <w:color w:val="000000"/>
                <w:sz w:val="20"/>
                <w:szCs w:val="20"/>
                <w:lang w:val="en-US"/>
              </w:rPr>
              <w:t>COMMENT</w:t>
            </w:r>
            <w:r w:rsidRPr="00482564">
              <w:rPr>
                <w:rFonts w:ascii="Arial" w:eastAsia="Arial" w:hAnsi="Arial" w:cs="Arial"/>
                <w:b/>
                <w:i/>
                <w:color w:val="000000"/>
                <w:sz w:val="20"/>
                <w:szCs w:val="20"/>
                <w:lang w:val="en-US"/>
              </w:rPr>
              <w:t xml:space="preserve"> AND RECOMMENDATIONS</w:t>
            </w:r>
            <w:r>
              <w:rPr>
                <w:rFonts w:ascii="Arial" w:eastAsia="Arial" w:hAnsi="Arial" w:cs="Arial"/>
                <w:b/>
                <w:i/>
                <w:color w:val="000000"/>
                <w:sz w:val="20"/>
                <w:szCs w:val="20"/>
                <w:lang w:val="en-US"/>
              </w:rPr>
              <w:t xml:space="preserve"> BY CP</w:t>
            </w:r>
          </w:p>
        </w:tc>
      </w:tr>
      <w:tr w:rsidR="00A3443F" w:rsidRPr="00D41CBD" w:rsidTr="00E16F00">
        <w:trPr>
          <w:trHeight w:val="802"/>
          <w:jc w:val="center"/>
        </w:trPr>
        <w:tc>
          <w:tcPr>
            <w:tcW w:w="2192" w:type="dxa"/>
            <w:vMerge w:val="restart"/>
            <w:tcBorders>
              <w:top w:val="single" w:sz="0" w:space="0" w:color="000000"/>
              <w:left w:val="single" w:sz="4" w:space="0" w:color="000000"/>
              <w:right w:val="single" w:sz="4" w:space="0" w:color="000000"/>
            </w:tcBorders>
            <w:shd w:val="clear" w:color="000000" w:fill="B4CFEC"/>
            <w:tcMar>
              <w:left w:w="108" w:type="dxa"/>
              <w:right w:w="108" w:type="dxa"/>
            </w:tcMar>
            <w:vAlign w:val="center"/>
          </w:tcPr>
          <w:p w:rsidR="00A3443F" w:rsidRPr="00175162" w:rsidRDefault="00A3443F" w:rsidP="007505F7">
            <w:pPr>
              <w:spacing w:after="0" w:line="240" w:lineRule="auto"/>
              <w:rPr>
                <w:rFonts w:ascii="Arial" w:eastAsia="Calibri" w:hAnsi="Arial" w:cs="Arial"/>
                <w:sz w:val="20"/>
                <w:szCs w:val="20"/>
                <w:lang w:val="en-US"/>
              </w:rPr>
            </w:pPr>
            <w:r>
              <w:rPr>
                <w:rFonts w:ascii="Arial" w:eastAsia="Arial" w:hAnsi="Arial" w:cs="Arial"/>
                <w:b/>
                <w:color w:val="000000"/>
                <w:sz w:val="20"/>
              </w:rPr>
              <w:t xml:space="preserve">Rating by CP </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E55BF4" w:rsidP="002B3310">
            <w:pPr>
              <w:spacing w:after="60" w:line="240" w:lineRule="auto"/>
              <w:rPr>
                <w:rFonts w:ascii="Arial" w:eastAsia="Calibri" w:hAnsi="Arial" w:cs="Arial"/>
                <w:sz w:val="20"/>
                <w:szCs w:val="20"/>
                <w:lang w:val="en-US"/>
              </w:rPr>
            </w:pPr>
            <w:r>
              <w:rPr>
                <w:rFonts w:ascii="Arial" w:eastAsia="Calibri" w:hAnsi="Arial" w:cs="Arial"/>
                <w:sz w:val="20"/>
                <w:szCs w:val="20"/>
                <w:lang w:val="en-US"/>
              </w:rPr>
              <w:t>The</w:t>
            </w:r>
            <w:r w:rsidR="00A3443F">
              <w:rPr>
                <w:rFonts w:ascii="Arial" w:eastAsia="Calibri" w:hAnsi="Arial" w:cs="Arial"/>
                <w:sz w:val="20"/>
                <w:szCs w:val="20"/>
                <w:lang w:val="en-US"/>
              </w:rPr>
              <w:t xml:space="preserve"> project performance:</w:t>
            </w:r>
          </w:p>
          <w:p w:rsidR="00A3443F" w:rsidRDefault="00A31043"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315918047"/>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shd w:val="clear" w:color="auto" w:fill="000000" w:themeFill="text1"/>
                </w:rPr>
                <w:id w:val="-829746325"/>
              </w:sdtPr>
              <w:sdtContent>
                <w:r w:rsidR="00A3443F" w:rsidRPr="00CA7649">
                  <w:rPr>
                    <w:rFonts w:ascii="MS Gothic" w:eastAsia="MS Gothic" w:hAnsi="MS Gothic" w:cs="Arial"/>
                    <w:sz w:val="20"/>
                    <w:szCs w:val="20"/>
                    <w:shd w:val="clear" w:color="auto" w:fill="000000" w:themeFill="text1"/>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145855367"/>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369649522"/>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sdt>
              <w:sdtPr>
                <w:rPr>
                  <w:rFonts w:ascii="Arial" w:eastAsia="Calibri" w:hAnsi="Arial" w:cs="Arial"/>
                  <w:sz w:val="20"/>
                  <w:szCs w:val="20"/>
                  <w:lang w:val="en-US"/>
                </w:rPr>
                <w:id w:val="856698419"/>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Very Poor</w:t>
            </w:r>
          </w:p>
          <w:p w:rsidR="00A3443F" w:rsidRPr="00ED0CE2" w:rsidRDefault="00A3443F"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31043"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A31043" w:rsidRPr="00623C0E">
              <w:rPr>
                <w:rFonts w:ascii="Arial" w:hAnsi="Arial" w:cs="Arial"/>
                <w:bCs/>
                <w:sz w:val="18"/>
              </w:rPr>
              <w:fldChar w:fldCharType="end"/>
            </w:r>
          </w:p>
        </w:tc>
        <w:tc>
          <w:tcPr>
            <w:tcW w:w="2616" w:type="dxa"/>
            <w:vMerge w:val="restart"/>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Default="00A3443F" w:rsidP="00246596">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 xml:space="preserve">Select rating </w:t>
            </w:r>
            <w:r w:rsidRPr="00712CBC">
              <w:rPr>
                <w:rFonts w:ascii="Arial" w:eastAsia="Arial" w:hAnsi="Arial" w:cs="Arial"/>
                <w:i/>
                <w:color w:val="000000"/>
                <w:sz w:val="16"/>
                <w:szCs w:val="16"/>
                <w:lang w:val="en-US"/>
              </w:rPr>
              <w:t>based on experience thus far</w:t>
            </w:r>
            <w:r>
              <w:rPr>
                <w:rFonts w:ascii="Arial" w:eastAsia="Arial" w:hAnsi="Arial" w:cs="Arial"/>
                <w:i/>
                <w:color w:val="000000"/>
                <w:sz w:val="16"/>
                <w:szCs w:val="16"/>
                <w:lang w:val="en-US"/>
              </w:rPr>
              <w:t xml:space="preserve">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tc>
      </w:tr>
      <w:tr w:rsidR="00A3443F" w:rsidRPr="00D41CBD" w:rsidTr="00E16F00">
        <w:trPr>
          <w:trHeight w:val="899"/>
          <w:jc w:val="center"/>
        </w:trPr>
        <w:tc>
          <w:tcPr>
            <w:tcW w:w="2192" w:type="dxa"/>
            <w:vMerge/>
            <w:tcBorders>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22DD4" w:rsidRDefault="00A3443F">
            <w:pPr>
              <w:spacing w:after="0" w:line="240" w:lineRule="auto"/>
              <w:rPr>
                <w:rFonts w:ascii="Arial" w:eastAsia="Arial" w:hAnsi="Arial" w:cs="Arial"/>
                <w:b/>
                <w:color w:val="000000"/>
                <w:sz w:val="20"/>
                <w:lang w:val="en-US"/>
              </w:rPr>
            </w:pP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A3443F" w:rsidP="002B3310">
            <w:pPr>
              <w:pStyle w:val="ListParagraph"/>
              <w:spacing w:after="60" w:line="240" w:lineRule="auto"/>
              <w:ind w:left="0"/>
              <w:contextualSpacing w:val="0"/>
              <w:rPr>
                <w:rFonts w:ascii="Arial" w:eastAsia="Calibri" w:hAnsi="Arial" w:cs="Arial"/>
                <w:sz w:val="20"/>
                <w:szCs w:val="20"/>
                <w:lang w:val="en-US"/>
              </w:rPr>
            </w:pPr>
            <w:r>
              <w:rPr>
                <w:rFonts w:ascii="Arial" w:eastAsia="Calibri" w:hAnsi="Arial" w:cs="Arial"/>
                <w:sz w:val="20"/>
                <w:szCs w:val="20"/>
                <w:lang w:val="en-US"/>
              </w:rPr>
              <w:t xml:space="preserve">The support received from the Agency: </w:t>
            </w:r>
          </w:p>
          <w:p w:rsidR="00A3443F" w:rsidRDefault="00A31043" w:rsidP="00A62F5A">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70778586"/>
              </w:sdtPr>
              <w:sdtContent>
                <w:sdt>
                  <w:sdtPr>
                    <w:rPr>
                      <w:rFonts w:ascii="Arial" w:eastAsia="Calibri" w:hAnsi="Arial" w:cs="Arial"/>
                      <w:sz w:val="20"/>
                      <w:szCs w:val="20"/>
                      <w:shd w:val="clear" w:color="auto" w:fill="000000" w:themeFill="text1"/>
                    </w:rPr>
                    <w:id w:val="1809975077"/>
                  </w:sdtPr>
                  <w:sdtContent>
                    <w:r w:rsidR="00A62F5A" w:rsidRPr="00CA7649">
                      <w:rPr>
                        <w:rFonts w:ascii="MS Gothic" w:eastAsia="MS Gothic" w:hAnsi="MS Gothic" w:cs="Arial"/>
                        <w:sz w:val="20"/>
                        <w:szCs w:val="20"/>
                        <w:shd w:val="clear" w:color="auto" w:fill="000000" w:themeFill="text1"/>
                      </w:rPr>
                      <w:t>☐</w:t>
                    </w:r>
                  </w:sdtContent>
                </w:sdt>
              </w:sdtContent>
            </w:sdt>
            <w:r w:rsidR="00A3443F">
              <w:rPr>
                <w:rFonts w:ascii="Arial" w:eastAsia="Calibri" w:hAnsi="Arial" w:cs="Arial"/>
                <w:sz w:val="20"/>
                <w:szCs w:val="20"/>
                <w:lang w:val="en-US"/>
              </w:rPr>
              <w:t xml:space="preserve"> Very Good  </w:t>
            </w:r>
            <w:r w:rsidR="00A62F5A">
              <w:rPr>
                <w:rFonts w:ascii="MS Gothic" w:eastAsia="MS Gothic" w:hAnsi="MS Gothic" w:cs="Arial" w:hint="eastAsia"/>
                <w:sz w:val="20"/>
                <w:szCs w:val="20"/>
              </w:rPr>
              <w:t>☐</w:t>
            </w:r>
            <w:r w:rsidR="00A3443F">
              <w:rPr>
                <w:rFonts w:ascii="Arial" w:eastAsia="Calibri" w:hAnsi="Arial" w:cs="Arial"/>
                <w:sz w:val="20"/>
                <w:szCs w:val="20"/>
                <w:lang w:val="en-US"/>
              </w:rPr>
              <w:t xml:space="preserve">Good  </w:t>
            </w:r>
            <w:sdt>
              <w:sdtPr>
                <w:rPr>
                  <w:rFonts w:ascii="Arial" w:eastAsia="Calibri" w:hAnsi="Arial" w:cs="Arial"/>
                  <w:sz w:val="20"/>
                  <w:szCs w:val="20"/>
                  <w:lang w:val="en-US"/>
                </w:rPr>
                <w:id w:val="1790240685"/>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120883870"/>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sdt>
              <w:sdtPr>
                <w:rPr>
                  <w:rFonts w:ascii="Arial" w:eastAsia="Calibri" w:hAnsi="Arial" w:cs="Arial"/>
                  <w:sz w:val="20"/>
                  <w:szCs w:val="20"/>
                  <w:lang w:val="en-US"/>
                </w:rPr>
                <w:id w:val="-1819327937"/>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Very Poor</w:t>
            </w:r>
          </w:p>
          <w:p w:rsidR="00A3443F" w:rsidRDefault="00A3443F"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A31043"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A31043" w:rsidRPr="00623C0E">
              <w:rPr>
                <w:rFonts w:ascii="Arial" w:hAnsi="Arial" w:cs="Arial"/>
                <w:bCs/>
                <w:sz w:val="18"/>
              </w:rPr>
              <w:fldChar w:fldCharType="end"/>
            </w:r>
          </w:p>
          <w:p w:rsidR="00B82B8A" w:rsidRPr="00ED0CE2" w:rsidRDefault="00B82B8A" w:rsidP="00BA52BE">
            <w:pPr>
              <w:pStyle w:val="ListParagraph"/>
              <w:spacing w:after="0" w:line="240" w:lineRule="auto"/>
              <w:ind w:left="360"/>
              <w:rPr>
                <w:rFonts w:ascii="Arial" w:eastAsia="Calibri" w:hAnsi="Arial" w:cs="Arial"/>
                <w:sz w:val="20"/>
                <w:szCs w:val="20"/>
                <w:lang w:val="en-US"/>
              </w:rPr>
            </w:pPr>
          </w:p>
        </w:tc>
        <w:tc>
          <w:tcPr>
            <w:tcW w:w="2616" w:type="dxa"/>
            <w:vMerge/>
            <w:tcBorders>
              <w:left w:val="single" w:sz="4" w:space="0" w:color="auto"/>
              <w:bottom w:val="single" w:sz="4" w:space="0" w:color="auto"/>
              <w:right w:val="single" w:sz="4" w:space="0" w:color="auto"/>
            </w:tcBorders>
            <w:shd w:val="clear" w:color="000000" w:fill="B4CFEC"/>
            <w:tcMar>
              <w:left w:w="108" w:type="dxa"/>
              <w:right w:w="108" w:type="dxa"/>
            </w:tcMar>
            <w:vAlign w:val="center"/>
          </w:tcPr>
          <w:p w:rsidR="00A3443F" w:rsidRDefault="00A3443F" w:rsidP="001E56E6">
            <w:pPr>
              <w:spacing w:after="0" w:line="240" w:lineRule="auto"/>
              <w:rPr>
                <w:rFonts w:ascii="Arial" w:eastAsia="Arial" w:hAnsi="Arial" w:cs="Arial"/>
                <w:i/>
                <w:color w:val="000000"/>
                <w:sz w:val="16"/>
                <w:lang w:val="en-US"/>
              </w:rPr>
            </w:pPr>
          </w:p>
        </w:tc>
      </w:tr>
      <w:tr w:rsidR="00A3443F" w:rsidRPr="009D6216" w:rsidTr="00E16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192" w:type="dxa"/>
            <w:shd w:val="clear" w:color="000000" w:fill="B4CFEC"/>
            <w:tcMar>
              <w:left w:w="108" w:type="dxa"/>
              <w:right w:w="108" w:type="dxa"/>
            </w:tcMar>
            <w:vAlign w:val="center"/>
          </w:tcPr>
          <w:p w:rsidR="00A3443F" w:rsidRDefault="00A3443F" w:rsidP="0084637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Lessons learned</w:t>
            </w:r>
          </w:p>
        </w:tc>
        <w:tc>
          <w:tcPr>
            <w:tcW w:w="5528" w:type="dxa"/>
            <w:shd w:val="clear" w:color="auto" w:fill="auto"/>
            <w:tcMar>
              <w:left w:w="108" w:type="dxa"/>
              <w:right w:w="108" w:type="dxa"/>
            </w:tcMar>
          </w:tcPr>
          <w:p w:rsidR="00A3443F" w:rsidRPr="001F702C" w:rsidRDefault="00A3443F" w:rsidP="00C34B10">
            <w:pPr>
              <w:jc w:val="both"/>
              <w:rPr>
                <w:rFonts w:ascii="Arial" w:eastAsia="Calibri" w:hAnsi="Arial" w:cs="Arial"/>
                <w:sz w:val="20"/>
                <w:szCs w:val="20"/>
                <w:lang w:val="en-US"/>
              </w:rPr>
            </w:pPr>
          </w:p>
        </w:tc>
        <w:tc>
          <w:tcPr>
            <w:tcW w:w="2616" w:type="dxa"/>
            <w:shd w:val="clear" w:color="000000" w:fill="B4CFEC"/>
            <w:tcMar>
              <w:left w:w="108" w:type="dxa"/>
              <w:right w:w="108" w:type="dxa"/>
            </w:tcMar>
            <w:vAlign w:val="center"/>
          </w:tcPr>
          <w:p w:rsidR="00A3443F" w:rsidRDefault="00A3443F" w:rsidP="007505F7">
            <w:pPr>
              <w:spacing w:after="0" w:line="240" w:lineRule="auto"/>
              <w:rPr>
                <w:rFonts w:ascii="Arial" w:eastAsia="Arial" w:hAnsi="Arial" w:cs="Arial"/>
                <w:i/>
                <w:color w:val="000000"/>
                <w:sz w:val="16"/>
                <w:lang w:val="en-US"/>
              </w:rPr>
            </w:pPr>
            <w:r w:rsidRPr="007505F7">
              <w:rPr>
                <w:rFonts w:ascii="Arial" w:eastAsia="Arial" w:hAnsi="Arial" w:cs="Arial"/>
                <w:i/>
                <w:color w:val="000000"/>
                <w:sz w:val="16"/>
                <w:lang w:val="en-US"/>
              </w:rPr>
              <w:t xml:space="preserve">Highlight key </w:t>
            </w:r>
            <w:r w:rsidRPr="00A66BB3">
              <w:rPr>
                <w:rFonts w:ascii="Arial" w:eastAsia="Arial" w:hAnsi="Arial" w:cs="Arial"/>
                <w:i/>
                <w:color w:val="000000"/>
                <w:sz w:val="16"/>
                <w:lang w:val="en-US"/>
              </w:rPr>
              <w:t xml:space="preserve">factors of success / failure that can promote/ hinder the achievement of project outputs and </w:t>
            </w:r>
            <w:r w:rsidRPr="00416EAE">
              <w:rPr>
                <w:rFonts w:ascii="Arial" w:eastAsia="Arial" w:hAnsi="Arial" w:cs="Arial"/>
                <w:i/>
                <w:color w:val="000000"/>
                <w:sz w:val="16"/>
                <w:lang w:val="en-US"/>
              </w:rPr>
              <w:t>may impactTC Programme</w:t>
            </w:r>
            <w:r w:rsidRPr="007505F7">
              <w:rPr>
                <w:rFonts w:ascii="Arial" w:eastAsia="Arial" w:hAnsi="Arial" w:cs="Arial"/>
                <w:i/>
                <w:color w:val="000000"/>
                <w:sz w:val="16"/>
                <w:lang w:val="en-US"/>
              </w:rPr>
              <w:t>delivery</w:t>
            </w:r>
          </w:p>
        </w:tc>
      </w:tr>
      <w:tr w:rsidR="00A3443F" w:rsidRPr="00D41CBD" w:rsidTr="00E16F00">
        <w:trPr>
          <w:trHeight w:val="66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FC4C72" w:rsidRDefault="00A3443F" w:rsidP="00F218CF">
            <w:pPr>
              <w:spacing w:after="0" w:line="240" w:lineRule="auto"/>
              <w:rPr>
                <w:rFonts w:ascii="Arial" w:eastAsia="Arial" w:hAnsi="Arial" w:cs="Arial"/>
                <w:b/>
                <w:color w:val="000000"/>
                <w:sz w:val="20"/>
                <w:lang w:val="en-GB"/>
              </w:rPr>
            </w:pPr>
            <w:r w:rsidRPr="00FC4C72">
              <w:rPr>
                <w:rFonts w:ascii="Arial" w:eastAsia="Arial" w:hAnsi="Arial" w:cs="Arial"/>
                <w:b/>
                <w:color w:val="000000"/>
                <w:sz w:val="20"/>
                <w:lang w:val="en-GB"/>
              </w:rPr>
              <w:t>Recommendation(s) by CP</w:t>
            </w:r>
            <w:r>
              <w:rPr>
                <w:rFonts w:ascii="Arial" w:eastAsia="Arial" w:hAnsi="Arial" w:cs="Arial"/>
                <w:b/>
                <w:color w:val="000000"/>
                <w:sz w:val="20"/>
                <w:lang w:val="en-GB"/>
              </w:rPr>
              <w:t xml:space="preserve"> to:</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A31043"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119065766"/>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PMO </w:t>
            </w: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p w:rsidR="00A3443F" w:rsidRDefault="00A31043"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604585088"/>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TO </w:t>
            </w: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p w:rsidR="00712D7F" w:rsidRDefault="00A31043" w:rsidP="00712D7F">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99916725"/>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NLO/Government</w:t>
            </w:r>
          </w:p>
          <w:p w:rsidR="00712D7F" w:rsidRDefault="00A31043"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99613240"/>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CP Management </w:t>
            </w:r>
          </w:p>
          <w:p w:rsidR="00A3443F" w:rsidRPr="001F702C" w:rsidRDefault="00A31043" w:rsidP="0032211B">
            <w:pPr>
              <w:autoSpaceDE w:val="0"/>
              <w:autoSpaceDN w:val="0"/>
              <w:adjustRightInd w:val="0"/>
              <w:rPr>
                <w:rFonts w:ascii="Arial" w:eastAsia="Calibri" w:hAnsi="Arial" w:cs="Arial"/>
                <w:sz w:val="20"/>
                <w:szCs w:val="20"/>
                <w:lang w:val="en-US"/>
              </w:rPr>
            </w:pPr>
            <w:sdt>
              <w:sdtPr>
                <w:rPr>
                  <w:rFonts w:asciiTheme="minorBidi" w:eastAsia="Calibri" w:hAnsiTheme="minorBidi" w:cstheme="minorBidi"/>
                  <w:sz w:val="20"/>
                  <w:szCs w:val="20"/>
                  <w:lang w:val="en-US"/>
                </w:rPr>
                <w:id w:val="589440998"/>
              </w:sdtPr>
              <w:sdtContent>
                <w:r w:rsidR="00A3443F" w:rsidRPr="00712D7F">
                  <w:rPr>
                    <w:rFonts w:ascii="MS Gothic" w:eastAsia="MS Gothic" w:hAnsi="MS Gothic" w:cs="MS Gothic" w:hint="eastAsia"/>
                    <w:sz w:val="20"/>
                    <w:szCs w:val="20"/>
                    <w:lang w:val="en-US"/>
                  </w:rPr>
                  <w:t>☐</w:t>
                </w:r>
              </w:sdtContent>
            </w:sdt>
            <w:r w:rsidR="00A3443F" w:rsidRPr="00712D7F">
              <w:rPr>
                <w:rFonts w:asciiTheme="minorBidi" w:eastAsia="Calibri" w:hAnsiTheme="minorBidi" w:cstheme="minorBidi"/>
                <w:sz w:val="20"/>
                <w:szCs w:val="20"/>
                <w:lang w:val="en-US"/>
              </w:rPr>
              <w:t xml:space="preserve">Other (specify) </w:t>
            </w:r>
            <w:r w:rsidRPr="00712D7F">
              <w:rPr>
                <w:rFonts w:asciiTheme="minorBidi" w:hAnsiTheme="minorBidi" w:cstheme="minorBidi"/>
                <w:bCs/>
                <w:sz w:val="18"/>
              </w:rPr>
              <w:fldChar w:fldCharType="begin">
                <w:ffData>
                  <w:name w:val=""/>
                  <w:enabled/>
                  <w:calcOnExit w:val="0"/>
                  <w:textInput/>
                </w:ffData>
              </w:fldChar>
            </w:r>
            <w:r w:rsidR="00A3443F" w:rsidRPr="00712D7F">
              <w:rPr>
                <w:rFonts w:asciiTheme="minorBidi" w:hAnsiTheme="minorBidi" w:cstheme="minorBidi"/>
                <w:bCs/>
                <w:sz w:val="18"/>
              </w:rPr>
              <w:instrText xml:space="preserve"> FORMTEXT </w:instrText>
            </w:r>
            <w:r w:rsidRPr="00712D7F">
              <w:rPr>
                <w:rFonts w:asciiTheme="minorBidi" w:hAnsiTheme="minorBidi" w:cstheme="minorBidi"/>
                <w:bCs/>
                <w:sz w:val="18"/>
              </w:rPr>
            </w:r>
            <w:r w:rsidRPr="00712D7F">
              <w:rPr>
                <w:rFonts w:asciiTheme="minorBidi" w:hAnsiTheme="minorBidi" w:cstheme="minorBidi"/>
                <w:bCs/>
                <w:sz w:val="18"/>
              </w:rPr>
              <w:fldChar w:fldCharType="separate"/>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Pr="00712D7F">
              <w:rPr>
                <w:rFonts w:asciiTheme="minorBidi" w:hAnsiTheme="minorBidi" w:cstheme="minorBidi"/>
                <w:bCs/>
                <w:sz w:val="18"/>
              </w:rPr>
              <w:fldChar w:fldCharType="end"/>
            </w:r>
          </w:p>
        </w:tc>
        <w:tc>
          <w:tcPr>
            <w:tcW w:w="2616" w:type="dxa"/>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Pr="00542B5E" w:rsidRDefault="00A3443F">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Select addressee and provide recommendation(s) to be addressed</w:t>
            </w:r>
          </w:p>
        </w:tc>
      </w:tr>
      <w:tr w:rsidR="00A3443F" w:rsidRPr="0000360D" w:rsidTr="00E16F00">
        <w:trPr>
          <w:trHeight w:val="126"/>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ABF8F" w:themeFill="accent6" w:themeFillTint="99"/>
            <w:tcMar>
              <w:left w:w="108" w:type="dxa"/>
              <w:right w:w="108" w:type="dxa"/>
            </w:tcMar>
            <w:vAlign w:val="center"/>
          </w:tcPr>
          <w:p w:rsidR="00A3443F" w:rsidRPr="00482564" w:rsidRDefault="00A3443F" w:rsidP="00487254">
            <w:pPr>
              <w:pStyle w:val="CommentText"/>
              <w:spacing w:after="0"/>
              <w:jc w:val="center"/>
              <w:rPr>
                <w:lang w:val="en-US"/>
              </w:rPr>
            </w:pPr>
            <w:r w:rsidRPr="00482564">
              <w:rPr>
                <w:rFonts w:ascii="Arial" w:eastAsia="Arial" w:hAnsi="Arial" w:cs="Arial"/>
                <w:b/>
                <w:i/>
                <w:color w:val="000000"/>
                <w:lang w:val="en-US"/>
              </w:rPr>
              <w:t xml:space="preserve">SECTION-5: OUTCOME PROGRESS: </w:t>
            </w:r>
            <w:r w:rsidRPr="00175162">
              <w:rPr>
                <w:rFonts w:ascii="Arial" w:eastAsia="Arial" w:hAnsi="Arial" w:cs="Arial"/>
                <w:i/>
                <w:color w:val="0000CC"/>
                <w:lang w:val="en-US"/>
              </w:rPr>
              <w:t>(1</w:t>
            </w:r>
            <w:r w:rsidRPr="00175162">
              <w:rPr>
                <w:rFonts w:ascii="Arial" w:eastAsia="Arial" w:hAnsi="Arial" w:cs="Arial"/>
                <w:i/>
                <w:color w:val="0000CC"/>
                <w:vertAlign w:val="superscript"/>
                <w:lang w:val="en-US"/>
              </w:rPr>
              <w:t>st</w:t>
            </w:r>
            <w:r w:rsidRPr="00175162">
              <w:rPr>
                <w:rFonts w:ascii="Arial" w:eastAsia="Arial" w:hAnsi="Arial" w:cs="Arial"/>
                <w:i/>
                <w:color w:val="0000CC"/>
                <w:lang w:val="en-US"/>
              </w:rPr>
              <w:t xml:space="preserve"> column prefilled)</w:t>
            </w:r>
          </w:p>
        </w:tc>
      </w:tr>
      <w:tr w:rsidR="00A3443F" w:rsidRPr="00D41CBD" w:rsidTr="00E16F00">
        <w:trPr>
          <w:trHeight w:val="472"/>
          <w:jc w:val="center"/>
        </w:trPr>
        <w:tc>
          <w:tcPr>
            <w:tcW w:w="2192" w:type="dxa"/>
            <w:tcBorders>
              <w:top w:val="single" w:sz="2" w:space="0" w:color="000000"/>
              <w:left w:val="single" w:sz="4" w:space="0" w:color="000000"/>
              <w:right w:val="single" w:sz="4" w:space="0" w:color="000000"/>
            </w:tcBorders>
            <w:shd w:val="clear" w:color="000000" w:fill="E3E4FA"/>
            <w:tcMar>
              <w:left w:w="108" w:type="dxa"/>
              <w:right w:w="108" w:type="dxa"/>
            </w:tcMar>
            <w:vAlign w:val="center"/>
          </w:tcPr>
          <w:p w:rsidR="00A3443F" w:rsidRPr="00F62C32" w:rsidRDefault="00A3443F" w:rsidP="00FA6ED2">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Outcome </w:t>
            </w:r>
            <w:r w:rsidR="00E55BF4" w:rsidRPr="00F62C32">
              <w:rPr>
                <w:rFonts w:ascii="Arial" w:eastAsia="Arial" w:hAnsi="Arial" w:cs="Arial"/>
                <w:color w:val="3333FF"/>
                <w:sz w:val="20"/>
                <w:lang w:val="en-US"/>
              </w:rPr>
              <w:t>S</w:t>
            </w:r>
            <w:r w:rsidRPr="00F62C32">
              <w:rPr>
                <w:rFonts w:ascii="Arial" w:eastAsia="Arial" w:hAnsi="Arial" w:cs="Arial"/>
                <w:color w:val="3333FF"/>
                <w:sz w:val="20"/>
                <w:lang w:val="en-US"/>
              </w:rPr>
              <w:t>tatement</w:t>
            </w:r>
          </w:p>
          <w:p w:rsidR="00A3443F" w:rsidRPr="002A0942" w:rsidRDefault="002A0942" w:rsidP="00F1652E">
            <w:pPr>
              <w:spacing w:after="0" w:line="240" w:lineRule="auto"/>
              <w:rPr>
                <w:rFonts w:ascii="Arial" w:eastAsia="Arial" w:hAnsi="Arial" w:cs="Arial"/>
                <w:bCs/>
                <w:color w:val="3333FF"/>
                <w:sz w:val="20"/>
                <w:lang w:val="en-US"/>
              </w:rPr>
            </w:pPr>
            <w:r w:rsidRPr="002A0942">
              <w:rPr>
                <w:bCs/>
              </w:rPr>
              <w:t>Assessment of BNPP performance and safety indicators and Improvement in some area</w:t>
            </w:r>
          </w:p>
        </w:tc>
        <w:tc>
          <w:tcPr>
            <w:tcW w:w="5528" w:type="dxa"/>
            <w:vMerge w:val="restart"/>
            <w:tcBorders>
              <w:top w:val="single" w:sz="0" w:space="0" w:color="000000"/>
              <w:left w:val="single" w:sz="0" w:space="0" w:color="000000"/>
              <w:right w:val="single" w:sz="4" w:space="0" w:color="000000"/>
            </w:tcBorders>
            <w:shd w:val="clear" w:color="auto" w:fill="auto"/>
            <w:tcMar>
              <w:left w:w="108" w:type="dxa"/>
              <w:right w:w="108" w:type="dxa"/>
            </w:tcMar>
          </w:tcPr>
          <w:p w:rsidR="00A3443F" w:rsidRDefault="00A31043"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95504158"/>
              </w:sdtPr>
              <w:sdtContent>
                <w:r w:rsidR="00A3443F" w:rsidRPr="0015585B">
                  <w:rPr>
                    <w:rFonts w:ascii="MS Gothic" w:eastAsia="MS Gothic" w:hAnsi="MS Gothic" w:cs="MS Gothic" w:hint="eastAsia"/>
                    <w:sz w:val="20"/>
                    <w:szCs w:val="20"/>
                    <w:lang w:val="en-US"/>
                  </w:rPr>
                  <w:t>☐</w:t>
                </w:r>
              </w:sdtContent>
            </w:sdt>
            <w:r w:rsidR="00A3443F">
              <w:rPr>
                <w:rFonts w:ascii="Arial" w:eastAsia="Calibri" w:hAnsi="Arial" w:cs="Arial"/>
                <w:sz w:val="20"/>
                <w:szCs w:val="20"/>
                <w:lang w:val="en-US"/>
              </w:rPr>
              <w:t xml:space="preserve"> Achieved</w:t>
            </w:r>
            <w:sdt>
              <w:sdtPr>
                <w:rPr>
                  <w:rFonts w:ascii="Arial" w:eastAsia="Calibri" w:hAnsi="Arial" w:cs="Arial"/>
                  <w:sz w:val="20"/>
                  <w:szCs w:val="20"/>
                  <w:shd w:val="clear" w:color="auto" w:fill="000000" w:themeFill="text1"/>
                  <w:lang w:val="en-US"/>
                </w:rPr>
                <w:id w:val="-937361271"/>
              </w:sdtPr>
              <w:sdtContent>
                <w:r w:rsidR="00A3443F" w:rsidRPr="00CA7649">
                  <w:rPr>
                    <w:rFonts w:ascii="MS Gothic" w:eastAsia="MS Gothic" w:hAnsi="MS Gothic" w:cs="MS Gothic" w:hint="eastAsia"/>
                    <w:sz w:val="20"/>
                    <w:szCs w:val="20"/>
                    <w:shd w:val="clear" w:color="auto" w:fill="000000" w:themeFill="text1"/>
                    <w:lang w:val="en-US"/>
                  </w:rPr>
                  <w:t>☐</w:t>
                </w:r>
              </w:sdtContent>
            </w:sdt>
            <w:r w:rsidR="00A3443F">
              <w:rPr>
                <w:rFonts w:ascii="Arial" w:eastAsia="Calibri" w:hAnsi="Arial" w:cs="Arial"/>
                <w:sz w:val="20"/>
                <w:szCs w:val="20"/>
                <w:lang w:val="en-US"/>
              </w:rPr>
              <w:t>To be achieved as planned (on schedule)</w:t>
            </w:r>
          </w:p>
          <w:p w:rsidR="00A3443F" w:rsidRPr="0015585B" w:rsidRDefault="00A31043"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040205431"/>
              </w:sdtPr>
              <w:sdtContent>
                <w:r w:rsidR="00A3443F" w:rsidRPr="0015585B">
                  <w:rPr>
                    <w:rFonts w:ascii="MS Gothic" w:eastAsia="MS Gothic" w:hAnsi="MS Gothic" w:cs="MS Gothic" w:hint="eastAsia"/>
                    <w:sz w:val="20"/>
                    <w:szCs w:val="20"/>
                    <w:lang w:val="en-US"/>
                  </w:rPr>
                  <w:t>☐</w:t>
                </w:r>
              </w:sdtContent>
            </w:sdt>
            <w:r w:rsidR="00A3443F" w:rsidRPr="0015585B">
              <w:rPr>
                <w:rFonts w:ascii="Arial" w:eastAsia="Calibri" w:hAnsi="Arial" w:cs="Arial"/>
                <w:sz w:val="20"/>
                <w:szCs w:val="20"/>
                <w:lang w:val="en-US"/>
              </w:rPr>
              <w:t xml:space="preserve"> Delayed</w:t>
            </w:r>
            <w:sdt>
              <w:sdtPr>
                <w:rPr>
                  <w:rFonts w:ascii="Arial" w:eastAsia="Calibri" w:hAnsi="Arial" w:cs="Arial"/>
                  <w:sz w:val="20"/>
                  <w:szCs w:val="20"/>
                  <w:lang w:val="en-US"/>
                </w:rPr>
                <w:id w:val="857164074"/>
              </w:sdtPr>
              <w:sdtContent>
                <w:r w:rsidR="00A3443F" w:rsidRPr="0015585B">
                  <w:rPr>
                    <w:rFonts w:ascii="MS Gothic" w:eastAsia="MS Gothic" w:hAnsi="MS Gothic" w:cs="MS Gothic" w:hint="eastAsia"/>
                    <w:sz w:val="20"/>
                    <w:szCs w:val="20"/>
                    <w:lang w:val="en-US"/>
                  </w:rPr>
                  <w:t>☐</w:t>
                </w:r>
              </w:sdtContent>
            </w:sdt>
            <w:r w:rsidR="00A3443F">
              <w:rPr>
                <w:rFonts w:ascii="Arial" w:eastAsia="Calibri" w:hAnsi="Arial" w:cs="Arial"/>
                <w:sz w:val="20"/>
                <w:szCs w:val="20"/>
                <w:lang w:val="en-US"/>
              </w:rPr>
              <w:t>Other (</w:t>
            </w:r>
            <w:r w:rsidR="00A3443F">
              <w:rPr>
                <w:rFonts w:ascii="Arial" w:eastAsia="Calibri" w:hAnsi="Arial" w:cs="Arial"/>
                <w:i/>
                <w:sz w:val="20"/>
                <w:szCs w:val="20"/>
                <w:lang w:val="en-US"/>
              </w:rPr>
              <w:t>specify</w:t>
            </w:r>
            <w:r w:rsidR="00A3443F">
              <w:rPr>
                <w:rFonts w:ascii="Arial" w:eastAsia="Calibri" w:hAnsi="Arial" w:cs="Arial"/>
                <w:sz w:val="20"/>
                <w:szCs w:val="20"/>
                <w:lang w:val="en-US"/>
              </w:rPr>
              <w:t>)</w:t>
            </w:r>
          </w:p>
          <w:p w:rsidR="00411E05" w:rsidRDefault="00411E05" w:rsidP="001E20D0">
            <w:pPr>
              <w:spacing w:after="0" w:line="240" w:lineRule="auto"/>
              <w:rPr>
                <w:rFonts w:ascii="Arial" w:hAnsi="Arial" w:cs="Arial"/>
                <w:sz w:val="20"/>
                <w:szCs w:val="20"/>
                <w:u w:val="single"/>
                <w:lang w:val="en-GB"/>
              </w:rPr>
            </w:pPr>
          </w:p>
          <w:p w:rsidR="0012099C" w:rsidRDefault="000D7DC1" w:rsidP="000D7DC1">
            <w:pPr>
              <w:jc w:val="lowKashida"/>
              <w:rPr>
                <w:rFonts w:ascii="Arial" w:eastAsia="Calibri" w:hAnsi="Arial" w:cs="Arial"/>
                <w:sz w:val="20"/>
                <w:szCs w:val="20"/>
                <w:lang w:val="en-US"/>
              </w:rPr>
            </w:pPr>
            <w:r>
              <w:rPr>
                <w:rFonts w:ascii="Arial" w:hAnsi="Arial" w:cs="Arial"/>
                <w:bCs/>
                <w:sz w:val="18"/>
              </w:rPr>
              <w:t>With completion of planned activities in the second half of 2015</w:t>
            </w:r>
            <w:r w:rsidR="0012099C">
              <w:rPr>
                <w:rFonts w:ascii="Arial" w:hAnsi="Arial" w:cs="Arial"/>
                <w:bCs/>
                <w:sz w:val="18"/>
              </w:rPr>
              <w:t xml:space="preserve"> </w:t>
            </w:r>
            <w:r>
              <w:rPr>
                <w:rFonts w:ascii="Arial" w:hAnsi="Arial" w:cs="Arial"/>
                <w:bCs/>
                <w:sz w:val="18"/>
              </w:rPr>
              <w:t xml:space="preserve">it is expected </w:t>
            </w:r>
            <w:r w:rsidR="0012099C">
              <w:rPr>
                <w:rFonts w:ascii="Arial" w:hAnsi="Arial" w:cs="Arial"/>
                <w:bCs/>
                <w:sz w:val="18"/>
              </w:rPr>
              <w:t>to achieve the</w:t>
            </w:r>
            <w:r w:rsidR="00D64932">
              <w:rPr>
                <w:rFonts w:ascii="Arial" w:hAnsi="Arial" w:cs="Arial"/>
                <w:bCs/>
                <w:sz w:val="18"/>
              </w:rPr>
              <w:t xml:space="preserve"> project objectives</w:t>
            </w:r>
            <w:r>
              <w:rPr>
                <w:rFonts w:ascii="Arial" w:hAnsi="Arial" w:cs="Arial"/>
                <w:bCs/>
                <w:sz w:val="18"/>
              </w:rPr>
              <w:t xml:space="preserve"> by the end of project life cycle (30.12.2015)</w:t>
            </w:r>
          </w:p>
          <w:p w:rsidR="00411E05" w:rsidRPr="00F21449" w:rsidRDefault="00411E05" w:rsidP="00411E05">
            <w:pPr>
              <w:jc w:val="lowKashida"/>
              <w:rPr>
                <w:rFonts w:ascii="Arial" w:eastAsia="Calibri" w:hAnsi="Arial" w:cs="Arial"/>
                <w:sz w:val="20"/>
                <w:szCs w:val="20"/>
                <w:lang w:val="en-US"/>
              </w:rPr>
            </w:pPr>
            <w:r w:rsidRPr="00F21449">
              <w:rPr>
                <w:rFonts w:ascii="Arial" w:eastAsia="Calibri" w:hAnsi="Arial" w:cs="Arial"/>
                <w:sz w:val="20"/>
                <w:szCs w:val="20"/>
                <w:lang w:val="en-US"/>
              </w:rPr>
              <w:t>Some of the activities of this area have been transferred to the upcoming new program in 2016-2019</w:t>
            </w:r>
            <w:r>
              <w:rPr>
                <w:rFonts w:ascii="Arial" w:eastAsia="Calibri" w:hAnsi="Arial" w:cs="Arial"/>
                <w:sz w:val="20"/>
                <w:szCs w:val="20"/>
                <w:lang w:val="en-US"/>
              </w:rPr>
              <w:t>.</w:t>
            </w:r>
          </w:p>
          <w:p w:rsidR="00411E05" w:rsidRDefault="00411E05" w:rsidP="001E20D0">
            <w:pPr>
              <w:spacing w:after="0" w:line="240" w:lineRule="auto"/>
              <w:rPr>
                <w:rFonts w:ascii="Arial" w:hAnsi="Arial" w:cs="Arial"/>
                <w:sz w:val="20"/>
                <w:szCs w:val="20"/>
                <w:u w:val="single"/>
                <w:lang w:val="en-GB"/>
              </w:rPr>
            </w:pPr>
          </w:p>
          <w:p w:rsidR="00411E05" w:rsidRDefault="00411E05" w:rsidP="001E20D0">
            <w:pPr>
              <w:spacing w:after="0" w:line="240" w:lineRule="auto"/>
              <w:rPr>
                <w:rFonts w:ascii="Arial" w:hAnsi="Arial" w:cs="Arial"/>
                <w:sz w:val="20"/>
                <w:szCs w:val="20"/>
                <w:u w:val="single"/>
                <w:lang w:val="en-GB"/>
              </w:rPr>
            </w:pPr>
          </w:p>
          <w:p w:rsidR="00411E05" w:rsidRDefault="00411E05" w:rsidP="001E20D0">
            <w:pPr>
              <w:spacing w:after="0" w:line="240" w:lineRule="auto"/>
              <w:rPr>
                <w:rFonts w:ascii="Arial" w:hAnsi="Arial" w:cs="Arial"/>
                <w:sz w:val="20"/>
                <w:szCs w:val="20"/>
                <w:u w:val="single"/>
                <w:lang w:val="en-GB"/>
              </w:rPr>
            </w:pPr>
          </w:p>
          <w:p w:rsidR="00411E05" w:rsidRDefault="00411E05" w:rsidP="009036BE">
            <w:pPr>
              <w:pStyle w:val="Header"/>
              <w:spacing w:line="360" w:lineRule="auto"/>
              <w:jc w:val="lowKashida"/>
              <w:outlineLvl w:val="0"/>
              <w:rPr>
                <w:rFonts w:asciiTheme="minorBidi" w:hAnsiTheme="minorBidi" w:cstheme="minorBidi"/>
                <w:sz w:val="20"/>
                <w:szCs w:val="20"/>
              </w:rPr>
            </w:pPr>
          </w:p>
          <w:p w:rsidR="00901ADD" w:rsidRPr="0015585B" w:rsidRDefault="00901ADD" w:rsidP="00411E05">
            <w:pPr>
              <w:spacing w:after="0" w:line="240" w:lineRule="auto"/>
              <w:rPr>
                <w:rFonts w:ascii="Arial" w:eastAsia="Calibri" w:hAnsi="Arial" w:cs="Arial"/>
                <w:sz w:val="20"/>
                <w:szCs w:val="20"/>
              </w:rPr>
            </w:pPr>
          </w:p>
        </w:tc>
        <w:tc>
          <w:tcPr>
            <w:tcW w:w="2616" w:type="dxa"/>
            <w:vMerge w:val="restart"/>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D1DF4" w:rsidRDefault="00A3443F" w:rsidP="00EC76B2">
            <w:pPr>
              <w:spacing w:after="0" w:line="240" w:lineRule="auto"/>
              <w:rPr>
                <w:lang w:val="en-US"/>
              </w:rPr>
            </w:pPr>
            <w:r>
              <w:rPr>
                <w:rFonts w:ascii="Arial" w:eastAsia="Arial" w:hAnsi="Arial" w:cs="Arial"/>
                <w:i/>
                <w:color w:val="000000"/>
                <w:sz w:val="16"/>
                <w:szCs w:val="16"/>
                <w:lang w:val="en-US"/>
              </w:rPr>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w:t>
            </w:r>
            <w:r>
              <w:rPr>
                <w:rFonts w:ascii="Arial" w:eastAsia="Arial" w:hAnsi="Arial" w:cs="Arial"/>
                <w:i/>
                <w:color w:val="000000"/>
                <w:sz w:val="16"/>
                <w:szCs w:val="16"/>
                <w:lang w:val="en-US"/>
              </w:rPr>
              <w:t xml:space="preserve"> (e.g.,based on the outcome indicator and its target value, </w:t>
            </w:r>
            <w:r w:rsidRPr="002450C9">
              <w:rPr>
                <w:rFonts w:ascii="Arial" w:eastAsia="Arial" w:hAnsi="Arial" w:cs="Arial"/>
                <w:i/>
                <w:color w:val="000000"/>
                <w:sz w:val="16"/>
                <w:szCs w:val="16"/>
                <w:lang w:val="en-US"/>
              </w:rPr>
              <w:t>to what extent the outcome is being achieved</w:t>
            </w:r>
            <w:r>
              <w:rPr>
                <w:rFonts w:ascii="Arial" w:eastAsia="Arial" w:hAnsi="Arial" w:cs="Arial"/>
                <w:i/>
                <w:color w:val="000000"/>
                <w:sz w:val="16"/>
                <w:szCs w:val="16"/>
                <w:lang w:val="en-US"/>
              </w:rPr>
              <w:t>? Is</w:t>
            </w:r>
            <w:r w:rsidRPr="00E830FB">
              <w:rPr>
                <w:rFonts w:ascii="Arial" w:eastAsia="Arial" w:hAnsi="Arial" w:cs="Arial"/>
                <w:i/>
                <w:color w:val="000000"/>
                <w:sz w:val="16"/>
                <w:szCs w:val="16"/>
                <w:lang w:val="en-US"/>
              </w:rPr>
              <w:t xml:space="preserve"> there any deviation from expectations</w:t>
            </w:r>
            <w:r>
              <w:rPr>
                <w:rFonts w:ascii="Arial" w:eastAsia="Arial" w:hAnsi="Arial" w:cs="Arial"/>
                <w:i/>
                <w:color w:val="000000"/>
                <w:sz w:val="16"/>
                <w:szCs w:val="16"/>
                <w:lang w:val="en-US"/>
              </w:rPr>
              <w:t>? Why?)</w:t>
            </w:r>
          </w:p>
        </w:tc>
      </w:tr>
      <w:tr w:rsidR="00A3443F" w:rsidRPr="002326C7" w:rsidTr="00E16F00">
        <w:trPr>
          <w:trHeight w:val="550"/>
          <w:jc w:val="center"/>
        </w:trPr>
        <w:tc>
          <w:tcPr>
            <w:tcW w:w="2192" w:type="dxa"/>
            <w:tcBorders>
              <w:left w:val="single" w:sz="4" w:space="0" w:color="000000"/>
              <w:bottom w:val="single" w:sz="4" w:space="0" w:color="000000"/>
              <w:right w:val="single" w:sz="4" w:space="0" w:color="000000"/>
            </w:tcBorders>
            <w:shd w:val="clear" w:color="000000" w:fill="E3E4FA"/>
            <w:tcMar>
              <w:left w:w="108" w:type="dxa"/>
              <w:right w:w="108" w:type="dxa"/>
            </w:tcMar>
          </w:tcPr>
          <w:p w:rsidR="00A3443F" w:rsidRPr="00F62C32" w:rsidRDefault="00A3443F" w:rsidP="0015585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Outcome </w:t>
            </w:r>
            <w:r w:rsidR="00E55BF4" w:rsidRPr="00F62C32">
              <w:rPr>
                <w:rFonts w:ascii="Arial" w:eastAsia="Arial" w:hAnsi="Arial" w:cs="Arial"/>
                <w:color w:val="3333FF"/>
                <w:sz w:val="20"/>
                <w:lang w:val="en-US"/>
              </w:rPr>
              <w:t>I</w:t>
            </w:r>
            <w:r w:rsidRPr="00F62C32">
              <w:rPr>
                <w:rFonts w:ascii="Arial" w:eastAsia="Arial" w:hAnsi="Arial" w:cs="Arial"/>
                <w:color w:val="3333FF"/>
                <w:sz w:val="20"/>
                <w:lang w:val="en-US"/>
              </w:rPr>
              <w:t>ndicator</w:t>
            </w:r>
            <w:r w:rsidR="00E40E56" w:rsidRPr="00F62C32">
              <w:rPr>
                <w:rFonts w:ascii="Arial" w:eastAsia="Arial" w:hAnsi="Arial" w:cs="Arial"/>
                <w:color w:val="3333FF"/>
                <w:sz w:val="20"/>
                <w:lang w:val="en-US"/>
              </w:rPr>
              <w:t xml:space="preserve"> (s)</w:t>
            </w:r>
          </w:p>
          <w:p w:rsidR="00A3443F" w:rsidRPr="00F62C32" w:rsidRDefault="002A0942" w:rsidP="00865C56">
            <w:pPr>
              <w:spacing w:after="0" w:line="240" w:lineRule="auto"/>
              <w:rPr>
                <w:rFonts w:ascii="Arial" w:eastAsia="Arial" w:hAnsi="Arial" w:cs="Arial"/>
                <w:color w:val="3333FF"/>
                <w:sz w:val="20"/>
                <w:lang w:val="en-US"/>
              </w:rPr>
            </w:pPr>
            <w:r w:rsidRPr="00B37105">
              <w:rPr>
                <w:rFonts w:ascii="Times New Roman" w:hAnsi="Times New Roman"/>
                <w:lang w:val="en-GB"/>
              </w:rPr>
              <w:t xml:space="preserve">Performance and safety indicators are </w:t>
            </w:r>
            <w:r>
              <w:rPr>
                <w:rFonts w:ascii="Times New Roman" w:hAnsi="Times New Roman"/>
                <w:lang w:val="en-GB"/>
              </w:rPr>
              <w:t>assessed and i</w:t>
            </w:r>
            <w:r w:rsidRPr="00B37105">
              <w:rPr>
                <w:rFonts w:ascii="Times New Roman" w:hAnsi="Times New Roman"/>
                <w:lang w:val="en-GB"/>
              </w:rPr>
              <w:t>n some area improved by the end of 201</w:t>
            </w:r>
            <w:r w:rsidR="00865C56">
              <w:rPr>
                <w:rFonts w:ascii="Times New Roman" w:hAnsi="Times New Roman"/>
                <w:lang w:val="en-GB"/>
              </w:rPr>
              <w:t>5</w:t>
            </w:r>
            <w:r w:rsidRPr="00B37105">
              <w:rPr>
                <w:rFonts w:ascii="Times New Roman" w:hAnsi="Times New Roman"/>
                <w:lang w:val="en-GB"/>
              </w:rPr>
              <w:t xml:space="preserve"> in comparison with the baseline</w:t>
            </w:r>
          </w:p>
        </w:tc>
        <w:tc>
          <w:tcPr>
            <w:tcW w:w="5528" w:type="dxa"/>
            <w:vMerge/>
            <w:tcBorders>
              <w:left w:val="single" w:sz="0" w:space="0" w:color="000000"/>
              <w:bottom w:val="single" w:sz="4" w:space="0" w:color="000000"/>
              <w:right w:val="single" w:sz="4" w:space="0" w:color="000000"/>
            </w:tcBorders>
            <w:shd w:val="clear" w:color="auto" w:fill="auto"/>
            <w:tcMar>
              <w:left w:w="108" w:type="dxa"/>
              <w:right w:w="108" w:type="dxa"/>
            </w:tcMar>
          </w:tcPr>
          <w:p w:rsidR="00A3443F" w:rsidRPr="0015585B" w:rsidRDefault="00A3443F">
            <w:pPr>
              <w:spacing w:after="0" w:line="240" w:lineRule="auto"/>
              <w:rPr>
                <w:rFonts w:ascii="Arial" w:eastAsia="Calibri" w:hAnsi="Arial" w:cs="Arial"/>
                <w:sz w:val="20"/>
                <w:szCs w:val="20"/>
              </w:rPr>
            </w:pPr>
          </w:p>
        </w:tc>
        <w:tc>
          <w:tcPr>
            <w:tcW w:w="261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443F" w:rsidRDefault="00A3443F">
            <w:pPr>
              <w:rPr>
                <w:rFonts w:eastAsia="Calibri" w:cs="Calibri"/>
              </w:rPr>
            </w:pPr>
          </w:p>
        </w:tc>
      </w:tr>
      <w:tr w:rsidR="00A3443F" w:rsidRPr="0000360D" w:rsidTr="00E16F00">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bl>
    <w:p w:rsidR="008A01B9" w:rsidRDefault="008A01B9" w:rsidP="00F218CF">
      <w:pPr>
        <w:spacing w:after="0" w:line="240" w:lineRule="auto"/>
      </w:pPr>
    </w:p>
    <w:tbl>
      <w:tblPr>
        <w:tblW w:w="10336" w:type="dxa"/>
        <w:jc w:val="center"/>
        <w:tblInd w:w="93" w:type="dxa"/>
        <w:tblLayout w:type="fixed"/>
        <w:tblCellMar>
          <w:left w:w="10" w:type="dxa"/>
          <w:right w:w="10" w:type="dxa"/>
        </w:tblCellMar>
        <w:tblLook w:val="0000"/>
      </w:tblPr>
      <w:tblGrid>
        <w:gridCol w:w="2383"/>
        <w:gridCol w:w="5337"/>
        <w:gridCol w:w="2616"/>
      </w:tblGrid>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482564" w:rsidRDefault="008A01B9" w:rsidP="006E73C3">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lastRenderedPageBreak/>
              <w:t xml:space="preserve">SECTION-6: CLEARANCE BY </w:t>
            </w:r>
            <w:r w:rsidR="00C07909">
              <w:rPr>
                <w:rFonts w:ascii="Arial" w:eastAsia="Arial" w:hAnsi="Arial" w:cs="Arial"/>
                <w:b/>
                <w:i/>
                <w:color w:val="000000"/>
                <w:lang w:val="en-US"/>
              </w:rPr>
              <w:t>NLO</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2383" w:type="dxa"/>
            <w:vMerge w:val="restart"/>
            <w:shd w:val="clear" w:color="000000" w:fill="B4CFEC"/>
            <w:tcMar>
              <w:left w:w="108" w:type="dxa"/>
              <w:right w:w="108" w:type="dxa"/>
            </w:tcMar>
            <w:vAlign w:val="center"/>
          </w:tcPr>
          <w:p w:rsidR="00C26F97" w:rsidRPr="00322DD4" w:rsidRDefault="00C26F97" w:rsidP="007E6B2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Clearance b</w:t>
            </w:r>
            <w:r w:rsidRPr="00322DD4">
              <w:rPr>
                <w:rFonts w:ascii="Arial" w:eastAsia="Arial" w:hAnsi="Arial" w:cs="Arial"/>
                <w:b/>
                <w:color w:val="000000"/>
                <w:sz w:val="20"/>
                <w:lang w:val="en-US"/>
              </w:rPr>
              <w:t>y NLO</w:t>
            </w:r>
          </w:p>
        </w:tc>
        <w:tc>
          <w:tcPr>
            <w:tcW w:w="5337" w:type="dxa"/>
            <w:shd w:val="clear" w:color="auto" w:fill="auto"/>
            <w:tcMar>
              <w:left w:w="108" w:type="dxa"/>
              <w:right w:w="108" w:type="dxa"/>
            </w:tcMar>
          </w:tcPr>
          <w:p w:rsidR="00C26F97" w:rsidRPr="00482564" w:rsidRDefault="00C26F97" w:rsidP="0002263F">
            <w:pPr>
              <w:spacing w:before="180" w:after="0"/>
              <w:rPr>
                <w:rFonts w:ascii="Arial" w:eastAsia="Calibri" w:hAnsi="Arial" w:cs="Arial"/>
                <w:sz w:val="20"/>
                <w:szCs w:val="20"/>
                <w:lang w:val="en-US"/>
              </w:rPr>
            </w:pPr>
            <w:r>
              <w:rPr>
                <w:rFonts w:ascii="Arial" w:eastAsia="Calibri" w:hAnsi="Arial" w:cs="Arial"/>
                <w:sz w:val="20"/>
                <w:szCs w:val="20"/>
                <w:lang w:val="en-US"/>
              </w:rPr>
              <w:t>Date</w:t>
            </w:r>
            <w:r w:rsidR="0002263F">
              <w:rPr>
                <w:rFonts w:ascii="Arial" w:eastAsia="Calibri" w:hAnsi="Arial" w:cs="Arial"/>
                <w:sz w:val="20"/>
                <w:szCs w:val="20"/>
                <w:lang w:val="en-US"/>
              </w:rPr>
              <w:t>:</w:t>
            </w:r>
            <w:r w:rsidR="00A31043"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A31043"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Default="00B1606B" w:rsidP="000360AA">
            <w:pPr>
              <w:spacing w:after="0" w:line="240" w:lineRule="auto"/>
              <w:rPr>
                <w:rFonts w:ascii="Arial" w:eastAsia="Arial" w:hAnsi="Arial" w:cs="Arial"/>
                <w:i/>
                <w:color w:val="000000"/>
                <w:sz w:val="16"/>
                <w:lang w:val="en-US"/>
              </w:rPr>
            </w:pPr>
            <w:r>
              <w:rPr>
                <w:rFonts w:ascii="Arial" w:hAnsi="Arial" w:cs="Arial"/>
                <w:i/>
                <w:sz w:val="16"/>
                <w:szCs w:val="16"/>
                <w:lang w:val="en-US"/>
              </w:rPr>
              <w:t xml:space="preserve">Day, </w:t>
            </w:r>
            <w:r w:rsidR="000360AA">
              <w:rPr>
                <w:rFonts w:ascii="Arial" w:hAnsi="Arial" w:cs="Arial"/>
                <w:i/>
                <w:sz w:val="16"/>
                <w:szCs w:val="16"/>
                <w:lang w:val="en-US"/>
              </w:rPr>
              <w:t>M</w:t>
            </w:r>
            <w:r>
              <w:rPr>
                <w:rFonts w:ascii="Arial" w:hAnsi="Arial" w:cs="Arial"/>
                <w:i/>
                <w:sz w:val="16"/>
                <w:szCs w:val="16"/>
                <w:lang w:val="en-US"/>
              </w:rPr>
              <w:t xml:space="preserve">onth and </w:t>
            </w:r>
            <w:r w:rsidR="000360AA">
              <w:rPr>
                <w:rFonts w:ascii="Arial" w:hAnsi="Arial" w:cs="Arial"/>
                <w:i/>
                <w:sz w:val="16"/>
                <w:szCs w:val="16"/>
                <w:lang w:val="en-US"/>
              </w:rPr>
              <w:t>Y</w:t>
            </w:r>
            <w:r>
              <w:rPr>
                <w:rFonts w:ascii="Arial" w:hAnsi="Arial" w:cs="Arial"/>
                <w:i/>
                <w:sz w:val="16"/>
                <w:szCs w:val="16"/>
                <w:lang w:val="en-US"/>
              </w:rPr>
              <w:t>ear</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2383" w:type="dxa"/>
            <w:vMerge/>
            <w:shd w:val="clear" w:color="000000" w:fill="B4CFEC"/>
            <w:tcMar>
              <w:left w:w="108" w:type="dxa"/>
              <w:right w:w="108" w:type="dxa"/>
            </w:tcMar>
            <w:vAlign w:val="center"/>
          </w:tcPr>
          <w:p w:rsidR="00C26F97" w:rsidRDefault="00C26F97" w:rsidP="007E6B2C">
            <w:pPr>
              <w:spacing w:after="0" w:line="240" w:lineRule="auto"/>
              <w:rPr>
                <w:rFonts w:ascii="Arial" w:eastAsia="Arial" w:hAnsi="Arial" w:cs="Arial"/>
                <w:b/>
                <w:color w:val="000000"/>
                <w:sz w:val="20"/>
                <w:lang w:val="en-US"/>
              </w:rPr>
            </w:pPr>
          </w:p>
        </w:tc>
        <w:tc>
          <w:tcPr>
            <w:tcW w:w="5337" w:type="dxa"/>
            <w:shd w:val="clear" w:color="auto" w:fill="auto"/>
            <w:tcMar>
              <w:left w:w="108" w:type="dxa"/>
              <w:right w:w="108" w:type="dxa"/>
            </w:tcMar>
          </w:tcPr>
          <w:p w:rsidR="00C26F97" w:rsidRDefault="00C26F97" w:rsidP="0002263F">
            <w:pPr>
              <w:spacing w:before="180" w:after="0"/>
              <w:rPr>
                <w:rFonts w:ascii="Arial" w:eastAsia="Calibri" w:hAnsi="Arial" w:cs="Arial"/>
                <w:sz w:val="20"/>
                <w:szCs w:val="20"/>
                <w:lang w:val="en-US"/>
              </w:rPr>
            </w:pPr>
            <w:r>
              <w:rPr>
                <w:rFonts w:ascii="Arial" w:eastAsia="Arial" w:hAnsi="Arial" w:cs="Arial"/>
                <w:color w:val="000000"/>
                <w:sz w:val="20"/>
                <w:lang w:val="en-US"/>
              </w:rPr>
              <w:t>Remark</w:t>
            </w:r>
            <w:r w:rsidR="0002263F">
              <w:rPr>
                <w:rFonts w:ascii="Arial" w:eastAsia="Arial" w:hAnsi="Arial" w:cs="Arial"/>
                <w:color w:val="000000"/>
                <w:sz w:val="20"/>
                <w:lang w:val="en-US"/>
              </w:rPr>
              <w:t>s:</w:t>
            </w:r>
            <w:r w:rsidR="00A31043"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A31043" w:rsidRPr="00623C0E">
              <w:rPr>
                <w:rFonts w:ascii="Arial" w:hAnsi="Arial" w:cs="Arial"/>
                <w:bCs/>
                <w:sz w:val="18"/>
              </w:rPr>
            </w:r>
            <w:r w:rsidR="00A31043"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A31043"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Pr="00C26F97" w:rsidRDefault="003C04EA" w:rsidP="007505F7">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P</w:t>
            </w:r>
            <w:r w:rsidRPr="00433FA3">
              <w:rPr>
                <w:rFonts w:ascii="Arial" w:eastAsia="Arial" w:hAnsi="Arial" w:cs="Arial"/>
                <w:i/>
                <w:color w:val="000000"/>
                <w:sz w:val="16"/>
                <w:szCs w:val="16"/>
                <w:lang w:val="en-US"/>
              </w:rPr>
              <w:t xml:space="preserve">rovide </w:t>
            </w:r>
            <w:r>
              <w:rPr>
                <w:rFonts w:ascii="Arial" w:eastAsia="Arial" w:hAnsi="Arial" w:cs="Arial"/>
                <w:i/>
                <w:color w:val="000000"/>
                <w:sz w:val="16"/>
                <w:szCs w:val="16"/>
                <w:lang w:val="en-US"/>
              </w:rPr>
              <w:t xml:space="preserve">any additional remark </w:t>
            </w:r>
            <w:r w:rsidRPr="00433FA3">
              <w:rPr>
                <w:rFonts w:ascii="Arial" w:eastAsia="Arial" w:hAnsi="Arial" w:cs="Arial"/>
                <w:i/>
                <w:color w:val="000000"/>
                <w:sz w:val="16"/>
                <w:szCs w:val="16"/>
                <w:lang w:val="en-US"/>
              </w:rPr>
              <w:t>deem</w:t>
            </w:r>
            <w:r w:rsidR="001510E7">
              <w:rPr>
                <w:rFonts w:ascii="Arial" w:eastAsia="Arial" w:hAnsi="Arial" w:cs="Arial"/>
                <w:i/>
                <w:color w:val="000000"/>
                <w:sz w:val="16"/>
                <w:szCs w:val="16"/>
                <w:lang w:val="en-US"/>
              </w:rPr>
              <w:t>ed</w:t>
            </w:r>
            <w:r w:rsidRPr="00433FA3">
              <w:rPr>
                <w:rFonts w:ascii="Arial" w:eastAsia="Arial" w:hAnsi="Arial" w:cs="Arial"/>
                <w:i/>
                <w:color w:val="000000"/>
                <w:sz w:val="16"/>
                <w:szCs w:val="16"/>
                <w:lang w:val="en-US"/>
              </w:rPr>
              <w:t xml:space="preserve"> relevant</w:t>
            </w:r>
          </w:p>
        </w:tc>
      </w:tr>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tbl>
            <w:tblPr>
              <w:tblW w:w="10336" w:type="dxa"/>
              <w:jc w:val="center"/>
              <w:tblLayout w:type="fixed"/>
              <w:tblCellMar>
                <w:left w:w="10" w:type="dxa"/>
                <w:right w:w="10" w:type="dxa"/>
              </w:tblCellMar>
              <w:tblLook w:val="0000"/>
            </w:tblPr>
            <w:tblGrid>
              <w:gridCol w:w="2192"/>
              <w:gridCol w:w="5528"/>
              <w:gridCol w:w="2616"/>
            </w:tblGrid>
            <w:tr w:rsidR="00B03446" w:rsidRPr="0000360D" w:rsidTr="00BE7E7E">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BE7E7E">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03446" w:rsidRPr="0000360D" w:rsidRDefault="00B03446" w:rsidP="00BE7E7E">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BE7E7E">
                  <w:pPr>
                    <w:spacing w:after="0" w:line="240" w:lineRule="auto"/>
                    <w:jc w:val="center"/>
                    <w:rPr>
                      <w:sz w:val="14"/>
                    </w:rPr>
                  </w:pPr>
                  <w:r w:rsidRPr="0000360D">
                    <w:rPr>
                      <w:sz w:val="14"/>
                    </w:rPr>
                    <w:t> </w:t>
                  </w:r>
                </w:p>
              </w:tc>
            </w:tr>
          </w:tbl>
          <w:p w:rsidR="00B03446" w:rsidRDefault="00B03446" w:rsidP="00B03446">
            <w:pPr>
              <w:spacing w:after="0" w:line="240" w:lineRule="auto"/>
            </w:pPr>
          </w:p>
          <w:p w:rsidR="008A01B9" w:rsidRPr="00482564" w:rsidRDefault="008A01B9" w:rsidP="00C07909">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SECTION-7: FEEDBACK BY IAEA</w:t>
            </w:r>
            <w:r w:rsidR="00C26F97">
              <w:rPr>
                <w:rFonts w:ascii="Arial" w:eastAsia="Arial" w:hAnsi="Arial" w:cs="Arial"/>
                <w:b/>
                <w:i/>
                <w:color w:val="000000"/>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TO</w:t>
            </w:r>
            <w:r w:rsidR="0077672F">
              <w:rPr>
                <w:rFonts w:ascii="Arial" w:eastAsia="Arial" w:hAnsi="Arial" w:cs="Arial"/>
                <w:b/>
                <w:color w:val="000000"/>
                <w:sz w:val="20"/>
                <w:lang w:val="en-US"/>
              </w:rPr>
              <w:t>(s)</w:t>
            </w:r>
          </w:p>
        </w:tc>
        <w:tc>
          <w:tcPr>
            <w:tcW w:w="5337" w:type="dxa"/>
            <w:shd w:val="clear" w:color="auto" w:fill="auto"/>
            <w:tcMar>
              <w:left w:w="108" w:type="dxa"/>
              <w:right w:w="108" w:type="dxa"/>
            </w:tcMar>
          </w:tcPr>
          <w:p w:rsidR="008A01B9" w:rsidRPr="001F702C" w:rsidRDefault="00A31043"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335384174"/>
              </w:sdt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1443648923"/>
              </w:sdt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60733513"/>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204154625"/>
              </w:sdt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sdt>
              <w:sdtPr>
                <w:rPr>
                  <w:rFonts w:ascii="Arial" w:eastAsia="Calibri" w:hAnsi="Arial" w:cs="Arial"/>
                  <w:sz w:val="20"/>
                  <w:szCs w:val="20"/>
                  <w:lang w:val="en-US"/>
                </w:rPr>
                <w:id w:val="-1793044567"/>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ED19DC"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4D02A3"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Rating and f</w:t>
            </w:r>
            <w:r w:rsidR="008A01B9">
              <w:rPr>
                <w:rFonts w:ascii="Arial" w:eastAsia="Arial" w:hAnsi="Arial" w:cs="Arial"/>
                <w:i/>
                <w:color w:val="000000"/>
                <w:sz w:val="16"/>
                <w:lang w:val="en-US"/>
              </w:rPr>
              <w:t>eedback from TO</w:t>
            </w:r>
            <w:r w:rsidR="0077672F">
              <w:rPr>
                <w:rFonts w:ascii="Arial" w:eastAsia="Arial" w:hAnsi="Arial" w:cs="Arial"/>
                <w:i/>
                <w:color w:val="000000"/>
                <w:sz w:val="16"/>
                <w:lang w:val="en-US"/>
              </w:rPr>
              <w:t>(s)</w:t>
            </w:r>
            <w:r w:rsidR="008A01B9" w:rsidRPr="00416EAE">
              <w:rPr>
                <w:rFonts w:ascii="Arial" w:eastAsia="Arial" w:hAnsi="Arial" w:cs="Arial"/>
                <w:b/>
                <w:i/>
                <w:color w:val="000000"/>
                <w:sz w:val="16"/>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PMO</w:t>
            </w:r>
          </w:p>
        </w:tc>
        <w:tc>
          <w:tcPr>
            <w:tcW w:w="5337" w:type="dxa"/>
            <w:shd w:val="clear" w:color="auto" w:fill="auto"/>
            <w:tcMar>
              <w:left w:w="108" w:type="dxa"/>
              <w:right w:w="108" w:type="dxa"/>
            </w:tcMar>
          </w:tcPr>
          <w:p w:rsidR="008A01B9" w:rsidRPr="001F702C" w:rsidRDefault="00A31043"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51781389"/>
              </w:sdt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901066509"/>
              </w:sdt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47932879"/>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614129352"/>
              </w:sdt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sdt>
              <w:sdtPr>
                <w:rPr>
                  <w:rFonts w:ascii="Arial" w:eastAsia="Calibri" w:hAnsi="Arial" w:cs="Arial"/>
                  <w:sz w:val="20"/>
                  <w:szCs w:val="20"/>
                  <w:lang w:val="en-US"/>
                </w:rPr>
                <w:id w:val="-1291203790"/>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ED19DC"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404AD3"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 xml:space="preserve">Rating and feedback from PMO(s) </w:t>
            </w:r>
            <w:r w:rsidRPr="00416EAE">
              <w:rPr>
                <w:rFonts w:ascii="Arial" w:eastAsia="Arial" w:hAnsi="Arial" w:cs="Arial"/>
                <w:b/>
                <w:i/>
                <w:color w:val="000000"/>
                <w:sz w:val="16"/>
                <w:lang w:val="en-US"/>
              </w:rPr>
              <w:t>on the report</w:t>
            </w:r>
          </w:p>
        </w:tc>
      </w:tr>
      <w:tr w:rsidR="008A01B9" w:rsidRPr="0000360D" w:rsidTr="00416EAE">
        <w:trPr>
          <w:trHeight w:val="1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c>
          <w:tcPr>
            <w:tcW w:w="5337"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r>
    </w:tbl>
    <w:p w:rsidR="006E73C3" w:rsidRDefault="00A31043" w:rsidP="006E73C3">
      <w:pPr>
        <w:spacing w:after="0" w:line="240" w:lineRule="auto"/>
      </w:pPr>
      <w:r>
        <w:rPr>
          <w:noProof/>
          <w:lang w:val="en-US" w:eastAsia="en-US"/>
        </w:rPr>
      </w:r>
      <w:r w:rsidRPr="00A31043">
        <w:rPr>
          <w:noProof/>
          <w:lang w:val="en-US" w:eastAsia="en-US"/>
        </w:rPr>
        <w:pict>
          <v:line id="Straight Connector 1" o:spid="_x0000_s1026" style="visibility:visible;mso-position-horizontal-relative:char;mso-position-vertical-relative:line" from="0,0" to="4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" strokecolor="black [3213]">
            <o:lock v:ext="edit" shapetype="f"/>
            <w10:wrap type="none"/>
            <w10:anchorlock/>
          </v:line>
        </w:pict>
      </w:r>
    </w:p>
    <w:p w:rsidR="006E73C3" w:rsidRDefault="006E73C3" w:rsidP="006E73C3">
      <w:pPr>
        <w:pStyle w:val="EndnoteText"/>
        <w:rPr>
          <w:rFonts w:asciiTheme="minorHAnsi" w:hAnsiTheme="minorHAnsi" w:cs="Arial"/>
          <w:sz w:val="16"/>
          <w:szCs w:val="16"/>
          <w:lang w:val="en-GB"/>
        </w:rPr>
      </w:pPr>
      <w:r>
        <w:rPr>
          <w:sz w:val="16"/>
          <w:szCs w:val="16"/>
          <w:vertAlign w:val="superscript"/>
        </w:rPr>
        <w:t>1</w:t>
      </w:r>
      <w:r w:rsidRPr="00033A95">
        <w:rPr>
          <w:rFonts w:asciiTheme="minorHAnsi" w:hAnsiTheme="minorHAnsi" w:cs="Arial"/>
          <w:b/>
          <w:sz w:val="16"/>
          <w:szCs w:val="16"/>
        </w:rPr>
        <w:t>CP</w:t>
      </w:r>
      <w:r w:rsidRPr="00033A95">
        <w:rPr>
          <w:rFonts w:asciiTheme="minorHAnsi" w:hAnsiTheme="minorHAnsi" w:cs="Arial"/>
          <w:sz w:val="16"/>
          <w:szCs w:val="16"/>
        </w:rPr>
        <w:t>: Counterpart</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sz w:val="16"/>
          <w:szCs w:val="16"/>
          <w:vertAlign w:val="superscript"/>
        </w:rPr>
        <w:t xml:space="preserve">2 </w:t>
      </w:r>
      <w:r w:rsidRPr="00033A95">
        <w:rPr>
          <w:rFonts w:asciiTheme="minorHAnsi" w:hAnsiTheme="minorHAnsi" w:cs="Arial"/>
          <w:b/>
          <w:sz w:val="16"/>
          <w:szCs w:val="16"/>
          <w:lang w:val="en-GB"/>
        </w:rPr>
        <w:t>NLO</w:t>
      </w:r>
      <w:r w:rsidRPr="00033A95">
        <w:rPr>
          <w:rFonts w:asciiTheme="minorHAnsi" w:hAnsiTheme="minorHAnsi" w:cs="Arial"/>
          <w:sz w:val="16"/>
          <w:szCs w:val="16"/>
          <w:lang w:val="en-GB"/>
        </w:rPr>
        <w:t>: National Liaison Officer</w:t>
      </w:r>
    </w:p>
    <w:p w:rsidR="006E73C3" w:rsidRPr="00033A95" w:rsidRDefault="006E73C3" w:rsidP="006E73C3">
      <w:pPr>
        <w:pStyle w:val="EndnoteText"/>
        <w:rPr>
          <w:rFonts w:asciiTheme="minorHAnsi" w:hAnsiTheme="minorHAnsi" w:cs="Arial"/>
          <w:sz w:val="16"/>
          <w:szCs w:val="16"/>
          <w:lang w:val="en-GB"/>
        </w:rPr>
      </w:pPr>
      <w:r>
        <w:rPr>
          <w:sz w:val="16"/>
          <w:szCs w:val="16"/>
          <w:vertAlign w:val="superscript"/>
        </w:rPr>
        <w:t>3</w:t>
      </w:r>
      <w:r w:rsidRPr="00033A95">
        <w:rPr>
          <w:rFonts w:asciiTheme="minorHAnsi" w:hAnsiTheme="minorHAnsi" w:cs="Arial"/>
          <w:b/>
          <w:sz w:val="16"/>
          <w:szCs w:val="16"/>
          <w:lang w:val="en-GB"/>
        </w:rPr>
        <w:t>PMO</w:t>
      </w:r>
      <w:r>
        <w:rPr>
          <w:rFonts w:asciiTheme="minorHAnsi" w:hAnsiTheme="minorHAnsi" w:cs="Arial"/>
          <w:sz w:val="16"/>
          <w:szCs w:val="16"/>
          <w:lang w:val="en-GB"/>
        </w:rPr>
        <w:t>: Programme Management Officer</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sidR="000F371B">
        <w:rPr>
          <w:sz w:val="16"/>
          <w:szCs w:val="16"/>
          <w:vertAlign w:val="superscript"/>
        </w:rPr>
        <w:t>4</w:t>
      </w:r>
      <w:r w:rsidR="000F371B" w:rsidRPr="00033A95">
        <w:rPr>
          <w:rFonts w:asciiTheme="minorHAnsi" w:hAnsiTheme="minorHAnsi" w:cs="Arial"/>
          <w:b/>
          <w:sz w:val="16"/>
          <w:szCs w:val="16"/>
        </w:rPr>
        <w:t>TO</w:t>
      </w:r>
      <w:r w:rsidRPr="00033A95">
        <w:rPr>
          <w:rFonts w:asciiTheme="minorHAnsi" w:hAnsiTheme="minorHAnsi" w:cs="Arial"/>
          <w:sz w:val="16"/>
          <w:szCs w:val="16"/>
        </w:rPr>
        <w:t xml:space="preserve">: </w:t>
      </w:r>
      <w:r w:rsidRPr="00033A95">
        <w:rPr>
          <w:rFonts w:asciiTheme="minorHAnsi" w:hAnsiTheme="minorHAnsi" w:cs="Arial"/>
          <w:sz w:val="16"/>
          <w:szCs w:val="16"/>
          <w:lang w:val="en-GB"/>
        </w:rPr>
        <w:t>Technical Officer</w:t>
      </w:r>
    </w:p>
    <w:p w:rsidR="006A4218" w:rsidRPr="00E16F00" w:rsidRDefault="006A4218" w:rsidP="00EC76B2">
      <w:pPr>
        <w:spacing w:after="0" w:line="240" w:lineRule="auto"/>
        <w:rPr>
          <w:lang w:val="en-GB"/>
        </w:rPr>
      </w:pPr>
    </w:p>
    <w:sectPr w:rsidR="006A4218" w:rsidRPr="00E16F00" w:rsidSect="00F218CF">
      <w:pgSz w:w="11906" w:h="16838"/>
      <w:pgMar w:top="964" w:right="1701" w:bottom="964" w:left="1701" w:header="425"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95B" w:rsidRDefault="0095695B" w:rsidP="0089361C">
      <w:pPr>
        <w:spacing w:after="0" w:line="240" w:lineRule="auto"/>
      </w:pPr>
      <w:r>
        <w:separator/>
      </w:r>
    </w:p>
  </w:endnote>
  <w:endnote w:type="continuationSeparator" w:id="1">
    <w:p w:rsidR="0095695B" w:rsidRDefault="0095695B" w:rsidP="00893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95B" w:rsidRDefault="0095695B" w:rsidP="0089361C">
      <w:pPr>
        <w:spacing w:after="0" w:line="240" w:lineRule="auto"/>
      </w:pPr>
      <w:r>
        <w:separator/>
      </w:r>
    </w:p>
  </w:footnote>
  <w:footnote w:type="continuationSeparator" w:id="1">
    <w:p w:rsidR="0095695B" w:rsidRDefault="0095695B" w:rsidP="00893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A90"/>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E57A9"/>
    <w:multiLevelType w:val="hybridMultilevel"/>
    <w:tmpl w:val="4EF80A28"/>
    <w:lvl w:ilvl="0" w:tplc="36FE35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0825D7"/>
    <w:multiLevelType w:val="hybridMultilevel"/>
    <w:tmpl w:val="EFA074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963B9C"/>
    <w:multiLevelType w:val="hybridMultilevel"/>
    <w:tmpl w:val="394EF1B8"/>
    <w:lvl w:ilvl="0" w:tplc="627E1B56">
      <w:start w:val="1"/>
      <w:numFmt w:val="bullet"/>
      <w:lvlText w:val=""/>
      <w:lvlJc w:val="left"/>
      <w:pPr>
        <w:ind w:left="720" w:hanging="360"/>
      </w:pPr>
      <w:rPr>
        <w:rFonts w:ascii="Wingdings" w:eastAsia="Calibr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94E2B"/>
    <w:multiLevelType w:val="hybridMultilevel"/>
    <w:tmpl w:val="3B12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D10FC"/>
    <w:multiLevelType w:val="hybridMultilevel"/>
    <w:tmpl w:val="74BC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526E4"/>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F047FE"/>
    <w:multiLevelType w:val="hybridMultilevel"/>
    <w:tmpl w:val="2890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E250A4"/>
    <w:multiLevelType w:val="hybridMultilevel"/>
    <w:tmpl w:val="61CEB05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84D0474"/>
    <w:multiLevelType w:val="hybridMultilevel"/>
    <w:tmpl w:val="2A58F86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AC6392"/>
    <w:multiLevelType w:val="hybridMultilevel"/>
    <w:tmpl w:val="4B9E5BAA"/>
    <w:lvl w:ilvl="0" w:tplc="627E1B56">
      <w:start w:val="1"/>
      <w:numFmt w:val="bullet"/>
      <w:lvlText w:val=""/>
      <w:lvlJc w:val="left"/>
      <w:pPr>
        <w:ind w:left="720" w:hanging="360"/>
      </w:pPr>
      <w:rPr>
        <w:rFonts w:ascii="Wingdings" w:eastAsia="Calibr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F3538"/>
    <w:multiLevelType w:val="hybridMultilevel"/>
    <w:tmpl w:val="A650C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2D0CE5"/>
    <w:multiLevelType w:val="hybridMultilevel"/>
    <w:tmpl w:val="D43CB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3A2936"/>
    <w:multiLevelType w:val="hybridMultilevel"/>
    <w:tmpl w:val="0ACC88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3244768"/>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B178D4"/>
    <w:multiLevelType w:val="hybridMultilevel"/>
    <w:tmpl w:val="73DE9DC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nsid w:val="38141163"/>
    <w:multiLevelType w:val="hybridMultilevel"/>
    <w:tmpl w:val="27428E2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FD2141"/>
    <w:multiLevelType w:val="hybridMultilevel"/>
    <w:tmpl w:val="B0B209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D3B302A"/>
    <w:multiLevelType w:val="hybridMultilevel"/>
    <w:tmpl w:val="7C1A64D6"/>
    <w:lvl w:ilvl="0" w:tplc="FE0E22BE">
      <w:start w:val="1"/>
      <w:numFmt w:val="decimal"/>
      <w:lvlText w:val="%1)"/>
      <w:lvlJc w:val="left"/>
      <w:pPr>
        <w:ind w:left="720" w:hanging="360"/>
      </w:pPr>
      <w:rPr>
        <w:rFonts w:ascii="Arial" w:eastAsia="Arial" w:hAnsi="Arial" w:cs="Arial"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663505"/>
    <w:multiLevelType w:val="hybridMultilevel"/>
    <w:tmpl w:val="9C12EBC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0">
    <w:nsid w:val="3FFE2640"/>
    <w:multiLevelType w:val="hybridMultilevel"/>
    <w:tmpl w:val="5A549D7A"/>
    <w:lvl w:ilvl="0" w:tplc="27ECD0BC">
      <w:start w:val="1"/>
      <w:numFmt w:val="bullet"/>
      <w:lvlText w:val=""/>
      <w:lvlJc w:val="left"/>
      <w:pPr>
        <w:ind w:left="1353"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404D1D94"/>
    <w:multiLevelType w:val="hybridMultilevel"/>
    <w:tmpl w:val="A0B23CB8"/>
    <w:lvl w:ilvl="0" w:tplc="36FE35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22978"/>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12185C"/>
    <w:multiLevelType w:val="hybridMultilevel"/>
    <w:tmpl w:val="7A96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9D2A94"/>
    <w:multiLevelType w:val="hybridMultilevel"/>
    <w:tmpl w:val="BB0096AC"/>
    <w:lvl w:ilvl="0" w:tplc="F1B653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6A68B7"/>
    <w:multiLevelType w:val="hybridMultilevel"/>
    <w:tmpl w:val="0C4E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CB418F"/>
    <w:multiLevelType w:val="hybridMultilevel"/>
    <w:tmpl w:val="ECD09816"/>
    <w:lvl w:ilvl="0" w:tplc="3530C6D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9F1C9F"/>
    <w:multiLevelType w:val="hybridMultilevel"/>
    <w:tmpl w:val="B11E6E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0CE2F1F"/>
    <w:multiLevelType w:val="hybridMultilevel"/>
    <w:tmpl w:val="D91A5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776072D"/>
    <w:multiLevelType w:val="hybridMultilevel"/>
    <w:tmpl w:val="EBA80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EE5C6F"/>
    <w:multiLevelType w:val="hybridMultilevel"/>
    <w:tmpl w:val="C73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ED3930"/>
    <w:multiLevelType w:val="hybridMultilevel"/>
    <w:tmpl w:val="C5C00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BA61F1"/>
    <w:multiLevelType w:val="hybridMultilevel"/>
    <w:tmpl w:val="ED1A7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32260CB"/>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8D769F"/>
    <w:multiLevelType w:val="hybridMultilevel"/>
    <w:tmpl w:val="E3B0631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B7A7DD8"/>
    <w:multiLevelType w:val="hybridMultilevel"/>
    <w:tmpl w:val="C2A00B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875AC3"/>
    <w:multiLevelType w:val="hybridMultilevel"/>
    <w:tmpl w:val="4B1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342D1"/>
    <w:multiLevelType w:val="hybridMultilevel"/>
    <w:tmpl w:val="FC423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87678D"/>
    <w:multiLevelType w:val="hybridMultilevel"/>
    <w:tmpl w:val="7A28F35A"/>
    <w:lvl w:ilvl="0" w:tplc="19EA9D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503F0"/>
    <w:multiLevelType w:val="hybridMultilevel"/>
    <w:tmpl w:val="0C069E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8B3440"/>
    <w:multiLevelType w:val="hybridMultilevel"/>
    <w:tmpl w:val="7324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5"/>
  </w:num>
  <w:num w:numId="4">
    <w:abstractNumId w:val="30"/>
  </w:num>
  <w:num w:numId="5">
    <w:abstractNumId w:val="28"/>
  </w:num>
  <w:num w:numId="6">
    <w:abstractNumId w:val="23"/>
  </w:num>
  <w:num w:numId="7">
    <w:abstractNumId w:val="37"/>
  </w:num>
  <w:num w:numId="8">
    <w:abstractNumId w:val="22"/>
  </w:num>
  <w:num w:numId="9">
    <w:abstractNumId w:val="6"/>
  </w:num>
  <w:num w:numId="10">
    <w:abstractNumId w:val="0"/>
  </w:num>
  <w:num w:numId="11">
    <w:abstractNumId w:val="24"/>
  </w:num>
  <w:num w:numId="12">
    <w:abstractNumId w:val="3"/>
  </w:num>
  <w:num w:numId="13">
    <w:abstractNumId w:val="10"/>
  </w:num>
  <w:num w:numId="14">
    <w:abstractNumId w:val="14"/>
  </w:num>
  <w:num w:numId="15">
    <w:abstractNumId w:val="33"/>
  </w:num>
  <w:num w:numId="16">
    <w:abstractNumId w:val="2"/>
  </w:num>
  <w:num w:numId="17">
    <w:abstractNumId w:val="17"/>
  </w:num>
  <w:num w:numId="18">
    <w:abstractNumId w:val="8"/>
  </w:num>
  <w:num w:numId="19">
    <w:abstractNumId w:val="13"/>
  </w:num>
  <w:num w:numId="20">
    <w:abstractNumId w:val="19"/>
  </w:num>
  <w:num w:numId="21">
    <w:abstractNumId w:val="15"/>
  </w:num>
  <w:num w:numId="22">
    <w:abstractNumId w:val="40"/>
  </w:num>
  <w:num w:numId="23">
    <w:abstractNumId w:val="7"/>
  </w:num>
  <w:num w:numId="24">
    <w:abstractNumId w:val="4"/>
  </w:num>
  <w:num w:numId="25">
    <w:abstractNumId w:val="21"/>
  </w:num>
  <w:num w:numId="26">
    <w:abstractNumId w:val="38"/>
  </w:num>
  <w:num w:numId="27">
    <w:abstractNumId w:val="1"/>
  </w:num>
  <w:num w:numId="28">
    <w:abstractNumId w:val="20"/>
  </w:num>
  <w:num w:numId="29">
    <w:abstractNumId w:val="36"/>
  </w:num>
  <w:num w:numId="30">
    <w:abstractNumId w:val="26"/>
  </w:num>
  <w:num w:numId="31">
    <w:abstractNumId w:val="9"/>
  </w:num>
  <w:num w:numId="32">
    <w:abstractNumId w:val="34"/>
  </w:num>
  <w:num w:numId="33">
    <w:abstractNumId w:val="12"/>
  </w:num>
  <w:num w:numId="34">
    <w:abstractNumId w:val="35"/>
  </w:num>
  <w:num w:numId="35">
    <w:abstractNumId w:val="29"/>
  </w:num>
  <w:num w:numId="36">
    <w:abstractNumId w:val="11"/>
  </w:num>
  <w:num w:numId="37">
    <w:abstractNumId w:val="16"/>
  </w:num>
  <w:num w:numId="38">
    <w:abstractNumId w:val="27"/>
  </w:num>
  <w:num w:numId="39">
    <w:abstractNumId w:val="31"/>
  </w:num>
  <w:num w:numId="40">
    <w:abstractNumId w:val="39"/>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32132"/>
    <w:rsid w:val="0000360D"/>
    <w:rsid w:val="00003A84"/>
    <w:rsid w:val="00015441"/>
    <w:rsid w:val="00022066"/>
    <w:rsid w:val="0002263F"/>
    <w:rsid w:val="000360AA"/>
    <w:rsid w:val="000444E9"/>
    <w:rsid w:val="00044B18"/>
    <w:rsid w:val="0005024B"/>
    <w:rsid w:val="00057089"/>
    <w:rsid w:val="00060E5C"/>
    <w:rsid w:val="00065CEF"/>
    <w:rsid w:val="00067406"/>
    <w:rsid w:val="00087AEE"/>
    <w:rsid w:val="00093670"/>
    <w:rsid w:val="00096FCA"/>
    <w:rsid w:val="000A1ADC"/>
    <w:rsid w:val="000B1463"/>
    <w:rsid w:val="000C284A"/>
    <w:rsid w:val="000D7DC1"/>
    <w:rsid w:val="000E0C57"/>
    <w:rsid w:val="000E5171"/>
    <w:rsid w:val="000F3395"/>
    <w:rsid w:val="000F371B"/>
    <w:rsid w:val="000F5F9F"/>
    <w:rsid w:val="00104998"/>
    <w:rsid w:val="001142A4"/>
    <w:rsid w:val="0012099C"/>
    <w:rsid w:val="00134024"/>
    <w:rsid w:val="001404FF"/>
    <w:rsid w:val="001416D0"/>
    <w:rsid w:val="001450AC"/>
    <w:rsid w:val="001505D6"/>
    <w:rsid w:val="001510E7"/>
    <w:rsid w:val="00152F9E"/>
    <w:rsid w:val="0015585B"/>
    <w:rsid w:val="00165B78"/>
    <w:rsid w:val="00175162"/>
    <w:rsid w:val="00180129"/>
    <w:rsid w:val="00187AF1"/>
    <w:rsid w:val="00190304"/>
    <w:rsid w:val="0019205F"/>
    <w:rsid w:val="001A0DCA"/>
    <w:rsid w:val="001A2B92"/>
    <w:rsid w:val="001A2FB2"/>
    <w:rsid w:val="001A5D71"/>
    <w:rsid w:val="001A623D"/>
    <w:rsid w:val="001D3395"/>
    <w:rsid w:val="001D4E4B"/>
    <w:rsid w:val="001D79CB"/>
    <w:rsid w:val="001E20D0"/>
    <w:rsid w:val="001E56E6"/>
    <w:rsid w:val="001F430A"/>
    <w:rsid w:val="001F6D3D"/>
    <w:rsid w:val="001F702C"/>
    <w:rsid w:val="001F7BFD"/>
    <w:rsid w:val="00210839"/>
    <w:rsid w:val="002204C8"/>
    <w:rsid w:val="00221B52"/>
    <w:rsid w:val="0022324A"/>
    <w:rsid w:val="002252D3"/>
    <w:rsid w:val="0022576E"/>
    <w:rsid w:val="002326C7"/>
    <w:rsid w:val="0023590A"/>
    <w:rsid w:val="00237E52"/>
    <w:rsid w:val="002450C9"/>
    <w:rsid w:val="00245779"/>
    <w:rsid w:val="00246596"/>
    <w:rsid w:val="00274158"/>
    <w:rsid w:val="002862A3"/>
    <w:rsid w:val="002914DF"/>
    <w:rsid w:val="00293840"/>
    <w:rsid w:val="002A0942"/>
    <w:rsid w:val="002B319B"/>
    <w:rsid w:val="002B3310"/>
    <w:rsid w:val="002C2B93"/>
    <w:rsid w:val="002C5F74"/>
    <w:rsid w:val="002C7F69"/>
    <w:rsid w:val="002D1F9C"/>
    <w:rsid w:val="002D7E67"/>
    <w:rsid w:val="002E5339"/>
    <w:rsid w:val="002E5E7E"/>
    <w:rsid w:val="002E7840"/>
    <w:rsid w:val="002F4D4A"/>
    <w:rsid w:val="002F52D3"/>
    <w:rsid w:val="003115F9"/>
    <w:rsid w:val="0031322B"/>
    <w:rsid w:val="00315CF6"/>
    <w:rsid w:val="003168D7"/>
    <w:rsid w:val="0032126C"/>
    <w:rsid w:val="0032211B"/>
    <w:rsid w:val="00322DD4"/>
    <w:rsid w:val="00325616"/>
    <w:rsid w:val="00325D4F"/>
    <w:rsid w:val="003264CD"/>
    <w:rsid w:val="00327CF5"/>
    <w:rsid w:val="00332137"/>
    <w:rsid w:val="00346C33"/>
    <w:rsid w:val="00356F88"/>
    <w:rsid w:val="00361C00"/>
    <w:rsid w:val="00361D6A"/>
    <w:rsid w:val="0036322B"/>
    <w:rsid w:val="00370817"/>
    <w:rsid w:val="003778A1"/>
    <w:rsid w:val="0039026E"/>
    <w:rsid w:val="00391433"/>
    <w:rsid w:val="0039291D"/>
    <w:rsid w:val="00394D1E"/>
    <w:rsid w:val="00395E30"/>
    <w:rsid w:val="0039611F"/>
    <w:rsid w:val="003C04EA"/>
    <w:rsid w:val="003D5ED0"/>
    <w:rsid w:val="003D74F9"/>
    <w:rsid w:val="003E37C5"/>
    <w:rsid w:val="003E684A"/>
    <w:rsid w:val="003F1B42"/>
    <w:rsid w:val="00404AD3"/>
    <w:rsid w:val="00411E05"/>
    <w:rsid w:val="00413A91"/>
    <w:rsid w:val="00416EAE"/>
    <w:rsid w:val="00422AA8"/>
    <w:rsid w:val="004237AA"/>
    <w:rsid w:val="00433FA3"/>
    <w:rsid w:val="00434AA2"/>
    <w:rsid w:val="00434EDF"/>
    <w:rsid w:val="004424EF"/>
    <w:rsid w:val="004425FE"/>
    <w:rsid w:val="004468B7"/>
    <w:rsid w:val="00450F19"/>
    <w:rsid w:val="00474B48"/>
    <w:rsid w:val="00475AAD"/>
    <w:rsid w:val="004805E6"/>
    <w:rsid w:val="00482564"/>
    <w:rsid w:val="00487254"/>
    <w:rsid w:val="00493E90"/>
    <w:rsid w:val="00494042"/>
    <w:rsid w:val="00494615"/>
    <w:rsid w:val="00495B29"/>
    <w:rsid w:val="004A053C"/>
    <w:rsid w:val="004A18C6"/>
    <w:rsid w:val="004B53CA"/>
    <w:rsid w:val="004C28B5"/>
    <w:rsid w:val="004C2F41"/>
    <w:rsid w:val="004C53EB"/>
    <w:rsid w:val="004D02A3"/>
    <w:rsid w:val="004D42C5"/>
    <w:rsid w:val="004E1F69"/>
    <w:rsid w:val="004F26AE"/>
    <w:rsid w:val="004F2D48"/>
    <w:rsid w:val="004F51F8"/>
    <w:rsid w:val="005013D8"/>
    <w:rsid w:val="005018E8"/>
    <w:rsid w:val="005056B1"/>
    <w:rsid w:val="00510B7B"/>
    <w:rsid w:val="00511397"/>
    <w:rsid w:val="00511C53"/>
    <w:rsid w:val="005145D5"/>
    <w:rsid w:val="005160A1"/>
    <w:rsid w:val="00520CAD"/>
    <w:rsid w:val="00521B61"/>
    <w:rsid w:val="0052742B"/>
    <w:rsid w:val="00527528"/>
    <w:rsid w:val="0053155D"/>
    <w:rsid w:val="005351A4"/>
    <w:rsid w:val="00542B5E"/>
    <w:rsid w:val="00542C02"/>
    <w:rsid w:val="00543790"/>
    <w:rsid w:val="00550C10"/>
    <w:rsid w:val="00552266"/>
    <w:rsid w:val="00554FCF"/>
    <w:rsid w:val="005602AC"/>
    <w:rsid w:val="00562599"/>
    <w:rsid w:val="00580FBE"/>
    <w:rsid w:val="005844ED"/>
    <w:rsid w:val="00590C22"/>
    <w:rsid w:val="00592569"/>
    <w:rsid w:val="00592BFF"/>
    <w:rsid w:val="00592EA1"/>
    <w:rsid w:val="005A6352"/>
    <w:rsid w:val="005A644E"/>
    <w:rsid w:val="005B3DD7"/>
    <w:rsid w:val="005B7B60"/>
    <w:rsid w:val="005C0097"/>
    <w:rsid w:val="005C3310"/>
    <w:rsid w:val="005C6D59"/>
    <w:rsid w:val="005D15B6"/>
    <w:rsid w:val="005D2D52"/>
    <w:rsid w:val="005D5487"/>
    <w:rsid w:val="005D7833"/>
    <w:rsid w:val="005E5DAE"/>
    <w:rsid w:val="005F45D3"/>
    <w:rsid w:val="006012EA"/>
    <w:rsid w:val="0060187E"/>
    <w:rsid w:val="00602616"/>
    <w:rsid w:val="006031AD"/>
    <w:rsid w:val="0060332B"/>
    <w:rsid w:val="00603916"/>
    <w:rsid w:val="00604CBC"/>
    <w:rsid w:val="0061052F"/>
    <w:rsid w:val="006217FA"/>
    <w:rsid w:val="00625E71"/>
    <w:rsid w:val="006300E2"/>
    <w:rsid w:val="00634B34"/>
    <w:rsid w:val="006351D7"/>
    <w:rsid w:val="0063614A"/>
    <w:rsid w:val="00650541"/>
    <w:rsid w:val="00661092"/>
    <w:rsid w:val="006650D2"/>
    <w:rsid w:val="00666A46"/>
    <w:rsid w:val="006725B3"/>
    <w:rsid w:val="006970A8"/>
    <w:rsid w:val="006A19B6"/>
    <w:rsid w:val="006A1A41"/>
    <w:rsid w:val="006A20CB"/>
    <w:rsid w:val="006A4218"/>
    <w:rsid w:val="006B2EAD"/>
    <w:rsid w:val="006B5B3B"/>
    <w:rsid w:val="006E27A2"/>
    <w:rsid w:val="006E4F9A"/>
    <w:rsid w:val="006E64E0"/>
    <w:rsid w:val="006E6F41"/>
    <w:rsid w:val="006E73C3"/>
    <w:rsid w:val="00704482"/>
    <w:rsid w:val="00706A48"/>
    <w:rsid w:val="007116FA"/>
    <w:rsid w:val="00712CBC"/>
    <w:rsid w:val="00712D7F"/>
    <w:rsid w:val="00726F0B"/>
    <w:rsid w:val="007402E0"/>
    <w:rsid w:val="00744279"/>
    <w:rsid w:val="00744E9D"/>
    <w:rsid w:val="007505F7"/>
    <w:rsid w:val="007612BA"/>
    <w:rsid w:val="00763BC8"/>
    <w:rsid w:val="007667DF"/>
    <w:rsid w:val="0076795B"/>
    <w:rsid w:val="007720A0"/>
    <w:rsid w:val="0077225E"/>
    <w:rsid w:val="007725F3"/>
    <w:rsid w:val="007756BE"/>
    <w:rsid w:val="0077672F"/>
    <w:rsid w:val="00792E42"/>
    <w:rsid w:val="00793C30"/>
    <w:rsid w:val="007A2624"/>
    <w:rsid w:val="007B4F99"/>
    <w:rsid w:val="007B6C0E"/>
    <w:rsid w:val="007C2B1E"/>
    <w:rsid w:val="007D1DF4"/>
    <w:rsid w:val="007D7D65"/>
    <w:rsid w:val="007E18A8"/>
    <w:rsid w:val="007E19F6"/>
    <w:rsid w:val="007E5202"/>
    <w:rsid w:val="007E6B2C"/>
    <w:rsid w:val="007E6C04"/>
    <w:rsid w:val="0080448A"/>
    <w:rsid w:val="00811988"/>
    <w:rsid w:val="0081609B"/>
    <w:rsid w:val="0081703C"/>
    <w:rsid w:val="0082096F"/>
    <w:rsid w:val="0082498E"/>
    <w:rsid w:val="00832132"/>
    <w:rsid w:val="008433F6"/>
    <w:rsid w:val="00843647"/>
    <w:rsid w:val="0084637C"/>
    <w:rsid w:val="00851508"/>
    <w:rsid w:val="00865C56"/>
    <w:rsid w:val="00867D45"/>
    <w:rsid w:val="00872EBD"/>
    <w:rsid w:val="0087549E"/>
    <w:rsid w:val="00877B24"/>
    <w:rsid w:val="0088213C"/>
    <w:rsid w:val="00882B17"/>
    <w:rsid w:val="008833B5"/>
    <w:rsid w:val="0088636C"/>
    <w:rsid w:val="00886CD6"/>
    <w:rsid w:val="0088789B"/>
    <w:rsid w:val="0089361C"/>
    <w:rsid w:val="00896566"/>
    <w:rsid w:val="008A01B9"/>
    <w:rsid w:val="008B1F19"/>
    <w:rsid w:val="008C0912"/>
    <w:rsid w:val="008D36E9"/>
    <w:rsid w:val="008D518B"/>
    <w:rsid w:val="008D6281"/>
    <w:rsid w:val="008D62BA"/>
    <w:rsid w:val="008E05DC"/>
    <w:rsid w:val="008E3A35"/>
    <w:rsid w:val="009007F2"/>
    <w:rsid w:val="0090108F"/>
    <w:rsid w:val="00901ADD"/>
    <w:rsid w:val="00901C4F"/>
    <w:rsid w:val="009036BE"/>
    <w:rsid w:val="009047B2"/>
    <w:rsid w:val="009072F3"/>
    <w:rsid w:val="0091486B"/>
    <w:rsid w:val="00915FD3"/>
    <w:rsid w:val="009173E1"/>
    <w:rsid w:val="00924BC6"/>
    <w:rsid w:val="00930F17"/>
    <w:rsid w:val="00934CF6"/>
    <w:rsid w:val="00936167"/>
    <w:rsid w:val="00936EE4"/>
    <w:rsid w:val="00940A96"/>
    <w:rsid w:val="00941577"/>
    <w:rsid w:val="009443E3"/>
    <w:rsid w:val="00947571"/>
    <w:rsid w:val="0095695B"/>
    <w:rsid w:val="00957FEB"/>
    <w:rsid w:val="009635C3"/>
    <w:rsid w:val="00971AC2"/>
    <w:rsid w:val="009805CA"/>
    <w:rsid w:val="0098211C"/>
    <w:rsid w:val="009824B6"/>
    <w:rsid w:val="00991E6D"/>
    <w:rsid w:val="009953AC"/>
    <w:rsid w:val="009C18A3"/>
    <w:rsid w:val="009C21C2"/>
    <w:rsid w:val="009C26D3"/>
    <w:rsid w:val="009C5D65"/>
    <w:rsid w:val="009D08BF"/>
    <w:rsid w:val="009D554F"/>
    <w:rsid w:val="009D6216"/>
    <w:rsid w:val="009E2F77"/>
    <w:rsid w:val="009E3CBC"/>
    <w:rsid w:val="009F335D"/>
    <w:rsid w:val="009F41C5"/>
    <w:rsid w:val="009F484D"/>
    <w:rsid w:val="009F4929"/>
    <w:rsid w:val="009F528D"/>
    <w:rsid w:val="00A0615C"/>
    <w:rsid w:val="00A160A5"/>
    <w:rsid w:val="00A24E54"/>
    <w:rsid w:val="00A26C65"/>
    <w:rsid w:val="00A31043"/>
    <w:rsid w:val="00A32807"/>
    <w:rsid w:val="00A33172"/>
    <w:rsid w:val="00A3378B"/>
    <w:rsid w:val="00A3443F"/>
    <w:rsid w:val="00A4069E"/>
    <w:rsid w:val="00A43FC0"/>
    <w:rsid w:val="00A44233"/>
    <w:rsid w:val="00A450E7"/>
    <w:rsid w:val="00A47CE4"/>
    <w:rsid w:val="00A52E6C"/>
    <w:rsid w:val="00A53372"/>
    <w:rsid w:val="00A62F5A"/>
    <w:rsid w:val="00A66BB3"/>
    <w:rsid w:val="00A727CE"/>
    <w:rsid w:val="00A7447D"/>
    <w:rsid w:val="00A80739"/>
    <w:rsid w:val="00A81143"/>
    <w:rsid w:val="00A86107"/>
    <w:rsid w:val="00A94D86"/>
    <w:rsid w:val="00A94DE3"/>
    <w:rsid w:val="00AA0E07"/>
    <w:rsid w:val="00AA2194"/>
    <w:rsid w:val="00AA79A4"/>
    <w:rsid w:val="00AC228C"/>
    <w:rsid w:val="00AC4B6A"/>
    <w:rsid w:val="00AC4CC3"/>
    <w:rsid w:val="00AC5C41"/>
    <w:rsid w:val="00AC6ABE"/>
    <w:rsid w:val="00AD216D"/>
    <w:rsid w:val="00AD4B30"/>
    <w:rsid w:val="00AE1B9A"/>
    <w:rsid w:val="00AF00AF"/>
    <w:rsid w:val="00B01975"/>
    <w:rsid w:val="00B03446"/>
    <w:rsid w:val="00B03555"/>
    <w:rsid w:val="00B07E75"/>
    <w:rsid w:val="00B10284"/>
    <w:rsid w:val="00B12F8E"/>
    <w:rsid w:val="00B1606B"/>
    <w:rsid w:val="00B20E8E"/>
    <w:rsid w:val="00B31542"/>
    <w:rsid w:val="00B32C8E"/>
    <w:rsid w:val="00B43BA4"/>
    <w:rsid w:val="00B47130"/>
    <w:rsid w:val="00B522A3"/>
    <w:rsid w:val="00B63F17"/>
    <w:rsid w:val="00B72D6B"/>
    <w:rsid w:val="00B776D9"/>
    <w:rsid w:val="00B8240F"/>
    <w:rsid w:val="00B82B8A"/>
    <w:rsid w:val="00B8338A"/>
    <w:rsid w:val="00B90610"/>
    <w:rsid w:val="00B95704"/>
    <w:rsid w:val="00B960B4"/>
    <w:rsid w:val="00BA52BE"/>
    <w:rsid w:val="00BB16F1"/>
    <w:rsid w:val="00BB256E"/>
    <w:rsid w:val="00BB6BA6"/>
    <w:rsid w:val="00BC2673"/>
    <w:rsid w:val="00BC76F9"/>
    <w:rsid w:val="00BD2E7E"/>
    <w:rsid w:val="00BD343E"/>
    <w:rsid w:val="00BD5026"/>
    <w:rsid w:val="00BE5D20"/>
    <w:rsid w:val="00BE6F10"/>
    <w:rsid w:val="00BE7E7E"/>
    <w:rsid w:val="00BF3844"/>
    <w:rsid w:val="00BF4D70"/>
    <w:rsid w:val="00C008D3"/>
    <w:rsid w:val="00C0184C"/>
    <w:rsid w:val="00C06DF2"/>
    <w:rsid w:val="00C07909"/>
    <w:rsid w:val="00C11C43"/>
    <w:rsid w:val="00C1208A"/>
    <w:rsid w:val="00C26F97"/>
    <w:rsid w:val="00C270C9"/>
    <w:rsid w:val="00C34B10"/>
    <w:rsid w:val="00C43D0F"/>
    <w:rsid w:val="00C57176"/>
    <w:rsid w:val="00C67B53"/>
    <w:rsid w:val="00C67E53"/>
    <w:rsid w:val="00C70ACF"/>
    <w:rsid w:val="00C73F82"/>
    <w:rsid w:val="00C75C52"/>
    <w:rsid w:val="00C95A55"/>
    <w:rsid w:val="00CA5B07"/>
    <w:rsid w:val="00CA7649"/>
    <w:rsid w:val="00CB024A"/>
    <w:rsid w:val="00CB0EB5"/>
    <w:rsid w:val="00CB5CA4"/>
    <w:rsid w:val="00CC0757"/>
    <w:rsid w:val="00CC2E21"/>
    <w:rsid w:val="00CC60D6"/>
    <w:rsid w:val="00CD1251"/>
    <w:rsid w:val="00CD16DE"/>
    <w:rsid w:val="00CD19B0"/>
    <w:rsid w:val="00CD33AB"/>
    <w:rsid w:val="00CD445A"/>
    <w:rsid w:val="00CE23CA"/>
    <w:rsid w:val="00CE38F0"/>
    <w:rsid w:val="00CF601C"/>
    <w:rsid w:val="00D05BE3"/>
    <w:rsid w:val="00D125D2"/>
    <w:rsid w:val="00D16B82"/>
    <w:rsid w:val="00D20113"/>
    <w:rsid w:val="00D275A6"/>
    <w:rsid w:val="00D30EB2"/>
    <w:rsid w:val="00D31A38"/>
    <w:rsid w:val="00D41CBD"/>
    <w:rsid w:val="00D433DA"/>
    <w:rsid w:val="00D45B59"/>
    <w:rsid w:val="00D5390F"/>
    <w:rsid w:val="00D56E95"/>
    <w:rsid w:val="00D64932"/>
    <w:rsid w:val="00D67439"/>
    <w:rsid w:val="00D70F49"/>
    <w:rsid w:val="00D817B6"/>
    <w:rsid w:val="00D939FD"/>
    <w:rsid w:val="00D93DBE"/>
    <w:rsid w:val="00D94CE8"/>
    <w:rsid w:val="00D96D13"/>
    <w:rsid w:val="00DA73A2"/>
    <w:rsid w:val="00DB3260"/>
    <w:rsid w:val="00DB52BB"/>
    <w:rsid w:val="00DD2FA5"/>
    <w:rsid w:val="00DE04C8"/>
    <w:rsid w:val="00DE6E8D"/>
    <w:rsid w:val="00DF5FB1"/>
    <w:rsid w:val="00E07A8B"/>
    <w:rsid w:val="00E140E4"/>
    <w:rsid w:val="00E148FF"/>
    <w:rsid w:val="00E15259"/>
    <w:rsid w:val="00E16F00"/>
    <w:rsid w:val="00E256FA"/>
    <w:rsid w:val="00E30BD8"/>
    <w:rsid w:val="00E3414F"/>
    <w:rsid w:val="00E40E56"/>
    <w:rsid w:val="00E40F41"/>
    <w:rsid w:val="00E44EEE"/>
    <w:rsid w:val="00E47404"/>
    <w:rsid w:val="00E55BF4"/>
    <w:rsid w:val="00E625B6"/>
    <w:rsid w:val="00E635C5"/>
    <w:rsid w:val="00E663B9"/>
    <w:rsid w:val="00E672F5"/>
    <w:rsid w:val="00E75046"/>
    <w:rsid w:val="00E81F1B"/>
    <w:rsid w:val="00E830FB"/>
    <w:rsid w:val="00E93B40"/>
    <w:rsid w:val="00E964A2"/>
    <w:rsid w:val="00E979D8"/>
    <w:rsid w:val="00EA14EC"/>
    <w:rsid w:val="00EA295E"/>
    <w:rsid w:val="00EA3BBA"/>
    <w:rsid w:val="00EB1322"/>
    <w:rsid w:val="00EB6422"/>
    <w:rsid w:val="00EC2592"/>
    <w:rsid w:val="00EC5716"/>
    <w:rsid w:val="00EC72A9"/>
    <w:rsid w:val="00EC76B2"/>
    <w:rsid w:val="00ED0CE2"/>
    <w:rsid w:val="00ED19DC"/>
    <w:rsid w:val="00ED7695"/>
    <w:rsid w:val="00ED7912"/>
    <w:rsid w:val="00EE4024"/>
    <w:rsid w:val="00EE72DA"/>
    <w:rsid w:val="00EF4058"/>
    <w:rsid w:val="00F00455"/>
    <w:rsid w:val="00F014D4"/>
    <w:rsid w:val="00F04228"/>
    <w:rsid w:val="00F04A4F"/>
    <w:rsid w:val="00F06B29"/>
    <w:rsid w:val="00F110D7"/>
    <w:rsid w:val="00F1652E"/>
    <w:rsid w:val="00F16DBA"/>
    <w:rsid w:val="00F17324"/>
    <w:rsid w:val="00F21449"/>
    <w:rsid w:val="00F218CF"/>
    <w:rsid w:val="00F23E7D"/>
    <w:rsid w:val="00F30A03"/>
    <w:rsid w:val="00F32BDA"/>
    <w:rsid w:val="00F36A55"/>
    <w:rsid w:val="00F4013D"/>
    <w:rsid w:val="00F4320B"/>
    <w:rsid w:val="00F5064A"/>
    <w:rsid w:val="00F518E2"/>
    <w:rsid w:val="00F54C28"/>
    <w:rsid w:val="00F552A0"/>
    <w:rsid w:val="00F62C32"/>
    <w:rsid w:val="00F72677"/>
    <w:rsid w:val="00F73129"/>
    <w:rsid w:val="00F761E8"/>
    <w:rsid w:val="00F80A6F"/>
    <w:rsid w:val="00F831B4"/>
    <w:rsid w:val="00F8709B"/>
    <w:rsid w:val="00F8750F"/>
    <w:rsid w:val="00F978A6"/>
    <w:rsid w:val="00F97D30"/>
    <w:rsid w:val="00FA329C"/>
    <w:rsid w:val="00FA4C42"/>
    <w:rsid w:val="00FA6817"/>
    <w:rsid w:val="00FA6ED2"/>
    <w:rsid w:val="00FB25A1"/>
    <w:rsid w:val="00FB29D2"/>
    <w:rsid w:val="00FB7794"/>
    <w:rsid w:val="00FC119D"/>
    <w:rsid w:val="00FC1F10"/>
    <w:rsid w:val="00FC4C72"/>
    <w:rsid w:val="00FC66E2"/>
    <w:rsid w:val="00FC6D98"/>
    <w:rsid w:val="00FD7ED2"/>
    <w:rsid w:val="00FE1FAD"/>
    <w:rsid w:val="00FE6879"/>
    <w:rsid w:val="00FF254C"/>
    <w:rsid w:val="00FF270B"/>
    <w:rsid w:val="00FF2F1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webSettings.xml><?xml version="1.0" encoding="utf-8"?>
<w:webSettings xmlns:r="http://schemas.openxmlformats.org/officeDocument/2006/relationships" xmlns:w="http://schemas.openxmlformats.org/wordprocessingml/2006/main">
  <w:divs>
    <w:div w:id="906959078">
      <w:bodyDiv w:val="1"/>
      <w:marLeft w:val="0"/>
      <w:marRight w:val="0"/>
      <w:marTop w:val="0"/>
      <w:marBottom w:val="0"/>
      <w:divBdr>
        <w:top w:val="none" w:sz="0" w:space="0" w:color="auto"/>
        <w:left w:val="none" w:sz="0" w:space="0" w:color="auto"/>
        <w:bottom w:val="none" w:sz="0" w:space="0" w:color="auto"/>
        <w:right w:val="none" w:sz="0" w:space="0" w:color="auto"/>
      </w:divBdr>
    </w:div>
    <w:div w:id="1299216544">
      <w:bodyDiv w:val="1"/>
      <w:marLeft w:val="0"/>
      <w:marRight w:val="0"/>
      <w:marTop w:val="0"/>
      <w:marBottom w:val="0"/>
      <w:divBdr>
        <w:top w:val="none" w:sz="0" w:space="0" w:color="auto"/>
        <w:left w:val="none" w:sz="0" w:space="0" w:color="auto"/>
        <w:bottom w:val="none" w:sz="0" w:space="0" w:color="auto"/>
        <w:right w:val="none" w:sz="0" w:space="0" w:color="auto"/>
      </w:divBdr>
      <w:divsChild>
        <w:div w:id="2013946248">
          <w:marLeft w:val="0"/>
          <w:marRight w:val="0"/>
          <w:marTop w:val="0"/>
          <w:marBottom w:val="0"/>
          <w:divBdr>
            <w:top w:val="none" w:sz="0" w:space="0" w:color="auto"/>
            <w:left w:val="none" w:sz="0" w:space="0" w:color="auto"/>
            <w:bottom w:val="none" w:sz="0" w:space="0" w:color="auto"/>
            <w:right w:val="none" w:sz="0" w:space="0" w:color="auto"/>
          </w:divBdr>
        </w:div>
      </w:divsChild>
    </w:div>
    <w:div w:id="1299915683">
      <w:bodyDiv w:val="1"/>
      <w:marLeft w:val="0"/>
      <w:marRight w:val="0"/>
      <w:marTop w:val="0"/>
      <w:marBottom w:val="0"/>
      <w:divBdr>
        <w:top w:val="none" w:sz="0" w:space="0" w:color="auto"/>
        <w:left w:val="none" w:sz="0" w:space="0" w:color="auto"/>
        <w:bottom w:val="none" w:sz="0" w:space="0" w:color="auto"/>
        <w:right w:val="none" w:sz="0" w:space="0" w:color="auto"/>
      </w:divBdr>
    </w:div>
    <w:div w:id="1333214507">
      <w:bodyDiv w:val="1"/>
      <w:marLeft w:val="0"/>
      <w:marRight w:val="0"/>
      <w:marTop w:val="0"/>
      <w:marBottom w:val="0"/>
      <w:divBdr>
        <w:top w:val="none" w:sz="0" w:space="0" w:color="auto"/>
        <w:left w:val="none" w:sz="0" w:space="0" w:color="auto"/>
        <w:bottom w:val="none" w:sz="0" w:space="0" w:color="auto"/>
        <w:right w:val="none" w:sz="0" w:space="0" w:color="auto"/>
      </w:divBdr>
    </w:div>
    <w:div w:id="1368917883">
      <w:bodyDiv w:val="1"/>
      <w:marLeft w:val="0"/>
      <w:marRight w:val="0"/>
      <w:marTop w:val="0"/>
      <w:marBottom w:val="0"/>
      <w:divBdr>
        <w:top w:val="none" w:sz="0" w:space="0" w:color="auto"/>
        <w:left w:val="none" w:sz="0" w:space="0" w:color="auto"/>
        <w:bottom w:val="none" w:sz="0" w:space="0" w:color="auto"/>
        <w:right w:val="none" w:sz="0" w:space="0" w:color="auto"/>
      </w:divBdr>
    </w:div>
    <w:div w:id="1513950532">
      <w:bodyDiv w:val="1"/>
      <w:marLeft w:val="0"/>
      <w:marRight w:val="0"/>
      <w:marTop w:val="0"/>
      <w:marBottom w:val="0"/>
      <w:divBdr>
        <w:top w:val="none" w:sz="0" w:space="0" w:color="auto"/>
        <w:left w:val="none" w:sz="0" w:space="0" w:color="auto"/>
        <w:bottom w:val="none" w:sz="0" w:space="0" w:color="auto"/>
        <w:right w:val="none" w:sz="0" w:space="0" w:color="auto"/>
      </w:divBdr>
    </w:div>
    <w:div w:id="1990475959">
      <w:bodyDiv w:val="1"/>
      <w:marLeft w:val="30"/>
      <w:marRight w:val="30"/>
      <w:marTop w:val="30"/>
      <w:marBottom w:val="30"/>
      <w:divBdr>
        <w:top w:val="none" w:sz="0" w:space="0" w:color="auto"/>
        <w:left w:val="none" w:sz="0" w:space="0" w:color="auto"/>
        <w:bottom w:val="none" w:sz="0" w:space="0" w:color="auto"/>
        <w:right w:val="none" w:sz="0" w:space="0" w:color="auto"/>
      </w:divBdr>
      <w:divsChild>
        <w:div w:id="2140610879">
          <w:marLeft w:val="0"/>
          <w:marRight w:val="0"/>
          <w:marTop w:val="0"/>
          <w:marBottom w:val="0"/>
          <w:divBdr>
            <w:top w:val="none" w:sz="0" w:space="0" w:color="auto"/>
            <w:left w:val="none" w:sz="0" w:space="0" w:color="auto"/>
            <w:bottom w:val="none" w:sz="0" w:space="0" w:color="auto"/>
            <w:right w:val="none" w:sz="0" w:space="0" w:color="auto"/>
          </w:divBdr>
        </w:div>
      </w:divsChild>
    </w:div>
    <w:div w:id="210091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7167-E287-4005-A7C1-B4298BC9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2453</Words>
  <Characters>13984</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1</vt:lpstr>
      <vt:lpstr>ANNEX 1</vt:lpstr>
    </vt:vector>
  </TitlesOfParts>
  <Company>Hewlett-Packard Company</Company>
  <LinksUpToDate>false</LinksUpToDate>
  <CharactersWithSpaces>16405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Ivan Pedro Salati de Almeida</dc:creator>
  <cp:lastModifiedBy>rahnamaz</cp:lastModifiedBy>
  <cp:revision>3</cp:revision>
  <cp:lastPrinted>2014-02-25T06:53:00Z</cp:lastPrinted>
  <dcterms:created xsi:type="dcterms:W3CDTF">2015-12-01T10:48:00Z</dcterms:created>
  <dcterms:modified xsi:type="dcterms:W3CDTF">2015-12-01T10:49:00Z</dcterms:modified>
</cp:coreProperties>
</file>