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42" w:type="dxa"/>
        </w:tblCellMar>
        <w:tblLook w:val="04A0" w:firstRow="1" w:lastRow="0" w:firstColumn="1" w:lastColumn="0" w:noHBand="0" w:noVBand="1"/>
      </w:tblPr>
      <w:tblGrid>
        <w:gridCol w:w="7280"/>
        <w:gridCol w:w="7280"/>
      </w:tblGrid>
      <w:tr w:rsidR="00191BA3" w:rsidTr="00191BA3">
        <w:tc>
          <w:tcPr>
            <w:tcW w:w="7280" w:type="dxa"/>
          </w:tcPr>
          <w:p w:rsidR="00191BA3" w:rsidRDefault="00191BA3" w:rsidP="00191BA3">
            <w:pPr>
              <w:jc w:val="right"/>
            </w:pPr>
          </w:p>
        </w:tc>
        <w:tc>
          <w:tcPr>
            <w:tcW w:w="7280" w:type="dxa"/>
          </w:tcPr>
          <w:p w:rsidR="00191BA3" w:rsidRDefault="00F944A3" w:rsidP="00350815">
            <w:pPr>
              <w:jc w:val="right"/>
            </w:pPr>
            <w:r>
              <w:t>Enclosure</w:t>
            </w:r>
            <w:r w:rsidR="00350815">
              <w:t xml:space="preserve"> No. </w:t>
            </w:r>
            <w:r w:rsidR="00191BA3">
              <w:t>1 to the letter No. 340-01-20/_____dated «____» __________ 2019</w:t>
            </w:r>
          </w:p>
        </w:tc>
      </w:tr>
    </w:tbl>
    <w:p w:rsidR="00A24C99" w:rsidRDefault="00A24C99" w:rsidP="005E4866">
      <w:pPr>
        <w:pStyle w:val="14"/>
      </w:pPr>
    </w:p>
    <w:p w:rsidR="00280EDA" w:rsidRDefault="000E2105" w:rsidP="005E4866">
      <w:pPr>
        <w:pStyle w:val="14"/>
      </w:pPr>
      <w:r>
        <w:t xml:space="preserve">JUSTIFICATION of labor </w:t>
      </w:r>
      <w:r w:rsidR="00F944A3">
        <w:t>input</w:t>
      </w:r>
      <w:r>
        <w:t xml:space="preserve"> and cost of work on </w:t>
      </w:r>
      <w:r w:rsidR="00F944A3">
        <w:t>B</w:t>
      </w:r>
      <w:r>
        <w:t xml:space="preserve">NPP SE systems </w:t>
      </w:r>
      <w:r w:rsidR="00F944A3">
        <w:t>inspection</w:t>
      </w:r>
      <w:r>
        <w:t xml:space="preserve"> </w:t>
      </w:r>
    </w:p>
    <w:p w:rsidR="00280EDA" w:rsidRDefault="00280EDA"/>
    <w:tbl>
      <w:tblPr>
        <w:tblStyle w:val="a4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3"/>
        <w:gridCol w:w="1380"/>
        <w:gridCol w:w="635"/>
        <w:gridCol w:w="990"/>
        <w:gridCol w:w="853"/>
        <w:gridCol w:w="1133"/>
        <w:gridCol w:w="9036"/>
      </w:tblGrid>
      <w:tr w:rsidR="007A78F1" w:rsidTr="00F944A3">
        <w:trPr>
          <w:cantSplit/>
          <w:trHeight w:val="1965"/>
          <w:tblHeader/>
        </w:trPr>
        <w:tc>
          <w:tcPr>
            <w:tcW w:w="183" w:type="pct"/>
            <w:vAlign w:val="center"/>
          </w:tcPr>
          <w:p w:rsidR="00F66DA9" w:rsidRDefault="00F66DA9" w:rsidP="000D4561">
            <w:pPr>
              <w:jc w:val="center"/>
            </w:pPr>
            <w:r>
              <w:t>Ser. No.</w:t>
            </w:r>
          </w:p>
        </w:tc>
        <w:tc>
          <w:tcPr>
            <w:tcW w:w="474" w:type="pct"/>
            <w:vAlign w:val="center"/>
          </w:tcPr>
          <w:p w:rsidR="00F66DA9" w:rsidRDefault="00F66DA9" w:rsidP="000F7847">
            <w:pPr>
              <w:jc w:val="center"/>
            </w:pPr>
            <w:r>
              <w:t>Specialist name</w:t>
            </w:r>
          </w:p>
        </w:tc>
        <w:tc>
          <w:tcPr>
            <w:tcW w:w="218" w:type="pct"/>
            <w:textDirection w:val="btLr"/>
            <w:vAlign w:val="center"/>
          </w:tcPr>
          <w:p w:rsidR="00F66DA9" w:rsidRDefault="00F66DA9" w:rsidP="00683BC4">
            <w:pPr>
              <w:ind w:left="113" w:right="113"/>
              <w:jc w:val="center"/>
            </w:pPr>
            <w:r>
              <w:t>Number of specialists</w:t>
            </w:r>
          </w:p>
        </w:tc>
        <w:tc>
          <w:tcPr>
            <w:tcW w:w="340" w:type="pct"/>
            <w:textDirection w:val="btLr"/>
            <w:vAlign w:val="center"/>
          </w:tcPr>
          <w:p w:rsidR="00F66DA9" w:rsidRDefault="00F66DA9" w:rsidP="00683BC4">
            <w:pPr>
              <w:ind w:left="113" w:right="113"/>
              <w:jc w:val="center"/>
            </w:pPr>
            <w:r>
              <w:t>Duration, in business trip days, in calendar days</w:t>
            </w:r>
          </w:p>
        </w:tc>
        <w:tc>
          <w:tcPr>
            <w:tcW w:w="293" w:type="pct"/>
            <w:textDirection w:val="btLr"/>
            <w:vAlign w:val="center"/>
          </w:tcPr>
          <w:p w:rsidR="00F66DA9" w:rsidRDefault="00F66DA9" w:rsidP="00683BC4">
            <w:pPr>
              <w:ind w:left="113" w:right="113"/>
              <w:jc w:val="center"/>
            </w:pPr>
            <w:r>
              <w:t>Amount of work, in men per month.</w:t>
            </w:r>
          </w:p>
        </w:tc>
        <w:tc>
          <w:tcPr>
            <w:tcW w:w="389" w:type="pct"/>
            <w:textDirection w:val="btLr"/>
            <w:vAlign w:val="center"/>
          </w:tcPr>
          <w:p w:rsidR="00F66DA9" w:rsidRDefault="00F66DA9" w:rsidP="00F944A3">
            <w:pPr>
              <w:ind w:left="113" w:right="113"/>
              <w:jc w:val="center"/>
            </w:pPr>
            <w:r>
              <w:t>Cost of work (Grade 9B</w:t>
            </w:r>
            <w:r w:rsidR="00F944A3">
              <w:t>:</w:t>
            </w:r>
            <w:r>
              <w:t xml:space="preserve"> 15,783.00),  in </w:t>
            </w:r>
            <w:r w:rsidR="00F944A3">
              <w:t>E</w:t>
            </w:r>
            <w:r>
              <w:t>uro</w:t>
            </w:r>
          </w:p>
        </w:tc>
        <w:tc>
          <w:tcPr>
            <w:tcW w:w="3103" w:type="pct"/>
            <w:vAlign w:val="center"/>
          </w:tcPr>
          <w:p w:rsidR="00F66DA9" w:rsidRDefault="00F66DA9" w:rsidP="00C023F8">
            <w:pPr>
              <w:jc w:val="center"/>
            </w:pPr>
            <w:r>
              <w:t>Main types of work</w:t>
            </w:r>
          </w:p>
        </w:tc>
      </w:tr>
      <w:tr w:rsidR="00F66DA9" w:rsidTr="007A78F1">
        <w:trPr>
          <w:cantSplit/>
          <w:trHeight w:val="113"/>
        </w:trPr>
        <w:tc>
          <w:tcPr>
            <w:tcW w:w="183" w:type="pct"/>
            <w:vAlign w:val="center"/>
          </w:tcPr>
          <w:p w:rsidR="00F66DA9" w:rsidRPr="002F27C1" w:rsidRDefault="00F66DA9" w:rsidP="000D4561">
            <w:pPr>
              <w:pStyle w:val="14"/>
            </w:pPr>
            <w:r>
              <w:t>1</w:t>
            </w:r>
          </w:p>
        </w:tc>
        <w:tc>
          <w:tcPr>
            <w:tcW w:w="4817" w:type="pct"/>
            <w:gridSpan w:val="6"/>
          </w:tcPr>
          <w:p w:rsidR="00F66DA9" w:rsidRPr="002F27C1" w:rsidRDefault="00F66DA9" w:rsidP="005E4866">
            <w:pPr>
              <w:pStyle w:val="14"/>
            </w:pPr>
            <w:r>
              <w:t>AB System (Floating boom - FB)</w:t>
            </w:r>
          </w:p>
        </w:tc>
      </w:tr>
      <w:tr w:rsidR="007A78F1" w:rsidTr="00003AAA">
        <w:trPr>
          <w:cantSplit/>
          <w:trHeight w:val="1874"/>
        </w:trPr>
        <w:tc>
          <w:tcPr>
            <w:tcW w:w="183" w:type="pct"/>
            <w:vAlign w:val="center"/>
          </w:tcPr>
          <w:p w:rsidR="00F66DA9" w:rsidRDefault="00F66DA9" w:rsidP="000D4561">
            <w:pPr>
              <w:jc w:val="center"/>
            </w:pPr>
            <w:r>
              <w:t>1.1</w:t>
            </w:r>
          </w:p>
        </w:tc>
        <w:tc>
          <w:tcPr>
            <w:tcW w:w="474" w:type="pct"/>
            <w:vAlign w:val="center"/>
          </w:tcPr>
          <w:p w:rsidR="00F66DA9" w:rsidRDefault="00F66DA9" w:rsidP="000F7847">
            <w:pPr>
              <w:jc w:val="left"/>
            </w:pPr>
            <w:r>
              <w:t>Technical specialist</w:t>
            </w:r>
          </w:p>
        </w:tc>
        <w:tc>
          <w:tcPr>
            <w:tcW w:w="218" w:type="pct"/>
            <w:vAlign w:val="center"/>
          </w:tcPr>
          <w:p w:rsidR="00F66DA9" w:rsidRDefault="00F66DA9" w:rsidP="000F7847">
            <w:pPr>
              <w:jc w:val="center"/>
            </w:pPr>
            <w:r>
              <w:t>2</w:t>
            </w:r>
          </w:p>
        </w:tc>
        <w:tc>
          <w:tcPr>
            <w:tcW w:w="340" w:type="pct"/>
            <w:vAlign w:val="center"/>
          </w:tcPr>
          <w:p w:rsidR="00F66DA9" w:rsidRDefault="00F66DA9" w:rsidP="00871327">
            <w:pPr>
              <w:jc w:val="center"/>
            </w:pPr>
            <w:r>
              <w:t>11</w:t>
            </w:r>
          </w:p>
        </w:tc>
        <w:tc>
          <w:tcPr>
            <w:tcW w:w="293" w:type="pct"/>
            <w:vAlign w:val="center"/>
          </w:tcPr>
          <w:p w:rsidR="00F66DA9" w:rsidRDefault="00F66DA9" w:rsidP="004E4A1A">
            <w:pPr>
              <w:jc w:val="center"/>
            </w:pPr>
            <w:r>
              <w:t>0.73</w:t>
            </w:r>
          </w:p>
        </w:tc>
        <w:tc>
          <w:tcPr>
            <w:tcW w:w="389" w:type="pct"/>
            <w:vAlign w:val="center"/>
          </w:tcPr>
          <w:p w:rsidR="00F66DA9" w:rsidRDefault="00F66DA9" w:rsidP="00F66DA9">
            <w:pPr>
              <w:pStyle w:val="a"/>
              <w:numPr>
                <w:ilvl w:val="0"/>
                <w:numId w:val="0"/>
              </w:numPr>
              <w:ind w:left="567"/>
              <w:jc w:val="center"/>
            </w:pPr>
          </w:p>
        </w:tc>
        <w:tc>
          <w:tcPr>
            <w:tcW w:w="3103" w:type="pct"/>
            <w:vMerge w:val="restart"/>
          </w:tcPr>
          <w:p w:rsidR="00F66DA9" w:rsidRPr="00BE1335" w:rsidRDefault="00F66DA9" w:rsidP="000F7847">
            <w:pPr>
              <w:pStyle w:val="a"/>
            </w:pPr>
            <w:r>
              <w:t>Checking of the AB system configuration in accordance with the passport;</w:t>
            </w:r>
          </w:p>
          <w:p w:rsidR="00F66DA9" w:rsidRDefault="00F66DA9" w:rsidP="000F7847">
            <w:pPr>
              <w:pStyle w:val="a"/>
            </w:pPr>
            <w:r>
              <w:t>Analysis of the operational documentation of maintenance carried out during the operation;</w:t>
            </w:r>
          </w:p>
          <w:p w:rsidR="00F66DA9" w:rsidRDefault="00F66DA9" w:rsidP="000F7847">
            <w:pPr>
              <w:pStyle w:val="a"/>
            </w:pPr>
            <w:r>
              <w:t>Analysis of the operational documentation on the identified deviations and failures during the operation period;</w:t>
            </w:r>
          </w:p>
          <w:p w:rsidR="00F66DA9" w:rsidRDefault="00F66DA9" w:rsidP="000F7847">
            <w:pPr>
              <w:pStyle w:val="a"/>
            </w:pPr>
            <w:r>
              <w:t>Inspection of the AB system appearance and general technical condition (divers are involved);</w:t>
            </w:r>
          </w:p>
          <w:p w:rsidR="00F66DA9" w:rsidRDefault="00F66DA9" w:rsidP="000F7847">
            <w:pPr>
              <w:pStyle w:val="a"/>
            </w:pPr>
            <w:r>
              <w:t>Checking of the condition of mooring anchor under water and attachment points (divers are involved);</w:t>
            </w:r>
            <w:r>
              <w:cr/>
            </w:r>
          </w:p>
          <w:p w:rsidR="00F66DA9" w:rsidRDefault="00F66DA9" w:rsidP="000F7847">
            <w:pPr>
              <w:pStyle w:val="a"/>
            </w:pPr>
            <w:r>
              <w:t>Checking of the condition of the shore attachment devices and opening devices for the passage of watercraft (divers are involved);</w:t>
            </w:r>
          </w:p>
          <w:p w:rsidR="00F66DA9" w:rsidRDefault="00F66DA9" w:rsidP="000F7847">
            <w:pPr>
              <w:pStyle w:val="a"/>
            </w:pPr>
            <w:r>
              <w:t>Checking of the SPA availability and condition;</w:t>
            </w:r>
          </w:p>
          <w:p w:rsidR="00F66DA9" w:rsidRDefault="00F66DA9" w:rsidP="000F7847">
            <w:pPr>
              <w:pStyle w:val="a"/>
            </w:pPr>
            <w:r>
              <w:t>Drawing of the</w:t>
            </w:r>
            <w:r w:rsidR="00350652">
              <w:t xml:space="preserve"> AB system technical condition m</w:t>
            </w:r>
            <w:r>
              <w:t>ap (act).</w:t>
            </w:r>
          </w:p>
        </w:tc>
      </w:tr>
      <w:tr w:rsidR="007A78F1" w:rsidTr="00003AAA">
        <w:trPr>
          <w:trHeight w:val="113"/>
        </w:trPr>
        <w:tc>
          <w:tcPr>
            <w:tcW w:w="183" w:type="pct"/>
            <w:vAlign w:val="center"/>
          </w:tcPr>
          <w:p w:rsidR="00F66DA9" w:rsidRDefault="00F66DA9" w:rsidP="000D4561">
            <w:pPr>
              <w:jc w:val="center"/>
            </w:pPr>
            <w:r>
              <w:t>1.2</w:t>
            </w:r>
          </w:p>
        </w:tc>
        <w:tc>
          <w:tcPr>
            <w:tcW w:w="474" w:type="pct"/>
            <w:vAlign w:val="center"/>
          </w:tcPr>
          <w:p w:rsidR="00F66DA9" w:rsidRDefault="00F66DA9" w:rsidP="000F7847">
            <w:pPr>
              <w:jc w:val="left"/>
            </w:pPr>
            <w:r>
              <w:t>Diver</w:t>
            </w:r>
          </w:p>
        </w:tc>
        <w:tc>
          <w:tcPr>
            <w:tcW w:w="218" w:type="pct"/>
            <w:vAlign w:val="center"/>
          </w:tcPr>
          <w:p w:rsidR="00F66DA9" w:rsidRDefault="00F66DA9" w:rsidP="000F7847">
            <w:pPr>
              <w:jc w:val="center"/>
            </w:pPr>
            <w:r>
              <w:t>3</w:t>
            </w:r>
          </w:p>
        </w:tc>
        <w:tc>
          <w:tcPr>
            <w:tcW w:w="340" w:type="pct"/>
            <w:vAlign w:val="center"/>
          </w:tcPr>
          <w:p w:rsidR="00F66DA9" w:rsidRDefault="00F66DA9" w:rsidP="000F7847">
            <w:pPr>
              <w:jc w:val="center"/>
            </w:pPr>
            <w:r>
              <w:t>3</w:t>
            </w:r>
          </w:p>
        </w:tc>
        <w:tc>
          <w:tcPr>
            <w:tcW w:w="293" w:type="pct"/>
            <w:vAlign w:val="center"/>
          </w:tcPr>
          <w:p w:rsidR="00F66DA9" w:rsidRDefault="00F66DA9" w:rsidP="008247CF">
            <w:pPr>
              <w:pStyle w:val="a"/>
              <w:numPr>
                <w:ilvl w:val="0"/>
                <w:numId w:val="0"/>
              </w:numPr>
              <w:jc w:val="center"/>
            </w:pPr>
            <w:r>
              <w:t>0.3</w:t>
            </w:r>
          </w:p>
        </w:tc>
        <w:tc>
          <w:tcPr>
            <w:tcW w:w="389" w:type="pct"/>
            <w:vAlign w:val="center"/>
          </w:tcPr>
          <w:p w:rsidR="00F66DA9" w:rsidRDefault="00F66DA9" w:rsidP="00F66DA9">
            <w:pPr>
              <w:pStyle w:val="a"/>
              <w:numPr>
                <w:ilvl w:val="0"/>
                <w:numId w:val="0"/>
              </w:numPr>
              <w:ind w:firstLine="567"/>
              <w:jc w:val="center"/>
            </w:pPr>
          </w:p>
        </w:tc>
        <w:tc>
          <w:tcPr>
            <w:tcW w:w="3103" w:type="pct"/>
            <w:vMerge/>
          </w:tcPr>
          <w:p w:rsidR="00F66DA9" w:rsidRDefault="00F66DA9" w:rsidP="000F7847">
            <w:pPr>
              <w:pStyle w:val="a"/>
              <w:numPr>
                <w:ilvl w:val="0"/>
                <w:numId w:val="0"/>
              </w:numPr>
              <w:ind w:firstLine="567"/>
            </w:pPr>
          </w:p>
        </w:tc>
      </w:tr>
      <w:tr w:rsidR="007A78F1" w:rsidTr="00003AAA">
        <w:trPr>
          <w:trHeight w:val="113"/>
        </w:trPr>
        <w:tc>
          <w:tcPr>
            <w:tcW w:w="183" w:type="pct"/>
            <w:vAlign w:val="center"/>
          </w:tcPr>
          <w:p w:rsidR="00F66DA9" w:rsidRDefault="00F66DA9" w:rsidP="000D4561">
            <w:pPr>
              <w:jc w:val="center"/>
            </w:pPr>
          </w:p>
        </w:tc>
        <w:tc>
          <w:tcPr>
            <w:tcW w:w="1032" w:type="pct"/>
            <w:gridSpan w:val="3"/>
            <w:vAlign w:val="center"/>
          </w:tcPr>
          <w:p w:rsidR="00F66DA9" w:rsidRPr="005E4866" w:rsidRDefault="00F66DA9" w:rsidP="005E4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Stage total:</w:t>
            </w:r>
          </w:p>
        </w:tc>
        <w:tc>
          <w:tcPr>
            <w:tcW w:w="293" w:type="pct"/>
            <w:vAlign w:val="center"/>
          </w:tcPr>
          <w:p w:rsidR="00F66DA9" w:rsidRPr="00C023F8" w:rsidRDefault="00F66DA9" w:rsidP="008247CF">
            <w:pPr>
              <w:jc w:val="center"/>
              <w:rPr>
                <w:b/>
              </w:rPr>
            </w:pPr>
            <w:r>
              <w:rPr>
                <w:b/>
              </w:rPr>
              <w:t>1.03</w:t>
            </w:r>
          </w:p>
        </w:tc>
        <w:tc>
          <w:tcPr>
            <w:tcW w:w="389" w:type="pct"/>
            <w:vAlign w:val="center"/>
          </w:tcPr>
          <w:p w:rsidR="00F66DA9" w:rsidRPr="00C023F8" w:rsidRDefault="00C023F8" w:rsidP="00F66DA9">
            <w:pPr>
              <w:jc w:val="center"/>
              <w:rPr>
                <w:b/>
              </w:rPr>
            </w:pPr>
            <w:r>
              <w:rPr>
                <w:b/>
              </w:rPr>
              <w:t>16,256.49</w:t>
            </w:r>
          </w:p>
        </w:tc>
        <w:tc>
          <w:tcPr>
            <w:tcW w:w="3103" w:type="pct"/>
          </w:tcPr>
          <w:p w:rsidR="00F66DA9" w:rsidRDefault="00F66DA9" w:rsidP="000F7847"/>
        </w:tc>
      </w:tr>
      <w:tr w:rsidR="00F66DA9" w:rsidTr="007A78F1">
        <w:trPr>
          <w:trHeight w:val="113"/>
        </w:trPr>
        <w:tc>
          <w:tcPr>
            <w:tcW w:w="183" w:type="pct"/>
            <w:vAlign w:val="center"/>
          </w:tcPr>
          <w:p w:rsidR="00F66DA9" w:rsidRPr="002F27C1" w:rsidRDefault="00F66DA9" w:rsidP="000D4561">
            <w:pPr>
              <w:pStyle w:val="14"/>
            </w:pPr>
            <w:r>
              <w:t>2</w:t>
            </w:r>
          </w:p>
        </w:tc>
        <w:tc>
          <w:tcPr>
            <w:tcW w:w="4817" w:type="pct"/>
            <w:gridSpan w:val="6"/>
          </w:tcPr>
          <w:p w:rsidR="00F66DA9" w:rsidRPr="002F27C1" w:rsidRDefault="00F66DA9" w:rsidP="004E4A1A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KP System (system for surface target detection and tracking)</w:t>
            </w:r>
          </w:p>
        </w:tc>
      </w:tr>
      <w:tr w:rsidR="007A78F1" w:rsidTr="00003AAA">
        <w:trPr>
          <w:trHeight w:val="2498"/>
        </w:trPr>
        <w:tc>
          <w:tcPr>
            <w:tcW w:w="183" w:type="pct"/>
            <w:vAlign w:val="center"/>
          </w:tcPr>
          <w:p w:rsidR="00F66DA9" w:rsidRDefault="00F66DA9" w:rsidP="000D4561">
            <w:pPr>
              <w:jc w:val="center"/>
            </w:pPr>
            <w:r>
              <w:lastRenderedPageBreak/>
              <w:t>2.1</w:t>
            </w:r>
          </w:p>
        </w:tc>
        <w:tc>
          <w:tcPr>
            <w:tcW w:w="474" w:type="pct"/>
            <w:vAlign w:val="center"/>
          </w:tcPr>
          <w:p w:rsidR="00F66DA9" w:rsidRDefault="00F66DA9" w:rsidP="0093731A">
            <w:pPr>
              <w:jc w:val="left"/>
            </w:pPr>
            <w:r>
              <w:t xml:space="preserve">Technical specialist </w:t>
            </w:r>
          </w:p>
        </w:tc>
        <w:tc>
          <w:tcPr>
            <w:tcW w:w="218" w:type="pct"/>
            <w:vAlign w:val="center"/>
          </w:tcPr>
          <w:p w:rsidR="00F66DA9" w:rsidRDefault="00F66DA9" w:rsidP="000F7847">
            <w:pPr>
              <w:jc w:val="center"/>
            </w:pPr>
            <w:r>
              <w:t>2</w:t>
            </w:r>
          </w:p>
        </w:tc>
        <w:tc>
          <w:tcPr>
            <w:tcW w:w="340" w:type="pct"/>
            <w:vAlign w:val="center"/>
          </w:tcPr>
          <w:p w:rsidR="00F66DA9" w:rsidRDefault="00F66DA9" w:rsidP="000F7847">
            <w:pPr>
              <w:jc w:val="center"/>
            </w:pPr>
            <w:r>
              <w:t>10</w:t>
            </w:r>
          </w:p>
        </w:tc>
        <w:tc>
          <w:tcPr>
            <w:tcW w:w="293" w:type="pct"/>
            <w:vAlign w:val="center"/>
          </w:tcPr>
          <w:p w:rsidR="00F66DA9" w:rsidRDefault="00F66DA9" w:rsidP="004E4A1A">
            <w:pPr>
              <w:jc w:val="center"/>
            </w:pPr>
            <w:r>
              <w:t>0.67</w:t>
            </w:r>
          </w:p>
        </w:tc>
        <w:tc>
          <w:tcPr>
            <w:tcW w:w="389" w:type="pct"/>
          </w:tcPr>
          <w:p w:rsidR="00F66DA9" w:rsidRDefault="00F66DA9" w:rsidP="00F66DA9">
            <w:pPr>
              <w:pStyle w:val="a"/>
              <w:numPr>
                <w:ilvl w:val="0"/>
                <w:numId w:val="0"/>
              </w:numPr>
              <w:ind w:left="567"/>
            </w:pPr>
          </w:p>
        </w:tc>
        <w:tc>
          <w:tcPr>
            <w:tcW w:w="3103" w:type="pct"/>
          </w:tcPr>
          <w:p w:rsidR="00F66DA9" w:rsidRDefault="00F66DA9" w:rsidP="001D3BBE">
            <w:pPr>
              <w:pStyle w:val="a"/>
              <w:numPr>
                <w:ilvl w:val="0"/>
                <w:numId w:val="4"/>
              </w:numPr>
              <w:ind w:left="0" w:firstLine="567"/>
            </w:pPr>
            <w:r>
              <w:t>Analysis of the operational documentation on the identified deviations and failures during the operation period and maintenance;</w:t>
            </w:r>
          </w:p>
          <w:p w:rsidR="00F66DA9" w:rsidRDefault="00F66DA9" w:rsidP="00ED1AEC">
            <w:pPr>
              <w:pStyle w:val="a"/>
            </w:pPr>
            <w:r>
              <w:t>Diagnosis of the information cooperative processing, display and registration system condition;</w:t>
            </w:r>
          </w:p>
          <w:p w:rsidR="00F66DA9" w:rsidRDefault="00F66DA9" w:rsidP="00ED1AEC">
            <w:pPr>
              <w:pStyle w:val="a"/>
            </w:pPr>
            <w:r>
              <w:t>Measurement of the RL information cooperative processing, display and registration system main parameters set in tactic and technical system characteristics;</w:t>
            </w:r>
          </w:p>
          <w:p w:rsidR="00F66DA9" w:rsidRDefault="00F66DA9" w:rsidP="00ED1AEC">
            <w:pPr>
              <w:pStyle w:val="a"/>
            </w:pPr>
            <w:r>
              <w:t>Measurement of the main parameters set in tactic and technical characteristics;</w:t>
            </w:r>
          </w:p>
          <w:p w:rsidR="00F66DA9" w:rsidRDefault="00F66DA9" w:rsidP="00ED1AEC">
            <w:pPr>
              <w:pStyle w:val="a"/>
            </w:pPr>
            <w:r>
              <w:t xml:space="preserve">Performance of system software diagnosis </w:t>
            </w:r>
          </w:p>
          <w:p w:rsidR="00F66DA9" w:rsidRDefault="00F66DA9" w:rsidP="00ED1AEC">
            <w:pPr>
              <w:pStyle w:val="a"/>
            </w:pPr>
            <w:r>
              <w:t>Checking of the working efficiency and controllability of PRU, RE, TS, television system from different AWS.</w:t>
            </w:r>
          </w:p>
          <w:p w:rsidR="00F66DA9" w:rsidRDefault="00F66DA9" w:rsidP="00ED1AEC">
            <w:pPr>
              <w:pStyle w:val="a"/>
            </w:pPr>
            <w:r>
              <w:t>Drawing of the technical condition maps (acts)</w:t>
            </w:r>
          </w:p>
        </w:tc>
      </w:tr>
      <w:tr w:rsidR="007A78F1" w:rsidTr="00003AAA">
        <w:trPr>
          <w:trHeight w:val="113"/>
        </w:trPr>
        <w:tc>
          <w:tcPr>
            <w:tcW w:w="183" w:type="pct"/>
            <w:vAlign w:val="center"/>
          </w:tcPr>
          <w:p w:rsidR="00F66DA9" w:rsidRDefault="00F66DA9" w:rsidP="000D4561">
            <w:pPr>
              <w:jc w:val="center"/>
            </w:pPr>
          </w:p>
        </w:tc>
        <w:tc>
          <w:tcPr>
            <w:tcW w:w="1032" w:type="pct"/>
            <w:gridSpan w:val="3"/>
            <w:vAlign w:val="center"/>
          </w:tcPr>
          <w:p w:rsidR="00F66DA9" w:rsidRPr="008E4425" w:rsidRDefault="00F66DA9" w:rsidP="004E4A1A">
            <w:pPr>
              <w:jc w:val="right"/>
              <w:rPr>
                <w:b/>
              </w:rPr>
            </w:pPr>
            <w:r>
              <w:rPr>
                <w:b/>
              </w:rPr>
              <w:t>Stage total:</w:t>
            </w:r>
          </w:p>
        </w:tc>
        <w:tc>
          <w:tcPr>
            <w:tcW w:w="293" w:type="pct"/>
            <w:vAlign w:val="center"/>
          </w:tcPr>
          <w:p w:rsidR="00F66DA9" w:rsidRPr="008E4425" w:rsidRDefault="00F66DA9" w:rsidP="004E4A1A">
            <w:pPr>
              <w:jc w:val="center"/>
              <w:rPr>
                <w:b/>
              </w:rPr>
            </w:pPr>
            <w:r>
              <w:rPr>
                <w:b/>
              </w:rPr>
              <w:t>0.67</w:t>
            </w:r>
          </w:p>
        </w:tc>
        <w:tc>
          <w:tcPr>
            <w:tcW w:w="389" w:type="pct"/>
          </w:tcPr>
          <w:p w:rsidR="00F66DA9" w:rsidRPr="00C023F8" w:rsidRDefault="00C023F8" w:rsidP="000F7847">
            <w:pPr>
              <w:rPr>
                <w:b/>
              </w:rPr>
            </w:pPr>
            <w:r>
              <w:rPr>
                <w:b/>
              </w:rPr>
              <w:t>10,574.61</w:t>
            </w:r>
          </w:p>
        </w:tc>
        <w:tc>
          <w:tcPr>
            <w:tcW w:w="3103" w:type="pct"/>
          </w:tcPr>
          <w:p w:rsidR="00F66DA9" w:rsidRDefault="00F66DA9" w:rsidP="000F7847"/>
        </w:tc>
      </w:tr>
      <w:tr w:rsidR="00C023F8" w:rsidTr="007A78F1">
        <w:trPr>
          <w:trHeight w:val="113"/>
        </w:trPr>
        <w:tc>
          <w:tcPr>
            <w:tcW w:w="183" w:type="pct"/>
            <w:vAlign w:val="center"/>
          </w:tcPr>
          <w:p w:rsidR="00C023F8" w:rsidRPr="002F27C1" w:rsidRDefault="00C023F8" w:rsidP="000D4561">
            <w:pPr>
              <w:pStyle w:val="14"/>
            </w:pPr>
            <w:r>
              <w:t>3</w:t>
            </w:r>
          </w:p>
        </w:tc>
        <w:tc>
          <w:tcPr>
            <w:tcW w:w="4817" w:type="pct"/>
            <w:gridSpan w:val="6"/>
          </w:tcPr>
          <w:p w:rsidR="00C023F8" w:rsidRPr="0093731A" w:rsidRDefault="00C023F8" w:rsidP="002F27C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NM System (</w:t>
            </w:r>
            <w:proofErr w:type="spellStart"/>
            <w:r>
              <w:rPr>
                <w:b/>
                <w:sz w:val="28"/>
                <w:szCs w:val="28"/>
              </w:rPr>
              <w:t>Nerpa</w:t>
            </w:r>
            <w:proofErr w:type="spellEnd"/>
            <w:r>
              <w:rPr>
                <w:b/>
                <w:sz w:val="28"/>
                <w:szCs w:val="28"/>
              </w:rPr>
              <w:t xml:space="preserve">-M stationary </w:t>
            </w:r>
            <w:proofErr w:type="spellStart"/>
            <w:r>
              <w:rPr>
                <w:b/>
                <w:sz w:val="28"/>
                <w:szCs w:val="28"/>
              </w:rPr>
              <w:t>hydroacoustic</w:t>
            </w:r>
            <w:proofErr w:type="spellEnd"/>
            <w:r>
              <w:rPr>
                <w:b/>
                <w:sz w:val="28"/>
                <w:szCs w:val="28"/>
              </w:rPr>
              <w:t xml:space="preserve"> station)</w:t>
            </w:r>
          </w:p>
        </w:tc>
      </w:tr>
      <w:tr w:rsidR="007A78F1" w:rsidTr="00003AAA">
        <w:trPr>
          <w:trHeight w:val="3200"/>
        </w:trPr>
        <w:tc>
          <w:tcPr>
            <w:tcW w:w="183" w:type="pct"/>
            <w:vAlign w:val="center"/>
          </w:tcPr>
          <w:p w:rsidR="00F66DA9" w:rsidRDefault="00F66DA9" w:rsidP="000D4561">
            <w:pPr>
              <w:jc w:val="center"/>
            </w:pPr>
            <w:r>
              <w:t>3.1</w:t>
            </w:r>
          </w:p>
        </w:tc>
        <w:tc>
          <w:tcPr>
            <w:tcW w:w="474" w:type="pct"/>
            <w:vAlign w:val="center"/>
          </w:tcPr>
          <w:p w:rsidR="00F66DA9" w:rsidRDefault="00F66DA9" w:rsidP="0093731A">
            <w:pPr>
              <w:jc w:val="left"/>
            </w:pPr>
            <w:r>
              <w:t xml:space="preserve">Technical specialist </w:t>
            </w:r>
          </w:p>
        </w:tc>
        <w:tc>
          <w:tcPr>
            <w:tcW w:w="218" w:type="pct"/>
            <w:vAlign w:val="center"/>
          </w:tcPr>
          <w:p w:rsidR="00F66DA9" w:rsidRDefault="00F66DA9" w:rsidP="0093731A">
            <w:pPr>
              <w:jc w:val="center"/>
            </w:pPr>
            <w:r>
              <w:t>2</w:t>
            </w:r>
          </w:p>
        </w:tc>
        <w:tc>
          <w:tcPr>
            <w:tcW w:w="340" w:type="pct"/>
            <w:vAlign w:val="center"/>
          </w:tcPr>
          <w:p w:rsidR="00F66DA9" w:rsidRDefault="00F66DA9" w:rsidP="0093731A">
            <w:pPr>
              <w:jc w:val="center"/>
            </w:pPr>
            <w:r>
              <w:t>10</w:t>
            </w:r>
          </w:p>
        </w:tc>
        <w:tc>
          <w:tcPr>
            <w:tcW w:w="293" w:type="pct"/>
            <w:vAlign w:val="center"/>
          </w:tcPr>
          <w:p w:rsidR="00F66DA9" w:rsidRDefault="00F66DA9" w:rsidP="0093731A">
            <w:pPr>
              <w:jc w:val="center"/>
            </w:pPr>
            <w:r>
              <w:t>0.67</w:t>
            </w:r>
          </w:p>
        </w:tc>
        <w:tc>
          <w:tcPr>
            <w:tcW w:w="389" w:type="pct"/>
          </w:tcPr>
          <w:p w:rsidR="00F66DA9" w:rsidRDefault="00F66DA9" w:rsidP="00C023F8">
            <w:pPr>
              <w:pStyle w:val="a"/>
              <w:numPr>
                <w:ilvl w:val="0"/>
                <w:numId w:val="0"/>
              </w:numPr>
              <w:ind w:left="360"/>
            </w:pPr>
          </w:p>
        </w:tc>
        <w:tc>
          <w:tcPr>
            <w:tcW w:w="3103" w:type="pct"/>
            <w:vMerge w:val="restart"/>
          </w:tcPr>
          <w:p w:rsidR="00F66DA9" w:rsidRDefault="00F66DA9" w:rsidP="0093731A">
            <w:pPr>
              <w:pStyle w:val="a"/>
              <w:numPr>
                <w:ilvl w:val="0"/>
                <w:numId w:val="5"/>
              </w:numPr>
              <w:ind w:left="0" w:firstLine="567"/>
            </w:pPr>
            <w:r>
              <w:t>Checking of the technical condition of tools and devices that ensure the system operation (AWS, PS, TS, AMMD, connector cables, ACV, monitors, system units);</w:t>
            </w:r>
          </w:p>
          <w:p w:rsidR="00F66DA9" w:rsidRDefault="00F66DA9" w:rsidP="0093731A">
            <w:pPr>
              <w:pStyle w:val="a"/>
            </w:pPr>
            <w:r>
              <w:t>Inspection of the system appearance and general technical condition (divers are involved);</w:t>
            </w:r>
          </w:p>
          <w:p w:rsidR="00F66DA9" w:rsidRDefault="00F66DA9" w:rsidP="0093731A">
            <w:pPr>
              <w:pStyle w:val="a"/>
            </w:pPr>
            <w:r>
              <w:t>Checking the appearance of the antenna modules, pressure-sealed coupling, underwater cables, devices for mounting the antenna modules (AMMD) and the integrity of electrical connectors under water (without lifting the antenna modules) (divers are involved);</w:t>
            </w:r>
          </w:p>
          <w:p w:rsidR="00F66DA9" w:rsidRDefault="00F66DA9" w:rsidP="0093731A">
            <w:pPr>
              <w:pStyle w:val="a"/>
            </w:pPr>
            <w:r>
              <w:t>Lifting the antenna modules and the pressure-sealed coupling with the attached underwater cables from underwater to the deck of the watercraft (divers are involved);</w:t>
            </w:r>
          </w:p>
          <w:p w:rsidR="00F66DA9" w:rsidRDefault="00F66DA9" w:rsidP="0093731A">
            <w:pPr>
              <w:pStyle w:val="a"/>
            </w:pPr>
            <w:r>
              <w:t>Cleaning and uncoupling of cables from the antenna modules and pressure-sealed coupling (divers are involved);</w:t>
            </w:r>
          </w:p>
          <w:p w:rsidR="00F66DA9" w:rsidRDefault="00F66DA9" w:rsidP="0093731A">
            <w:pPr>
              <w:pStyle w:val="a"/>
            </w:pPr>
            <w:r>
              <w:t>Checking of cable insulation resistance and working efficiency of the antenna modules and pressure-sealed coupling (works are performed on the deck of a watercraft);</w:t>
            </w:r>
          </w:p>
          <w:p w:rsidR="00F66DA9" w:rsidRDefault="00F66DA9" w:rsidP="0093731A">
            <w:pPr>
              <w:pStyle w:val="a"/>
            </w:pPr>
            <w:r>
              <w:t>Installation of the antenna modules and pressure-sealed coupling with the attached underwater cables under water at a regular place (divers are involved);</w:t>
            </w:r>
          </w:p>
          <w:p w:rsidR="00F66DA9" w:rsidRDefault="00F66DA9" w:rsidP="0093731A">
            <w:pPr>
              <w:pStyle w:val="a"/>
            </w:pPr>
            <w:r>
              <w:t>Testing the performance of the NM system as a whole with a swimmer simulator in various modes defined by the operating manual (divers are involved);</w:t>
            </w:r>
          </w:p>
          <w:p w:rsidR="00F66DA9" w:rsidRDefault="00F66DA9" w:rsidP="0093731A">
            <w:pPr>
              <w:pStyle w:val="a"/>
            </w:pPr>
            <w:r>
              <w:t>Measurement of the main parameters set in the tactical and technical characteristics of the NM system;</w:t>
            </w:r>
          </w:p>
          <w:p w:rsidR="00F66DA9" w:rsidRDefault="00F66DA9" w:rsidP="0093731A">
            <w:pPr>
              <w:pStyle w:val="a"/>
            </w:pPr>
            <w:r>
              <w:lastRenderedPageBreak/>
              <w:t>Checking of the NM system working efficiency and controllability from different AWS (divers are involved);</w:t>
            </w:r>
          </w:p>
          <w:p w:rsidR="00F66DA9" w:rsidRDefault="00F66DA9" w:rsidP="0093731A">
            <w:pPr>
              <w:pStyle w:val="a"/>
            </w:pPr>
            <w:r>
              <w:t>Checking of the NM SPA availability and condition;</w:t>
            </w:r>
          </w:p>
          <w:p w:rsidR="00F66DA9" w:rsidRDefault="00F66DA9" w:rsidP="0093731A">
            <w:pPr>
              <w:pStyle w:val="a"/>
            </w:pPr>
            <w:r>
              <w:t>Drawing of the NM system technical condition map (act).</w:t>
            </w:r>
          </w:p>
        </w:tc>
      </w:tr>
      <w:tr w:rsidR="007A78F1" w:rsidTr="00003AAA">
        <w:trPr>
          <w:trHeight w:val="113"/>
        </w:trPr>
        <w:tc>
          <w:tcPr>
            <w:tcW w:w="183" w:type="pct"/>
            <w:vAlign w:val="center"/>
          </w:tcPr>
          <w:p w:rsidR="00F66DA9" w:rsidRDefault="00F66DA9" w:rsidP="000D4561">
            <w:pPr>
              <w:jc w:val="center"/>
            </w:pPr>
            <w:r>
              <w:t>3.2</w:t>
            </w:r>
          </w:p>
        </w:tc>
        <w:tc>
          <w:tcPr>
            <w:tcW w:w="474" w:type="pct"/>
            <w:vAlign w:val="center"/>
          </w:tcPr>
          <w:p w:rsidR="00F66DA9" w:rsidRDefault="00F66DA9" w:rsidP="0093731A">
            <w:pPr>
              <w:jc w:val="left"/>
            </w:pPr>
            <w:r>
              <w:t>Diver</w:t>
            </w:r>
          </w:p>
        </w:tc>
        <w:tc>
          <w:tcPr>
            <w:tcW w:w="218" w:type="pct"/>
            <w:vAlign w:val="center"/>
          </w:tcPr>
          <w:p w:rsidR="00F66DA9" w:rsidRDefault="00F66DA9" w:rsidP="0093731A">
            <w:pPr>
              <w:jc w:val="center"/>
            </w:pPr>
            <w:r>
              <w:t>3</w:t>
            </w:r>
          </w:p>
        </w:tc>
        <w:tc>
          <w:tcPr>
            <w:tcW w:w="340" w:type="pct"/>
            <w:vAlign w:val="center"/>
          </w:tcPr>
          <w:p w:rsidR="00F66DA9" w:rsidRDefault="00F66DA9" w:rsidP="0093731A">
            <w:pPr>
              <w:jc w:val="center"/>
            </w:pPr>
            <w:r>
              <w:t>4</w:t>
            </w:r>
          </w:p>
        </w:tc>
        <w:tc>
          <w:tcPr>
            <w:tcW w:w="293" w:type="pct"/>
            <w:vAlign w:val="center"/>
          </w:tcPr>
          <w:p w:rsidR="00F66DA9" w:rsidRDefault="00F66DA9" w:rsidP="00B27202">
            <w:pPr>
              <w:jc w:val="center"/>
            </w:pPr>
            <w:r>
              <w:t>0.4</w:t>
            </w:r>
          </w:p>
        </w:tc>
        <w:tc>
          <w:tcPr>
            <w:tcW w:w="389" w:type="pct"/>
          </w:tcPr>
          <w:p w:rsidR="00F66DA9" w:rsidRDefault="00F66DA9" w:rsidP="000F7847"/>
        </w:tc>
        <w:tc>
          <w:tcPr>
            <w:tcW w:w="3103" w:type="pct"/>
            <w:vMerge/>
          </w:tcPr>
          <w:p w:rsidR="00F66DA9" w:rsidRDefault="00F66DA9" w:rsidP="000F7847"/>
        </w:tc>
      </w:tr>
      <w:tr w:rsidR="007A78F1" w:rsidTr="00003AAA">
        <w:trPr>
          <w:trHeight w:val="113"/>
        </w:trPr>
        <w:tc>
          <w:tcPr>
            <w:tcW w:w="183" w:type="pct"/>
            <w:vAlign w:val="center"/>
          </w:tcPr>
          <w:p w:rsidR="00F66DA9" w:rsidRDefault="00F66DA9" w:rsidP="000D4561">
            <w:pPr>
              <w:jc w:val="center"/>
            </w:pPr>
          </w:p>
        </w:tc>
        <w:tc>
          <w:tcPr>
            <w:tcW w:w="1032" w:type="pct"/>
            <w:gridSpan w:val="3"/>
            <w:vAlign w:val="center"/>
          </w:tcPr>
          <w:p w:rsidR="00F66DA9" w:rsidRPr="008E4425" w:rsidRDefault="00F66DA9" w:rsidP="00FB272C">
            <w:pPr>
              <w:jc w:val="right"/>
              <w:rPr>
                <w:b/>
              </w:rPr>
            </w:pPr>
            <w:r>
              <w:rPr>
                <w:b/>
              </w:rPr>
              <w:t>Stage total:</w:t>
            </w:r>
          </w:p>
        </w:tc>
        <w:tc>
          <w:tcPr>
            <w:tcW w:w="293" w:type="pct"/>
            <w:vAlign w:val="center"/>
          </w:tcPr>
          <w:p w:rsidR="00F66DA9" w:rsidRPr="008E4425" w:rsidRDefault="00F66DA9" w:rsidP="00B27202">
            <w:pPr>
              <w:jc w:val="center"/>
              <w:rPr>
                <w:b/>
              </w:rPr>
            </w:pPr>
            <w:r>
              <w:rPr>
                <w:b/>
              </w:rPr>
              <w:t>1.07</w:t>
            </w:r>
          </w:p>
        </w:tc>
        <w:tc>
          <w:tcPr>
            <w:tcW w:w="389" w:type="pct"/>
          </w:tcPr>
          <w:p w:rsidR="00F66DA9" w:rsidRPr="00C023F8" w:rsidRDefault="00C023F8" w:rsidP="00822EF2">
            <w:pPr>
              <w:rPr>
                <w:b/>
              </w:rPr>
            </w:pPr>
            <w:r>
              <w:rPr>
                <w:b/>
              </w:rPr>
              <w:t>16,887.81</w:t>
            </w:r>
          </w:p>
        </w:tc>
        <w:tc>
          <w:tcPr>
            <w:tcW w:w="3103" w:type="pct"/>
          </w:tcPr>
          <w:p w:rsidR="00F66DA9" w:rsidRDefault="00F66DA9" w:rsidP="00822EF2"/>
        </w:tc>
      </w:tr>
      <w:tr w:rsidR="00C023F8" w:rsidTr="007A78F1">
        <w:trPr>
          <w:trHeight w:val="113"/>
        </w:trPr>
        <w:tc>
          <w:tcPr>
            <w:tcW w:w="183" w:type="pct"/>
            <w:vAlign w:val="center"/>
          </w:tcPr>
          <w:p w:rsidR="00C023F8" w:rsidRPr="002F27C1" w:rsidRDefault="00C023F8" w:rsidP="000D4561">
            <w:pPr>
              <w:pStyle w:val="14"/>
            </w:pPr>
            <w:r>
              <w:t>4</w:t>
            </w:r>
          </w:p>
        </w:tc>
        <w:tc>
          <w:tcPr>
            <w:tcW w:w="4817" w:type="pct"/>
            <w:gridSpan w:val="6"/>
          </w:tcPr>
          <w:p w:rsidR="00C023F8" w:rsidRPr="002F27C1" w:rsidRDefault="00C023F8" w:rsidP="005E4866">
            <w:pPr>
              <w:pStyle w:val="14"/>
            </w:pPr>
            <w:r>
              <w:t>TM System (</w:t>
            </w:r>
            <w:proofErr w:type="spellStart"/>
            <w:r>
              <w:t>Tral</w:t>
            </w:r>
            <w:proofErr w:type="spellEnd"/>
            <w:r>
              <w:t xml:space="preserve">-M </w:t>
            </w:r>
            <w:proofErr w:type="spellStart"/>
            <w:r>
              <w:t>hydroacoustic</w:t>
            </w:r>
            <w:proofErr w:type="spellEnd"/>
            <w:r>
              <w:t xml:space="preserve"> underwater protection device)</w:t>
            </w:r>
          </w:p>
        </w:tc>
      </w:tr>
      <w:tr w:rsidR="007A78F1" w:rsidTr="00003AAA">
        <w:trPr>
          <w:trHeight w:val="113"/>
        </w:trPr>
        <w:tc>
          <w:tcPr>
            <w:tcW w:w="183" w:type="pct"/>
            <w:vAlign w:val="center"/>
          </w:tcPr>
          <w:p w:rsidR="00F66DA9" w:rsidRDefault="00F66DA9" w:rsidP="000D4561">
            <w:pPr>
              <w:jc w:val="center"/>
            </w:pPr>
            <w:r>
              <w:t>4.1</w:t>
            </w:r>
          </w:p>
        </w:tc>
        <w:tc>
          <w:tcPr>
            <w:tcW w:w="474" w:type="pct"/>
          </w:tcPr>
          <w:p w:rsidR="00F66DA9" w:rsidRDefault="00F66DA9" w:rsidP="00822EF2">
            <w:r>
              <w:t>Technical specialist</w:t>
            </w:r>
          </w:p>
        </w:tc>
        <w:tc>
          <w:tcPr>
            <w:tcW w:w="218" w:type="pct"/>
            <w:vAlign w:val="center"/>
          </w:tcPr>
          <w:p w:rsidR="00F66DA9" w:rsidRDefault="00F66DA9" w:rsidP="00822EF2">
            <w:pPr>
              <w:jc w:val="center"/>
            </w:pPr>
            <w:r>
              <w:t>2</w:t>
            </w:r>
          </w:p>
        </w:tc>
        <w:tc>
          <w:tcPr>
            <w:tcW w:w="340" w:type="pct"/>
            <w:vAlign w:val="center"/>
          </w:tcPr>
          <w:p w:rsidR="00F66DA9" w:rsidRDefault="00F66DA9" w:rsidP="00822EF2">
            <w:pPr>
              <w:jc w:val="center"/>
            </w:pPr>
            <w:r>
              <w:t>10</w:t>
            </w:r>
          </w:p>
        </w:tc>
        <w:tc>
          <w:tcPr>
            <w:tcW w:w="293" w:type="pct"/>
            <w:vAlign w:val="center"/>
          </w:tcPr>
          <w:p w:rsidR="00F66DA9" w:rsidRDefault="00F66DA9" w:rsidP="00822EF2">
            <w:pPr>
              <w:jc w:val="center"/>
            </w:pPr>
            <w:r>
              <w:t>0.67</w:t>
            </w:r>
          </w:p>
        </w:tc>
        <w:tc>
          <w:tcPr>
            <w:tcW w:w="389" w:type="pct"/>
          </w:tcPr>
          <w:p w:rsidR="00F66DA9" w:rsidRDefault="00F66DA9" w:rsidP="00C023F8">
            <w:pPr>
              <w:pStyle w:val="a"/>
              <w:numPr>
                <w:ilvl w:val="0"/>
                <w:numId w:val="0"/>
              </w:numPr>
              <w:ind w:left="567"/>
            </w:pPr>
          </w:p>
        </w:tc>
        <w:tc>
          <w:tcPr>
            <w:tcW w:w="3103" w:type="pct"/>
            <w:vMerge w:val="restart"/>
          </w:tcPr>
          <w:p w:rsidR="00F66DA9" w:rsidRDefault="00F66DA9" w:rsidP="00F67E95">
            <w:pPr>
              <w:pStyle w:val="a"/>
              <w:numPr>
                <w:ilvl w:val="0"/>
                <w:numId w:val="6"/>
              </w:numPr>
              <w:ind w:left="0" w:firstLine="567"/>
            </w:pPr>
            <w:r>
              <w:t>Checking of the technical condition of tools and devices that ensure the system operation (AWS, PS, TS, AMMD, connector cables, ACV, monitors, system units);</w:t>
            </w:r>
          </w:p>
          <w:p w:rsidR="00F66DA9" w:rsidRDefault="00F66DA9" w:rsidP="00F67E95">
            <w:pPr>
              <w:pStyle w:val="a"/>
            </w:pPr>
            <w:r>
              <w:t>Inspection of the system appearance and general technical condition (divers are involved);</w:t>
            </w:r>
          </w:p>
          <w:p w:rsidR="00F66DA9" w:rsidRDefault="00F66DA9" w:rsidP="00F67E95">
            <w:pPr>
              <w:pStyle w:val="a"/>
            </w:pPr>
            <w:r>
              <w:t>Checking the appearance of the antenna modules, pressure-sealed coupling, underwater cables, devices for mounting the antenna modules (AMMD) and the integrity of electrical connectors under water (without lifting the antenna modules) (divers are involved);</w:t>
            </w:r>
          </w:p>
          <w:p w:rsidR="00F66DA9" w:rsidRDefault="00F66DA9" w:rsidP="00F67E95">
            <w:pPr>
              <w:pStyle w:val="a"/>
            </w:pPr>
            <w:r>
              <w:t>Lifting the antenna modules and the pressure-sealed coupling with the attached underwater cables from underwater to the deck of the watercraft (divers are involved);</w:t>
            </w:r>
          </w:p>
          <w:p w:rsidR="00F66DA9" w:rsidRDefault="00F66DA9" w:rsidP="00F67E95">
            <w:pPr>
              <w:pStyle w:val="a"/>
            </w:pPr>
            <w:r>
              <w:t>Cleaning and uncoupling of cables from the antenna modules and pressure-sealed coupling (divers are involved);</w:t>
            </w:r>
          </w:p>
          <w:p w:rsidR="00F66DA9" w:rsidRDefault="00F66DA9" w:rsidP="00F67E95">
            <w:pPr>
              <w:pStyle w:val="a"/>
            </w:pPr>
            <w:r>
              <w:t>Checking of cable insulation resistance and working efficiency of the antenna modules and pressure-sealed coupling (works are performed on the deck of a watercraft);</w:t>
            </w:r>
          </w:p>
          <w:p w:rsidR="00F66DA9" w:rsidRDefault="00F66DA9" w:rsidP="00F67E95">
            <w:pPr>
              <w:pStyle w:val="a"/>
            </w:pPr>
            <w:r>
              <w:t>Installation of the antenna modules and pressure-sealed coupling with the attached underwater cables under water at a regular place (divers are involved);</w:t>
            </w:r>
          </w:p>
          <w:p w:rsidR="00F66DA9" w:rsidRDefault="00F66DA9" w:rsidP="00F67E95">
            <w:pPr>
              <w:pStyle w:val="a"/>
            </w:pPr>
            <w:r>
              <w:t>Testing the performance of the TM system in various modes defined by the operating manual (divers are involved);</w:t>
            </w:r>
          </w:p>
          <w:p w:rsidR="00F66DA9" w:rsidRDefault="00F66DA9" w:rsidP="00F67E95">
            <w:pPr>
              <w:pStyle w:val="a"/>
            </w:pPr>
            <w:r>
              <w:t>Measurement of the main parameters set in the tactical and technical characteristics of the TM system;</w:t>
            </w:r>
          </w:p>
          <w:p w:rsidR="00F66DA9" w:rsidRDefault="00F66DA9" w:rsidP="00F67E95">
            <w:pPr>
              <w:pStyle w:val="a"/>
            </w:pPr>
            <w:r>
              <w:t>Checking of the TM system working efficiency and controllability from different AWS (divers are involved);</w:t>
            </w:r>
          </w:p>
          <w:p w:rsidR="00F66DA9" w:rsidRDefault="00F66DA9" w:rsidP="00F67E95">
            <w:pPr>
              <w:pStyle w:val="a"/>
            </w:pPr>
            <w:r>
              <w:t>Checking of</w:t>
            </w:r>
            <w:bookmarkStart w:id="0" w:name="_GoBack"/>
            <w:bookmarkEnd w:id="0"/>
            <w:r>
              <w:t xml:space="preserve"> the TM SPA availability and condition;</w:t>
            </w:r>
          </w:p>
          <w:p w:rsidR="00F66DA9" w:rsidRDefault="00F66DA9" w:rsidP="00F67E95">
            <w:pPr>
              <w:pStyle w:val="a"/>
            </w:pPr>
            <w:r>
              <w:t>Drawing of the TM system technical condition map (act).</w:t>
            </w:r>
          </w:p>
        </w:tc>
      </w:tr>
      <w:tr w:rsidR="007A78F1" w:rsidTr="00003AAA">
        <w:trPr>
          <w:trHeight w:val="113"/>
        </w:trPr>
        <w:tc>
          <w:tcPr>
            <w:tcW w:w="183" w:type="pct"/>
            <w:vAlign w:val="center"/>
          </w:tcPr>
          <w:p w:rsidR="00F66DA9" w:rsidRDefault="00F66DA9" w:rsidP="000D4561">
            <w:pPr>
              <w:jc w:val="center"/>
            </w:pPr>
            <w:r>
              <w:t>4.2</w:t>
            </w:r>
          </w:p>
        </w:tc>
        <w:tc>
          <w:tcPr>
            <w:tcW w:w="474" w:type="pct"/>
            <w:vAlign w:val="center"/>
          </w:tcPr>
          <w:p w:rsidR="00F66DA9" w:rsidRDefault="00F66DA9" w:rsidP="000D4561">
            <w:pPr>
              <w:jc w:val="left"/>
            </w:pPr>
            <w:r>
              <w:t>Diver</w:t>
            </w:r>
          </w:p>
        </w:tc>
        <w:tc>
          <w:tcPr>
            <w:tcW w:w="218" w:type="pct"/>
            <w:vAlign w:val="center"/>
          </w:tcPr>
          <w:p w:rsidR="00F66DA9" w:rsidRDefault="00F66DA9" w:rsidP="00822EF2">
            <w:pPr>
              <w:jc w:val="center"/>
            </w:pPr>
            <w:r>
              <w:t>3</w:t>
            </w:r>
          </w:p>
        </w:tc>
        <w:tc>
          <w:tcPr>
            <w:tcW w:w="340" w:type="pct"/>
            <w:vAlign w:val="center"/>
          </w:tcPr>
          <w:p w:rsidR="00F66DA9" w:rsidRDefault="00F66DA9" w:rsidP="00822EF2">
            <w:pPr>
              <w:jc w:val="center"/>
            </w:pPr>
            <w:r>
              <w:t>3</w:t>
            </w:r>
          </w:p>
        </w:tc>
        <w:tc>
          <w:tcPr>
            <w:tcW w:w="293" w:type="pct"/>
            <w:vAlign w:val="center"/>
          </w:tcPr>
          <w:p w:rsidR="00F66DA9" w:rsidRDefault="00F66DA9" w:rsidP="00FB272C">
            <w:pPr>
              <w:jc w:val="center"/>
            </w:pPr>
            <w:r>
              <w:t>0.3</w:t>
            </w:r>
          </w:p>
        </w:tc>
        <w:tc>
          <w:tcPr>
            <w:tcW w:w="389" w:type="pct"/>
          </w:tcPr>
          <w:p w:rsidR="00F66DA9" w:rsidRDefault="00F66DA9" w:rsidP="00822EF2"/>
        </w:tc>
        <w:tc>
          <w:tcPr>
            <w:tcW w:w="3103" w:type="pct"/>
            <w:vMerge/>
          </w:tcPr>
          <w:p w:rsidR="00F66DA9" w:rsidRDefault="00F66DA9" w:rsidP="00822EF2"/>
        </w:tc>
      </w:tr>
      <w:tr w:rsidR="007A78F1" w:rsidTr="00003AAA">
        <w:trPr>
          <w:trHeight w:val="113"/>
        </w:trPr>
        <w:tc>
          <w:tcPr>
            <w:tcW w:w="183" w:type="pct"/>
            <w:vAlign w:val="center"/>
          </w:tcPr>
          <w:p w:rsidR="00F66DA9" w:rsidRDefault="00F66DA9" w:rsidP="000D4561">
            <w:pPr>
              <w:jc w:val="center"/>
            </w:pPr>
          </w:p>
        </w:tc>
        <w:tc>
          <w:tcPr>
            <w:tcW w:w="1032" w:type="pct"/>
            <w:gridSpan w:val="3"/>
            <w:vAlign w:val="center"/>
          </w:tcPr>
          <w:p w:rsidR="00F66DA9" w:rsidRPr="008E4425" w:rsidRDefault="00F66DA9" w:rsidP="00FB272C">
            <w:pPr>
              <w:jc w:val="right"/>
              <w:rPr>
                <w:b/>
              </w:rPr>
            </w:pPr>
            <w:r>
              <w:rPr>
                <w:b/>
              </w:rPr>
              <w:t>Stage total:</w:t>
            </w:r>
          </w:p>
        </w:tc>
        <w:tc>
          <w:tcPr>
            <w:tcW w:w="293" w:type="pct"/>
            <w:vAlign w:val="center"/>
          </w:tcPr>
          <w:p w:rsidR="00F66DA9" w:rsidRPr="008E4425" w:rsidRDefault="00F66DA9" w:rsidP="00822EF2">
            <w:pPr>
              <w:jc w:val="center"/>
              <w:rPr>
                <w:b/>
              </w:rPr>
            </w:pPr>
            <w:r>
              <w:rPr>
                <w:b/>
              </w:rPr>
              <w:t>0.97</w:t>
            </w:r>
          </w:p>
        </w:tc>
        <w:tc>
          <w:tcPr>
            <w:tcW w:w="389" w:type="pct"/>
          </w:tcPr>
          <w:p w:rsidR="00F66DA9" w:rsidRPr="00C023F8" w:rsidRDefault="00C023F8" w:rsidP="00822EF2">
            <w:pPr>
              <w:rPr>
                <w:b/>
              </w:rPr>
            </w:pPr>
            <w:r>
              <w:rPr>
                <w:b/>
              </w:rPr>
              <w:t>15,309.51</w:t>
            </w:r>
          </w:p>
        </w:tc>
        <w:tc>
          <w:tcPr>
            <w:tcW w:w="3103" w:type="pct"/>
          </w:tcPr>
          <w:p w:rsidR="00F66DA9" w:rsidRDefault="00F66DA9" w:rsidP="00822EF2"/>
        </w:tc>
      </w:tr>
      <w:tr w:rsidR="007A78F1" w:rsidTr="00003AAA">
        <w:trPr>
          <w:trHeight w:val="113"/>
        </w:trPr>
        <w:tc>
          <w:tcPr>
            <w:tcW w:w="183" w:type="pct"/>
            <w:vAlign w:val="center"/>
          </w:tcPr>
          <w:p w:rsidR="00F66DA9" w:rsidRDefault="00F66DA9" w:rsidP="000D4561">
            <w:pPr>
              <w:jc w:val="center"/>
            </w:pPr>
          </w:p>
        </w:tc>
        <w:tc>
          <w:tcPr>
            <w:tcW w:w="1032" w:type="pct"/>
            <w:gridSpan w:val="3"/>
            <w:vAlign w:val="center"/>
          </w:tcPr>
          <w:p w:rsidR="00F66DA9" w:rsidRPr="00FB272C" w:rsidRDefault="00F66DA9" w:rsidP="00FB272C">
            <w:pPr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293" w:type="pct"/>
            <w:vAlign w:val="center"/>
          </w:tcPr>
          <w:p w:rsidR="00F66DA9" w:rsidRPr="008E4425" w:rsidRDefault="00F66DA9" w:rsidP="00B27202">
            <w:pPr>
              <w:jc w:val="center"/>
              <w:rPr>
                <w:b/>
              </w:rPr>
            </w:pPr>
            <w:r>
              <w:rPr>
                <w:b/>
              </w:rPr>
              <w:t>3.74</w:t>
            </w:r>
          </w:p>
        </w:tc>
        <w:tc>
          <w:tcPr>
            <w:tcW w:w="389" w:type="pct"/>
          </w:tcPr>
          <w:p w:rsidR="00C023F8" w:rsidRPr="00C023F8" w:rsidRDefault="00C023F8" w:rsidP="00822EF2">
            <w:pPr>
              <w:rPr>
                <w:b/>
              </w:rPr>
            </w:pPr>
            <w:r>
              <w:rPr>
                <w:b/>
              </w:rPr>
              <w:t>59,028.42</w:t>
            </w:r>
          </w:p>
        </w:tc>
        <w:tc>
          <w:tcPr>
            <w:tcW w:w="3103" w:type="pct"/>
          </w:tcPr>
          <w:p w:rsidR="00F66DA9" w:rsidRDefault="00F66DA9" w:rsidP="00822EF2"/>
        </w:tc>
      </w:tr>
    </w:tbl>
    <w:p w:rsidR="00280EDA" w:rsidRDefault="00280EDA" w:rsidP="00F944A3"/>
    <w:sectPr w:rsidR="00280EDA" w:rsidSect="00350815">
      <w:footerReference w:type="default" r:id="rId7"/>
      <w:pgSz w:w="16838" w:h="11906" w:orient="landscape"/>
      <w:pgMar w:top="851" w:right="1134" w:bottom="850" w:left="1134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69" w:rsidRDefault="00E94869" w:rsidP="00F67E95">
      <w:pPr>
        <w:spacing w:line="240" w:lineRule="auto"/>
      </w:pPr>
      <w:r>
        <w:separator/>
      </w:r>
    </w:p>
  </w:endnote>
  <w:endnote w:type="continuationSeparator" w:id="0">
    <w:p w:rsidR="00E94869" w:rsidRDefault="00E94869" w:rsidP="00F67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675562"/>
      <w:docPartObj>
        <w:docPartGallery w:val="Page Numbers (Bottom of Page)"/>
        <w:docPartUnique/>
      </w:docPartObj>
    </w:sdtPr>
    <w:sdtEndPr/>
    <w:sdtContent>
      <w:p w:rsidR="000D4561" w:rsidRDefault="000D4561" w:rsidP="000D45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4A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69" w:rsidRDefault="00E94869" w:rsidP="00F67E95">
      <w:pPr>
        <w:spacing w:line="240" w:lineRule="auto"/>
      </w:pPr>
      <w:r>
        <w:separator/>
      </w:r>
    </w:p>
  </w:footnote>
  <w:footnote w:type="continuationSeparator" w:id="0">
    <w:p w:rsidR="00E94869" w:rsidRDefault="00E94869" w:rsidP="00F67E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952"/>
    <w:multiLevelType w:val="hybridMultilevel"/>
    <w:tmpl w:val="C1440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5091"/>
    <w:multiLevelType w:val="multilevel"/>
    <w:tmpl w:val="C14409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40521"/>
    <w:multiLevelType w:val="hybridMultilevel"/>
    <w:tmpl w:val="0214FFA0"/>
    <w:lvl w:ilvl="0" w:tplc="656EB316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hideSpellingErrors/>
  <w:hideGrammaticalError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DA"/>
    <w:rsid w:val="00003AAA"/>
    <w:rsid w:val="000424D5"/>
    <w:rsid w:val="0009411D"/>
    <w:rsid w:val="000B72EA"/>
    <w:rsid w:val="000D4561"/>
    <w:rsid w:val="000E2105"/>
    <w:rsid w:val="000F7847"/>
    <w:rsid w:val="00125DA7"/>
    <w:rsid w:val="001353D4"/>
    <w:rsid w:val="00144232"/>
    <w:rsid w:val="00191BA3"/>
    <w:rsid w:val="001A186C"/>
    <w:rsid w:val="001D3BBE"/>
    <w:rsid w:val="001F376E"/>
    <w:rsid w:val="002434D9"/>
    <w:rsid w:val="00280EDA"/>
    <w:rsid w:val="002F27C1"/>
    <w:rsid w:val="00350652"/>
    <w:rsid w:val="00350815"/>
    <w:rsid w:val="003F0CB6"/>
    <w:rsid w:val="00434DFB"/>
    <w:rsid w:val="00447C49"/>
    <w:rsid w:val="00476380"/>
    <w:rsid w:val="004E4A1A"/>
    <w:rsid w:val="00502207"/>
    <w:rsid w:val="00540191"/>
    <w:rsid w:val="005604C9"/>
    <w:rsid w:val="005E4866"/>
    <w:rsid w:val="00683BC4"/>
    <w:rsid w:val="006850C5"/>
    <w:rsid w:val="006B474B"/>
    <w:rsid w:val="006F782B"/>
    <w:rsid w:val="007A78F1"/>
    <w:rsid w:val="007B48BE"/>
    <w:rsid w:val="00822EF2"/>
    <w:rsid w:val="008247CF"/>
    <w:rsid w:val="0086629D"/>
    <w:rsid w:val="00871327"/>
    <w:rsid w:val="0087479C"/>
    <w:rsid w:val="00877A58"/>
    <w:rsid w:val="00891D0B"/>
    <w:rsid w:val="008E4425"/>
    <w:rsid w:val="0093731A"/>
    <w:rsid w:val="009C6F29"/>
    <w:rsid w:val="00A24C99"/>
    <w:rsid w:val="00A762DE"/>
    <w:rsid w:val="00AC2A7A"/>
    <w:rsid w:val="00AF4861"/>
    <w:rsid w:val="00B27202"/>
    <w:rsid w:val="00B70C9E"/>
    <w:rsid w:val="00BE1335"/>
    <w:rsid w:val="00BF369C"/>
    <w:rsid w:val="00C023F8"/>
    <w:rsid w:val="00CC4E95"/>
    <w:rsid w:val="00CE0034"/>
    <w:rsid w:val="00E94869"/>
    <w:rsid w:val="00ED1AEC"/>
    <w:rsid w:val="00F14275"/>
    <w:rsid w:val="00F66DA9"/>
    <w:rsid w:val="00F67E95"/>
    <w:rsid w:val="00F702B7"/>
    <w:rsid w:val="00F730F9"/>
    <w:rsid w:val="00F944A3"/>
    <w:rsid w:val="00FB272C"/>
    <w:rsid w:val="00F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F3E581"/>
  <w15:chartTrackingRefBased/>
  <w15:docId w15:val="{6440C857-8F9E-4C6D-93BA-BFED27D7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7E95"/>
    <w:pPr>
      <w:spacing w:after="0" w:line="259" w:lineRule="auto"/>
      <w:jc w:val="both"/>
    </w:pPr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C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 Табл."/>
    <w:basedOn w:val="a0"/>
    <w:qFormat/>
    <w:rsid w:val="000D4561"/>
    <w:pPr>
      <w:numPr>
        <w:numId w:val="3"/>
      </w:numPr>
      <w:tabs>
        <w:tab w:val="left" w:pos="907"/>
      </w:tabs>
      <w:spacing w:line="240" w:lineRule="auto"/>
      <w:ind w:left="0" w:firstLine="567"/>
    </w:pPr>
  </w:style>
  <w:style w:type="paragraph" w:styleId="a5">
    <w:name w:val="header"/>
    <w:basedOn w:val="a0"/>
    <w:link w:val="a6"/>
    <w:uiPriority w:val="99"/>
    <w:unhideWhenUsed/>
    <w:rsid w:val="00F67E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67E95"/>
    <w:rPr>
      <w:rFonts w:ascii="Times New Roman" w:hAnsi="Times New Roman"/>
      <w:sz w:val="20"/>
    </w:rPr>
  </w:style>
  <w:style w:type="paragraph" w:styleId="a7">
    <w:name w:val="footer"/>
    <w:basedOn w:val="a0"/>
    <w:link w:val="a8"/>
    <w:uiPriority w:val="99"/>
    <w:unhideWhenUsed/>
    <w:rsid w:val="00F67E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67E95"/>
    <w:rPr>
      <w:rFonts w:ascii="Times New Roman" w:hAnsi="Times New Roman"/>
      <w:sz w:val="20"/>
    </w:rPr>
  </w:style>
  <w:style w:type="paragraph" w:styleId="a9">
    <w:name w:val="Balloon Text"/>
    <w:basedOn w:val="a0"/>
    <w:link w:val="aa"/>
    <w:uiPriority w:val="99"/>
    <w:semiHidden/>
    <w:unhideWhenUsed/>
    <w:rsid w:val="005E48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E4866"/>
    <w:rPr>
      <w:rFonts w:ascii="Segoe UI" w:hAnsi="Segoe UI" w:cs="Segoe UI"/>
      <w:sz w:val="18"/>
      <w:szCs w:val="18"/>
    </w:rPr>
  </w:style>
  <w:style w:type="paragraph" w:customStyle="1" w:styleId="14">
    <w:name w:val="Стиль 14 пт полужирный По центру"/>
    <w:basedOn w:val="a0"/>
    <w:rsid w:val="005E4866"/>
    <w:pPr>
      <w:jc w:val="center"/>
    </w:pPr>
    <w:rPr>
      <w:rFonts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"Атомтехэкспорт"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GOA</dc:creator>
  <cp:keywords/>
  <dc:description/>
  <cp:lastModifiedBy>Доронина Жанна Львовна</cp:lastModifiedBy>
  <cp:revision>10</cp:revision>
  <cp:lastPrinted>2019-06-11T06:40:00Z</cp:lastPrinted>
  <dcterms:created xsi:type="dcterms:W3CDTF">2019-06-11T10:54:00Z</dcterms:created>
  <dcterms:modified xsi:type="dcterms:W3CDTF">2019-06-11T13:10:00Z</dcterms:modified>
</cp:coreProperties>
</file>