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FE769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line="238" w:lineRule="auto"/>
              <w:ind w:left="142" w:hanging="142"/>
              <w:rPr>
                <w:color w:val="4F81BD" w:themeColor="accent1"/>
                <w:sz w:val="28"/>
                <w:szCs w:val="28"/>
              </w:rPr>
            </w:pPr>
            <w:r w:rsidRPr="006D79B6">
              <w:rPr>
                <w:sz w:val="28"/>
                <w:szCs w:val="28"/>
              </w:rPr>
              <w:t>АЭС</w:t>
            </w:r>
            <w:r>
              <w:rPr>
                <w:sz w:val="28"/>
                <w:szCs w:val="28"/>
              </w:rPr>
              <w:t>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8C46D4" w:rsidRPr="008C46D4" w:rsidRDefault="00F82930" w:rsidP="008C46D4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spacing w:line="238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C51486">
              <w:rPr>
                <w:color w:val="548DD4" w:themeColor="text2" w:themeTint="99"/>
                <w:sz w:val="28"/>
                <w:szCs w:val="28"/>
              </w:rPr>
              <w:t xml:space="preserve">эксплуатация </w:t>
            </w:r>
            <w:r w:rsidR="00DB7D7F">
              <w:rPr>
                <w:color w:val="548DD4" w:themeColor="text2" w:themeTint="99"/>
                <w:sz w:val="28"/>
                <w:szCs w:val="28"/>
              </w:rPr>
              <w:t xml:space="preserve">управляемых шунтирующих </w:t>
            </w:r>
            <w:r w:rsidR="001055AA">
              <w:rPr>
                <w:color w:val="548DD4" w:themeColor="text2" w:themeTint="99"/>
                <w:sz w:val="28"/>
                <w:szCs w:val="28"/>
              </w:rPr>
              <w:t>реакт</w:t>
            </w:r>
            <w:r w:rsidR="00DB7D7F">
              <w:rPr>
                <w:color w:val="548DD4" w:themeColor="text2" w:themeTint="99"/>
                <w:sz w:val="28"/>
                <w:szCs w:val="28"/>
              </w:rPr>
              <w:t>оров тип РТУ-1800000/330-У1</w:t>
            </w:r>
            <w:r w:rsidR="00A62B86">
              <w:rPr>
                <w:color w:val="548DD4" w:themeColor="text2" w:themeTint="99"/>
                <w:sz w:val="28"/>
                <w:szCs w:val="28"/>
              </w:rPr>
              <w:t xml:space="preserve"> производства ЧАО </w:t>
            </w:r>
            <w:r w:rsidR="00A62B86" w:rsidRPr="00A62B86">
              <w:rPr>
                <w:color w:val="548DD4" w:themeColor="text2" w:themeTint="99"/>
                <w:sz w:val="28"/>
                <w:szCs w:val="28"/>
              </w:rPr>
              <w:t>«</w:t>
            </w:r>
            <w:proofErr w:type="spellStart"/>
            <w:r w:rsidR="00A62B86" w:rsidRPr="00A62B86">
              <w:rPr>
                <w:color w:val="548DD4" w:themeColor="text2" w:themeTint="99"/>
                <w:sz w:val="28"/>
                <w:szCs w:val="28"/>
              </w:rPr>
              <w:t>Запорожтрансформатор</w:t>
            </w:r>
            <w:proofErr w:type="spellEnd"/>
            <w:r w:rsidR="00A62B86" w:rsidRPr="00A62B86">
              <w:rPr>
                <w:color w:val="548DD4" w:themeColor="text2" w:themeTint="99"/>
                <w:sz w:val="28"/>
                <w:szCs w:val="28"/>
              </w:rPr>
              <w:t>» (ЗТР) 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3D06F9" w:rsidRPr="00F82930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A6502C" w:rsidRPr="00ED53CF" w:rsidRDefault="001055AA" w:rsidP="006D79B6">
            <w:pPr>
              <w:spacing w:before="60" w:after="60"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Выход из стоя во время</w:t>
            </w:r>
            <w:r w:rsidR="00A544FD">
              <w:rPr>
                <w:color w:val="548DD4" w:themeColor="text2" w:themeTint="99"/>
                <w:sz w:val="28"/>
                <w:szCs w:val="28"/>
              </w:rPr>
              <w:t xml:space="preserve"> эксплуатации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управля</w:t>
            </w:r>
            <w:r w:rsidR="00A62B86">
              <w:rPr>
                <w:color w:val="548DD4" w:themeColor="text2" w:themeTint="99"/>
                <w:sz w:val="28"/>
                <w:szCs w:val="28"/>
              </w:rPr>
              <w:t xml:space="preserve">емого шунтирующего реактора типа </w:t>
            </w:r>
            <w:r>
              <w:rPr>
                <w:color w:val="548DD4" w:themeColor="text2" w:themeTint="99"/>
                <w:sz w:val="28"/>
                <w:szCs w:val="28"/>
              </w:rPr>
              <w:t>РТУ-1800000/330-У1</w:t>
            </w:r>
            <w:r w:rsidR="00A62B86">
              <w:rPr>
                <w:color w:val="548DD4" w:themeColor="text2" w:themeTint="99"/>
                <w:sz w:val="28"/>
                <w:szCs w:val="28"/>
              </w:rPr>
              <w:t xml:space="preserve"> производства ЧАО </w:t>
            </w:r>
            <w:r w:rsidR="00A62B86" w:rsidRPr="00A62B86">
              <w:rPr>
                <w:color w:val="548DD4" w:themeColor="text2" w:themeTint="99"/>
                <w:sz w:val="28"/>
                <w:szCs w:val="28"/>
              </w:rPr>
              <w:t>«</w:t>
            </w:r>
            <w:proofErr w:type="spellStart"/>
            <w:r w:rsidR="00A62B86" w:rsidRPr="00A62B86">
              <w:rPr>
                <w:color w:val="548DD4" w:themeColor="text2" w:themeTint="99"/>
                <w:sz w:val="28"/>
                <w:szCs w:val="28"/>
              </w:rPr>
              <w:t>Запорожтрансформатор</w:t>
            </w:r>
            <w:proofErr w:type="spellEnd"/>
            <w:r w:rsidR="00A62B86" w:rsidRPr="00A62B86">
              <w:rPr>
                <w:color w:val="548DD4" w:themeColor="text2" w:themeTint="99"/>
                <w:sz w:val="28"/>
                <w:szCs w:val="28"/>
              </w:rPr>
              <w:t>» (ЗТР) 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C51486" w:rsidRPr="00ED53CF" w:rsidRDefault="00A544FD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ED53CF">
              <w:rPr>
                <w:color w:val="548DD4" w:themeColor="text2" w:themeTint="99"/>
                <w:sz w:val="28"/>
                <w:szCs w:val="28"/>
              </w:rPr>
              <w:t>Какие были похожие случа</w:t>
            </w:r>
            <w:r w:rsidR="00FC5B4E">
              <w:rPr>
                <w:color w:val="548DD4" w:themeColor="text2" w:themeTint="99"/>
                <w:sz w:val="28"/>
                <w:szCs w:val="28"/>
              </w:rPr>
              <w:t>и, в первую очередь на референтных блоках</w:t>
            </w:r>
            <w:r w:rsidR="00DE6E54" w:rsidRPr="00ED53CF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1055AA" w:rsidRDefault="005254CE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ED53CF">
              <w:rPr>
                <w:color w:val="548DD4" w:themeColor="text2" w:themeTint="99"/>
                <w:sz w:val="28"/>
                <w:szCs w:val="28"/>
              </w:rPr>
              <w:t>Имелись</w:t>
            </w:r>
            <w:r w:rsidR="00C51486" w:rsidRPr="00ED53CF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ED53CF">
              <w:rPr>
                <w:color w:val="548DD4" w:themeColor="text2" w:themeTint="99"/>
                <w:sz w:val="28"/>
                <w:szCs w:val="28"/>
              </w:rPr>
              <w:t xml:space="preserve">ли отказы </w:t>
            </w:r>
            <w:r w:rsidR="00BB2B90">
              <w:rPr>
                <w:color w:val="548DD4" w:themeColor="text2" w:themeTint="99"/>
                <w:sz w:val="28"/>
                <w:szCs w:val="28"/>
              </w:rPr>
              <w:t xml:space="preserve">или выходы из строя </w:t>
            </w:r>
            <w:r w:rsidR="001055AA">
              <w:rPr>
                <w:color w:val="548DD4" w:themeColor="text2" w:themeTint="99"/>
                <w:sz w:val="28"/>
                <w:szCs w:val="28"/>
              </w:rPr>
              <w:t>упр</w:t>
            </w:r>
            <w:r w:rsidR="00A62B86">
              <w:rPr>
                <w:color w:val="548DD4" w:themeColor="text2" w:themeTint="99"/>
                <w:sz w:val="28"/>
                <w:szCs w:val="28"/>
              </w:rPr>
              <w:t>авляем</w:t>
            </w:r>
            <w:r w:rsidR="00FE7694">
              <w:rPr>
                <w:color w:val="548DD4" w:themeColor="text2" w:themeTint="99"/>
                <w:sz w:val="28"/>
                <w:szCs w:val="28"/>
              </w:rPr>
              <w:t>ых</w:t>
            </w:r>
            <w:r w:rsidR="00A62B86">
              <w:rPr>
                <w:color w:val="548DD4" w:themeColor="text2" w:themeTint="99"/>
                <w:sz w:val="28"/>
                <w:szCs w:val="28"/>
              </w:rPr>
              <w:t xml:space="preserve"> шунтирующ</w:t>
            </w:r>
            <w:r w:rsidR="00FE7694">
              <w:rPr>
                <w:color w:val="548DD4" w:themeColor="text2" w:themeTint="99"/>
                <w:sz w:val="28"/>
                <w:szCs w:val="28"/>
              </w:rPr>
              <w:t>их</w:t>
            </w:r>
            <w:r w:rsidR="00A62B86">
              <w:rPr>
                <w:color w:val="548DD4" w:themeColor="text2" w:themeTint="99"/>
                <w:sz w:val="28"/>
                <w:szCs w:val="28"/>
              </w:rPr>
              <w:t xml:space="preserve"> реактор</w:t>
            </w:r>
            <w:r w:rsidR="00FE7694">
              <w:rPr>
                <w:color w:val="548DD4" w:themeColor="text2" w:themeTint="99"/>
                <w:sz w:val="28"/>
                <w:szCs w:val="28"/>
              </w:rPr>
              <w:t>ов</w:t>
            </w:r>
            <w:r w:rsidR="00A62B86">
              <w:rPr>
                <w:color w:val="548DD4" w:themeColor="text2" w:themeTint="99"/>
                <w:sz w:val="28"/>
                <w:szCs w:val="28"/>
              </w:rPr>
              <w:t xml:space="preserve">, в том числе </w:t>
            </w:r>
            <w:r w:rsidR="001055AA">
              <w:rPr>
                <w:color w:val="548DD4" w:themeColor="text2" w:themeTint="99"/>
                <w:sz w:val="28"/>
                <w:szCs w:val="28"/>
              </w:rPr>
              <w:t>тип</w:t>
            </w:r>
            <w:r w:rsidR="00A62B86">
              <w:rPr>
                <w:color w:val="548DD4" w:themeColor="text2" w:themeTint="99"/>
                <w:sz w:val="28"/>
                <w:szCs w:val="28"/>
              </w:rPr>
              <w:t>а</w:t>
            </w:r>
            <w:r w:rsidR="001055AA">
              <w:rPr>
                <w:color w:val="548DD4" w:themeColor="text2" w:themeTint="99"/>
                <w:sz w:val="28"/>
                <w:szCs w:val="28"/>
              </w:rPr>
              <w:t xml:space="preserve"> РТУ-1800000/330-У1</w:t>
            </w:r>
            <w:r w:rsidR="001055AA" w:rsidRPr="001055AA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9D3854" w:rsidRDefault="009D3854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По каким причинам и</w:t>
            </w:r>
            <w:r w:rsidRPr="00ED53CF">
              <w:rPr>
                <w:color w:val="548DD4" w:themeColor="text2" w:themeTint="99"/>
                <w:sz w:val="28"/>
                <w:szCs w:val="28"/>
              </w:rPr>
              <w:t xml:space="preserve">мелись отказы </w:t>
            </w:r>
            <w:r>
              <w:rPr>
                <w:color w:val="548DD4" w:themeColor="text2" w:themeTint="99"/>
                <w:sz w:val="28"/>
                <w:szCs w:val="28"/>
              </w:rPr>
              <w:t>или выходы из строя управляемых шунтирующих реакторов</w:t>
            </w:r>
            <w:r w:rsidR="00A62B86">
              <w:rPr>
                <w:color w:val="548DD4" w:themeColor="text2" w:themeTint="99"/>
                <w:sz w:val="28"/>
                <w:szCs w:val="28"/>
              </w:rPr>
              <w:t>, в том числе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тип</w:t>
            </w:r>
            <w:r w:rsidR="00A62B86">
              <w:rPr>
                <w:color w:val="548DD4" w:themeColor="text2" w:themeTint="99"/>
                <w:sz w:val="28"/>
                <w:szCs w:val="28"/>
              </w:rPr>
              <w:t>а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РТУ-1800000/330-У1</w:t>
            </w:r>
            <w:r w:rsidRPr="001055AA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A62B86" w:rsidRDefault="00A62B86" w:rsidP="00A62B8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В каких условиях и с какой продолжительности выполнялись ремонтные работы после отказов или выхода из строя управляемых шунтирующих реакторов, в том числе типа РТУ-1800000/330-У1</w:t>
            </w:r>
            <w:r w:rsidRPr="001055AA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A62B86" w:rsidRDefault="00F96650" w:rsidP="00A62B8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С какой длительностью эксплуатировал</w:t>
            </w:r>
            <w:r w:rsidR="001055AA">
              <w:rPr>
                <w:color w:val="548DD4" w:themeColor="text2" w:themeTint="99"/>
                <w:sz w:val="28"/>
                <w:szCs w:val="28"/>
              </w:rPr>
              <w:t>ись управляемые шунтирующие реакторы</w:t>
            </w:r>
            <w:r w:rsidR="00A62B86">
              <w:rPr>
                <w:color w:val="548DD4" w:themeColor="text2" w:themeTint="99"/>
                <w:sz w:val="28"/>
                <w:szCs w:val="28"/>
              </w:rPr>
              <w:t>, в том числе</w:t>
            </w:r>
            <w:r w:rsidR="001055AA">
              <w:rPr>
                <w:color w:val="548DD4" w:themeColor="text2" w:themeTint="99"/>
                <w:sz w:val="28"/>
                <w:szCs w:val="28"/>
              </w:rPr>
              <w:t xml:space="preserve"> тип</w:t>
            </w:r>
            <w:r w:rsidR="00A62B86">
              <w:rPr>
                <w:color w:val="548DD4" w:themeColor="text2" w:themeTint="99"/>
                <w:sz w:val="28"/>
                <w:szCs w:val="28"/>
              </w:rPr>
              <w:t>а</w:t>
            </w:r>
            <w:r w:rsidR="001055AA">
              <w:rPr>
                <w:color w:val="548DD4" w:themeColor="text2" w:themeTint="99"/>
                <w:sz w:val="28"/>
                <w:szCs w:val="28"/>
              </w:rPr>
              <w:t xml:space="preserve"> РТУ-1800000/330-У1</w:t>
            </w:r>
            <w:r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A62B86" w:rsidRPr="00A62B86" w:rsidRDefault="00A62B86" w:rsidP="00A62B8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Какие выполнялись доработки и модификации для повышения надежности работы управляемых шунтирующих реакторов, в том числе типа РТУ-1800000/330-У1</w:t>
            </w:r>
            <w:r w:rsidRPr="001055AA">
              <w:rPr>
                <w:color w:val="548DD4" w:themeColor="text2" w:themeTint="99"/>
                <w:sz w:val="28"/>
                <w:szCs w:val="28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BB2B90" w:rsidTr="00F82930">
        <w:tc>
          <w:tcPr>
            <w:tcW w:w="10032" w:type="dxa"/>
          </w:tcPr>
          <w:p w:rsidR="00D93CE9" w:rsidRPr="00DF36B6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E841DF" w:rsidRDefault="00DF36B6" w:rsidP="006D79B6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 xml:space="preserve">Должность: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ведущий инженер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 xml:space="preserve"> ОУОЭ</w:t>
            </w:r>
            <w:r w:rsidR="008C46D4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 xml:space="preserve">ФИО: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Горохов Е.В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.</w:t>
            </w:r>
          </w:p>
          <w:p w:rsidR="00DF36B6" w:rsidRPr="00DF36B6" w:rsidRDefault="00DF36B6" w:rsidP="008C46D4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1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 xml:space="preserve">e-mail: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.: </w:t>
            </w:r>
            <w:r w:rsidR="00E841DF" w:rsidRPr="00E841DF">
              <w:rPr>
                <w:color w:val="548DD4" w:themeColor="text2" w:themeTint="99"/>
                <w:sz w:val="28"/>
                <w:szCs w:val="28"/>
                <w:lang w:val="en-US"/>
              </w:rPr>
              <w:t>gorohov.ev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A62B8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A62B86">
              <w:rPr>
                <w:color w:val="4F81BD" w:themeColor="accent1"/>
                <w:sz w:val="28"/>
                <w:szCs w:val="28"/>
              </w:rPr>
              <w:t>1</w:t>
            </w:r>
            <w:r w:rsidR="00FE7694">
              <w:rPr>
                <w:color w:val="4F81BD" w:themeColor="accent1"/>
                <w:sz w:val="28"/>
                <w:szCs w:val="28"/>
              </w:rPr>
              <w:t>2</w:t>
            </w:r>
            <w:bookmarkStart w:id="0" w:name="_GoBack"/>
            <w:bookmarkEnd w:id="0"/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EB0A13">
              <w:rPr>
                <w:color w:val="4F81BD" w:themeColor="accent1"/>
                <w:sz w:val="28"/>
                <w:szCs w:val="28"/>
              </w:rPr>
              <w:t>января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EB0A13">
              <w:rPr>
                <w:color w:val="4F81BD" w:themeColor="accent1"/>
                <w:sz w:val="28"/>
                <w:szCs w:val="28"/>
              </w:rPr>
              <w:t>2</w:t>
            </w:r>
          </w:p>
        </w:tc>
      </w:tr>
    </w:tbl>
    <w:p w:rsidR="004C1058" w:rsidRPr="005C60BA" w:rsidRDefault="004C1058" w:rsidP="00E841DF">
      <w:pPr>
        <w:spacing w:after="0"/>
        <w:rPr>
          <w:lang w:val="en-US"/>
        </w:rPr>
      </w:pPr>
    </w:p>
    <w:sectPr w:rsidR="004C1058" w:rsidRPr="005C60BA" w:rsidSect="008C46D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C0051F3"/>
    <w:multiLevelType w:val="hybridMultilevel"/>
    <w:tmpl w:val="F364F202"/>
    <w:lvl w:ilvl="0" w:tplc="B6A2F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06"/>
    <w:rsid w:val="000C13C5"/>
    <w:rsid w:val="000F0204"/>
    <w:rsid w:val="000F3C9E"/>
    <w:rsid w:val="001055AA"/>
    <w:rsid w:val="00110950"/>
    <w:rsid w:val="002A54E4"/>
    <w:rsid w:val="002F19BE"/>
    <w:rsid w:val="002F1C06"/>
    <w:rsid w:val="00356994"/>
    <w:rsid w:val="003D06F9"/>
    <w:rsid w:val="003F5D2F"/>
    <w:rsid w:val="0045507D"/>
    <w:rsid w:val="004C0407"/>
    <w:rsid w:val="004C1058"/>
    <w:rsid w:val="005254CE"/>
    <w:rsid w:val="005A05D1"/>
    <w:rsid w:val="005C60BA"/>
    <w:rsid w:val="00600443"/>
    <w:rsid w:val="00602C7A"/>
    <w:rsid w:val="00634848"/>
    <w:rsid w:val="006D79B6"/>
    <w:rsid w:val="006D7D35"/>
    <w:rsid w:val="0078659F"/>
    <w:rsid w:val="00851699"/>
    <w:rsid w:val="00862D43"/>
    <w:rsid w:val="008B3F87"/>
    <w:rsid w:val="008C46D4"/>
    <w:rsid w:val="008D0CB7"/>
    <w:rsid w:val="00945822"/>
    <w:rsid w:val="009D3854"/>
    <w:rsid w:val="00A02D7A"/>
    <w:rsid w:val="00A10171"/>
    <w:rsid w:val="00A544FD"/>
    <w:rsid w:val="00A62B86"/>
    <w:rsid w:val="00A6502C"/>
    <w:rsid w:val="00B707C9"/>
    <w:rsid w:val="00BB2B90"/>
    <w:rsid w:val="00BB5AFA"/>
    <w:rsid w:val="00C361EA"/>
    <w:rsid w:val="00C51486"/>
    <w:rsid w:val="00C97027"/>
    <w:rsid w:val="00D93CE9"/>
    <w:rsid w:val="00DB7D7F"/>
    <w:rsid w:val="00DE6E54"/>
    <w:rsid w:val="00DF36B6"/>
    <w:rsid w:val="00E07AB4"/>
    <w:rsid w:val="00E841DF"/>
    <w:rsid w:val="00EB0A13"/>
    <w:rsid w:val="00EC2EF0"/>
    <w:rsid w:val="00ED53CF"/>
    <w:rsid w:val="00F0637E"/>
    <w:rsid w:val="00F3089F"/>
    <w:rsid w:val="00F82930"/>
    <w:rsid w:val="00F96650"/>
    <w:rsid w:val="00FB1EF2"/>
    <w:rsid w:val="00FB5523"/>
    <w:rsid w:val="00FC5B4E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A78E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Пунько Александр Сергеевич</cp:lastModifiedBy>
  <cp:revision>5</cp:revision>
  <cp:lastPrinted>2016-12-26T07:29:00Z</cp:lastPrinted>
  <dcterms:created xsi:type="dcterms:W3CDTF">2022-01-05T08:56:00Z</dcterms:created>
  <dcterms:modified xsi:type="dcterms:W3CDTF">2022-01-12T05:24:00Z</dcterms:modified>
</cp:coreProperties>
</file>