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B1" w:rsidRPr="00E90EAB" w:rsidRDefault="00976AB1" w:rsidP="005D0FEF">
      <w:pPr>
        <w:jc w:val="center"/>
        <w:rPr>
          <w:rFonts w:asciiTheme="minorHAnsi" w:hAnsiTheme="minorHAnsi" w:cs="Arial"/>
          <w:b/>
          <w:color w:val="333399"/>
          <w:sz w:val="28"/>
          <w:szCs w:val="28"/>
          <w:lang w:val="ru-RU"/>
        </w:rPr>
      </w:pPr>
    </w:p>
    <w:p w:rsidR="00D769BE" w:rsidRPr="00E90EAB" w:rsidRDefault="003919B5" w:rsidP="005D0FEF">
      <w:pPr>
        <w:jc w:val="center"/>
        <w:rPr>
          <w:rFonts w:asciiTheme="minorHAnsi" w:hAnsiTheme="minorHAnsi" w:cs="Arial"/>
          <w:b/>
          <w:smallCaps/>
          <w:noProof/>
          <w:color w:val="808080"/>
          <w:sz w:val="44"/>
          <w:szCs w:val="44"/>
          <w:lang w:val="ru-RU" w:eastAsia="en-US"/>
        </w:rPr>
      </w:pPr>
      <w:r w:rsidRPr="00E90EAB">
        <w:rPr>
          <w:rFonts w:asciiTheme="minorHAnsi" w:hAnsiTheme="minorHAnsi"/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9B5" w:rsidRPr="00E90EAB" w:rsidRDefault="003919B5" w:rsidP="003919B5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 w:rsidRPr="00E90EAB"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415701" w:rsidRPr="00E90EAB" w:rsidRDefault="003919B5" w:rsidP="005D0FEF">
      <w:pPr>
        <w:jc w:val="center"/>
        <w:rPr>
          <w:rFonts w:asciiTheme="minorHAnsi" w:hAnsiTheme="minorHAnsi" w:cs="Arial"/>
          <w:b/>
          <w:smallCaps/>
          <w:color w:val="808080"/>
          <w:sz w:val="44"/>
          <w:szCs w:val="44"/>
        </w:rPr>
      </w:pPr>
      <w:r w:rsidRPr="00E90EAB">
        <w:rPr>
          <w:rFonts w:asciiTheme="minorHAnsi" w:hAnsiTheme="minorHAnsi"/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14" w:rsidRPr="00E90EAB" w:rsidRDefault="00A81714" w:rsidP="005D0FEF">
      <w:pPr>
        <w:jc w:val="center"/>
        <w:rPr>
          <w:rFonts w:asciiTheme="minorHAnsi" w:hAnsiTheme="minorHAnsi" w:cs="Arial"/>
          <w:b/>
          <w:smallCaps/>
          <w:color w:val="808080"/>
          <w:sz w:val="44"/>
          <w:szCs w:val="44"/>
        </w:rPr>
      </w:pPr>
    </w:p>
    <w:p w:rsidR="00246646" w:rsidRPr="00E90EAB" w:rsidRDefault="00CE7381" w:rsidP="005D0FEF">
      <w:pPr>
        <w:jc w:val="center"/>
        <w:rPr>
          <w:rFonts w:asciiTheme="minorHAnsi" w:hAnsiTheme="minorHAnsi" w:cs="Arial"/>
          <w:color w:val="1F497D" w:themeColor="text2"/>
          <w:spacing w:val="20"/>
          <w:sz w:val="40"/>
          <w:szCs w:val="40"/>
        </w:rPr>
      </w:pPr>
      <w:r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 xml:space="preserve">WANO-MC </w:t>
      </w:r>
    </w:p>
    <w:p w:rsidR="00976AB1" w:rsidRPr="00E90EAB" w:rsidRDefault="00CE7381" w:rsidP="005D0FEF">
      <w:pPr>
        <w:jc w:val="center"/>
        <w:rPr>
          <w:rFonts w:asciiTheme="minorHAnsi" w:hAnsiTheme="minorHAnsi" w:cs="Arial"/>
          <w:color w:val="1F497D" w:themeColor="text2"/>
          <w:spacing w:val="20"/>
          <w:sz w:val="40"/>
          <w:szCs w:val="40"/>
        </w:rPr>
      </w:pPr>
      <w:r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 xml:space="preserve">GENERAL MEETING </w:t>
      </w:r>
      <w:r w:rsidR="00CA689B"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 xml:space="preserve"> </w:t>
      </w:r>
    </w:p>
    <w:p w:rsidR="00C66A30" w:rsidRPr="00E90EAB" w:rsidRDefault="00C66A30" w:rsidP="005D0FEF">
      <w:pPr>
        <w:jc w:val="center"/>
        <w:rPr>
          <w:rFonts w:asciiTheme="minorHAnsi" w:hAnsiTheme="minorHAnsi" w:cs="Arial"/>
          <w:color w:val="1F497D" w:themeColor="text2"/>
          <w:spacing w:val="20"/>
          <w:sz w:val="40"/>
          <w:szCs w:val="40"/>
        </w:rPr>
      </w:pPr>
    </w:p>
    <w:p w:rsidR="00D53E6F" w:rsidRPr="00E90EAB" w:rsidRDefault="00CE7381" w:rsidP="005D0FEF">
      <w:pPr>
        <w:jc w:val="center"/>
        <w:rPr>
          <w:rFonts w:asciiTheme="minorHAnsi" w:hAnsiTheme="minorHAnsi" w:cs="Arial"/>
          <w:sz w:val="40"/>
          <w:szCs w:val="40"/>
        </w:rPr>
      </w:pPr>
      <w:r w:rsidRPr="00E90EAB">
        <w:rPr>
          <w:rFonts w:asciiTheme="minorHAnsi" w:hAnsiTheme="minorHAnsi" w:cs="Arial"/>
          <w:color w:val="1F497D" w:themeColor="text2"/>
          <w:spacing w:val="20"/>
          <w:sz w:val="40"/>
          <w:szCs w:val="40"/>
        </w:rPr>
        <w:t>Agenda</w:t>
      </w:r>
    </w:p>
    <w:p w:rsidR="003C2670" w:rsidRPr="00E90EAB" w:rsidRDefault="003C2670" w:rsidP="00D769BE">
      <w:pPr>
        <w:jc w:val="center"/>
        <w:rPr>
          <w:rFonts w:asciiTheme="minorHAnsi" w:hAnsiTheme="minorHAnsi" w:cs="Arial"/>
          <w:color w:val="948A54"/>
          <w:sz w:val="40"/>
          <w:szCs w:val="40"/>
        </w:rPr>
      </w:pPr>
    </w:p>
    <w:p w:rsidR="003C2670" w:rsidRPr="00E90EAB" w:rsidRDefault="003C2670" w:rsidP="00D769BE">
      <w:pPr>
        <w:jc w:val="center"/>
        <w:rPr>
          <w:rFonts w:asciiTheme="minorHAnsi" w:hAnsiTheme="minorHAnsi" w:cs="Arial"/>
          <w:b/>
          <w:smallCaps/>
          <w:color w:val="948A54"/>
          <w:sz w:val="32"/>
          <w:szCs w:val="32"/>
        </w:rPr>
      </w:pPr>
    </w:p>
    <w:p w:rsidR="0008049B" w:rsidRPr="00E90EAB" w:rsidRDefault="0008049B" w:rsidP="007412F9">
      <w:pPr>
        <w:jc w:val="center"/>
        <w:rPr>
          <w:rFonts w:asciiTheme="minorHAnsi" w:hAnsiTheme="minorHAnsi"/>
          <w:color w:val="4A442A" w:themeColor="background2" w:themeShade="40"/>
          <w:sz w:val="36"/>
          <w:szCs w:val="36"/>
        </w:rPr>
      </w:pPr>
      <w:proofErr w:type="spellStart"/>
      <w:r w:rsidRPr="00E90EAB">
        <w:rPr>
          <w:rFonts w:asciiTheme="minorHAnsi" w:hAnsiTheme="minorHAnsi"/>
          <w:color w:val="4A442A" w:themeColor="background2" w:themeShade="40"/>
          <w:sz w:val="36"/>
          <w:szCs w:val="36"/>
        </w:rPr>
        <w:t>Siofok</w:t>
      </w:r>
      <w:proofErr w:type="spellEnd"/>
    </w:p>
    <w:p w:rsidR="007412F9" w:rsidRPr="00E90EAB" w:rsidRDefault="006C37B6" w:rsidP="007412F9">
      <w:pPr>
        <w:jc w:val="center"/>
        <w:rPr>
          <w:rFonts w:asciiTheme="minorHAnsi" w:hAnsiTheme="minorHAnsi"/>
          <w:b/>
          <w:smallCaps/>
          <w:color w:val="4A442A" w:themeColor="background2" w:themeShade="40"/>
          <w:sz w:val="32"/>
          <w:szCs w:val="32"/>
          <w:lang w:val="ru-RU"/>
        </w:rPr>
      </w:pPr>
      <w:r>
        <w:rPr>
          <w:rFonts w:asciiTheme="minorHAnsi" w:hAnsiTheme="minorHAnsi"/>
          <w:color w:val="4A442A" w:themeColor="background2" w:themeShade="40"/>
          <w:sz w:val="36"/>
          <w:szCs w:val="36"/>
          <w:lang w:val="ru-RU"/>
        </w:rPr>
        <w:t>22</w:t>
      </w:r>
      <w:r w:rsidR="00CE7381" w:rsidRPr="00E90EAB">
        <w:rPr>
          <w:rFonts w:asciiTheme="minorHAnsi" w:hAnsiTheme="minorHAnsi"/>
          <w:color w:val="4A442A" w:themeColor="background2" w:themeShade="40"/>
          <w:sz w:val="36"/>
          <w:szCs w:val="36"/>
        </w:rPr>
        <w:t xml:space="preserve"> April</w:t>
      </w:r>
    </w:p>
    <w:p w:rsidR="007412F9" w:rsidRPr="00E90EAB" w:rsidRDefault="007412F9" w:rsidP="007412F9">
      <w:pPr>
        <w:jc w:val="center"/>
        <w:rPr>
          <w:rFonts w:asciiTheme="minorHAnsi" w:hAnsiTheme="minorHAnsi"/>
          <w:smallCaps/>
          <w:color w:val="4A442A" w:themeColor="background2" w:themeShade="40"/>
          <w:sz w:val="32"/>
          <w:szCs w:val="32"/>
          <w:lang w:val="ru-RU"/>
        </w:rPr>
      </w:pPr>
      <w:r w:rsidRPr="00E90EAB">
        <w:rPr>
          <w:rFonts w:asciiTheme="minorHAnsi" w:hAnsiTheme="minorHAnsi"/>
          <w:color w:val="4A442A" w:themeColor="background2" w:themeShade="40"/>
          <w:sz w:val="32"/>
          <w:szCs w:val="32"/>
          <w:lang w:val="ru-RU"/>
        </w:rPr>
        <w:t>201</w:t>
      </w:r>
      <w:r w:rsidR="006C37B6">
        <w:rPr>
          <w:rFonts w:asciiTheme="minorHAnsi" w:hAnsiTheme="minorHAnsi"/>
          <w:color w:val="4A442A" w:themeColor="background2" w:themeShade="40"/>
          <w:sz w:val="32"/>
          <w:szCs w:val="32"/>
          <w:lang w:val="ru-RU"/>
        </w:rPr>
        <w:t>5</w:t>
      </w:r>
    </w:p>
    <w:p w:rsidR="00BA09DC" w:rsidRPr="00E90EAB" w:rsidRDefault="00BA09DC" w:rsidP="005D0FEF">
      <w:pPr>
        <w:jc w:val="center"/>
        <w:rPr>
          <w:rFonts w:asciiTheme="minorHAnsi" w:hAnsiTheme="minorHAnsi" w:cs="Arial"/>
          <w:b/>
          <w:color w:val="4A442A" w:themeColor="background2" w:themeShade="40"/>
          <w:sz w:val="40"/>
          <w:szCs w:val="40"/>
          <w:lang w:val="ru-RU"/>
        </w:rPr>
      </w:pPr>
    </w:p>
    <w:p w:rsidR="003919B5" w:rsidRPr="00E90EAB" w:rsidRDefault="003919B5" w:rsidP="005D0FEF">
      <w:pPr>
        <w:jc w:val="center"/>
        <w:rPr>
          <w:rFonts w:asciiTheme="minorHAnsi" w:hAnsiTheme="minorHAnsi" w:cs="Arial"/>
          <w:b/>
          <w:color w:val="4A442A" w:themeColor="background2" w:themeShade="40"/>
          <w:sz w:val="40"/>
          <w:szCs w:val="40"/>
          <w:lang w:val="ru-RU"/>
        </w:rPr>
        <w:sectPr w:rsidR="003919B5" w:rsidRPr="00E90EAB" w:rsidSect="003D4CBF">
          <w:footerReference w:type="default" r:id="rId10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53E6F" w:rsidRPr="00E90EAB" w:rsidRDefault="00D53E6F" w:rsidP="005D0FEF">
      <w:pPr>
        <w:jc w:val="center"/>
        <w:rPr>
          <w:rFonts w:asciiTheme="minorHAnsi" w:hAnsiTheme="minorHAnsi" w:cs="Arial"/>
          <w:b/>
          <w:color w:val="4A442A" w:themeColor="background2" w:themeShade="40"/>
          <w:sz w:val="40"/>
          <w:szCs w:val="40"/>
          <w:lang w:val="ru-RU"/>
        </w:rPr>
      </w:pPr>
    </w:p>
    <w:tbl>
      <w:tblPr>
        <w:tblW w:w="4819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/>
      </w:tblPr>
      <w:tblGrid>
        <w:gridCol w:w="1371"/>
        <w:gridCol w:w="4943"/>
        <w:gridCol w:w="2911"/>
      </w:tblGrid>
      <w:tr w:rsidR="00AD4273" w:rsidRPr="00E90EAB" w:rsidTr="00ED7471">
        <w:trPr>
          <w:tblHeader/>
          <w:jc w:val="center"/>
        </w:trPr>
        <w:tc>
          <w:tcPr>
            <w:tcW w:w="743" w:type="pct"/>
            <w:shd w:val="clear" w:color="auto" w:fill="948A54" w:themeFill="background2" w:themeFillShade="80"/>
            <w:vAlign w:val="center"/>
          </w:tcPr>
          <w:p w:rsidR="00923421" w:rsidRPr="00E90EAB" w:rsidRDefault="003D559F" w:rsidP="00D53E6F">
            <w:pPr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E90EAB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679" w:type="pct"/>
            <w:shd w:val="clear" w:color="auto" w:fill="948A54" w:themeFill="background2" w:themeFillShade="80"/>
            <w:vAlign w:val="center"/>
          </w:tcPr>
          <w:p w:rsidR="00AD4273" w:rsidRPr="00E90EAB" w:rsidRDefault="00AD4273" w:rsidP="009A6E62">
            <w:pPr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1578" w:type="pct"/>
            <w:shd w:val="clear" w:color="auto" w:fill="948A54" w:themeFill="background2" w:themeFillShade="80"/>
            <w:vAlign w:val="center"/>
          </w:tcPr>
          <w:p w:rsidR="00AD4273" w:rsidRPr="00E90EAB" w:rsidRDefault="003D559F" w:rsidP="003D559F">
            <w:pPr>
              <w:jc w:val="center"/>
              <w:rPr>
                <w:rFonts w:asciiTheme="minorHAnsi" w:hAnsiTheme="minorHAnsi" w:cs="Arial"/>
                <w:b/>
                <w:smallCaps/>
                <w:color w:val="FFFFFF" w:themeColor="background1"/>
                <w:sz w:val="28"/>
                <w:szCs w:val="28"/>
                <w:highlight w:val="lightGray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FFFFFF" w:themeColor="background1"/>
                <w:sz w:val="28"/>
                <w:szCs w:val="28"/>
              </w:rPr>
              <w:t>Speaker</w:t>
            </w:r>
          </w:p>
        </w:tc>
      </w:tr>
      <w:tr w:rsidR="0026653E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8B15BE" w:rsidRPr="00E90EAB" w:rsidRDefault="007412F9" w:rsidP="008B15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09632C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proofErr w:type="spellStart"/>
            <w:r w:rsidR="008B15BE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  <w:proofErr w:type="spellEnd"/>
          </w:p>
          <w:p w:rsidR="007902EA" w:rsidRPr="00E90EAB" w:rsidRDefault="007412F9" w:rsidP="008B15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676A5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="00A824CE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3</w:t>
            </w:r>
            <w:r w:rsidR="004676A5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8400D5" w:rsidRPr="00E90EAB" w:rsidRDefault="008A79E1" w:rsidP="008A79E1">
            <w:pPr>
              <w:spacing w:before="120" w:after="12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</w:rPr>
              <w:t xml:space="preserve">WANO-MC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902EA" w:rsidRPr="00E90EAB" w:rsidRDefault="007902EA" w:rsidP="009A6E6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26653E" w:rsidRPr="00E90EAB" w:rsidTr="00E90EAB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32223" w:rsidRPr="00E90EAB" w:rsidRDefault="007412F9" w:rsidP="00F3222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</w:p>
          <w:p w:rsidR="00F3275C" w:rsidRPr="00E90EAB" w:rsidRDefault="007412F9" w:rsidP="007412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7902EA" w:rsidRPr="00E90EAB" w:rsidRDefault="003D559F" w:rsidP="003D559F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i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Opening Remarks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172DB" w:rsidRDefault="007172DB" w:rsidP="007172D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7902EA" w:rsidRPr="00E90EAB" w:rsidRDefault="007172DB" w:rsidP="007172DB">
            <w:pPr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b/>
              </w:rPr>
              <w:t>WANO- MC Vice Chairman</w:t>
            </w:r>
          </w:p>
        </w:tc>
      </w:tr>
      <w:tr w:rsidR="00A73459" w:rsidRPr="00E90EAB" w:rsidTr="00E90EAB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F32223" w:rsidRPr="00E90EAB" w:rsidRDefault="007412F9" w:rsidP="00F3222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2C1CFF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88585F" w:rsidRPr="00E90EAB" w:rsidRDefault="007412F9" w:rsidP="007412F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A73459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Election of the General Meeting Chairman and Secretary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A73459" w:rsidRPr="00E90EAB" w:rsidRDefault="008A79E1" w:rsidP="00E90EAB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proofErr w:type="spellStart"/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Vasily</w:t>
            </w:r>
            <w:proofErr w:type="spellEnd"/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 Aksenov</w:t>
            </w:r>
          </w:p>
        </w:tc>
      </w:tr>
      <w:tr w:rsidR="0026653E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8A79E1" w:rsidRPr="00E90EAB" w:rsidRDefault="007412F9" w:rsidP="008A79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0</w:t>
            </w:r>
          </w:p>
          <w:p w:rsidR="007902EA" w:rsidRPr="00E90EAB" w:rsidRDefault="007412F9" w:rsidP="008A79E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</w:t>
            </w:r>
            <w:r w:rsidR="00F32223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7902EA" w:rsidRPr="00E90EAB" w:rsidRDefault="008A79E1" w:rsidP="00E90EAB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Agenda Approval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7902EA" w:rsidRPr="00E90EAB" w:rsidRDefault="008A79E1" w:rsidP="00363FA9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="00363FA9"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A73459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2C1CFF" w:rsidRPr="00E90EAB" w:rsidRDefault="007412F9" w:rsidP="002C1CF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="0056254A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A73459" w:rsidRPr="00E90EAB" w:rsidRDefault="007412F9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="00415701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</w:t>
            </w:r>
            <w:r w:rsidR="003919B5"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20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A73459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>Admission to WANO-MC membership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A73459" w:rsidRPr="00E90EAB" w:rsidRDefault="008A79E1" w:rsidP="00EB50A2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3919B5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:20</w:t>
            </w:r>
          </w:p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:25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3919B5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 xml:space="preserve">Election of members to the WANO-MC Governing Board 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3919B5" w:rsidRPr="00E90EAB" w:rsidRDefault="008A79E1" w:rsidP="003919B5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  <w:tr w:rsidR="003919B5" w:rsidRPr="00E90EAB" w:rsidTr="00A81714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:2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5</w:t>
            </w:r>
          </w:p>
          <w:p w:rsidR="003919B5" w:rsidRPr="00E90EAB" w:rsidRDefault="003919B5" w:rsidP="003919B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</w:pP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</w:rPr>
              <w:t>13</w:t>
            </w:r>
            <w:r w:rsidRPr="00E90EAB">
              <w:rPr>
                <w:rFonts w:asciiTheme="minorHAnsi" w:hAnsiTheme="minorHAnsi"/>
                <w:b/>
                <w:bCs/>
                <w:smallCaps/>
                <w:color w:val="4A442A" w:themeColor="background2" w:themeShade="40"/>
                <w:lang w:val="ru-RU"/>
              </w:rPr>
              <w:t>:30</w:t>
            </w:r>
          </w:p>
        </w:tc>
        <w:tc>
          <w:tcPr>
            <w:tcW w:w="2679" w:type="pct"/>
            <w:shd w:val="clear" w:color="auto" w:fill="auto"/>
            <w:vAlign w:val="center"/>
          </w:tcPr>
          <w:p w:rsidR="003919B5" w:rsidRPr="00E90EAB" w:rsidRDefault="008A79E1" w:rsidP="008A79E1">
            <w:pPr>
              <w:spacing w:before="120" w:after="120"/>
              <w:ind w:left="190"/>
              <w:jc w:val="both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The next General Meeting</w:t>
            </w:r>
            <w:bookmarkStart w:id="0" w:name="_GoBack"/>
            <w:bookmarkEnd w:id="0"/>
          </w:p>
        </w:tc>
        <w:tc>
          <w:tcPr>
            <w:tcW w:w="1578" w:type="pct"/>
            <w:shd w:val="clear" w:color="auto" w:fill="auto"/>
            <w:vAlign w:val="center"/>
          </w:tcPr>
          <w:p w:rsidR="003919B5" w:rsidRPr="00E90EAB" w:rsidRDefault="008A79E1" w:rsidP="003919B5">
            <w:pPr>
              <w:spacing w:before="120" w:after="120"/>
              <w:jc w:val="center"/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</w:pP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</w:rPr>
              <w:t xml:space="preserve">General Meeting Chairman </w:t>
            </w:r>
            <w:r w:rsidRPr="00E90EAB">
              <w:rPr>
                <w:rFonts w:asciiTheme="minorHAnsi" w:hAnsiTheme="minorHAnsi" w:cs="Arial"/>
                <w:b/>
                <w:smallCaps/>
                <w:color w:val="4A442A" w:themeColor="background2" w:themeShade="40"/>
                <w:lang w:val="ru-RU"/>
              </w:rPr>
              <w:t xml:space="preserve"> </w:t>
            </w:r>
          </w:p>
        </w:tc>
      </w:tr>
    </w:tbl>
    <w:p w:rsidR="004766A4" w:rsidRPr="00E90EAB" w:rsidRDefault="004766A4" w:rsidP="002F203C">
      <w:pPr>
        <w:jc w:val="both"/>
        <w:rPr>
          <w:rFonts w:asciiTheme="minorHAnsi" w:hAnsiTheme="minorHAnsi"/>
          <w:smallCaps/>
          <w:lang w:val="ru-RU"/>
        </w:rPr>
      </w:pPr>
    </w:p>
    <w:sectPr w:rsidR="004766A4" w:rsidRPr="00E90EAB" w:rsidSect="003D4C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BC" w:rsidRDefault="008D42BC">
      <w:r>
        <w:separator/>
      </w:r>
    </w:p>
  </w:endnote>
  <w:endnote w:type="continuationSeparator" w:id="1">
    <w:p w:rsidR="008D42BC" w:rsidRDefault="008D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F9" w:rsidRPr="007412F9" w:rsidRDefault="0008049B" w:rsidP="007412F9">
    <w:pPr>
      <w:pStyle w:val="a5"/>
      <w:pBdr>
        <w:top w:val="thinThickSmallGap" w:sz="24" w:space="1" w:color="622423"/>
      </w:pBdr>
      <w:rPr>
        <w:rFonts w:ascii="Cambria" w:hAnsi="Cambria"/>
      </w:rPr>
    </w:pPr>
    <w:r>
      <w:rPr>
        <w:rFonts w:ascii="Calibri" w:hAnsi="Calibri" w:cs="Arial"/>
        <w:b/>
        <w:sz w:val="20"/>
        <w:szCs w:val="20"/>
      </w:rPr>
      <w:t>WANO-MC General Meeting Agenda</w:t>
    </w:r>
    <w:r w:rsidR="00C66A30" w:rsidRPr="004605D9">
      <w:rPr>
        <w:rFonts w:ascii="Calibri" w:hAnsi="Calibri" w:cs="Arial"/>
        <w:b/>
        <w:sz w:val="20"/>
        <w:szCs w:val="20"/>
      </w:rPr>
      <w:t xml:space="preserve">, </w:t>
    </w:r>
    <w:proofErr w:type="spellStart"/>
    <w:r w:rsidR="004605D9">
      <w:rPr>
        <w:rFonts w:ascii="Calibri" w:hAnsi="Calibri" w:cs="Arial"/>
        <w:b/>
        <w:sz w:val="20"/>
        <w:szCs w:val="20"/>
      </w:rPr>
      <w:t>Siofok</w:t>
    </w:r>
    <w:proofErr w:type="spellEnd"/>
    <w:r w:rsidR="007412F9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, </w:t>
    </w:r>
    <w:r w:rsidR="003919B5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>22</w:t>
    </w:r>
    <w:r w:rsid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 April</w:t>
    </w:r>
    <w:r w:rsidR="007412F9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 201</w:t>
    </w:r>
    <w:r w:rsidR="003919B5" w:rsidRPr="004605D9">
      <w:rPr>
        <w:rFonts w:asciiTheme="minorHAnsi" w:hAnsiTheme="minorHAnsi"/>
        <w:b/>
        <w:color w:val="4A442A" w:themeColor="background2" w:themeShade="40"/>
        <w:sz w:val="20"/>
        <w:szCs w:val="20"/>
      </w:rPr>
      <w:t>5</w:t>
    </w:r>
    <w:r w:rsidR="004605D9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 </w:t>
    </w:r>
    <w:r w:rsidR="004605D9" w:rsidRPr="00246646">
      <w:rPr>
        <w:rFonts w:asciiTheme="minorHAnsi" w:hAnsiTheme="minorHAnsi"/>
        <w:b/>
        <w:color w:val="4A442A" w:themeColor="background2" w:themeShade="40"/>
        <w:sz w:val="20"/>
        <w:szCs w:val="20"/>
      </w:rPr>
      <w:t xml:space="preserve">Page </w:t>
    </w:r>
    <w:r w:rsidR="005642C7" w:rsidRPr="00246646">
      <w:rPr>
        <w:rFonts w:ascii="Calibri" w:hAnsi="Calibri" w:cs="Arial"/>
        <w:sz w:val="20"/>
        <w:szCs w:val="20"/>
        <w:lang w:val="ru-RU"/>
      </w:rPr>
      <w:fldChar w:fldCharType="begin"/>
    </w:r>
    <w:r w:rsidR="007412F9" w:rsidRPr="00246646">
      <w:rPr>
        <w:rFonts w:ascii="Calibri" w:hAnsi="Calibri" w:cs="Arial"/>
        <w:sz w:val="20"/>
        <w:szCs w:val="20"/>
      </w:rPr>
      <w:instrText>PAGE</w:instrText>
    </w:r>
    <w:r w:rsidR="005642C7" w:rsidRPr="00246646">
      <w:rPr>
        <w:rFonts w:ascii="Calibri" w:hAnsi="Calibri" w:cs="Arial"/>
        <w:sz w:val="20"/>
        <w:szCs w:val="20"/>
        <w:lang w:val="ru-RU"/>
      </w:rPr>
      <w:fldChar w:fldCharType="separate"/>
    </w:r>
    <w:r w:rsidR="000C3231">
      <w:rPr>
        <w:rFonts w:ascii="Calibri" w:hAnsi="Calibri" w:cs="Arial"/>
        <w:noProof/>
        <w:sz w:val="20"/>
        <w:szCs w:val="20"/>
      </w:rPr>
      <w:t>2</w:t>
    </w:r>
    <w:r w:rsidR="005642C7" w:rsidRPr="00246646">
      <w:rPr>
        <w:rFonts w:ascii="Calibri" w:hAnsi="Calibri" w:cs="Arial"/>
        <w:sz w:val="20"/>
        <w:szCs w:val="20"/>
        <w:lang w:val="ru-RU"/>
      </w:rPr>
      <w:fldChar w:fldCharType="end"/>
    </w:r>
    <w:r w:rsidR="004605D9" w:rsidRPr="00246646">
      <w:rPr>
        <w:rFonts w:ascii="Calibri" w:hAnsi="Calibri" w:cs="Arial"/>
        <w:sz w:val="20"/>
        <w:szCs w:val="20"/>
      </w:rPr>
      <w:t xml:space="preserve"> of </w:t>
    </w:r>
    <w:r w:rsidR="005642C7" w:rsidRPr="00246646">
      <w:rPr>
        <w:rFonts w:ascii="Calibri" w:hAnsi="Calibri" w:cs="Arial"/>
        <w:sz w:val="20"/>
        <w:szCs w:val="20"/>
        <w:lang w:val="ru-RU"/>
      </w:rPr>
      <w:fldChar w:fldCharType="begin"/>
    </w:r>
    <w:r w:rsidR="007412F9" w:rsidRPr="00246646">
      <w:rPr>
        <w:rFonts w:ascii="Calibri" w:hAnsi="Calibri" w:cs="Arial"/>
        <w:sz w:val="20"/>
        <w:szCs w:val="20"/>
      </w:rPr>
      <w:instrText xml:space="preserve"> NUMPAGES </w:instrText>
    </w:r>
    <w:r w:rsidR="005642C7" w:rsidRPr="00246646">
      <w:rPr>
        <w:rFonts w:ascii="Calibri" w:hAnsi="Calibri" w:cs="Arial"/>
        <w:sz w:val="20"/>
        <w:szCs w:val="20"/>
        <w:lang w:val="ru-RU"/>
      </w:rPr>
      <w:fldChar w:fldCharType="separate"/>
    </w:r>
    <w:r w:rsidR="000C3231">
      <w:rPr>
        <w:rFonts w:ascii="Calibri" w:hAnsi="Calibri" w:cs="Arial"/>
        <w:noProof/>
        <w:sz w:val="20"/>
        <w:szCs w:val="20"/>
      </w:rPr>
      <w:t>2</w:t>
    </w:r>
    <w:r w:rsidR="005642C7" w:rsidRPr="00246646">
      <w:rPr>
        <w:rFonts w:ascii="Calibri" w:hAnsi="Calibri" w:cs="Arial"/>
        <w:sz w:val="20"/>
        <w:szCs w:val="20"/>
        <w:lang w:val="ru-RU"/>
      </w:rPr>
      <w:fldChar w:fldCharType="end"/>
    </w:r>
  </w:p>
  <w:p w:rsidR="007412F9" w:rsidRPr="007412F9" w:rsidRDefault="007412F9" w:rsidP="007412F9">
    <w:pPr>
      <w:jc w:val="center"/>
      <w:rPr>
        <w:rFonts w:asciiTheme="minorHAnsi" w:hAnsiTheme="minorHAnsi"/>
        <w:b/>
        <w:smallCaps/>
        <w:color w:val="4A442A" w:themeColor="background2" w:themeShade="40"/>
      </w:rPr>
    </w:pPr>
  </w:p>
  <w:p w:rsidR="00D53E6F" w:rsidRPr="007412F9" w:rsidRDefault="00D53E6F" w:rsidP="00DC4D27">
    <w:pPr>
      <w:jc w:val="center"/>
      <w:rPr>
        <w:rFonts w:ascii="Calibri" w:hAnsi="Calibri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BC" w:rsidRDefault="008D42BC">
      <w:r>
        <w:separator/>
      </w:r>
    </w:p>
  </w:footnote>
  <w:footnote w:type="continuationSeparator" w:id="1">
    <w:p w:rsidR="008D42BC" w:rsidRDefault="008D4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369B"/>
    <w:rsid w:val="0002415B"/>
    <w:rsid w:val="00043A8D"/>
    <w:rsid w:val="00045BB3"/>
    <w:rsid w:val="00045BBE"/>
    <w:rsid w:val="00047EA2"/>
    <w:rsid w:val="0005093D"/>
    <w:rsid w:val="000722A1"/>
    <w:rsid w:val="00073930"/>
    <w:rsid w:val="0008049B"/>
    <w:rsid w:val="000871D3"/>
    <w:rsid w:val="00094EDA"/>
    <w:rsid w:val="0009632C"/>
    <w:rsid w:val="000C3231"/>
    <w:rsid w:val="000E3C58"/>
    <w:rsid w:val="00101B4B"/>
    <w:rsid w:val="001242EA"/>
    <w:rsid w:val="00130CC3"/>
    <w:rsid w:val="00136E3C"/>
    <w:rsid w:val="00141734"/>
    <w:rsid w:val="00146178"/>
    <w:rsid w:val="00152693"/>
    <w:rsid w:val="00156A42"/>
    <w:rsid w:val="001714F9"/>
    <w:rsid w:val="00190D4F"/>
    <w:rsid w:val="001F6F79"/>
    <w:rsid w:val="002034A4"/>
    <w:rsid w:val="0021199E"/>
    <w:rsid w:val="00214499"/>
    <w:rsid w:val="00216C87"/>
    <w:rsid w:val="002231BC"/>
    <w:rsid w:val="00225F3D"/>
    <w:rsid w:val="0023145C"/>
    <w:rsid w:val="00241FA1"/>
    <w:rsid w:val="00246646"/>
    <w:rsid w:val="0026157C"/>
    <w:rsid w:val="0026653E"/>
    <w:rsid w:val="00283EB8"/>
    <w:rsid w:val="002B11DC"/>
    <w:rsid w:val="002C1CFF"/>
    <w:rsid w:val="002C4DB3"/>
    <w:rsid w:val="002E08F1"/>
    <w:rsid w:val="002F203C"/>
    <w:rsid w:val="00317EC6"/>
    <w:rsid w:val="0034170D"/>
    <w:rsid w:val="00343C56"/>
    <w:rsid w:val="00363FA9"/>
    <w:rsid w:val="003919B5"/>
    <w:rsid w:val="003A5F32"/>
    <w:rsid w:val="003C2670"/>
    <w:rsid w:val="003C43A9"/>
    <w:rsid w:val="003D4CBF"/>
    <w:rsid w:val="003D559F"/>
    <w:rsid w:val="003F508C"/>
    <w:rsid w:val="004000CD"/>
    <w:rsid w:val="00415701"/>
    <w:rsid w:val="00415FC1"/>
    <w:rsid w:val="004269AC"/>
    <w:rsid w:val="00437894"/>
    <w:rsid w:val="004605D9"/>
    <w:rsid w:val="00467648"/>
    <w:rsid w:val="004676A5"/>
    <w:rsid w:val="00470AB2"/>
    <w:rsid w:val="00474B6E"/>
    <w:rsid w:val="004766A4"/>
    <w:rsid w:val="004971C6"/>
    <w:rsid w:val="004B1775"/>
    <w:rsid w:val="004E080F"/>
    <w:rsid w:val="004E2F11"/>
    <w:rsid w:val="004F3756"/>
    <w:rsid w:val="00513550"/>
    <w:rsid w:val="00521FE6"/>
    <w:rsid w:val="0053603A"/>
    <w:rsid w:val="0054629E"/>
    <w:rsid w:val="00556292"/>
    <w:rsid w:val="005567A8"/>
    <w:rsid w:val="00556D36"/>
    <w:rsid w:val="0056254A"/>
    <w:rsid w:val="005642C7"/>
    <w:rsid w:val="005A6289"/>
    <w:rsid w:val="005C36C5"/>
    <w:rsid w:val="005D0FEF"/>
    <w:rsid w:val="006021E6"/>
    <w:rsid w:val="00630A02"/>
    <w:rsid w:val="0064583E"/>
    <w:rsid w:val="00646938"/>
    <w:rsid w:val="00663397"/>
    <w:rsid w:val="0067169D"/>
    <w:rsid w:val="00680E74"/>
    <w:rsid w:val="006851AF"/>
    <w:rsid w:val="006866FF"/>
    <w:rsid w:val="00694BAB"/>
    <w:rsid w:val="00696E4C"/>
    <w:rsid w:val="006C23EE"/>
    <w:rsid w:val="006C37B6"/>
    <w:rsid w:val="006F324A"/>
    <w:rsid w:val="00711D40"/>
    <w:rsid w:val="007172DB"/>
    <w:rsid w:val="0074055A"/>
    <w:rsid w:val="007412F9"/>
    <w:rsid w:val="00750405"/>
    <w:rsid w:val="007523A7"/>
    <w:rsid w:val="007803AD"/>
    <w:rsid w:val="00781FFE"/>
    <w:rsid w:val="007900B5"/>
    <w:rsid w:val="007902EA"/>
    <w:rsid w:val="00790D9E"/>
    <w:rsid w:val="0079227D"/>
    <w:rsid w:val="007A3F49"/>
    <w:rsid w:val="007A59C6"/>
    <w:rsid w:val="007B020D"/>
    <w:rsid w:val="007F0E68"/>
    <w:rsid w:val="007F2298"/>
    <w:rsid w:val="007F46E4"/>
    <w:rsid w:val="007F48CD"/>
    <w:rsid w:val="00811F08"/>
    <w:rsid w:val="00815600"/>
    <w:rsid w:val="008400D5"/>
    <w:rsid w:val="008414B3"/>
    <w:rsid w:val="00855123"/>
    <w:rsid w:val="00873B3B"/>
    <w:rsid w:val="00881006"/>
    <w:rsid w:val="008839A6"/>
    <w:rsid w:val="0088585F"/>
    <w:rsid w:val="008877F1"/>
    <w:rsid w:val="00893696"/>
    <w:rsid w:val="008A38EB"/>
    <w:rsid w:val="008A79E1"/>
    <w:rsid w:val="008B0238"/>
    <w:rsid w:val="008B15BE"/>
    <w:rsid w:val="008B479F"/>
    <w:rsid w:val="008B70B9"/>
    <w:rsid w:val="008C7B1E"/>
    <w:rsid w:val="008D42BC"/>
    <w:rsid w:val="008E79F9"/>
    <w:rsid w:val="009001BA"/>
    <w:rsid w:val="00902B3F"/>
    <w:rsid w:val="00922162"/>
    <w:rsid w:val="00923421"/>
    <w:rsid w:val="00934408"/>
    <w:rsid w:val="00944B99"/>
    <w:rsid w:val="0095012B"/>
    <w:rsid w:val="00976AB1"/>
    <w:rsid w:val="00984B53"/>
    <w:rsid w:val="009A5D4F"/>
    <w:rsid w:val="009A6E62"/>
    <w:rsid w:val="009C38FF"/>
    <w:rsid w:val="009C7822"/>
    <w:rsid w:val="009D0964"/>
    <w:rsid w:val="009E2C38"/>
    <w:rsid w:val="009F2F9F"/>
    <w:rsid w:val="00A45AFE"/>
    <w:rsid w:val="00A5193D"/>
    <w:rsid w:val="00A724A5"/>
    <w:rsid w:val="00A73459"/>
    <w:rsid w:val="00A81714"/>
    <w:rsid w:val="00A824CE"/>
    <w:rsid w:val="00A84469"/>
    <w:rsid w:val="00A95F2C"/>
    <w:rsid w:val="00AA186F"/>
    <w:rsid w:val="00AA31FF"/>
    <w:rsid w:val="00AB57E8"/>
    <w:rsid w:val="00AD4273"/>
    <w:rsid w:val="00AF5F2E"/>
    <w:rsid w:val="00AF6640"/>
    <w:rsid w:val="00B15B57"/>
    <w:rsid w:val="00B232C6"/>
    <w:rsid w:val="00B92F33"/>
    <w:rsid w:val="00BA09DC"/>
    <w:rsid w:val="00BC3760"/>
    <w:rsid w:val="00BD378B"/>
    <w:rsid w:val="00BE0351"/>
    <w:rsid w:val="00BE1DC5"/>
    <w:rsid w:val="00BE4623"/>
    <w:rsid w:val="00BE67D2"/>
    <w:rsid w:val="00C02081"/>
    <w:rsid w:val="00C34A2F"/>
    <w:rsid w:val="00C66A30"/>
    <w:rsid w:val="00C7786E"/>
    <w:rsid w:val="00CA5EDB"/>
    <w:rsid w:val="00CA689B"/>
    <w:rsid w:val="00CE42D5"/>
    <w:rsid w:val="00CE6F62"/>
    <w:rsid w:val="00CE7381"/>
    <w:rsid w:val="00CF7724"/>
    <w:rsid w:val="00D3717D"/>
    <w:rsid w:val="00D53E6F"/>
    <w:rsid w:val="00D546A8"/>
    <w:rsid w:val="00D555C3"/>
    <w:rsid w:val="00D608AD"/>
    <w:rsid w:val="00D73A13"/>
    <w:rsid w:val="00D769BE"/>
    <w:rsid w:val="00D800C9"/>
    <w:rsid w:val="00D87697"/>
    <w:rsid w:val="00DA13F8"/>
    <w:rsid w:val="00DB0825"/>
    <w:rsid w:val="00DC4D27"/>
    <w:rsid w:val="00DD67EB"/>
    <w:rsid w:val="00DE18CA"/>
    <w:rsid w:val="00DE537F"/>
    <w:rsid w:val="00E004EB"/>
    <w:rsid w:val="00E12504"/>
    <w:rsid w:val="00E30EFC"/>
    <w:rsid w:val="00E3653B"/>
    <w:rsid w:val="00E47862"/>
    <w:rsid w:val="00E610F8"/>
    <w:rsid w:val="00E85DE8"/>
    <w:rsid w:val="00E90EAB"/>
    <w:rsid w:val="00E94179"/>
    <w:rsid w:val="00EB50A2"/>
    <w:rsid w:val="00EC4D22"/>
    <w:rsid w:val="00ED18D6"/>
    <w:rsid w:val="00ED2C02"/>
    <w:rsid w:val="00ED7471"/>
    <w:rsid w:val="00EE47CC"/>
    <w:rsid w:val="00EF0DED"/>
    <w:rsid w:val="00EF55F0"/>
    <w:rsid w:val="00F0181D"/>
    <w:rsid w:val="00F03EF6"/>
    <w:rsid w:val="00F0799F"/>
    <w:rsid w:val="00F12E0C"/>
    <w:rsid w:val="00F150E5"/>
    <w:rsid w:val="00F32223"/>
    <w:rsid w:val="00F3275C"/>
    <w:rsid w:val="00F3294A"/>
    <w:rsid w:val="00F331C5"/>
    <w:rsid w:val="00F41314"/>
    <w:rsid w:val="00F4646D"/>
    <w:rsid w:val="00F568B7"/>
    <w:rsid w:val="00F7143F"/>
    <w:rsid w:val="00F8690B"/>
    <w:rsid w:val="00FC3D91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3599-F12E-44AC-98F6-986B2980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17</cp:revision>
  <cp:lastPrinted>2015-04-09T07:52:00Z</cp:lastPrinted>
  <dcterms:created xsi:type="dcterms:W3CDTF">2015-03-23T11:03:00Z</dcterms:created>
  <dcterms:modified xsi:type="dcterms:W3CDTF">2015-04-09T07:57:00Z</dcterms:modified>
</cp:coreProperties>
</file>