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186473" w:rsidRDefault="006103F1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     </w:t>
      </w:r>
      <w:r w:rsidRPr="000D1B6E">
        <w:rPr>
          <w:b/>
          <w:bCs/>
          <w:sz w:val="28"/>
          <w:szCs w:val="28"/>
          <w:lang w:val="en-US"/>
        </w:rPr>
        <w:t xml:space="preserve"> </w:t>
      </w:r>
    </w:p>
    <w:p w:rsidR="00186473" w:rsidRDefault="00186473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  <w:lang w:val="en-US"/>
        </w:rPr>
      </w:pPr>
    </w:p>
    <w:p w:rsidR="00186473" w:rsidRPr="005F28DC" w:rsidRDefault="00B5659F" w:rsidP="00186473">
      <w:pPr>
        <w:pStyle w:val="a3"/>
        <w:spacing w:before="0" w:beforeAutospacing="0" w:after="0" w:afterAutospacing="0"/>
        <w:outlineLvl w:val="0"/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 xml:space="preserve">Attachment </w:t>
      </w:r>
      <w:r w:rsidRPr="005F28DC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1</w:t>
      </w:r>
    </w:p>
    <w:p w:rsidR="006103F1" w:rsidRPr="00186473" w:rsidRDefault="006103F1" w:rsidP="00186473">
      <w:pPr>
        <w:pStyle w:val="a3"/>
        <w:spacing w:before="0" w:beforeAutospacing="0" w:after="0" w:afterAutospacing="0"/>
        <w:jc w:val="center"/>
        <w:outlineLvl w:val="0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</w:pPr>
      <w:r w:rsidRPr="00186473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REGISTRATION FORM</w:t>
      </w:r>
    </w:p>
    <w:p w:rsidR="006103F1" w:rsidRPr="00186473" w:rsidRDefault="00DA658D" w:rsidP="00186473">
      <w:pPr>
        <w:spacing w:after="0"/>
        <w:jc w:val="center"/>
        <w:rPr>
          <w:b/>
          <w:bCs/>
          <w:lang w:val="en-US"/>
        </w:rPr>
      </w:pPr>
      <w:r w:rsidRPr="00186473">
        <w:rPr>
          <w:b/>
          <w:bCs/>
          <w:lang w:val="en-US"/>
        </w:rPr>
        <w:t xml:space="preserve">WANO </w:t>
      </w:r>
      <w:r w:rsidR="006103F1" w:rsidRPr="00186473">
        <w:rPr>
          <w:b/>
          <w:bCs/>
          <w:lang w:val="en-US"/>
        </w:rPr>
        <w:t xml:space="preserve">MC WORKSHOP </w:t>
      </w:r>
      <w:r w:rsidR="006103F1" w:rsidRPr="00186473">
        <w:rPr>
          <w:b/>
          <w:bCs/>
          <w:lang w:val="en-US"/>
        </w:rPr>
        <w:br/>
      </w:r>
      <w:proofErr w:type="spellStart"/>
      <w:r w:rsidR="006103F1" w:rsidRPr="00186473">
        <w:rPr>
          <w:b/>
          <w:bCs/>
          <w:lang w:val="en-US"/>
        </w:rPr>
        <w:t>Lifesize</w:t>
      </w:r>
      <w:proofErr w:type="spellEnd"/>
      <w:r w:rsidR="006103F1" w:rsidRPr="00186473">
        <w:rPr>
          <w:b/>
          <w:bCs/>
          <w:lang w:val="en-US"/>
        </w:rPr>
        <w:t xml:space="preserve"> Video Conference</w:t>
      </w:r>
    </w:p>
    <w:p w:rsidR="00DA658D" w:rsidRPr="00186473" w:rsidRDefault="00186473" w:rsidP="00186473">
      <w:pPr>
        <w:spacing w:after="0"/>
        <w:jc w:val="center"/>
        <w:rPr>
          <w:b/>
          <w:bCs/>
          <w:lang w:val="en-US"/>
        </w:rPr>
      </w:pPr>
      <w:r w:rsidRPr="00186473">
        <w:rPr>
          <w:b/>
          <w:bCs/>
          <w:lang w:val="en-US"/>
        </w:rPr>
        <w:t>WANO Performance Indicators</w:t>
      </w:r>
    </w:p>
    <w:p w:rsidR="006103F1" w:rsidRPr="00186473" w:rsidRDefault="00186473" w:rsidP="00186473">
      <w:pPr>
        <w:spacing w:after="0"/>
        <w:jc w:val="center"/>
        <w:rPr>
          <w:b/>
          <w:bCs/>
          <w:lang w:val="en-US"/>
        </w:rPr>
      </w:pPr>
      <w:r w:rsidRPr="00186473">
        <w:rPr>
          <w:b/>
          <w:bCs/>
          <w:lang w:val="en-US"/>
        </w:rPr>
        <w:t>09</w:t>
      </w:r>
      <w:r w:rsidR="00DA658D" w:rsidRPr="00186473">
        <w:rPr>
          <w:b/>
          <w:bCs/>
          <w:lang w:val="en-US"/>
        </w:rPr>
        <w:t xml:space="preserve"> </w:t>
      </w:r>
      <w:r w:rsidRPr="00186473">
        <w:rPr>
          <w:b/>
          <w:bCs/>
          <w:lang w:val="en-US"/>
        </w:rPr>
        <w:t>December</w:t>
      </w:r>
      <w:r w:rsidR="00DA658D" w:rsidRPr="00186473">
        <w:rPr>
          <w:b/>
          <w:bCs/>
          <w:lang w:val="en-US"/>
        </w:rPr>
        <w:t xml:space="preserve"> </w:t>
      </w:r>
      <w:r w:rsidR="006103F1" w:rsidRPr="00186473">
        <w:rPr>
          <w:b/>
          <w:bCs/>
          <w:lang w:val="en-US"/>
        </w:rPr>
        <w:t>2021, Moscow (Russia)</w:t>
      </w:r>
    </w:p>
    <w:p w:rsidR="006103F1" w:rsidRPr="000D1B6E" w:rsidRDefault="006103F1" w:rsidP="006103F1">
      <w:pPr>
        <w:ind w:left="5387" w:hanging="284"/>
        <w:jc w:val="center"/>
        <w:rPr>
          <w:b/>
          <w:lang w:val="en-US" w:eastAsia="de-DE"/>
        </w:rPr>
      </w:pPr>
      <w:r w:rsidRPr="00B64594">
        <w:rPr>
          <w:b/>
          <w:lang w:val="en-US" w:eastAsia="de-DE"/>
        </w:rPr>
        <w:t xml:space="preserve"> </w:t>
      </w:r>
      <w:r>
        <w:rPr>
          <w:b/>
          <w:lang w:val="en-US" w:eastAsia="de-DE"/>
        </w:rPr>
        <w:t xml:space="preserve">   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6103F1" w:rsidRPr="005F28DC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First name and family name: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Organization, NPP: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685"/>
      </w:tblGrid>
      <w:tr w:rsidR="006103F1" w:rsidRPr="005F28DC" w:rsidTr="00EA1751">
        <w:trPr>
          <w:trHeight w:val="751"/>
        </w:trPr>
        <w:tc>
          <w:tcPr>
            <w:tcW w:w="6516" w:type="dxa"/>
          </w:tcPr>
          <w:p w:rsidR="006103F1" w:rsidRPr="00836655" w:rsidRDefault="006103F1" w:rsidP="00186473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DA658D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DA658D" w:rsidRPr="00DA658D">
              <w:rPr>
                <w:bCs/>
                <w:lang w:val="en-US"/>
              </w:rPr>
              <w:br/>
            </w:r>
            <w:r w:rsidRPr="00DA658D">
              <w:rPr>
                <w:b/>
                <w:bCs/>
                <w:lang w:val="en-US"/>
              </w:rPr>
              <w:t>0</w:t>
            </w:r>
            <w:r w:rsidR="00186473">
              <w:rPr>
                <w:b/>
                <w:bCs/>
                <w:lang w:val="en-US"/>
              </w:rPr>
              <w:t>6</w:t>
            </w:r>
            <w:r w:rsidRPr="00DA658D">
              <w:rPr>
                <w:b/>
                <w:bCs/>
                <w:lang w:val="en-US"/>
              </w:rPr>
              <w:t xml:space="preserve"> </w:t>
            </w:r>
            <w:r w:rsidR="00186473">
              <w:rPr>
                <w:b/>
                <w:bCs/>
                <w:lang w:val="en-US"/>
              </w:rPr>
              <w:t>December</w:t>
            </w:r>
            <w:r w:rsidRPr="00DA658D">
              <w:rPr>
                <w:b/>
                <w:bCs/>
                <w:lang w:val="en-US"/>
              </w:rPr>
              <w:t xml:space="preserve"> 2021</w:t>
            </w:r>
          </w:p>
        </w:tc>
        <w:tc>
          <w:tcPr>
            <w:tcW w:w="3685" w:type="dxa"/>
          </w:tcPr>
          <w:p w:rsidR="006103F1" w:rsidRPr="00EA1751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EA1751">
        <w:trPr>
          <w:trHeight w:val="324"/>
        </w:trPr>
        <w:tc>
          <w:tcPr>
            <w:tcW w:w="6516" w:type="dxa"/>
          </w:tcPr>
          <w:p w:rsidR="006103F1" w:rsidRPr="00FF33E4" w:rsidRDefault="006103F1" w:rsidP="00EA1751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DA65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3685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r w:rsidRPr="00DA658D">
        <w:rPr>
          <w:rFonts w:asciiTheme="minorHAnsi" w:hAnsiTheme="minorHAnsi" w:cstheme="minorHAnsi"/>
          <w:lang w:val="en-GB"/>
        </w:rPr>
        <w:t xml:space="preserve">Please send the completed registration form and consent to personal data processing to the </w:t>
      </w:r>
      <w:r w:rsidR="005F28DC">
        <w:rPr>
          <w:rFonts w:asciiTheme="minorHAnsi" w:hAnsiTheme="minorHAnsi" w:cstheme="minorHAnsi"/>
          <w:lang w:val="en-GB"/>
        </w:rPr>
        <w:t xml:space="preserve">workshop </w:t>
      </w:r>
      <w:bookmarkStart w:id="0" w:name="_GoBack"/>
      <w:bookmarkEnd w:id="0"/>
      <w:r w:rsidRPr="00DA658D">
        <w:rPr>
          <w:rFonts w:asciiTheme="minorHAnsi" w:hAnsiTheme="minorHAnsi" w:cstheme="minorHAnsi"/>
          <w:lang w:val="en-GB"/>
        </w:rPr>
        <w:t>coordinator</w:t>
      </w:r>
      <w:r w:rsidRPr="00DA658D">
        <w:rPr>
          <w:rFonts w:asciiTheme="minorHAnsi" w:hAnsiTheme="minorHAnsi" w:cstheme="minorHAnsi"/>
          <w:lang w:val="en-US"/>
        </w:rPr>
        <w:t xml:space="preserve">: </w:t>
      </w:r>
      <w:hyperlink r:id="rId5" w:history="1">
        <w:r w:rsidR="00186473" w:rsidRPr="00186473">
          <w:rPr>
            <w:i/>
            <w:lang w:val="en-GB"/>
          </w:rPr>
          <w:t>podoprygora@wanomc.ru</w:t>
        </w:r>
      </w:hyperlink>
      <w:r w:rsidRPr="00DA658D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  </w:t>
      </w:r>
      <w:r w:rsidRPr="00DA658D">
        <w:rPr>
          <w:rFonts w:asciiTheme="minorHAnsi" w:hAnsiTheme="minorHAnsi" w:cstheme="minorHAnsi"/>
          <w:lang w:val="en-GB"/>
        </w:rPr>
        <w:t>before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186473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06</w:t>
      </w:r>
      <w:r w:rsidR="00DA658D"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186473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December</w:t>
      </w:r>
      <w:r w:rsidR="00DA658D"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2021.</w:t>
      </w:r>
    </w:p>
    <w:p w:rsidR="006103F1" w:rsidRPr="00DA658D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Attachment</w:t>
      </w:r>
      <w:r w:rsidRPr="00DA658D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0D1B6E" w:rsidTr="00EA1751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6103F1" w:rsidRPr="000D1B6E" w:rsidRDefault="00305EE0" w:rsidP="00186473">
            <w:pPr>
              <w:tabs>
                <w:tab w:val="left" w:pos="425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WANO MC coordinator</w:t>
            </w:r>
          </w:p>
        </w:tc>
      </w:tr>
      <w:tr w:rsidR="006103F1" w:rsidRPr="005F28DC" w:rsidTr="006103F1">
        <w:trPr>
          <w:trHeight w:val="1667"/>
        </w:trPr>
        <w:tc>
          <w:tcPr>
            <w:tcW w:w="5100" w:type="dxa"/>
            <w:shd w:val="clear" w:color="auto" w:fill="auto"/>
          </w:tcPr>
          <w:p w:rsidR="006103F1" w:rsidRPr="00305CB2" w:rsidRDefault="00186473" w:rsidP="00EA1751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Andrei Podoprigora</w:t>
            </w:r>
            <w:r w:rsidR="006103F1" w:rsidRPr="00305CB2">
              <w:rPr>
                <w:lang w:val="en-US"/>
              </w:rPr>
              <w:t xml:space="preserve">  </w:t>
            </w:r>
            <w:r w:rsidR="006103F1" w:rsidRPr="00305CB2">
              <w:rPr>
                <w:lang w:val="en-US"/>
              </w:rPr>
              <w:br/>
              <w:t>Tel.: +7 495 221 0</w:t>
            </w:r>
            <w:r>
              <w:rPr>
                <w:lang w:val="en-US"/>
              </w:rPr>
              <w:t>2</w:t>
            </w:r>
            <w:r w:rsidR="006103F1" w:rsidRPr="00305CB2">
              <w:rPr>
                <w:lang w:val="en-US"/>
              </w:rPr>
              <w:t xml:space="preserve"> </w:t>
            </w:r>
            <w:r>
              <w:rPr>
                <w:lang w:val="en-US"/>
              </w:rPr>
              <w:t>93</w:t>
            </w:r>
          </w:p>
          <w:p w:rsidR="006103F1" w:rsidRPr="00305CB2" w:rsidRDefault="006103F1" w:rsidP="00EA1751">
            <w:pPr>
              <w:jc w:val="center"/>
              <w:rPr>
                <w:lang w:val="en-US"/>
              </w:rPr>
            </w:pPr>
            <w:r w:rsidRPr="00305CB2">
              <w:rPr>
                <w:lang w:val="en-US"/>
              </w:rPr>
              <w:t>Fax: +7 495 376 08 97</w:t>
            </w:r>
          </w:p>
          <w:p w:rsidR="006103F1" w:rsidRPr="009C0FF1" w:rsidRDefault="006103F1" w:rsidP="009C0FF1">
            <w:pPr>
              <w:tabs>
                <w:tab w:val="left" w:pos="4253"/>
              </w:tabs>
              <w:ind w:left="61" w:right="283"/>
              <w:jc w:val="center"/>
              <w:rPr>
                <w:rFonts w:ascii="Calibri" w:hAnsi="Calibri"/>
                <w:i/>
                <w:lang w:val="en-US"/>
              </w:rPr>
            </w:pPr>
            <w:r w:rsidRPr="00305CB2">
              <w:rPr>
                <w:lang w:val="en-US"/>
              </w:rPr>
              <w:t xml:space="preserve">E-mail: </w:t>
            </w:r>
            <w:hyperlink r:id="rId6" w:history="1">
              <w:r w:rsidR="00186473" w:rsidRPr="00186473">
                <w:rPr>
                  <w:i/>
                  <w:lang w:val="en-US"/>
                </w:rPr>
                <w:t>podoprygora@wanomc.ru</w:t>
              </w:r>
            </w:hyperlink>
          </w:p>
        </w:tc>
        <w:tc>
          <w:tcPr>
            <w:tcW w:w="5101" w:type="dxa"/>
            <w:shd w:val="clear" w:color="auto" w:fill="auto"/>
          </w:tcPr>
          <w:p w:rsidR="006103F1" w:rsidRPr="000D1B6E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  <w:r w:rsidR="004D1C3A">
        <w:rPr>
          <w:lang w:val="en-US"/>
        </w:rPr>
        <w:lastRenderedPageBreak/>
        <w:t xml:space="preserve"> </w:t>
      </w:r>
    </w:p>
    <w:p w:rsidR="00B5659F" w:rsidRDefault="00B5659F" w:rsidP="002B74EC">
      <w:pPr>
        <w:tabs>
          <w:tab w:val="left" w:pos="0"/>
        </w:tabs>
        <w:jc w:val="center"/>
        <w:rPr>
          <w:rFonts w:cstheme="minorHAnsi"/>
          <w:sz w:val="4"/>
          <w:lang w:val="en-US"/>
        </w:rPr>
      </w:pP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6103F1">
      <w:pPr>
        <w:tabs>
          <w:tab w:val="left" w:pos="9866"/>
        </w:tabs>
        <w:rPr>
          <w:sz w:val="8"/>
          <w:lang w:val="en-US"/>
        </w:rPr>
      </w:pPr>
      <w:r w:rsidRPr="002B74EC">
        <w:rPr>
          <w:sz w:val="8"/>
          <w:lang w:val="en-US"/>
        </w:rPr>
        <w:t xml:space="preserve"> </w:t>
      </w:r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6103F1" w:rsidRPr="002B74EC" w:rsidRDefault="006103F1" w:rsidP="006103F1">
      <w:pPr>
        <w:tabs>
          <w:tab w:val="left" w:pos="9866"/>
        </w:tabs>
        <w:spacing w:line="240" w:lineRule="auto"/>
        <w:rPr>
          <w:sz w:val="2"/>
          <w:lang w:val="en-US"/>
        </w:rPr>
      </w:pP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(ITN 7721063225, PSRN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>- place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>- phone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7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186473"/>
    <w:rsid w:val="002B74EC"/>
    <w:rsid w:val="00305EE0"/>
    <w:rsid w:val="00370842"/>
    <w:rsid w:val="004503FC"/>
    <w:rsid w:val="004D1C3A"/>
    <w:rsid w:val="005719FB"/>
    <w:rsid w:val="005F28DC"/>
    <w:rsid w:val="006103F1"/>
    <w:rsid w:val="007D3A63"/>
    <w:rsid w:val="00872EDC"/>
    <w:rsid w:val="00957025"/>
    <w:rsid w:val="009C0FF1"/>
    <w:rsid w:val="00B5659F"/>
    <w:rsid w:val="00DA658D"/>
    <w:rsid w:val="00E30D14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A642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oprygora@wanomc.ru" TargetMode="External"/><Relationship Id="rId5" Type="http://schemas.openxmlformats.org/officeDocument/2006/relationships/hyperlink" Target="mailto:podoprygora@wanomc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Подопригора Андрей Владимирович(Pidipryhora Andrii)</cp:lastModifiedBy>
  <cp:revision>10</cp:revision>
  <dcterms:created xsi:type="dcterms:W3CDTF">2021-06-15T07:32:00Z</dcterms:created>
  <dcterms:modified xsi:type="dcterms:W3CDTF">2021-11-30T10:55:00Z</dcterms:modified>
</cp:coreProperties>
</file>