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34" w:rsidRDefault="00CC24A2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WS on advance maintenance methods, materials and tools to enhance BNPP-1 safety</w:t>
      </w:r>
    </w:p>
    <w:p w:rsidR="001B2598" w:rsidRDefault="006E21BC" w:rsidP="00417A17">
      <w:pPr>
        <w:jc w:val="center"/>
        <w:rPr>
          <w:b/>
          <w:bCs/>
          <w:sz w:val="32"/>
          <w:szCs w:val="32"/>
          <w:lang w:val="en-US"/>
        </w:rPr>
      </w:pPr>
      <w:r w:rsidRPr="00CC24A2">
        <w:rPr>
          <w:b/>
          <w:bCs/>
          <w:sz w:val="32"/>
          <w:szCs w:val="32"/>
          <w:lang w:val="en-US"/>
        </w:rPr>
        <w:t>Bushehr</w:t>
      </w:r>
      <w:r w:rsidR="00417A17" w:rsidRPr="00CC24A2">
        <w:rPr>
          <w:b/>
          <w:bCs/>
          <w:sz w:val="32"/>
          <w:szCs w:val="32"/>
          <w:lang w:val="en-US"/>
        </w:rPr>
        <w:t xml:space="preserve">, </w:t>
      </w:r>
      <w:r w:rsidRPr="00CC24A2">
        <w:rPr>
          <w:b/>
          <w:bCs/>
          <w:sz w:val="32"/>
          <w:szCs w:val="32"/>
          <w:lang w:val="en-US"/>
        </w:rPr>
        <w:t>23</w:t>
      </w:r>
      <w:r w:rsidR="00417A17" w:rsidRPr="00CC24A2">
        <w:rPr>
          <w:b/>
          <w:bCs/>
          <w:sz w:val="32"/>
          <w:szCs w:val="32"/>
          <w:lang w:val="en-US"/>
        </w:rPr>
        <w:t xml:space="preserve"> – </w:t>
      </w:r>
      <w:r w:rsidRPr="00CC24A2">
        <w:rPr>
          <w:b/>
          <w:bCs/>
          <w:sz w:val="32"/>
          <w:szCs w:val="32"/>
          <w:lang w:val="en-US"/>
        </w:rPr>
        <w:t>26</w:t>
      </w:r>
      <w:r w:rsidR="00417A17" w:rsidRPr="00CC24A2">
        <w:rPr>
          <w:b/>
          <w:bCs/>
          <w:sz w:val="32"/>
          <w:szCs w:val="32"/>
          <w:lang w:val="en-US"/>
        </w:rPr>
        <w:t xml:space="preserve"> </w:t>
      </w:r>
      <w:r w:rsidRPr="00CC24A2">
        <w:rPr>
          <w:b/>
          <w:bCs/>
          <w:sz w:val="32"/>
          <w:szCs w:val="32"/>
          <w:lang w:val="en-US"/>
        </w:rPr>
        <w:t>November</w:t>
      </w:r>
      <w:r w:rsidR="00417A17" w:rsidRPr="00CC24A2">
        <w:rPr>
          <w:b/>
          <w:bCs/>
          <w:sz w:val="32"/>
          <w:szCs w:val="32"/>
          <w:lang w:val="en-US"/>
        </w:rPr>
        <w:t xml:space="preserve"> 2014</w:t>
      </w:r>
    </w:p>
    <w:p w:rsidR="00BB36D0" w:rsidRPr="00CC24A2" w:rsidRDefault="00BB36D0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Agenda</w:t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4F31E1" w:rsidRDefault="00E32950" w:rsidP="00EC7779">
            <w:pPr>
              <w:rPr>
                <w:b/>
              </w:rPr>
            </w:pPr>
            <w:r w:rsidRPr="004F31E1">
              <w:rPr>
                <w:b/>
              </w:rPr>
              <w:t>Day</w:t>
            </w:r>
            <w:r w:rsidR="000F4F5F">
              <w:rPr>
                <w:b/>
              </w:rPr>
              <w:t xml:space="preserve"> 1</w:t>
            </w:r>
            <w:r w:rsidRPr="004F31E1">
              <w:rPr>
                <w:b/>
              </w:rPr>
              <w:t>/Time</w:t>
            </w:r>
            <w:r w:rsidR="00EC7779">
              <w:rPr>
                <w:b/>
              </w:rPr>
              <w:t xml:space="preserve"> </w:t>
            </w:r>
          </w:p>
          <w:p w:rsidR="000F4F5F" w:rsidRPr="008E5A42" w:rsidRDefault="000F4F5F" w:rsidP="00EC7779">
            <w:pPr>
              <w:rPr>
                <w:b/>
                <w:highlight w:val="lightGray"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733364" w:rsidRDefault="000F4F5F" w:rsidP="000F4F5F">
            <w:pPr>
              <w:rPr>
                <w:b/>
              </w:rPr>
            </w:pPr>
            <w:r>
              <w:rPr>
                <w:b/>
              </w:rPr>
              <w:t>23</w:t>
            </w:r>
            <w:r w:rsidR="005053AE">
              <w:rPr>
                <w:b/>
              </w:rPr>
              <w:t xml:space="preserve">. </w:t>
            </w:r>
            <w:r>
              <w:rPr>
                <w:b/>
              </w:rPr>
              <w:t>Novem</w:t>
            </w:r>
            <w:r w:rsidR="005053AE">
              <w:rPr>
                <w:b/>
              </w:rPr>
              <w:t>ber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417A17">
              <w:t>0</w:t>
            </w:r>
            <w:r w:rsidR="0043103F">
              <w:t>0 – 09:</w:t>
            </w:r>
            <w:r w:rsidR="00854DB1">
              <w:t>15</w:t>
            </w:r>
          </w:p>
        </w:tc>
        <w:tc>
          <w:tcPr>
            <w:tcW w:w="7554" w:type="dxa"/>
          </w:tcPr>
          <w:p w:rsidR="00E32950" w:rsidRDefault="00E32950" w:rsidP="0043103F">
            <w:r w:rsidRPr="00E32950">
              <w:t>Welcom</w:t>
            </w:r>
            <w:r w:rsidR="0043103F">
              <w:t>ing and opening remarks</w:t>
            </w:r>
            <w:r w:rsidRPr="00E32950">
              <w:t>,</w:t>
            </w:r>
            <w:r w:rsidR="0043103F">
              <w:t xml:space="preserve"> by</w:t>
            </w:r>
            <w:r w:rsidRPr="00E32950">
              <w:t xml:space="preserve"> IAEA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854DB1">
              <w:t>15</w:t>
            </w:r>
            <w:r w:rsidRPr="00E32950">
              <w:t xml:space="preserve"> – </w:t>
            </w:r>
            <w:r w:rsidR="0043103F">
              <w:t>09</w:t>
            </w:r>
            <w:r w:rsidRPr="00E32950">
              <w:t>:</w:t>
            </w:r>
            <w:r w:rsidR="0043103F">
              <w:t>45</w:t>
            </w:r>
          </w:p>
        </w:tc>
        <w:tc>
          <w:tcPr>
            <w:tcW w:w="7554" w:type="dxa"/>
          </w:tcPr>
          <w:p w:rsidR="00E32950" w:rsidRDefault="00E32950" w:rsidP="00E32950">
            <w:r w:rsidRPr="00E32950">
              <w:t>Introduction of participants</w:t>
            </w:r>
            <w:r w:rsidR="0043103F">
              <w:t>, election of Chairperson and adoption of Agenda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43103F" w:rsidP="0043103F">
            <w:r>
              <w:t>09</w:t>
            </w:r>
            <w:r w:rsidR="00E32950" w:rsidRPr="00E32950">
              <w:t>:</w:t>
            </w:r>
            <w:r>
              <w:t>45</w:t>
            </w:r>
            <w:r w:rsidR="00E32950" w:rsidRPr="00E32950">
              <w:t xml:space="preserve"> – 10:30</w:t>
            </w:r>
          </w:p>
        </w:tc>
        <w:tc>
          <w:tcPr>
            <w:tcW w:w="7554" w:type="dxa"/>
          </w:tcPr>
          <w:p w:rsidR="00E32950" w:rsidRDefault="00AD0607" w:rsidP="00AD0607">
            <w:r>
              <w:t>Expectations of work shop, Iranian participants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C35313">
            <w:r w:rsidRPr="008B7AA9">
              <w:t>11:00 – 11:45</w:t>
            </w:r>
          </w:p>
        </w:tc>
        <w:tc>
          <w:tcPr>
            <w:tcW w:w="7554" w:type="dxa"/>
          </w:tcPr>
          <w:p w:rsidR="00526810" w:rsidRDefault="00AD0607" w:rsidP="006A3949">
            <w:r>
              <w:t>BNPP-1 maintenance programme / BNPP-1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526810">
            <w:r w:rsidRPr="008B7AA9">
              <w:t>11.45 – 12.</w:t>
            </w:r>
            <w:r>
              <w:t>30</w:t>
            </w:r>
          </w:p>
        </w:tc>
        <w:tc>
          <w:tcPr>
            <w:tcW w:w="7554" w:type="dxa"/>
          </w:tcPr>
          <w:p w:rsidR="00526810" w:rsidRPr="008B7AA9" w:rsidRDefault="00AD0607" w:rsidP="00931CED">
            <w:r w:rsidRPr="008B7AA9">
              <w:t xml:space="preserve">Introduction of PAKS NPP / </w:t>
            </w:r>
            <w:proofErr w:type="spellStart"/>
            <w:r w:rsidRPr="008B7AA9">
              <w:t>Miholics</w:t>
            </w:r>
            <w:proofErr w:type="spellEnd"/>
            <w:r>
              <w:t xml:space="preserve"> Hungary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526810" w:rsidP="00526810">
            <w:r w:rsidRPr="008B7AA9">
              <w:t>12:</w:t>
            </w:r>
            <w:r>
              <w:t>30</w:t>
            </w:r>
            <w:r w:rsidRPr="008B7AA9">
              <w:t xml:space="preserve"> – 14:00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526810" w:rsidP="00E32950">
            <w:r w:rsidRPr="008B7AA9">
              <w:t>Lunch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9D5222">
            <w:r w:rsidRPr="008B7AA9">
              <w:t>14:00 – 1</w:t>
            </w:r>
            <w:r>
              <w:t>5</w:t>
            </w:r>
            <w:r w:rsidRPr="008B7AA9">
              <w:t>:</w:t>
            </w:r>
            <w:r w:rsidR="009D5222">
              <w:t>0</w:t>
            </w:r>
            <w:r>
              <w:t>0</w:t>
            </w:r>
          </w:p>
        </w:tc>
        <w:tc>
          <w:tcPr>
            <w:tcW w:w="7554" w:type="dxa"/>
          </w:tcPr>
          <w:p w:rsidR="00526810" w:rsidRPr="008B7AA9" w:rsidRDefault="009D5222" w:rsidP="008B7AA9">
            <w:r w:rsidRPr="008B7AA9">
              <w:t xml:space="preserve">CBM applied to review preventive maintenance of safety related pumps. 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526810" w:rsidP="009D5222">
            <w:r w:rsidRPr="008B7AA9">
              <w:t>1</w:t>
            </w:r>
            <w:r>
              <w:t>5</w:t>
            </w:r>
            <w:r w:rsidRPr="008B7AA9">
              <w:t>:</w:t>
            </w:r>
            <w:r w:rsidR="009D5222">
              <w:t>0</w:t>
            </w:r>
            <w:r w:rsidRPr="008B7AA9">
              <w:t>0 – 16:</w:t>
            </w:r>
            <w:r w:rsidR="009D5222">
              <w:t>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AD0607" w:rsidP="00486081">
            <w:r w:rsidRPr="008B7AA9">
              <w:t xml:space="preserve">Result of diagnostic methods PAKS / </w:t>
            </w:r>
            <w:proofErr w:type="spellStart"/>
            <w:r w:rsidRPr="008B7AA9">
              <w:t>Miholics</w:t>
            </w:r>
            <w:proofErr w:type="spellEnd"/>
            <w:r>
              <w:t xml:space="preserve"> Hungary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9D5222" w:rsidP="006A3949">
            <w:r>
              <w:t>16:0</w:t>
            </w:r>
            <w:r w:rsidR="00526810" w:rsidRPr="008B7AA9">
              <w:t>0 – 17:</w:t>
            </w:r>
            <w:r w:rsidR="006A3949">
              <w:t>0</w:t>
            </w:r>
            <w:r w:rsidR="00526810" w:rsidRPr="008B7AA9">
              <w:t>0</w:t>
            </w:r>
          </w:p>
        </w:tc>
        <w:tc>
          <w:tcPr>
            <w:tcW w:w="7554" w:type="dxa"/>
          </w:tcPr>
          <w:p w:rsidR="00526810" w:rsidRPr="008B7AA9" w:rsidRDefault="00526810" w:rsidP="00E32950">
            <w:r w:rsidRPr="008B7AA9">
              <w:t>Work Group discussion</w:t>
            </w:r>
            <w:r w:rsidR="006A3949">
              <w:t>, question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E32950"/>
        </w:tc>
        <w:tc>
          <w:tcPr>
            <w:tcW w:w="7554" w:type="dxa"/>
          </w:tcPr>
          <w:p w:rsidR="00AD0607" w:rsidRPr="008B7AA9" w:rsidRDefault="00AD0607" w:rsidP="00462BE6"/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0F4F5F">
            <w:pPr>
              <w:rPr>
                <w:b/>
              </w:rPr>
            </w:pPr>
            <w:r w:rsidRPr="008B7AA9">
              <w:rPr>
                <w:b/>
              </w:rPr>
              <w:t xml:space="preserve">Day 2/Time </w:t>
            </w:r>
          </w:p>
          <w:p w:rsidR="00AD0607" w:rsidRPr="008B7AA9" w:rsidRDefault="00AD0607" w:rsidP="000F4F5F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0F4F5F">
            <w:pPr>
              <w:rPr>
                <w:b/>
              </w:rPr>
            </w:pPr>
            <w:r w:rsidRPr="008B7AA9">
              <w:rPr>
                <w:b/>
              </w:rPr>
              <w:t>24. November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514FE8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:30</w:t>
            </w:r>
          </w:p>
        </w:tc>
        <w:tc>
          <w:tcPr>
            <w:tcW w:w="7554" w:type="dxa"/>
          </w:tcPr>
          <w:p w:rsidR="00AD0607" w:rsidRPr="008B7AA9" w:rsidRDefault="00AD0607" w:rsidP="00E32950">
            <w:r w:rsidRPr="00526810">
              <w:rPr>
                <w:rFonts w:ascii="Calibri" w:hAnsi="Calibri"/>
                <w:lang w:val="en-US"/>
              </w:rPr>
              <w:t xml:space="preserve">Main transformers Monitoring System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514FE8">
            <w:r>
              <w:t>09.30 – 10.30</w:t>
            </w:r>
          </w:p>
        </w:tc>
        <w:tc>
          <w:tcPr>
            <w:tcW w:w="7554" w:type="dxa"/>
          </w:tcPr>
          <w:p w:rsidR="00AD0607" w:rsidRDefault="00AD0607" w:rsidP="003C1AF9">
            <w:r>
              <w:t xml:space="preserve">Maintenance program 1/2 </w:t>
            </w:r>
            <w:proofErr w:type="spellStart"/>
            <w:r>
              <w:t>Chashma</w:t>
            </w:r>
            <w:proofErr w:type="spellEnd"/>
            <w:r>
              <w:t xml:space="preserve"> NPP / Qureshi Pakistan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E32950">
            <w:r w:rsidRPr="008B7AA9">
              <w:t>11:00 – 12:30</w:t>
            </w:r>
          </w:p>
        </w:tc>
        <w:tc>
          <w:tcPr>
            <w:tcW w:w="7554" w:type="dxa"/>
          </w:tcPr>
          <w:p w:rsidR="00AD0607" w:rsidRPr="008B7AA9" w:rsidRDefault="00AD0607" w:rsidP="00E32950">
            <w:r>
              <w:t xml:space="preserve">Maintenance program 2 /2 </w:t>
            </w:r>
            <w:proofErr w:type="spellStart"/>
            <w:r>
              <w:t>Chashma</w:t>
            </w:r>
            <w:proofErr w:type="spellEnd"/>
            <w:r>
              <w:t xml:space="preserve"> NPP / Qureshi Pakistan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12:30 – 14:00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Lunch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E32950">
            <w:r w:rsidRPr="008B7AA9">
              <w:t>14:00 – 15:30</w:t>
            </w:r>
          </w:p>
        </w:tc>
        <w:tc>
          <w:tcPr>
            <w:tcW w:w="7554" w:type="dxa"/>
          </w:tcPr>
          <w:p w:rsidR="00AD0607" w:rsidRPr="008B7AA9" w:rsidRDefault="00AD0607" w:rsidP="006A3949">
            <w:r w:rsidRPr="008B7AA9">
              <w:t xml:space="preserve">Corrective and Preventive maintenance in PAKS / </w:t>
            </w:r>
            <w:proofErr w:type="spellStart"/>
            <w:r w:rsidRPr="008B7AA9">
              <w:t>Miholics</w:t>
            </w:r>
            <w:proofErr w:type="spellEnd"/>
            <w:r>
              <w:t xml:space="preserve"> Hungary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15:30 – 16:00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124172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9D5222">
            <w:r w:rsidRPr="008B7AA9">
              <w:t>16:00 – 1</w:t>
            </w:r>
            <w:r>
              <w:t>7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AD0607" w:rsidRPr="008B7AA9" w:rsidRDefault="00AD0607" w:rsidP="00830D91">
            <w:r w:rsidRPr="00526810">
              <w:rPr>
                <w:rFonts w:ascii="Calibri" w:hAnsi="Calibri"/>
                <w:lang w:val="en-US"/>
              </w:rPr>
              <w:t xml:space="preserve">Concrete structures Inspection Program </w:t>
            </w:r>
            <w:r>
              <w:rPr>
                <w:rFonts w:ascii="Calibri" w:hAnsi="Calibri"/>
                <w:lang w:val="en-US"/>
              </w:rPr>
              <w:t xml:space="preserve">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CA662B">
            <w:pPr>
              <w:rPr>
                <w:b/>
              </w:rPr>
            </w:pPr>
            <w:r w:rsidRPr="008B7AA9">
              <w:rPr>
                <w:b/>
              </w:rPr>
              <w:t>Day 3/Time</w:t>
            </w:r>
          </w:p>
          <w:p w:rsidR="00AD0607" w:rsidRPr="008B7AA9" w:rsidRDefault="00AD060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AD0607" w:rsidRPr="008B7AA9" w:rsidRDefault="00AD0607" w:rsidP="000F4F5F">
            <w:pPr>
              <w:rPr>
                <w:b/>
              </w:rPr>
            </w:pPr>
            <w:r w:rsidRPr="008B7AA9">
              <w:rPr>
                <w:b/>
              </w:rPr>
              <w:t>25. November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8B7AA9">
            <w:r w:rsidRPr="008B7AA9">
              <w:t>08:30– 09:30</w:t>
            </w:r>
          </w:p>
        </w:tc>
        <w:tc>
          <w:tcPr>
            <w:tcW w:w="7554" w:type="dxa"/>
          </w:tcPr>
          <w:p w:rsidR="00AD0607" w:rsidRPr="008B7AA9" w:rsidRDefault="00AD0607" w:rsidP="00CA662B">
            <w:r w:rsidRPr="008B7AA9">
              <w:t xml:space="preserve">Systematic maintenance planning / IAEA </w:t>
            </w:r>
            <w:proofErr w:type="spellStart"/>
            <w:r w:rsidRPr="008B7AA9">
              <w:t>Varjonen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8B7AA9">
            <w:r>
              <w:t>09.30 – 10.30</w:t>
            </w:r>
          </w:p>
        </w:tc>
        <w:tc>
          <w:tcPr>
            <w:tcW w:w="7554" w:type="dxa"/>
          </w:tcPr>
          <w:p w:rsidR="00AD0607" w:rsidRPr="00526810" w:rsidRDefault="00AD0607" w:rsidP="00CA662B">
            <w:pPr>
              <w:rPr>
                <w:rFonts w:ascii="Calibri" w:hAnsi="Calibri"/>
                <w:lang w:val="en-US"/>
              </w:rPr>
            </w:pPr>
            <w:r w:rsidRPr="00526810">
              <w:rPr>
                <w:rFonts w:ascii="Calibri" w:hAnsi="Calibri"/>
                <w:lang w:val="en-US"/>
              </w:rPr>
              <w:t xml:space="preserve">Reliability program for I&amp;C Electronic Cards / 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526810">
            <w:r>
              <w:t>10</w:t>
            </w:r>
            <w:r w:rsidRPr="008B7AA9">
              <w:t>:30 – 1</w:t>
            </w:r>
            <w:r>
              <w:t>1:0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AD0607">
            <w:r w:rsidRPr="008B7AA9">
              <w:t>11:00 – 1</w:t>
            </w:r>
            <w:r>
              <w:t>1</w:t>
            </w:r>
            <w:r w:rsidRPr="008B7AA9">
              <w:t>:</w:t>
            </w:r>
            <w:r>
              <w:t>45</w:t>
            </w:r>
          </w:p>
        </w:tc>
        <w:tc>
          <w:tcPr>
            <w:tcW w:w="7554" w:type="dxa"/>
          </w:tcPr>
          <w:p w:rsidR="00AD0607" w:rsidRPr="008B7AA9" w:rsidRDefault="00AD0607" w:rsidP="00C01DDA">
            <w:r w:rsidRPr="008B7AA9">
              <w:t xml:space="preserve">Maintenance tools and facilities PAKS / </w:t>
            </w:r>
            <w:proofErr w:type="spellStart"/>
            <w:r w:rsidRPr="008B7AA9">
              <w:t>Miholics</w:t>
            </w:r>
            <w:proofErr w:type="spellEnd"/>
            <w:r>
              <w:t xml:space="preserve"> Hungary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AD0607">
            <w:r>
              <w:t>11.45 – 12.30</w:t>
            </w:r>
          </w:p>
        </w:tc>
        <w:tc>
          <w:tcPr>
            <w:tcW w:w="7554" w:type="dxa"/>
          </w:tcPr>
          <w:p w:rsidR="00AD0607" w:rsidRPr="008B7AA9" w:rsidRDefault="00AD0607" w:rsidP="00C01DDA">
            <w:r w:rsidRPr="008B7AA9">
              <w:t xml:space="preserve">RCM / IAEA </w:t>
            </w:r>
            <w:proofErr w:type="spellStart"/>
            <w:r w:rsidRPr="008B7AA9">
              <w:t>Varjonen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12:30 – 14:00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Lunch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CA662B">
            <w:r w:rsidRPr="008B7AA9">
              <w:t>14:00 – 15:30</w:t>
            </w:r>
          </w:p>
        </w:tc>
        <w:tc>
          <w:tcPr>
            <w:tcW w:w="7554" w:type="dxa"/>
          </w:tcPr>
          <w:p w:rsidR="00AD0607" w:rsidRPr="008B7AA9" w:rsidRDefault="00AD0607" w:rsidP="00CA662B">
            <w:r>
              <w:t xml:space="preserve">Asset management program / </w:t>
            </w:r>
            <w:r w:rsidRPr="00526810">
              <w:rPr>
                <w:rFonts w:ascii="Calibri" w:hAnsi="Calibri"/>
                <w:lang w:val="en-US"/>
              </w:rPr>
              <w:t xml:space="preserve">Dias Costa </w:t>
            </w:r>
            <w:proofErr w:type="spellStart"/>
            <w:r w:rsidRPr="00526810">
              <w:rPr>
                <w:rFonts w:ascii="Calibri" w:hAnsi="Calibri"/>
                <w:lang w:val="en-US"/>
              </w:rPr>
              <w:t>Brasil</w:t>
            </w:r>
            <w:proofErr w:type="spellEnd"/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15:30 – 16:00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9D5222">
            <w:r w:rsidRPr="008B7AA9">
              <w:t>16:00 – 1</w:t>
            </w:r>
            <w:r>
              <w:t>7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AD0607" w:rsidRPr="008B7AA9" w:rsidRDefault="00AD0607" w:rsidP="00DD6EEF">
            <w:r w:rsidRPr="008B7AA9">
              <w:t xml:space="preserve">Case study </w:t>
            </w:r>
            <w:r>
              <w:t xml:space="preserve">boiler feed water pump maintenance </w:t>
            </w:r>
            <w:r w:rsidRPr="008B7AA9">
              <w:t xml:space="preserve">/ IAEA </w:t>
            </w:r>
            <w:proofErr w:type="spellStart"/>
            <w:r w:rsidRPr="008B7AA9">
              <w:t>Varjonen</w:t>
            </w:r>
            <w:proofErr w:type="spellEnd"/>
            <w:r w:rsidRPr="008B7AA9">
              <w:t xml:space="preserve"> 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CA662B">
            <w:pPr>
              <w:rPr>
                <w:b/>
              </w:rPr>
            </w:pPr>
            <w:r w:rsidRPr="008B7AA9">
              <w:rPr>
                <w:b/>
              </w:rPr>
              <w:t xml:space="preserve">Day 4 /Time </w:t>
            </w:r>
          </w:p>
          <w:p w:rsidR="00AD0607" w:rsidRPr="008B7AA9" w:rsidRDefault="00AD0607" w:rsidP="00CA662B">
            <w:pPr>
              <w:rPr>
                <w:b/>
              </w:rPr>
            </w:pPr>
          </w:p>
        </w:tc>
        <w:tc>
          <w:tcPr>
            <w:tcW w:w="7554" w:type="dxa"/>
          </w:tcPr>
          <w:p w:rsidR="00AD0607" w:rsidRPr="008B7AA9" w:rsidRDefault="00AD0607" w:rsidP="00526810">
            <w:pPr>
              <w:rPr>
                <w:b/>
              </w:rPr>
            </w:pPr>
            <w:r w:rsidRPr="008B7AA9">
              <w:rPr>
                <w:b/>
              </w:rPr>
              <w:t>26. November</w:t>
            </w:r>
            <w:r w:rsidRPr="008B7AA9">
              <w:t xml:space="preserve"> 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</w:tcPr>
          <w:p w:rsidR="00AD0607" w:rsidRPr="008B7AA9" w:rsidRDefault="00AD0607" w:rsidP="009A3507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1</w:t>
            </w:r>
            <w:r w:rsidR="009A3507">
              <w:t>0</w:t>
            </w:r>
            <w:r>
              <w:t>.</w:t>
            </w:r>
            <w:r w:rsidR="009A3507">
              <w:t>3</w:t>
            </w:r>
            <w:r>
              <w:t>0</w:t>
            </w:r>
          </w:p>
        </w:tc>
        <w:tc>
          <w:tcPr>
            <w:tcW w:w="7554" w:type="dxa"/>
          </w:tcPr>
          <w:p w:rsidR="00AD0607" w:rsidRPr="008B7AA9" w:rsidRDefault="00AD0607" w:rsidP="005A5A59">
            <w:r>
              <w:t>Discussion, conclusions and recommendations of workshop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AD0607" w:rsidRPr="008B7AA9" w:rsidRDefault="00AD0607" w:rsidP="00CA662B">
            <w:r w:rsidRPr="008B7AA9">
              <w:t>Coffee Break</w:t>
            </w:r>
          </w:p>
        </w:tc>
      </w:tr>
      <w:tr w:rsidR="00AD0607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AD0607" w:rsidRPr="008B7AA9" w:rsidRDefault="009A3507" w:rsidP="009A3507">
            <w:r>
              <w:t xml:space="preserve">11.00 - </w:t>
            </w:r>
            <w:r w:rsidR="00AD0607" w:rsidRPr="008B7AA9">
              <w:t>1</w:t>
            </w:r>
            <w:r>
              <w:t>4</w:t>
            </w:r>
            <w:r w:rsidR="00AD0607" w:rsidRPr="008B7AA9">
              <w:t>:</w:t>
            </w:r>
            <w:r w:rsidR="00AD0607">
              <w:t>0</w:t>
            </w:r>
            <w:r w:rsidR="00AD0607"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AD0607" w:rsidRPr="008B7AA9" w:rsidRDefault="00AD0607" w:rsidP="00CA662B">
            <w:r w:rsidRPr="008B7AA9">
              <w:t>Conclusion and closure</w:t>
            </w:r>
            <w:r>
              <w:t xml:space="preserve"> of workshop</w:t>
            </w:r>
            <w:bookmarkStart w:id="0" w:name="_GoBack"/>
            <w:bookmarkEnd w:id="0"/>
          </w:p>
        </w:tc>
      </w:tr>
      <w:tr w:rsidR="00AD0607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AD0607" w:rsidRDefault="00AD0607" w:rsidP="00CA662B"/>
        </w:tc>
        <w:tc>
          <w:tcPr>
            <w:tcW w:w="7554" w:type="dxa"/>
            <w:tcBorders>
              <w:bottom w:val="single" w:sz="4" w:space="0" w:color="auto"/>
            </w:tcBorders>
          </w:tcPr>
          <w:p w:rsidR="00AD0607" w:rsidRDefault="00AD0607" w:rsidP="00CA662B"/>
        </w:tc>
      </w:tr>
    </w:tbl>
    <w:p w:rsidR="00191211" w:rsidRDefault="00191211" w:rsidP="00686F34"/>
    <w:sectPr w:rsidR="00191211" w:rsidSect="001B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20" w:rsidRDefault="00A92520" w:rsidP="00BB36D0">
      <w:pPr>
        <w:spacing w:after="0" w:line="240" w:lineRule="auto"/>
      </w:pPr>
      <w:r>
        <w:separator/>
      </w:r>
    </w:p>
  </w:endnote>
  <w:end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20" w:rsidRDefault="00A92520" w:rsidP="00BB36D0">
      <w:pPr>
        <w:spacing w:after="0" w:line="240" w:lineRule="auto"/>
      </w:pPr>
      <w:r>
        <w:separator/>
      </w:r>
    </w:p>
  </w:footnote>
  <w:footnote w:type="continuationSeparator" w:id="0">
    <w:p w:rsidR="00A92520" w:rsidRDefault="00A92520" w:rsidP="00BB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0"/>
    <w:rsid w:val="000F4F5F"/>
    <w:rsid w:val="00124172"/>
    <w:rsid w:val="00173C35"/>
    <w:rsid w:val="00176400"/>
    <w:rsid w:val="00191211"/>
    <w:rsid w:val="001B2598"/>
    <w:rsid w:val="001C5284"/>
    <w:rsid w:val="001F59B3"/>
    <w:rsid w:val="0024621C"/>
    <w:rsid w:val="00417A17"/>
    <w:rsid w:val="0043103F"/>
    <w:rsid w:val="004F31E1"/>
    <w:rsid w:val="005053AE"/>
    <w:rsid w:val="00514FE8"/>
    <w:rsid w:val="00526810"/>
    <w:rsid w:val="005A5A59"/>
    <w:rsid w:val="00686F34"/>
    <w:rsid w:val="006A0E3D"/>
    <w:rsid w:val="006A3949"/>
    <w:rsid w:val="006B65D4"/>
    <w:rsid w:val="006E21BC"/>
    <w:rsid w:val="00733364"/>
    <w:rsid w:val="007528DD"/>
    <w:rsid w:val="007776DB"/>
    <w:rsid w:val="00854DB1"/>
    <w:rsid w:val="008B7AA9"/>
    <w:rsid w:val="008E5A42"/>
    <w:rsid w:val="009A3507"/>
    <w:rsid w:val="009D5222"/>
    <w:rsid w:val="00A92520"/>
    <w:rsid w:val="00AD0607"/>
    <w:rsid w:val="00BB36D0"/>
    <w:rsid w:val="00C1784B"/>
    <w:rsid w:val="00C35313"/>
    <w:rsid w:val="00CB1D03"/>
    <w:rsid w:val="00CC24A2"/>
    <w:rsid w:val="00D75991"/>
    <w:rsid w:val="00E243E8"/>
    <w:rsid w:val="00E32950"/>
    <w:rsid w:val="00EC7779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MURAFA, Mihai Dragos</dc:creator>
  <cp:lastModifiedBy>VARJONEN, Harri</cp:lastModifiedBy>
  <cp:revision>5</cp:revision>
  <cp:lastPrinted>2014-09-30T06:46:00Z</cp:lastPrinted>
  <dcterms:created xsi:type="dcterms:W3CDTF">2014-09-29T14:02:00Z</dcterms:created>
  <dcterms:modified xsi:type="dcterms:W3CDTF">2014-09-30T06:48:00Z</dcterms:modified>
</cp:coreProperties>
</file>