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48" w:rsidRDefault="00D70A48" w:rsidP="00D70A48">
      <w:pPr>
        <w:pStyle w:val="a"/>
        <w:spacing w:line="360" w:lineRule="auto"/>
        <w:jc w:val="left"/>
        <w:rPr>
          <w:rFonts w:cs="B Mitra" w:hint="cs"/>
          <w:b/>
          <w:bCs/>
          <w:noProof/>
          <w:rtl/>
          <w:lang w:bidi="fa-IR"/>
        </w:rPr>
      </w:pPr>
      <w:r>
        <w:rPr>
          <w:rFonts w:cs="B Mitra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-534838</wp:posOffset>
                </wp:positionH>
                <wp:positionV relativeFrom="paragraph">
                  <wp:posOffset>-301925</wp:posOffset>
                </wp:positionV>
                <wp:extent cx="1561381" cy="431321"/>
                <wp:effectExtent l="0" t="0" r="2032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4313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A48" w:rsidRPr="00D70A48" w:rsidRDefault="00D70A48" w:rsidP="00D70A48">
                            <w:pPr>
                              <w:jc w:val="center"/>
                              <w:rPr>
                                <w:rFonts w:cs="B Titr" w:hint="cs"/>
                                <w:color w:val="FF0000"/>
                                <w:lang w:bidi="fa-IR"/>
                              </w:rPr>
                            </w:pPr>
                            <w:r w:rsidRPr="00D70A48">
                              <w:rPr>
                                <w:rFonts w:cs="B Titr" w:hint="cs"/>
                                <w:color w:val="FF0000"/>
                                <w:rtl/>
                                <w:lang w:bidi="fa-IR"/>
                              </w:rPr>
                              <w:t>پیش‌نویس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1pt;margin-top:-23.75pt;width:122.95pt;height:3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" fillcolor="white [3201]" strokecolor="#c0504d [3205]" strokeweight="2pt">
                <v:textbox>
                  <w:txbxContent>
                    <w:p w:rsidR="00D70A48" w:rsidRPr="00D70A48" w:rsidRDefault="00D70A48" w:rsidP="00D70A48">
                      <w:pPr>
                        <w:jc w:val="center"/>
                        <w:rPr>
                          <w:rFonts w:cs="B Titr" w:hint="cs"/>
                          <w:color w:val="FF0000"/>
                          <w:lang w:bidi="fa-IR"/>
                        </w:rPr>
                      </w:pPr>
                      <w:r w:rsidRPr="00D70A48">
                        <w:rPr>
                          <w:rFonts w:cs="B Titr" w:hint="cs"/>
                          <w:color w:val="FF0000"/>
                          <w:rtl/>
                          <w:lang w:bidi="fa-IR"/>
                        </w:rPr>
                        <w:t>پیش‌نویس نامه</w:t>
                      </w:r>
                    </w:p>
                  </w:txbxContent>
                </v:textbox>
              </v:shape>
            </w:pict>
          </mc:Fallback>
        </mc:AlternateContent>
      </w:r>
      <w:r w:rsidRPr="00D70A48">
        <w:rPr>
          <w:rFonts w:cs="B Mitra"/>
          <w:b/>
          <w:bCs/>
        </w:rPr>
        <w:fldChar w:fldCharType="begin"/>
      </w:r>
      <w:r w:rsidRPr="00D70A48">
        <w:rPr>
          <w:rFonts w:cs="B Mitra"/>
          <w:b/>
          <w:bCs/>
        </w:rPr>
        <w:instrText xml:space="preserve"> MERGEFIELD  RECEIVERS_POSTGREETING_%  \* MERGEFORMAT </w:instrText>
      </w:r>
      <w:r w:rsidRPr="00D70A48">
        <w:rPr>
          <w:rFonts w:cs="B Mitra"/>
          <w:b/>
          <w:bCs/>
        </w:rPr>
        <w:fldChar w:fldCharType="separate"/>
      </w:r>
      <w:r>
        <w:rPr>
          <w:rFonts w:cs="B Mitra" w:hint="cs"/>
          <w:b/>
          <w:bCs/>
          <w:noProof/>
          <w:rtl/>
          <w:lang w:bidi="fa-IR"/>
        </w:rPr>
        <w:t>رئ</w:t>
      </w:r>
      <w:r w:rsidRPr="00D70A48">
        <w:rPr>
          <w:rFonts w:cs="B Mitra" w:hint="cs"/>
          <w:b/>
          <w:bCs/>
          <w:noProof/>
          <w:rtl/>
          <w:lang w:bidi="fa-IR"/>
        </w:rPr>
        <w:t xml:space="preserve">يس محترم نيروگاه و مدير عامل  </w:t>
      </w:r>
      <w:r w:rsidRPr="00D70A48">
        <w:rPr>
          <w:rFonts w:cs="B Mitra"/>
          <w:b/>
          <w:bCs/>
          <w:noProof/>
          <w:lang w:bidi="fa-IR"/>
        </w:rPr>
        <w:fldChar w:fldCharType="end"/>
      </w:r>
      <w:r w:rsidRPr="00D70A48">
        <w:rPr>
          <w:rFonts w:cs="B Mitra"/>
          <w:b/>
          <w:bCs/>
        </w:rPr>
        <w:fldChar w:fldCharType="begin"/>
      </w:r>
      <w:r w:rsidRPr="00D70A48">
        <w:rPr>
          <w:rFonts w:cs="B Mitra"/>
          <w:b/>
          <w:bCs/>
        </w:rPr>
        <w:instrText xml:space="preserve"> MERGEFIELD  COMPANY_TITLE_NAME  \* MERGEFORMAT </w:instrText>
      </w:r>
      <w:r w:rsidRPr="00D70A48">
        <w:rPr>
          <w:rFonts w:cs="B Mitra"/>
          <w:b/>
          <w:bCs/>
        </w:rPr>
        <w:fldChar w:fldCharType="separate"/>
      </w:r>
      <w:r w:rsidRPr="00D70A48">
        <w:rPr>
          <w:rFonts w:cs="B Mitra" w:hint="cs"/>
          <w:b/>
          <w:bCs/>
          <w:noProof/>
          <w:rtl/>
          <w:lang w:bidi="fa-IR"/>
        </w:rPr>
        <w:t xml:space="preserve">شرکت بهره برداري نيروگاه اتمي بوشهر </w:t>
      </w:r>
      <w:r w:rsidRPr="00D70A48">
        <w:rPr>
          <w:rFonts w:cs="B Mitra"/>
          <w:b/>
          <w:bCs/>
          <w:noProof/>
          <w:lang w:bidi="fa-IR"/>
        </w:rPr>
        <w:fldChar w:fldCharType="end"/>
      </w:r>
    </w:p>
    <w:p w:rsidR="00D70A48" w:rsidRPr="00D70A48" w:rsidRDefault="00D70A48" w:rsidP="00D70A48">
      <w:pPr>
        <w:pStyle w:val="a"/>
        <w:spacing w:line="360" w:lineRule="auto"/>
        <w:jc w:val="left"/>
        <w:rPr>
          <w:rFonts w:cs="B Mitra"/>
          <w:b/>
          <w:bCs/>
          <w:noProof/>
          <w:lang w:bidi="fa-IR"/>
        </w:rPr>
      </w:pPr>
    </w:p>
    <w:p w:rsidR="00D70A48" w:rsidRPr="00D70A48" w:rsidRDefault="00D70A48" w:rsidP="00D70A48">
      <w:pPr>
        <w:pStyle w:val="a"/>
        <w:spacing w:line="360" w:lineRule="auto"/>
        <w:jc w:val="left"/>
        <w:rPr>
          <w:rFonts w:cs="B Mitra"/>
          <w:b/>
          <w:bCs/>
          <w:noProof/>
          <w:rtl/>
          <w:lang w:bidi="fa-IR"/>
        </w:rPr>
      </w:pPr>
      <w:r w:rsidRPr="00D70A48">
        <w:rPr>
          <w:rFonts w:cs="B Mitra" w:hint="cs"/>
          <w:b/>
          <w:bCs/>
          <w:noProof/>
          <w:rtl/>
          <w:lang w:bidi="fa-IR"/>
        </w:rPr>
        <w:t>موضوع:</w:t>
      </w:r>
      <w:r w:rsidRPr="00D70A48">
        <w:rPr>
          <w:rFonts w:cs="B Mitra" w:hint="cs"/>
          <w:noProof/>
          <w:rtl/>
          <w:lang w:bidi="fa-IR"/>
        </w:rPr>
        <w:t xml:space="preserve"> </w:t>
      </w:r>
      <w:r w:rsidRPr="00D70A48">
        <w:rPr>
          <w:rFonts w:cs="B Mitra"/>
        </w:rPr>
        <w:fldChar w:fldCharType="begin"/>
      </w:r>
      <w:r w:rsidRPr="00D70A48">
        <w:rPr>
          <w:rFonts w:cs="B Mitra"/>
        </w:rPr>
        <w:instrText xml:space="preserve"> MERGEFIELD  SUBJECT  \* MERGEFORMAT </w:instrText>
      </w:r>
      <w:r w:rsidRPr="00D70A48">
        <w:rPr>
          <w:rFonts w:cs="B Mitra"/>
        </w:rPr>
        <w:fldChar w:fldCharType="separate"/>
      </w:r>
      <w:r w:rsidRPr="00D70A48">
        <w:rPr>
          <w:rFonts w:cs="B Mitra" w:hint="cs"/>
          <w:noProof/>
          <w:rtl/>
          <w:lang w:bidi="fa-IR"/>
        </w:rPr>
        <w:t>برگزاري سمينار در خصوص ابزار کمک اپراتور</w:t>
      </w:r>
      <w:r w:rsidR="00903826">
        <w:rPr>
          <w:rFonts w:cs="B Mitra" w:hint="cs"/>
          <w:noProof/>
          <w:rtl/>
          <w:lang w:bidi="fa-IR"/>
        </w:rPr>
        <w:t>ی جهت تشخيص ترانزينت‌</w:t>
      </w:r>
      <w:r w:rsidRPr="00D70A48">
        <w:rPr>
          <w:rFonts w:cs="B Mitra" w:hint="cs"/>
          <w:noProof/>
          <w:rtl/>
          <w:lang w:bidi="fa-IR"/>
        </w:rPr>
        <w:t xml:space="preserve">ها در نيروگاه اتمي </w:t>
      </w:r>
      <w:r w:rsidRPr="00D70A48">
        <w:rPr>
          <w:rFonts w:cs="B Mitra"/>
          <w:noProof/>
          <w:lang w:bidi="fa-IR"/>
        </w:rPr>
        <w:fldChar w:fldCharType="end"/>
      </w:r>
    </w:p>
    <w:p w:rsidR="00D70A48" w:rsidRPr="00D70A48" w:rsidRDefault="00D70A48" w:rsidP="00D70A48">
      <w:pPr>
        <w:pStyle w:val="a"/>
        <w:jc w:val="left"/>
        <w:rPr>
          <w:rFonts w:cs="B Mitra"/>
          <w:b/>
          <w:bCs/>
          <w:rtl/>
          <w:lang w:bidi="fa-IR"/>
        </w:rPr>
      </w:pPr>
    </w:p>
    <w:p w:rsidR="00D70A48" w:rsidRPr="00D70A48" w:rsidRDefault="00D70A48" w:rsidP="00D70A48">
      <w:pPr>
        <w:pStyle w:val="a"/>
        <w:spacing w:line="360" w:lineRule="auto"/>
        <w:rPr>
          <w:rFonts w:cs="B Mitra"/>
          <w:rtl/>
          <w:lang w:bidi="fa-IR"/>
        </w:rPr>
      </w:pPr>
      <w:r w:rsidRPr="00D70A48">
        <w:rPr>
          <w:rFonts w:cs="B Mitra" w:hint="cs"/>
          <w:rtl/>
        </w:rPr>
        <w:t>با سلام و احترام</w:t>
      </w:r>
      <w:r w:rsidRPr="00D70A48">
        <w:rPr>
          <w:rFonts w:cs="B Mitra" w:hint="cs"/>
          <w:rtl/>
          <w:lang w:bidi="fa-IR"/>
        </w:rPr>
        <w:t>،</w:t>
      </w:r>
    </w:p>
    <w:p w:rsidR="00D70A48" w:rsidRPr="00D70A48" w:rsidRDefault="00D70A48" w:rsidP="00D70A48">
      <w:pPr>
        <w:spacing w:line="36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D70A48">
        <w:rPr>
          <w:rFonts w:cs="B Mitra"/>
          <w:sz w:val="28"/>
          <w:szCs w:val="28"/>
          <w:lang w:bidi="fa-IR"/>
        </w:rPr>
        <w:t xml:space="preserve">   </w:t>
      </w:r>
      <w:r w:rsidRPr="00D70A48">
        <w:rPr>
          <w:rFonts w:cs="B Mitra" w:hint="cs"/>
          <w:sz w:val="28"/>
          <w:szCs w:val="28"/>
          <w:rtl/>
          <w:lang w:bidi="fa-IR"/>
        </w:rPr>
        <w:t xml:space="preserve">        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>همانطوریکه مستحضرید، تشخيص و پيش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softHyphen/>
        <w:t>بيني به موقع گذره</w:t>
      </w:r>
      <w:r w:rsidRPr="00D70A48">
        <w:rPr>
          <w:rFonts w:ascii="Calibri" w:eastAsia="Calibri" w:hAnsi="Calibri" w:cs="B Mitra"/>
          <w:sz w:val="28"/>
          <w:szCs w:val="28"/>
          <w:rtl/>
          <w:lang w:bidi="fa-IR"/>
        </w:rPr>
        <w:softHyphen/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>ها (</w:t>
      </w:r>
      <w:r w:rsidRPr="00D70A48">
        <w:rPr>
          <w:rFonts w:eastAsia="Calibri" w:cs="B Mitra"/>
          <w:sz w:val="28"/>
          <w:szCs w:val="28"/>
          <w:lang w:bidi="fa-IR"/>
        </w:rPr>
        <w:t>transient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ها) در یک نیروگاه اتمی اهمیت زیادی داشته و با توجه به حجم اطلاعات وسیعی که دراتاق کنترل وجود دارد ممکن است در زمان بهره‌برداری تشخیص و پیش‌بینی این گذره‌ها </w:t>
      </w:r>
      <w:r w:rsidRPr="00D70A48">
        <w:rPr>
          <w:rFonts w:ascii="Calibri" w:eastAsia="Calibri" w:hAnsi="Calibri" w:cs="B Mitra"/>
          <w:sz w:val="28"/>
          <w:szCs w:val="28"/>
          <w:lang w:bidi="fa-IR"/>
        </w:rPr>
        <w:t>)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با توجه به اینکه عملکرد سیستم‌ها و تجهیزات بر اساس </w:t>
      </w:r>
      <w:r w:rsidRPr="00D70A48">
        <w:rPr>
          <w:rFonts w:eastAsia="Calibri" w:cs="B Mitra"/>
          <w:sz w:val="28"/>
          <w:szCs w:val="28"/>
          <w:lang w:bidi="fa-IR"/>
        </w:rPr>
        <w:t>Set point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>ها می‌باشد) با خطا انجام پذیرد و در نتیجه مخاطراتی را از نقطه نظر ایمنی (و یا اقتصادی) در پیش داشته باشد. امروزه با توجه به پیشرفت‌های تکنولوژی و کامپیوتری، جهت جلوگیری از این مسئله و بهبود عملکرد اپراتورهای اتاق کنترل، از روشها و متدهای مختلفی نظیر نرم‌افزارها و ابزارهای کمک اپراتور (</w:t>
      </w:r>
      <w:r w:rsidRPr="00D70A48">
        <w:rPr>
          <w:rFonts w:eastAsia="Calibri" w:cs="B Mitra"/>
          <w:sz w:val="28"/>
          <w:szCs w:val="28"/>
          <w:lang w:bidi="fa-IR"/>
        </w:rPr>
        <w:t>Operator aides software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>) استفاده می‌شود.  استفاده از این ابزار موجب می‌شود تا ميزان اشتباهات اپراتورها در برخورد با گذره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softHyphen/>
        <w:t>ها(</w:t>
      </w:r>
      <w:r w:rsidRPr="00D70A48">
        <w:rPr>
          <w:rFonts w:eastAsia="Calibri" w:cs="B Mitra"/>
          <w:sz w:val="28"/>
          <w:szCs w:val="28"/>
          <w:lang w:bidi="fa-IR"/>
        </w:rPr>
        <w:t>transient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ها)، کاهش یافته و با عملکرد به موقع و مناسب (از طریق تشخیص گذره‌ها و حتی‌الامکان قبل از عملکرد سيستم حفاظت راکتور) موجب رفع خطرات احتمالي شده و از خاموشي اضطراري راکتور که ممکن است طبعات نامطلوبی داشته باشد، جلوگيري به عمل آورد. </w:t>
      </w:r>
    </w:p>
    <w:p w:rsidR="00D70A48" w:rsidRPr="00D70A48" w:rsidRDefault="00D70A48" w:rsidP="00903826">
      <w:pPr>
        <w:spacing w:line="360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>جهت آشنایی با جزئیات سیستم مذکور و بررسی امکان استفاده از ابزارهای کمک اپراتور جهت ارتقای ایمنی</w:t>
      </w:r>
      <w:r w:rsidR="00903826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نیروگاه اتمی</w:t>
      </w:r>
      <w:bookmarkStart w:id="0" w:name="_GoBack"/>
      <w:bookmarkEnd w:id="0"/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>، پيشنهاد می‌شود تا سمينار يک روزه‌ای با همکاری دانش</w:t>
      </w:r>
      <w:r w:rsidR="00A403B9">
        <w:rPr>
          <w:rFonts w:ascii="Calibri" w:eastAsia="Calibri" w:hAnsi="Calibri" w:cs="B Mitra" w:hint="cs"/>
          <w:sz w:val="28"/>
          <w:szCs w:val="28"/>
          <w:rtl/>
          <w:lang w:bidi="fa-IR"/>
        </w:rPr>
        <w:t>کده انرژی دانشگاه صنعتی شریف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نیروگاه </w:t>
      </w:r>
      <w:r w:rsidR="00903826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اتمی بوشهر </w:t>
      </w:r>
      <w:r w:rsidRPr="00D70A4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برگزار گردد. خواهشمند است در صورت موافقت این شرکت را از زمان ارائه سمینار مطلع فرمائید. </w:t>
      </w:r>
    </w:p>
    <w:p w:rsidR="003B78E4" w:rsidRPr="00D70A48" w:rsidRDefault="003B78E4"/>
    <w:sectPr w:rsidR="003B78E4" w:rsidRPr="00D70A48" w:rsidSect="005317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4A"/>
    <w:rsid w:val="0029284A"/>
    <w:rsid w:val="003B78E4"/>
    <w:rsid w:val="0053170D"/>
    <w:rsid w:val="00903826"/>
    <w:rsid w:val="00A403B9"/>
    <w:rsid w:val="00D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ا سلام"/>
    <w:basedOn w:val="Normal"/>
    <w:rsid w:val="00D70A48"/>
    <w:pPr>
      <w:jc w:val="both"/>
    </w:pPr>
    <w:rPr>
      <w:rFonts w:cs="Mitr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ا سلام"/>
    <w:basedOn w:val="Normal"/>
    <w:rsid w:val="00D70A48"/>
    <w:pPr>
      <w:jc w:val="both"/>
    </w:pPr>
    <w:rPr>
      <w:rFonts w:cs="Mit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 , Mohammad</dc:creator>
  <cp:keywords/>
  <dc:description/>
  <cp:lastModifiedBy>Ghods , Mohammad</cp:lastModifiedBy>
  <cp:revision>4</cp:revision>
  <dcterms:created xsi:type="dcterms:W3CDTF">2015-09-06T06:30:00Z</dcterms:created>
  <dcterms:modified xsi:type="dcterms:W3CDTF">2015-09-06T06:39:00Z</dcterms:modified>
</cp:coreProperties>
</file>