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70" w:rsidRPr="003E7A84" w:rsidRDefault="004F5D70" w:rsidP="004F5D70">
      <w:pPr>
        <w:jc w:val="both"/>
        <w:rPr>
          <w:b/>
          <w:sz w:val="28"/>
          <w:lang w:val="ru-RU"/>
        </w:rPr>
      </w:pPr>
      <w:r w:rsidRPr="003E7A84">
        <w:rPr>
          <w:b/>
          <w:sz w:val="28"/>
          <w:lang w:val="ru-RU"/>
        </w:rPr>
        <w:t>Фокусы из АПД</w:t>
      </w:r>
    </w:p>
    <w:p w:rsidR="001430A5" w:rsidRPr="003E7A84" w:rsidRDefault="001430A5" w:rsidP="001430A5">
      <w:pPr>
        <w:rPr>
          <w:rFonts w:eastAsiaTheme="minorHAnsi" w:cs="Calibri"/>
          <w:i/>
          <w:color w:val="auto"/>
          <w:sz w:val="28"/>
          <w:lang w:val="ru-RU"/>
        </w:rPr>
      </w:pPr>
      <w:r w:rsidRPr="003E7A84">
        <w:rPr>
          <w:i/>
          <w:color w:val="auto"/>
          <w:sz w:val="28"/>
          <w:lang w:val="ru-RU"/>
        </w:rPr>
        <w:t xml:space="preserve">Это </w:t>
      </w:r>
      <w:r w:rsidRPr="003E7A84">
        <w:rPr>
          <w:i/>
          <w:color w:val="auto"/>
          <w:sz w:val="28"/>
          <w:lang w:val="en-US"/>
        </w:rPr>
        <w:t>INPO</w:t>
      </w:r>
      <w:proofErr w:type="spellStart"/>
      <w:r w:rsidRPr="003E7A84">
        <w:rPr>
          <w:i/>
          <w:color w:val="auto"/>
          <w:sz w:val="28"/>
          <w:lang w:val="ru-RU"/>
        </w:rPr>
        <w:t>шная</w:t>
      </w:r>
      <w:proofErr w:type="spellEnd"/>
      <w:r w:rsidRPr="003E7A84">
        <w:rPr>
          <w:i/>
          <w:color w:val="auto"/>
          <w:sz w:val="28"/>
          <w:lang w:val="ru-RU"/>
        </w:rPr>
        <w:t xml:space="preserve"> классификация. Она прописана в </w:t>
      </w:r>
      <w:r w:rsidRPr="003E7A84">
        <w:rPr>
          <w:i/>
          <w:iCs/>
          <w:color w:val="auto"/>
          <w:sz w:val="28"/>
          <w:lang w:val="ru-RU"/>
        </w:rPr>
        <w:t xml:space="preserve">Справочном руководстве ВАО АЭС по Подпрограмме Опыт эксплуатации </w:t>
      </w:r>
      <w:r w:rsidRPr="003E7A84">
        <w:rPr>
          <w:i/>
          <w:iCs/>
          <w:color w:val="auto"/>
          <w:sz w:val="28"/>
          <w:lang w:val="en-US"/>
        </w:rPr>
        <w:t>MN</w:t>
      </w:r>
      <w:r w:rsidRPr="003E7A84">
        <w:rPr>
          <w:i/>
          <w:iCs/>
          <w:color w:val="auto"/>
          <w:sz w:val="28"/>
          <w:lang w:val="ru-RU"/>
        </w:rPr>
        <w:t xml:space="preserve"> 01, Редакция 10</w:t>
      </w:r>
      <w:r w:rsidRPr="003E7A84">
        <w:rPr>
          <w:i/>
          <w:color w:val="auto"/>
          <w:sz w:val="28"/>
          <w:lang w:val="ru-RU"/>
        </w:rPr>
        <w:t>:</w:t>
      </w:r>
    </w:p>
    <w:p w:rsidR="001430A5" w:rsidRPr="003E7A84" w:rsidRDefault="001430A5" w:rsidP="001430A5">
      <w:pPr>
        <w:jc w:val="both"/>
        <w:rPr>
          <w:i/>
          <w:color w:val="auto"/>
          <w:sz w:val="28"/>
          <w:lang w:val="ru-RU"/>
        </w:rPr>
      </w:pPr>
      <w:r w:rsidRPr="003E7A84">
        <w:rPr>
          <w:i/>
          <w:color w:val="auto"/>
          <w:sz w:val="28"/>
          <w:lang w:val="ru-RU"/>
        </w:rPr>
        <w:t>…</w:t>
      </w:r>
    </w:p>
    <w:p w:rsidR="001430A5" w:rsidRPr="003E7A84" w:rsidRDefault="001430A5" w:rsidP="001430A5">
      <w:pPr>
        <w:jc w:val="both"/>
        <w:rPr>
          <w:i/>
          <w:color w:val="auto"/>
          <w:sz w:val="28"/>
          <w:lang w:val="ru-RU"/>
        </w:rPr>
      </w:pPr>
      <w:r w:rsidRPr="003E7A84">
        <w:rPr>
          <w:i/>
          <w:color w:val="auto"/>
          <w:sz w:val="28"/>
          <w:lang w:val="ru-RU"/>
        </w:rPr>
        <w:t xml:space="preserve">В ВАО АЭС сформулированы четыре уровня значимости для определения, о каких событиях члены должны сообщать в ВАО АЭС при обмене информацией в рамках подпрограммы </w:t>
      </w:r>
      <w:r w:rsidRPr="003E7A84">
        <w:rPr>
          <w:i/>
          <w:iCs/>
          <w:color w:val="auto"/>
          <w:sz w:val="28"/>
          <w:lang w:val="ru-RU"/>
        </w:rPr>
        <w:t>Опыт эксплуатации</w:t>
      </w:r>
      <w:r w:rsidRPr="003E7A84">
        <w:rPr>
          <w:i/>
          <w:color w:val="auto"/>
          <w:sz w:val="28"/>
          <w:lang w:val="ru-RU"/>
        </w:rPr>
        <w:t>. Высший приоритет следует отдавать сообщению обо всех «Значительных» /</w:t>
      </w:r>
      <w:r w:rsidRPr="003E7A84">
        <w:rPr>
          <w:i/>
          <w:color w:val="auto"/>
          <w:sz w:val="28"/>
          <w:lang w:val="en-US"/>
        </w:rPr>
        <w:t>Significant</w:t>
      </w:r>
      <w:r w:rsidRPr="003E7A84">
        <w:rPr>
          <w:i/>
          <w:color w:val="auto"/>
          <w:sz w:val="28"/>
          <w:lang w:val="ru-RU"/>
        </w:rPr>
        <w:t>/ и «Требующих внимания» /</w:t>
      </w:r>
      <w:r w:rsidRPr="003E7A84">
        <w:rPr>
          <w:i/>
          <w:color w:val="auto"/>
          <w:sz w:val="28"/>
          <w:lang w:val="en-US"/>
        </w:rPr>
        <w:t>Noteworthy</w:t>
      </w:r>
      <w:r w:rsidRPr="003E7A84">
        <w:rPr>
          <w:i/>
          <w:color w:val="auto"/>
          <w:sz w:val="28"/>
          <w:lang w:val="ru-RU"/>
        </w:rPr>
        <w:t>/ событиях. Следующими по важности являются сообщения о «Важных для анализа тенденций» /</w:t>
      </w:r>
      <w:r w:rsidRPr="003E7A84">
        <w:rPr>
          <w:i/>
          <w:color w:val="auto"/>
          <w:sz w:val="28"/>
        </w:rPr>
        <w:t>Trending</w:t>
      </w:r>
      <w:r w:rsidRPr="003E7A84">
        <w:rPr>
          <w:i/>
          <w:color w:val="auto"/>
          <w:sz w:val="28"/>
          <w:lang w:val="ru-RU"/>
        </w:rPr>
        <w:t>/ событиях. Сообщения о «Прочих» /</w:t>
      </w:r>
      <w:r w:rsidRPr="003E7A84">
        <w:rPr>
          <w:i/>
          <w:color w:val="auto"/>
          <w:sz w:val="28"/>
        </w:rPr>
        <w:t>Other</w:t>
      </w:r>
      <w:r w:rsidRPr="003E7A84">
        <w:rPr>
          <w:i/>
          <w:color w:val="auto"/>
          <w:sz w:val="28"/>
          <w:lang w:val="ru-RU"/>
        </w:rPr>
        <w:t>/ событиях обладают наименьшим приоритетом.</w:t>
      </w:r>
    </w:p>
    <w:p w:rsidR="001430A5" w:rsidRPr="003E7A84" w:rsidRDefault="001430A5" w:rsidP="001430A5">
      <w:pPr>
        <w:jc w:val="both"/>
        <w:rPr>
          <w:i/>
          <w:color w:val="auto"/>
          <w:sz w:val="28"/>
          <w:lang w:val="ru-RU"/>
        </w:rPr>
      </w:pPr>
      <w:r w:rsidRPr="003E7A84">
        <w:rPr>
          <w:i/>
          <w:color w:val="auto"/>
          <w:sz w:val="28"/>
          <w:lang w:val="ru-RU"/>
        </w:rPr>
        <w:t>Далее приведены общие определения с подробными категориями и критериями, представленными в Приложении 1. Они основаны на типе события, тяжести и последствиях события или возможности того, что событие могло быть более серьезным.</w:t>
      </w:r>
    </w:p>
    <w:p w:rsidR="001430A5" w:rsidRPr="003E7A84" w:rsidRDefault="001430A5" w:rsidP="001430A5">
      <w:pPr>
        <w:jc w:val="both"/>
        <w:rPr>
          <w:i/>
          <w:color w:val="auto"/>
          <w:sz w:val="28"/>
          <w:lang w:val="ru-RU"/>
        </w:rPr>
      </w:pPr>
      <w:r w:rsidRPr="003E7A84">
        <w:rPr>
          <w:b/>
          <w:bCs/>
          <w:i/>
          <w:color w:val="auto"/>
          <w:sz w:val="28"/>
          <w:lang w:val="ru-RU"/>
        </w:rPr>
        <w:t>Значительное</w:t>
      </w:r>
      <w:r w:rsidRPr="003E7A84">
        <w:rPr>
          <w:i/>
          <w:color w:val="auto"/>
          <w:sz w:val="28"/>
          <w:lang w:val="ru-RU"/>
        </w:rPr>
        <w:t>: имеющее последствия событие, которое привело к значительному снижению уровня ядерной безопасности или надежности станции, чрезмерному радиационному облучению, незапланированному выбросу радиоактивных веществ, к смертельному случаю или к тяжелой травме с потерей трудоспособности.</w:t>
      </w:r>
    </w:p>
    <w:p w:rsidR="001430A5" w:rsidRPr="003E7A84" w:rsidRDefault="001430A5" w:rsidP="001430A5">
      <w:pPr>
        <w:jc w:val="both"/>
        <w:rPr>
          <w:i/>
          <w:color w:val="auto"/>
          <w:sz w:val="28"/>
          <w:lang w:val="ru-RU"/>
        </w:rPr>
      </w:pPr>
      <w:r w:rsidRPr="003E7A84">
        <w:rPr>
          <w:b/>
          <w:bCs/>
          <w:i/>
          <w:color w:val="auto"/>
          <w:sz w:val="28"/>
          <w:lang w:val="ru-RU"/>
        </w:rPr>
        <w:t>Требующее внимания</w:t>
      </w:r>
      <w:r w:rsidRPr="003E7A84">
        <w:rPr>
          <w:i/>
          <w:color w:val="auto"/>
          <w:sz w:val="28"/>
          <w:lang w:val="ru-RU"/>
        </w:rPr>
        <w:t>: имеющее последствия событие, которое привело к снижению уровня ядерной безопасности или надежности станции, незапланированному радиационному облучению или незапланированному выбросу радиоактивных веществ выше установленных значений, событие в области производственной безопасности, которое могло привести к смертельному случаю или к тяжелой травме с потерей трудоспособности, если бы обстоятельства были немного другими.</w:t>
      </w:r>
    </w:p>
    <w:p w:rsidR="001430A5" w:rsidRPr="003E7A84" w:rsidRDefault="001430A5" w:rsidP="001430A5">
      <w:pPr>
        <w:jc w:val="both"/>
        <w:rPr>
          <w:i/>
          <w:color w:val="auto"/>
          <w:sz w:val="28"/>
          <w:lang w:val="ru-RU"/>
        </w:rPr>
      </w:pPr>
      <w:r w:rsidRPr="003E7A84">
        <w:rPr>
          <w:b/>
          <w:bCs/>
          <w:i/>
          <w:color w:val="auto"/>
          <w:sz w:val="28"/>
          <w:lang w:val="ru-RU"/>
        </w:rPr>
        <w:t>Важное для анализа тенденций</w:t>
      </w:r>
      <w:r w:rsidRPr="003E7A84">
        <w:rPr>
          <w:i/>
          <w:color w:val="auto"/>
          <w:sz w:val="28"/>
          <w:lang w:val="ru-RU"/>
        </w:rPr>
        <w:t>: событие, вызвавшее неожиданное изменение состояния станции, состояния оборудования или поставившее под угрозу ядерную, радиологическую, экологическую или производственную безопасность.</w:t>
      </w:r>
    </w:p>
    <w:p w:rsidR="001430A5" w:rsidRPr="003E7A84" w:rsidRDefault="001430A5" w:rsidP="001430A5">
      <w:pPr>
        <w:jc w:val="both"/>
        <w:rPr>
          <w:i/>
          <w:color w:val="auto"/>
          <w:sz w:val="28"/>
          <w:lang w:val="ru-RU"/>
        </w:rPr>
      </w:pPr>
      <w:r w:rsidRPr="003E7A84">
        <w:rPr>
          <w:b/>
          <w:bCs/>
          <w:i/>
          <w:color w:val="auto"/>
          <w:sz w:val="28"/>
          <w:lang w:val="ru-RU"/>
        </w:rPr>
        <w:t>Прочее</w:t>
      </w:r>
      <w:r w:rsidRPr="003E7A84">
        <w:rPr>
          <w:i/>
          <w:color w:val="auto"/>
          <w:sz w:val="28"/>
          <w:lang w:val="ru-RU"/>
        </w:rPr>
        <w:t>: любое событие, не соответствующее более высоким критериям.</w:t>
      </w:r>
    </w:p>
    <w:p w:rsidR="001430A5" w:rsidRPr="003E7A84" w:rsidRDefault="001430A5" w:rsidP="001430A5">
      <w:pPr>
        <w:rPr>
          <w:i/>
          <w:color w:val="auto"/>
          <w:sz w:val="28"/>
          <w:lang w:val="ru-RU"/>
        </w:rPr>
      </w:pPr>
    </w:p>
    <w:p w:rsidR="001430A5" w:rsidRPr="003E7A84" w:rsidRDefault="001430A5" w:rsidP="001430A5">
      <w:pPr>
        <w:rPr>
          <w:i/>
          <w:color w:val="auto"/>
          <w:sz w:val="28"/>
          <w:lang w:val="ru-RU"/>
        </w:rPr>
      </w:pPr>
      <w:r w:rsidRPr="003E7A84">
        <w:rPr>
          <w:i/>
          <w:color w:val="auto"/>
          <w:sz w:val="28"/>
          <w:lang w:val="ru-RU"/>
        </w:rPr>
        <w:t>И в этом Руководстве аж 120 конкретных критериев по этим четырём категориям значимости.</w:t>
      </w:r>
    </w:p>
    <w:p w:rsidR="001430A5" w:rsidRPr="003E7A84" w:rsidRDefault="001430A5" w:rsidP="001430A5">
      <w:pPr>
        <w:rPr>
          <w:i/>
          <w:color w:val="auto"/>
          <w:sz w:val="28"/>
          <w:lang w:val="ru-RU"/>
        </w:rPr>
      </w:pPr>
      <w:r w:rsidRPr="003E7A84">
        <w:rPr>
          <w:i/>
          <w:color w:val="auto"/>
          <w:sz w:val="28"/>
          <w:lang w:val="ru-RU"/>
        </w:rPr>
        <w:t>Мы сейчас заканчиваем редактирование этой свежей Редакции 10 и скоро распространим её всем.</w:t>
      </w:r>
    </w:p>
    <w:p w:rsidR="004F5D70" w:rsidRPr="003E7A84" w:rsidRDefault="004F5D70" w:rsidP="004F5D70">
      <w:pPr>
        <w:jc w:val="both"/>
        <w:rPr>
          <w:sz w:val="28"/>
          <w:lang w:val="ru-RU"/>
        </w:rPr>
      </w:pPr>
    </w:p>
    <w:p w:rsidR="004F5D70" w:rsidRPr="003E7A84" w:rsidRDefault="004F5D70" w:rsidP="004F5D70">
      <w:pPr>
        <w:jc w:val="both"/>
        <w:rPr>
          <w:b/>
          <w:sz w:val="28"/>
          <w:u w:val="single"/>
          <w:lang w:val="ru-RU"/>
        </w:rPr>
      </w:pPr>
      <w:r w:rsidRPr="003E7A84">
        <w:rPr>
          <w:b/>
          <w:sz w:val="28"/>
          <w:u w:val="single"/>
          <w:lang w:val="ru-RU"/>
        </w:rPr>
        <w:t>Анализ событий:</w:t>
      </w:r>
    </w:p>
    <w:p w:rsidR="004F5D70" w:rsidRPr="003E7A84" w:rsidRDefault="004F5D70" w:rsidP="004F5D70">
      <w:pPr>
        <w:jc w:val="both"/>
        <w:rPr>
          <w:sz w:val="28"/>
          <w:lang w:val="ru-RU"/>
        </w:rPr>
      </w:pPr>
      <w:r w:rsidRPr="003E7A84">
        <w:rPr>
          <w:sz w:val="28"/>
          <w:lang w:val="ru-RU"/>
        </w:rPr>
        <w:lastRenderedPageBreak/>
        <w:t xml:space="preserve">Сортировка событий по их причинам в привязке к производственным областям и направлениям показали следующие основные проблемные области: </w:t>
      </w:r>
    </w:p>
    <w:p w:rsidR="004F5D70" w:rsidRPr="003E7A84" w:rsidRDefault="004F5D70" w:rsidP="004F5D70">
      <w:pPr>
        <w:numPr>
          <w:ilvl w:val="0"/>
          <w:numId w:val="1"/>
        </w:numPr>
        <w:spacing w:after="160" w:line="259" w:lineRule="auto"/>
        <w:contextualSpacing/>
        <w:jc w:val="both"/>
        <w:rPr>
          <w:sz w:val="28"/>
        </w:rPr>
      </w:pPr>
      <w:proofErr w:type="spellStart"/>
      <w:r w:rsidRPr="003E7A84">
        <w:rPr>
          <w:b/>
          <w:color w:val="FF0000"/>
          <w:sz w:val="28"/>
        </w:rPr>
        <w:t>обеспечение</w:t>
      </w:r>
      <w:proofErr w:type="spellEnd"/>
      <w:r w:rsidRPr="003E7A84">
        <w:rPr>
          <w:b/>
          <w:color w:val="FF0000"/>
          <w:sz w:val="28"/>
        </w:rPr>
        <w:t xml:space="preserve"> </w:t>
      </w:r>
      <w:proofErr w:type="spellStart"/>
      <w:r w:rsidRPr="003E7A84">
        <w:rPr>
          <w:b/>
          <w:color w:val="FF0000"/>
          <w:sz w:val="28"/>
        </w:rPr>
        <w:t>над</w:t>
      </w:r>
      <w:proofErr w:type="spellEnd"/>
      <w:r w:rsidRPr="003E7A84">
        <w:rPr>
          <w:b/>
          <w:color w:val="FF0000"/>
          <w:sz w:val="28"/>
          <w:lang w:val="ru-RU"/>
        </w:rPr>
        <w:t>ё</w:t>
      </w:r>
      <w:proofErr w:type="spellStart"/>
      <w:r w:rsidRPr="003E7A84">
        <w:rPr>
          <w:b/>
          <w:color w:val="FF0000"/>
          <w:sz w:val="28"/>
        </w:rPr>
        <w:t>жности</w:t>
      </w:r>
      <w:proofErr w:type="spellEnd"/>
      <w:r w:rsidRPr="003E7A84">
        <w:rPr>
          <w:b/>
          <w:color w:val="FF0000"/>
          <w:sz w:val="28"/>
        </w:rPr>
        <w:t xml:space="preserve"> </w:t>
      </w:r>
      <w:proofErr w:type="spellStart"/>
      <w:r w:rsidRPr="003E7A84">
        <w:rPr>
          <w:b/>
          <w:color w:val="FF0000"/>
          <w:sz w:val="28"/>
        </w:rPr>
        <w:t>оборудования</w:t>
      </w:r>
      <w:proofErr w:type="spellEnd"/>
      <w:r w:rsidRPr="003E7A84">
        <w:rPr>
          <w:b/>
          <w:color w:val="FF0000"/>
          <w:sz w:val="28"/>
        </w:rPr>
        <w:t xml:space="preserve"> - 48 % </w:t>
      </w:r>
      <w:proofErr w:type="spellStart"/>
      <w:r w:rsidRPr="003E7A84">
        <w:rPr>
          <w:b/>
          <w:color w:val="FF0000"/>
          <w:sz w:val="28"/>
        </w:rPr>
        <w:t>событий</w:t>
      </w:r>
      <w:proofErr w:type="spellEnd"/>
      <w:r w:rsidRPr="003E7A84">
        <w:rPr>
          <w:sz w:val="28"/>
          <w:lang w:val="en-US"/>
        </w:rPr>
        <w:t>;</w:t>
      </w:r>
      <w:r w:rsidRPr="003E7A84">
        <w:rPr>
          <w:sz w:val="28"/>
        </w:rPr>
        <w:t xml:space="preserve"> </w:t>
      </w:r>
    </w:p>
    <w:p w:rsidR="004F5D70" w:rsidRPr="003E7A84" w:rsidRDefault="004F5D70" w:rsidP="004F5D70">
      <w:pPr>
        <w:numPr>
          <w:ilvl w:val="0"/>
          <w:numId w:val="1"/>
        </w:numPr>
        <w:spacing w:after="160" w:line="259" w:lineRule="auto"/>
        <w:contextualSpacing/>
        <w:jc w:val="both"/>
        <w:rPr>
          <w:sz w:val="28"/>
          <w:lang w:val="ru-RU"/>
        </w:rPr>
      </w:pPr>
      <w:r w:rsidRPr="003E7A84">
        <w:rPr>
          <w:b/>
          <w:color w:val="FF0000"/>
          <w:sz w:val="28"/>
          <w:lang w:val="ru-RU"/>
        </w:rPr>
        <w:t>проведение техобслуживания и ремонта</w:t>
      </w:r>
      <w:r w:rsidRPr="003E7A84">
        <w:rPr>
          <w:color w:val="FF0000"/>
          <w:sz w:val="28"/>
          <w:lang w:val="ru-RU"/>
        </w:rPr>
        <w:t xml:space="preserve"> </w:t>
      </w:r>
      <w:r w:rsidRPr="003E7A84">
        <w:rPr>
          <w:sz w:val="28"/>
          <w:lang w:val="ru-RU"/>
        </w:rPr>
        <w:t xml:space="preserve">оборудования (в том числе, недостатки в практике проведения ремонта подрядного персонала) - </w:t>
      </w:r>
      <w:r w:rsidRPr="003E7A84">
        <w:rPr>
          <w:b/>
          <w:color w:val="FF0000"/>
          <w:sz w:val="28"/>
          <w:lang w:val="ru-RU"/>
        </w:rPr>
        <w:t>26 %</w:t>
      </w:r>
      <w:r w:rsidRPr="003E7A84">
        <w:rPr>
          <w:sz w:val="28"/>
          <w:lang w:val="ru-RU"/>
        </w:rPr>
        <w:t xml:space="preserve"> событий;</w:t>
      </w:r>
    </w:p>
    <w:p w:rsidR="004F5D70" w:rsidRPr="003E7A84" w:rsidRDefault="004F5D70" w:rsidP="004F5D70">
      <w:pPr>
        <w:numPr>
          <w:ilvl w:val="0"/>
          <w:numId w:val="1"/>
        </w:numPr>
        <w:spacing w:after="160" w:line="259" w:lineRule="auto"/>
        <w:contextualSpacing/>
        <w:jc w:val="both"/>
        <w:rPr>
          <w:sz w:val="28"/>
        </w:rPr>
      </w:pPr>
      <w:proofErr w:type="spellStart"/>
      <w:r w:rsidRPr="003E7A84">
        <w:rPr>
          <w:b/>
          <w:color w:val="FF0000"/>
          <w:sz w:val="28"/>
        </w:rPr>
        <w:t>управление</w:t>
      </w:r>
      <w:proofErr w:type="spellEnd"/>
      <w:r w:rsidRPr="003E7A84">
        <w:rPr>
          <w:b/>
          <w:color w:val="FF0000"/>
          <w:sz w:val="28"/>
        </w:rPr>
        <w:t xml:space="preserve"> </w:t>
      </w:r>
      <w:proofErr w:type="spellStart"/>
      <w:r w:rsidRPr="003E7A84">
        <w:rPr>
          <w:b/>
          <w:color w:val="FF0000"/>
          <w:sz w:val="28"/>
        </w:rPr>
        <w:t>проектной</w:t>
      </w:r>
      <w:proofErr w:type="spellEnd"/>
      <w:r w:rsidRPr="003E7A84">
        <w:rPr>
          <w:b/>
          <w:color w:val="FF0000"/>
          <w:sz w:val="28"/>
        </w:rPr>
        <w:t xml:space="preserve"> </w:t>
      </w:r>
      <w:proofErr w:type="spellStart"/>
      <w:r w:rsidRPr="003E7A84">
        <w:rPr>
          <w:b/>
          <w:color w:val="FF0000"/>
          <w:sz w:val="28"/>
        </w:rPr>
        <w:t>конфигурацией</w:t>
      </w:r>
      <w:proofErr w:type="spellEnd"/>
      <w:r w:rsidRPr="003E7A84">
        <w:rPr>
          <w:color w:val="FF0000"/>
          <w:sz w:val="28"/>
        </w:rPr>
        <w:t xml:space="preserve"> </w:t>
      </w:r>
      <w:r w:rsidRPr="003E7A84">
        <w:rPr>
          <w:sz w:val="28"/>
        </w:rPr>
        <w:t xml:space="preserve">- </w:t>
      </w:r>
      <w:r w:rsidRPr="003E7A84">
        <w:rPr>
          <w:b/>
          <w:color w:val="FF0000"/>
          <w:sz w:val="28"/>
        </w:rPr>
        <w:t>10 %</w:t>
      </w:r>
      <w:r w:rsidRPr="003E7A84">
        <w:rPr>
          <w:sz w:val="28"/>
        </w:rPr>
        <w:t>;</w:t>
      </w:r>
    </w:p>
    <w:p w:rsidR="004F5D70" w:rsidRPr="003E7A84" w:rsidRDefault="004F5D70" w:rsidP="004F5D70">
      <w:pPr>
        <w:numPr>
          <w:ilvl w:val="0"/>
          <w:numId w:val="1"/>
        </w:numPr>
        <w:spacing w:after="160" w:line="259" w:lineRule="auto"/>
        <w:contextualSpacing/>
        <w:jc w:val="both"/>
        <w:rPr>
          <w:sz w:val="28"/>
        </w:rPr>
      </w:pPr>
      <w:proofErr w:type="spellStart"/>
      <w:proofErr w:type="gramStart"/>
      <w:r w:rsidRPr="003E7A84">
        <w:rPr>
          <w:sz w:val="28"/>
        </w:rPr>
        <w:t>инженерная</w:t>
      </w:r>
      <w:proofErr w:type="spellEnd"/>
      <w:proofErr w:type="gramEnd"/>
      <w:r w:rsidRPr="003E7A84">
        <w:rPr>
          <w:sz w:val="28"/>
        </w:rPr>
        <w:t xml:space="preserve"> </w:t>
      </w:r>
      <w:proofErr w:type="spellStart"/>
      <w:r w:rsidRPr="003E7A84">
        <w:rPr>
          <w:sz w:val="28"/>
        </w:rPr>
        <w:t>поддержка</w:t>
      </w:r>
      <w:proofErr w:type="spellEnd"/>
      <w:r w:rsidRPr="003E7A84">
        <w:rPr>
          <w:sz w:val="28"/>
        </w:rPr>
        <w:t xml:space="preserve"> - 4 %</w:t>
      </w:r>
      <w:r w:rsidRPr="003E7A84">
        <w:rPr>
          <w:sz w:val="28"/>
          <w:lang w:val="ru-RU"/>
        </w:rPr>
        <w:t>.</w:t>
      </w:r>
    </w:p>
    <w:p w:rsidR="00AD5560" w:rsidRPr="003E7A84" w:rsidRDefault="00AD5560">
      <w:pPr>
        <w:rPr>
          <w:sz w:val="28"/>
        </w:rPr>
      </w:pPr>
    </w:p>
    <w:p w:rsidR="00C95F34" w:rsidRPr="003E7A84" w:rsidRDefault="00C95F34" w:rsidP="00C95F34">
      <w:pPr>
        <w:rPr>
          <w:b/>
          <w:sz w:val="28"/>
          <w:lang w:val="ru-RU"/>
        </w:rPr>
      </w:pPr>
      <w:r w:rsidRPr="003E7A84">
        <w:rPr>
          <w:b/>
          <w:sz w:val="28"/>
          <w:lang w:val="ru-RU"/>
        </w:rPr>
        <w:t>Эксплуатация</w:t>
      </w:r>
    </w:p>
    <w:p w:rsidR="000B0CB8" w:rsidRPr="003E7A84" w:rsidRDefault="000B0CB8" w:rsidP="000B0CB8">
      <w:pPr>
        <w:rPr>
          <w:b/>
          <w:sz w:val="28"/>
          <w:lang w:val="ru-RU"/>
        </w:rPr>
      </w:pPr>
      <w:r w:rsidRPr="003E7A84">
        <w:rPr>
          <w:b/>
          <w:sz w:val="28"/>
          <w:lang w:val="ru-RU"/>
        </w:rPr>
        <w:t xml:space="preserve">.6. ФП.6 Недостатки в базовых принципах работы операторов  </w:t>
      </w:r>
    </w:p>
    <w:p w:rsidR="000B0CB8" w:rsidRPr="003E7A84" w:rsidRDefault="000B0CB8" w:rsidP="000B0CB8">
      <w:pPr>
        <w:rPr>
          <w:b/>
          <w:i/>
          <w:sz w:val="28"/>
          <w:lang w:val="ru-RU"/>
        </w:rPr>
      </w:pPr>
    </w:p>
    <w:p w:rsidR="000B0CB8" w:rsidRPr="003E7A84" w:rsidRDefault="000B0CB8" w:rsidP="000B0CB8">
      <w:pPr>
        <w:jc w:val="both"/>
        <w:rPr>
          <w:sz w:val="28"/>
          <w:lang w:val="ru-RU"/>
        </w:rPr>
      </w:pPr>
      <w:r w:rsidRPr="003E7A84">
        <w:rPr>
          <w:sz w:val="28"/>
          <w:lang w:val="ru-RU"/>
        </w:rPr>
        <w:t xml:space="preserve">Станционные события показали, что при выполнении эксплуатационных действий персонал не демонстрировал знания и навыки по ведению технологического процессов. Имеются недостатки, связанные с нечетким выполнением действий и предписанных функций, недостатки в обеспечении командной работы. </w:t>
      </w:r>
    </w:p>
    <w:p w:rsidR="000B0CB8" w:rsidRPr="003E7A84" w:rsidRDefault="000B0CB8" w:rsidP="000B0CB8">
      <w:pPr>
        <w:jc w:val="both"/>
        <w:rPr>
          <w:rFonts w:cs="Times New Roman"/>
          <w:sz w:val="28"/>
          <w:lang w:val="ru-RU"/>
        </w:rPr>
      </w:pPr>
      <w:r w:rsidRPr="003E7A84">
        <w:rPr>
          <w:sz w:val="28"/>
          <w:lang w:val="ru-RU"/>
        </w:rPr>
        <w:t>Ниже приведены характерные примеры, причины и последствия отобранных событий.</w:t>
      </w:r>
    </w:p>
    <w:p w:rsidR="000B0CB8" w:rsidRPr="003E7A84" w:rsidRDefault="000B0CB8" w:rsidP="000B0CB8">
      <w:pPr>
        <w:jc w:val="both"/>
        <w:rPr>
          <w:rFonts w:cs="Times New Roman"/>
          <w:sz w:val="28"/>
          <w:lang w:val="ru-RU"/>
        </w:rPr>
      </w:pPr>
      <w:r w:rsidRPr="003E7A84">
        <w:rPr>
          <w:rFonts w:cs="Times New Roman"/>
          <w:sz w:val="28"/>
          <w:lang w:val="en-US"/>
        </w:rPr>
        <w:t>WER</w:t>
      </w:r>
      <w:r w:rsidRPr="003E7A84">
        <w:rPr>
          <w:rFonts w:cs="Times New Roman"/>
          <w:sz w:val="28"/>
          <w:lang w:val="ru-RU"/>
        </w:rPr>
        <w:t xml:space="preserve"> </w:t>
      </w:r>
      <w:r w:rsidRPr="003E7A84">
        <w:rPr>
          <w:rFonts w:cs="Times New Roman"/>
          <w:sz w:val="28"/>
          <w:lang w:val="en-US"/>
        </w:rPr>
        <w:t>MOW</w:t>
      </w:r>
      <w:r w:rsidRPr="003E7A84">
        <w:rPr>
          <w:rFonts w:cs="Times New Roman"/>
          <w:sz w:val="28"/>
          <w:lang w:val="ru-RU"/>
        </w:rPr>
        <w:t xml:space="preserve"> 22-0122,</w:t>
      </w:r>
      <w:r w:rsidRPr="003E7A84">
        <w:rPr>
          <w:rFonts w:cs="Times New Roman"/>
          <w:sz w:val="28"/>
          <w:lang w:val="ru-RU"/>
        </w:rPr>
        <w:tab/>
        <w:t xml:space="preserve">блок 1-4, 29.11.2021. </w:t>
      </w:r>
      <w:r w:rsidRPr="003E7A84">
        <w:rPr>
          <w:rFonts w:cs="Times New Roman"/>
          <w:color w:val="FF0000"/>
          <w:sz w:val="28"/>
          <w:lang w:val="ru-RU"/>
        </w:rPr>
        <w:t>Воспламенение водорода на дренажном вентиле ресивера из-за неправильных действий оперативного персонала</w:t>
      </w:r>
      <w:r w:rsidRPr="003E7A84">
        <w:rPr>
          <w:rFonts w:cs="Times New Roman"/>
          <w:sz w:val="28"/>
          <w:lang w:val="ru-RU"/>
        </w:rPr>
        <w:t>.</w:t>
      </w:r>
      <w:r w:rsidRPr="003E7A84">
        <w:rPr>
          <w:sz w:val="28"/>
          <w:lang w:val="ru-RU"/>
        </w:rPr>
        <w:t xml:space="preserve"> П</w:t>
      </w:r>
      <w:r w:rsidRPr="003E7A84">
        <w:rPr>
          <w:rFonts w:cs="Times New Roman"/>
          <w:sz w:val="28"/>
          <w:lang w:val="ru-RU"/>
        </w:rPr>
        <w:t>ричина события: невыполнение оперативным персоналом ЭЦ требований инструкции по эксплуатации ресиверов водорода.</w:t>
      </w:r>
    </w:p>
    <w:p w:rsidR="000B0CB8" w:rsidRPr="003E7A84" w:rsidRDefault="000B0CB8" w:rsidP="000B0CB8">
      <w:pPr>
        <w:jc w:val="both"/>
        <w:rPr>
          <w:rFonts w:cs="Times New Roman"/>
          <w:sz w:val="28"/>
        </w:rPr>
      </w:pPr>
      <w:proofErr w:type="spellStart"/>
      <w:r w:rsidRPr="003E7A84">
        <w:rPr>
          <w:rFonts w:cs="Times New Roman"/>
          <w:sz w:val="28"/>
        </w:rPr>
        <w:t>Коренные</w:t>
      </w:r>
      <w:proofErr w:type="spellEnd"/>
      <w:r w:rsidRPr="003E7A84">
        <w:rPr>
          <w:rFonts w:cs="Times New Roman"/>
          <w:sz w:val="28"/>
        </w:rPr>
        <w:t xml:space="preserve"> </w:t>
      </w:r>
      <w:proofErr w:type="spellStart"/>
      <w:r w:rsidRPr="003E7A84">
        <w:rPr>
          <w:rFonts w:cs="Times New Roman"/>
          <w:sz w:val="28"/>
        </w:rPr>
        <w:t>причины</w:t>
      </w:r>
      <w:proofErr w:type="spellEnd"/>
      <w:r w:rsidRPr="003E7A84">
        <w:rPr>
          <w:rFonts w:cs="Times New Roman"/>
          <w:sz w:val="28"/>
        </w:rPr>
        <w:t xml:space="preserve"> </w:t>
      </w:r>
      <w:proofErr w:type="spellStart"/>
      <w:r w:rsidRPr="003E7A84">
        <w:rPr>
          <w:rFonts w:cs="Times New Roman"/>
          <w:sz w:val="28"/>
        </w:rPr>
        <w:t>события</w:t>
      </w:r>
      <w:proofErr w:type="spellEnd"/>
      <w:r w:rsidRPr="003E7A84">
        <w:rPr>
          <w:rFonts w:cs="Times New Roman"/>
          <w:sz w:val="28"/>
        </w:rPr>
        <w:t xml:space="preserve"> </w:t>
      </w:r>
      <w:proofErr w:type="spellStart"/>
      <w:r w:rsidRPr="003E7A84">
        <w:rPr>
          <w:rFonts w:cs="Times New Roman"/>
          <w:sz w:val="28"/>
        </w:rPr>
        <w:t>включают</w:t>
      </w:r>
      <w:proofErr w:type="spellEnd"/>
      <w:r w:rsidRPr="003E7A84">
        <w:rPr>
          <w:rFonts w:cs="Times New Roman"/>
          <w:sz w:val="28"/>
        </w:rPr>
        <w:t xml:space="preserve">: </w:t>
      </w:r>
    </w:p>
    <w:p w:rsidR="000B0CB8" w:rsidRPr="003E7A84" w:rsidRDefault="000B0CB8" w:rsidP="000B0CB8">
      <w:pPr>
        <w:pStyle w:val="a3"/>
        <w:numPr>
          <w:ilvl w:val="0"/>
          <w:numId w:val="7"/>
        </w:numPr>
        <w:spacing w:after="160" w:line="259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3E7A84">
        <w:rPr>
          <w:rFonts w:cs="Times New Roman"/>
          <w:sz w:val="28"/>
          <w:szCs w:val="28"/>
          <w:lang w:val="ru-RU"/>
        </w:rPr>
        <w:t xml:space="preserve">недостатки организации и выполнения работ по снижению давления водорода в ресивере, </w:t>
      </w:r>
    </w:p>
    <w:p w:rsidR="000B0CB8" w:rsidRPr="003E7A84" w:rsidRDefault="000B0CB8" w:rsidP="000B0CB8">
      <w:pPr>
        <w:pStyle w:val="a3"/>
        <w:numPr>
          <w:ilvl w:val="0"/>
          <w:numId w:val="7"/>
        </w:numPr>
        <w:spacing w:after="160" w:line="259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3E7A84">
        <w:rPr>
          <w:rFonts w:cs="Times New Roman"/>
          <w:sz w:val="28"/>
          <w:szCs w:val="28"/>
          <w:lang w:val="ru-RU"/>
        </w:rPr>
        <w:t>неприменение инструментов предотвращения неправильных действий персонала,</w:t>
      </w:r>
    </w:p>
    <w:p w:rsidR="000B0CB8" w:rsidRPr="003E7A84" w:rsidRDefault="000B0CB8" w:rsidP="000B0CB8">
      <w:pPr>
        <w:pStyle w:val="a3"/>
        <w:numPr>
          <w:ilvl w:val="0"/>
          <w:numId w:val="7"/>
        </w:numPr>
        <w:spacing w:after="160" w:line="259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3E7A84">
        <w:rPr>
          <w:rFonts w:cs="Times New Roman"/>
          <w:sz w:val="28"/>
          <w:szCs w:val="28"/>
          <w:lang w:val="ru-RU"/>
        </w:rPr>
        <w:t>недооценка рисков при организации и выполнении работ по снижению давления водорода в ресивере,</w:t>
      </w:r>
    </w:p>
    <w:p w:rsidR="000B0CB8" w:rsidRPr="003E7A84" w:rsidRDefault="000B0CB8" w:rsidP="000B0CB8">
      <w:pPr>
        <w:pStyle w:val="a3"/>
        <w:numPr>
          <w:ilvl w:val="0"/>
          <w:numId w:val="7"/>
        </w:numPr>
        <w:spacing w:after="160" w:line="259" w:lineRule="auto"/>
        <w:contextualSpacing/>
        <w:jc w:val="both"/>
        <w:rPr>
          <w:rFonts w:cs="Times New Roman"/>
          <w:sz w:val="28"/>
          <w:szCs w:val="28"/>
        </w:rPr>
      </w:pPr>
      <w:proofErr w:type="spellStart"/>
      <w:r w:rsidRPr="003E7A84">
        <w:rPr>
          <w:rFonts w:cs="Times New Roman"/>
          <w:sz w:val="28"/>
          <w:szCs w:val="28"/>
        </w:rPr>
        <w:t>недостатки</w:t>
      </w:r>
      <w:proofErr w:type="spellEnd"/>
      <w:r w:rsidRPr="003E7A84">
        <w:rPr>
          <w:rFonts w:cs="Times New Roman"/>
          <w:sz w:val="28"/>
          <w:szCs w:val="28"/>
        </w:rPr>
        <w:t xml:space="preserve"> </w:t>
      </w:r>
      <w:proofErr w:type="spellStart"/>
      <w:r w:rsidRPr="003E7A84">
        <w:rPr>
          <w:rFonts w:cs="Times New Roman"/>
          <w:sz w:val="28"/>
          <w:szCs w:val="28"/>
        </w:rPr>
        <w:t>эксплуатационной</w:t>
      </w:r>
      <w:proofErr w:type="spellEnd"/>
      <w:r w:rsidRPr="003E7A84">
        <w:rPr>
          <w:rFonts w:cs="Times New Roman"/>
          <w:sz w:val="28"/>
          <w:szCs w:val="28"/>
        </w:rPr>
        <w:t xml:space="preserve"> </w:t>
      </w:r>
      <w:proofErr w:type="spellStart"/>
      <w:r w:rsidRPr="003E7A84">
        <w:rPr>
          <w:rFonts w:cs="Times New Roman"/>
          <w:sz w:val="28"/>
          <w:szCs w:val="28"/>
        </w:rPr>
        <w:t>документации</w:t>
      </w:r>
      <w:proofErr w:type="spellEnd"/>
      <w:r w:rsidRPr="003E7A84">
        <w:rPr>
          <w:rFonts w:cs="Times New Roman"/>
          <w:sz w:val="28"/>
          <w:szCs w:val="28"/>
        </w:rPr>
        <w:t>,</w:t>
      </w:r>
    </w:p>
    <w:p w:rsidR="000B0CB8" w:rsidRPr="003E7A84" w:rsidRDefault="000B0CB8" w:rsidP="000B0CB8">
      <w:pPr>
        <w:pStyle w:val="a3"/>
        <w:numPr>
          <w:ilvl w:val="0"/>
          <w:numId w:val="7"/>
        </w:numPr>
        <w:spacing w:after="160" w:line="259" w:lineRule="auto"/>
        <w:contextualSpacing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3E7A84">
        <w:rPr>
          <w:rFonts w:cs="Times New Roman"/>
          <w:sz w:val="28"/>
          <w:szCs w:val="28"/>
        </w:rPr>
        <w:t>недостатки</w:t>
      </w:r>
      <w:proofErr w:type="spellEnd"/>
      <w:proofErr w:type="gramEnd"/>
      <w:r w:rsidRPr="003E7A84">
        <w:rPr>
          <w:rFonts w:cs="Times New Roman"/>
          <w:sz w:val="28"/>
          <w:szCs w:val="28"/>
        </w:rPr>
        <w:t xml:space="preserve"> </w:t>
      </w:r>
      <w:proofErr w:type="spellStart"/>
      <w:r w:rsidRPr="003E7A84">
        <w:rPr>
          <w:rFonts w:cs="Times New Roman"/>
          <w:sz w:val="28"/>
          <w:szCs w:val="28"/>
        </w:rPr>
        <w:t>контроля</w:t>
      </w:r>
      <w:proofErr w:type="spellEnd"/>
      <w:r w:rsidRPr="003E7A84">
        <w:rPr>
          <w:rFonts w:cs="Times New Roman"/>
          <w:sz w:val="28"/>
          <w:szCs w:val="28"/>
        </w:rPr>
        <w:t>.</w:t>
      </w:r>
    </w:p>
    <w:p w:rsidR="000B0CB8" w:rsidRPr="003E7A84" w:rsidRDefault="000B0CB8" w:rsidP="000B0CB8">
      <w:pPr>
        <w:jc w:val="both"/>
        <w:rPr>
          <w:rFonts w:cs="Times New Roman"/>
          <w:sz w:val="28"/>
          <w:lang w:val="ru-RU"/>
        </w:rPr>
      </w:pPr>
      <w:r w:rsidRPr="003E7A84">
        <w:rPr>
          <w:rFonts w:cs="Times New Roman"/>
          <w:sz w:val="28"/>
        </w:rPr>
        <w:t>WER</w:t>
      </w:r>
      <w:r w:rsidRPr="003E7A84">
        <w:rPr>
          <w:rFonts w:cs="Times New Roman"/>
          <w:sz w:val="28"/>
          <w:lang w:val="ru-RU"/>
        </w:rPr>
        <w:t xml:space="preserve"> </w:t>
      </w:r>
      <w:r w:rsidRPr="003E7A84">
        <w:rPr>
          <w:rFonts w:cs="Times New Roman"/>
          <w:sz w:val="28"/>
        </w:rPr>
        <w:t>MOW</w:t>
      </w:r>
      <w:r w:rsidRPr="003E7A84">
        <w:rPr>
          <w:rFonts w:cs="Times New Roman"/>
          <w:sz w:val="28"/>
          <w:lang w:val="ru-RU"/>
        </w:rPr>
        <w:t xml:space="preserve"> 20-0034, блок 1, 09.02.2020. </w:t>
      </w:r>
      <w:proofErr w:type="gramStart"/>
      <w:r w:rsidRPr="003E7A84">
        <w:rPr>
          <w:rFonts w:cs="Times New Roman"/>
          <w:sz w:val="28"/>
          <w:lang w:val="ru-RU"/>
        </w:rPr>
        <w:t>Во время</w:t>
      </w:r>
      <w:proofErr w:type="gramEnd"/>
      <w:r w:rsidRPr="003E7A84">
        <w:rPr>
          <w:rFonts w:cs="Times New Roman"/>
          <w:sz w:val="28"/>
          <w:lang w:val="ru-RU"/>
        </w:rPr>
        <w:t xml:space="preserve"> ППР блока 1, при постановке под напряжение секции СН 6 </w:t>
      </w:r>
      <w:proofErr w:type="spellStart"/>
      <w:r w:rsidRPr="003E7A84">
        <w:rPr>
          <w:rFonts w:cs="Times New Roman"/>
          <w:sz w:val="28"/>
          <w:lang w:val="ru-RU"/>
        </w:rPr>
        <w:t>кВ</w:t>
      </w:r>
      <w:proofErr w:type="spellEnd"/>
      <w:r w:rsidRPr="003E7A84">
        <w:rPr>
          <w:rFonts w:cs="Times New Roman"/>
          <w:sz w:val="28"/>
          <w:lang w:val="ru-RU"/>
        </w:rPr>
        <w:t xml:space="preserve"> от магистрали резервного питания произошло срабатывание дистанционной защиты 330 </w:t>
      </w:r>
      <w:proofErr w:type="spellStart"/>
      <w:r w:rsidRPr="003E7A84">
        <w:rPr>
          <w:rFonts w:cs="Times New Roman"/>
          <w:sz w:val="28"/>
          <w:lang w:val="ru-RU"/>
        </w:rPr>
        <w:t>кВ</w:t>
      </w:r>
      <w:proofErr w:type="spellEnd"/>
      <w:r w:rsidRPr="003E7A84">
        <w:rPr>
          <w:rFonts w:cs="Times New Roman"/>
          <w:sz w:val="28"/>
          <w:lang w:val="ru-RU"/>
        </w:rPr>
        <w:t xml:space="preserve"> рабочего трансформатора СН. </w:t>
      </w:r>
      <w:proofErr w:type="spellStart"/>
      <w:r w:rsidRPr="003E7A84">
        <w:rPr>
          <w:rFonts w:cs="Times New Roman"/>
          <w:sz w:val="28"/>
          <w:lang w:val="ru-RU"/>
        </w:rPr>
        <w:t>Обесточились</w:t>
      </w:r>
      <w:proofErr w:type="spellEnd"/>
      <w:r w:rsidRPr="003E7A84">
        <w:rPr>
          <w:rFonts w:cs="Times New Roman"/>
          <w:sz w:val="28"/>
          <w:lang w:val="ru-RU"/>
        </w:rPr>
        <w:t xml:space="preserve"> секции СН, запустился ДГ 2 канала систем безопасности. Непосредственная причина - </w:t>
      </w:r>
      <w:r w:rsidRPr="003E7A84">
        <w:rPr>
          <w:rFonts w:cs="Times New Roman"/>
          <w:color w:val="FF0000"/>
          <w:sz w:val="28"/>
          <w:lang w:val="ru-RU"/>
        </w:rPr>
        <w:t xml:space="preserve">неправильные действия оперативного персонала ЭЦ по переводу заземляющего ножа (ЗН) в положение «Включено» </w:t>
      </w:r>
      <w:r w:rsidRPr="003E7A84">
        <w:rPr>
          <w:rFonts w:cs="Times New Roman"/>
          <w:sz w:val="28"/>
          <w:lang w:val="ru-RU"/>
        </w:rPr>
        <w:lastRenderedPageBreak/>
        <w:t>вместо проверочной операции отключенного положения ЗН при выполнении операций по вводу в работу магистрали резервного питания.</w:t>
      </w:r>
      <w:r w:rsidRPr="003E7A84">
        <w:rPr>
          <w:sz w:val="28"/>
          <w:lang w:val="ru-RU"/>
        </w:rPr>
        <w:t xml:space="preserve"> </w:t>
      </w:r>
    </w:p>
    <w:p w:rsidR="000B0CB8" w:rsidRPr="003E7A84" w:rsidRDefault="000B0CB8" w:rsidP="000B0CB8">
      <w:pPr>
        <w:jc w:val="both"/>
        <w:rPr>
          <w:rFonts w:cs="Times New Roman"/>
          <w:sz w:val="28"/>
        </w:rPr>
      </w:pPr>
      <w:proofErr w:type="spellStart"/>
      <w:r w:rsidRPr="003E7A84">
        <w:rPr>
          <w:rFonts w:cs="Times New Roman"/>
          <w:sz w:val="28"/>
        </w:rPr>
        <w:t>Коренные</w:t>
      </w:r>
      <w:proofErr w:type="spellEnd"/>
      <w:r w:rsidRPr="003E7A84">
        <w:rPr>
          <w:rFonts w:cs="Times New Roman"/>
          <w:sz w:val="28"/>
        </w:rPr>
        <w:t xml:space="preserve"> </w:t>
      </w:r>
      <w:proofErr w:type="spellStart"/>
      <w:r w:rsidRPr="003E7A84">
        <w:rPr>
          <w:rFonts w:cs="Times New Roman"/>
          <w:sz w:val="28"/>
        </w:rPr>
        <w:t>причины</w:t>
      </w:r>
      <w:proofErr w:type="spellEnd"/>
      <w:r w:rsidRPr="003E7A84">
        <w:rPr>
          <w:rFonts w:cs="Times New Roman"/>
          <w:sz w:val="28"/>
        </w:rPr>
        <w:t xml:space="preserve"> </w:t>
      </w:r>
      <w:proofErr w:type="spellStart"/>
      <w:r w:rsidRPr="003E7A84">
        <w:rPr>
          <w:rFonts w:cs="Times New Roman"/>
          <w:sz w:val="28"/>
        </w:rPr>
        <w:t>события</w:t>
      </w:r>
      <w:proofErr w:type="spellEnd"/>
      <w:r w:rsidRPr="003E7A84">
        <w:rPr>
          <w:rFonts w:cs="Times New Roman"/>
          <w:sz w:val="28"/>
        </w:rPr>
        <w:t xml:space="preserve"> </w:t>
      </w:r>
      <w:proofErr w:type="spellStart"/>
      <w:r w:rsidRPr="003E7A84">
        <w:rPr>
          <w:rFonts w:cs="Times New Roman"/>
          <w:sz w:val="28"/>
        </w:rPr>
        <w:t>включают</w:t>
      </w:r>
      <w:proofErr w:type="spellEnd"/>
      <w:r w:rsidRPr="003E7A84">
        <w:rPr>
          <w:rFonts w:cs="Times New Roman"/>
          <w:sz w:val="28"/>
        </w:rPr>
        <w:t>:</w:t>
      </w:r>
    </w:p>
    <w:p w:rsidR="000B0CB8" w:rsidRPr="003E7A84" w:rsidRDefault="000B0CB8" w:rsidP="000B0CB8">
      <w:pPr>
        <w:pStyle w:val="a3"/>
        <w:numPr>
          <w:ilvl w:val="0"/>
          <w:numId w:val="8"/>
        </w:numPr>
        <w:spacing w:after="160" w:line="259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3E7A84">
        <w:rPr>
          <w:rFonts w:cs="Times New Roman"/>
          <w:sz w:val="28"/>
          <w:szCs w:val="28"/>
          <w:lang w:val="ru-RU"/>
        </w:rPr>
        <w:t>неправильно составлен бланк переключений (БП);</w:t>
      </w:r>
    </w:p>
    <w:p w:rsidR="000B0CB8" w:rsidRPr="003E7A84" w:rsidRDefault="000B0CB8" w:rsidP="000B0CB8">
      <w:pPr>
        <w:pStyle w:val="a3"/>
        <w:numPr>
          <w:ilvl w:val="0"/>
          <w:numId w:val="8"/>
        </w:numPr>
        <w:spacing w:after="160" w:line="259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3E7A84">
        <w:rPr>
          <w:rFonts w:cs="Times New Roman"/>
          <w:sz w:val="28"/>
          <w:szCs w:val="28"/>
          <w:lang w:val="ru-RU"/>
        </w:rPr>
        <w:t xml:space="preserve">контролирующее лицо, старший электромонтер (СЭМ), формально проверил БП в силу доверия в отношении исполнителя работ (другого СЭМ), имеющего больший опыт работы; </w:t>
      </w:r>
    </w:p>
    <w:p w:rsidR="000B0CB8" w:rsidRPr="003E7A84" w:rsidRDefault="000B0CB8" w:rsidP="000B0CB8">
      <w:pPr>
        <w:pStyle w:val="a3"/>
        <w:numPr>
          <w:ilvl w:val="0"/>
          <w:numId w:val="8"/>
        </w:numPr>
        <w:spacing w:after="160" w:line="259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3E7A84">
        <w:rPr>
          <w:rFonts w:cs="Times New Roman"/>
          <w:sz w:val="28"/>
          <w:szCs w:val="28"/>
          <w:lang w:val="ru-RU"/>
        </w:rPr>
        <w:t>исполнитель работ и контролирующее лицо не провели анализ электрической схемы, состояния оборудования, не обратились за разъяснениями к начальнику смены (НС) ЭЦ. Исполнитель работ: не проконтролировал положение рычага ЗН; не предпринял попытки рассмотреть маркировку, характеризующую включенное/отключенное положение ЗН; при выводе блокировки ЗН использовалось нештатное приспособление без применения штатного электромагнитного ключа;</w:t>
      </w:r>
    </w:p>
    <w:p w:rsidR="000B0CB8" w:rsidRPr="003E7A84" w:rsidRDefault="000B0CB8" w:rsidP="000B0CB8">
      <w:pPr>
        <w:pStyle w:val="a3"/>
        <w:numPr>
          <w:ilvl w:val="0"/>
          <w:numId w:val="8"/>
        </w:numPr>
        <w:spacing w:after="160" w:line="259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3E7A84">
        <w:rPr>
          <w:rFonts w:cs="Times New Roman"/>
          <w:sz w:val="28"/>
          <w:szCs w:val="28"/>
          <w:lang w:val="ru-RU"/>
        </w:rPr>
        <w:t xml:space="preserve">контролирующее лицо формально контролировал выполнение работ. НС ЭЦ не осуществлял контроль за производимыми переключениями; </w:t>
      </w:r>
    </w:p>
    <w:p w:rsidR="000B0CB8" w:rsidRPr="003E7A84" w:rsidRDefault="000B0CB8" w:rsidP="000B0CB8">
      <w:pPr>
        <w:pStyle w:val="a3"/>
        <w:numPr>
          <w:ilvl w:val="0"/>
          <w:numId w:val="8"/>
        </w:numPr>
        <w:spacing w:after="160" w:line="259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3E7A84">
        <w:rPr>
          <w:rFonts w:cs="Times New Roman"/>
          <w:sz w:val="28"/>
          <w:szCs w:val="28"/>
          <w:lang w:val="ru-RU"/>
        </w:rPr>
        <w:t xml:space="preserve">персонал ЭЦ не проводил самоконтроль при организации и выполнении переключений. Перед выполнением переключений не был проведен детальный инструктаж с проверкой правильности понимания персоналом предстоящих переключений; </w:t>
      </w:r>
    </w:p>
    <w:p w:rsidR="000B0CB8" w:rsidRPr="003E7A84" w:rsidRDefault="000B0CB8" w:rsidP="000B0CB8">
      <w:pPr>
        <w:pStyle w:val="a3"/>
        <w:numPr>
          <w:ilvl w:val="0"/>
          <w:numId w:val="8"/>
        </w:numPr>
        <w:spacing w:after="160" w:line="259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3E7A84">
        <w:rPr>
          <w:rFonts w:cs="Times New Roman"/>
          <w:sz w:val="28"/>
          <w:szCs w:val="28"/>
          <w:lang w:val="ru-RU"/>
        </w:rPr>
        <w:t>в бланке инструктажа отсутствуют разделы: начального и конечного состояния электрической схемы, порядка выполнения работ и оценки возможных рисков при выполнении операций.</w:t>
      </w:r>
    </w:p>
    <w:p w:rsidR="000B0CB8" w:rsidRPr="003E7A84" w:rsidRDefault="000B0CB8" w:rsidP="000B0CB8">
      <w:pPr>
        <w:jc w:val="both"/>
        <w:rPr>
          <w:rFonts w:cs="Times New Roman"/>
          <w:sz w:val="28"/>
          <w:lang w:val="ru-RU"/>
        </w:rPr>
      </w:pPr>
      <w:r w:rsidRPr="003E7A84">
        <w:rPr>
          <w:rFonts w:cs="Times New Roman"/>
          <w:sz w:val="28"/>
        </w:rPr>
        <w:t>WER</w:t>
      </w:r>
      <w:r w:rsidRPr="003E7A84">
        <w:rPr>
          <w:rFonts w:cs="Times New Roman"/>
          <w:sz w:val="28"/>
          <w:lang w:val="ru-RU"/>
        </w:rPr>
        <w:t xml:space="preserve"> </w:t>
      </w:r>
      <w:r w:rsidRPr="003E7A84">
        <w:rPr>
          <w:rFonts w:cs="Times New Roman"/>
          <w:sz w:val="28"/>
        </w:rPr>
        <w:t>MOW</w:t>
      </w:r>
      <w:r w:rsidRPr="003E7A84">
        <w:rPr>
          <w:rFonts w:cs="Times New Roman"/>
          <w:sz w:val="28"/>
          <w:lang w:val="ru-RU"/>
        </w:rPr>
        <w:t xml:space="preserve"> 2020-0293, блок 1, 15.09.2020. Останов реактора действием АЗ по факту отключения трех ГЦН из-за снижения уровня в ПГ вследствие неправильных действий персонала. </w:t>
      </w:r>
      <w:r w:rsidRPr="003E7A84">
        <w:rPr>
          <w:rFonts w:eastAsia="Times New Roman" w:cs="Times New Roman"/>
          <w:bCs/>
          <w:sz w:val="28"/>
          <w:lang w:val="ru-RU"/>
        </w:rPr>
        <w:t xml:space="preserve">Непосредственные причины: </w:t>
      </w:r>
      <w:r w:rsidRPr="003E7A84">
        <w:rPr>
          <w:rFonts w:cs="Times New Roman"/>
          <w:sz w:val="28"/>
          <w:lang w:val="ru-RU"/>
        </w:rPr>
        <w:t>нарушение оперативным персоналом инструкции по оперативным переключениям и «Программы работ на ГЦН»; персонал БЩУ не выполнил перевод насоса ТПН-2 в режим дистанционного управления для восстановления расхода питательной воды и уровней в ПГ.</w:t>
      </w:r>
    </w:p>
    <w:p w:rsidR="000B0CB8" w:rsidRPr="003E7A84" w:rsidRDefault="000B0CB8" w:rsidP="000B0CB8">
      <w:pPr>
        <w:jc w:val="both"/>
        <w:rPr>
          <w:rFonts w:cs="Times New Roman"/>
          <w:sz w:val="28"/>
          <w:lang w:val="ru-RU"/>
        </w:rPr>
      </w:pPr>
      <w:r w:rsidRPr="003E7A84">
        <w:rPr>
          <w:rFonts w:cs="Times New Roman"/>
          <w:sz w:val="28"/>
          <w:lang w:val="ru-RU"/>
        </w:rPr>
        <w:t>Коренные причины:</w:t>
      </w:r>
    </w:p>
    <w:p w:rsidR="000B0CB8" w:rsidRPr="003E7A84" w:rsidRDefault="000B0CB8" w:rsidP="000B0CB8">
      <w:pPr>
        <w:jc w:val="both"/>
        <w:rPr>
          <w:rFonts w:cs="Times New Roman"/>
          <w:sz w:val="28"/>
          <w:lang w:val="ru-RU"/>
        </w:rPr>
      </w:pPr>
      <w:r w:rsidRPr="003E7A84">
        <w:rPr>
          <w:rFonts w:cs="Times New Roman"/>
          <w:sz w:val="28"/>
          <w:lang w:val="ru-RU"/>
        </w:rPr>
        <w:t>- «Отсутствие критического подхода» - Недооценка ситуации, непринятие оперативным персоналом мер по остановке работ по оперативному бланку и разработке разового бланка, соответствующего фактическому состоянию оборудования.</w:t>
      </w:r>
    </w:p>
    <w:p w:rsidR="000B0CB8" w:rsidRPr="003E7A84" w:rsidRDefault="000B0CB8" w:rsidP="000B0CB8">
      <w:pPr>
        <w:jc w:val="both"/>
        <w:rPr>
          <w:rFonts w:cs="Times New Roman"/>
          <w:sz w:val="28"/>
          <w:lang w:val="ru-RU"/>
        </w:rPr>
      </w:pPr>
      <w:r w:rsidRPr="003E7A84">
        <w:rPr>
          <w:rFonts w:cs="Times New Roman"/>
          <w:sz w:val="28"/>
          <w:lang w:val="ru-RU"/>
        </w:rPr>
        <w:t>- «Не проведен / недостаточен инструктаж перед выполнением работы» - Заместитель начальника смены первой очереди не провел инструктаж персоналу турбинного цеха и цеха тепловой автоматики и измерений перед началом сложных переключений.</w:t>
      </w:r>
    </w:p>
    <w:p w:rsidR="000B0CB8" w:rsidRPr="003E7A84" w:rsidRDefault="000B0CB8" w:rsidP="000B0CB8">
      <w:pPr>
        <w:jc w:val="both"/>
        <w:rPr>
          <w:rFonts w:cs="Times New Roman"/>
          <w:sz w:val="28"/>
          <w:lang w:val="ru-RU"/>
        </w:rPr>
      </w:pPr>
      <w:r w:rsidRPr="003E7A84">
        <w:rPr>
          <w:rFonts w:cs="Times New Roman"/>
          <w:sz w:val="28"/>
          <w:lang w:val="ru-RU"/>
        </w:rPr>
        <w:t xml:space="preserve">- «Отсутствие самоконтроля или неэффективное его применение». </w:t>
      </w:r>
    </w:p>
    <w:p w:rsidR="000B0CB8" w:rsidRPr="003E7A84" w:rsidRDefault="000B0CB8" w:rsidP="000B0CB8">
      <w:pPr>
        <w:jc w:val="both"/>
        <w:rPr>
          <w:rFonts w:cs="Times New Roman"/>
          <w:sz w:val="28"/>
          <w:lang w:val="ru-RU"/>
        </w:rPr>
      </w:pPr>
      <w:r w:rsidRPr="003E7A84">
        <w:rPr>
          <w:rFonts w:cs="Times New Roman"/>
          <w:sz w:val="28"/>
          <w:lang w:val="ru-RU"/>
        </w:rPr>
        <w:lastRenderedPageBreak/>
        <w:t>- «Отсутствие консервативного подхода на блочном щите/пункте управления» - Отсутствие критического подхода у оперативного персонала при анализе сформировавшегося режима работы на основании имеющейся индикации ОРУ ПГ-2, 4 и МУТ ТПН-1,2 без учета фактического расхода питательной воды на ПГ.</w:t>
      </w:r>
    </w:p>
    <w:p w:rsidR="000B0CB8" w:rsidRPr="003E7A84" w:rsidRDefault="000B0CB8" w:rsidP="000B0CB8">
      <w:pPr>
        <w:jc w:val="both"/>
        <w:rPr>
          <w:rFonts w:cs="Times New Roman"/>
          <w:sz w:val="28"/>
          <w:lang w:val="ru-RU"/>
        </w:rPr>
      </w:pPr>
      <w:r w:rsidRPr="003E7A84">
        <w:rPr>
          <w:rFonts w:cs="Times New Roman"/>
          <w:sz w:val="28"/>
          <w:lang w:val="ru-RU"/>
        </w:rPr>
        <w:t>- «Подготовка персонала не обеспечивает требуемый уровень компетенции для выполнения работы» - Основные принципы и способы управления, контроль системы и оборудования после модернизации рассматривались в рамках предпускового обучения оперативного персонала с использованием ПМТ блока 3, который существенно отличается от БЩУ блока 1.</w:t>
      </w:r>
    </w:p>
    <w:p w:rsidR="000B0CB8" w:rsidRPr="003E7A84" w:rsidRDefault="000B0CB8" w:rsidP="000B0CB8">
      <w:pPr>
        <w:rPr>
          <w:b/>
          <w:sz w:val="28"/>
          <w:lang w:val="ru-RU"/>
        </w:rPr>
      </w:pPr>
    </w:p>
    <w:p w:rsidR="000B0CB8" w:rsidRPr="003E7A84" w:rsidRDefault="000B0CB8" w:rsidP="000B0CB8">
      <w:pPr>
        <w:rPr>
          <w:b/>
          <w:sz w:val="28"/>
          <w:lang w:val="ru-RU"/>
        </w:rPr>
      </w:pPr>
      <w:r w:rsidRPr="003E7A84">
        <w:rPr>
          <w:b/>
          <w:sz w:val="28"/>
          <w:lang w:val="ru-RU"/>
        </w:rPr>
        <w:t>6.7. Другие вопросы для внимания</w:t>
      </w:r>
    </w:p>
    <w:p w:rsidR="000B0CB8" w:rsidRPr="003E7A84" w:rsidRDefault="000B0CB8" w:rsidP="000B0CB8">
      <w:pPr>
        <w:jc w:val="both"/>
        <w:rPr>
          <w:rFonts w:cs="Times New Roman"/>
          <w:b/>
          <w:sz w:val="28"/>
          <w:lang w:val="ru-RU"/>
        </w:rPr>
      </w:pPr>
      <w:r w:rsidRPr="003E7A84">
        <w:rPr>
          <w:sz w:val="28"/>
          <w:lang w:val="ru-RU"/>
        </w:rPr>
        <w:t>Ниже представлены вопросы для внимания экспертов, которые указывают на отдельные недостатки. Данные вопросы не были детально анализированы из-за ограниченного объема доступной информации.</w:t>
      </w:r>
    </w:p>
    <w:p w:rsidR="00C95F34" w:rsidRPr="003E7A84" w:rsidRDefault="00C95F34" w:rsidP="00C95F34">
      <w:pPr>
        <w:rPr>
          <w:b/>
          <w:sz w:val="28"/>
          <w:lang w:val="ru-RU"/>
        </w:rPr>
      </w:pPr>
    </w:p>
    <w:p w:rsidR="00C95F34" w:rsidRPr="003E7A84" w:rsidRDefault="00C95F34" w:rsidP="00C95F34">
      <w:pPr>
        <w:rPr>
          <w:b/>
          <w:sz w:val="28"/>
          <w:lang w:val="ru-RU"/>
        </w:rPr>
      </w:pPr>
      <w:r w:rsidRPr="003E7A84">
        <w:rPr>
          <w:b/>
          <w:sz w:val="28"/>
          <w:lang w:val="ru-RU"/>
        </w:rPr>
        <w:t>Ремонт</w:t>
      </w:r>
    </w:p>
    <w:p w:rsidR="00C95F34" w:rsidRPr="003E7A84" w:rsidRDefault="00C95F34" w:rsidP="00C95F34">
      <w:pPr>
        <w:jc w:val="both"/>
        <w:rPr>
          <w:sz w:val="28"/>
          <w:lang w:val="ru-RU"/>
        </w:rPr>
      </w:pPr>
      <w:r w:rsidRPr="003E7A84">
        <w:rPr>
          <w:b/>
          <w:sz w:val="28"/>
          <w:lang w:val="ru-RU"/>
        </w:rPr>
        <w:t>Недостатки техобслуживания и ремонта оборудования:</w:t>
      </w:r>
      <w:r w:rsidRPr="003E7A84">
        <w:rPr>
          <w:sz w:val="28"/>
          <w:lang w:val="ru-RU"/>
        </w:rPr>
        <w:t xml:space="preserve"> 27 событие показывают недостатки в: </w:t>
      </w:r>
    </w:p>
    <w:p w:rsidR="00C95F34" w:rsidRPr="003E7A84" w:rsidRDefault="00C95F34" w:rsidP="003E7A84">
      <w:pPr>
        <w:contextualSpacing/>
        <w:jc w:val="both"/>
        <w:rPr>
          <w:sz w:val="28"/>
          <w:lang w:val="ru-RU"/>
        </w:rPr>
      </w:pPr>
      <w:r w:rsidRPr="003E7A84">
        <w:rPr>
          <w:sz w:val="28"/>
          <w:lang w:val="ru-RU"/>
        </w:rPr>
        <w:t>­</w:t>
      </w:r>
      <w:r w:rsidRPr="003E7A84">
        <w:rPr>
          <w:sz w:val="28"/>
          <w:lang w:val="ru-RU"/>
        </w:rPr>
        <w:tab/>
        <w:t xml:space="preserve">базовых принципах ремонта (13 событий); </w:t>
      </w:r>
    </w:p>
    <w:p w:rsidR="00C95F34" w:rsidRPr="003E7A84" w:rsidRDefault="00C95F34" w:rsidP="00C95F34">
      <w:pPr>
        <w:rPr>
          <w:sz w:val="28"/>
          <w:lang w:val="ru-RU"/>
        </w:rPr>
      </w:pPr>
      <w:r w:rsidRPr="003E7A84">
        <w:rPr>
          <w:sz w:val="28"/>
          <w:lang w:val="ru-RU"/>
        </w:rPr>
        <w:t>­</w:t>
      </w:r>
      <w:r w:rsidRPr="003E7A84">
        <w:rPr>
          <w:sz w:val="28"/>
          <w:lang w:val="ru-RU"/>
        </w:rPr>
        <w:tab/>
        <w:t>практике проведения ремонта (14 событий).</w:t>
      </w:r>
      <w:r w:rsidRPr="003E7A84">
        <w:rPr>
          <w:sz w:val="28"/>
          <w:lang w:val="ru-RU"/>
        </w:rPr>
        <w:tab/>
      </w:r>
    </w:p>
    <w:p w:rsidR="000B0CB8" w:rsidRPr="003E7A84" w:rsidRDefault="000B0CB8" w:rsidP="000B0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lang w:val="ru-RU"/>
        </w:rPr>
      </w:pPr>
      <w:r w:rsidRPr="003E7A84">
        <w:rPr>
          <w:b/>
          <w:sz w:val="28"/>
          <w:lang w:val="ru-RU"/>
        </w:rPr>
        <w:t xml:space="preserve">6.5 ФП.5 </w:t>
      </w:r>
      <w:r w:rsidRPr="003E7A84">
        <w:rPr>
          <w:rFonts w:cs="Times New Roman"/>
          <w:b/>
          <w:sz w:val="28"/>
          <w:lang w:val="ru-RU"/>
        </w:rPr>
        <w:t xml:space="preserve">Недостатки в практике проведения ремонта </w:t>
      </w:r>
      <w:r w:rsidRPr="003E7A84">
        <w:rPr>
          <w:b/>
          <w:sz w:val="28"/>
          <w:lang w:val="ru-RU"/>
        </w:rPr>
        <w:t xml:space="preserve">и ремонтной документации </w:t>
      </w:r>
    </w:p>
    <w:p w:rsidR="000B0CB8" w:rsidRPr="003E7A84" w:rsidRDefault="000B0CB8" w:rsidP="000B0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sz w:val="28"/>
          <w:lang w:val="ru-RU"/>
        </w:rPr>
      </w:pPr>
    </w:p>
    <w:p w:rsidR="000B0CB8" w:rsidRPr="003E7A84" w:rsidRDefault="000B0CB8" w:rsidP="000B0CB8">
      <w:pPr>
        <w:jc w:val="both"/>
        <w:rPr>
          <w:sz w:val="28"/>
          <w:lang w:val="ru-RU"/>
        </w:rPr>
      </w:pPr>
      <w:r w:rsidRPr="003E7A84">
        <w:rPr>
          <w:sz w:val="28"/>
          <w:lang w:val="ru-RU"/>
        </w:rPr>
        <w:t xml:space="preserve">События показывают недостатки в практике проведения ремонта. Имели место события с отступлением ремонтным персоналом от требований ремонтных процедур. Имеются вопросы, связанные с ремонтной документацией: </w:t>
      </w:r>
      <w:r w:rsidRPr="003E7A84">
        <w:rPr>
          <w:b/>
          <w:color w:val="FF0000"/>
          <w:sz w:val="28"/>
          <w:highlight w:val="yellow"/>
          <w:lang w:val="ru-RU"/>
        </w:rPr>
        <w:t>отсутствие документации и отсутствие в ремонтной документации требований о техническом обслуживании и критериев выполнения работ.</w:t>
      </w:r>
      <w:r w:rsidRPr="003E7A84">
        <w:rPr>
          <w:color w:val="FF0000"/>
          <w:sz w:val="28"/>
          <w:lang w:val="ru-RU"/>
        </w:rPr>
        <w:t xml:space="preserve"> </w:t>
      </w:r>
      <w:r w:rsidRPr="003E7A84">
        <w:rPr>
          <w:sz w:val="28"/>
          <w:lang w:val="ru-RU"/>
        </w:rPr>
        <w:t xml:space="preserve">Ряд событий указывают на </w:t>
      </w:r>
      <w:r w:rsidRPr="003E7A84">
        <w:rPr>
          <w:color w:val="FF0000"/>
          <w:sz w:val="28"/>
          <w:highlight w:val="yellow"/>
          <w:lang w:val="ru-RU"/>
        </w:rPr>
        <w:t>недостатки контроля качества ремонтной документации</w:t>
      </w:r>
      <w:r w:rsidRPr="003E7A84">
        <w:rPr>
          <w:sz w:val="28"/>
          <w:lang w:val="ru-RU"/>
        </w:rPr>
        <w:t xml:space="preserve">. События показывают на недостатки контроля за выполнением работ подрядным персоналом. Недостатки в организации контроля качества монтажных работ персоналом АЭС. </w:t>
      </w:r>
    </w:p>
    <w:p w:rsidR="000B0CB8" w:rsidRPr="003E7A84" w:rsidRDefault="000B0CB8" w:rsidP="000B0CB8">
      <w:pPr>
        <w:jc w:val="both"/>
        <w:rPr>
          <w:sz w:val="28"/>
          <w:lang w:val="ru-RU"/>
        </w:rPr>
      </w:pPr>
      <w:r w:rsidRPr="003E7A84">
        <w:rPr>
          <w:sz w:val="28"/>
          <w:lang w:val="ru-RU"/>
        </w:rPr>
        <w:t>Ниже приведены характерные примеры, причины и последствия отобранных событий.</w:t>
      </w:r>
    </w:p>
    <w:p w:rsidR="000B0CB8" w:rsidRPr="003E7A84" w:rsidRDefault="000B0CB8" w:rsidP="000B0CB8">
      <w:pPr>
        <w:jc w:val="both"/>
        <w:rPr>
          <w:sz w:val="28"/>
          <w:u w:val="single"/>
          <w:lang w:val="ru-RU"/>
        </w:rPr>
      </w:pPr>
      <w:r w:rsidRPr="003E7A84">
        <w:rPr>
          <w:sz w:val="28"/>
        </w:rPr>
        <w:t>WER</w:t>
      </w:r>
      <w:r w:rsidRPr="003E7A84">
        <w:rPr>
          <w:sz w:val="28"/>
          <w:lang w:val="ru-RU"/>
        </w:rPr>
        <w:t xml:space="preserve"> </w:t>
      </w:r>
      <w:r w:rsidRPr="003E7A84">
        <w:rPr>
          <w:sz w:val="28"/>
        </w:rPr>
        <w:t>MOW</w:t>
      </w:r>
      <w:r w:rsidRPr="003E7A84">
        <w:rPr>
          <w:sz w:val="28"/>
          <w:lang w:val="ru-RU"/>
        </w:rPr>
        <w:t xml:space="preserve"> 20-0405,</w:t>
      </w:r>
      <w:r w:rsidRPr="003E7A84">
        <w:rPr>
          <w:sz w:val="28"/>
          <w:lang w:val="ru-RU"/>
        </w:rPr>
        <w:tab/>
        <w:t xml:space="preserve">блок 4, 02.09.2020. Вывод в ремонт насоса системы вспомогательной питательной воды из-за течи фланца на линии разгрузки насоса. Коренные причины: </w:t>
      </w:r>
      <w:r w:rsidRPr="003E7A84">
        <w:rPr>
          <w:color w:val="FF0000"/>
          <w:sz w:val="28"/>
          <w:u w:val="single"/>
          <w:lang w:val="ru-RU"/>
        </w:rPr>
        <w:t>недостатки документации на ремонт (отсутствие требований по контролю момента затяжки шпилечного соединения фланца), недостатки ремонта</w:t>
      </w:r>
      <w:r w:rsidRPr="003E7A84">
        <w:rPr>
          <w:sz w:val="28"/>
          <w:u w:val="single"/>
          <w:lang w:val="ru-RU"/>
        </w:rPr>
        <w:t>.</w:t>
      </w:r>
    </w:p>
    <w:p w:rsidR="000B0CB8" w:rsidRPr="003E7A84" w:rsidRDefault="000B0CB8" w:rsidP="000B0CB8">
      <w:pPr>
        <w:jc w:val="both"/>
        <w:rPr>
          <w:color w:val="FF0000"/>
          <w:sz w:val="28"/>
          <w:u w:val="single"/>
          <w:lang w:val="ru-RU"/>
        </w:rPr>
      </w:pPr>
      <w:r w:rsidRPr="003E7A84">
        <w:rPr>
          <w:sz w:val="28"/>
        </w:rPr>
        <w:t>WER</w:t>
      </w:r>
      <w:r w:rsidRPr="003E7A84">
        <w:rPr>
          <w:sz w:val="28"/>
          <w:lang w:val="ru-RU"/>
        </w:rPr>
        <w:t xml:space="preserve"> </w:t>
      </w:r>
      <w:r w:rsidRPr="003E7A84">
        <w:rPr>
          <w:sz w:val="28"/>
        </w:rPr>
        <w:t>MOW</w:t>
      </w:r>
      <w:r w:rsidRPr="003E7A84">
        <w:rPr>
          <w:sz w:val="28"/>
          <w:lang w:val="ru-RU"/>
        </w:rPr>
        <w:t xml:space="preserve"> 20-0383,</w:t>
      </w:r>
      <w:r w:rsidRPr="003E7A84">
        <w:rPr>
          <w:sz w:val="28"/>
          <w:lang w:val="ru-RU"/>
        </w:rPr>
        <w:tab/>
        <w:t xml:space="preserve">блок 3, 06.04. 2020. Ремонт </w:t>
      </w:r>
      <w:proofErr w:type="spellStart"/>
      <w:r w:rsidRPr="003E7A84">
        <w:rPr>
          <w:sz w:val="28"/>
          <w:lang w:val="ru-RU"/>
        </w:rPr>
        <w:t>подпиточного</w:t>
      </w:r>
      <w:proofErr w:type="spellEnd"/>
      <w:r w:rsidRPr="003E7A84">
        <w:rPr>
          <w:sz w:val="28"/>
          <w:lang w:val="ru-RU"/>
        </w:rPr>
        <w:t xml:space="preserve"> насоса первого контура по причине разрушения прижимных пружин торцового </w:t>
      </w:r>
      <w:r w:rsidRPr="003E7A84">
        <w:rPr>
          <w:sz w:val="28"/>
          <w:lang w:val="ru-RU"/>
        </w:rPr>
        <w:lastRenderedPageBreak/>
        <w:t xml:space="preserve">уплотнения. Коренные причины - </w:t>
      </w:r>
      <w:r w:rsidRPr="003E7A84">
        <w:rPr>
          <w:color w:val="FF0000"/>
          <w:sz w:val="28"/>
          <w:u w:val="single"/>
          <w:lang w:val="ru-RU"/>
        </w:rPr>
        <w:t>недостатки организации ремонта, недостатки анализа, недостатки контроля, недостатки документации на ремонт - не определены объем и периодичность ремонта торцевых уплотнений.</w:t>
      </w:r>
    </w:p>
    <w:p w:rsidR="000B0CB8" w:rsidRPr="003E7A84" w:rsidRDefault="000B0CB8" w:rsidP="000B0CB8">
      <w:pPr>
        <w:jc w:val="both"/>
        <w:rPr>
          <w:color w:val="FF0000"/>
          <w:sz w:val="28"/>
          <w:u w:val="single"/>
          <w:lang w:val="ru-RU"/>
        </w:rPr>
      </w:pPr>
      <w:r w:rsidRPr="003E7A84">
        <w:rPr>
          <w:sz w:val="28"/>
        </w:rPr>
        <w:t>WER</w:t>
      </w:r>
      <w:r w:rsidRPr="003E7A84">
        <w:rPr>
          <w:sz w:val="28"/>
          <w:lang w:val="ru-RU"/>
        </w:rPr>
        <w:t xml:space="preserve"> </w:t>
      </w:r>
      <w:r w:rsidRPr="003E7A84">
        <w:rPr>
          <w:sz w:val="28"/>
        </w:rPr>
        <w:t>MOW</w:t>
      </w:r>
      <w:r w:rsidRPr="003E7A84">
        <w:rPr>
          <w:sz w:val="28"/>
          <w:lang w:val="ru-RU"/>
        </w:rPr>
        <w:t xml:space="preserve"> 22-0001,</w:t>
      </w:r>
      <w:r w:rsidRPr="003E7A84">
        <w:rPr>
          <w:sz w:val="28"/>
          <w:lang w:val="ru-RU"/>
        </w:rPr>
        <w:tab/>
        <w:t xml:space="preserve">блок 4, 26.09. 2021. Срабатывание аварийной защиты реактора из-за снижения напряжения питания нагрузки сборок 0,4 </w:t>
      </w:r>
      <w:proofErr w:type="spellStart"/>
      <w:r w:rsidRPr="003E7A84">
        <w:rPr>
          <w:sz w:val="28"/>
          <w:lang w:val="ru-RU"/>
        </w:rPr>
        <w:t>кВ</w:t>
      </w:r>
      <w:proofErr w:type="spellEnd"/>
      <w:r w:rsidRPr="003E7A84">
        <w:rPr>
          <w:sz w:val="28"/>
          <w:lang w:val="ru-RU"/>
        </w:rPr>
        <w:t xml:space="preserve"> ниже допустимого уровня. В переходном процессе произошло отключение ГЦН-1 действием защиты по повышению уровня в ПГ-1 более 420 мм от номинального уровня из-за пропуска клапана регулятора ОРУ ПГ-1 в закрытом положении. Коренная причина: </w:t>
      </w:r>
      <w:r w:rsidRPr="003E7A84">
        <w:rPr>
          <w:color w:val="FF0000"/>
          <w:sz w:val="28"/>
          <w:u w:val="single"/>
          <w:lang w:val="ru-RU"/>
        </w:rPr>
        <w:t>отсутствие однозначных требований по настройке и проверке настройки концевых выключателей основных регуляторов уровня в ПГ в ремонтной документации.</w:t>
      </w:r>
    </w:p>
    <w:p w:rsidR="000B0CB8" w:rsidRPr="003E7A84" w:rsidRDefault="000B0CB8" w:rsidP="000B0CB8">
      <w:pPr>
        <w:jc w:val="both"/>
        <w:rPr>
          <w:sz w:val="28"/>
          <w:lang w:val="ru-RU"/>
        </w:rPr>
      </w:pPr>
      <w:r w:rsidRPr="003E7A84">
        <w:rPr>
          <w:sz w:val="28"/>
        </w:rPr>
        <w:t>WER</w:t>
      </w:r>
      <w:r w:rsidRPr="003E7A84">
        <w:rPr>
          <w:sz w:val="28"/>
          <w:lang w:val="ru-RU"/>
        </w:rPr>
        <w:t xml:space="preserve"> </w:t>
      </w:r>
      <w:r w:rsidRPr="003E7A84">
        <w:rPr>
          <w:sz w:val="28"/>
        </w:rPr>
        <w:t>MOW</w:t>
      </w:r>
      <w:r w:rsidRPr="003E7A84">
        <w:rPr>
          <w:sz w:val="28"/>
          <w:lang w:val="ru-RU"/>
        </w:rPr>
        <w:t xml:space="preserve"> 20-0274,</w:t>
      </w:r>
      <w:r w:rsidRPr="003E7A84">
        <w:rPr>
          <w:sz w:val="28"/>
          <w:lang w:val="ru-RU"/>
        </w:rPr>
        <w:tab/>
        <w:t xml:space="preserve">блок 4, 27.08. 2020. Отключение двух ЦН одной конденсатной группы и отключение блока 4 персоналом. Непосредственная причина: отключение частотного преобразователя (ЧП) ЦН из-за плохого контакта с искрением на заземляющих поводках питающих кабелей в двух фазах на вводе ЧП. Коренные причины - </w:t>
      </w:r>
      <w:r w:rsidRPr="003E7A84">
        <w:rPr>
          <w:sz w:val="28"/>
          <w:u w:val="single"/>
          <w:lang w:val="ru-RU"/>
        </w:rPr>
        <w:t>необеспечение необходимого усилия затяжки болтового соединения наконечников заземляющих проводников кабеля</w:t>
      </w:r>
      <w:r w:rsidRPr="003E7A84">
        <w:rPr>
          <w:sz w:val="28"/>
          <w:lang w:val="ru-RU"/>
        </w:rPr>
        <w:t xml:space="preserve"> фаз «А» и «В» с контуром заземления; </w:t>
      </w:r>
      <w:r w:rsidRPr="003E7A84">
        <w:rPr>
          <w:color w:val="FF0000"/>
          <w:sz w:val="28"/>
          <w:u w:val="single"/>
          <w:lang w:val="ru-RU"/>
        </w:rPr>
        <w:t xml:space="preserve">отсутствие в регламенте работ по техническому обслуживанию концевых кабельных муфт 6/0,4 </w:t>
      </w:r>
      <w:proofErr w:type="spellStart"/>
      <w:r w:rsidRPr="003E7A84">
        <w:rPr>
          <w:color w:val="FF0000"/>
          <w:sz w:val="28"/>
          <w:u w:val="single"/>
          <w:lang w:val="ru-RU"/>
        </w:rPr>
        <w:t>кВ</w:t>
      </w:r>
      <w:proofErr w:type="spellEnd"/>
      <w:r w:rsidRPr="003E7A84">
        <w:rPr>
          <w:color w:val="FF0000"/>
          <w:sz w:val="28"/>
          <w:u w:val="single"/>
          <w:lang w:val="ru-RU"/>
        </w:rPr>
        <w:t xml:space="preserve"> требования по объему и методике контроля мест соединения заземляющих поводков кабельных линий с шиной заземления</w:t>
      </w:r>
      <w:r w:rsidRPr="003E7A84">
        <w:rPr>
          <w:sz w:val="28"/>
          <w:lang w:val="ru-RU"/>
        </w:rPr>
        <w:t>.</w:t>
      </w:r>
    </w:p>
    <w:p w:rsidR="000B0CB8" w:rsidRPr="003E7A84" w:rsidRDefault="000B0CB8" w:rsidP="000B0CB8">
      <w:pPr>
        <w:jc w:val="both"/>
        <w:rPr>
          <w:sz w:val="28"/>
          <w:u w:val="single"/>
          <w:lang w:val="ru-RU"/>
        </w:rPr>
      </w:pPr>
      <w:r w:rsidRPr="003E7A84">
        <w:rPr>
          <w:sz w:val="28"/>
        </w:rPr>
        <w:t>WER</w:t>
      </w:r>
      <w:r w:rsidRPr="003E7A84">
        <w:rPr>
          <w:sz w:val="28"/>
          <w:lang w:val="ru-RU"/>
        </w:rPr>
        <w:t xml:space="preserve"> </w:t>
      </w:r>
      <w:r w:rsidRPr="003E7A84">
        <w:rPr>
          <w:sz w:val="28"/>
        </w:rPr>
        <w:t>MOW</w:t>
      </w:r>
      <w:r w:rsidRPr="003E7A84">
        <w:rPr>
          <w:sz w:val="28"/>
          <w:lang w:val="ru-RU"/>
        </w:rPr>
        <w:t xml:space="preserve"> 2019-0239, блок 4, 11.07.2020. Отключение турбопитательных насосов ТПН-1,2 по факту повышения уровня в подогревателе высокого давления ПВД-7Б. Непосредственная причина - </w:t>
      </w:r>
      <w:proofErr w:type="spellStart"/>
      <w:r w:rsidRPr="003E7A84">
        <w:rPr>
          <w:sz w:val="28"/>
          <w:lang w:val="ru-RU"/>
        </w:rPr>
        <w:t>недостижение</w:t>
      </w:r>
      <w:proofErr w:type="spellEnd"/>
      <w:r w:rsidRPr="003E7A84">
        <w:rPr>
          <w:sz w:val="28"/>
          <w:lang w:val="ru-RU"/>
        </w:rPr>
        <w:t xml:space="preserve"> золотником дистанционного выключателя (ДВ) ТПН-1 проектного положения «отключено». Коренные причины: недостаточная детализация процедуры настройки концевого выключателя электромагнита дистанционного выключателя ТПН; </w:t>
      </w:r>
      <w:r w:rsidRPr="003E7A84">
        <w:rPr>
          <w:sz w:val="28"/>
          <w:u w:val="single"/>
          <w:lang w:val="ru-RU"/>
        </w:rPr>
        <w:t>отсутствие в ремонтной документации требования о периодичности замены уплотнительного кольца ДВ ТПН.</w:t>
      </w:r>
    </w:p>
    <w:p w:rsidR="000B0CB8" w:rsidRPr="003E7A84" w:rsidRDefault="000B0CB8" w:rsidP="000B0CB8">
      <w:pPr>
        <w:jc w:val="both"/>
        <w:rPr>
          <w:sz w:val="28"/>
          <w:lang w:val="ru-RU"/>
        </w:rPr>
      </w:pPr>
      <w:r w:rsidRPr="003E7A84">
        <w:rPr>
          <w:sz w:val="28"/>
        </w:rPr>
        <w:t>WER</w:t>
      </w:r>
      <w:r w:rsidRPr="003E7A84">
        <w:rPr>
          <w:sz w:val="28"/>
          <w:lang w:val="ru-RU"/>
        </w:rPr>
        <w:t xml:space="preserve"> </w:t>
      </w:r>
      <w:r w:rsidRPr="003E7A84">
        <w:rPr>
          <w:sz w:val="28"/>
        </w:rPr>
        <w:t>MOW</w:t>
      </w:r>
      <w:r w:rsidRPr="003E7A84">
        <w:rPr>
          <w:sz w:val="28"/>
          <w:lang w:val="ru-RU"/>
        </w:rPr>
        <w:t xml:space="preserve"> 19-0344,</w:t>
      </w:r>
      <w:r w:rsidRPr="003E7A84">
        <w:rPr>
          <w:sz w:val="28"/>
          <w:lang w:val="ru-RU"/>
        </w:rPr>
        <w:tab/>
        <w:t xml:space="preserve">блок 3, 07.11.2019. </w:t>
      </w:r>
      <w:r w:rsidRPr="003E7A84">
        <w:rPr>
          <w:color w:val="FF0000"/>
          <w:sz w:val="28"/>
          <w:lang w:val="ru-RU"/>
        </w:rPr>
        <w:t xml:space="preserve">Отключение блока от сети после останова турбогенератора ТГ-3 из-за срабатывания дифференциальной защиты блочного трансформатора </w:t>
      </w:r>
      <w:r w:rsidRPr="003E7A84">
        <w:rPr>
          <w:sz w:val="28"/>
          <w:lang w:val="ru-RU"/>
        </w:rPr>
        <w:t xml:space="preserve">с последующей разгрузкой реактора до уровня 4% от номинального значения. Непосредственная причина - замыкание на землю клеммы Х7 </w:t>
      </w:r>
      <w:proofErr w:type="spellStart"/>
      <w:r w:rsidRPr="003E7A84">
        <w:rPr>
          <w:sz w:val="28"/>
          <w:lang w:val="ru-RU"/>
        </w:rPr>
        <w:t>клеммного</w:t>
      </w:r>
      <w:proofErr w:type="spellEnd"/>
      <w:r w:rsidRPr="003E7A84">
        <w:rPr>
          <w:sz w:val="28"/>
          <w:lang w:val="ru-RU"/>
        </w:rPr>
        <w:t xml:space="preserve"> ряда зажимов токовых цепей продольной дифференциальной защиты в соединительном шкафу, размещенном на корпусе трансформатора фазы «А». Коренная причина – неправильная </w:t>
      </w:r>
      <w:proofErr w:type="spellStart"/>
      <w:r w:rsidRPr="003E7A84">
        <w:rPr>
          <w:sz w:val="28"/>
          <w:lang w:val="ru-RU"/>
        </w:rPr>
        <w:t>аустаноака</w:t>
      </w:r>
      <w:proofErr w:type="spellEnd"/>
      <w:r w:rsidRPr="003E7A84">
        <w:rPr>
          <w:sz w:val="28"/>
          <w:lang w:val="ru-RU"/>
        </w:rPr>
        <w:t xml:space="preserve"> клемм заземления на </w:t>
      </w:r>
      <w:proofErr w:type="spellStart"/>
      <w:r w:rsidRPr="003E7A84">
        <w:rPr>
          <w:sz w:val="28"/>
          <w:lang w:val="ru-RU"/>
        </w:rPr>
        <w:t>клеммник</w:t>
      </w:r>
      <w:proofErr w:type="spellEnd"/>
      <w:r w:rsidRPr="003E7A84">
        <w:rPr>
          <w:sz w:val="28"/>
          <w:lang w:val="ru-RU"/>
        </w:rPr>
        <w:t xml:space="preserve"> токовых цепей; снижение самоконтроля персонала, выполнявшего монтаж токовых цепей; </w:t>
      </w:r>
      <w:r w:rsidRPr="003E7A84">
        <w:rPr>
          <w:sz w:val="28"/>
          <w:u w:val="single"/>
          <w:lang w:val="ru-RU"/>
        </w:rPr>
        <w:t xml:space="preserve">отсутствие контрольных операций по проверке правильности монтажа </w:t>
      </w:r>
      <w:proofErr w:type="spellStart"/>
      <w:r w:rsidRPr="003E7A84">
        <w:rPr>
          <w:sz w:val="28"/>
          <w:u w:val="single"/>
          <w:lang w:val="ru-RU"/>
        </w:rPr>
        <w:t>клеммников</w:t>
      </w:r>
      <w:proofErr w:type="spellEnd"/>
      <w:r w:rsidRPr="003E7A84">
        <w:rPr>
          <w:sz w:val="28"/>
          <w:u w:val="single"/>
          <w:lang w:val="ru-RU"/>
        </w:rPr>
        <w:t>;</w:t>
      </w:r>
      <w:r w:rsidRPr="003E7A84">
        <w:rPr>
          <w:sz w:val="28"/>
          <w:lang w:val="ru-RU"/>
        </w:rPr>
        <w:t xml:space="preserve"> недостатков подготовки персонала службы релейной защиты и </w:t>
      </w:r>
      <w:r w:rsidRPr="003E7A84">
        <w:rPr>
          <w:sz w:val="28"/>
          <w:lang w:val="ru-RU"/>
        </w:rPr>
        <w:lastRenderedPageBreak/>
        <w:t>автоматики (РЗА) в части выполнения электромонтажных операций (особенностям наборных клемм).</w:t>
      </w:r>
    </w:p>
    <w:p w:rsidR="000B0CB8" w:rsidRPr="003E7A84" w:rsidRDefault="000B0CB8" w:rsidP="000B0CB8">
      <w:pPr>
        <w:jc w:val="both"/>
        <w:rPr>
          <w:color w:val="FF0000"/>
          <w:sz w:val="28"/>
          <w:u w:val="single"/>
          <w:lang w:val="ru-RU"/>
        </w:rPr>
      </w:pPr>
      <w:r w:rsidRPr="003E7A84">
        <w:rPr>
          <w:sz w:val="28"/>
        </w:rPr>
        <w:t>WER</w:t>
      </w:r>
      <w:r w:rsidRPr="003E7A84">
        <w:rPr>
          <w:sz w:val="28"/>
          <w:lang w:val="ru-RU"/>
        </w:rPr>
        <w:t xml:space="preserve"> </w:t>
      </w:r>
      <w:r w:rsidRPr="003E7A84">
        <w:rPr>
          <w:sz w:val="28"/>
        </w:rPr>
        <w:t>MOW</w:t>
      </w:r>
      <w:r w:rsidRPr="003E7A84">
        <w:rPr>
          <w:sz w:val="28"/>
          <w:lang w:val="ru-RU"/>
        </w:rPr>
        <w:t xml:space="preserve"> 20-0014,</w:t>
      </w:r>
      <w:r w:rsidRPr="003E7A84">
        <w:rPr>
          <w:sz w:val="28"/>
          <w:lang w:val="ru-RU"/>
        </w:rPr>
        <w:tab/>
        <w:t xml:space="preserve">блок 4, 19.09.2019. Вывод в ремонт циркуляционного насоса из-за высокой вибрации по причине нарушения центровки по линии вала более 0,1 мм. В системе циркуляционной воды блока 4 в 2011 г. установлены насосные агрегаты типа </w:t>
      </w:r>
      <w:r w:rsidRPr="003E7A84">
        <w:rPr>
          <w:sz w:val="28"/>
        </w:rPr>
        <w:t>VK</w:t>
      </w:r>
      <w:r w:rsidRPr="003E7A84">
        <w:rPr>
          <w:sz w:val="28"/>
          <w:lang w:val="ru-RU"/>
        </w:rPr>
        <w:t>2200 (фирма «</w:t>
      </w:r>
      <w:r w:rsidRPr="003E7A84">
        <w:rPr>
          <w:sz w:val="28"/>
        </w:rPr>
        <w:t>HYOSUNG</w:t>
      </w:r>
      <w:r w:rsidRPr="003E7A84">
        <w:rPr>
          <w:sz w:val="28"/>
          <w:lang w:val="ru-RU"/>
        </w:rPr>
        <w:t xml:space="preserve">», Корея) с планетарным редуктором типа </w:t>
      </w:r>
      <w:r w:rsidRPr="003E7A84">
        <w:rPr>
          <w:sz w:val="28"/>
        </w:rPr>
        <w:t>PVA</w:t>
      </w:r>
      <w:r w:rsidRPr="003E7A84">
        <w:rPr>
          <w:sz w:val="28"/>
          <w:lang w:val="ru-RU"/>
        </w:rPr>
        <w:t xml:space="preserve">80. Событие является повторяющимся. Капитальный ремонт насоса проводился на период 12.2018-02.2019. Начиная с 2011 г. на ЦН агрегатах (БНС градирен – 2 насоса, БНС – 4 насоса) происходят отказы редукторов по следующим причинам: </w:t>
      </w:r>
      <w:proofErr w:type="spellStart"/>
      <w:r w:rsidRPr="003E7A84">
        <w:rPr>
          <w:sz w:val="28"/>
          <w:lang w:val="ru-RU"/>
        </w:rPr>
        <w:t>расцентровки</w:t>
      </w:r>
      <w:proofErr w:type="spellEnd"/>
      <w:r w:rsidRPr="003E7A84">
        <w:rPr>
          <w:sz w:val="28"/>
          <w:lang w:val="ru-RU"/>
        </w:rPr>
        <w:t xml:space="preserve"> валов, повышенной вибрации подшипников и износа шестерен. За указанный период произошло 9 событий, связанных с отказами редукторов ЦН. Реализованные мероприятия по результатам расследований ранее происшедших событий (направленные на снижение аномального силового воздействия на шестерни (сателлиты) не дали ожидаемого результата. Коренные причины события от 19.09.2019: </w:t>
      </w:r>
      <w:r w:rsidRPr="003E7A84">
        <w:rPr>
          <w:sz w:val="28"/>
          <w:u w:val="single"/>
          <w:lang w:val="ru-RU"/>
        </w:rPr>
        <w:t>недостатки контроля за креплением дополнительного подшипника, выполнением затяжки болтов с необходимым усилием</w:t>
      </w:r>
      <w:r w:rsidRPr="003E7A84">
        <w:rPr>
          <w:sz w:val="28"/>
          <w:lang w:val="ru-RU"/>
        </w:rPr>
        <w:t xml:space="preserve"> при работе насосного агрегата в узлах крепления редуктор-основание, электродвигатель-опора, опора-основание.  См также событие </w:t>
      </w:r>
      <w:r w:rsidRPr="003E7A84">
        <w:rPr>
          <w:sz w:val="28"/>
        </w:rPr>
        <w:t>WER</w:t>
      </w:r>
      <w:r w:rsidRPr="003E7A84">
        <w:rPr>
          <w:sz w:val="28"/>
          <w:lang w:val="ru-RU"/>
        </w:rPr>
        <w:t xml:space="preserve"> </w:t>
      </w:r>
      <w:r w:rsidRPr="003E7A84">
        <w:rPr>
          <w:sz w:val="28"/>
        </w:rPr>
        <w:t>MOW</w:t>
      </w:r>
      <w:r w:rsidRPr="003E7A84">
        <w:rPr>
          <w:sz w:val="28"/>
          <w:lang w:val="ru-RU"/>
        </w:rPr>
        <w:t xml:space="preserve">-2018-220. </w:t>
      </w:r>
      <w:r w:rsidRPr="003E7A84">
        <w:rPr>
          <w:b/>
          <w:color w:val="FF0000"/>
          <w:sz w:val="28"/>
          <w:highlight w:val="yellow"/>
          <w:lang w:val="ru-RU"/>
        </w:rPr>
        <w:t>С учетом произошедших на станции событий, экспертам следует более детально проверить наличие проблем связанные с редукторами циркуляционных насосов. Особое внимание следует уделить вопросам эффективности корректирующих мер событий произошедшие за последние два года.</w:t>
      </w:r>
    </w:p>
    <w:p w:rsidR="000B0CB8" w:rsidRPr="003E7A84" w:rsidRDefault="000B0CB8" w:rsidP="000B0CB8">
      <w:pPr>
        <w:jc w:val="both"/>
        <w:rPr>
          <w:sz w:val="28"/>
          <w:u w:val="single"/>
          <w:lang w:val="ru-RU"/>
        </w:rPr>
      </w:pPr>
      <w:r w:rsidRPr="003E7A84">
        <w:rPr>
          <w:sz w:val="28"/>
          <w:u w:val="single"/>
          <w:lang w:val="ru-RU"/>
        </w:rPr>
        <w:t xml:space="preserve">Недостатки в практике проведения ремонта подрядного персонала </w:t>
      </w:r>
    </w:p>
    <w:p w:rsidR="000B0CB8" w:rsidRPr="003E7A84" w:rsidRDefault="000B0CB8" w:rsidP="000B0CB8">
      <w:pPr>
        <w:jc w:val="both"/>
        <w:rPr>
          <w:color w:val="FF0000"/>
          <w:sz w:val="28"/>
          <w:u w:val="single"/>
          <w:lang w:val="ru-RU"/>
        </w:rPr>
      </w:pPr>
      <w:r w:rsidRPr="003E7A84">
        <w:rPr>
          <w:sz w:val="28"/>
        </w:rPr>
        <w:t>WER</w:t>
      </w:r>
      <w:r w:rsidRPr="003E7A84">
        <w:rPr>
          <w:sz w:val="28"/>
          <w:lang w:val="ru-RU"/>
        </w:rPr>
        <w:t xml:space="preserve"> </w:t>
      </w:r>
      <w:r w:rsidRPr="003E7A84">
        <w:rPr>
          <w:sz w:val="28"/>
        </w:rPr>
        <w:t>MOW</w:t>
      </w:r>
      <w:r w:rsidRPr="003E7A84">
        <w:rPr>
          <w:sz w:val="28"/>
          <w:lang w:val="ru-RU"/>
        </w:rPr>
        <w:t xml:space="preserve"> 21-0064,</w:t>
      </w:r>
      <w:r w:rsidRPr="003E7A84">
        <w:rPr>
          <w:sz w:val="28"/>
          <w:lang w:val="ru-RU"/>
        </w:rPr>
        <w:tab/>
        <w:t xml:space="preserve">блок 1-4, 22.09. 2020. Отключение воздушной линии 330 </w:t>
      </w:r>
      <w:proofErr w:type="spellStart"/>
      <w:r w:rsidRPr="003E7A84">
        <w:rPr>
          <w:sz w:val="28"/>
          <w:lang w:val="ru-RU"/>
        </w:rPr>
        <w:t>кВ</w:t>
      </w:r>
      <w:proofErr w:type="spellEnd"/>
      <w:r w:rsidRPr="003E7A84">
        <w:rPr>
          <w:sz w:val="28"/>
          <w:lang w:val="ru-RU"/>
        </w:rPr>
        <w:t xml:space="preserve"> из-за повреждения изоляции жилы контрольного кабеля </w:t>
      </w:r>
      <w:proofErr w:type="spellStart"/>
      <w:r w:rsidRPr="003E7A84">
        <w:rPr>
          <w:sz w:val="28"/>
          <w:lang w:val="ru-RU"/>
        </w:rPr>
        <w:t>элегазового</w:t>
      </w:r>
      <w:proofErr w:type="spellEnd"/>
      <w:r w:rsidRPr="003E7A84">
        <w:rPr>
          <w:sz w:val="28"/>
          <w:lang w:val="ru-RU"/>
        </w:rPr>
        <w:t xml:space="preserve"> выключателя в панели блока вспомогательных сооружений (БВС) ОРУ. Коренные причины: несоблюдение требований по обеспечению сохранности и исключения механических повреждений изделий и материалов при проведении монтажных работ по прокладке кабелей. </w:t>
      </w:r>
      <w:r w:rsidRPr="003E7A84">
        <w:rPr>
          <w:sz w:val="28"/>
          <w:u w:val="single"/>
          <w:lang w:val="ru-RU"/>
        </w:rPr>
        <w:t>Работы по монтажу были выполнены подрядной организацией.</w:t>
      </w:r>
    </w:p>
    <w:p w:rsidR="000B0CB8" w:rsidRPr="003E7A84" w:rsidRDefault="000B0CB8" w:rsidP="000B0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lang w:val="ru-RU"/>
        </w:rPr>
      </w:pPr>
      <w:r w:rsidRPr="003E7A84">
        <w:rPr>
          <w:sz w:val="28"/>
        </w:rPr>
        <w:t>WER</w:t>
      </w:r>
      <w:r w:rsidRPr="003E7A84">
        <w:rPr>
          <w:sz w:val="28"/>
          <w:lang w:val="ru-RU"/>
        </w:rPr>
        <w:t xml:space="preserve"> </w:t>
      </w:r>
      <w:r w:rsidRPr="003E7A84">
        <w:rPr>
          <w:sz w:val="28"/>
        </w:rPr>
        <w:t>MOW</w:t>
      </w:r>
      <w:r w:rsidRPr="003E7A84">
        <w:rPr>
          <w:sz w:val="28"/>
          <w:lang w:val="ru-RU"/>
        </w:rPr>
        <w:t xml:space="preserve"> 20-0341,</w:t>
      </w:r>
      <w:r w:rsidRPr="003E7A84">
        <w:rPr>
          <w:sz w:val="28"/>
          <w:lang w:val="ru-RU"/>
        </w:rPr>
        <w:tab/>
        <w:t xml:space="preserve">блок 2, 02.11. 2020. Отказ концевых кабельных муфт на кабелях электропитания из-за </w:t>
      </w:r>
      <w:r w:rsidRPr="003E7A84">
        <w:rPr>
          <w:sz w:val="28"/>
          <w:u w:val="single"/>
          <w:lang w:val="ru-RU"/>
        </w:rPr>
        <w:t xml:space="preserve">некачественного монтажа со стороны подрядной организации. </w:t>
      </w:r>
      <w:r w:rsidRPr="003E7A84">
        <w:rPr>
          <w:sz w:val="28"/>
          <w:lang w:val="ru-RU"/>
        </w:rPr>
        <w:t xml:space="preserve">Срабатывание 2-го канала системы безопасности с запуском дизель-генератора по факту обесточивания секции при возникновении короткого замыкания в концевой муфте кабеля 6 </w:t>
      </w:r>
      <w:proofErr w:type="spellStart"/>
      <w:r w:rsidRPr="003E7A84">
        <w:rPr>
          <w:sz w:val="28"/>
          <w:lang w:val="ru-RU"/>
        </w:rPr>
        <w:t>кВ.</w:t>
      </w:r>
      <w:proofErr w:type="spellEnd"/>
      <w:r w:rsidRPr="003E7A84">
        <w:rPr>
          <w:sz w:val="28"/>
          <w:lang w:val="ru-RU"/>
        </w:rPr>
        <w:t xml:space="preserve"> Коренные причины: </w:t>
      </w:r>
      <w:r w:rsidRPr="003E7A84">
        <w:rPr>
          <w:sz w:val="28"/>
          <w:u w:val="single"/>
          <w:lang w:val="ru-RU"/>
        </w:rPr>
        <w:t xml:space="preserve">невыполнение подрядным персоналом требований заводской инструкции по монтажу концевых муфт при ремонте кабельной линии; недостатки контроля за выполнением работ по монтажу концевых кабельных муфт 6 </w:t>
      </w:r>
      <w:proofErr w:type="spellStart"/>
      <w:r w:rsidRPr="003E7A84">
        <w:rPr>
          <w:sz w:val="28"/>
          <w:u w:val="single"/>
          <w:lang w:val="ru-RU"/>
        </w:rPr>
        <w:t>кВ</w:t>
      </w:r>
      <w:proofErr w:type="spellEnd"/>
      <w:r w:rsidRPr="003E7A84">
        <w:rPr>
          <w:sz w:val="28"/>
          <w:u w:val="single"/>
          <w:lang w:val="ru-RU"/>
        </w:rPr>
        <w:t xml:space="preserve"> при ремонте кабельной линии (персонал данные работы выполнял впервые)</w:t>
      </w:r>
      <w:r w:rsidRPr="003E7A84">
        <w:rPr>
          <w:sz w:val="28"/>
          <w:lang w:val="ru-RU"/>
        </w:rPr>
        <w:t xml:space="preserve">. В технической документации, инструкции по монтажу </w:t>
      </w:r>
      <w:r w:rsidRPr="003E7A84">
        <w:rPr>
          <w:sz w:val="28"/>
          <w:lang w:val="ru-RU"/>
        </w:rPr>
        <w:lastRenderedPageBreak/>
        <w:t>завода-изготовителя отсутствуют требования о необходимости прохождения специального обучения персоналом, выполняющим работы по ремонту муфт данного типа на кабельных линиях с изоляцией из сшитого полиэтилена. Персоналом АЭС не был обеспечен надлежащий контроль за выполнением работ персоналом подрядной организации.</w:t>
      </w:r>
    </w:p>
    <w:p w:rsidR="00C95F34" w:rsidRPr="003E7A84" w:rsidRDefault="00C95F34" w:rsidP="00C95F34">
      <w:pPr>
        <w:rPr>
          <w:b/>
          <w:sz w:val="28"/>
          <w:lang w:val="ru-RU"/>
        </w:rPr>
      </w:pPr>
    </w:p>
    <w:p w:rsidR="00C95F34" w:rsidRPr="003E7A84" w:rsidRDefault="00C95F34" w:rsidP="00C95F34">
      <w:pPr>
        <w:rPr>
          <w:b/>
          <w:sz w:val="28"/>
          <w:lang w:val="ru-RU"/>
        </w:rPr>
      </w:pPr>
      <w:r w:rsidRPr="003E7A84">
        <w:rPr>
          <w:b/>
          <w:sz w:val="28"/>
          <w:lang w:val="ru-RU"/>
        </w:rPr>
        <w:t>Инженерная</w:t>
      </w:r>
    </w:p>
    <w:p w:rsidR="00C95F34" w:rsidRPr="003E7A84" w:rsidRDefault="00C95F34" w:rsidP="00C95F34">
      <w:pPr>
        <w:jc w:val="both"/>
        <w:rPr>
          <w:sz w:val="28"/>
          <w:lang w:val="ru-RU"/>
        </w:rPr>
      </w:pPr>
      <w:r w:rsidRPr="003E7A84">
        <w:rPr>
          <w:b/>
          <w:sz w:val="28"/>
          <w:lang w:val="ru-RU"/>
        </w:rPr>
        <w:t>Обеспечение надёжности оборудования:</w:t>
      </w:r>
      <w:r w:rsidRPr="003E7A84">
        <w:rPr>
          <w:sz w:val="28"/>
          <w:lang w:val="ru-RU"/>
        </w:rPr>
        <w:t xml:space="preserve"> 24 событий связаны с техническим состоянием и работой оборудования. 13 событий связаны с недостатками в предотвращении отказов оборудования. 11 событий затрагивают вопросы долговременной надёжности оборудования. </w:t>
      </w:r>
    </w:p>
    <w:p w:rsidR="00C95F34" w:rsidRPr="003E7A84" w:rsidRDefault="00C95F34" w:rsidP="00C95F34">
      <w:pPr>
        <w:jc w:val="both"/>
        <w:rPr>
          <w:sz w:val="28"/>
          <w:lang w:val="ru-RU"/>
        </w:rPr>
      </w:pPr>
      <w:r w:rsidRPr="003E7A84">
        <w:rPr>
          <w:b/>
          <w:sz w:val="28"/>
          <w:lang w:val="ru-RU"/>
        </w:rPr>
        <w:t>Управление проектной конфигурацией (проектным состоянием):</w:t>
      </w:r>
      <w:r w:rsidRPr="003E7A84">
        <w:rPr>
          <w:sz w:val="28"/>
          <w:lang w:val="ru-RU"/>
        </w:rPr>
        <w:t xml:space="preserve"> 10 событий показывают недостатки в управлении проектной конфигурацией.</w:t>
      </w:r>
    </w:p>
    <w:p w:rsidR="00C95F34" w:rsidRPr="003E7A84" w:rsidRDefault="00C95F34" w:rsidP="00C95F34">
      <w:pPr>
        <w:jc w:val="both"/>
        <w:rPr>
          <w:b/>
          <w:sz w:val="28"/>
          <w:lang w:val="ru-RU"/>
        </w:rPr>
      </w:pPr>
      <w:r w:rsidRPr="003E7A84">
        <w:rPr>
          <w:b/>
          <w:sz w:val="28"/>
          <w:lang w:val="ru-RU"/>
        </w:rPr>
        <w:t xml:space="preserve">6.1 ФП.1 Проблемы обеспечения долговременной надежности оборудования </w:t>
      </w:r>
    </w:p>
    <w:p w:rsidR="00C95F34" w:rsidRPr="003E7A84" w:rsidRDefault="00C95F34" w:rsidP="00C95F34">
      <w:pPr>
        <w:jc w:val="both"/>
        <w:rPr>
          <w:sz w:val="28"/>
          <w:lang w:val="ru-RU"/>
        </w:rPr>
      </w:pPr>
      <w:r w:rsidRPr="003E7A84">
        <w:rPr>
          <w:sz w:val="28"/>
          <w:lang w:val="ru-RU"/>
        </w:rPr>
        <w:t>События указывают на существование проблемы обеспечения надёжности оборудования. В частности, события показывают недостатки в предотвращении отказов оборудования и в вопросах обеспечения долговременной надёжности оборудования.</w:t>
      </w:r>
    </w:p>
    <w:p w:rsidR="00C95F34" w:rsidRPr="003E7A84" w:rsidRDefault="00C95F34" w:rsidP="00C95F34">
      <w:pPr>
        <w:jc w:val="both"/>
        <w:rPr>
          <w:b/>
          <w:sz w:val="28"/>
          <w:lang w:val="ru-RU"/>
        </w:rPr>
      </w:pPr>
      <w:r w:rsidRPr="003E7A84">
        <w:rPr>
          <w:sz w:val="28"/>
          <w:lang w:val="ru-RU"/>
        </w:rPr>
        <w:t>Ниже приведены характерные примеры, причины и последствия отобранных событий.</w:t>
      </w:r>
    </w:p>
    <w:p w:rsidR="00C95F34" w:rsidRPr="003E7A84" w:rsidRDefault="00C95F34" w:rsidP="00C95F34">
      <w:pPr>
        <w:jc w:val="both"/>
        <w:rPr>
          <w:sz w:val="28"/>
          <w:lang w:val="ru-RU"/>
        </w:rPr>
      </w:pPr>
    </w:p>
    <w:p w:rsidR="00C95F34" w:rsidRPr="003E7A84" w:rsidRDefault="00C95F34" w:rsidP="00C95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FF0000"/>
          <w:sz w:val="28"/>
          <w:lang w:val="ru-RU"/>
        </w:rPr>
      </w:pPr>
      <w:r w:rsidRPr="003E7A84">
        <w:rPr>
          <w:sz w:val="28"/>
        </w:rPr>
        <w:t>WER</w:t>
      </w:r>
      <w:r w:rsidRPr="003E7A84">
        <w:rPr>
          <w:sz w:val="28"/>
          <w:lang w:val="ru-RU"/>
        </w:rPr>
        <w:t xml:space="preserve"> </w:t>
      </w:r>
      <w:r w:rsidRPr="003E7A84">
        <w:rPr>
          <w:sz w:val="28"/>
        </w:rPr>
        <w:t>MOW</w:t>
      </w:r>
      <w:r w:rsidRPr="003E7A84">
        <w:rPr>
          <w:sz w:val="28"/>
          <w:lang w:val="ru-RU"/>
        </w:rPr>
        <w:t xml:space="preserve"> 19-0321, блок 3, 19.10.2019. Во время останова блока, при включении электродвигателя главного циркуляционного насоса для опробования на холостом ходу, </w:t>
      </w:r>
      <w:r w:rsidRPr="003E7A84">
        <w:rPr>
          <w:color w:val="FF0000"/>
          <w:sz w:val="28"/>
          <w:lang w:val="ru-RU"/>
        </w:rPr>
        <w:t xml:space="preserve">короткое замыкание (КЗ) на секции 6 </w:t>
      </w:r>
      <w:proofErr w:type="spellStart"/>
      <w:r w:rsidRPr="003E7A84">
        <w:rPr>
          <w:color w:val="FF0000"/>
          <w:sz w:val="28"/>
          <w:lang w:val="ru-RU"/>
        </w:rPr>
        <w:t>кВ</w:t>
      </w:r>
      <w:proofErr w:type="spellEnd"/>
      <w:r w:rsidRPr="003E7A84">
        <w:rPr>
          <w:color w:val="FF0000"/>
          <w:sz w:val="28"/>
          <w:lang w:val="ru-RU"/>
        </w:rPr>
        <w:t xml:space="preserve"> привело к полной потере внешнего питания, </w:t>
      </w:r>
      <w:proofErr w:type="spellStart"/>
      <w:r w:rsidRPr="003E7A84">
        <w:rPr>
          <w:color w:val="FF0000"/>
          <w:sz w:val="28"/>
          <w:lang w:val="ru-RU"/>
        </w:rPr>
        <w:t>обесточению</w:t>
      </w:r>
      <w:proofErr w:type="spellEnd"/>
      <w:r w:rsidRPr="003E7A84">
        <w:rPr>
          <w:color w:val="FF0000"/>
          <w:sz w:val="28"/>
          <w:lang w:val="ru-RU"/>
        </w:rPr>
        <w:t xml:space="preserve"> собственных нужд (СН) 6 </w:t>
      </w:r>
      <w:proofErr w:type="spellStart"/>
      <w:r w:rsidRPr="003E7A84">
        <w:rPr>
          <w:color w:val="FF0000"/>
          <w:sz w:val="28"/>
          <w:lang w:val="ru-RU"/>
        </w:rPr>
        <w:t>кВ</w:t>
      </w:r>
      <w:proofErr w:type="spellEnd"/>
      <w:r w:rsidRPr="003E7A84">
        <w:rPr>
          <w:sz w:val="28"/>
          <w:lang w:val="ru-RU"/>
        </w:rPr>
        <w:t xml:space="preserve">, запуску 1, 3 каналов систем безопасности (СБ) по программе автоматики ступенчатого пуска.  Событие классифицировано как </w:t>
      </w:r>
      <w:r w:rsidRPr="003E7A84">
        <w:rPr>
          <w:b/>
          <w:i/>
          <w:sz w:val="28"/>
          <w:lang w:val="ru-RU"/>
        </w:rPr>
        <w:t xml:space="preserve">Требующее внимания </w:t>
      </w:r>
      <w:r w:rsidRPr="003E7A84">
        <w:rPr>
          <w:sz w:val="28"/>
          <w:lang w:val="ru-RU"/>
        </w:rPr>
        <w:t xml:space="preserve">из-из полной потери внешнего питания. Непосредственная причина - деградация паяного соединения </w:t>
      </w:r>
      <w:proofErr w:type="spellStart"/>
      <w:r w:rsidRPr="003E7A84">
        <w:rPr>
          <w:sz w:val="28"/>
          <w:lang w:val="ru-RU"/>
        </w:rPr>
        <w:t>втычного</w:t>
      </w:r>
      <w:proofErr w:type="spellEnd"/>
      <w:r w:rsidRPr="003E7A84">
        <w:rPr>
          <w:sz w:val="28"/>
          <w:lang w:val="ru-RU"/>
        </w:rPr>
        <w:t xml:space="preserve"> контакта с контактной пластиной. Коренные причины - недостатки конструкции, </w:t>
      </w:r>
      <w:r w:rsidRPr="003E7A84">
        <w:rPr>
          <w:sz w:val="28"/>
          <w:u w:val="single"/>
          <w:lang w:val="ru-RU"/>
        </w:rPr>
        <w:t>недостатки анализа.</w:t>
      </w:r>
      <w:r w:rsidRPr="003E7A84">
        <w:rPr>
          <w:sz w:val="28"/>
          <w:lang w:val="ru-RU"/>
        </w:rPr>
        <w:t xml:space="preserve"> </w:t>
      </w:r>
      <w:r w:rsidRPr="003E7A84">
        <w:rPr>
          <w:b/>
          <w:color w:val="FF0000"/>
          <w:sz w:val="28"/>
          <w:highlight w:val="yellow"/>
          <w:lang w:val="ru-RU"/>
        </w:rPr>
        <w:t>Экспертам следует более детально проверить состояние внедрения и эффективность принятых корректирующих мер по данному событию.</w:t>
      </w:r>
    </w:p>
    <w:p w:rsidR="00C95F34" w:rsidRPr="003E7A84" w:rsidRDefault="00C95F34" w:rsidP="00C95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lang w:val="ru-RU"/>
        </w:rPr>
      </w:pPr>
      <w:r w:rsidRPr="003E7A84">
        <w:rPr>
          <w:sz w:val="28"/>
        </w:rPr>
        <w:t>WER</w:t>
      </w:r>
      <w:r w:rsidRPr="003E7A84">
        <w:rPr>
          <w:sz w:val="28"/>
          <w:lang w:val="ru-RU"/>
        </w:rPr>
        <w:t xml:space="preserve"> </w:t>
      </w:r>
      <w:r w:rsidRPr="003E7A84">
        <w:rPr>
          <w:sz w:val="28"/>
        </w:rPr>
        <w:t>MOW</w:t>
      </w:r>
      <w:r w:rsidRPr="003E7A84">
        <w:rPr>
          <w:sz w:val="28"/>
          <w:lang w:val="ru-RU"/>
        </w:rPr>
        <w:t xml:space="preserve"> 20-0414, блок 4, 11.12.2020. </w:t>
      </w:r>
      <w:r w:rsidRPr="003E7A84">
        <w:rPr>
          <w:color w:val="FF0000"/>
          <w:sz w:val="28"/>
          <w:lang w:val="ru-RU"/>
        </w:rPr>
        <w:t>Останов блока из-за течи из сварного соединения штуцера воздушника питательной воды ПГ-1</w:t>
      </w:r>
      <w:r w:rsidRPr="003E7A84">
        <w:rPr>
          <w:sz w:val="28"/>
          <w:lang w:val="ru-RU"/>
        </w:rPr>
        <w:t xml:space="preserve">. Обнаружено касание трубопровода воздушника с площадкой. Контроль сварного соединения осуществлялся в 2013 г. Коренные причины – </w:t>
      </w:r>
      <w:r w:rsidRPr="003E7A84">
        <w:rPr>
          <w:sz w:val="28"/>
          <w:u w:val="single"/>
          <w:lang w:val="ru-RU"/>
        </w:rPr>
        <w:t>недостатки проекта, изготовления и контроля.</w:t>
      </w:r>
    </w:p>
    <w:p w:rsidR="00C95F34" w:rsidRPr="003E7A84" w:rsidRDefault="00C95F34" w:rsidP="00C95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lang w:val="ru-RU"/>
        </w:rPr>
      </w:pPr>
      <w:r w:rsidRPr="003E7A84">
        <w:rPr>
          <w:sz w:val="28"/>
        </w:rPr>
        <w:t>WER</w:t>
      </w:r>
      <w:r w:rsidRPr="003E7A84">
        <w:rPr>
          <w:sz w:val="28"/>
          <w:lang w:val="ru-RU"/>
        </w:rPr>
        <w:t xml:space="preserve"> </w:t>
      </w:r>
      <w:r w:rsidRPr="003E7A84">
        <w:rPr>
          <w:sz w:val="28"/>
        </w:rPr>
        <w:t>MOW</w:t>
      </w:r>
      <w:r w:rsidRPr="003E7A84">
        <w:rPr>
          <w:sz w:val="28"/>
          <w:lang w:val="ru-RU"/>
        </w:rPr>
        <w:t xml:space="preserve"> 21-0180, блок 4, 18.03.2021. </w:t>
      </w:r>
      <w:r w:rsidRPr="003E7A84">
        <w:rPr>
          <w:color w:val="FF0000"/>
          <w:sz w:val="28"/>
          <w:lang w:val="ru-RU"/>
        </w:rPr>
        <w:t xml:space="preserve">Останов энергоблока для устранения </w:t>
      </w:r>
      <w:proofErr w:type="spellStart"/>
      <w:r w:rsidRPr="003E7A84">
        <w:rPr>
          <w:color w:val="FF0000"/>
          <w:sz w:val="28"/>
          <w:lang w:val="ru-RU"/>
        </w:rPr>
        <w:t>неплотности</w:t>
      </w:r>
      <w:proofErr w:type="spellEnd"/>
      <w:r w:rsidRPr="003E7A84">
        <w:rPr>
          <w:color w:val="FF0000"/>
          <w:sz w:val="28"/>
          <w:lang w:val="ru-RU"/>
        </w:rPr>
        <w:t xml:space="preserve"> (парения) </w:t>
      </w:r>
      <w:r w:rsidRPr="003E7A84">
        <w:rPr>
          <w:sz w:val="28"/>
          <w:lang w:val="ru-RU"/>
        </w:rPr>
        <w:t xml:space="preserve">трубопровода воздушника </w:t>
      </w:r>
      <w:r w:rsidRPr="003E7A84">
        <w:rPr>
          <w:color w:val="FF0000"/>
          <w:sz w:val="28"/>
          <w:lang w:val="ru-RU"/>
        </w:rPr>
        <w:t xml:space="preserve">из-за образования сквозной трещины </w:t>
      </w:r>
      <w:r w:rsidRPr="003E7A84">
        <w:rPr>
          <w:sz w:val="28"/>
          <w:lang w:val="ru-RU"/>
        </w:rPr>
        <w:t xml:space="preserve">по линии сварного соединения между выходным патрубком вентиля и тройником </w:t>
      </w:r>
      <w:r w:rsidRPr="003E7A84">
        <w:rPr>
          <w:color w:val="FF0000"/>
          <w:sz w:val="28"/>
          <w:lang w:val="ru-RU"/>
        </w:rPr>
        <w:t xml:space="preserve">трубопровода 18 мм на линии </w:t>
      </w:r>
      <w:proofErr w:type="spellStart"/>
      <w:r w:rsidRPr="003E7A84">
        <w:rPr>
          <w:color w:val="FF0000"/>
          <w:sz w:val="28"/>
          <w:lang w:val="ru-RU"/>
        </w:rPr>
        <w:lastRenderedPageBreak/>
        <w:t>воздухоудаления</w:t>
      </w:r>
      <w:proofErr w:type="spellEnd"/>
      <w:r w:rsidRPr="003E7A84">
        <w:rPr>
          <w:color w:val="FF0000"/>
          <w:sz w:val="28"/>
          <w:lang w:val="ru-RU"/>
        </w:rPr>
        <w:t xml:space="preserve"> в обвязке регенеративного теплообменника 1 контура</w:t>
      </w:r>
      <w:r w:rsidRPr="003E7A84">
        <w:rPr>
          <w:sz w:val="28"/>
          <w:lang w:val="ru-RU"/>
        </w:rPr>
        <w:t xml:space="preserve">. Сквозная трещина под действием температурных нагрузок и отсутствие компенсаций температурных перемещений в сварном соединении. Коренная причина: </w:t>
      </w:r>
      <w:r w:rsidRPr="003E7A84">
        <w:rPr>
          <w:sz w:val="28"/>
          <w:u w:val="single"/>
          <w:lang w:val="ru-RU"/>
        </w:rPr>
        <w:t>отсутствие требований к порядку, способам контроля и критериев плотности</w:t>
      </w:r>
      <w:r w:rsidRPr="003E7A84">
        <w:rPr>
          <w:sz w:val="28"/>
          <w:lang w:val="ru-RU"/>
        </w:rPr>
        <w:t xml:space="preserve"> первых по ходу среды вентилей трубопроводов воздушников и дренажей, заведенных в общий сборный коллектор.</w:t>
      </w:r>
    </w:p>
    <w:p w:rsidR="00C95F34" w:rsidRPr="003E7A84" w:rsidRDefault="00C95F34" w:rsidP="00C95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lang w:val="ru-RU"/>
        </w:rPr>
      </w:pPr>
      <w:r w:rsidRPr="003E7A84">
        <w:rPr>
          <w:sz w:val="28"/>
        </w:rPr>
        <w:t>WER</w:t>
      </w:r>
      <w:r w:rsidRPr="003E7A84">
        <w:rPr>
          <w:sz w:val="28"/>
          <w:lang w:val="ru-RU"/>
        </w:rPr>
        <w:t xml:space="preserve"> </w:t>
      </w:r>
      <w:r w:rsidRPr="003E7A84">
        <w:rPr>
          <w:sz w:val="28"/>
        </w:rPr>
        <w:t>MOW</w:t>
      </w:r>
      <w:r w:rsidRPr="003E7A84">
        <w:rPr>
          <w:sz w:val="28"/>
          <w:lang w:val="ru-RU"/>
        </w:rPr>
        <w:t xml:space="preserve"> 21-0204, блок 4, 20.05.2021. Во время включения разъединителя на открытом распределительном устройстве ОРУ 750 </w:t>
      </w:r>
      <w:proofErr w:type="spellStart"/>
      <w:r w:rsidRPr="003E7A84">
        <w:rPr>
          <w:sz w:val="28"/>
          <w:lang w:val="ru-RU"/>
        </w:rPr>
        <w:t>кВ</w:t>
      </w:r>
      <w:proofErr w:type="spellEnd"/>
      <w:r w:rsidRPr="003E7A84">
        <w:rPr>
          <w:sz w:val="28"/>
          <w:lang w:val="ru-RU"/>
        </w:rPr>
        <w:t xml:space="preserve"> произошло </w:t>
      </w:r>
      <w:r w:rsidRPr="003E7A84">
        <w:rPr>
          <w:color w:val="FF0000"/>
          <w:sz w:val="28"/>
          <w:lang w:val="ru-RU"/>
        </w:rPr>
        <w:t>срабатывание продольной дифференциальной защиты блочного трансформатора с последующей разгрузкой энергоблока до 10% мощности</w:t>
      </w:r>
      <w:r w:rsidRPr="003E7A84">
        <w:rPr>
          <w:sz w:val="28"/>
          <w:lang w:val="ru-RU"/>
        </w:rPr>
        <w:t xml:space="preserve">. Непосредственная причина: замыкание (короткое замыкание, искрение) жил («фаза-ноль») контрольного кабеля трансформатора тока фазы «В». Обнаружено повреждение (надрез) изоляции жил кабеля, которое предположительно произошло на этапе монтажа. Коренные причины: нарушение персоналом монтажной организации технологии разделки кабеля (недостаток монтажа, нарушение разделки кабеля). Способствующий фактор: </w:t>
      </w:r>
      <w:r w:rsidRPr="003E7A84">
        <w:rPr>
          <w:sz w:val="28"/>
          <w:u w:val="single"/>
          <w:lang w:val="ru-RU"/>
        </w:rPr>
        <w:t>недостаточный контроль состояния / тенденций изменения параметров элемента.</w:t>
      </w:r>
    </w:p>
    <w:p w:rsidR="00C95F34" w:rsidRPr="003E7A84" w:rsidRDefault="00C95F34" w:rsidP="00C95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lang w:val="ru-RU"/>
        </w:rPr>
      </w:pPr>
      <w:r w:rsidRPr="003E7A84">
        <w:rPr>
          <w:sz w:val="28"/>
        </w:rPr>
        <w:t>WER</w:t>
      </w:r>
      <w:r w:rsidRPr="003E7A84">
        <w:rPr>
          <w:sz w:val="28"/>
          <w:lang w:val="ru-RU"/>
        </w:rPr>
        <w:t xml:space="preserve"> </w:t>
      </w:r>
      <w:r w:rsidRPr="003E7A84">
        <w:rPr>
          <w:sz w:val="28"/>
        </w:rPr>
        <w:t>MOW</w:t>
      </w:r>
      <w:r w:rsidRPr="003E7A84">
        <w:rPr>
          <w:sz w:val="28"/>
          <w:lang w:val="ru-RU"/>
        </w:rPr>
        <w:t xml:space="preserve"> 2020-0422, блок 3, 19.03.2020. </w:t>
      </w:r>
      <w:r w:rsidRPr="003E7A84">
        <w:rPr>
          <w:color w:val="FF0000"/>
          <w:sz w:val="28"/>
          <w:lang w:val="ru-RU"/>
        </w:rPr>
        <w:t xml:space="preserve">Отключение резервного трансформатора собственных нужд выключателями ОРУ-330 </w:t>
      </w:r>
      <w:proofErr w:type="spellStart"/>
      <w:r w:rsidRPr="003E7A84">
        <w:rPr>
          <w:color w:val="FF0000"/>
          <w:sz w:val="28"/>
          <w:lang w:val="ru-RU"/>
        </w:rPr>
        <w:t>кВ</w:t>
      </w:r>
      <w:proofErr w:type="spellEnd"/>
      <w:r w:rsidRPr="003E7A84">
        <w:rPr>
          <w:color w:val="FF0000"/>
          <w:sz w:val="28"/>
          <w:lang w:val="ru-RU"/>
        </w:rPr>
        <w:t xml:space="preserve"> из-за отказа </w:t>
      </w:r>
      <w:proofErr w:type="spellStart"/>
      <w:r w:rsidRPr="003E7A84">
        <w:rPr>
          <w:color w:val="FF0000"/>
          <w:sz w:val="28"/>
          <w:lang w:val="ru-RU"/>
        </w:rPr>
        <w:t>элегазового</w:t>
      </w:r>
      <w:proofErr w:type="spellEnd"/>
      <w:r w:rsidRPr="003E7A84">
        <w:rPr>
          <w:color w:val="FF0000"/>
          <w:sz w:val="28"/>
          <w:lang w:val="ru-RU"/>
        </w:rPr>
        <w:t xml:space="preserve"> выключателя 6 </w:t>
      </w:r>
      <w:proofErr w:type="spellStart"/>
      <w:r w:rsidRPr="003E7A84">
        <w:rPr>
          <w:color w:val="FF0000"/>
          <w:sz w:val="28"/>
          <w:lang w:val="ru-RU"/>
        </w:rPr>
        <w:t>кВ</w:t>
      </w:r>
      <w:proofErr w:type="spellEnd"/>
      <w:r w:rsidRPr="003E7A84">
        <w:rPr>
          <w:color w:val="FF0000"/>
          <w:sz w:val="28"/>
          <w:lang w:val="ru-RU"/>
        </w:rPr>
        <w:t xml:space="preserve"> при отключении тока короткого замыкания. </w:t>
      </w:r>
      <w:r w:rsidRPr="003E7A84">
        <w:rPr>
          <w:sz w:val="28"/>
          <w:lang w:val="ru-RU"/>
        </w:rPr>
        <w:t xml:space="preserve">Коренные причины - недостатки монтажа концевых муфт на кабеле; </w:t>
      </w:r>
      <w:r w:rsidRPr="003E7A84">
        <w:rPr>
          <w:sz w:val="28"/>
          <w:u w:val="single"/>
          <w:lang w:val="ru-RU"/>
        </w:rPr>
        <w:t xml:space="preserve">недостатки организации технического обслуживания </w:t>
      </w:r>
      <w:proofErr w:type="spellStart"/>
      <w:r w:rsidRPr="003E7A84">
        <w:rPr>
          <w:sz w:val="28"/>
          <w:u w:val="single"/>
          <w:lang w:val="ru-RU"/>
        </w:rPr>
        <w:t>элегазового</w:t>
      </w:r>
      <w:proofErr w:type="spellEnd"/>
      <w:r w:rsidRPr="003E7A84">
        <w:rPr>
          <w:sz w:val="28"/>
          <w:u w:val="single"/>
          <w:lang w:val="ru-RU"/>
        </w:rPr>
        <w:t xml:space="preserve"> выключателя,</w:t>
      </w:r>
      <w:r w:rsidRPr="003E7A84">
        <w:rPr>
          <w:sz w:val="28"/>
          <w:lang w:val="ru-RU"/>
        </w:rPr>
        <w:t xml:space="preserve"> недостатки документации предприятия-изготовителя </w:t>
      </w:r>
      <w:proofErr w:type="spellStart"/>
      <w:r w:rsidRPr="003E7A84">
        <w:rPr>
          <w:sz w:val="28"/>
          <w:lang w:val="ru-RU"/>
        </w:rPr>
        <w:t>элегазового</w:t>
      </w:r>
      <w:proofErr w:type="spellEnd"/>
      <w:r w:rsidRPr="003E7A84">
        <w:rPr>
          <w:sz w:val="28"/>
          <w:lang w:val="ru-RU"/>
        </w:rPr>
        <w:t xml:space="preserve"> выключателя - отсутствие указаний по проверке давления </w:t>
      </w:r>
      <w:proofErr w:type="spellStart"/>
      <w:r w:rsidRPr="003E7A84">
        <w:rPr>
          <w:sz w:val="28"/>
          <w:lang w:val="ru-RU"/>
        </w:rPr>
        <w:t>элегаза</w:t>
      </w:r>
      <w:proofErr w:type="spellEnd"/>
      <w:r w:rsidRPr="003E7A84">
        <w:rPr>
          <w:sz w:val="28"/>
          <w:lang w:val="ru-RU"/>
        </w:rPr>
        <w:t xml:space="preserve"> в полюсах; недостатки контроля.</w:t>
      </w:r>
    </w:p>
    <w:p w:rsidR="00C95F34" w:rsidRPr="003E7A84" w:rsidRDefault="00C95F34" w:rsidP="00C95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FF0000"/>
          <w:sz w:val="28"/>
          <w:lang w:val="ru-RU"/>
        </w:rPr>
      </w:pPr>
      <w:r w:rsidRPr="003E7A84">
        <w:rPr>
          <w:sz w:val="28"/>
        </w:rPr>
        <w:t>WER</w:t>
      </w:r>
      <w:r w:rsidRPr="003E7A84">
        <w:rPr>
          <w:sz w:val="28"/>
          <w:lang w:val="ru-RU"/>
        </w:rPr>
        <w:t xml:space="preserve"> </w:t>
      </w:r>
      <w:r w:rsidRPr="003E7A84">
        <w:rPr>
          <w:sz w:val="28"/>
        </w:rPr>
        <w:t>MOW</w:t>
      </w:r>
      <w:r w:rsidRPr="003E7A84">
        <w:rPr>
          <w:sz w:val="28"/>
          <w:lang w:val="ru-RU"/>
        </w:rPr>
        <w:t xml:space="preserve"> 21-0324, блок 2, 19.06.2021. </w:t>
      </w:r>
      <w:r w:rsidRPr="003E7A84">
        <w:rPr>
          <w:color w:val="FF0000"/>
          <w:sz w:val="28"/>
          <w:lang w:val="ru-RU"/>
        </w:rPr>
        <w:t xml:space="preserve">Снижение мощности энергоблока на 45 % из-за отключения ГЦН в результате попадания воды на изоляцию обмотки статора электродвигателя из-за дефектов (трещин) </w:t>
      </w:r>
      <w:r w:rsidRPr="003E7A84">
        <w:rPr>
          <w:sz w:val="28"/>
          <w:lang w:val="ru-RU"/>
        </w:rPr>
        <w:t xml:space="preserve">в сварных соединениях приварки труб к трубным доскам. Воздухоохладители изготовлены в марте 2018 г, введены в эксплуатацию в марте 2019 г. Суммарно, на блоках 1 - 4 в эксплуатации находятся 56 воздухоохладителей электродвигателей насосов ГЦН данного типа. </w:t>
      </w:r>
      <w:r w:rsidRPr="003E7A84">
        <w:rPr>
          <w:sz w:val="28"/>
          <w:u w:val="single"/>
          <w:lang w:val="ru-RU"/>
        </w:rPr>
        <w:t>Событие привело к повреждению и замене электродвигателя ГЦН</w:t>
      </w:r>
      <w:r w:rsidRPr="003E7A84">
        <w:rPr>
          <w:sz w:val="28"/>
          <w:lang w:val="ru-RU"/>
        </w:rPr>
        <w:t xml:space="preserve">. </w:t>
      </w:r>
      <w:r w:rsidRPr="003E7A84">
        <w:rPr>
          <w:b/>
          <w:color w:val="FF0000"/>
          <w:sz w:val="28"/>
          <w:highlight w:val="yellow"/>
          <w:lang w:val="ru-RU"/>
        </w:rPr>
        <w:t>Экспертам следует запросить у станции дополнительную информацию по данному вопросу и детально проверить наличие проблемы надежности воздухоохладителей ГЦН на других блоках. Проверить станционные мероприятия по решению вопроса обеспечения долговременной надёжности данного оборудования.</w:t>
      </w:r>
    </w:p>
    <w:p w:rsidR="00C95F34" w:rsidRPr="003E7A84" w:rsidRDefault="00C95F34" w:rsidP="00C95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70C0"/>
          <w:sz w:val="28"/>
          <w:lang w:val="ru-RU"/>
        </w:rPr>
      </w:pPr>
      <w:r w:rsidRPr="003E7A84">
        <w:rPr>
          <w:sz w:val="28"/>
          <w:lang w:val="ru-RU"/>
        </w:rPr>
        <w:t xml:space="preserve"> </w:t>
      </w:r>
      <w:r w:rsidRPr="003E7A84">
        <w:rPr>
          <w:sz w:val="28"/>
        </w:rPr>
        <w:t>WER</w:t>
      </w:r>
      <w:r w:rsidRPr="003E7A84">
        <w:rPr>
          <w:sz w:val="28"/>
          <w:lang w:val="ru-RU"/>
        </w:rPr>
        <w:t xml:space="preserve"> </w:t>
      </w:r>
      <w:r w:rsidRPr="003E7A84">
        <w:rPr>
          <w:sz w:val="28"/>
        </w:rPr>
        <w:t>MOW</w:t>
      </w:r>
      <w:r w:rsidRPr="003E7A84">
        <w:rPr>
          <w:sz w:val="28"/>
          <w:lang w:val="ru-RU"/>
        </w:rPr>
        <w:t xml:space="preserve"> 2019-0027, блок 4, 02.02.2020.</w:t>
      </w:r>
      <w:r w:rsidRPr="003E7A84">
        <w:rPr>
          <w:b/>
          <w:sz w:val="28"/>
          <w:lang w:val="ru-RU"/>
        </w:rPr>
        <w:t xml:space="preserve"> </w:t>
      </w:r>
      <w:r w:rsidRPr="003E7A84">
        <w:rPr>
          <w:sz w:val="28"/>
          <w:lang w:val="ru-RU"/>
        </w:rPr>
        <w:t xml:space="preserve">Произошёл отказ измерительного преобразователя (ИП) активной мощности ГЦН из-за повреждения (разрыва) электрического контакта по токовому входу фазы «С». ИП изготовлен и введен в эксплуатацию в 2019 г. Коренной причиной послужил дефект изготовления </w:t>
      </w:r>
      <w:r w:rsidRPr="003E7A84">
        <w:rPr>
          <w:sz w:val="28"/>
          <w:lang w:val="ru-RU"/>
        </w:rPr>
        <w:lastRenderedPageBreak/>
        <w:t xml:space="preserve">(несоблюдение требований заводской документации) в части обеспечения необходимой длины контактов при </w:t>
      </w:r>
      <w:proofErr w:type="spellStart"/>
      <w:r w:rsidRPr="003E7A84">
        <w:rPr>
          <w:sz w:val="28"/>
          <w:lang w:val="ru-RU"/>
        </w:rPr>
        <w:t>опаивании</w:t>
      </w:r>
      <w:proofErr w:type="spellEnd"/>
      <w:r w:rsidRPr="003E7A84">
        <w:rPr>
          <w:sz w:val="28"/>
          <w:lang w:val="ru-RU"/>
        </w:rPr>
        <w:t xml:space="preserve"> контактной группы </w:t>
      </w:r>
      <w:proofErr w:type="spellStart"/>
      <w:r w:rsidRPr="003E7A84">
        <w:rPr>
          <w:sz w:val="28"/>
          <w:lang w:val="ru-RU"/>
        </w:rPr>
        <w:t>клеммников</w:t>
      </w:r>
      <w:proofErr w:type="spellEnd"/>
      <w:r w:rsidRPr="003E7A84">
        <w:rPr>
          <w:sz w:val="28"/>
          <w:lang w:val="ru-RU"/>
        </w:rPr>
        <w:t xml:space="preserve"> преобразователя. В числе корректирующих мер </w:t>
      </w:r>
      <w:r w:rsidRPr="003E7A84">
        <w:rPr>
          <w:sz w:val="28"/>
          <w:u w:val="single"/>
          <w:lang w:val="ru-RU"/>
        </w:rPr>
        <w:t>составление перечня эксплуатируемых на станции ИП и графика замены ИП</w:t>
      </w:r>
      <w:r w:rsidRPr="003E7A84">
        <w:rPr>
          <w:sz w:val="28"/>
          <w:lang w:val="ru-RU"/>
        </w:rPr>
        <w:t xml:space="preserve"> изготовленных в срок после 1 июля 2016 г.</w:t>
      </w:r>
      <w:r w:rsidRPr="003E7A84">
        <w:rPr>
          <w:b/>
          <w:sz w:val="28"/>
          <w:lang w:val="ru-RU"/>
        </w:rPr>
        <w:t xml:space="preserve"> </w:t>
      </w:r>
      <w:r w:rsidRPr="003E7A84">
        <w:rPr>
          <w:b/>
          <w:color w:val="FF0000"/>
          <w:sz w:val="28"/>
          <w:highlight w:val="yellow"/>
          <w:lang w:val="ru-RU"/>
        </w:rPr>
        <w:t>Экспертам следует проверить состояние замены ИП на всех блоках и состояние решения проблемы</w:t>
      </w:r>
      <w:r w:rsidRPr="003E7A84">
        <w:rPr>
          <w:b/>
          <w:color w:val="0070C0"/>
          <w:sz w:val="28"/>
          <w:lang w:val="ru-RU"/>
        </w:rPr>
        <w:t>.</w:t>
      </w:r>
    </w:p>
    <w:p w:rsidR="00C95F34" w:rsidRPr="003E7A84" w:rsidRDefault="00C95F34" w:rsidP="00C95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lang w:val="ru-RU"/>
        </w:rPr>
      </w:pPr>
      <w:r w:rsidRPr="003E7A84">
        <w:rPr>
          <w:sz w:val="28"/>
        </w:rPr>
        <w:t>WER</w:t>
      </w:r>
      <w:r w:rsidRPr="003E7A84">
        <w:rPr>
          <w:sz w:val="28"/>
          <w:lang w:val="ru-RU"/>
        </w:rPr>
        <w:t xml:space="preserve"> </w:t>
      </w:r>
      <w:r w:rsidRPr="003E7A84">
        <w:rPr>
          <w:sz w:val="28"/>
        </w:rPr>
        <w:t>MOW</w:t>
      </w:r>
      <w:r w:rsidRPr="003E7A84">
        <w:rPr>
          <w:sz w:val="28"/>
          <w:lang w:val="ru-RU"/>
        </w:rPr>
        <w:t xml:space="preserve"> 19-0251, блок 4, 02.09.2019. Разгрузка блока 4 действием ускоренной предупредительной защиты из-за отключения ГЦН в результате снижения давления масла. Произошло усталостное разрушение материала в месте соединения поршня со штоком </w:t>
      </w:r>
      <w:proofErr w:type="spellStart"/>
      <w:r w:rsidRPr="003E7A84">
        <w:rPr>
          <w:sz w:val="28"/>
          <w:lang w:val="ru-RU"/>
        </w:rPr>
        <w:t>пневмоарматуры</w:t>
      </w:r>
      <w:proofErr w:type="spellEnd"/>
      <w:r w:rsidRPr="003E7A84">
        <w:rPr>
          <w:sz w:val="28"/>
          <w:lang w:val="ru-RU"/>
        </w:rPr>
        <w:t xml:space="preserve"> на линии слива масла с ГЦН. Недостаточно надежная конструкция узла зацепа поршня со штоком, изготовленного 20.11.2009; </w:t>
      </w:r>
      <w:r w:rsidRPr="003E7A84">
        <w:rPr>
          <w:sz w:val="28"/>
          <w:u w:val="single"/>
          <w:lang w:val="ru-RU"/>
        </w:rPr>
        <w:t>непринятие необходимых мер по замене элементов клапана на более надежные;</w:t>
      </w:r>
      <w:r w:rsidRPr="003E7A84">
        <w:rPr>
          <w:sz w:val="28"/>
          <w:lang w:val="ru-RU"/>
        </w:rPr>
        <w:t xml:space="preserve"> не внесение требований по эксплуатационному контролю металла поршней </w:t>
      </w:r>
      <w:proofErr w:type="spellStart"/>
      <w:r w:rsidRPr="003E7A84">
        <w:rPr>
          <w:sz w:val="28"/>
          <w:lang w:val="ru-RU"/>
        </w:rPr>
        <w:t>пневмоцилиндров</w:t>
      </w:r>
      <w:proofErr w:type="spellEnd"/>
      <w:r w:rsidRPr="003E7A84">
        <w:rPr>
          <w:sz w:val="28"/>
          <w:lang w:val="ru-RU"/>
        </w:rPr>
        <w:t xml:space="preserve"> в месте крепления штоков. </w:t>
      </w:r>
      <w:r w:rsidRPr="003E7A84">
        <w:rPr>
          <w:b/>
          <w:color w:val="FF0000"/>
          <w:sz w:val="28"/>
          <w:highlight w:val="yellow"/>
          <w:lang w:val="ru-RU"/>
        </w:rPr>
        <w:t xml:space="preserve">Экспертам следует проверить ход модернизации </w:t>
      </w:r>
      <w:proofErr w:type="spellStart"/>
      <w:r w:rsidRPr="003E7A84">
        <w:rPr>
          <w:b/>
          <w:color w:val="FF0000"/>
          <w:sz w:val="28"/>
          <w:highlight w:val="yellow"/>
          <w:lang w:val="ru-RU"/>
        </w:rPr>
        <w:t>пневмоприводов</w:t>
      </w:r>
      <w:proofErr w:type="spellEnd"/>
      <w:r w:rsidRPr="003E7A84">
        <w:rPr>
          <w:b/>
          <w:color w:val="FF0000"/>
          <w:sz w:val="28"/>
          <w:highlight w:val="yellow"/>
          <w:lang w:val="ru-RU"/>
        </w:rPr>
        <w:t xml:space="preserve"> запорных быстродействующих клапанов маслосистемы ГЦН</w:t>
      </w:r>
      <w:r w:rsidRPr="003E7A84">
        <w:rPr>
          <w:b/>
          <w:color w:val="0070C0"/>
          <w:sz w:val="28"/>
          <w:lang w:val="ru-RU"/>
        </w:rPr>
        <w:t>.</w:t>
      </w:r>
    </w:p>
    <w:p w:rsidR="00C95F34" w:rsidRPr="003E7A84" w:rsidRDefault="00C95F34" w:rsidP="00C95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lang w:val="ru-RU"/>
        </w:rPr>
      </w:pPr>
    </w:p>
    <w:p w:rsidR="00C95F34" w:rsidRPr="003E7A84" w:rsidRDefault="00C95F34" w:rsidP="003E7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sz w:val="28"/>
          <w:lang w:val="ru-RU"/>
        </w:rPr>
      </w:pPr>
      <w:r w:rsidRPr="003E7A84">
        <w:rPr>
          <w:b/>
          <w:sz w:val="28"/>
          <w:lang w:val="ru-RU"/>
        </w:rPr>
        <w:t xml:space="preserve">6.2 ФП.2 Проблемы старения оборудования </w:t>
      </w:r>
    </w:p>
    <w:p w:rsidR="00C95F34" w:rsidRPr="003E7A84" w:rsidRDefault="00C95F34" w:rsidP="00C95F34">
      <w:pPr>
        <w:jc w:val="both"/>
        <w:rPr>
          <w:rFonts w:eastAsia="Calibri" w:cs="Times New Roman"/>
          <w:sz w:val="28"/>
          <w:lang w:val="ru-RU"/>
        </w:rPr>
      </w:pPr>
      <w:r w:rsidRPr="003E7A84">
        <w:rPr>
          <w:rFonts w:eastAsia="Calibri" w:cs="Times New Roman"/>
          <w:sz w:val="28"/>
          <w:lang w:val="ru-RU"/>
        </w:rPr>
        <w:t xml:space="preserve">События указывают на существование проблемы старения на станции. События включают старение механического и электрического оборудования. Недостатки программ управления старением привели к отказам важного оборудования. События связаны с не выявлением механизмов деградации оборудования и неэффективным мониторингом состояния оборудования. </w:t>
      </w:r>
    </w:p>
    <w:p w:rsidR="00C95F34" w:rsidRPr="003E7A84" w:rsidRDefault="00C95F34" w:rsidP="00C95F34">
      <w:pPr>
        <w:jc w:val="both"/>
        <w:rPr>
          <w:rFonts w:eastAsia="Calibri" w:cs="Times New Roman"/>
          <w:sz w:val="28"/>
          <w:lang w:val="ru-RU"/>
        </w:rPr>
      </w:pPr>
      <w:r w:rsidRPr="003E7A84">
        <w:rPr>
          <w:rFonts w:eastAsia="Calibri" w:cs="Times New Roman"/>
          <w:sz w:val="28"/>
          <w:lang w:val="ru-RU"/>
        </w:rPr>
        <w:t>3 события связаны со старением электрического оборудования</w:t>
      </w:r>
    </w:p>
    <w:p w:rsidR="00C95F34" w:rsidRPr="003E7A84" w:rsidRDefault="00C95F34" w:rsidP="00C95F34">
      <w:pPr>
        <w:pStyle w:val="a3"/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 w:cs="Times New Roman"/>
          <w:sz w:val="28"/>
          <w:szCs w:val="28"/>
        </w:rPr>
      </w:pPr>
      <w:r w:rsidRPr="003E7A84">
        <w:rPr>
          <w:rFonts w:eastAsiaTheme="minorEastAsia" w:cs="Arial"/>
          <w:b/>
          <w:color w:val="FF0000"/>
          <w:sz w:val="28"/>
          <w:szCs w:val="28"/>
          <w:highlight w:val="yellow"/>
          <w:lang w:val="ru-RU"/>
        </w:rPr>
        <w:t>На блоке 1 недостатки в управлении старением изоляции статора генератора привело к останову блока на 17 суток для замены статора</w:t>
      </w:r>
      <w:r w:rsidRPr="003E7A84">
        <w:rPr>
          <w:rFonts w:eastAsia="Calibri" w:cs="Times New Roman"/>
          <w:b/>
          <w:color w:val="0070C0"/>
          <w:sz w:val="28"/>
          <w:szCs w:val="28"/>
          <w:lang w:val="ru-RU"/>
        </w:rPr>
        <w:t>.</w:t>
      </w:r>
      <w:r w:rsidRPr="003E7A84">
        <w:rPr>
          <w:rFonts w:eastAsia="Calibri" w:cs="Times New Roman"/>
          <w:color w:val="0070C0"/>
          <w:sz w:val="28"/>
          <w:szCs w:val="28"/>
          <w:lang w:val="ru-RU"/>
        </w:rPr>
        <w:t xml:space="preserve"> </w:t>
      </w:r>
      <w:r w:rsidRPr="003E7A84">
        <w:rPr>
          <w:sz w:val="28"/>
          <w:szCs w:val="28"/>
          <w:lang w:val="ru-RU"/>
        </w:rPr>
        <w:t xml:space="preserve">Причиной события является </w:t>
      </w:r>
      <w:r w:rsidRPr="003E7A84">
        <w:rPr>
          <w:sz w:val="28"/>
          <w:szCs w:val="28"/>
          <w:u w:val="single"/>
          <w:lang w:val="ru-RU"/>
        </w:rPr>
        <w:t>старение изоляции под воздействием тепловых и механических нагрузок</w:t>
      </w:r>
      <w:r w:rsidRPr="003E7A84">
        <w:rPr>
          <w:sz w:val="28"/>
          <w:szCs w:val="28"/>
          <w:lang w:val="ru-RU"/>
        </w:rPr>
        <w:t xml:space="preserve"> в процессе эксплуатации генератора при повышенной мощности. На момент события (май 2019) срок эксплуатации ТГ составил 35 лет и был продлен до конца 2020 г. (</w:t>
      </w:r>
      <w:r w:rsidRPr="003E7A84">
        <w:rPr>
          <w:rFonts w:eastAsia="Calibri" w:cs="Times New Roman"/>
          <w:sz w:val="28"/>
          <w:szCs w:val="28"/>
        </w:rPr>
        <w:t>WER</w:t>
      </w:r>
      <w:r w:rsidRPr="003E7A84">
        <w:rPr>
          <w:rFonts w:eastAsia="Calibri" w:cs="Times New Roman"/>
          <w:sz w:val="28"/>
          <w:szCs w:val="28"/>
          <w:lang w:val="ru-RU"/>
        </w:rPr>
        <w:t xml:space="preserve"> </w:t>
      </w:r>
      <w:r w:rsidRPr="003E7A84">
        <w:rPr>
          <w:rFonts w:eastAsia="Calibri" w:cs="Times New Roman"/>
          <w:sz w:val="28"/>
          <w:szCs w:val="28"/>
        </w:rPr>
        <w:t>MOW</w:t>
      </w:r>
      <w:r w:rsidRPr="003E7A84">
        <w:rPr>
          <w:rFonts w:eastAsia="Calibri" w:cs="Times New Roman"/>
          <w:sz w:val="28"/>
          <w:szCs w:val="28"/>
          <w:lang w:val="ru-RU"/>
        </w:rPr>
        <w:t xml:space="preserve"> 19-0126. </w:t>
      </w:r>
      <w:r w:rsidRPr="003E7A84">
        <w:rPr>
          <w:sz w:val="28"/>
          <w:szCs w:val="28"/>
        </w:rPr>
        <w:t>22.05.2019.</w:t>
      </w:r>
      <w:r w:rsidRPr="003E7A84">
        <w:rPr>
          <w:rFonts w:eastAsia="Calibri" w:cs="Times New Roman"/>
          <w:sz w:val="28"/>
          <w:szCs w:val="28"/>
        </w:rPr>
        <w:t xml:space="preserve"> </w:t>
      </w:r>
      <w:proofErr w:type="spellStart"/>
      <w:proofErr w:type="gramStart"/>
      <w:r w:rsidRPr="003E7A84">
        <w:rPr>
          <w:rFonts w:eastAsia="Calibri" w:cs="Times New Roman"/>
          <w:sz w:val="28"/>
          <w:szCs w:val="28"/>
        </w:rPr>
        <w:t>блок</w:t>
      </w:r>
      <w:proofErr w:type="spellEnd"/>
      <w:proofErr w:type="gramEnd"/>
      <w:r w:rsidRPr="003E7A84">
        <w:rPr>
          <w:rFonts w:eastAsia="Calibri" w:cs="Times New Roman"/>
          <w:sz w:val="28"/>
          <w:szCs w:val="28"/>
        </w:rPr>
        <w:t xml:space="preserve"> 1).</w:t>
      </w:r>
    </w:p>
    <w:p w:rsidR="00C95F34" w:rsidRPr="003E7A84" w:rsidRDefault="00C95F34" w:rsidP="00C95F34">
      <w:pPr>
        <w:pStyle w:val="a3"/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 w:cs="Times New Roman"/>
          <w:sz w:val="28"/>
          <w:szCs w:val="28"/>
          <w:lang w:val="ru-RU"/>
        </w:rPr>
      </w:pPr>
      <w:r w:rsidRPr="003E7A84">
        <w:rPr>
          <w:rFonts w:eastAsia="Calibri" w:cs="Times New Roman"/>
          <w:sz w:val="28"/>
          <w:szCs w:val="28"/>
        </w:rPr>
        <w:t>WER</w:t>
      </w:r>
      <w:r w:rsidRPr="003E7A84">
        <w:rPr>
          <w:rFonts w:eastAsia="Calibri" w:cs="Times New Roman"/>
          <w:sz w:val="28"/>
          <w:szCs w:val="28"/>
          <w:lang w:val="ru-RU"/>
        </w:rPr>
        <w:t xml:space="preserve"> </w:t>
      </w:r>
      <w:r w:rsidRPr="003E7A84">
        <w:rPr>
          <w:rFonts w:eastAsia="Calibri" w:cs="Times New Roman"/>
          <w:sz w:val="28"/>
          <w:szCs w:val="28"/>
        </w:rPr>
        <w:t>MOW</w:t>
      </w:r>
      <w:r w:rsidRPr="003E7A84">
        <w:rPr>
          <w:rFonts w:eastAsia="Calibri" w:cs="Times New Roman"/>
          <w:sz w:val="28"/>
          <w:szCs w:val="28"/>
          <w:lang w:val="ru-RU"/>
        </w:rPr>
        <w:t xml:space="preserve"> 2021-0101, блоки 1-4, 18.12.2020. Неисправность магнитного пускателя рабочего ввода шкафа автоматики охлаждения автотрансформатора ОРУ 330 </w:t>
      </w:r>
      <w:proofErr w:type="spellStart"/>
      <w:r w:rsidRPr="003E7A84">
        <w:rPr>
          <w:rFonts w:eastAsia="Calibri" w:cs="Times New Roman"/>
          <w:sz w:val="28"/>
          <w:szCs w:val="28"/>
          <w:lang w:val="ru-RU"/>
        </w:rPr>
        <w:t>кВ</w:t>
      </w:r>
      <w:proofErr w:type="spellEnd"/>
      <w:r w:rsidRPr="003E7A84">
        <w:rPr>
          <w:rFonts w:eastAsia="Calibri" w:cs="Times New Roman"/>
          <w:sz w:val="28"/>
          <w:szCs w:val="28"/>
          <w:lang w:val="ru-RU"/>
        </w:rPr>
        <w:t xml:space="preserve"> по причине износа слоя изоляционного лака катушки</w:t>
      </w:r>
      <w:r w:rsidRPr="003E7A84">
        <w:rPr>
          <w:sz w:val="28"/>
          <w:szCs w:val="28"/>
          <w:lang w:val="ru-RU"/>
        </w:rPr>
        <w:t xml:space="preserve"> </w:t>
      </w:r>
      <w:r w:rsidRPr="003E7A84">
        <w:rPr>
          <w:rFonts w:eastAsia="Calibri" w:cs="Times New Roman"/>
          <w:sz w:val="28"/>
          <w:szCs w:val="28"/>
          <w:lang w:val="ru-RU"/>
        </w:rPr>
        <w:t>магнитного пускателя.</w:t>
      </w:r>
      <w:r w:rsidRPr="003E7A84">
        <w:rPr>
          <w:sz w:val="28"/>
          <w:szCs w:val="28"/>
          <w:lang w:val="ru-RU"/>
        </w:rPr>
        <w:t xml:space="preserve"> </w:t>
      </w:r>
      <w:r w:rsidRPr="003E7A84">
        <w:rPr>
          <w:rFonts w:eastAsia="Calibri" w:cs="Times New Roman"/>
          <w:sz w:val="28"/>
          <w:szCs w:val="28"/>
          <w:lang w:val="ru-RU"/>
        </w:rPr>
        <w:t xml:space="preserve">Непосредственная причина: нарушение изоляции катушки магнитного пускателя рабочего ввода шкафа автоматики охлаждения АТ-2-330 (ШАОТ). Коренные причины: </w:t>
      </w:r>
      <w:r w:rsidRPr="003E7A84">
        <w:rPr>
          <w:rFonts w:eastAsia="Calibri" w:cs="Times New Roman"/>
          <w:sz w:val="28"/>
          <w:szCs w:val="28"/>
          <w:u w:val="single"/>
          <w:lang w:val="ru-RU"/>
        </w:rPr>
        <w:t>старение оборудования</w:t>
      </w:r>
      <w:r w:rsidRPr="003E7A84">
        <w:rPr>
          <w:rFonts w:eastAsia="Calibri" w:cs="Times New Roman"/>
          <w:sz w:val="28"/>
          <w:szCs w:val="28"/>
          <w:lang w:val="ru-RU"/>
        </w:rPr>
        <w:t>; недостатки документации - отсутствие требований</w:t>
      </w:r>
      <w:r w:rsidRPr="003E7A84">
        <w:rPr>
          <w:sz w:val="28"/>
          <w:szCs w:val="28"/>
          <w:lang w:val="ru-RU"/>
        </w:rPr>
        <w:t xml:space="preserve"> </w:t>
      </w:r>
      <w:r w:rsidRPr="003E7A84">
        <w:rPr>
          <w:rFonts w:eastAsia="Calibri" w:cs="Times New Roman"/>
          <w:sz w:val="28"/>
          <w:szCs w:val="28"/>
          <w:lang w:val="ru-RU"/>
        </w:rPr>
        <w:t>по периодичности замены магнитных пускателей.</w:t>
      </w:r>
    </w:p>
    <w:p w:rsidR="00C95F34" w:rsidRPr="003E7A84" w:rsidRDefault="00C95F34" w:rsidP="00C95F34">
      <w:pPr>
        <w:pStyle w:val="a3"/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 w:cs="Times New Roman"/>
          <w:sz w:val="28"/>
          <w:szCs w:val="28"/>
          <w:lang w:val="ru-RU"/>
        </w:rPr>
      </w:pPr>
      <w:r w:rsidRPr="003E7A84">
        <w:rPr>
          <w:rFonts w:eastAsia="Calibri" w:cs="Times New Roman"/>
          <w:sz w:val="28"/>
          <w:szCs w:val="28"/>
        </w:rPr>
        <w:lastRenderedPageBreak/>
        <w:t>WER</w:t>
      </w:r>
      <w:r w:rsidRPr="003E7A84">
        <w:rPr>
          <w:rFonts w:eastAsia="Calibri" w:cs="Times New Roman"/>
          <w:sz w:val="28"/>
          <w:szCs w:val="28"/>
          <w:lang w:val="ru-RU"/>
        </w:rPr>
        <w:t xml:space="preserve"> </w:t>
      </w:r>
      <w:r w:rsidRPr="003E7A84">
        <w:rPr>
          <w:rFonts w:eastAsia="Calibri" w:cs="Times New Roman"/>
          <w:sz w:val="28"/>
          <w:szCs w:val="28"/>
        </w:rPr>
        <w:t>MOW</w:t>
      </w:r>
      <w:r w:rsidRPr="003E7A84">
        <w:rPr>
          <w:rFonts w:eastAsia="Calibri" w:cs="Times New Roman"/>
          <w:sz w:val="28"/>
          <w:szCs w:val="28"/>
          <w:lang w:val="ru-RU"/>
        </w:rPr>
        <w:t xml:space="preserve"> 2019-0255, блок 2, 27.03.2019. При проведении плановых испытаний изоляции обмотки статора генератора ДГ (2</w:t>
      </w:r>
      <w:r w:rsidRPr="003E7A84">
        <w:rPr>
          <w:rFonts w:eastAsia="Calibri" w:cs="Times New Roman"/>
          <w:sz w:val="28"/>
          <w:szCs w:val="28"/>
        </w:rPr>
        <w:t>GW</w:t>
      </w:r>
      <w:r w:rsidRPr="003E7A84">
        <w:rPr>
          <w:rFonts w:eastAsia="Calibri" w:cs="Times New Roman"/>
          <w:sz w:val="28"/>
          <w:szCs w:val="28"/>
          <w:lang w:val="ru-RU"/>
        </w:rPr>
        <w:t xml:space="preserve">) повышенным напряжением, при увеличении напряжения испытаний до 9,5 </w:t>
      </w:r>
      <w:proofErr w:type="spellStart"/>
      <w:r w:rsidRPr="003E7A84">
        <w:rPr>
          <w:rFonts w:eastAsia="Calibri" w:cs="Times New Roman"/>
          <w:sz w:val="28"/>
          <w:szCs w:val="28"/>
          <w:lang w:val="ru-RU"/>
        </w:rPr>
        <w:t>кВ</w:t>
      </w:r>
      <w:proofErr w:type="spellEnd"/>
      <w:r w:rsidRPr="003E7A84">
        <w:rPr>
          <w:rFonts w:eastAsia="Calibri" w:cs="Times New Roman"/>
          <w:sz w:val="28"/>
          <w:szCs w:val="28"/>
          <w:lang w:val="ru-RU"/>
        </w:rPr>
        <w:t xml:space="preserve"> произошел пробой изоляции на фазе «В» из-за наличия скрытой неисправности изоляционного слоя обмотки.</w:t>
      </w:r>
      <w:r w:rsidRPr="003E7A84">
        <w:rPr>
          <w:sz w:val="28"/>
          <w:szCs w:val="28"/>
          <w:lang w:val="ru-RU"/>
        </w:rPr>
        <w:t xml:space="preserve"> К</w:t>
      </w:r>
      <w:r w:rsidRPr="003E7A84">
        <w:rPr>
          <w:rFonts w:eastAsia="Calibri" w:cs="Times New Roman"/>
          <w:sz w:val="28"/>
          <w:szCs w:val="28"/>
          <w:lang w:val="ru-RU"/>
        </w:rPr>
        <w:t>оренной причиной события является недостатки изготовления изоляционного слоя обмотки статора генератора ДГ.</w:t>
      </w:r>
      <w:r w:rsidRPr="003E7A84">
        <w:rPr>
          <w:sz w:val="28"/>
          <w:szCs w:val="28"/>
          <w:lang w:val="ru-RU"/>
        </w:rPr>
        <w:t xml:space="preserve"> С</w:t>
      </w:r>
      <w:r w:rsidRPr="003E7A84">
        <w:rPr>
          <w:rFonts w:eastAsia="Calibri" w:cs="Times New Roman"/>
          <w:sz w:val="28"/>
          <w:szCs w:val="28"/>
          <w:lang w:val="ru-RU"/>
        </w:rPr>
        <w:t>рок службы ДГ не менее 30 лет. Техническим решением от 26.08.2013 срок эксплуатации ДГ продлен до 31.12.2027 включительно.</w:t>
      </w:r>
    </w:p>
    <w:p w:rsidR="00C95F34" w:rsidRPr="003E7A84" w:rsidRDefault="00C95F34" w:rsidP="00C95F34">
      <w:pPr>
        <w:jc w:val="both"/>
        <w:rPr>
          <w:rFonts w:eastAsia="Calibri" w:cs="Times New Roman"/>
          <w:sz w:val="28"/>
          <w:lang w:val="ru-RU"/>
        </w:rPr>
      </w:pPr>
      <w:r w:rsidRPr="003E7A84">
        <w:rPr>
          <w:rFonts w:eastAsia="Calibri" w:cs="Times New Roman"/>
          <w:color w:val="FF0000"/>
          <w:sz w:val="28"/>
          <w:highlight w:val="yellow"/>
          <w:lang w:val="ru-RU"/>
        </w:rPr>
        <w:t>3 события связаны с коррозионным износом теплообменных труб (ТОТ) ПГ на блоках 1, 2 и 3 обусловленное присутствием меди</w:t>
      </w:r>
      <w:r w:rsidRPr="003E7A84">
        <w:rPr>
          <w:rFonts w:eastAsia="Calibri" w:cs="Times New Roman"/>
          <w:sz w:val="28"/>
          <w:lang w:val="ru-RU"/>
        </w:rPr>
        <w:t xml:space="preserve">.  </w:t>
      </w:r>
      <w:r w:rsidRPr="003E7A84">
        <w:rPr>
          <w:rFonts w:eastAsia="Calibri" w:cs="Times New Roman"/>
          <w:b/>
          <w:i/>
          <w:color w:val="FF0000"/>
          <w:sz w:val="28"/>
          <w:lang w:val="ru-RU"/>
        </w:rPr>
        <w:t xml:space="preserve">Химикам проверить!!! </w:t>
      </w:r>
      <w:proofErr w:type="spellStart"/>
      <w:r w:rsidRPr="003E7A84">
        <w:rPr>
          <w:rFonts w:eastAsia="Calibri" w:cs="Times New Roman"/>
          <w:b/>
          <w:i/>
          <w:color w:val="FF0000"/>
          <w:sz w:val="28"/>
          <w:lang w:val="ru-RU"/>
        </w:rPr>
        <w:t>Корр</w:t>
      </w:r>
      <w:proofErr w:type="spellEnd"/>
      <w:r w:rsidRPr="003E7A84">
        <w:rPr>
          <w:rFonts w:eastAsia="Calibri" w:cs="Times New Roman"/>
          <w:b/>
          <w:i/>
          <w:color w:val="FF0000"/>
          <w:sz w:val="28"/>
          <w:lang w:val="ru-RU"/>
        </w:rPr>
        <w:t>-меры и анализы сегодня</w:t>
      </w:r>
    </w:p>
    <w:p w:rsidR="00C95F34" w:rsidRPr="003E7A84" w:rsidRDefault="00C95F34" w:rsidP="00C95F34">
      <w:pPr>
        <w:pStyle w:val="a3"/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 w:cs="Times New Roman"/>
          <w:sz w:val="28"/>
          <w:szCs w:val="28"/>
          <w:lang w:val="ru-RU"/>
        </w:rPr>
      </w:pPr>
      <w:r w:rsidRPr="003E7A84">
        <w:rPr>
          <w:rFonts w:eastAsia="Calibri" w:cs="Times New Roman"/>
          <w:sz w:val="28"/>
          <w:szCs w:val="28"/>
        </w:rPr>
        <w:t>WER</w:t>
      </w:r>
      <w:r w:rsidRPr="003E7A84">
        <w:rPr>
          <w:rFonts w:eastAsia="Calibri" w:cs="Times New Roman"/>
          <w:sz w:val="28"/>
          <w:szCs w:val="28"/>
          <w:lang w:val="ru-RU"/>
        </w:rPr>
        <w:t xml:space="preserve"> </w:t>
      </w:r>
      <w:r w:rsidRPr="003E7A84">
        <w:rPr>
          <w:rFonts w:eastAsia="Calibri" w:cs="Times New Roman"/>
          <w:sz w:val="28"/>
          <w:szCs w:val="28"/>
        </w:rPr>
        <w:t>MOW</w:t>
      </w:r>
      <w:r w:rsidRPr="003E7A84">
        <w:rPr>
          <w:rFonts w:eastAsia="Calibri" w:cs="Times New Roman"/>
          <w:sz w:val="28"/>
          <w:szCs w:val="28"/>
          <w:lang w:val="ru-RU"/>
        </w:rPr>
        <w:t xml:space="preserve"> 2022-0034, блок 1, 10.08.2021. Во время контроля ТОТ двух ПГ методами </w:t>
      </w:r>
      <w:proofErr w:type="spellStart"/>
      <w:r w:rsidRPr="003E7A84">
        <w:rPr>
          <w:rFonts w:eastAsia="Calibri" w:cs="Times New Roman"/>
          <w:sz w:val="28"/>
          <w:szCs w:val="28"/>
          <w:lang w:val="ru-RU"/>
        </w:rPr>
        <w:t>вихретокового</w:t>
      </w:r>
      <w:proofErr w:type="spellEnd"/>
      <w:r w:rsidRPr="003E7A84">
        <w:rPr>
          <w:rFonts w:eastAsia="Calibri" w:cs="Times New Roman"/>
          <w:sz w:val="28"/>
          <w:szCs w:val="28"/>
          <w:lang w:val="ru-RU"/>
        </w:rPr>
        <w:t xml:space="preserve"> контроля и пневмогидравлического контроля на 44 ТОТ выявлены дефекты вида </w:t>
      </w:r>
      <w:proofErr w:type="spellStart"/>
      <w:r w:rsidRPr="003E7A84">
        <w:rPr>
          <w:rFonts w:eastAsia="Calibri" w:cs="Times New Roman"/>
          <w:sz w:val="28"/>
          <w:szCs w:val="28"/>
          <w:lang w:val="ru-RU"/>
        </w:rPr>
        <w:t>несплошности</w:t>
      </w:r>
      <w:proofErr w:type="spellEnd"/>
      <w:r w:rsidRPr="003E7A84">
        <w:rPr>
          <w:rFonts w:eastAsia="Calibri" w:cs="Times New Roman"/>
          <w:sz w:val="28"/>
          <w:szCs w:val="28"/>
          <w:lang w:val="ru-RU"/>
        </w:rPr>
        <w:t xml:space="preserve"> глубиной более 60 % от толщины стенки. Выявлены также 5 негерметичные ТОТ. </w:t>
      </w:r>
      <w:r w:rsidRPr="003E7A84">
        <w:rPr>
          <w:rFonts w:eastAsia="Calibri" w:cs="Times New Roman"/>
          <w:sz w:val="28"/>
          <w:szCs w:val="28"/>
          <w:u w:val="single"/>
          <w:lang w:val="ru-RU"/>
        </w:rPr>
        <w:t>Повреждения ТОТ ПГ произошли по механизму коррозионного износа.</w:t>
      </w:r>
      <w:r w:rsidRPr="003E7A84">
        <w:rPr>
          <w:rFonts w:eastAsia="Calibri" w:cs="Times New Roman"/>
          <w:sz w:val="28"/>
          <w:szCs w:val="28"/>
          <w:lang w:val="ru-RU"/>
        </w:rPr>
        <w:t xml:space="preserve">  Причиной утонения стенок теплообменных трубок является коррозионное растрескивание под напряжением, которое обусловлено наличием растягивающих напряжений в среде, содержащей активатор (хлорид-, фторид-, или другие ионы) и окислитель (кислород, медь). Часто растрескивание инициируется в месте образования язв, вызванных присутствием меди. Коренная причина: применение медьсодержащих сплавов в оборудовании систем второго контура.</w:t>
      </w:r>
    </w:p>
    <w:p w:rsidR="00C95F34" w:rsidRPr="003E7A84" w:rsidRDefault="00C95F34" w:rsidP="00C95F34">
      <w:pPr>
        <w:pStyle w:val="a3"/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 w:cs="Times New Roman"/>
          <w:sz w:val="28"/>
          <w:szCs w:val="28"/>
          <w:lang w:val="ru-RU"/>
        </w:rPr>
      </w:pPr>
      <w:r w:rsidRPr="003E7A84">
        <w:rPr>
          <w:rFonts w:eastAsia="Calibri" w:cs="Times New Roman"/>
          <w:sz w:val="28"/>
          <w:szCs w:val="28"/>
        </w:rPr>
        <w:t>WER</w:t>
      </w:r>
      <w:r w:rsidRPr="003E7A84">
        <w:rPr>
          <w:rFonts w:eastAsia="Calibri" w:cs="Times New Roman"/>
          <w:sz w:val="28"/>
          <w:szCs w:val="28"/>
          <w:lang w:val="ru-RU"/>
        </w:rPr>
        <w:t xml:space="preserve"> </w:t>
      </w:r>
      <w:r w:rsidRPr="003E7A84">
        <w:rPr>
          <w:rFonts w:eastAsia="Calibri" w:cs="Times New Roman"/>
          <w:sz w:val="28"/>
          <w:szCs w:val="28"/>
        </w:rPr>
        <w:t>MOW</w:t>
      </w:r>
      <w:r w:rsidRPr="003E7A84">
        <w:rPr>
          <w:rFonts w:eastAsia="Calibri" w:cs="Times New Roman"/>
          <w:sz w:val="28"/>
          <w:szCs w:val="28"/>
          <w:lang w:val="ru-RU"/>
        </w:rPr>
        <w:t xml:space="preserve"> 2020-0053, блок 3, 11.10.2019. Во время контроля ТОТ двух ПГ методами </w:t>
      </w:r>
      <w:proofErr w:type="spellStart"/>
      <w:r w:rsidRPr="003E7A84">
        <w:rPr>
          <w:rFonts w:eastAsia="Calibri" w:cs="Times New Roman"/>
          <w:sz w:val="28"/>
          <w:szCs w:val="28"/>
          <w:lang w:val="ru-RU"/>
        </w:rPr>
        <w:t>вихретокового</w:t>
      </w:r>
      <w:proofErr w:type="spellEnd"/>
      <w:r w:rsidRPr="003E7A84">
        <w:rPr>
          <w:rFonts w:eastAsia="Calibri" w:cs="Times New Roman"/>
          <w:sz w:val="28"/>
          <w:szCs w:val="28"/>
          <w:lang w:val="ru-RU"/>
        </w:rPr>
        <w:t xml:space="preserve"> контроля, на 3 ТОТ выявлены дефекты вида </w:t>
      </w:r>
      <w:proofErr w:type="spellStart"/>
      <w:r w:rsidRPr="003E7A84">
        <w:rPr>
          <w:rFonts w:eastAsia="Calibri" w:cs="Times New Roman"/>
          <w:sz w:val="28"/>
          <w:szCs w:val="28"/>
          <w:lang w:val="ru-RU"/>
        </w:rPr>
        <w:t>несплошности</w:t>
      </w:r>
      <w:proofErr w:type="spellEnd"/>
      <w:r w:rsidRPr="003E7A84">
        <w:rPr>
          <w:rFonts w:eastAsia="Calibri" w:cs="Times New Roman"/>
          <w:sz w:val="28"/>
          <w:szCs w:val="28"/>
          <w:lang w:val="ru-RU"/>
        </w:rPr>
        <w:t xml:space="preserve"> глубиной более 60 % от толщины стенки.</w:t>
      </w:r>
      <w:r w:rsidRPr="003E7A84">
        <w:rPr>
          <w:sz w:val="28"/>
          <w:szCs w:val="28"/>
          <w:lang w:val="ru-RU"/>
        </w:rPr>
        <w:t xml:space="preserve"> </w:t>
      </w:r>
      <w:r w:rsidRPr="003E7A84">
        <w:rPr>
          <w:rFonts w:eastAsia="Calibri" w:cs="Times New Roman"/>
          <w:sz w:val="28"/>
          <w:szCs w:val="28"/>
          <w:lang w:val="ru-RU"/>
        </w:rPr>
        <w:t>Непосредственной причиной утонения стенок ТОТ является коррозионное повреждение под напряжением, которое обусловлено наличием растягивающих напряжений в среде, содержащей активатор (хлорид-, фторид-, или другие ионы) и окислитель (кислород, медь).</w:t>
      </w:r>
    </w:p>
    <w:p w:rsidR="00C95F34" w:rsidRPr="003E7A84" w:rsidRDefault="00C95F34" w:rsidP="00C95F34">
      <w:pPr>
        <w:pStyle w:val="a3"/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 w:cs="Times New Roman"/>
          <w:sz w:val="28"/>
          <w:szCs w:val="28"/>
        </w:rPr>
      </w:pPr>
      <w:r w:rsidRPr="003E7A84">
        <w:rPr>
          <w:rFonts w:eastAsia="Calibri" w:cs="Times New Roman"/>
          <w:sz w:val="28"/>
          <w:szCs w:val="28"/>
        </w:rPr>
        <w:t>WER</w:t>
      </w:r>
      <w:r w:rsidRPr="003E7A84">
        <w:rPr>
          <w:rFonts w:eastAsia="Calibri" w:cs="Times New Roman"/>
          <w:sz w:val="28"/>
          <w:szCs w:val="28"/>
          <w:lang w:val="ru-RU"/>
        </w:rPr>
        <w:t xml:space="preserve"> </w:t>
      </w:r>
      <w:r w:rsidRPr="003E7A84">
        <w:rPr>
          <w:rFonts w:eastAsia="Calibri" w:cs="Times New Roman"/>
          <w:sz w:val="28"/>
          <w:szCs w:val="28"/>
        </w:rPr>
        <w:t>MOW</w:t>
      </w:r>
      <w:r w:rsidRPr="003E7A84">
        <w:rPr>
          <w:rFonts w:eastAsia="Calibri" w:cs="Times New Roman"/>
          <w:sz w:val="28"/>
          <w:szCs w:val="28"/>
          <w:lang w:val="ru-RU"/>
        </w:rPr>
        <w:t xml:space="preserve"> 2020-0416, блок 2, 14.09.2020. Во время контроля ТОТ двух ПГ методами </w:t>
      </w:r>
      <w:proofErr w:type="spellStart"/>
      <w:r w:rsidRPr="003E7A84">
        <w:rPr>
          <w:rFonts w:eastAsia="Calibri" w:cs="Times New Roman"/>
          <w:sz w:val="28"/>
          <w:szCs w:val="28"/>
          <w:lang w:val="ru-RU"/>
        </w:rPr>
        <w:t>вихретокового</w:t>
      </w:r>
      <w:proofErr w:type="spellEnd"/>
      <w:r w:rsidRPr="003E7A84">
        <w:rPr>
          <w:rFonts w:eastAsia="Calibri" w:cs="Times New Roman"/>
          <w:sz w:val="28"/>
          <w:szCs w:val="28"/>
          <w:lang w:val="ru-RU"/>
        </w:rPr>
        <w:t xml:space="preserve"> контроля на 6 ТОТ выявлены дефекты вида </w:t>
      </w:r>
      <w:proofErr w:type="spellStart"/>
      <w:r w:rsidRPr="003E7A84">
        <w:rPr>
          <w:rFonts w:eastAsia="Calibri" w:cs="Times New Roman"/>
          <w:sz w:val="28"/>
          <w:szCs w:val="28"/>
          <w:lang w:val="ru-RU"/>
        </w:rPr>
        <w:t>несплошности</w:t>
      </w:r>
      <w:proofErr w:type="spellEnd"/>
      <w:r w:rsidRPr="003E7A84">
        <w:rPr>
          <w:rFonts w:eastAsia="Calibri" w:cs="Times New Roman"/>
          <w:sz w:val="28"/>
          <w:szCs w:val="28"/>
          <w:lang w:val="ru-RU"/>
        </w:rPr>
        <w:t xml:space="preserve"> глубиной более 60 % от толщины стенки. </w:t>
      </w:r>
      <w:proofErr w:type="spellStart"/>
      <w:r w:rsidRPr="003E7A84">
        <w:rPr>
          <w:rFonts w:eastAsia="Calibri" w:cs="Times New Roman"/>
          <w:sz w:val="28"/>
          <w:szCs w:val="28"/>
        </w:rPr>
        <w:t>Выявлены</w:t>
      </w:r>
      <w:proofErr w:type="spellEnd"/>
      <w:r w:rsidRPr="003E7A84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E7A84">
        <w:rPr>
          <w:rFonts w:eastAsia="Calibri" w:cs="Times New Roman"/>
          <w:sz w:val="28"/>
          <w:szCs w:val="28"/>
        </w:rPr>
        <w:t>также</w:t>
      </w:r>
      <w:proofErr w:type="spellEnd"/>
      <w:r w:rsidRPr="003E7A84">
        <w:rPr>
          <w:rFonts w:eastAsia="Calibri" w:cs="Times New Roman"/>
          <w:sz w:val="28"/>
          <w:szCs w:val="28"/>
        </w:rPr>
        <w:t xml:space="preserve"> 11 </w:t>
      </w:r>
      <w:proofErr w:type="spellStart"/>
      <w:r w:rsidRPr="003E7A84">
        <w:rPr>
          <w:rFonts w:eastAsia="Calibri" w:cs="Times New Roman"/>
          <w:sz w:val="28"/>
          <w:szCs w:val="28"/>
        </w:rPr>
        <w:t>негерметичные</w:t>
      </w:r>
      <w:proofErr w:type="spellEnd"/>
      <w:r w:rsidRPr="003E7A84">
        <w:rPr>
          <w:rFonts w:eastAsia="Calibri" w:cs="Times New Roman"/>
          <w:sz w:val="28"/>
          <w:szCs w:val="28"/>
        </w:rPr>
        <w:t xml:space="preserve"> ТОТ.</w:t>
      </w:r>
    </w:p>
    <w:p w:rsidR="00C95F34" w:rsidRPr="003E7A84" w:rsidRDefault="00C95F34" w:rsidP="00C95F34">
      <w:pPr>
        <w:jc w:val="both"/>
        <w:rPr>
          <w:rFonts w:eastAsia="Calibri" w:cs="Times New Roman"/>
          <w:sz w:val="28"/>
          <w:lang w:val="ru-RU"/>
        </w:rPr>
      </w:pPr>
      <w:r w:rsidRPr="003E7A84">
        <w:rPr>
          <w:rFonts w:eastAsia="Calibri" w:cs="Times New Roman"/>
          <w:sz w:val="28"/>
          <w:lang w:val="ru-RU"/>
        </w:rPr>
        <w:t>3 события связаны со старением подогревателя высокого давления (ПВД):</w:t>
      </w:r>
    </w:p>
    <w:p w:rsidR="00C95F34" w:rsidRPr="003E7A84" w:rsidRDefault="00C95F34" w:rsidP="00C95F34">
      <w:pPr>
        <w:pStyle w:val="a3"/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 w:cs="Times New Roman"/>
          <w:sz w:val="28"/>
          <w:szCs w:val="28"/>
          <w:lang w:val="ru-RU"/>
        </w:rPr>
      </w:pPr>
      <w:r w:rsidRPr="003E7A84">
        <w:rPr>
          <w:rFonts w:eastAsia="Calibri" w:cs="Times New Roman"/>
          <w:sz w:val="28"/>
          <w:szCs w:val="28"/>
        </w:rPr>
        <w:t>WER</w:t>
      </w:r>
      <w:r w:rsidRPr="003E7A84">
        <w:rPr>
          <w:rFonts w:eastAsia="Calibri" w:cs="Times New Roman"/>
          <w:sz w:val="28"/>
          <w:szCs w:val="28"/>
          <w:lang w:val="ru-RU"/>
        </w:rPr>
        <w:t xml:space="preserve"> </w:t>
      </w:r>
      <w:r w:rsidRPr="003E7A84">
        <w:rPr>
          <w:rFonts w:eastAsia="Calibri" w:cs="Times New Roman"/>
          <w:sz w:val="28"/>
          <w:szCs w:val="28"/>
        </w:rPr>
        <w:t>MOW</w:t>
      </w:r>
      <w:r w:rsidRPr="003E7A84">
        <w:rPr>
          <w:rFonts w:eastAsia="Calibri" w:cs="Times New Roman"/>
          <w:sz w:val="28"/>
          <w:szCs w:val="28"/>
          <w:lang w:val="ru-RU"/>
        </w:rPr>
        <w:t xml:space="preserve"> 2019-0030, блок 3, 22.10.2018. Отказ ПВД-7Б по причине обрыва трубного элемента из-за эрозии</w:t>
      </w:r>
      <w:r w:rsidRPr="003E7A84">
        <w:rPr>
          <w:sz w:val="28"/>
          <w:szCs w:val="28"/>
          <w:lang w:val="ru-RU"/>
        </w:rPr>
        <w:t xml:space="preserve"> </w:t>
      </w:r>
      <w:r w:rsidRPr="003E7A84">
        <w:rPr>
          <w:rFonts w:eastAsia="Calibri" w:cs="Times New Roman"/>
          <w:sz w:val="28"/>
          <w:szCs w:val="28"/>
          <w:lang w:val="ru-RU"/>
        </w:rPr>
        <w:t xml:space="preserve">внутренней поверхности трубки </w:t>
      </w:r>
      <w:r w:rsidRPr="003E7A84">
        <w:rPr>
          <w:rFonts w:eastAsia="Calibri" w:cs="Times New Roman"/>
          <w:sz w:val="28"/>
          <w:szCs w:val="28"/>
          <w:lang w:val="ru-RU"/>
        </w:rPr>
        <w:lastRenderedPageBreak/>
        <w:t>ПВД. Коренные причины: недостаток конструкции ПВД - применение материала с недостаточной эрозионной стойкостью. Корректирующими мерами планируется замена ПВД коллекторно-спирального типа на ПВД камерного типа.</w:t>
      </w:r>
    </w:p>
    <w:p w:rsidR="00C95F34" w:rsidRPr="003E7A84" w:rsidRDefault="00C95F34" w:rsidP="00C95F34">
      <w:pPr>
        <w:pStyle w:val="a3"/>
        <w:numPr>
          <w:ilvl w:val="0"/>
          <w:numId w:val="4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8"/>
          <w:szCs w:val="28"/>
          <w:lang w:val="ru-RU"/>
        </w:rPr>
      </w:pPr>
      <w:r w:rsidRPr="003E7A84">
        <w:rPr>
          <w:rFonts w:eastAsia="Calibri" w:cs="Times New Roman"/>
          <w:sz w:val="28"/>
          <w:szCs w:val="28"/>
        </w:rPr>
        <w:t>WER</w:t>
      </w:r>
      <w:r w:rsidRPr="003E7A84">
        <w:rPr>
          <w:rFonts w:eastAsia="Calibri" w:cs="Times New Roman"/>
          <w:sz w:val="28"/>
          <w:szCs w:val="28"/>
          <w:lang w:val="ru-RU"/>
        </w:rPr>
        <w:t xml:space="preserve"> </w:t>
      </w:r>
      <w:r w:rsidRPr="003E7A84">
        <w:rPr>
          <w:rFonts w:eastAsia="Calibri" w:cs="Times New Roman"/>
          <w:sz w:val="28"/>
          <w:szCs w:val="28"/>
        </w:rPr>
        <w:t>MOW</w:t>
      </w:r>
      <w:r w:rsidRPr="003E7A84">
        <w:rPr>
          <w:rFonts w:eastAsia="Calibri" w:cs="Times New Roman"/>
          <w:sz w:val="28"/>
          <w:szCs w:val="28"/>
          <w:lang w:val="ru-RU"/>
        </w:rPr>
        <w:t xml:space="preserve"> 2020-0467, блок 3, 11.08.2020. Отказ ПВД-7А</w:t>
      </w:r>
      <w:r w:rsidRPr="003E7A84">
        <w:rPr>
          <w:sz w:val="28"/>
          <w:szCs w:val="28"/>
          <w:lang w:val="ru-RU"/>
        </w:rPr>
        <w:t xml:space="preserve"> </w:t>
      </w:r>
      <w:r w:rsidRPr="003E7A84">
        <w:rPr>
          <w:rFonts w:eastAsia="Calibri" w:cs="Times New Roman"/>
          <w:sz w:val="28"/>
          <w:szCs w:val="28"/>
          <w:lang w:val="ru-RU"/>
        </w:rPr>
        <w:t xml:space="preserve">из-за </w:t>
      </w:r>
      <w:proofErr w:type="spellStart"/>
      <w:r w:rsidRPr="003E7A84">
        <w:rPr>
          <w:rFonts w:eastAsia="Calibri" w:cs="Times New Roman"/>
          <w:sz w:val="28"/>
          <w:szCs w:val="28"/>
          <w:lang w:val="ru-RU"/>
        </w:rPr>
        <w:t>кавитационного</w:t>
      </w:r>
      <w:proofErr w:type="spellEnd"/>
      <w:r w:rsidRPr="003E7A84">
        <w:rPr>
          <w:rFonts w:eastAsia="Calibri" w:cs="Times New Roman"/>
          <w:sz w:val="28"/>
          <w:szCs w:val="28"/>
          <w:lang w:val="ru-RU"/>
        </w:rPr>
        <w:t xml:space="preserve"> эрозионного размыва металла внутренней поверхности трубок. Коренная причина: наличие обратного валика в корне шва сварного соединения трубного элемента при изготовлении (особенность конструкции). Планируется замена ПВД на ПВД другого типа </w:t>
      </w:r>
      <w:proofErr w:type="gramStart"/>
      <w:r w:rsidRPr="003E7A84">
        <w:rPr>
          <w:rFonts w:eastAsia="Calibri" w:cs="Times New Roman"/>
          <w:sz w:val="28"/>
          <w:szCs w:val="28"/>
          <w:lang w:val="ru-RU"/>
        </w:rPr>
        <w:t>во время</w:t>
      </w:r>
      <w:proofErr w:type="gramEnd"/>
      <w:r w:rsidRPr="003E7A84">
        <w:rPr>
          <w:rFonts w:eastAsia="Calibri" w:cs="Times New Roman"/>
          <w:sz w:val="28"/>
          <w:szCs w:val="28"/>
          <w:lang w:val="ru-RU"/>
        </w:rPr>
        <w:t xml:space="preserve"> ППР в 2021 г.</w:t>
      </w:r>
    </w:p>
    <w:p w:rsidR="00C95F34" w:rsidRPr="003E7A84" w:rsidRDefault="00C95F34" w:rsidP="00C95F34">
      <w:pPr>
        <w:pStyle w:val="a3"/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 w:cs="Times New Roman"/>
          <w:b/>
          <w:color w:val="0070C0"/>
          <w:sz w:val="28"/>
          <w:szCs w:val="28"/>
          <w:lang w:val="ru-RU"/>
        </w:rPr>
      </w:pPr>
      <w:r w:rsidRPr="003E7A84">
        <w:rPr>
          <w:rFonts w:eastAsia="Calibri" w:cs="Times New Roman"/>
          <w:sz w:val="28"/>
          <w:szCs w:val="28"/>
        </w:rPr>
        <w:t>WER</w:t>
      </w:r>
      <w:r w:rsidRPr="003E7A84">
        <w:rPr>
          <w:rFonts w:eastAsia="Calibri" w:cs="Times New Roman"/>
          <w:sz w:val="28"/>
          <w:szCs w:val="28"/>
          <w:lang w:val="ru-RU"/>
        </w:rPr>
        <w:t xml:space="preserve"> </w:t>
      </w:r>
      <w:r w:rsidRPr="003E7A84">
        <w:rPr>
          <w:rFonts w:eastAsia="Calibri" w:cs="Times New Roman"/>
          <w:sz w:val="28"/>
          <w:szCs w:val="28"/>
        </w:rPr>
        <w:t>MOW</w:t>
      </w:r>
      <w:r w:rsidRPr="003E7A84">
        <w:rPr>
          <w:rFonts w:eastAsia="Calibri" w:cs="Times New Roman"/>
          <w:sz w:val="28"/>
          <w:szCs w:val="28"/>
          <w:lang w:val="ru-RU"/>
        </w:rPr>
        <w:t xml:space="preserve"> 2021-0198, блок 3, 27.05.2021. Отказ </w:t>
      </w:r>
      <w:r w:rsidRPr="003E7A84">
        <w:rPr>
          <w:sz w:val="28"/>
          <w:szCs w:val="28"/>
          <w:lang w:val="ru-RU"/>
        </w:rPr>
        <w:t xml:space="preserve">ПВД-6Б и ПВД-7А </w:t>
      </w:r>
      <w:r w:rsidRPr="003E7A84">
        <w:rPr>
          <w:rFonts w:eastAsia="Calibri" w:cs="Times New Roman"/>
          <w:sz w:val="28"/>
          <w:szCs w:val="28"/>
          <w:lang w:val="ru-RU"/>
        </w:rPr>
        <w:t xml:space="preserve">из-за </w:t>
      </w:r>
      <w:proofErr w:type="spellStart"/>
      <w:r w:rsidRPr="003E7A84">
        <w:rPr>
          <w:rFonts w:eastAsia="Calibri" w:cs="Times New Roman"/>
          <w:sz w:val="28"/>
          <w:szCs w:val="28"/>
          <w:lang w:val="ru-RU"/>
        </w:rPr>
        <w:t>кавитационного</w:t>
      </w:r>
      <w:proofErr w:type="spellEnd"/>
      <w:r w:rsidRPr="003E7A84">
        <w:rPr>
          <w:rFonts w:eastAsia="Calibri" w:cs="Times New Roman"/>
          <w:sz w:val="28"/>
          <w:szCs w:val="28"/>
          <w:lang w:val="ru-RU"/>
        </w:rPr>
        <w:t xml:space="preserve"> эрозионного размыва металла внутренней поверхности трубок (по ходу среды). Коренная причина: недостатки конструирования - применение стали с недостаточной эрозионной стойкостью. В 2022 г.  планируется замена ПВД типа ПВ-2500-97 на блоке 3 на подогреватели типа ПВД-К-2390-12-2,8 в соответствии с ранее принятым решением.</w:t>
      </w:r>
      <w:r w:rsidRPr="003E7A84">
        <w:rPr>
          <w:sz w:val="28"/>
          <w:szCs w:val="28"/>
          <w:lang w:val="ru-RU"/>
        </w:rPr>
        <w:t xml:space="preserve"> </w:t>
      </w:r>
    </w:p>
    <w:p w:rsidR="00C95F34" w:rsidRPr="003E7A84" w:rsidRDefault="00C95F34" w:rsidP="00C95F34">
      <w:pPr>
        <w:pStyle w:val="a3"/>
        <w:jc w:val="both"/>
        <w:rPr>
          <w:rFonts w:eastAsia="Calibri" w:cs="Times New Roman"/>
          <w:b/>
          <w:color w:val="FF0000"/>
          <w:sz w:val="28"/>
          <w:szCs w:val="28"/>
          <w:lang w:val="ru-RU"/>
        </w:rPr>
      </w:pPr>
      <w:r w:rsidRPr="003E7A84">
        <w:rPr>
          <w:rFonts w:eastAsia="Calibri" w:cs="Times New Roman"/>
          <w:b/>
          <w:color w:val="FF0000"/>
          <w:sz w:val="28"/>
          <w:szCs w:val="28"/>
          <w:highlight w:val="yellow"/>
          <w:lang w:val="ru-RU"/>
        </w:rPr>
        <w:t>Экспертам следует запросить у станции дополнительную информацию относительно замены ПВД на блоке 3, а также решения вопроса обеспечения долговременной надёжности данного оборудования.</w:t>
      </w:r>
    </w:p>
    <w:p w:rsidR="003E7A84" w:rsidRDefault="003E7A84" w:rsidP="003E7A84">
      <w:pPr>
        <w:rPr>
          <w:b/>
          <w:sz w:val="28"/>
          <w:lang w:val="ru-RU"/>
        </w:rPr>
      </w:pPr>
    </w:p>
    <w:p w:rsidR="000B0CB8" w:rsidRPr="003E7A84" w:rsidRDefault="000B0CB8" w:rsidP="003E7A84">
      <w:pPr>
        <w:rPr>
          <w:sz w:val="28"/>
          <w:lang w:val="ru-RU"/>
        </w:rPr>
      </w:pPr>
      <w:r w:rsidRPr="003E7A84">
        <w:rPr>
          <w:b/>
          <w:sz w:val="28"/>
          <w:lang w:val="ru-RU"/>
        </w:rPr>
        <w:t xml:space="preserve">6.3. ФП.3. Инженерные вопросы и управление проектом </w:t>
      </w:r>
    </w:p>
    <w:p w:rsidR="000B0CB8" w:rsidRPr="003E7A84" w:rsidRDefault="000B0CB8" w:rsidP="000B0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lang w:val="ru-RU"/>
        </w:rPr>
      </w:pPr>
      <w:r w:rsidRPr="003E7A84">
        <w:rPr>
          <w:sz w:val="28"/>
          <w:lang w:val="ru-RU"/>
        </w:rPr>
        <w:t xml:space="preserve">Группа станционных событий показывают недостатки в инженерно-техническом обеспечении и управлении проектом. События привели к срабатыванию аварийной защиты, к отключению турбин и к незапланированным остановам блоков. Ряд событий указывают </w:t>
      </w:r>
      <w:proofErr w:type="gramStart"/>
      <w:r w:rsidRPr="003E7A84">
        <w:rPr>
          <w:sz w:val="28"/>
          <w:lang w:val="ru-RU"/>
        </w:rPr>
        <w:t>на недостатки</w:t>
      </w:r>
      <w:proofErr w:type="gramEnd"/>
      <w:r w:rsidRPr="003E7A84">
        <w:rPr>
          <w:sz w:val="28"/>
          <w:lang w:val="ru-RU"/>
        </w:rPr>
        <w:t xml:space="preserve"> связанные с недостаточным анализом проектных решений.</w:t>
      </w:r>
    </w:p>
    <w:p w:rsidR="000B0CB8" w:rsidRPr="003E7A84" w:rsidRDefault="000B0CB8" w:rsidP="000B0CB8">
      <w:pPr>
        <w:jc w:val="both"/>
        <w:rPr>
          <w:sz w:val="28"/>
          <w:lang w:val="ru-RU"/>
        </w:rPr>
      </w:pPr>
      <w:r w:rsidRPr="003E7A84">
        <w:rPr>
          <w:sz w:val="28"/>
          <w:lang w:val="ru-RU"/>
        </w:rPr>
        <w:t>Ниже приведены характерные примеры, причины и последствия отобранных событий.</w:t>
      </w:r>
    </w:p>
    <w:p w:rsidR="000B0CB8" w:rsidRPr="003E7A84" w:rsidRDefault="000B0CB8" w:rsidP="000B0CB8">
      <w:pPr>
        <w:jc w:val="both"/>
        <w:rPr>
          <w:sz w:val="28"/>
          <w:lang w:val="ru-RU"/>
        </w:rPr>
      </w:pPr>
      <w:r w:rsidRPr="003E7A84">
        <w:rPr>
          <w:sz w:val="28"/>
        </w:rPr>
        <w:t>WER</w:t>
      </w:r>
      <w:r w:rsidRPr="003E7A84">
        <w:rPr>
          <w:sz w:val="28"/>
          <w:lang w:val="ru-RU"/>
        </w:rPr>
        <w:t xml:space="preserve"> </w:t>
      </w:r>
      <w:r w:rsidRPr="003E7A84">
        <w:rPr>
          <w:sz w:val="28"/>
        </w:rPr>
        <w:t>MOW</w:t>
      </w:r>
      <w:r w:rsidRPr="003E7A84">
        <w:rPr>
          <w:sz w:val="28"/>
          <w:lang w:val="ru-RU"/>
        </w:rPr>
        <w:t xml:space="preserve"> 2019-0239 блок </w:t>
      </w:r>
      <w:r w:rsidRPr="003E7A84">
        <w:rPr>
          <w:color w:val="FF0000"/>
          <w:sz w:val="28"/>
          <w:lang w:val="ru-RU"/>
        </w:rPr>
        <w:t>4 11.07.2020. Срабатывание АЗ по факту отключения четырёх ГЦН из-за снижения уровня в парогенераторах ПГ 1-4 из-за отключения турбопитательных насосов ТПН-1,2 по факту повышения уровня в подогревателе высокого давления ПВД-7Б</w:t>
      </w:r>
      <w:r w:rsidRPr="003E7A84">
        <w:rPr>
          <w:sz w:val="28"/>
          <w:lang w:val="ru-RU"/>
        </w:rPr>
        <w:t xml:space="preserve">. Некорректная работа системы измерения уровня в ПВД, связанная с задержкой выравнивания давления между корпусом подогревателя и бачком уровнемера при подаче пара на ТА. Коренные причины - </w:t>
      </w:r>
      <w:r w:rsidRPr="003E7A84">
        <w:rPr>
          <w:sz w:val="28"/>
          <w:u w:val="single"/>
          <w:lang w:val="ru-RU"/>
        </w:rPr>
        <w:t>недостаток первоначального проекта/конструкции. Способствующие факторы - недостаток проектной документации; проведен недостаточный анализ рисков, включая анализ рисков проекта</w:t>
      </w:r>
      <w:r w:rsidRPr="003E7A84">
        <w:rPr>
          <w:sz w:val="28"/>
          <w:lang w:val="ru-RU"/>
        </w:rPr>
        <w:t xml:space="preserve"> или модернизации и сохранения уязвимости. недостаточный анализ технологического процесса в части исключения ложного срабатывания </w:t>
      </w:r>
      <w:r w:rsidRPr="003E7A84">
        <w:rPr>
          <w:sz w:val="28"/>
          <w:lang w:val="ru-RU"/>
        </w:rPr>
        <w:lastRenderedPageBreak/>
        <w:t xml:space="preserve">технологических защит; не учтено влияние огнестойкой жидкости </w:t>
      </w:r>
      <w:proofErr w:type="spellStart"/>
      <w:r w:rsidRPr="003E7A84">
        <w:rPr>
          <w:sz w:val="28"/>
        </w:rPr>
        <w:t>Fyrquel</w:t>
      </w:r>
      <w:proofErr w:type="spellEnd"/>
      <w:r w:rsidRPr="003E7A84">
        <w:rPr>
          <w:sz w:val="28"/>
          <w:lang w:val="ru-RU"/>
        </w:rPr>
        <w:t>-</w:t>
      </w:r>
      <w:r w:rsidRPr="003E7A84">
        <w:rPr>
          <w:sz w:val="28"/>
        </w:rPr>
        <w:t>L</w:t>
      </w:r>
      <w:r w:rsidRPr="003E7A84">
        <w:rPr>
          <w:sz w:val="28"/>
          <w:lang w:val="ru-RU"/>
        </w:rPr>
        <w:t xml:space="preserve"> на </w:t>
      </w:r>
      <w:proofErr w:type="gramStart"/>
      <w:r w:rsidRPr="003E7A84">
        <w:rPr>
          <w:sz w:val="28"/>
          <w:lang w:val="ru-RU"/>
        </w:rPr>
        <w:t>материал  уплотнительного</w:t>
      </w:r>
      <w:proofErr w:type="gramEnd"/>
      <w:r w:rsidRPr="003E7A84">
        <w:rPr>
          <w:sz w:val="28"/>
          <w:lang w:val="ru-RU"/>
        </w:rPr>
        <w:t xml:space="preserve"> кольца дистанционного выключателя (ДВ).</w:t>
      </w:r>
    </w:p>
    <w:p w:rsidR="000B0CB8" w:rsidRPr="003E7A84" w:rsidRDefault="000B0CB8" w:rsidP="000B0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lang w:val="ru-RU"/>
        </w:rPr>
      </w:pPr>
      <w:r w:rsidRPr="003E7A84">
        <w:rPr>
          <w:sz w:val="28"/>
          <w:lang w:val="ru-RU"/>
        </w:rPr>
        <w:t xml:space="preserve"> </w:t>
      </w:r>
      <w:r w:rsidRPr="003E7A84">
        <w:rPr>
          <w:color w:val="FF0000"/>
          <w:sz w:val="28"/>
          <w:lang w:val="ru-RU"/>
        </w:rPr>
        <w:t xml:space="preserve">2 события связаны с отказами частотных преобразователей циркуляционных насосов </w:t>
      </w:r>
    </w:p>
    <w:p w:rsidR="000B0CB8" w:rsidRPr="003E7A84" w:rsidRDefault="000B0CB8" w:rsidP="000B0CB8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contextualSpacing/>
        <w:jc w:val="both"/>
        <w:rPr>
          <w:sz w:val="28"/>
          <w:szCs w:val="28"/>
          <w:lang w:val="ru-RU"/>
        </w:rPr>
      </w:pPr>
      <w:r w:rsidRPr="003E7A84">
        <w:rPr>
          <w:sz w:val="28"/>
          <w:szCs w:val="28"/>
        </w:rPr>
        <w:t>WER</w:t>
      </w:r>
      <w:r w:rsidRPr="003E7A84">
        <w:rPr>
          <w:sz w:val="28"/>
          <w:szCs w:val="28"/>
          <w:lang w:val="ru-RU"/>
        </w:rPr>
        <w:t xml:space="preserve"> </w:t>
      </w:r>
      <w:r w:rsidRPr="003E7A84">
        <w:rPr>
          <w:sz w:val="28"/>
          <w:szCs w:val="28"/>
        </w:rPr>
        <w:t>MOW</w:t>
      </w:r>
      <w:r w:rsidRPr="003E7A84">
        <w:rPr>
          <w:sz w:val="28"/>
          <w:szCs w:val="28"/>
          <w:lang w:val="ru-RU"/>
        </w:rPr>
        <w:t xml:space="preserve"> 21-0078, блок 4, 09.12.2020. Разгрузка блока до 77% из-за формирования сигнала «сбой питания» системы управления частотным преобразователем (ЧП) циркуляционного насоса. Непосредственная причина: сбой в одном или обоих источниках. Коренные причины: недостатки алгоритма формирования выходного дискретного сигнала ЧП, используемого для блокировки перехода на </w:t>
      </w:r>
      <w:proofErr w:type="spellStart"/>
      <w:r w:rsidRPr="003E7A84">
        <w:rPr>
          <w:sz w:val="28"/>
          <w:szCs w:val="28"/>
          <w:lang w:val="ru-RU"/>
        </w:rPr>
        <w:t>байпасную</w:t>
      </w:r>
      <w:proofErr w:type="spellEnd"/>
      <w:r w:rsidRPr="003E7A84">
        <w:rPr>
          <w:sz w:val="28"/>
          <w:szCs w:val="28"/>
          <w:lang w:val="ru-RU"/>
        </w:rPr>
        <w:t xml:space="preserve"> линию питания; </w:t>
      </w:r>
      <w:r w:rsidRPr="003E7A84">
        <w:rPr>
          <w:sz w:val="28"/>
          <w:szCs w:val="28"/>
          <w:u w:val="single"/>
          <w:lang w:val="ru-RU"/>
        </w:rPr>
        <w:t>недостаточный анализ алгоритма формирования выходных дискретных сигналов ЧП</w:t>
      </w:r>
      <w:r w:rsidRPr="003E7A84">
        <w:rPr>
          <w:sz w:val="28"/>
          <w:szCs w:val="28"/>
          <w:lang w:val="ru-RU"/>
        </w:rPr>
        <w:t>.</w:t>
      </w:r>
    </w:p>
    <w:p w:rsidR="000B0CB8" w:rsidRPr="003E7A84" w:rsidRDefault="000B0CB8" w:rsidP="000B0CB8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contextualSpacing/>
        <w:jc w:val="both"/>
        <w:rPr>
          <w:sz w:val="28"/>
          <w:szCs w:val="28"/>
          <w:lang w:val="ru-RU"/>
        </w:rPr>
      </w:pPr>
      <w:r w:rsidRPr="003E7A84">
        <w:rPr>
          <w:sz w:val="28"/>
          <w:szCs w:val="28"/>
        </w:rPr>
        <w:t>WER</w:t>
      </w:r>
      <w:r w:rsidRPr="003E7A84">
        <w:rPr>
          <w:sz w:val="28"/>
          <w:szCs w:val="28"/>
          <w:lang w:val="ru-RU"/>
        </w:rPr>
        <w:t xml:space="preserve"> </w:t>
      </w:r>
      <w:r w:rsidRPr="003E7A84">
        <w:rPr>
          <w:sz w:val="28"/>
          <w:szCs w:val="28"/>
        </w:rPr>
        <w:t>MOW</w:t>
      </w:r>
      <w:r w:rsidRPr="003E7A84">
        <w:rPr>
          <w:sz w:val="28"/>
          <w:szCs w:val="28"/>
          <w:lang w:val="ru-RU"/>
        </w:rPr>
        <w:t xml:space="preserve"> 21-0004, блок 4 07.01.2021. Разгрузка блока до 73% в результате отключения частотного преобразователя (ЧП) ЦН-3 срабатыванием защиты по превышению максимального мгновенного тока ЧП с запретом включения </w:t>
      </w:r>
      <w:proofErr w:type="spellStart"/>
      <w:r w:rsidRPr="003E7A84">
        <w:rPr>
          <w:sz w:val="28"/>
          <w:szCs w:val="28"/>
          <w:lang w:val="ru-RU"/>
        </w:rPr>
        <w:t>байпасной</w:t>
      </w:r>
      <w:proofErr w:type="spellEnd"/>
      <w:r w:rsidRPr="003E7A84">
        <w:rPr>
          <w:sz w:val="28"/>
          <w:szCs w:val="28"/>
          <w:lang w:val="ru-RU"/>
        </w:rPr>
        <w:t xml:space="preserve"> линии. Непосредственная причина - формирование сигнала «потеря связи модулятора с центральным процессором системы управления» ЧП. Коренные причины - недостаток алгоритма формирования выходного дискретного сигнала ЧП, используемого для блокировки перехода на </w:t>
      </w:r>
      <w:proofErr w:type="spellStart"/>
      <w:r w:rsidRPr="003E7A84">
        <w:rPr>
          <w:sz w:val="28"/>
          <w:szCs w:val="28"/>
          <w:lang w:val="ru-RU"/>
        </w:rPr>
        <w:t>байпасную</w:t>
      </w:r>
      <w:proofErr w:type="spellEnd"/>
      <w:r w:rsidRPr="003E7A84">
        <w:rPr>
          <w:sz w:val="28"/>
          <w:szCs w:val="28"/>
          <w:lang w:val="ru-RU"/>
        </w:rPr>
        <w:t xml:space="preserve"> линию питания; </w:t>
      </w:r>
      <w:r w:rsidRPr="003E7A84">
        <w:rPr>
          <w:sz w:val="28"/>
          <w:szCs w:val="28"/>
          <w:u w:val="single"/>
          <w:lang w:val="ru-RU"/>
        </w:rPr>
        <w:t>недостаточный анализ алгоритма формирования выходных дискретных сигналов</w:t>
      </w:r>
      <w:r w:rsidRPr="003E7A84">
        <w:rPr>
          <w:sz w:val="28"/>
          <w:szCs w:val="28"/>
          <w:lang w:val="ru-RU"/>
        </w:rPr>
        <w:t xml:space="preserve"> ЧП. </w:t>
      </w:r>
    </w:p>
    <w:p w:rsidR="000B0CB8" w:rsidRPr="003E7A84" w:rsidRDefault="000B0CB8" w:rsidP="000B0CB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FF0000"/>
          <w:sz w:val="28"/>
          <w:szCs w:val="28"/>
          <w:lang w:val="ru-RU"/>
        </w:rPr>
      </w:pPr>
      <w:r w:rsidRPr="003E7A84">
        <w:rPr>
          <w:b/>
          <w:color w:val="FF0000"/>
          <w:sz w:val="28"/>
          <w:szCs w:val="28"/>
          <w:highlight w:val="yellow"/>
          <w:lang w:val="ru-RU"/>
        </w:rPr>
        <w:t>Экспертам следует запросить у станции дополнительную информацию относительно решения проблемы и модернизации схемы питания системы управления частотных преобразователей блока 4.</w:t>
      </w:r>
    </w:p>
    <w:p w:rsidR="000B0CB8" w:rsidRPr="003E7A84" w:rsidRDefault="000B0CB8" w:rsidP="000B0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lang w:val="ru-RU"/>
        </w:rPr>
      </w:pPr>
      <w:r w:rsidRPr="003E7A84">
        <w:rPr>
          <w:sz w:val="28"/>
        </w:rPr>
        <w:t>WER</w:t>
      </w:r>
      <w:r w:rsidRPr="003E7A84">
        <w:rPr>
          <w:sz w:val="28"/>
          <w:lang w:val="ru-RU"/>
        </w:rPr>
        <w:t xml:space="preserve"> </w:t>
      </w:r>
      <w:r w:rsidRPr="003E7A84">
        <w:rPr>
          <w:sz w:val="28"/>
        </w:rPr>
        <w:t>MOW</w:t>
      </w:r>
      <w:r w:rsidRPr="003E7A84">
        <w:rPr>
          <w:sz w:val="28"/>
          <w:lang w:val="ru-RU"/>
        </w:rPr>
        <w:t xml:space="preserve"> 20-0474, блок 4 30.09.2020. Снижение тепловой мощности блока действием автоматики ограничения перегрузки оборудования автотрансформатора при подключении внешнего источника тока в измерительные цепи трансформатора тока. Перед выполнением ПНР на вновь монтируемом оборудовании персоналом ЭЦ и персоналом подрядной организации не в </w:t>
      </w:r>
      <w:r w:rsidRPr="003E7A84">
        <w:rPr>
          <w:sz w:val="28"/>
          <w:u w:val="single"/>
          <w:lang w:val="ru-RU"/>
        </w:rPr>
        <w:t xml:space="preserve">полном объеме был проведен анализ программы и методики ПНР оборудования и цепей вторичной коммутации на выключателях 750 </w:t>
      </w:r>
      <w:proofErr w:type="spellStart"/>
      <w:r w:rsidRPr="003E7A84">
        <w:rPr>
          <w:sz w:val="28"/>
          <w:u w:val="single"/>
          <w:lang w:val="ru-RU"/>
        </w:rPr>
        <w:t>кВ</w:t>
      </w:r>
      <w:proofErr w:type="spellEnd"/>
      <w:r w:rsidRPr="003E7A84">
        <w:rPr>
          <w:sz w:val="28"/>
          <w:u w:val="single"/>
          <w:lang w:val="ru-RU"/>
        </w:rPr>
        <w:t xml:space="preserve"> </w:t>
      </w:r>
      <w:r w:rsidRPr="003E7A84">
        <w:rPr>
          <w:sz w:val="28"/>
          <w:lang w:val="ru-RU"/>
        </w:rPr>
        <w:t xml:space="preserve">после замены оборудования 750 </w:t>
      </w:r>
      <w:proofErr w:type="spellStart"/>
      <w:r w:rsidRPr="003E7A84">
        <w:rPr>
          <w:sz w:val="28"/>
          <w:lang w:val="ru-RU"/>
        </w:rPr>
        <w:t>кВ</w:t>
      </w:r>
      <w:proofErr w:type="spellEnd"/>
      <w:r w:rsidRPr="003E7A84">
        <w:rPr>
          <w:sz w:val="28"/>
          <w:lang w:val="ru-RU"/>
        </w:rPr>
        <w:t xml:space="preserve"> на достаточность мероприятий по исключению воздействия на действующие цепи РЗА.</w:t>
      </w:r>
    </w:p>
    <w:p w:rsidR="000B0CB8" w:rsidRPr="003E7A84" w:rsidRDefault="000B0CB8" w:rsidP="000B0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lang w:val="ru-RU"/>
        </w:rPr>
      </w:pPr>
      <w:r w:rsidRPr="003E7A84">
        <w:rPr>
          <w:sz w:val="28"/>
        </w:rPr>
        <w:t>WER</w:t>
      </w:r>
      <w:r w:rsidRPr="003E7A84">
        <w:rPr>
          <w:sz w:val="28"/>
          <w:lang w:val="ru-RU"/>
        </w:rPr>
        <w:t xml:space="preserve"> </w:t>
      </w:r>
      <w:r w:rsidRPr="003E7A84">
        <w:rPr>
          <w:sz w:val="28"/>
        </w:rPr>
        <w:t>MOW</w:t>
      </w:r>
      <w:r w:rsidRPr="003E7A84">
        <w:rPr>
          <w:sz w:val="28"/>
          <w:lang w:val="ru-RU"/>
        </w:rPr>
        <w:t xml:space="preserve"> 2020-0472, блок 4, 22.08.2020. Отключение ТГ во время испытания действием защиты от потери возбуждения по причине смещения характеристики микропроцессорной релейной защиты и автоматики. Коренная причина: </w:t>
      </w:r>
      <w:r w:rsidRPr="003E7A84">
        <w:rPr>
          <w:sz w:val="28"/>
          <w:u w:val="single"/>
          <w:lang w:val="ru-RU"/>
        </w:rPr>
        <w:t>недостатки документации на испытания</w:t>
      </w:r>
      <w:r w:rsidRPr="003E7A84">
        <w:rPr>
          <w:sz w:val="28"/>
          <w:lang w:val="ru-RU"/>
        </w:rPr>
        <w:t xml:space="preserve"> - не учитывается смещение характеристики защиты от потери возбуждения при изменении напряжения статора генератора.</w:t>
      </w:r>
    </w:p>
    <w:p w:rsidR="000B0CB8" w:rsidRPr="003E7A84" w:rsidRDefault="000B0CB8" w:rsidP="000B0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lang w:val="ru-RU"/>
        </w:rPr>
      </w:pPr>
      <w:r w:rsidRPr="003E7A84">
        <w:rPr>
          <w:sz w:val="28"/>
        </w:rPr>
        <w:lastRenderedPageBreak/>
        <w:t>WER</w:t>
      </w:r>
      <w:r w:rsidRPr="003E7A84">
        <w:rPr>
          <w:sz w:val="28"/>
          <w:lang w:val="ru-RU"/>
        </w:rPr>
        <w:t xml:space="preserve"> </w:t>
      </w:r>
      <w:r w:rsidRPr="003E7A84">
        <w:rPr>
          <w:sz w:val="28"/>
        </w:rPr>
        <w:t>MOW</w:t>
      </w:r>
      <w:r w:rsidRPr="003E7A84">
        <w:rPr>
          <w:sz w:val="28"/>
          <w:lang w:val="ru-RU"/>
        </w:rPr>
        <w:t xml:space="preserve"> 20-0317, блок 1, 01.10.2020. Отключение выключателя секции 6 </w:t>
      </w:r>
      <w:proofErr w:type="spellStart"/>
      <w:r w:rsidRPr="003E7A84">
        <w:rPr>
          <w:sz w:val="28"/>
          <w:lang w:val="ru-RU"/>
        </w:rPr>
        <w:t>кВ</w:t>
      </w:r>
      <w:proofErr w:type="spellEnd"/>
      <w:r w:rsidRPr="003E7A84">
        <w:rPr>
          <w:sz w:val="28"/>
          <w:lang w:val="ru-RU"/>
        </w:rPr>
        <w:t xml:space="preserve"> рабочего ввода с запретом автоматического включения резерва (АВР) с обесточиванием секции 1</w:t>
      </w:r>
      <w:r w:rsidRPr="003E7A84">
        <w:rPr>
          <w:sz w:val="28"/>
        </w:rPr>
        <w:t>BW</w:t>
      </w:r>
      <w:r w:rsidRPr="003E7A84">
        <w:rPr>
          <w:sz w:val="28"/>
          <w:lang w:val="ru-RU"/>
        </w:rPr>
        <w:t xml:space="preserve"> с отключением одного ГЦН. В переходном режиме произошло срабатывание АЗ-1 по низкому давлению первого контура. Причины события включают: </w:t>
      </w:r>
      <w:r w:rsidRPr="003E7A84">
        <w:rPr>
          <w:sz w:val="28"/>
          <w:u w:val="single"/>
          <w:lang w:val="ru-RU"/>
        </w:rPr>
        <w:t>не выявление неправильного смонтированного заземляющего проводника экрана кабеля</w:t>
      </w:r>
      <w:r w:rsidRPr="003E7A84">
        <w:rPr>
          <w:sz w:val="28"/>
          <w:lang w:val="ru-RU"/>
        </w:rPr>
        <w:t xml:space="preserve"> присоединения 2</w:t>
      </w:r>
      <w:r w:rsidRPr="003E7A84">
        <w:rPr>
          <w:sz w:val="28"/>
        </w:rPr>
        <w:t>BU</w:t>
      </w:r>
      <w:r w:rsidRPr="003E7A84">
        <w:rPr>
          <w:sz w:val="28"/>
          <w:lang w:val="ru-RU"/>
        </w:rPr>
        <w:t>10 ячейки 28 секции 1ВВ01 (ПНР на данной ячейке завершены не были, в связи с чем приемка оборудования из монтажа не проводилась). Отсутствие контроля за состоянием выходных цепей защит секции, с непринятой из наладки отдельной ячейкой трансформатора 2</w:t>
      </w:r>
      <w:r w:rsidRPr="003E7A84">
        <w:rPr>
          <w:sz w:val="28"/>
        </w:rPr>
        <w:t>BU</w:t>
      </w:r>
      <w:r w:rsidRPr="003E7A84">
        <w:rPr>
          <w:sz w:val="28"/>
          <w:lang w:val="ru-RU"/>
        </w:rPr>
        <w:t>10 (проведение СМР, ПНР).</w:t>
      </w:r>
    </w:p>
    <w:p w:rsidR="000B0CB8" w:rsidRPr="003E7A84" w:rsidRDefault="000B0CB8" w:rsidP="000B0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lang w:val="ru-RU"/>
        </w:rPr>
      </w:pPr>
      <w:r w:rsidRPr="003E7A84">
        <w:rPr>
          <w:sz w:val="28"/>
        </w:rPr>
        <w:t>WER</w:t>
      </w:r>
      <w:r w:rsidRPr="003E7A84">
        <w:rPr>
          <w:sz w:val="28"/>
          <w:lang w:val="ru-RU"/>
        </w:rPr>
        <w:t xml:space="preserve"> </w:t>
      </w:r>
      <w:r w:rsidRPr="003E7A84">
        <w:rPr>
          <w:sz w:val="28"/>
        </w:rPr>
        <w:t>MOW</w:t>
      </w:r>
      <w:r w:rsidRPr="003E7A84">
        <w:rPr>
          <w:sz w:val="28"/>
          <w:lang w:val="ru-RU"/>
        </w:rPr>
        <w:t xml:space="preserve"> 2020-0293, блок 1, 15.09.2020. Останов реактора действием АЗ по факту отключения трех ГЦН из-за снижения уровня в ПГ вследствие неправильных действий персонала. Причины события включают недостатки алгоритмов системы управления ТПН, выраженные в автоматическом блокировании команд на увеличение производительности ТПН-2 при снижении производительности ТПН-1. Коренные причины события включают </w:t>
      </w:r>
      <w:r w:rsidRPr="003E7A84">
        <w:rPr>
          <w:sz w:val="28"/>
          <w:u w:val="single"/>
          <w:lang w:val="ru-RU"/>
        </w:rPr>
        <w:t xml:space="preserve">недостаток первоначального проекта и включая анализ рисков проекта/конструкции или модернизации </w:t>
      </w:r>
      <w:r w:rsidRPr="003E7A84">
        <w:rPr>
          <w:sz w:val="28"/>
          <w:lang w:val="ru-RU"/>
        </w:rPr>
        <w:t>- не проведен анализ соответствия функций управляющей системы, важной для безопасности (УСВБ) установленным приоритетам (по влиянию на безопасность), в частности не обеспечен приоритет функции поддержания расхода питательной воды к ПГ над функцией синхронизации ТПН.</w:t>
      </w:r>
    </w:p>
    <w:p w:rsidR="000B0CB8" w:rsidRPr="003E7A84" w:rsidRDefault="000B0CB8" w:rsidP="000B0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lang w:val="ru-RU"/>
        </w:rPr>
      </w:pPr>
      <w:r w:rsidRPr="003E7A84">
        <w:rPr>
          <w:sz w:val="28"/>
        </w:rPr>
        <w:t>WER</w:t>
      </w:r>
      <w:r w:rsidRPr="003E7A84">
        <w:rPr>
          <w:sz w:val="28"/>
          <w:lang w:val="ru-RU"/>
        </w:rPr>
        <w:t xml:space="preserve"> </w:t>
      </w:r>
      <w:r w:rsidRPr="003E7A84">
        <w:rPr>
          <w:sz w:val="28"/>
        </w:rPr>
        <w:t>MOW</w:t>
      </w:r>
      <w:r w:rsidRPr="003E7A84">
        <w:rPr>
          <w:sz w:val="28"/>
          <w:lang w:val="ru-RU"/>
        </w:rPr>
        <w:t xml:space="preserve"> 19-0194, блок 1, 18.07.2019. Отключение блока 1 от сети срабатыванием аварийной защиты в результате короткого замыкания в системе релейной защиты «мертвых зон» на ОРУ 750 </w:t>
      </w:r>
      <w:proofErr w:type="spellStart"/>
      <w:r w:rsidRPr="003E7A84">
        <w:rPr>
          <w:sz w:val="28"/>
          <w:lang w:val="ru-RU"/>
        </w:rPr>
        <w:t>кВ</w:t>
      </w:r>
      <w:proofErr w:type="spellEnd"/>
      <w:r w:rsidRPr="003E7A84">
        <w:rPr>
          <w:sz w:val="28"/>
          <w:lang w:val="ru-RU"/>
        </w:rPr>
        <w:t xml:space="preserve">, из-за обрыва оптоволоконного кабеля.  Коренные причины: недостатки системы релейной защиты «мертвых зон» (РЗМЗ) - применение оптоволоконного кабеля, </w:t>
      </w:r>
      <w:r w:rsidRPr="003E7A84">
        <w:rPr>
          <w:sz w:val="28"/>
          <w:u w:val="single"/>
          <w:lang w:val="ru-RU"/>
        </w:rPr>
        <w:t xml:space="preserve">несвоевременный демонтаж оборудования защиты «мертвых зон», недостатки монтажа - применение крепления оптоволоконного кабеля </w:t>
      </w:r>
      <w:r w:rsidRPr="003E7A84">
        <w:rPr>
          <w:sz w:val="28"/>
          <w:lang w:val="ru-RU"/>
        </w:rPr>
        <w:t>к ошиновке не соответствующей проектным решениям, недостаточный контроль за состоянием оборудования РЗМЗ.</w:t>
      </w:r>
    </w:p>
    <w:p w:rsidR="000B0CB8" w:rsidRPr="003E7A84" w:rsidRDefault="000B0CB8" w:rsidP="000B0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lang w:val="ru-RU"/>
        </w:rPr>
      </w:pPr>
      <w:r w:rsidRPr="003E7A84">
        <w:rPr>
          <w:sz w:val="28"/>
        </w:rPr>
        <w:t>WER</w:t>
      </w:r>
      <w:r w:rsidRPr="003E7A84">
        <w:rPr>
          <w:sz w:val="28"/>
          <w:lang w:val="ru-RU"/>
        </w:rPr>
        <w:t xml:space="preserve"> </w:t>
      </w:r>
      <w:r w:rsidRPr="003E7A84">
        <w:rPr>
          <w:sz w:val="28"/>
        </w:rPr>
        <w:t>MOW</w:t>
      </w:r>
      <w:r w:rsidRPr="003E7A84">
        <w:rPr>
          <w:sz w:val="28"/>
          <w:lang w:val="ru-RU"/>
        </w:rPr>
        <w:t xml:space="preserve"> 19-0195, блок 2, 18.07.2019. В период протекания процесса короткого замыкания на ОРУ 750 </w:t>
      </w:r>
      <w:proofErr w:type="spellStart"/>
      <w:r w:rsidRPr="003E7A84">
        <w:rPr>
          <w:sz w:val="28"/>
          <w:lang w:val="ru-RU"/>
        </w:rPr>
        <w:t>кВ</w:t>
      </w:r>
      <w:proofErr w:type="spellEnd"/>
      <w:r w:rsidRPr="003E7A84">
        <w:rPr>
          <w:sz w:val="28"/>
          <w:lang w:val="ru-RU"/>
        </w:rPr>
        <w:t xml:space="preserve"> напряжение силового электропитания питания СУЗ реактора блока 2 на секциях 2СЕ01 и 2СЕ02 снизилось до уровня ниже 0,8 </w:t>
      </w:r>
      <w:r w:rsidRPr="003E7A84">
        <w:rPr>
          <w:sz w:val="28"/>
        </w:rPr>
        <w:t>U</w:t>
      </w:r>
      <w:r w:rsidRPr="003E7A84">
        <w:rPr>
          <w:sz w:val="28"/>
          <w:lang w:val="ru-RU"/>
        </w:rPr>
        <w:t xml:space="preserve">ном с последующим восстановлением до номинального значения (220 В) за время 1с. Произошло формирование инициирующего сигнала «Потеря силового питания СУЗ на двух вводах одновременно» в оба комплекта АЗ-1 при восстановлении напряжения более 0,8 </w:t>
      </w:r>
      <w:r w:rsidRPr="003E7A84">
        <w:rPr>
          <w:sz w:val="28"/>
        </w:rPr>
        <w:t>U</w:t>
      </w:r>
      <w:r w:rsidRPr="003E7A84">
        <w:rPr>
          <w:sz w:val="28"/>
          <w:lang w:val="ru-RU"/>
        </w:rPr>
        <w:t>ном на вводах шкафов питания реле контроля напряжения (</w:t>
      </w:r>
      <w:r w:rsidRPr="003E7A84">
        <w:rPr>
          <w:sz w:val="28"/>
        </w:rPr>
        <w:t>KV</w:t>
      </w:r>
      <w:r w:rsidRPr="003E7A84">
        <w:rPr>
          <w:sz w:val="28"/>
          <w:lang w:val="ru-RU"/>
        </w:rPr>
        <w:t>1-3). Коренная причина: ошибка конструирования - наличие избыточной функции контроля силового электропитания по параметру асимметрии фаз «</w:t>
      </w:r>
      <w:proofErr w:type="spellStart"/>
      <w:r w:rsidRPr="003E7A84">
        <w:rPr>
          <w:sz w:val="28"/>
        </w:rPr>
        <w:t>Uasym</w:t>
      </w:r>
      <w:proofErr w:type="spellEnd"/>
      <w:r w:rsidRPr="003E7A84">
        <w:rPr>
          <w:sz w:val="28"/>
          <w:lang w:val="ru-RU"/>
        </w:rPr>
        <w:t xml:space="preserve">», </w:t>
      </w:r>
      <w:r w:rsidRPr="003E7A84">
        <w:rPr>
          <w:sz w:val="28"/>
          <w:u w:val="single"/>
          <w:lang w:val="ru-RU"/>
        </w:rPr>
        <w:t xml:space="preserve">непринятие мер по анализу проектных схем до их реализации - недостатки анализа программы </w:t>
      </w:r>
      <w:r w:rsidRPr="003E7A84">
        <w:rPr>
          <w:sz w:val="28"/>
          <w:u w:val="single"/>
          <w:lang w:val="ru-RU"/>
        </w:rPr>
        <w:lastRenderedPageBreak/>
        <w:t>испытаний,</w:t>
      </w:r>
      <w:r w:rsidRPr="003E7A84">
        <w:rPr>
          <w:sz w:val="28"/>
          <w:lang w:val="ru-RU"/>
        </w:rPr>
        <w:t xml:space="preserve"> заводской и ремонтной документации на предмет полного соответствия требованиям технического задания и наличия возможных избыточной функций.</w:t>
      </w:r>
    </w:p>
    <w:p w:rsidR="000B0CB8" w:rsidRPr="003E7A84" w:rsidRDefault="000B0CB8" w:rsidP="000B0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lang w:val="ru-RU"/>
        </w:rPr>
      </w:pPr>
      <w:r w:rsidRPr="003E7A84">
        <w:rPr>
          <w:sz w:val="28"/>
        </w:rPr>
        <w:t>WER</w:t>
      </w:r>
      <w:r w:rsidRPr="003E7A84">
        <w:rPr>
          <w:sz w:val="28"/>
          <w:lang w:val="ru-RU"/>
        </w:rPr>
        <w:t xml:space="preserve"> </w:t>
      </w:r>
      <w:r w:rsidRPr="003E7A84">
        <w:rPr>
          <w:sz w:val="28"/>
        </w:rPr>
        <w:t>MOW</w:t>
      </w:r>
      <w:r w:rsidRPr="003E7A84">
        <w:rPr>
          <w:sz w:val="28"/>
          <w:lang w:val="ru-RU"/>
        </w:rPr>
        <w:t xml:space="preserve"> 19-0196, блок 3, 18.07.2019. В период протекания процесса короткого замыкания на ОРУ 750 </w:t>
      </w:r>
      <w:proofErr w:type="spellStart"/>
      <w:r w:rsidRPr="003E7A84">
        <w:rPr>
          <w:sz w:val="28"/>
          <w:lang w:val="ru-RU"/>
        </w:rPr>
        <w:t>кВ</w:t>
      </w:r>
      <w:proofErr w:type="spellEnd"/>
      <w:r w:rsidRPr="003E7A84">
        <w:rPr>
          <w:sz w:val="28"/>
          <w:lang w:val="ru-RU"/>
        </w:rPr>
        <w:t xml:space="preserve"> произошло снижение мощности блока 3 из-за работы алгоритма турбинного регулятора мощности и давления (ТРМД) при сформированной недостоверности датчиков мощности генератора по верхнему пределу при импульсной разгрузки. Коренная причина: </w:t>
      </w:r>
      <w:r w:rsidRPr="003E7A84">
        <w:rPr>
          <w:sz w:val="28"/>
          <w:u w:val="single"/>
          <w:lang w:val="ru-RU"/>
        </w:rPr>
        <w:t>недостатки проекта</w:t>
      </w:r>
      <w:r w:rsidRPr="003E7A84">
        <w:rPr>
          <w:sz w:val="28"/>
          <w:lang w:val="ru-RU"/>
        </w:rPr>
        <w:t xml:space="preserve"> (при проектировании алгоритма формирования недостоверного значения мощности турбогенераторов (ТГ) 3, 4 и работы ТРМД не был учтен диапазон изменения мощности ТГ в аварийных режимах энергосистемы.</w:t>
      </w:r>
    </w:p>
    <w:p w:rsidR="000B0CB8" w:rsidRPr="003E7A84" w:rsidRDefault="000B0CB8" w:rsidP="000B0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u w:val="single"/>
          <w:lang w:val="ru-RU"/>
        </w:rPr>
      </w:pPr>
      <w:r w:rsidRPr="003E7A84">
        <w:rPr>
          <w:sz w:val="28"/>
        </w:rPr>
        <w:t>WER</w:t>
      </w:r>
      <w:r w:rsidRPr="003E7A84">
        <w:rPr>
          <w:sz w:val="28"/>
          <w:lang w:val="ru-RU"/>
        </w:rPr>
        <w:t xml:space="preserve"> </w:t>
      </w:r>
      <w:r w:rsidRPr="003E7A84">
        <w:rPr>
          <w:sz w:val="28"/>
        </w:rPr>
        <w:t>MOW</w:t>
      </w:r>
      <w:r w:rsidRPr="003E7A84">
        <w:rPr>
          <w:sz w:val="28"/>
          <w:lang w:val="ru-RU"/>
        </w:rPr>
        <w:t xml:space="preserve"> 19-0197, блок 3, 18.07.2019. В период протекания процесса короткого замыкания на ОРУ 750 </w:t>
      </w:r>
      <w:proofErr w:type="spellStart"/>
      <w:r w:rsidRPr="003E7A84">
        <w:rPr>
          <w:sz w:val="28"/>
          <w:lang w:val="ru-RU"/>
        </w:rPr>
        <w:t>кВ</w:t>
      </w:r>
      <w:proofErr w:type="spellEnd"/>
      <w:r w:rsidRPr="003E7A84">
        <w:rPr>
          <w:sz w:val="28"/>
          <w:lang w:val="ru-RU"/>
        </w:rPr>
        <w:t xml:space="preserve"> </w:t>
      </w:r>
      <w:r w:rsidRPr="003E7A84">
        <w:rPr>
          <w:color w:val="FF0000"/>
          <w:sz w:val="28"/>
          <w:lang w:val="ru-RU"/>
        </w:rPr>
        <w:t>произошло отключение блока 4 действием дистанционной защиты генератора</w:t>
      </w:r>
      <w:r w:rsidRPr="003E7A84">
        <w:rPr>
          <w:sz w:val="28"/>
          <w:lang w:val="ru-RU"/>
        </w:rPr>
        <w:t xml:space="preserve">. Причина - </w:t>
      </w:r>
      <w:r w:rsidRPr="003E7A84">
        <w:rPr>
          <w:sz w:val="28"/>
          <w:u w:val="single"/>
          <w:lang w:val="ru-RU"/>
        </w:rPr>
        <w:t xml:space="preserve">ошибка персонала </w:t>
      </w:r>
      <w:proofErr w:type="spellStart"/>
      <w:r w:rsidRPr="003E7A84">
        <w:rPr>
          <w:sz w:val="28"/>
          <w:u w:val="single"/>
          <w:lang w:val="ru-RU"/>
        </w:rPr>
        <w:t>электроцеха</w:t>
      </w:r>
      <w:proofErr w:type="spellEnd"/>
      <w:r w:rsidRPr="003E7A84">
        <w:rPr>
          <w:sz w:val="28"/>
          <w:u w:val="single"/>
          <w:lang w:val="ru-RU"/>
        </w:rPr>
        <w:t xml:space="preserve"> (ЭЦ) при расчете </w:t>
      </w:r>
      <w:proofErr w:type="spellStart"/>
      <w:r w:rsidRPr="003E7A84">
        <w:rPr>
          <w:sz w:val="28"/>
          <w:u w:val="single"/>
          <w:lang w:val="ru-RU"/>
        </w:rPr>
        <w:t>уставок</w:t>
      </w:r>
      <w:proofErr w:type="spellEnd"/>
      <w:r w:rsidRPr="003E7A84">
        <w:rPr>
          <w:sz w:val="28"/>
          <w:u w:val="single"/>
          <w:lang w:val="ru-RU"/>
        </w:rPr>
        <w:t xml:space="preserve"> генератор-трансформатора блока 4. </w:t>
      </w:r>
      <w:proofErr w:type="spellStart"/>
      <w:r w:rsidRPr="003E7A84">
        <w:rPr>
          <w:sz w:val="28"/>
          <w:u w:val="single"/>
          <w:lang w:val="ru-RU"/>
        </w:rPr>
        <w:t>Оотсутствие</w:t>
      </w:r>
      <w:proofErr w:type="spellEnd"/>
      <w:r w:rsidRPr="003E7A84">
        <w:rPr>
          <w:sz w:val="28"/>
          <w:u w:val="single"/>
          <w:lang w:val="ru-RU"/>
        </w:rPr>
        <w:t xml:space="preserve"> у персонала ЭЦ, выполнявшего расчет </w:t>
      </w:r>
      <w:proofErr w:type="spellStart"/>
      <w:r w:rsidRPr="003E7A84">
        <w:rPr>
          <w:sz w:val="28"/>
          <w:u w:val="single"/>
          <w:lang w:val="ru-RU"/>
        </w:rPr>
        <w:t>уставок</w:t>
      </w:r>
      <w:proofErr w:type="spellEnd"/>
      <w:r w:rsidRPr="003E7A84">
        <w:rPr>
          <w:sz w:val="28"/>
          <w:u w:val="single"/>
          <w:lang w:val="ru-RU"/>
        </w:rPr>
        <w:t xml:space="preserve"> генератор-трансформатора достаточного опыта и знания нового цифрового оборудования;</w:t>
      </w:r>
      <w:r w:rsidRPr="003E7A84">
        <w:rPr>
          <w:sz w:val="28"/>
          <w:lang w:val="ru-RU"/>
        </w:rPr>
        <w:t xml:space="preserve"> отсутствие запроса в проектную организацию на рассмотрение / проверку выбранных </w:t>
      </w:r>
      <w:proofErr w:type="spellStart"/>
      <w:r w:rsidRPr="003E7A84">
        <w:rPr>
          <w:sz w:val="28"/>
          <w:lang w:val="ru-RU"/>
        </w:rPr>
        <w:t>уставок</w:t>
      </w:r>
      <w:proofErr w:type="spellEnd"/>
      <w:r w:rsidRPr="003E7A84">
        <w:rPr>
          <w:sz w:val="28"/>
          <w:lang w:val="ru-RU"/>
        </w:rPr>
        <w:t>; отсутствие процедуры по верификации дистанционной защиты примененных на АЭС цифровых терминалов.</w:t>
      </w:r>
    </w:p>
    <w:p w:rsidR="000B0CB8" w:rsidRPr="003E7A84" w:rsidRDefault="000B0CB8" w:rsidP="000B0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lang w:val="ru-RU"/>
        </w:rPr>
      </w:pPr>
      <w:r w:rsidRPr="003E7A84">
        <w:rPr>
          <w:sz w:val="28"/>
        </w:rPr>
        <w:t>WER</w:t>
      </w:r>
      <w:r w:rsidRPr="003E7A84">
        <w:rPr>
          <w:sz w:val="28"/>
          <w:lang w:val="ru-RU"/>
        </w:rPr>
        <w:t xml:space="preserve"> </w:t>
      </w:r>
      <w:r w:rsidRPr="003E7A84">
        <w:rPr>
          <w:sz w:val="28"/>
        </w:rPr>
        <w:t>MOW</w:t>
      </w:r>
      <w:r w:rsidRPr="003E7A84">
        <w:rPr>
          <w:sz w:val="28"/>
          <w:lang w:val="ru-RU"/>
        </w:rPr>
        <w:t xml:space="preserve"> 19-0166, блок 4, 25.06.2019. </w:t>
      </w:r>
      <w:r w:rsidRPr="003E7A84">
        <w:rPr>
          <w:color w:val="FF0000"/>
          <w:sz w:val="28"/>
          <w:lang w:val="ru-RU"/>
        </w:rPr>
        <w:t xml:space="preserve">Снижение мощности блока из-за отключения двух ГЦН защитой по давлению масла в </w:t>
      </w:r>
      <w:proofErr w:type="spellStart"/>
      <w:r w:rsidRPr="003E7A84">
        <w:rPr>
          <w:color w:val="FF0000"/>
          <w:sz w:val="28"/>
          <w:lang w:val="ru-RU"/>
        </w:rPr>
        <w:t>маслованне</w:t>
      </w:r>
      <w:proofErr w:type="spellEnd"/>
      <w:r w:rsidRPr="003E7A84">
        <w:rPr>
          <w:color w:val="FF0000"/>
          <w:sz w:val="28"/>
          <w:lang w:val="ru-RU"/>
        </w:rPr>
        <w:t xml:space="preserve"> менее 0,02 МПа.</w:t>
      </w:r>
      <w:r w:rsidRPr="003E7A84">
        <w:rPr>
          <w:sz w:val="28"/>
          <w:lang w:val="ru-RU"/>
        </w:rPr>
        <w:t xml:space="preserve">   Непосредственные причины: короткое замыкание (КЗ) и отключение секции 0,4 </w:t>
      </w:r>
      <w:proofErr w:type="spellStart"/>
      <w:r w:rsidRPr="003E7A84">
        <w:rPr>
          <w:sz w:val="28"/>
          <w:lang w:val="ru-RU"/>
        </w:rPr>
        <w:t>кВ</w:t>
      </w:r>
      <w:proofErr w:type="spellEnd"/>
      <w:r w:rsidRPr="003E7A84">
        <w:rPr>
          <w:sz w:val="28"/>
          <w:lang w:val="ru-RU"/>
        </w:rPr>
        <w:t xml:space="preserve"> и электродвигателя МН продолжительностью 1,1 с при прохождении АВР секции 0,4 </w:t>
      </w:r>
      <w:proofErr w:type="spellStart"/>
      <w:r w:rsidRPr="003E7A84">
        <w:rPr>
          <w:sz w:val="28"/>
          <w:lang w:val="ru-RU"/>
        </w:rPr>
        <w:t>кВ.</w:t>
      </w:r>
      <w:proofErr w:type="spellEnd"/>
      <w:r w:rsidRPr="003E7A84">
        <w:rPr>
          <w:sz w:val="28"/>
          <w:lang w:val="ru-RU"/>
        </w:rPr>
        <w:t xml:space="preserve"> Коренные причины: недостатки документации на ремонт, </w:t>
      </w:r>
      <w:r w:rsidRPr="003E7A84">
        <w:rPr>
          <w:sz w:val="28"/>
          <w:u w:val="single"/>
          <w:lang w:val="ru-RU"/>
        </w:rPr>
        <w:t>недостатки проекта, недостатки анализа проекта, недостатки наладки</w:t>
      </w:r>
      <w:r w:rsidRPr="003E7A84">
        <w:rPr>
          <w:sz w:val="28"/>
          <w:lang w:val="ru-RU"/>
        </w:rPr>
        <w:t>, ошибка конструирования, недостатки изменения, недостатки контроля.</w:t>
      </w:r>
    </w:p>
    <w:p w:rsidR="003E7A84" w:rsidRDefault="003E7A84" w:rsidP="000B0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lang w:val="ru-RU"/>
        </w:rPr>
      </w:pPr>
    </w:p>
    <w:p w:rsidR="000B0CB8" w:rsidRPr="003E7A84" w:rsidRDefault="000B0CB8" w:rsidP="000B0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lang w:val="ru-RU"/>
        </w:rPr>
      </w:pPr>
      <w:r w:rsidRPr="003E7A84">
        <w:rPr>
          <w:b/>
          <w:sz w:val="28"/>
          <w:lang w:val="ru-RU"/>
        </w:rPr>
        <w:t xml:space="preserve">6.4 ФП.4 Вопросы надежности ядерного топлива </w:t>
      </w:r>
    </w:p>
    <w:p w:rsidR="000B0CB8" w:rsidRPr="003E7A84" w:rsidRDefault="000B0CB8" w:rsidP="000B0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lang w:val="ru-RU"/>
        </w:rPr>
      </w:pPr>
      <w:r w:rsidRPr="003E7A84">
        <w:rPr>
          <w:sz w:val="28"/>
          <w:lang w:val="ru-RU"/>
        </w:rPr>
        <w:t xml:space="preserve">На блоках 1 и 3 во время контроля герметичности оболочек тепловыделяющих сборок (КГО) на остановленной реакторной установке выявлены ТВС с </w:t>
      </w:r>
      <w:proofErr w:type="spellStart"/>
      <w:r w:rsidRPr="003E7A84">
        <w:rPr>
          <w:sz w:val="28"/>
          <w:lang w:val="ru-RU"/>
        </w:rPr>
        <w:t>разгерметизированными</w:t>
      </w:r>
      <w:proofErr w:type="spellEnd"/>
      <w:r w:rsidRPr="003E7A84">
        <w:rPr>
          <w:sz w:val="28"/>
          <w:lang w:val="ru-RU"/>
        </w:rPr>
        <w:t xml:space="preserve"> </w:t>
      </w:r>
      <w:proofErr w:type="spellStart"/>
      <w:r w:rsidRPr="003E7A84">
        <w:rPr>
          <w:sz w:val="28"/>
          <w:lang w:val="ru-RU"/>
        </w:rPr>
        <w:t>твэлами</w:t>
      </w:r>
      <w:proofErr w:type="spellEnd"/>
      <w:r w:rsidRPr="003E7A84">
        <w:rPr>
          <w:sz w:val="28"/>
          <w:lang w:val="ru-RU"/>
        </w:rPr>
        <w:t xml:space="preserve">. </w:t>
      </w:r>
    </w:p>
    <w:p w:rsidR="000B0CB8" w:rsidRPr="003E7A84" w:rsidRDefault="000B0CB8" w:rsidP="000B0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u w:val="single"/>
          <w:lang w:val="ru-RU"/>
        </w:rPr>
      </w:pPr>
      <w:r w:rsidRPr="003E7A84">
        <w:rPr>
          <w:sz w:val="28"/>
          <w:u w:val="single"/>
          <w:lang w:val="ru-RU"/>
        </w:rPr>
        <w:t xml:space="preserve">На блоке 1 </w:t>
      </w:r>
    </w:p>
    <w:p w:rsidR="000B0CB8" w:rsidRPr="003E7A84" w:rsidRDefault="000B0CB8" w:rsidP="000B0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lang w:val="ru-RU"/>
        </w:rPr>
      </w:pPr>
      <w:r w:rsidRPr="003E7A84">
        <w:rPr>
          <w:sz w:val="28"/>
          <w:lang w:val="ru-RU"/>
        </w:rPr>
        <w:t xml:space="preserve">- </w:t>
      </w:r>
      <w:r w:rsidRPr="003E7A84">
        <w:rPr>
          <w:i/>
          <w:color w:val="002060"/>
          <w:sz w:val="28"/>
          <w:lang w:val="ru-RU"/>
        </w:rPr>
        <w:t>26.12.2019 одна (1) ТВС признана негерметичной</w:t>
      </w:r>
      <w:r w:rsidRPr="003E7A84">
        <w:rPr>
          <w:sz w:val="28"/>
          <w:lang w:val="ru-RU"/>
        </w:rPr>
        <w:t xml:space="preserve">. Значение удельной активности радионуклида </w:t>
      </w:r>
      <w:r w:rsidRPr="003E7A84">
        <w:rPr>
          <w:sz w:val="28"/>
        </w:rPr>
        <w:t>I</w:t>
      </w:r>
      <w:r w:rsidRPr="003E7A84">
        <w:rPr>
          <w:sz w:val="28"/>
          <w:lang w:val="ru-RU"/>
        </w:rPr>
        <w:t xml:space="preserve"> - </w:t>
      </w:r>
      <w:r w:rsidRPr="003E7A84">
        <w:rPr>
          <w:color w:val="FF0000"/>
          <w:sz w:val="28"/>
          <w:lang w:val="ru-RU"/>
        </w:rPr>
        <w:t xml:space="preserve">131 в пробе составила 2,65 </w:t>
      </w:r>
      <w:proofErr w:type="spellStart"/>
      <w:r w:rsidRPr="003E7A84">
        <w:rPr>
          <w:color w:val="FF0000"/>
          <w:sz w:val="28"/>
          <w:lang w:val="ru-RU"/>
        </w:rPr>
        <w:t>МБк</w:t>
      </w:r>
      <w:proofErr w:type="spellEnd"/>
      <w:r w:rsidRPr="003E7A84">
        <w:rPr>
          <w:color w:val="FF0000"/>
          <w:sz w:val="28"/>
          <w:lang w:val="ru-RU"/>
        </w:rPr>
        <w:t xml:space="preserve">/кг и превысило критерий отказа ТВС - 1,48 </w:t>
      </w:r>
      <w:proofErr w:type="spellStart"/>
      <w:r w:rsidRPr="003E7A84">
        <w:rPr>
          <w:color w:val="FF0000"/>
          <w:sz w:val="28"/>
          <w:lang w:val="ru-RU"/>
        </w:rPr>
        <w:t>МБк</w:t>
      </w:r>
      <w:proofErr w:type="spellEnd"/>
      <w:r w:rsidRPr="003E7A84">
        <w:rPr>
          <w:color w:val="FF0000"/>
          <w:sz w:val="28"/>
          <w:lang w:val="ru-RU"/>
        </w:rPr>
        <w:t xml:space="preserve">/кг. </w:t>
      </w:r>
      <w:r w:rsidRPr="003E7A84">
        <w:rPr>
          <w:sz w:val="28"/>
          <w:lang w:val="ru-RU"/>
        </w:rPr>
        <w:t>(</w:t>
      </w:r>
      <w:r w:rsidRPr="003E7A84">
        <w:rPr>
          <w:sz w:val="28"/>
        </w:rPr>
        <w:t>WER</w:t>
      </w:r>
      <w:r w:rsidRPr="003E7A84">
        <w:rPr>
          <w:sz w:val="28"/>
          <w:lang w:val="ru-RU"/>
        </w:rPr>
        <w:t xml:space="preserve"> </w:t>
      </w:r>
      <w:r w:rsidRPr="003E7A84">
        <w:rPr>
          <w:sz w:val="28"/>
        </w:rPr>
        <w:t>MOW</w:t>
      </w:r>
      <w:r w:rsidRPr="003E7A84">
        <w:rPr>
          <w:sz w:val="28"/>
          <w:lang w:val="ru-RU"/>
        </w:rPr>
        <w:t xml:space="preserve"> 20-0231)</w:t>
      </w:r>
    </w:p>
    <w:p w:rsidR="000B0CB8" w:rsidRPr="003E7A84" w:rsidRDefault="000B0CB8" w:rsidP="000B0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lang w:val="ru-RU"/>
        </w:rPr>
      </w:pPr>
      <w:r w:rsidRPr="003E7A84">
        <w:rPr>
          <w:sz w:val="28"/>
          <w:lang w:val="ru-RU"/>
        </w:rPr>
        <w:t xml:space="preserve">- </w:t>
      </w:r>
      <w:r w:rsidRPr="003E7A84">
        <w:rPr>
          <w:i/>
          <w:color w:val="002060"/>
          <w:sz w:val="28"/>
          <w:lang w:val="ru-RU"/>
        </w:rPr>
        <w:t>15.05.2019 две (2) ТВС признаны негерметичными</w:t>
      </w:r>
      <w:r w:rsidRPr="003E7A84">
        <w:rPr>
          <w:sz w:val="28"/>
          <w:lang w:val="ru-RU"/>
        </w:rPr>
        <w:t xml:space="preserve">. Данные ТВС (новой модификации) были изготовлены на различных заводах топливной кампании «ТВЭЛ»: «МСЗ» и «НЗХК» соответственно. Согласно отчета, проведена проверка «МСЗ» в части выполнения технических требований при изготовлении ТВСА новой модификации. Отклонений не выявлено. Проверка </w:t>
      </w:r>
      <w:r w:rsidRPr="003E7A84">
        <w:rPr>
          <w:sz w:val="28"/>
          <w:lang w:val="ru-RU"/>
        </w:rPr>
        <w:lastRenderedPageBreak/>
        <w:t>«НЗХК» в части выполнении технических требований при изготовлении ТВСА была запланирована на ноябрь 2019 г. (</w:t>
      </w:r>
      <w:r w:rsidRPr="003E7A84">
        <w:rPr>
          <w:sz w:val="28"/>
        </w:rPr>
        <w:t>WER</w:t>
      </w:r>
      <w:r w:rsidRPr="003E7A84">
        <w:rPr>
          <w:sz w:val="28"/>
          <w:lang w:val="ru-RU"/>
        </w:rPr>
        <w:t xml:space="preserve"> </w:t>
      </w:r>
      <w:r w:rsidRPr="003E7A84">
        <w:rPr>
          <w:sz w:val="28"/>
        </w:rPr>
        <w:t>MOW</w:t>
      </w:r>
      <w:r w:rsidRPr="003E7A84">
        <w:rPr>
          <w:sz w:val="28"/>
          <w:lang w:val="ru-RU"/>
        </w:rPr>
        <w:t xml:space="preserve"> 19-0355)</w:t>
      </w:r>
    </w:p>
    <w:p w:rsidR="000B0CB8" w:rsidRPr="003E7A84" w:rsidRDefault="000B0CB8" w:rsidP="000B0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lang w:val="ru-RU"/>
        </w:rPr>
      </w:pPr>
      <w:r w:rsidRPr="003E7A84">
        <w:rPr>
          <w:sz w:val="28"/>
          <w:lang w:val="ru-RU"/>
        </w:rPr>
        <w:t xml:space="preserve">Кроме того, на блоке 1 ранее были выявлены случаи разгерметизации ТВС. В частности, в 2015 г. выявлена разгерметизация в одной </w:t>
      </w:r>
      <w:proofErr w:type="gramStart"/>
      <w:r w:rsidRPr="003E7A84">
        <w:rPr>
          <w:sz w:val="28"/>
          <w:lang w:val="ru-RU"/>
        </w:rPr>
        <w:t>ТВС</w:t>
      </w:r>
      <w:proofErr w:type="gramEnd"/>
      <w:r w:rsidRPr="003E7A84">
        <w:rPr>
          <w:sz w:val="28"/>
          <w:lang w:val="ru-RU"/>
        </w:rPr>
        <w:t xml:space="preserve"> а в 2017 г. разгерметизация 2-х ТВС.</w:t>
      </w:r>
    </w:p>
    <w:p w:rsidR="000B0CB8" w:rsidRPr="003E7A84" w:rsidRDefault="000B0CB8" w:rsidP="000B0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u w:val="single"/>
          <w:lang w:val="ru-RU"/>
        </w:rPr>
      </w:pPr>
      <w:r w:rsidRPr="003E7A84">
        <w:rPr>
          <w:sz w:val="28"/>
          <w:u w:val="single"/>
          <w:lang w:val="ru-RU"/>
        </w:rPr>
        <w:t xml:space="preserve">На блоке 3 </w:t>
      </w:r>
    </w:p>
    <w:p w:rsidR="000B0CB8" w:rsidRPr="003E7A84" w:rsidRDefault="000B0CB8" w:rsidP="000B0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lang w:val="ru-RU"/>
        </w:rPr>
      </w:pPr>
      <w:r w:rsidRPr="003E7A84">
        <w:rPr>
          <w:sz w:val="28"/>
          <w:lang w:val="ru-RU"/>
        </w:rPr>
        <w:t>-</w:t>
      </w:r>
      <w:r w:rsidRPr="003E7A84">
        <w:rPr>
          <w:i/>
          <w:color w:val="002060"/>
          <w:sz w:val="28"/>
          <w:lang w:val="ru-RU"/>
        </w:rPr>
        <w:t>20.04.2021 одна (1) ТВС признана негерметичной</w:t>
      </w:r>
      <w:r w:rsidRPr="003E7A84">
        <w:rPr>
          <w:sz w:val="28"/>
          <w:lang w:val="ru-RU"/>
        </w:rPr>
        <w:t xml:space="preserve"> (механическое повреждение одного </w:t>
      </w:r>
      <w:proofErr w:type="spellStart"/>
      <w:r w:rsidRPr="003E7A84">
        <w:rPr>
          <w:sz w:val="28"/>
          <w:lang w:val="ru-RU"/>
        </w:rPr>
        <w:t>твэл</w:t>
      </w:r>
      <w:proofErr w:type="spellEnd"/>
      <w:r w:rsidRPr="003E7A84">
        <w:rPr>
          <w:sz w:val="28"/>
          <w:lang w:val="ru-RU"/>
        </w:rPr>
        <w:t xml:space="preserve"> - трещина оболочки). </w:t>
      </w:r>
      <w:r w:rsidRPr="003E7A84">
        <w:rPr>
          <w:color w:val="FF0000"/>
          <w:sz w:val="28"/>
          <w:lang w:val="ru-RU"/>
        </w:rPr>
        <w:t>Причина временно не определена</w:t>
      </w:r>
      <w:r w:rsidRPr="003E7A84">
        <w:rPr>
          <w:sz w:val="28"/>
          <w:lang w:val="ru-RU"/>
        </w:rPr>
        <w:t xml:space="preserve">. </w:t>
      </w:r>
      <w:r w:rsidRPr="003E7A84">
        <w:rPr>
          <w:b/>
          <w:i/>
          <w:color w:val="FF0000"/>
          <w:sz w:val="28"/>
          <w:lang w:val="ru-RU"/>
        </w:rPr>
        <w:t>Прошло полтора года. Результат???</w:t>
      </w:r>
      <w:r w:rsidRPr="003E7A84">
        <w:rPr>
          <w:color w:val="FF0000"/>
          <w:sz w:val="28"/>
          <w:lang w:val="ru-RU"/>
        </w:rPr>
        <w:t xml:space="preserve"> </w:t>
      </w:r>
      <w:r w:rsidRPr="003E7A84">
        <w:rPr>
          <w:sz w:val="28"/>
          <w:lang w:val="ru-RU"/>
        </w:rPr>
        <w:t xml:space="preserve">Причины механического повреждения </w:t>
      </w:r>
      <w:proofErr w:type="spellStart"/>
      <w:r w:rsidRPr="003E7A84">
        <w:rPr>
          <w:sz w:val="28"/>
          <w:lang w:val="ru-RU"/>
        </w:rPr>
        <w:t>твэл</w:t>
      </w:r>
      <w:proofErr w:type="spellEnd"/>
      <w:r w:rsidRPr="003E7A84">
        <w:rPr>
          <w:sz w:val="28"/>
          <w:lang w:val="ru-RU"/>
        </w:rPr>
        <w:t xml:space="preserve"> будут определены при проведении </w:t>
      </w:r>
      <w:proofErr w:type="spellStart"/>
      <w:r w:rsidRPr="003E7A84">
        <w:rPr>
          <w:sz w:val="28"/>
          <w:lang w:val="ru-RU"/>
        </w:rPr>
        <w:t>послереакторных</w:t>
      </w:r>
      <w:proofErr w:type="spellEnd"/>
      <w:r w:rsidRPr="003E7A84">
        <w:rPr>
          <w:sz w:val="28"/>
          <w:lang w:val="ru-RU"/>
        </w:rPr>
        <w:t xml:space="preserve"> исследований в специализированной организации. В </w:t>
      </w:r>
      <w:proofErr w:type="spellStart"/>
      <w:r w:rsidRPr="003E7A84">
        <w:rPr>
          <w:sz w:val="28"/>
          <w:lang w:val="ru-RU"/>
        </w:rPr>
        <w:t>антидебрисном</w:t>
      </w:r>
      <w:proofErr w:type="spellEnd"/>
      <w:r w:rsidRPr="003E7A84">
        <w:rPr>
          <w:sz w:val="28"/>
          <w:lang w:val="ru-RU"/>
        </w:rPr>
        <w:t xml:space="preserve"> фильтре обнаружен посторонний предмет (ПП) размером ~24</w:t>
      </w:r>
      <w:r w:rsidRPr="003E7A84">
        <w:rPr>
          <w:sz w:val="28"/>
        </w:rPr>
        <w:t>x</w:t>
      </w:r>
      <w:r w:rsidRPr="003E7A84">
        <w:rPr>
          <w:sz w:val="28"/>
          <w:lang w:val="ru-RU"/>
        </w:rPr>
        <w:t>2,5 мм, материал ПП не определён. (</w:t>
      </w:r>
      <w:r w:rsidRPr="003E7A84">
        <w:rPr>
          <w:sz w:val="28"/>
        </w:rPr>
        <w:t>WER</w:t>
      </w:r>
      <w:r w:rsidRPr="003E7A84">
        <w:rPr>
          <w:sz w:val="28"/>
          <w:lang w:val="ru-RU"/>
        </w:rPr>
        <w:t xml:space="preserve"> </w:t>
      </w:r>
      <w:r w:rsidRPr="003E7A84">
        <w:rPr>
          <w:sz w:val="28"/>
        </w:rPr>
        <w:t>MOW</w:t>
      </w:r>
      <w:r w:rsidRPr="003E7A84">
        <w:rPr>
          <w:sz w:val="28"/>
          <w:lang w:val="ru-RU"/>
        </w:rPr>
        <w:t xml:space="preserve"> 21-0362)</w:t>
      </w:r>
    </w:p>
    <w:p w:rsidR="000B0CB8" w:rsidRPr="003E7A84" w:rsidRDefault="000B0CB8" w:rsidP="000B0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lang w:val="ru-RU"/>
        </w:rPr>
      </w:pPr>
      <w:r w:rsidRPr="003E7A84">
        <w:rPr>
          <w:sz w:val="28"/>
          <w:lang w:val="ru-RU"/>
        </w:rPr>
        <w:t>-</w:t>
      </w:r>
      <w:r w:rsidRPr="003E7A84">
        <w:rPr>
          <w:i/>
          <w:color w:val="002060"/>
          <w:sz w:val="28"/>
          <w:lang w:val="ru-RU"/>
        </w:rPr>
        <w:t>19.04.2018 две (2) ТВС признаны негерметичными</w:t>
      </w:r>
      <w:r w:rsidRPr="003E7A84">
        <w:rPr>
          <w:sz w:val="28"/>
          <w:lang w:val="ru-RU"/>
        </w:rPr>
        <w:t xml:space="preserve">. Согласно отчета, в декабре 2018 г. проведена проверка «МСЗ» на выполнение технических требований при изготовлении ТВС и комплектующих. Отклонений не выявлено. Кроме того, в 2016 г. был зарегистрирован разгерметизация </w:t>
      </w:r>
      <w:proofErr w:type="spellStart"/>
      <w:r w:rsidRPr="003E7A84">
        <w:rPr>
          <w:sz w:val="28"/>
          <w:lang w:val="ru-RU"/>
        </w:rPr>
        <w:t>твэлов</w:t>
      </w:r>
      <w:proofErr w:type="spellEnd"/>
      <w:r w:rsidRPr="003E7A84">
        <w:rPr>
          <w:sz w:val="28"/>
          <w:lang w:val="ru-RU"/>
        </w:rPr>
        <w:t xml:space="preserve"> в одной ТВС.</w:t>
      </w:r>
    </w:p>
    <w:p w:rsidR="000B0CB8" w:rsidRPr="003E7A84" w:rsidRDefault="000B0CB8" w:rsidP="000B0CB8">
      <w:pPr>
        <w:keepNext/>
        <w:keepLines/>
        <w:spacing w:after="120"/>
        <w:jc w:val="both"/>
        <w:outlineLvl w:val="0"/>
        <w:rPr>
          <w:rFonts w:eastAsiaTheme="majorEastAsia" w:cstheme="majorBidi"/>
          <w:sz w:val="28"/>
        </w:rPr>
      </w:pPr>
      <w:proofErr w:type="spellStart"/>
      <w:r w:rsidRPr="003E7A84">
        <w:rPr>
          <w:rFonts w:eastAsiaTheme="majorEastAsia" w:cstheme="majorBidi"/>
          <w:sz w:val="28"/>
          <w:u w:val="single"/>
        </w:rPr>
        <w:t>Анализ</w:t>
      </w:r>
      <w:proofErr w:type="spellEnd"/>
      <w:r w:rsidRPr="003E7A84">
        <w:rPr>
          <w:rFonts w:eastAsiaTheme="majorEastAsia" w:cstheme="majorBidi"/>
          <w:sz w:val="28"/>
          <w:u w:val="single"/>
        </w:rPr>
        <w:t xml:space="preserve"> </w:t>
      </w:r>
      <w:proofErr w:type="spellStart"/>
      <w:r w:rsidRPr="003E7A84">
        <w:rPr>
          <w:rFonts w:eastAsiaTheme="majorEastAsia" w:cstheme="majorBidi"/>
          <w:sz w:val="28"/>
          <w:u w:val="single"/>
        </w:rPr>
        <w:t>событий</w:t>
      </w:r>
      <w:proofErr w:type="spellEnd"/>
      <w:r w:rsidRPr="003E7A84">
        <w:rPr>
          <w:rFonts w:eastAsiaTheme="majorEastAsia" w:cstheme="majorBidi"/>
          <w:sz w:val="28"/>
          <w:u w:val="single"/>
        </w:rPr>
        <w:t xml:space="preserve"> </w:t>
      </w:r>
      <w:proofErr w:type="spellStart"/>
      <w:r w:rsidRPr="003E7A84">
        <w:rPr>
          <w:rFonts w:eastAsiaTheme="majorEastAsia" w:cstheme="majorBidi"/>
          <w:sz w:val="28"/>
          <w:u w:val="single"/>
        </w:rPr>
        <w:t>показывает</w:t>
      </w:r>
      <w:proofErr w:type="spellEnd"/>
      <w:r w:rsidRPr="003E7A84">
        <w:rPr>
          <w:rFonts w:eastAsiaTheme="majorEastAsia" w:cstheme="majorBidi"/>
          <w:sz w:val="28"/>
          <w:u w:val="single"/>
        </w:rPr>
        <w:t xml:space="preserve"> </w:t>
      </w:r>
      <w:proofErr w:type="spellStart"/>
      <w:r w:rsidRPr="003E7A84">
        <w:rPr>
          <w:rFonts w:eastAsiaTheme="majorEastAsia" w:cstheme="majorBidi"/>
          <w:sz w:val="28"/>
          <w:u w:val="single"/>
        </w:rPr>
        <w:t>следующее</w:t>
      </w:r>
      <w:proofErr w:type="spellEnd"/>
      <w:r w:rsidRPr="003E7A84">
        <w:rPr>
          <w:rFonts w:eastAsiaTheme="majorEastAsia" w:cstheme="majorBidi"/>
          <w:sz w:val="28"/>
        </w:rPr>
        <w:t>:</w:t>
      </w:r>
    </w:p>
    <w:p w:rsidR="000B0CB8" w:rsidRPr="003E7A84" w:rsidRDefault="000B0CB8" w:rsidP="003E7A84">
      <w:pPr>
        <w:numPr>
          <w:ilvl w:val="0"/>
          <w:numId w:val="6"/>
        </w:numPr>
        <w:spacing w:line="259" w:lineRule="auto"/>
        <w:ind w:left="709" w:hanging="357"/>
        <w:contextualSpacing/>
        <w:jc w:val="both"/>
        <w:rPr>
          <w:sz w:val="28"/>
          <w:lang w:val="ru-RU"/>
        </w:rPr>
      </w:pPr>
      <w:r w:rsidRPr="003E7A84">
        <w:rPr>
          <w:color w:val="FF0000"/>
          <w:sz w:val="28"/>
          <w:highlight w:val="yellow"/>
          <w:lang w:val="ru-RU"/>
        </w:rPr>
        <w:t xml:space="preserve">На блоках 1 и 3 обнаружены посторонние предметы на </w:t>
      </w:r>
      <w:proofErr w:type="spellStart"/>
      <w:r w:rsidRPr="003E7A84">
        <w:rPr>
          <w:color w:val="FF0000"/>
          <w:sz w:val="28"/>
          <w:highlight w:val="yellow"/>
          <w:lang w:val="ru-RU"/>
        </w:rPr>
        <w:t>антидебризном</w:t>
      </w:r>
      <w:proofErr w:type="spellEnd"/>
      <w:r w:rsidRPr="003E7A84">
        <w:rPr>
          <w:color w:val="FF0000"/>
          <w:sz w:val="28"/>
          <w:highlight w:val="yellow"/>
          <w:lang w:val="ru-RU"/>
        </w:rPr>
        <w:t xml:space="preserve"> фильтре ТВС</w:t>
      </w:r>
      <w:r w:rsidRPr="003E7A84">
        <w:rPr>
          <w:sz w:val="28"/>
          <w:lang w:val="ru-RU"/>
        </w:rPr>
        <w:t xml:space="preserve">. Установить источник образования и попадания посторонних предметов (стадия изготовления или эксплуатация) в ТВС не удалось. Отсутствует утверждение, что выявленные посторонние предметы на </w:t>
      </w:r>
      <w:proofErr w:type="spellStart"/>
      <w:r w:rsidRPr="003E7A84">
        <w:rPr>
          <w:sz w:val="28"/>
          <w:lang w:val="ru-RU"/>
        </w:rPr>
        <w:t>антидебризном</w:t>
      </w:r>
      <w:proofErr w:type="spellEnd"/>
      <w:r w:rsidRPr="003E7A84">
        <w:rPr>
          <w:sz w:val="28"/>
          <w:lang w:val="ru-RU"/>
        </w:rPr>
        <w:t xml:space="preserve"> фильтре могли быть причиной разгерметизации ТВСА, в которой они обнаружены;</w:t>
      </w:r>
    </w:p>
    <w:p w:rsidR="000B0CB8" w:rsidRPr="003E7A84" w:rsidRDefault="000B0CB8" w:rsidP="003E7A84">
      <w:pPr>
        <w:numPr>
          <w:ilvl w:val="0"/>
          <w:numId w:val="6"/>
        </w:numPr>
        <w:spacing w:line="259" w:lineRule="auto"/>
        <w:ind w:left="709" w:hanging="357"/>
        <w:contextualSpacing/>
        <w:jc w:val="both"/>
        <w:rPr>
          <w:sz w:val="28"/>
          <w:lang w:val="ru-RU"/>
        </w:rPr>
      </w:pPr>
      <w:r w:rsidRPr="003E7A84">
        <w:rPr>
          <w:sz w:val="28"/>
          <w:lang w:val="ru-RU"/>
        </w:rPr>
        <w:t>Внешними осмотрами видимых механических повреждений, дефектов и деформации элементов конструкции ТВС не обнаружены;</w:t>
      </w:r>
    </w:p>
    <w:p w:rsidR="000B0CB8" w:rsidRPr="003E7A84" w:rsidRDefault="000B0CB8" w:rsidP="003E7A84">
      <w:pPr>
        <w:numPr>
          <w:ilvl w:val="0"/>
          <w:numId w:val="6"/>
        </w:numPr>
        <w:spacing w:line="259" w:lineRule="auto"/>
        <w:ind w:left="709" w:hanging="357"/>
        <w:contextualSpacing/>
        <w:jc w:val="both"/>
        <w:rPr>
          <w:sz w:val="28"/>
          <w:lang w:val="ru-RU"/>
        </w:rPr>
      </w:pPr>
      <w:r w:rsidRPr="003E7A84">
        <w:rPr>
          <w:b/>
          <w:sz w:val="28"/>
          <w:lang w:val="ru-RU"/>
        </w:rPr>
        <w:t>Причины разгерметизации ТВС не определены:</w:t>
      </w:r>
      <w:r w:rsidRPr="003E7A84">
        <w:rPr>
          <w:sz w:val="28"/>
          <w:lang w:val="ru-RU"/>
        </w:rPr>
        <w:t xml:space="preserve"> Комиссии пришли к выводу, что установить причины разгерметизации ТВС по результатам внешнего осмотра ТВС в условиях АЭС не представляется возможным. </w:t>
      </w:r>
    </w:p>
    <w:p w:rsidR="000B0CB8" w:rsidRPr="003E7A84" w:rsidRDefault="000B0CB8" w:rsidP="003E7A84">
      <w:pPr>
        <w:numPr>
          <w:ilvl w:val="0"/>
          <w:numId w:val="6"/>
        </w:numPr>
        <w:spacing w:line="259" w:lineRule="auto"/>
        <w:ind w:left="709" w:hanging="357"/>
        <w:contextualSpacing/>
        <w:jc w:val="both"/>
        <w:rPr>
          <w:sz w:val="28"/>
          <w:lang w:val="ru-RU"/>
        </w:rPr>
      </w:pPr>
      <w:r w:rsidRPr="003E7A84">
        <w:rPr>
          <w:sz w:val="28"/>
          <w:lang w:val="ru-RU"/>
        </w:rPr>
        <w:t>Причины разгерметизации будут определены по результатам исследований дефектной ТВС в специализированной организации.</w:t>
      </w:r>
    </w:p>
    <w:p w:rsidR="000B0CB8" w:rsidRPr="003E7A84" w:rsidRDefault="000B0CB8" w:rsidP="003E7A84">
      <w:pPr>
        <w:numPr>
          <w:ilvl w:val="0"/>
          <w:numId w:val="6"/>
        </w:numPr>
        <w:spacing w:line="259" w:lineRule="auto"/>
        <w:ind w:left="709" w:hanging="357"/>
        <w:contextualSpacing/>
        <w:jc w:val="both"/>
        <w:rPr>
          <w:sz w:val="28"/>
          <w:lang w:val="ru-RU"/>
        </w:rPr>
      </w:pPr>
      <w:r w:rsidRPr="003E7A84">
        <w:rPr>
          <w:sz w:val="28"/>
          <w:lang w:val="ru-RU"/>
        </w:rPr>
        <w:t xml:space="preserve">Проверки заводов изготовителей топлива отклонений не выявили. </w:t>
      </w:r>
    </w:p>
    <w:p w:rsidR="000B0CB8" w:rsidRPr="003E7A84" w:rsidRDefault="000B0CB8" w:rsidP="003E7A84">
      <w:pPr>
        <w:numPr>
          <w:ilvl w:val="0"/>
          <w:numId w:val="6"/>
        </w:numPr>
        <w:spacing w:line="259" w:lineRule="auto"/>
        <w:ind w:left="709" w:hanging="357"/>
        <w:contextualSpacing/>
        <w:jc w:val="both"/>
        <w:rPr>
          <w:sz w:val="28"/>
          <w:lang w:val="ru-RU"/>
        </w:rPr>
      </w:pPr>
      <w:r w:rsidRPr="003E7A84">
        <w:rPr>
          <w:sz w:val="28"/>
          <w:lang w:val="ru-RU"/>
        </w:rPr>
        <w:t>Случаев неблагоприятного воздействия условий эксплуатации (повышение мощности, переходные процессы, не соблюдение водно-химического режима первого контура и т.п.) на надежность топлива не зафиксировано.</w:t>
      </w:r>
    </w:p>
    <w:p w:rsidR="000B0CB8" w:rsidRPr="003E7A84" w:rsidRDefault="000B0CB8" w:rsidP="000B0CB8">
      <w:pPr>
        <w:ind w:left="1428"/>
        <w:contextualSpacing/>
        <w:jc w:val="both"/>
        <w:rPr>
          <w:rFonts w:asciiTheme="majorHAnsi" w:hAnsiTheme="majorHAnsi"/>
          <w:sz w:val="28"/>
          <w:lang w:val="ru-RU"/>
        </w:rPr>
      </w:pPr>
    </w:p>
    <w:p w:rsidR="000B0CB8" w:rsidRPr="003E7A84" w:rsidRDefault="000B0CB8" w:rsidP="000B0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70C0"/>
          <w:sz w:val="28"/>
          <w:lang w:val="ru-RU"/>
        </w:rPr>
      </w:pPr>
      <w:r w:rsidRPr="003E7A84">
        <w:rPr>
          <w:sz w:val="28"/>
          <w:lang w:val="ru-RU"/>
        </w:rPr>
        <w:t xml:space="preserve">По результатам расследования событий причины разгерметизации ТВС не установлены. Во всех случаях, были приняты решения о направлении </w:t>
      </w:r>
      <w:r w:rsidRPr="003E7A84">
        <w:rPr>
          <w:sz w:val="28"/>
          <w:lang w:val="ru-RU"/>
        </w:rPr>
        <w:lastRenderedPageBreak/>
        <w:t xml:space="preserve">дефектных ТВС в специализированную организацию для определения причин разгерметизации ТВС. На 2021 г. была запланирована отправка ТВСА (блок 3) в НИИАР для проведения </w:t>
      </w:r>
      <w:proofErr w:type="spellStart"/>
      <w:r w:rsidRPr="003E7A84">
        <w:rPr>
          <w:sz w:val="28"/>
          <w:lang w:val="ru-RU"/>
        </w:rPr>
        <w:t>послереакторных</w:t>
      </w:r>
      <w:proofErr w:type="spellEnd"/>
      <w:r w:rsidRPr="003E7A84">
        <w:rPr>
          <w:sz w:val="28"/>
          <w:lang w:val="ru-RU"/>
        </w:rPr>
        <w:t xml:space="preserve"> исследований в горячих камерах.</w:t>
      </w:r>
      <w:r w:rsidRPr="003E7A84">
        <w:rPr>
          <w:b/>
          <w:color w:val="0070C0"/>
          <w:sz w:val="28"/>
          <w:lang w:val="ru-RU"/>
        </w:rPr>
        <w:t xml:space="preserve"> </w:t>
      </w:r>
      <w:r w:rsidRPr="003E7A84">
        <w:rPr>
          <w:b/>
          <w:color w:val="FF0000"/>
          <w:sz w:val="28"/>
          <w:highlight w:val="yellow"/>
          <w:lang w:val="ru-RU"/>
        </w:rPr>
        <w:t>Экспертам следует запросить у станции дополнительную информацию относительно выявления коренных причин разгерметизации ТВС, а также результатов исследований дефектных ТВС в специализированной организации.</w:t>
      </w:r>
      <w:r w:rsidRPr="003E7A84">
        <w:rPr>
          <w:b/>
          <w:color w:val="FF0000"/>
          <w:sz w:val="28"/>
          <w:lang w:val="ru-RU"/>
        </w:rPr>
        <w:t xml:space="preserve">  </w:t>
      </w:r>
    </w:p>
    <w:p w:rsidR="00C95F34" w:rsidRPr="003E7A84" w:rsidRDefault="00C95F34" w:rsidP="00C95F34">
      <w:pPr>
        <w:rPr>
          <w:b/>
          <w:sz w:val="28"/>
          <w:lang w:val="ru-RU"/>
        </w:rPr>
      </w:pPr>
    </w:p>
    <w:p w:rsidR="00C95F34" w:rsidRPr="003E7A84" w:rsidRDefault="00C95F34" w:rsidP="00C95F34">
      <w:pPr>
        <w:rPr>
          <w:b/>
          <w:sz w:val="28"/>
          <w:lang w:val="ru-RU"/>
        </w:rPr>
      </w:pPr>
      <w:r w:rsidRPr="003E7A84">
        <w:rPr>
          <w:b/>
          <w:sz w:val="28"/>
          <w:lang w:val="ru-RU"/>
        </w:rPr>
        <w:t>Опыт эксплуатации</w:t>
      </w:r>
    </w:p>
    <w:p w:rsidR="00F91DF6" w:rsidRPr="003E7A84" w:rsidRDefault="00F91DF6" w:rsidP="00F91DF6">
      <w:pPr>
        <w:jc w:val="both"/>
        <w:rPr>
          <w:rFonts w:cs="Times New Roman"/>
          <w:sz w:val="28"/>
          <w:lang w:val="ru-RU"/>
        </w:rPr>
      </w:pPr>
      <w:r w:rsidRPr="003E7A84">
        <w:rPr>
          <w:rFonts w:cs="Times New Roman"/>
          <w:sz w:val="28"/>
          <w:lang w:val="ru-RU"/>
        </w:rPr>
        <w:t xml:space="preserve">Одно событие связано с недостатками внедрения рекомендации </w:t>
      </w:r>
      <w:r w:rsidRPr="003E7A84">
        <w:rPr>
          <w:rFonts w:cs="Times New Roman"/>
          <w:sz w:val="28"/>
        </w:rPr>
        <w:t>SOER</w:t>
      </w:r>
      <w:r w:rsidRPr="003E7A84">
        <w:rPr>
          <w:rFonts w:cs="Times New Roman"/>
          <w:sz w:val="28"/>
          <w:lang w:val="ru-RU"/>
        </w:rPr>
        <w:t>:</w:t>
      </w:r>
    </w:p>
    <w:p w:rsidR="00F91DF6" w:rsidRPr="003E7A84" w:rsidRDefault="00F91DF6" w:rsidP="00F91DF6">
      <w:pPr>
        <w:jc w:val="both"/>
        <w:rPr>
          <w:b/>
          <w:color w:val="FF0000"/>
          <w:sz w:val="28"/>
          <w:lang w:val="ru-RU"/>
        </w:rPr>
      </w:pPr>
      <w:r w:rsidRPr="003E7A84">
        <w:rPr>
          <w:sz w:val="28"/>
          <w:lang w:val="ru-RU"/>
        </w:rPr>
        <w:t xml:space="preserve"> </w:t>
      </w:r>
      <w:r w:rsidRPr="003E7A84">
        <w:rPr>
          <w:rFonts w:cs="Times New Roman"/>
          <w:sz w:val="28"/>
        </w:rPr>
        <w:t>WER</w:t>
      </w:r>
      <w:r w:rsidRPr="003E7A84">
        <w:rPr>
          <w:rFonts w:cs="Times New Roman"/>
          <w:sz w:val="28"/>
          <w:lang w:val="ru-RU"/>
        </w:rPr>
        <w:t xml:space="preserve"> </w:t>
      </w:r>
      <w:r w:rsidRPr="003E7A84">
        <w:rPr>
          <w:rFonts w:cs="Times New Roman"/>
          <w:sz w:val="28"/>
        </w:rPr>
        <w:t>MOW</w:t>
      </w:r>
      <w:r w:rsidRPr="003E7A84">
        <w:rPr>
          <w:rFonts w:cs="Times New Roman"/>
          <w:sz w:val="28"/>
          <w:lang w:val="ru-RU"/>
        </w:rPr>
        <w:t xml:space="preserve"> 19-0197,</w:t>
      </w:r>
      <w:r w:rsidRPr="003E7A84">
        <w:rPr>
          <w:rFonts w:cs="Times New Roman"/>
          <w:sz w:val="28"/>
          <w:lang w:val="ru-RU"/>
        </w:rPr>
        <w:tab/>
        <w:t xml:space="preserve">блок 4, 18.07.2019. Отключение энергоблока действием дистанционной защиты генератора. Данное событие связано с внедрением рекомендации 1 </w:t>
      </w:r>
      <w:r w:rsidRPr="003E7A84">
        <w:rPr>
          <w:rFonts w:cs="Times New Roman"/>
          <w:sz w:val="28"/>
        </w:rPr>
        <w:t>SOER</w:t>
      </w:r>
      <w:r w:rsidRPr="003E7A84">
        <w:rPr>
          <w:rFonts w:cs="Times New Roman"/>
          <w:sz w:val="28"/>
          <w:lang w:val="ru-RU"/>
        </w:rPr>
        <w:t xml:space="preserve"> 1999-1. </w:t>
      </w:r>
      <w:r w:rsidRPr="003E7A84">
        <w:rPr>
          <w:b/>
          <w:color w:val="FF0000"/>
          <w:sz w:val="28"/>
          <w:highlight w:val="yellow"/>
          <w:lang w:val="ru-RU"/>
        </w:rPr>
        <w:t>Следовательно, рекомендации</w:t>
      </w:r>
      <w:r w:rsidRPr="003E7A84">
        <w:rPr>
          <w:rFonts w:cs="Times New Roman"/>
          <w:b/>
          <w:color w:val="FF0000"/>
          <w:sz w:val="28"/>
          <w:highlight w:val="yellow"/>
          <w:lang w:val="ru-RU"/>
        </w:rPr>
        <w:t xml:space="preserve"> </w:t>
      </w:r>
      <w:r w:rsidRPr="003E7A84">
        <w:rPr>
          <w:rFonts w:cs="Times New Roman"/>
          <w:b/>
          <w:color w:val="FF0000"/>
          <w:sz w:val="28"/>
          <w:highlight w:val="yellow"/>
          <w:lang w:val="en-US"/>
        </w:rPr>
        <w:t>Rec</w:t>
      </w:r>
      <w:r w:rsidRPr="003E7A84">
        <w:rPr>
          <w:b/>
          <w:color w:val="FF0000"/>
          <w:sz w:val="28"/>
          <w:highlight w:val="yellow"/>
          <w:lang w:val="ru-RU"/>
        </w:rPr>
        <w:t xml:space="preserve"> 1 </w:t>
      </w:r>
      <w:r w:rsidRPr="003E7A84">
        <w:rPr>
          <w:rFonts w:cs="Times New Roman"/>
          <w:b/>
          <w:color w:val="FF0000"/>
          <w:sz w:val="28"/>
          <w:highlight w:val="yellow"/>
        </w:rPr>
        <w:t>SOER</w:t>
      </w:r>
      <w:r w:rsidRPr="003E7A84">
        <w:rPr>
          <w:rFonts w:cs="Times New Roman"/>
          <w:b/>
          <w:color w:val="FF0000"/>
          <w:sz w:val="28"/>
          <w:highlight w:val="yellow"/>
          <w:lang w:val="ru-RU"/>
        </w:rPr>
        <w:t xml:space="preserve"> 1999-1</w:t>
      </w:r>
      <w:r w:rsidRPr="003E7A84">
        <w:rPr>
          <w:b/>
          <w:color w:val="FF0000"/>
          <w:sz w:val="28"/>
          <w:highlight w:val="yellow"/>
          <w:lang w:val="ru-RU"/>
        </w:rPr>
        <w:t xml:space="preserve"> (независимо от статуса </w:t>
      </w:r>
      <w:r w:rsidRPr="003E7A84">
        <w:rPr>
          <w:b/>
          <w:color w:val="FF0000"/>
          <w:sz w:val="28"/>
          <w:highlight w:val="yellow"/>
          <w:lang w:val="en-US"/>
        </w:rPr>
        <w:t>SAT</w:t>
      </w:r>
      <w:r w:rsidRPr="003E7A84">
        <w:rPr>
          <w:b/>
          <w:color w:val="FF0000"/>
          <w:sz w:val="28"/>
          <w:highlight w:val="yellow"/>
          <w:lang w:val="ru-RU"/>
        </w:rPr>
        <w:t xml:space="preserve">, </w:t>
      </w:r>
      <w:r w:rsidRPr="003E7A84">
        <w:rPr>
          <w:b/>
          <w:color w:val="FF0000"/>
          <w:sz w:val="28"/>
          <w:highlight w:val="yellow"/>
        </w:rPr>
        <w:t>AI</w:t>
      </w:r>
      <w:r w:rsidRPr="003E7A84">
        <w:rPr>
          <w:b/>
          <w:color w:val="FF0000"/>
          <w:sz w:val="28"/>
          <w:highlight w:val="yellow"/>
          <w:lang w:val="ru-RU"/>
        </w:rPr>
        <w:t xml:space="preserve"> или </w:t>
      </w:r>
      <w:r w:rsidRPr="003E7A84">
        <w:rPr>
          <w:b/>
          <w:color w:val="FF0000"/>
          <w:sz w:val="28"/>
          <w:highlight w:val="yellow"/>
        </w:rPr>
        <w:t>FAR</w:t>
      </w:r>
      <w:r w:rsidRPr="003E7A84">
        <w:rPr>
          <w:b/>
          <w:color w:val="FF0000"/>
          <w:sz w:val="28"/>
          <w:highlight w:val="yellow"/>
          <w:lang w:val="ru-RU"/>
        </w:rPr>
        <w:t>) должны быть проверены повторно, во время предстоящей ПП.</w:t>
      </w:r>
      <w:r w:rsidRPr="003E7A84">
        <w:rPr>
          <w:b/>
          <w:color w:val="FF0000"/>
          <w:sz w:val="28"/>
          <w:lang w:val="ru-RU"/>
        </w:rPr>
        <w:t xml:space="preserve"> </w:t>
      </w:r>
    </w:p>
    <w:p w:rsidR="00C95F34" w:rsidRPr="003E7A84" w:rsidRDefault="00C95F34" w:rsidP="00C95F34">
      <w:pPr>
        <w:rPr>
          <w:b/>
          <w:sz w:val="28"/>
          <w:lang w:val="ru-RU"/>
        </w:rPr>
      </w:pPr>
    </w:p>
    <w:p w:rsidR="00C95F34" w:rsidRPr="003E7A84" w:rsidRDefault="00C95F34" w:rsidP="00C95F34">
      <w:pPr>
        <w:rPr>
          <w:b/>
          <w:sz w:val="28"/>
          <w:lang w:val="ru-RU"/>
        </w:rPr>
      </w:pPr>
      <w:r w:rsidRPr="003E7A84">
        <w:rPr>
          <w:b/>
          <w:sz w:val="28"/>
          <w:lang w:val="ru-RU"/>
        </w:rPr>
        <w:t>Радиационная</w:t>
      </w:r>
    </w:p>
    <w:p w:rsidR="00C95F34" w:rsidRPr="003E7A84" w:rsidRDefault="00C95F34" w:rsidP="00C95F34">
      <w:pPr>
        <w:rPr>
          <w:b/>
          <w:sz w:val="28"/>
          <w:lang w:val="ru-RU"/>
        </w:rPr>
      </w:pPr>
    </w:p>
    <w:p w:rsidR="00C95F34" w:rsidRPr="003E7A84" w:rsidRDefault="00C95F34" w:rsidP="00C95F34">
      <w:pPr>
        <w:rPr>
          <w:b/>
          <w:sz w:val="28"/>
          <w:lang w:val="ru-RU"/>
        </w:rPr>
      </w:pPr>
      <w:r w:rsidRPr="003E7A84">
        <w:rPr>
          <w:b/>
          <w:sz w:val="28"/>
          <w:lang w:val="ru-RU"/>
        </w:rPr>
        <w:t>Химия</w:t>
      </w:r>
    </w:p>
    <w:p w:rsidR="00C95F34" w:rsidRPr="003E7A84" w:rsidRDefault="00C95F34" w:rsidP="00C95F34">
      <w:pPr>
        <w:jc w:val="both"/>
        <w:rPr>
          <w:rFonts w:eastAsia="Calibri" w:cs="Times New Roman"/>
          <w:sz w:val="28"/>
          <w:lang w:val="ru-RU"/>
        </w:rPr>
      </w:pPr>
      <w:r w:rsidRPr="003E7A84">
        <w:rPr>
          <w:rFonts w:eastAsia="Calibri" w:cs="Times New Roman"/>
          <w:color w:val="FF0000"/>
          <w:sz w:val="28"/>
          <w:highlight w:val="yellow"/>
          <w:lang w:val="ru-RU"/>
        </w:rPr>
        <w:t>3 события связаны с коррозионным износом теплообменных труб (ТОТ) ПГ на блоках 1, 2 и 3 обусловленное присутствием меди</w:t>
      </w:r>
      <w:r w:rsidRPr="003E7A84">
        <w:rPr>
          <w:rFonts w:eastAsia="Calibri" w:cs="Times New Roman"/>
          <w:sz w:val="28"/>
          <w:lang w:val="ru-RU"/>
        </w:rPr>
        <w:t xml:space="preserve">.  </w:t>
      </w:r>
      <w:r w:rsidRPr="003E7A84">
        <w:rPr>
          <w:rFonts w:eastAsia="Calibri" w:cs="Times New Roman"/>
          <w:b/>
          <w:i/>
          <w:color w:val="FF0000"/>
          <w:sz w:val="28"/>
          <w:lang w:val="ru-RU"/>
        </w:rPr>
        <w:t xml:space="preserve">Химикам проверить!!! </w:t>
      </w:r>
      <w:proofErr w:type="spellStart"/>
      <w:r w:rsidRPr="003E7A84">
        <w:rPr>
          <w:rFonts w:eastAsia="Calibri" w:cs="Times New Roman"/>
          <w:b/>
          <w:i/>
          <w:color w:val="FF0000"/>
          <w:sz w:val="28"/>
          <w:lang w:val="ru-RU"/>
        </w:rPr>
        <w:t>Корр</w:t>
      </w:r>
      <w:proofErr w:type="spellEnd"/>
      <w:r w:rsidRPr="003E7A84">
        <w:rPr>
          <w:rFonts w:eastAsia="Calibri" w:cs="Times New Roman"/>
          <w:b/>
          <w:i/>
          <w:color w:val="FF0000"/>
          <w:sz w:val="28"/>
          <w:lang w:val="ru-RU"/>
        </w:rPr>
        <w:t>-меры и анализы сегодня</w:t>
      </w:r>
    </w:p>
    <w:p w:rsidR="00C95F34" w:rsidRPr="003E7A84" w:rsidRDefault="00C95F34" w:rsidP="00C95F34">
      <w:pPr>
        <w:pStyle w:val="a3"/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 w:cs="Times New Roman"/>
          <w:sz w:val="28"/>
          <w:szCs w:val="28"/>
          <w:lang w:val="ru-RU"/>
        </w:rPr>
      </w:pPr>
      <w:r w:rsidRPr="003E7A84">
        <w:rPr>
          <w:rFonts w:eastAsia="Calibri" w:cs="Times New Roman"/>
          <w:sz w:val="28"/>
          <w:szCs w:val="28"/>
        </w:rPr>
        <w:t>WER</w:t>
      </w:r>
      <w:r w:rsidRPr="003E7A84">
        <w:rPr>
          <w:rFonts w:eastAsia="Calibri" w:cs="Times New Roman"/>
          <w:sz w:val="28"/>
          <w:szCs w:val="28"/>
          <w:lang w:val="ru-RU"/>
        </w:rPr>
        <w:t xml:space="preserve"> </w:t>
      </w:r>
      <w:r w:rsidRPr="003E7A84">
        <w:rPr>
          <w:rFonts w:eastAsia="Calibri" w:cs="Times New Roman"/>
          <w:sz w:val="28"/>
          <w:szCs w:val="28"/>
        </w:rPr>
        <w:t>MOW</w:t>
      </w:r>
      <w:r w:rsidRPr="003E7A84">
        <w:rPr>
          <w:rFonts w:eastAsia="Calibri" w:cs="Times New Roman"/>
          <w:sz w:val="28"/>
          <w:szCs w:val="28"/>
          <w:lang w:val="ru-RU"/>
        </w:rPr>
        <w:t xml:space="preserve"> 2022-0034, блок 1, 10.08.2021. Во время контроля ТОТ двух ПГ методами </w:t>
      </w:r>
      <w:proofErr w:type="spellStart"/>
      <w:r w:rsidRPr="003E7A84">
        <w:rPr>
          <w:rFonts w:eastAsia="Calibri" w:cs="Times New Roman"/>
          <w:sz w:val="28"/>
          <w:szCs w:val="28"/>
          <w:lang w:val="ru-RU"/>
        </w:rPr>
        <w:t>вихретокового</w:t>
      </w:r>
      <w:proofErr w:type="spellEnd"/>
      <w:r w:rsidRPr="003E7A84">
        <w:rPr>
          <w:rFonts w:eastAsia="Calibri" w:cs="Times New Roman"/>
          <w:sz w:val="28"/>
          <w:szCs w:val="28"/>
          <w:lang w:val="ru-RU"/>
        </w:rPr>
        <w:t xml:space="preserve"> контроля и пневмогидравлического контроля на 44 ТОТ выявлены дефекты вида </w:t>
      </w:r>
      <w:proofErr w:type="spellStart"/>
      <w:r w:rsidRPr="003E7A84">
        <w:rPr>
          <w:rFonts w:eastAsia="Calibri" w:cs="Times New Roman"/>
          <w:sz w:val="28"/>
          <w:szCs w:val="28"/>
          <w:lang w:val="ru-RU"/>
        </w:rPr>
        <w:t>несплошности</w:t>
      </w:r>
      <w:proofErr w:type="spellEnd"/>
      <w:r w:rsidRPr="003E7A84">
        <w:rPr>
          <w:rFonts w:eastAsia="Calibri" w:cs="Times New Roman"/>
          <w:sz w:val="28"/>
          <w:szCs w:val="28"/>
          <w:lang w:val="ru-RU"/>
        </w:rPr>
        <w:t xml:space="preserve"> глубиной более 60 % от толщины стенки. Выявлены также 5 негерметичные ТОТ. </w:t>
      </w:r>
      <w:r w:rsidRPr="003E7A84">
        <w:rPr>
          <w:rFonts w:eastAsia="Calibri" w:cs="Times New Roman"/>
          <w:sz w:val="28"/>
          <w:szCs w:val="28"/>
          <w:u w:val="single"/>
          <w:lang w:val="ru-RU"/>
        </w:rPr>
        <w:t>Повреждения ТОТ ПГ произошли по механизму коррозионного износа.</w:t>
      </w:r>
      <w:r w:rsidRPr="003E7A84">
        <w:rPr>
          <w:rFonts w:eastAsia="Calibri" w:cs="Times New Roman"/>
          <w:sz w:val="28"/>
          <w:szCs w:val="28"/>
          <w:lang w:val="ru-RU"/>
        </w:rPr>
        <w:t xml:space="preserve">  Причиной утонения стенок теплообменных трубок является коррозионное растрескивание под напряжением, которое обусловлено наличием растягивающих напряжений в среде, содержащей активатор (хлорид-, фторид-, или другие ионы) и окислитель (кислород, медь). Часто растрескивание инициируется в месте образования язв, вызванных присутствием меди. Коренная причина: применение медьсодержащих сплавов в оборудовании систем второго контура.</w:t>
      </w:r>
    </w:p>
    <w:p w:rsidR="00C95F34" w:rsidRPr="003E7A84" w:rsidRDefault="00C95F34" w:rsidP="00C95F34">
      <w:pPr>
        <w:pStyle w:val="a3"/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 w:cs="Times New Roman"/>
          <w:sz w:val="28"/>
          <w:szCs w:val="28"/>
          <w:lang w:val="ru-RU"/>
        </w:rPr>
      </w:pPr>
      <w:r w:rsidRPr="003E7A84">
        <w:rPr>
          <w:rFonts w:eastAsia="Calibri" w:cs="Times New Roman"/>
          <w:sz w:val="28"/>
          <w:szCs w:val="28"/>
        </w:rPr>
        <w:t>WER</w:t>
      </w:r>
      <w:r w:rsidRPr="003E7A84">
        <w:rPr>
          <w:rFonts w:eastAsia="Calibri" w:cs="Times New Roman"/>
          <w:sz w:val="28"/>
          <w:szCs w:val="28"/>
          <w:lang w:val="ru-RU"/>
        </w:rPr>
        <w:t xml:space="preserve"> </w:t>
      </w:r>
      <w:r w:rsidRPr="003E7A84">
        <w:rPr>
          <w:rFonts w:eastAsia="Calibri" w:cs="Times New Roman"/>
          <w:sz w:val="28"/>
          <w:szCs w:val="28"/>
        </w:rPr>
        <w:t>MOW</w:t>
      </w:r>
      <w:r w:rsidRPr="003E7A84">
        <w:rPr>
          <w:rFonts w:eastAsia="Calibri" w:cs="Times New Roman"/>
          <w:sz w:val="28"/>
          <w:szCs w:val="28"/>
          <w:lang w:val="ru-RU"/>
        </w:rPr>
        <w:t xml:space="preserve"> 2020-0053, блок 3, 11.10.2019. Во время контроля ТОТ двух ПГ методами </w:t>
      </w:r>
      <w:proofErr w:type="spellStart"/>
      <w:r w:rsidRPr="003E7A84">
        <w:rPr>
          <w:rFonts w:eastAsia="Calibri" w:cs="Times New Roman"/>
          <w:sz w:val="28"/>
          <w:szCs w:val="28"/>
          <w:lang w:val="ru-RU"/>
        </w:rPr>
        <w:t>вихретокового</w:t>
      </w:r>
      <w:proofErr w:type="spellEnd"/>
      <w:r w:rsidRPr="003E7A84">
        <w:rPr>
          <w:rFonts w:eastAsia="Calibri" w:cs="Times New Roman"/>
          <w:sz w:val="28"/>
          <w:szCs w:val="28"/>
          <w:lang w:val="ru-RU"/>
        </w:rPr>
        <w:t xml:space="preserve"> контроля, на 3 ТОТ выявлены дефекты вида </w:t>
      </w:r>
      <w:proofErr w:type="spellStart"/>
      <w:r w:rsidRPr="003E7A84">
        <w:rPr>
          <w:rFonts w:eastAsia="Calibri" w:cs="Times New Roman"/>
          <w:sz w:val="28"/>
          <w:szCs w:val="28"/>
          <w:lang w:val="ru-RU"/>
        </w:rPr>
        <w:t>несплошности</w:t>
      </w:r>
      <w:proofErr w:type="spellEnd"/>
      <w:r w:rsidRPr="003E7A84">
        <w:rPr>
          <w:rFonts w:eastAsia="Calibri" w:cs="Times New Roman"/>
          <w:sz w:val="28"/>
          <w:szCs w:val="28"/>
          <w:lang w:val="ru-RU"/>
        </w:rPr>
        <w:t xml:space="preserve"> глубиной более 60 % от толщины стенки.</w:t>
      </w:r>
      <w:r w:rsidRPr="003E7A84">
        <w:rPr>
          <w:sz w:val="28"/>
          <w:szCs w:val="28"/>
          <w:lang w:val="ru-RU"/>
        </w:rPr>
        <w:t xml:space="preserve"> </w:t>
      </w:r>
      <w:r w:rsidRPr="003E7A84">
        <w:rPr>
          <w:rFonts w:eastAsia="Calibri" w:cs="Times New Roman"/>
          <w:sz w:val="28"/>
          <w:szCs w:val="28"/>
          <w:lang w:val="ru-RU"/>
        </w:rPr>
        <w:t>Непосредственной причиной утонения стенок ТОТ является коррозионное повреждение под напряжением, которое обусловлено наличием растягивающих напряжений в среде, содержащей активатор (хлорид-, фторид-, или другие ионы) и окислитель (кислород, медь).</w:t>
      </w:r>
    </w:p>
    <w:p w:rsidR="00C95F34" w:rsidRPr="003E7A84" w:rsidRDefault="00C95F34" w:rsidP="00C95F34">
      <w:pPr>
        <w:pStyle w:val="a3"/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 w:cs="Times New Roman"/>
          <w:sz w:val="28"/>
          <w:szCs w:val="28"/>
        </w:rPr>
      </w:pPr>
      <w:r w:rsidRPr="003E7A84">
        <w:rPr>
          <w:rFonts w:eastAsia="Calibri" w:cs="Times New Roman"/>
          <w:sz w:val="28"/>
          <w:szCs w:val="28"/>
        </w:rPr>
        <w:lastRenderedPageBreak/>
        <w:t>WER</w:t>
      </w:r>
      <w:r w:rsidRPr="003E7A84">
        <w:rPr>
          <w:rFonts w:eastAsia="Calibri" w:cs="Times New Roman"/>
          <w:sz w:val="28"/>
          <w:szCs w:val="28"/>
          <w:lang w:val="ru-RU"/>
        </w:rPr>
        <w:t xml:space="preserve"> </w:t>
      </w:r>
      <w:r w:rsidRPr="003E7A84">
        <w:rPr>
          <w:rFonts w:eastAsia="Calibri" w:cs="Times New Roman"/>
          <w:sz w:val="28"/>
          <w:szCs w:val="28"/>
        </w:rPr>
        <w:t>MOW</w:t>
      </w:r>
      <w:r w:rsidRPr="003E7A84">
        <w:rPr>
          <w:rFonts w:eastAsia="Calibri" w:cs="Times New Roman"/>
          <w:sz w:val="28"/>
          <w:szCs w:val="28"/>
          <w:lang w:val="ru-RU"/>
        </w:rPr>
        <w:t xml:space="preserve"> 2020-0416, блок 2, 14.09.2020. Во время контроля ТОТ двух ПГ методами </w:t>
      </w:r>
      <w:proofErr w:type="spellStart"/>
      <w:r w:rsidRPr="003E7A84">
        <w:rPr>
          <w:rFonts w:eastAsia="Calibri" w:cs="Times New Roman"/>
          <w:sz w:val="28"/>
          <w:szCs w:val="28"/>
          <w:lang w:val="ru-RU"/>
        </w:rPr>
        <w:t>вихретокового</w:t>
      </w:r>
      <w:proofErr w:type="spellEnd"/>
      <w:r w:rsidRPr="003E7A84">
        <w:rPr>
          <w:rFonts w:eastAsia="Calibri" w:cs="Times New Roman"/>
          <w:sz w:val="28"/>
          <w:szCs w:val="28"/>
          <w:lang w:val="ru-RU"/>
        </w:rPr>
        <w:t xml:space="preserve"> контроля на 6 ТОТ выявлены дефекты вида </w:t>
      </w:r>
      <w:proofErr w:type="spellStart"/>
      <w:r w:rsidRPr="003E7A84">
        <w:rPr>
          <w:rFonts w:eastAsia="Calibri" w:cs="Times New Roman"/>
          <w:sz w:val="28"/>
          <w:szCs w:val="28"/>
          <w:lang w:val="ru-RU"/>
        </w:rPr>
        <w:t>несплошности</w:t>
      </w:r>
      <w:proofErr w:type="spellEnd"/>
      <w:r w:rsidRPr="003E7A84">
        <w:rPr>
          <w:rFonts w:eastAsia="Calibri" w:cs="Times New Roman"/>
          <w:sz w:val="28"/>
          <w:szCs w:val="28"/>
          <w:lang w:val="ru-RU"/>
        </w:rPr>
        <w:t xml:space="preserve"> глубиной более 60 % от толщины стенки. </w:t>
      </w:r>
      <w:proofErr w:type="spellStart"/>
      <w:r w:rsidRPr="003E7A84">
        <w:rPr>
          <w:rFonts w:eastAsia="Calibri" w:cs="Times New Roman"/>
          <w:sz w:val="28"/>
          <w:szCs w:val="28"/>
        </w:rPr>
        <w:t>Выявлены</w:t>
      </w:r>
      <w:proofErr w:type="spellEnd"/>
      <w:r w:rsidRPr="003E7A84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3E7A84">
        <w:rPr>
          <w:rFonts w:eastAsia="Calibri" w:cs="Times New Roman"/>
          <w:sz w:val="28"/>
          <w:szCs w:val="28"/>
        </w:rPr>
        <w:t>также</w:t>
      </w:r>
      <w:proofErr w:type="spellEnd"/>
      <w:r w:rsidRPr="003E7A84">
        <w:rPr>
          <w:rFonts w:eastAsia="Calibri" w:cs="Times New Roman"/>
          <w:sz w:val="28"/>
          <w:szCs w:val="28"/>
        </w:rPr>
        <w:t xml:space="preserve"> 11 </w:t>
      </w:r>
      <w:proofErr w:type="spellStart"/>
      <w:r w:rsidRPr="003E7A84">
        <w:rPr>
          <w:rFonts w:eastAsia="Calibri" w:cs="Times New Roman"/>
          <w:sz w:val="28"/>
          <w:szCs w:val="28"/>
        </w:rPr>
        <w:t>негерметичные</w:t>
      </w:r>
      <w:proofErr w:type="spellEnd"/>
      <w:r w:rsidRPr="003E7A84">
        <w:rPr>
          <w:rFonts w:eastAsia="Calibri" w:cs="Times New Roman"/>
          <w:sz w:val="28"/>
          <w:szCs w:val="28"/>
        </w:rPr>
        <w:t xml:space="preserve"> ТОТ.</w:t>
      </w:r>
    </w:p>
    <w:p w:rsidR="00C95F34" w:rsidRPr="003E7A84" w:rsidRDefault="00C95F34" w:rsidP="00C95F34">
      <w:pPr>
        <w:rPr>
          <w:b/>
          <w:sz w:val="28"/>
          <w:lang w:val="ru-RU"/>
        </w:rPr>
      </w:pPr>
    </w:p>
    <w:p w:rsidR="00C95F34" w:rsidRPr="003E7A84" w:rsidRDefault="00C95F34" w:rsidP="00C95F34">
      <w:pPr>
        <w:rPr>
          <w:b/>
          <w:sz w:val="28"/>
          <w:lang w:val="ru-RU"/>
        </w:rPr>
      </w:pPr>
      <w:r w:rsidRPr="003E7A84">
        <w:rPr>
          <w:b/>
          <w:sz w:val="28"/>
          <w:lang w:val="ru-RU"/>
        </w:rPr>
        <w:t>Обучение</w:t>
      </w:r>
    </w:p>
    <w:p w:rsidR="00C95F34" w:rsidRPr="003E7A84" w:rsidRDefault="00C95F34" w:rsidP="00C95F34">
      <w:pPr>
        <w:rPr>
          <w:b/>
          <w:sz w:val="28"/>
          <w:lang w:val="ru-RU"/>
        </w:rPr>
      </w:pPr>
    </w:p>
    <w:p w:rsidR="00C95F34" w:rsidRPr="003E7A84" w:rsidRDefault="00C95F34" w:rsidP="00C95F34">
      <w:pPr>
        <w:rPr>
          <w:b/>
          <w:sz w:val="28"/>
          <w:lang w:val="ru-RU"/>
        </w:rPr>
      </w:pPr>
      <w:r w:rsidRPr="003E7A84">
        <w:rPr>
          <w:b/>
          <w:sz w:val="28"/>
          <w:lang w:val="ru-RU"/>
        </w:rPr>
        <w:t>Пожарная</w:t>
      </w:r>
    </w:p>
    <w:p w:rsidR="00C95F34" w:rsidRPr="003E7A84" w:rsidRDefault="00C95F34" w:rsidP="00C95F34">
      <w:pPr>
        <w:rPr>
          <w:b/>
          <w:sz w:val="28"/>
          <w:lang w:val="ru-RU"/>
        </w:rPr>
      </w:pPr>
    </w:p>
    <w:p w:rsidR="00C95F34" w:rsidRPr="003E7A84" w:rsidRDefault="00C95F34" w:rsidP="00C95F34">
      <w:pPr>
        <w:rPr>
          <w:b/>
          <w:sz w:val="28"/>
          <w:lang w:val="ru-RU"/>
        </w:rPr>
      </w:pPr>
      <w:r w:rsidRPr="003E7A84">
        <w:rPr>
          <w:b/>
          <w:sz w:val="28"/>
          <w:lang w:val="ru-RU"/>
        </w:rPr>
        <w:t>Противоаварийная</w:t>
      </w:r>
    </w:p>
    <w:p w:rsidR="00C95F34" w:rsidRPr="003E7A84" w:rsidRDefault="00C95F34" w:rsidP="00C95F34">
      <w:pPr>
        <w:rPr>
          <w:b/>
          <w:sz w:val="28"/>
          <w:lang w:val="ru-RU"/>
        </w:rPr>
      </w:pPr>
    </w:p>
    <w:p w:rsidR="00224AD1" w:rsidRPr="003E7A84" w:rsidRDefault="00224AD1" w:rsidP="00224AD1">
      <w:pPr>
        <w:spacing w:after="160" w:line="259" w:lineRule="auto"/>
        <w:contextualSpacing/>
        <w:jc w:val="both"/>
        <w:rPr>
          <w:rFonts w:cs="Times New Roman"/>
          <w:b/>
          <w:sz w:val="28"/>
          <w:lang w:val="ru-RU"/>
        </w:rPr>
      </w:pPr>
      <w:r w:rsidRPr="003E7A84">
        <w:rPr>
          <w:b/>
          <w:sz w:val="28"/>
          <w:lang w:val="ru-RU"/>
        </w:rPr>
        <w:t xml:space="preserve">6.7.1. </w:t>
      </w:r>
      <w:r w:rsidRPr="003E7A84">
        <w:rPr>
          <w:rFonts w:cs="Times New Roman"/>
          <w:b/>
          <w:sz w:val="28"/>
          <w:lang w:val="ru-RU"/>
        </w:rPr>
        <w:t>Производственная безопасность</w:t>
      </w:r>
    </w:p>
    <w:p w:rsidR="00224AD1" w:rsidRPr="003E7A84" w:rsidRDefault="00224AD1" w:rsidP="00224AD1">
      <w:pPr>
        <w:jc w:val="both"/>
        <w:rPr>
          <w:rFonts w:cs="Times New Roman"/>
          <w:sz w:val="28"/>
          <w:lang w:val="ru-RU"/>
        </w:rPr>
      </w:pPr>
      <w:r w:rsidRPr="003E7A84">
        <w:rPr>
          <w:rFonts w:cs="Times New Roman"/>
          <w:sz w:val="28"/>
          <w:lang w:val="ru-RU"/>
        </w:rPr>
        <w:t xml:space="preserve">События, связанные с производственной безопасностью, произошли с подрядным персоналом. </w:t>
      </w:r>
    </w:p>
    <w:p w:rsidR="00224AD1" w:rsidRPr="003E7A84" w:rsidRDefault="00224AD1" w:rsidP="00224AD1">
      <w:pPr>
        <w:jc w:val="both"/>
        <w:rPr>
          <w:rFonts w:cs="Times New Roman"/>
          <w:sz w:val="28"/>
          <w:lang w:val="ru-RU"/>
        </w:rPr>
      </w:pPr>
      <w:r w:rsidRPr="003E7A84">
        <w:rPr>
          <w:rFonts w:cs="Times New Roman"/>
          <w:sz w:val="28"/>
          <w:lang w:val="ru-RU"/>
        </w:rPr>
        <w:t xml:space="preserve">Одно событие связано с нарушением персоналом подрядной организации требований производственной безопасности на ОРУ 750 </w:t>
      </w:r>
      <w:proofErr w:type="spellStart"/>
      <w:r w:rsidRPr="003E7A84">
        <w:rPr>
          <w:rFonts w:cs="Times New Roman"/>
          <w:sz w:val="28"/>
          <w:lang w:val="ru-RU"/>
        </w:rPr>
        <w:t>кВ.</w:t>
      </w:r>
      <w:proofErr w:type="spellEnd"/>
      <w:r w:rsidRPr="003E7A84">
        <w:rPr>
          <w:rFonts w:cs="Times New Roman"/>
          <w:sz w:val="28"/>
          <w:lang w:val="ru-RU"/>
        </w:rPr>
        <w:t xml:space="preserve"> </w:t>
      </w:r>
    </w:p>
    <w:p w:rsidR="00224AD1" w:rsidRPr="003E7A84" w:rsidRDefault="00224AD1" w:rsidP="00224AD1">
      <w:pPr>
        <w:jc w:val="both"/>
        <w:rPr>
          <w:rFonts w:cs="Times New Roman"/>
          <w:sz w:val="28"/>
          <w:lang w:val="ru-RU"/>
        </w:rPr>
      </w:pPr>
      <w:r w:rsidRPr="003E7A84">
        <w:rPr>
          <w:rFonts w:cs="Times New Roman"/>
          <w:color w:val="FF0000"/>
          <w:sz w:val="28"/>
          <w:lang w:val="ru-RU"/>
        </w:rPr>
        <w:t xml:space="preserve">Самовольное производство работ подрядной организации с расширением рабочей зоны с использованием крана на ОРУ 750 </w:t>
      </w:r>
      <w:proofErr w:type="spellStart"/>
      <w:r w:rsidRPr="003E7A84">
        <w:rPr>
          <w:rFonts w:cs="Times New Roman"/>
          <w:color w:val="FF0000"/>
          <w:sz w:val="28"/>
          <w:lang w:val="ru-RU"/>
        </w:rPr>
        <w:t>кВ</w:t>
      </w:r>
      <w:proofErr w:type="spellEnd"/>
      <w:r w:rsidRPr="003E7A84">
        <w:rPr>
          <w:rFonts w:cs="Times New Roman"/>
          <w:color w:val="FF0000"/>
          <w:sz w:val="28"/>
          <w:lang w:val="ru-RU"/>
        </w:rPr>
        <w:t xml:space="preserve"> привело к разгрузке энергоблоков действием противоаварийной автоматики при коротком замыкании</w:t>
      </w:r>
      <w:r w:rsidRPr="003E7A84">
        <w:rPr>
          <w:rFonts w:cs="Times New Roman"/>
          <w:sz w:val="28"/>
          <w:lang w:val="ru-RU"/>
        </w:rPr>
        <w:t xml:space="preserve">. При перемещении стрелы крана произошел электрический пробой воздушного промежутка на стрелу крана с ошиновкой высоковольтного выключателя. Коренные причины события: расширение границ рабочей зоны персоналом подрядной организации, не предусмотренная наряд-допуском; сознательное упрощение задачи с неадекватной оценкой возможных последствий действий для безопасности при выполнении работ на ОРУ 750 </w:t>
      </w:r>
      <w:proofErr w:type="spellStart"/>
      <w:r w:rsidRPr="003E7A84">
        <w:rPr>
          <w:rFonts w:cs="Times New Roman"/>
          <w:sz w:val="28"/>
          <w:lang w:val="ru-RU"/>
        </w:rPr>
        <w:t>кВ</w:t>
      </w:r>
      <w:proofErr w:type="spellEnd"/>
      <w:r w:rsidRPr="003E7A84">
        <w:rPr>
          <w:rFonts w:cs="Times New Roman"/>
          <w:sz w:val="28"/>
          <w:lang w:val="ru-RU"/>
        </w:rPr>
        <w:t xml:space="preserve">; недостатки контроля - несоблюдение требований правил охраны труда со стороны оперативного персонала при организации и допуске персонала подрядной организации на ОРУ 750 </w:t>
      </w:r>
      <w:proofErr w:type="spellStart"/>
      <w:r w:rsidRPr="003E7A84">
        <w:rPr>
          <w:rFonts w:cs="Times New Roman"/>
          <w:sz w:val="28"/>
          <w:lang w:val="ru-RU"/>
        </w:rPr>
        <w:t>кВ.</w:t>
      </w:r>
      <w:proofErr w:type="spellEnd"/>
      <w:r w:rsidRPr="003E7A84">
        <w:rPr>
          <w:rFonts w:cs="Times New Roman"/>
          <w:sz w:val="28"/>
          <w:lang w:val="ru-RU"/>
        </w:rPr>
        <w:t xml:space="preserve"> Событие было классифицировано как </w:t>
      </w:r>
      <w:r w:rsidRPr="003E7A84">
        <w:rPr>
          <w:rFonts w:cs="Times New Roman"/>
          <w:b/>
          <w:i/>
          <w:sz w:val="28"/>
          <w:lang w:val="ru-RU"/>
        </w:rPr>
        <w:t>Требующее внимания</w:t>
      </w:r>
      <w:r w:rsidRPr="003E7A84">
        <w:rPr>
          <w:rFonts w:cs="Times New Roman"/>
          <w:sz w:val="28"/>
          <w:lang w:val="ru-RU"/>
        </w:rPr>
        <w:t xml:space="preserve"> из-за большой вероятности поражения электрическим током или смертельного случая. (</w:t>
      </w:r>
      <w:r w:rsidRPr="003E7A84">
        <w:rPr>
          <w:rFonts w:cs="Times New Roman"/>
          <w:sz w:val="28"/>
        </w:rPr>
        <w:t>WER</w:t>
      </w:r>
      <w:r w:rsidRPr="003E7A84">
        <w:rPr>
          <w:rFonts w:cs="Times New Roman"/>
          <w:sz w:val="28"/>
          <w:lang w:val="ru-RU"/>
        </w:rPr>
        <w:t xml:space="preserve"> </w:t>
      </w:r>
      <w:r w:rsidRPr="003E7A84">
        <w:rPr>
          <w:rFonts w:cs="Times New Roman"/>
          <w:sz w:val="28"/>
        </w:rPr>
        <w:t>MOW</w:t>
      </w:r>
      <w:r w:rsidRPr="003E7A84">
        <w:rPr>
          <w:rFonts w:cs="Times New Roman"/>
          <w:sz w:val="28"/>
          <w:lang w:val="ru-RU"/>
        </w:rPr>
        <w:t xml:space="preserve"> 22-0116, блок 1, 29.10.2021).</w:t>
      </w:r>
    </w:p>
    <w:p w:rsidR="00224AD1" w:rsidRPr="003E7A84" w:rsidRDefault="00224AD1" w:rsidP="00224AD1">
      <w:pPr>
        <w:jc w:val="both"/>
        <w:rPr>
          <w:rFonts w:cs="Times New Roman"/>
          <w:sz w:val="28"/>
          <w:lang w:val="ru-RU"/>
        </w:rPr>
      </w:pPr>
      <w:r w:rsidRPr="003E7A84">
        <w:rPr>
          <w:rFonts w:cs="Times New Roman"/>
          <w:sz w:val="28"/>
          <w:lang w:val="ru-RU"/>
        </w:rPr>
        <w:t xml:space="preserve">Ранее, </w:t>
      </w:r>
      <w:r w:rsidRPr="003E7A84">
        <w:rPr>
          <w:rFonts w:cs="Times New Roman"/>
          <w:color w:val="FF0000"/>
          <w:sz w:val="28"/>
          <w:lang w:val="ru-RU"/>
        </w:rPr>
        <w:t xml:space="preserve">в 2018 г. на стации произошло </w:t>
      </w:r>
      <w:r w:rsidRPr="003E7A84">
        <w:rPr>
          <w:rFonts w:cs="Times New Roman"/>
          <w:b/>
          <w:color w:val="FF0000"/>
          <w:sz w:val="28"/>
          <w:lang w:val="ru-RU"/>
        </w:rPr>
        <w:t>событие со смертельным исходом</w:t>
      </w:r>
      <w:r w:rsidRPr="003E7A84">
        <w:rPr>
          <w:rFonts w:cs="Times New Roman"/>
          <w:color w:val="FF0000"/>
          <w:sz w:val="28"/>
          <w:lang w:val="ru-RU"/>
        </w:rPr>
        <w:t xml:space="preserve"> при производстве подрядным персоналом работ по демонтажу/монтажу трансформаторов напряжения </w:t>
      </w:r>
      <w:r w:rsidRPr="003E7A84">
        <w:rPr>
          <w:rFonts w:cs="Times New Roman"/>
          <w:sz w:val="28"/>
          <w:lang w:val="ru-RU"/>
        </w:rPr>
        <w:t xml:space="preserve">на высоковольтной линии ВЛ 330 </w:t>
      </w:r>
      <w:proofErr w:type="spellStart"/>
      <w:r w:rsidRPr="003E7A84">
        <w:rPr>
          <w:rFonts w:cs="Times New Roman"/>
          <w:sz w:val="28"/>
          <w:lang w:val="ru-RU"/>
        </w:rPr>
        <w:t>кВ</w:t>
      </w:r>
      <w:proofErr w:type="spellEnd"/>
      <w:r w:rsidRPr="003E7A84">
        <w:rPr>
          <w:rFonts w:cs="Times New Roman"/>
          <w:sz w:val="28"/>
          <w:lang w:val="ru-RU"/>
        </w:rPr>
        <w:t xml:space="preserve"> на территории ОРУ 330 </w:t>
      </w:r>
      <w:proofErr w:type="spellStart"/>
      <w:r w:rsidRPr="003E7A84">
        <w:rPr>
          <w:rFonts w:cs="Times New Roman"/>
          <w:sz w:val="28"/>
          <w:lang w:val="ru-RU"/>
        </w:rPr>
        <w:t>кВ.</w:t>
      </w:r>
      <w:proofErr w:type="spellEnd"/>
      <w:r w:rsidRPr="003E7A84">
        <w:rPr>
          <w:rFonts w:cs="Times New Roman"/>
          <w:sz w:val="28"/>
          <w:lang w:val="ru-RU"/>
        </w:rPr>
        <w:t xml:space="preserve"> Два члена бригады, находясь в люльке автоподъёмника, выполняли работы по монтажу заземляющих ножей на трансформаторе напряжения фазы "А" ВЛ 330 </w:t>
      </w:r>
      <w:proofErr w:type="spellStart"/>
      <w:r w:rsidRPr="003E7A84">
        <w:rPr>
          <w:rFonts w:cs="Times New Roman"/>
          <w:sz w:val="28"/>
          <w:lang w:val="ru-RU"/>
        </w:rPr>
        <w:t>кВ.</w:t>
      </w:r>
      <w:proofErr w:type="spellEnd"/>
      <w:r w:rsidRPr="003E7A84">
        <w:rPr>
          <w:rFonts w:cs="Times New Roman"/>
          <w:sz w:val="28"/>
          <w:lang w:val="ru-RU"/>
        </w:rPr>
        <w:t xml:space="preserve"> Во время работы, работник отсоединил струбцину предупредительной защиты (ПЗ) и тем самым попал под наведенное напряжение от ВЛ 330 </w:t>
      </w:r>
      <w:proofErr w:type="spellStart"/>
      <w:r w:rsidRPr="003E7A84">
        <w:rPr>
          <w:rFonts w:cs="Times New Roman"/>
          <w:sz w:val="28"/>
          <w:lang w:val="ru-RU"/>
        </w:rPr>
        <w:t>кВ.</w:t>
      </w:r>
      <w:proofErr w:type="spellEnd"/>
      <w:r w:rsidRPr="003E7A84">
        <w:rPr>
          <w:rFonts w:cs="Times New Roman"/>
          <w:sz w:val="28"/>
          <w:lang w:val="ru-RU"/>
        </w:rPr>
        <w:t xml:space="preserve"> Событие привело к смертельному исходу. Причины: несанкционированное проникновение в помещение действующей электроустановки; недостаточный надзор со стороны </w:t>
      </w:r>
      <w:r w:rsidRPr="003E7A84">
        <w:rPr>
          <w:rFonts w:cs="Times New Roman"/>
          <w:sz w:val="28"/>
          <w:lang w:val="ru-RU"/>
        </w:rPr>
        <w:lastRenderedPageBreak/>
        <w:t>ответственных должностных лиц (ответственного руководителя и производителя работ) за действиями персонала на месте проведения работ; недостатки квалификационной подготовленности (недооценка возможных рисков вследствие недостаточного понимания ситуации). (</w:t>
      </w:r>
      <w:r w:rsidRPr="003E7A84">
        <w:rPr>
          <w:rFonts w:cs="Times New Roman"/>
          <w:sz w:val="28"/>
        </w:rPr>
        <w:t>WER</w:t>
      </w:r>
      <w:r w:rsidRPr="003E7A84">
        <w:rPr>
          <w:rFonts w:cs="Times New Roman"/>
          <w:sz w:val="28"/>
          <w:lang w:val="ru-RU"/>
        </w:rPr>
        <w:t xml:space="preserve"> </w:t>
      </w:r>
      <w:r w:rsidRPr="003E7A84">
        <w:rPr>
          <w:rFonts w:cs="Times New Roman"/>
          <w:sz w:val="28"/>
        </w:rPr>
        <w:t>MOW</w:t>
      </w:r>
      <w:r w:rsidRPr="003E7A84">
        <w:rPr>
          <w:rFonts w:cs="Times New Roman"/>
          <w:sz w:val="28"/>
          <w:lang w:val="ru-RU"/>
        </w:rPr>
        <w:t xml:space="preserve"> 18-0126 блок 1, 12.06.2018). </w:t>
      </w:r>
    </w:p>
    <w:p w:rsidR="00224AD1" w:rsidRPr="003E7A84" w:rsidRDefault="00224AD1" w:rsidP="00224AD1">
      <w:pPr>
        <w:jc w:val="both"/>
        <w:rPr>
          <w:sz w:val="28"/>
          <w:lang w:val="ru-RU"/>
        </w:rPr>
      </w:pPr>
      <w:r w:rsidRPr="003E7A84">
        <w:rPr>
          <w:rFonts w:cs="Times New Roman"/>
          <w:sz w:val="28"/>
          <w:lang w:val="ru-RU"/>
        </w:rPr>
        <w:t>Другое событие связано с перемещением груза. Руководитель работ подрядной ремонтной организации транспортировал груз на транспортной тележке устройства погрузочного мобильного (УПМ). Во время движения он зацепился ногой за УПМ, потерял равновесие и упал. Полученные травмы - сотрясение головного мозга, ушиб и перелом ноги.</w:t>
      </w:r>
      <w:r w:rsidRPr="003E7A84">
        <w:rPr>
          <w:sz w:val="28"/>
          <w:lang w:val="ru-RU"/>
        </w:rPr>
        <w:t xml:space="preserve"> </w:t>
      </w:r>
      <w:r w:rsidRPr="003E7A84">
        <w:rPr>
          <w:rFonts w:cs="Times New Roman"/>
          <w:sz w:val="28"/>
          <w:lang w:val="ru-RU"/>
        </w:rPr>
        <w:t>Коренные причины: неосторожность работника, выразившаяся в падении вследствие потери равновесия; выполнение работ по перемещению УПМ, не предусмотренные нарядом-допуском. Способствующий фактор: недостаточный контроль за выполнением работы персоналом подрядной организации.</w:t>
      </w:r>
      <w:r w:rsidRPr="003E7A84">
        <w:rPr>
          <w:sz w:val="28"/>
          <w:lang w:val="ru-RU"/>
        </w:rPr>
        <w:t xml:space="preserve"> (</w:t>
      </w:r>
      <w:r w:rsidRPr="003E7A84">
        <w:rPr>
          <w:rFonts w:cs="Times New Roman"/>
          <w:sz w:val="28"/>
        </w:rPr>
        <w:t>WER</w:t>
      </w:r>
      <w:r w:rsidRPr="003E7A84">
        <w:rPr>
          <w:rFonts w:cs="Times New Roman"/>
          <w:sz w:val="28"/>
          <w:lang w:val="ru-RU"/>
        </w:rPr>
        <w:t xml:space="preserve"> </w:t>
      </w:r>
      <w:r w:rsidRPr="003E7A84">
        <w:rPr>
          <w:rFonts w:cs="Times New Roman"/>
          <w:sz w:val="28"/>
        </w:rPr>
        <w:t>MOW</w:t>
      </w:r>
      <w:r w:rsidRPr="003E7A84">
        <w:rPr>
          <w:rFonts w:cs="Times New Roman"/>
          <w:sz w:val="28"/>
          <w:lang w:val="ru-RU"/>
        </w:rPr>
        <w:t xml:space="preserve"> 21-0326, блок 1, 20.07.2021).</w:t>
      </w:r>
    </w:p>
    <w:p w:rsidR="00224AD1" w:rsidRPr="003E7A84" w:rsidRDefault="00224AD1" w:rsidP="00224AD1">
      <w:pPr>
        <w:jc w:val="both"/>
        <w:rPr>
          <w:sz w:val="28"/>
          <w:lang w:val="ru-RU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3378"/>
        <w:gridCol w:w="5689"/>
      </w:tblGrid>
      <w:tr w:rsidR="00F91DF6" w:rsidRPr="003E7A84" w:rsidTr="003E7A84">
        <w:tc>
          <w:tcPr>
            <w:tcW w:w="2972" w:type="dxa"/>
          </w:tcPr>
          <w:p w:rsidR="00F91DF6" w:rsidRPr="003E7A84" w:rsidRDefault="00F91DF6" w:rsidP="00561100">
            <w:pPr>
              <w:rPr>
                <w:sz w:val="28"/>
                <w:lang w:val="ru-RU"/>
              </w:rPr>
            </w:pPr>
          </w:p>
          <w:p w:rsidR="00F91DF6" w:rsidRPr="003E7A84" w:rsidRDefault="00F91DF6" w:rsidP="00561100">
            <w:pPr>
              <w:rPr>
                <w:sz w:val="28"/>
              </w:rPr>
            </w:pPr>
            <w:proofErr w:type="spellStart"/>
            <w:r w:rsidRPr="003E7A84">
              <w:rPr>
                <w:sz w:val="28"/>
              </w:rPr>
              <w:t>Срабатывание</w:t>
            </w:r>
            <w:proofErr w:type="spellEnd"/>
            <w:r w:rsidRPr="003E7A84">
              <w:rPr>
                <w:sz w:val="28"/>
              </w:rPr>
              <w:t xml:space="preserve"> </w:t>
            </w:r>
            <w:proofErr w:type="spellStart"/>
            <w:r w:rsidRPr="003E7A84">
              <w:rPr>
                <w:sz w:val="28"/>
              </w:rPr>
              <w:t>аварийной</w:t>
            </w:r>
            <w:proofErr w:type="spellEnd"/>
            <w:r w:rsidRPr="003E7A84">
              <w:rPr>
                <w:sz w:val="28"/>
              </w:rPr>
              <w:t xml:space="preserve"> </w:t>
            </w:r>
            <w:proofErr w:type="spellStart"/>
            <w:r w:rsidRPr="003E7A84">
              <w:rPr>
                <w:sz w:val="28"/>
              </w:rPr>
              <w:t>защиты</w:t>
            </w:r>
            <w:proofErr w:type="spellEnd"/>
            <w:r w:rsidRPr="003E7A84">
              <w:rPr>
                <w:sz w:val="28"/>
              </w:rPr>
              <w:t xml:space="preserve"> (АЗ)</w:t>
            </w:r>
          </w:p>
          <w:p w:rsidR="00F91DF6" w:rsidRPr="003E7A84" w:rsidRDefault="00F91DF6" w:rsidP="00561100">
            <w:pPr>
              <w:rPr>
                <w:sz w:val="28"/>
              </w:rPr>
            </w:pPr>
          </w:p>
        </w:tc>
        <w:tc>
          <w:tcPr>
            <w:tcW w:w="6095" w:type="dxa"/>
          </w:tcPr>
          <w:p w:rsidR="00F91DF6" w:rsidRPr="003E7A84" w:rsidRDefault="00F91DF6" w:rsidP="00561100">
            <w:pPr>
              <w:jc w:val="both"/>
              <w:rPr>
                <w:sz w:val="28"/>
                <w:lang w:val="ru-RU"/>
              </w:rPr>
            </w:pPr>
            <w:r w:rsidRPr="003E7A84">
              <w:rPr>
                <w:sz w:val="28"/>
                <w:lang w:val="ru-RU"/>
              </w:rPr>
              <w:t xml:space="preserve">За период с октября 2018 по июнь 2022 в МЦ были сообщены о 5 событиях со срабатыванием аварийной защиты. </w:t>
            </w:r>
          </w:p>
          <w:p w:rsidR="00F91DF6" w:rsidRPr="003E7A84" w:rsidRDefault="00F91DF6" w:rsidP="00F91DF6">
            <w:pPr>
              <w:pStyle w:val="a3"/>
              <w:numPr>
                <w:ilvl w:val="0"/>
                <w:numId w:val="9"/>
              </w:numPr>
              <w:contextualSpacing/>
              <w:rPr>
                <w:sz w:val="28"/>
                <w:szCs w:val="28"/>
              </w:rPr>
            </w:pPr>
            <w:r w:rsidRPr="003E7A84">
              <w:rPr>
                <w:i/>
                <w:color w:val="FF0000"/>
                <w:sz w:val="28"/>
                <w:szCs w:val="28"/>
                <w:lang w:val="ru-RU"/>
              </w:rPr>
              <w:t xml:space="preserve">срабатывание АЗ-1 блока 4 из-за снижения напряжения питания нагрузки сборок 0,4 </w:t>
            </w:r>
            <w:proofErr w:type="spellStart"/>
            <w:r w:rsidRPr="003E7A84">
              <w:rPr>
                <w:i/>
                <w:color w:val="FF0000"/>
                <w:sz w:val="28"/>
                <w:szCs w:val="28"/>
                <w:lang w:val="ru-RU"/>
              </w:rPr>
              <w:t>кВ</w:t>
            </w:r>
            <w:proofErr w:type="spellEnd"/>
            <w:r w:rsidRPr="003E7A84">
              <w:rPr>
                <w:i/>
                <w:color w:val="FF0000"/>
                <w:sz w:val="28"/>
                <w:szCs w:val="28"/>
                <w:lang w:val="ru-RU"/>
              </w:rPr>
              <w:t xml:space="preserve"> </w:t>
            </w:r>
            <w:r w:rsidRPr="003E7A84">
              <w:rPr>
                <w:sz w:val="28"/>
                <w:szCs w:val="28"/>
                <w:lang w:val="ru-RU"/>
              </w:rPr>
              <w:t xml:space="preserve">ниже допустимого уровня. </w:t>
            </w:r>
            <w:r w:rsidRPr="003E7A84">
              <w:rPr>
                <w:sz w:val="28"/>
                <w:szCs w:val="28"/>
              </w:rPr>
              <w:t>(WER MOW 22-0001, 26.09. 2021).</w:t>
            </w:r>
          </w:p>
          <w:p w:rsidR="00F91DF6" w:rsidRPr="003E7A84" w:rsidRDefault="00F91DF6" w:rsidP="00F91DF6">
            <w:pPr>
              <w:pStyle w:val="a3"/>
              <w:numPr>
                <w:ilvl w:val="0"/>
                <w:numId w:val="9"/>
              </w:numPr>
              <w:contextualSpacing/>
              <w:rPr>
                <w:sz w:val="28"/>
                <w:szCs w:val="28"/>
              </w:rPr>
            </w:pPr>
            <w:r w:rsidRPr="003E7A84">
              <w:rPr>
                <w:i/>
                <w:color w:val="FF0000"/>
                <w:sz w:val="28"/>
                <w:szCs w:val="28"/>
                <w:lang w:val="ru-RU"/>
              </w:rPr>
              <w:t>срабатывание АЗ-1 блока 1 в переходном режиме по низкому давлению первого контура</w:t>
            </w:r>
            <w:r w:rsidRPr="003E7A84">
              <w:rPr>
                <w:sz w:val="28"/>
                <w:szCs w:val="28"/>
                <w:lang w:val="ru-RU"/>
              </w:rPr>
              <w:t xml:space="preserve"> (</w:t>
            </w:r>
            <w:r w:rsidRPr="003E7A84">
              <w:rPr>
                <w:sz w:val="28"/>
                <w:szCs w:val="28"/>
              </w:rPr>
              <w:t>WER</w:t>
            </w:r>
            <w:r w:rsidRPr="003E7A84">
              <w:rPr>
                <w:sz w:val="28"/>
                <w:szCs w:val="28"/>
                <w:lang w:val="ru-RU"/>
              </w:rPr>
              <w:t xml:space="preserve"> </w:t>
            </w:r>
            <w:r w:rsidRPr="003E7A84">
              <w:rPr>
                <w:sz w:val="28"/>
                <w:szCs w:val="28"/>
              </w:rPr>
              <w:t>MOW</w:t>
            </w:r>
            <w:r w:rsidRPr="003E7A84">
              <w:rPr>
                <w:sz w:val="28"/>
                <w:szCs w:val="28"/>
                <w:lang w:val="ru-RU"/>
              </w:rPr>
              <w:t xml:space="preserve"> 20-0317, 01.10. </w:t>
            </w:r>
            <w:r w:rsidRPr="003E7A84">
              <w:rPr>
                <w:sz w:val="28"/>
                <w:szCs w:val="28"/>
              </w:rPr>
              <w:t>2020).</w:t>
            </w:r>
          </w:p>
          <w:p w:rsidR="00F91DF6" w:rsidRPr="003E7A84" w:rsidRDefault="00F91DF6" w:rsidP="00F91DF6">
            <w:pPr>
              <w:pStyle w:val="a3"/>
              <w:numPr>
                <w:ilvl w:val="0"/>
                <w:numId w:val="9"/>
              </w:numPr>
              <w:contextualSpacing/>
              <w:rPr>
                <w:sz w:val="28"/>
                <w:szCs w:val="28"/>
                <w:lang w:val="ru-RU"/>
              </w:rPr>
            </w:pPr>
            <w:r w:rsidRPr="003E7A84">
              <w:rPr>
                <w:i/>
                <w:color w:val="FF0000"/>
                <w:sz w:val="28"/>
                <w:szCs w:val="28"/>
                <w:lang w:val="ru-RU"/>
              </w:rPr>
              <w:t>срабатывание АЗ-1 блока 1 по факту отключения трех ГЦН из-за снижения уровня в ПГ вследствие неправильных действий персонала</w:t>
            </w:r>
            <w:r w:rsidRPr="003E7A84">
              <w:rPr>
                <w:sz w:val="28"/>
                <w:szCs w:val="28"/>
                <w:lang w:val="ru-RU"/>
              </w:rPr>
              <w:t xml:space="preserve"> (</w:t>
            </w:r>
            <w:r w:rsidRPr="003E7A84">
              <w:rPr>
                <w:sz w:val="28"/>
                <w:szCs w:val="28"/>
                <w:lang w:val="en-US"/>
              </w:rPr>
              <w:t>WER</w:t>
            </w:r>
            <w:r w:rsidRPr="003E7A84">
              <w:rPr>
                <w:sz w:val="28"/>
                <w:szCs w:val="28"/>
                <w:lang w:val="ru-RU"/>
              </w:rPr>
              <w:t xml:space="preserve"> </w:t>
            </w:r>
            <w:r w:rsidRPr="003E7A84">
              <w:rPr>
                <w:sz w:val="28"/>
                <w:szCs w:val="28"/>
                <w:lang w:val="en-US"/>
              </w:rPr>
              <w:t>MOW</w:t>
            </w:r>
            <w:r w:rsidRPr="003E7A84">
              <w:rPr>
                <w:sz w:val="28"/>
                <w:szCs w:val="28"/>
                <w:lang w:val="ru-RU"/>
              </w:rPr>
              <w:t xml:space="preserve"> 20-0293, 15.09.2020).</w:t>
            </w:r>
          </w:p>
          <w:p w:rsidR="00F91DF6" w:rsidRPr="003E7A84" w:rsidRDefault="00F91DF6" w:rsidP="00F91DF6">
            <w:pPr>
              <w:pStyle w:val="a3"/>
              <w:numPr>
                <w:ilvl w:val="0"/>
                <w:numId w:val="9"/>
              </w:numPr>
              <w:contextualSpacing/>
              <w:rPr>
                <w:sz w:val="28"/>
                <w:szCs w:val="28"/>
                <w:lang w:val="ru-RU"/>
              </w:rPr>
            </w:pPr>
            <w:r w:rsidRPr="003E7A84">
              <w:rPr>
                <w:i/>
                <w:color w:val="FF0000"/>
                <w:sz w:val="28"/>
                <w:szCs w:val="28"/>
                <w:lang w:val="ru-RU"/>
              </w:rPr>
              <w:t>срабатывание АЗ блока 4 после отключения ТГ в плановый ремонт по факту отключения четырёх ГЦН из-за снижения уровня в парогенераторах ПГ 1-4</w:t>
            </w:r>
            <w:r w:rsidRPr="003E7A84">
              <w:rPr>
                <w:sz w:val="28"/>
                <w:szCs w:val="28"/>
                <w:lang w:val="ru-RU"/>
              </w:rPr>
              <w:t xml:space="preserve"> (</w:t>
            </w:r>
            <w:r w:rsidRPr="003E7A84">
              <w:rPr>
                <w:sz w:val="28"/>
                <w:szCs w:val="28"/>
              </w:rPr>
              <w:t>WER</w:t>
            </w:r>
            <w:r w:rsidRPr="003E7A84">
              <w:rPr>
                <w:sz w:val="28"/>
                <w:szCs w:val="28"/>
                <w:lang w:val="ru-RU"/>
              </w:rPr>
              <w:t xml:space="preserve"> </w:t>
            </w:r>
            <w:r w:rsidRPr="003E7A84">
              <w:rPr>
                <w:sz w:val="28"/>
                <w:szCs w:val="28"/>
              </w:rPr>
              <w:t>MOW</w:t>
            </w:r>
            <w:r w:rsidRPr="003E7A84">
              <w:rPr>
                <w:sz w:val="28"/>
                <w:szCs w:val="28"/>
                <w:lang w:val="ru-RU"/>
              </w:rPr>
              <w:t xml:space="preserve"> 2020-0239 11.07.2020).</w:t>
            </w:r>
          </w:p>
          <w:p w:rsidR="00F91DF6" w:rsidRPr="003E7A84" w:rsidRDefault="00F91DF6" w:rsidP="00F91DF6">
            <w:pPr>
              <w:pStyle w:val="a3"/>
              <w:numPr>
                <w:ilvl w:val="0"/>
                <w:numId w:val="9"/>
              </w:num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3E7A84">
              <w:rPr>
                <w:i/>
                <w:color w:val="FF0000"/>
                <w:sz w:val="28"/>
                <w:szCs w:val="28"/>
                <w:lang w:val="ru-RU"/>
              </w:rPr>
              <w:t>отключение блока 1 от сети срабатыванием АЗ -1 в результате короткого замыкания в системе релейной защиты</w:t>
            </w:r>
            <w:r w:rsidRPr="003E7A84">
              <w:rPr>
                <w:sz w:val="28"/>
                <w:szCs w:val="28"/>
                <w:lang w:val="ru-RU"/>
              </w:rPr>
              <w:t xml:space="preserve"> «мертвых зон» на ОРУ 750 </w:t>
            </w:r>
            <w:proofErr w:type="spellStart"/>
            <w:r w:rsidRPr="003E7A84">
              <w:rPr>
                <w:sz w:val="28"/>
                <w:szCs w:val="28"/>
                <w:lang w:val="ru-RU"/>
              </w:rPr>
              <w:t>кВ</w:t>
            </w:r>
            <w:proofErr w:type="spellEnd"/>
            <w:r w:rsidRPr="003E7A84">
              <w:rPr>
                <w:sz w:val="28"/>
                <w:szCs w:val="28"/>
                <w:lang w:val="ru-RU"/>
              </w:rPr>
              <w:t>, из-за обрыва оптоволоконного кабеля (</w:t>
            </w:r>
            <w:r w:rsidRPr="003E7A84">
              <w:rPr>
                <w:sz w:val="28"/>
                <w:szCs w:val="28"/>
              </w:rPr>
              <w:t>WER</w:t>
            </w:r>
            <w:r w:rsidRPr="003E7A84">
              <w:rPr>
                <w:sz w:val="28"/>
                <w:szCs w:val="28"/>
                <w:lang w:val="ru-RU"/>
              </w:rPr>
              <w:t xml:space="preserve"> </w:t>
            </w:r>
            <w:r w:rsidRPr="003E7A84">
              <w:rPr>
                <w:sz w:val="28"/>
                <w:szCs w:val="28"/>
              </w:rPr>
              <w:t>MOW</w:t>
            </w:r>
            <w:r w:rsidRPr="003E7A84">
              <w:rPr>
                <w:sz w:val="28"/>
                <w:szCs w:val="28"/>
                <w:lang w:val="ru-RU"/>
              </w:rPr>
              <w:t xml:space="preserve"> 19-0194, 18.07.2019).</w:t>
            </w:r>
          </w:p>
          <w:p w:rsidR="00F91DF6" w:rsidRPr="003E7A84" w:rsidRDefault="00F91DF6" w:rsidP="00561100">
            <w:pPr>
              <w:jc w:val="both"/>
              <w:rPr>
                <w:sz w:val="28"/>
                <w:lang w:val="ru-RU"/>
              </w:rPr>
            </w:pPr>
          </w:p>
        </w:tc>
      </w:tr>
      <w:tr w:rsidR="00F91DF6" w:rsidRPr="003E7A84" w:rsidTr="003E7A84">
        <w:tc>
          <w:tcPr>
            <w:tcW w:w="2972" w:type="dxa"/>
          </w:tcPr>
          <w:p w:rsidR="00F91DF6" w:rsidRPr="003E7A84" w:rsidRDefault="00F91DF6" w:rsidP="00561100">
            <w:pPr>
              <w:rPr>
                <w:sz w:val="28"/>
                <w:lang w:val="ru-RU"/>
              </w:rPr>
            </w:pPr>
            <w:r w:rsidRPr="003E7A84">
              <w:rPr>
                <w:sz w:val="28"/>
                <w:lang w:val="ru-RU"/>
              </w:rPr>
              <w:lastRenderedPageBreak/>
              <w:t>Эксплуатационные переходные режимы (без срабатывания АЗ) -переходный режим, когда реактор критичен или остановлен, который приводит к значительным изменениям параметров первого или второго контуров, или значительному изменению механической или электрической конфигурации. Плановое или контролируемое изменение эксплуатационного состояния не считается переходным режимом.</w:t>
            </w:r>
          </w:p>
          <w:p w:rsidR="00F91DF6" w:rsidRPr="003E7A84" w:rsidRDefault="00F91DF6" w:rsidP="00561100">
            <w:pPr>
              <w:rPr>
                <w:sz w:val="28"/>
                <w:lang w:val="ru-RU"/>
              </w:rPr>
            </w:pPr>
          </w:p>
        </w:tc>
        <w:tc>
          <w:tcPr>
            <w:tcW w:w="6095" w:type="dxa"/>
          </w:tcPr>
          <w:p w:rsidR="00F91DF6" w:rsidRPr="003E7A84" w:rsidRDefault="00F91DF6" w:rsidP="00561100">
            <w:pPr>
              <w:jc w:val="both"/>
              <w:rPr>
                <w:sz w:val="28"/>
                <w:lang w:val="ru-RU" w:eastAsia="ru-RU"/>
              </w:rPr>
            </w:pPr>
            <w:r w:rsidRPr="003E7A84">
              <w:rPr>
                <w:sz w:val="28"/>
                <w:lang w:val="ru-RU" w:eastAsia="ru-RU"/>
              </w:rPr>
              <w:t>Последствием 29 событий явились переходные режимы: с аварийным остановом реактора или с незапланированным снижением (более 10%) мощности ректора. Ряд событий привели к остановам турбин.</w:t>
            </w:r>
          </w:p>
          <w:p w:rsidR="00F91DF6" w:rsidRPr="003E7A84" w:rsidRDefault="00F91DF6" w:rsidP="00561100">
            <w:pPr>
              <w:jc w:val="both"/>
              <w:rPr>
                <w:sz w:val="28"/>
                <w:lang w:val="ru-RU"/>
              </w:rPr>
            </w:pPr>
          </w:p>
        </w:tc>
      </w:tr>
      <w:tr w:rsidR="00F91DF6" w:rsidRPr="003E7A84" w:rsidTr="003E7A84">
        <w:tc>
          <w:tcPr>
            <w:tcW w:w="2972" w:type="dxa"/>
          </w:tcPr>
          <w:p w:rsidR="00F91DF6" w:rsidRPr="003E7A84" w:rsidRDefault="00F91DF6" w:rsidP="00561100">
            <w:pPr>
              <w:rPr>
                <w:sz w:val="28"/>
                <w:lang w:val="ru-RU"/>
              </w:rPr>
            </w:pPr>
            <w:r w:rsidRPr="003E7A84">
              <w:rPr>
                <w:sz w:val="28"/>
                <w:lang w:val="ru-RU"/>
              </w:rPr>
              <w:t>Отказы систем безопасности или потеря/ухудшение глубокоэшелонированной защиты, контроля и управления реактивности, удержания радиоактивных материалов, охлаждения отработавшего топлива или события, связанные с безопасным хранением и обращением с топливом, события, связанные с радиационным контролем.</w:t>
            </w:r>
          </w:p>
          <w:p w:rsidR="00F91DF6" w:rsidRPr="003E7A84" w:rsidRDefault="00F91DF6" w:rsidP="00561100">
            <w:pPr>
              <w:rPr>
                <w:sz w:val="28"/>
                <w:lang w:val="ru-RU"/>
              </w:rPr>
            </w:pPr>
          </w:p>
        </w:tc>
        <w:tc>
          <w:tcPr>
            <w:tcW w:w="6095" w:type="dxa"/>
          </w:tcPr>
          <w:p w:rsidR="00F91DF6" w:rsidRPr="003E7A84" w:rsidRDefault="00F91DF6" w:rsidP="00561100">
            <w:pPr>
              <w:jc w:val="both"/>
              <w:rPr>
                <w:sz w:val="28"/>
                <w:lang w:val="ru-RU"/>
              </w:rPr>
            </w:pPr>
            <w:r w:rsidRPr="003E7A84">
              <w:rPr>
                <w:sz w:val="28"/>
                <w:lang w:val="ru-RU"/>
              </w:rPr>
              <w:t xml:space="preserve">Во время останова блока 3, при включении электродвигателя ГЦН для опробования на холостом ходу, короткое замыкание на секции 6 </w:t>
            </w:r>
            <w:proofErr w:type="spellStart"/>
            <w:r w:rsidRPr="003E7A84">
              <w:rPr>
                <w:sz w:val="28"/>
                <w:lang w:val="ru-RU"/>
              </w:rPr>
              <w:t>кВ</w:t>
            </w:r>
            <w:proofErr w:type="spellEnd"/>
            <w:r w:rsidRPr="003E7A84">
              <w:rPr>
                <w:sz w:val="28"/>
                <w:lang w:val="ru-RU"/>
              </w:rPr>
              <w:t xml:space="preserve"> привело к полной потере внешнего питания, </w:t>
            </w:r>
            <w:proofErr w:type="spellStart"/>
            <w:r w:rsidRPr="003E7A84">
              <w:rPr>
                <w:sz w:val="28"/>
                <w:lang w:val="ru-RU"/>
              </w:rPr>
              <w:t>обесточению</w:t>
            </w:r>
            <w:proofErr w:type="spellEnd"/>
            <w:r w:rsidRPr="003E7A84">
              <w:rPr>
                <w:sz w:val="28"/>
                <w:lang w:val="ru-RU"/>
              </w:rPr>
              <w:t xml:space="preserve"> собственных нужд 6 </w:t>
            </w:r>
            <w:proofErr w:type="spellStart"/>
            <w:r w:rsidRPr="003E7A84">
              <w:rPr>
                <w:sz w:val="28"/>
                <w:lang w:val="ru-RU"/>
              </w:rPr>
              <w:t>кВ</w:t>
            </w:r>
            <w:proofErr w:type="spellEnd"/>
            <w:r w:rsidRPr="003E7A84">
              <w:rPr>
                <w:sz w:val="28"/>
                <w:lang w:val="ru-RU"/>
              </w:rPr>
              <w:t>, запуску 1, 3 каналов систем безопасности по программе автоматики ступенчатого пуска (</w:t>
            </w:r>
            <w:r w:rsidRPr="003E7A84">
              <w:rPr>
                <w:sz w:val="28"/>
              </w:rPr>
              <w:t>WER</w:t>
            </w:r>
            <w:r w:rsidRPr="003E7A84">
              <w:rPr>
                <w:sz w:val="28"/>
                <w:lang w:val="ru-RU"/>
              </w:rPr>
              <w:t xml:space="preserve"> </w:t>
            </w:r>
            <w:r w:rsidRPr="003E7A84">
              <w:rPr>
                <w:sz w:val="28"/>
              </w:rPr>
              <w:t>MOW</w:t>
            </w:r>
            <w:r w:rsidRPr="003E7A84">
              <w:rPr>
                <w:sz w:val="28"/>
                <w:lang w:val="ru-RU"/>
              </w:rPr>
              <w:t xml:space="preserve"> 19-0321, 19.10.2019).</w:t>
            </w:r>
          </w:p>
          <w:p w:rsidR="00F91DF6" w:rsidRPr="003E7A84" w:rsidRDefault="00F91DF6" w:rsidP="00561100">
            <w:pPr>
              <w:jc w:val="both"/>
              <w:rPr>
                <w:sz w:val="28"/>
                <w:lang w:val="ru-RU"/>
              </w:rPr>
            </w:pPr>
            <w:r w:rsidRPr="003E7A84">
              <w:rPr>
                <w:sz w:val="28"/>
                <w:lang w:val="ru-RU"/>
              </w:rPr>
              <w:t xml:space="preserve"> </w:t>
            </w:r>
          </w:p>
          <w:p w:rsidR="00F91DF6" w:rsidRPr="003E7A84" w:rsidRDefault="00F91DF6" w:rsidP="00561100">
            <w:pPr>
              <w:jc w:val="both"/>
              <w:rPr>
                <w:sz w:val="28"/>
                <w:lang w:val="ru-RU"/>
              </w:rPr>
            </w:pPr>
            <w:r w:rsidRPr="003E7A84">
              <w:rPr>
                <w:sz w:val="28"/>
                <w:lang w:val="ru-RU"/>
              </w:rPr>
              <w:t xml:space="preserve">Блок 4 был остановлен для устранения </w:t>
            </w:r>
            <w:proofErr w:type="spellStart"/>
            <w:r w:rsidRPr="003E7A84">
              <w:rPr>
                <w:sz w:val="28"/>
                <w:lang w:val="ru-RU"/>
              </w:rPr>
              <w:t>неплотности</w:t>
            </w:r>
            <w:proofErr w:type="spellEnd"/>
            <w:r w:rsidRPr="003E7A84">
              <w:rPr>
                <w:sz w:val="28"/>
                <w:lang w:val="ru-RU"/>
              </w:rPr>
              <w:t xml:space="preserve"> (парения) трубопровода воздушника из-за образования сквозной трещины по линии сварного соединения между выходным патрубком вентиля и тройником трубопровода 18 мм на линии </w:t>
            </w:r>
            <w:proofErr w:type="spellStart"/>
            <w:r w:rsidRPr="003E7A84">
              <w:rPr>
                <w:sz w:val="28"/>
                <w:lang w:val="ru-RU"/>
              </w:rPr>
              <w:t>воздухоудаления</w:t>
            </w:r>
            <w:proofErr w:type="spellEnd"/>
            <w:r w:rsidRPr="003E7A84">
              <w:rPr>
                <w:sz w:val="28"/>
                <w:lang w:val="ru-RU"/>
              </w:rPr>
              <w:t xml:space="preserve"> в обвязке регенеративного теплообменника 1 контура. (</w:t>
            </w:r>
            <w:r w:rsidRPr="003E7A84">
              <w:rPr>
                <w:sz w:val="28"/>
              </w:rPr>
              <w:t>WER</w:t>
            </w:r>
            <w:r w:rsidRPr="003E7A84">
              <w:rPr>
                <w:sz w:val="28"/>
                <w:lang w:val="ru-RU"/>
              </w:rPr>
              <w:t xml:space="preserve"> </w:t>
            </w:r>
            <w:r w:rsidRPr="003E7A84">
              <w:rPr>
                <w:sz w:val="28"/>
              </w:rPr>
              <w:t>MOW</w:t>
            </w:r>
            <w:r w:rsidRPr="003E7A84">
              <w:rPr>
                <w:sz w:val="28"/>
                <w:lang w:val="ru-RU"/>
              </w:rPr>
              <w:t xml:space="preserve"> 21-0180, 18.03.2021).</w:t>
            </w:r>
          </w:p>
          <w:p w:rsidR="00F91DF6" w:rsidRPr="003E7A84" w:rsidRDefault="00F91DF6" w:rsidP="00561100">
            <w:pPr>
              <w:jc w:val="both"/>
              <w:rPr>
                <w:sz w:val="28"/>
                <w:lang w:val="ru-RU"/>
              </w:rPr>
            </w:pPr>
          </w:p>
          <w:p w:rsidR="00F91DF6" w:rsidRPr="003E7A84" w:rsidRDefault="00F91DF6" w:rsidP="00561100">
            <w:pPr>
              <w:jc w:val="both"/>
              <w:rPr>
                <w:sz w:val="28"/>
              </w:rPr>
            </w:pPr>
            <w:r w:rsidRPr="003E7A84">
              <w:rPr>
                <w:sz w:val="28"/>
                <w:lang w:val="ru-RU"/>
              </w:rPr>
              <w:lastRenderedPageBreak/>
              <w:t xml:space="preserve">На станции имеются определенные проблемы, связанные с надежностью ядерного топлива. На блоках 1 и 3 во время контроля герметичности оболочек тепловыделяющих сборок выявлены ТВС с </w:t>
            </w:r>
            <w:proofErr w:type="spellStart"/>
            <w:r w:rsidRPr="003E7A84">
              <w:rPr>
                <w:sz w:val="28"/>
                <w:lang w:val="ru-RU"/>
              </w:rPr>
              <w:t>разгерметизированными</w:t>
            </w:r>
            <w:proofErr w:type="spellEnd"/>
            <w:r w:rsidRPr="003E7A84">
              <w:rPr>
                <w:sz w:val="28"/>
                <w:lang w:val="ru-RU"/>
              </w:rPr>
              <w:t xml:space="preserve"> </w:t>
            </w:r>
            <w:proofErr w:type="spellStart"/>
            <w:r w:rsidRPr="003E7A84">
              <w:rPr>
                <w:sz w:val="28"/>
                <w:lang w:val="ru-RU"/>
              </w:rPr>
              <w:t>твэлами</w:t>
            </w:r>
            <w:proofErr w:type="spellEnd"/>
            <w:r w:rsidRPr="003E7A84">
              <w:rPr>
                <w:sz w:val="28"/>
                <w:lang w:val="ru-RU"/>
              </w:rPr>
              <w:t xml:space="preserve">. </w:t>
            </w:r>
            <w:proofErr w:type="spellStart"/>
            <w:r w:rsidRPr="003E7A84">
              <w:rPr>
                <w:sz w:val="28"/>
              </w:rPr>
              <w:t>Коренные</w:t>
            </w:r>
            <w:proofErr w:type="spellEnd"/>
            <w:r w:rsidRPr="003E7A84">
              <w:rPr>
                <w:sz w:val="28"/>
              </w:rPr>
              <w:t xml:space="preserve"> </w:t>
            </w:r>
            <w:proofErr w:type="spellStart"/>
            <w:r w:rsidRPr="003E7A84">
              <w:rPr>
                <w:sz w:val="28"/>
              </w:rPr>
              <w:t>причин</w:t>
            </w:r>
            <w:proofErr w:type="spellEnd"/>
            <w:r w:rsidRPr="003E7A84">
              <w:rPr>
                <w:sz w:val="28"/>
              </w:rPr>
              <w:t xml:space="preserve"> </w:t>
            </w:r>
            <w:proofErr w:type="spellStart"/>
            <w:r w:rsidRPr="003E7A84">
              <w:rPr>
                <w:sz w:val="28"/>
              </w:rPr>
              <w:t>разгерметизации</w:t>
            </w:r>
            <w:proofErr w:type="spellEnd"/>
            <w:r w:rsidRPr="003E7A84">
              <w:rPr>
                <w:sz w:val="28"/>
              </w:rPr>
              <w:t xml:space="preserve"> ТВС </w:t>
            </w:r>
            <w:proofErr w:type="spellStart"/>
            <w:r w:rsidRPr="003E7A84">
              <w:rPr>
                <w:sz w:val="28"/>
              </w:rPr>
              <w:t>не</w:t>
            </w:r>
            <w:proofErr w:type="spellEnd"/>
            <w:r w:rsidRPr="003E7A84">
              <w:rPr>
                <w:sz w:val="28"/>
              </w:rPr>
              <w:t xml:space="preserve"> </w:t>
            </w:r>
            <w:proofErr w:type="spellStart"/>
            <w:r w:rsidRPr="003E7A84">
              <w:rPr>
                <w:sz w:val="28"/>
              </w:rPr>
              <w:t>установлены</w:t>
            </w:r>
            <w:proofErr w:type="spellEnd"/>
            <w:r w:rsidRPr="003E7A84">
              <w:rPr>
                <w:sz w:val="28"/>
              </w:rPr>
              <w:t xml:space="preserve">. </w:t>
            </w:r>
          </w:p>
        </w:tc>
      </w:tr>
    </w:tbl>
    <w:p w:rsidR="003E244F" w:rsidRPr="003E7A84" w:rsidRDefault="003E244F">
      <w:pPr>
        <w:rPr>
          <w:sz w:val="28"/>
          <w:lang w:val="ru-RU"/>
        </w:rPr>
      </w:pPr>
    </w:p>
    <w:p w:rsidR="00F91DF6" w:rsidRPr="003E7A84" w:rsidRDefault="00F91DF6" w:rsidP="00F91DF6">
      <w:pPr>
        <w:jc w:val="both"/>
        <w:rPr>
          <w:sz w:val="28"/>
          <w:lang w:val="ru-RU"/>
        </w:rPr>
      </w:pPr>
      <w:r w:rsidRPr="003E7A84">
        <w:rPr>
          <w:sz w:val="28"/>
          <w:lang w:val="ru-RU"/>
        </w:rPr>
        <w:t>Анализированы 66 события, которые были сообщены в базу данных ВАО АЭС за период с октября 2018 по июнь 2022. Три события были классифицированы как Требующее внимания (</w:t>
      </w:r>
      <w:r w:rsidRPr="003E7A84">
        <w:rPr>
          <w:sz w:val="28"/>
        </w:rPr>
        <w:t>Noteworthy</w:t>
      </w:r>
      <w:r w:rsidRPr="003E7A84">
        <w:rPr>
          <w:sz w:val="28"/>
          <w:lang w:val="ru-RU"/>
        </w:rPr>
        <w:t>).</w:t>
      </w:r>
    </w:p>
    <w:p w:rsidR="00F91DF6" w:rsidRPr="003E7A84" w:rsidRDefault="00F91DF6" w:rsidP="00F91DF6">
      <w:pPr>
        <w:jc w:val="both"/>
        <w:rPr>
          <w:sz w:val="28"/>
          <w:lang w:val="ru-RU"/>
        </w:rPr>
      </w:pPr>
      <w:r w:rsidRPr="003E7A84">
        <w:rPr>
          <w:sz w:val="28"/>
          <w:lang w:val="ru-RU"/>
        </w:rPr>
        <w:t xml:space="preserve">В базу данных по событиям сообщены о 5 событиях со срабатыванием аварийной защиты: </w:t>
      </w:r>
    </w:p>
    <w:p w:rsidR="00F91DF6" w:rsidRPr="003E7A84" w:rsidRDefault="00F91DF6" w:rsidP="00F91DF6">
      <w:pPr>
        <w:pStyle w:val="a3"/>
        <w:jc w:val="both"/>
        <w:rPr>
          <w:sz w:val="28"/>
          <w:szCs w:val="28"/>
          <w:lang w:val="ru-RU"/>
        </w:rPr>
      </w:pPr>
      <w:r w:rsidRPr="003E7A84">
        <w:rPr>
          <w:sz w:val="28"/>
          <w:szCs w:val="28"/>
          <w:lang w:val="ru-RU"/>
        </w:rPr>
        <w:t>- 2 события на блоке 4;</w:t>
      </w:r>
    </w:p>
    <w:p w:rsidR="00F91DF6" w:rsidRPr="003E7A84" w:rsidRDefault="00F91DF6" w:rsidP="00F91DF6">
      <w:pPr>
        <w:pStyle w:val="a3"/>
        <w:jc w:val="both"/>
        <w:rPr>
          <w:sz w:val="28"/>
          <w:szCs w:val="28"/>
          <w:lang w:val="ru-RU"/>
        </w:rPr>
      </w:pPr>
      <w:r w:rsidRPr="003E7A84">
        <w:rPr>
          <w:sz w:val="28"/>
          <w:szCs w:val="28"/>
          <w:lang w:val="ru-RU"/>
        </w:rPr>
        <w:t xml:space="preserve">- 3 события на блоке 1. </w:t>
      </w:r>
    </w:p>
    <w:p w:rsidR="00F91DF6" w:rsidRPr="003E7A84" w:rsidRDefault="00F91DF6" w:rsidP="00F91DF6">
      <w:pPr>
        <w:jc w:val="both"/>
        <w:rPr>
          <w:sz w:val="28"/>
          <w:lang w:val="ru-RU"/>
        </w:rPr>
      </w:pPr>
      <w:r w:rsidRPr="003E7A84">
        <w:rPr>
          <w:sz w:val="28"/>
          <w:lang w:val="ru-RU"/>
        </w:rPr>
        <w:t>По результатам анализа событий выявлены потенциальные фокусные проблемы.</w:t>
      </w:r>
    </w:p>
    <w:p w:rsidR="003E7A84" w:rsidRDefault="003E7A84" w:rsidP="00F91DF6">
      <w:pPr>
        <w:ind w:left="708"/>
        <w:jc w:val="both"/>
        <w:rPr>
          <w:sz w:val="28"/>
          <w:lang w:val="ru-RU"/>
        </w:rPr>
      </w:pPr>
    </w:p>
    <w:p w:rsidR="00F91DF6" w:rsidRPr="003E7A84" w:rsidRDefault="00F91DF6" w:rsidP="00F91DF6">
      <w:pPr>
        <w:ind w:left="708"/>
        <w:jc w:val="both"/>
        <w:rPr>
          <w:b/>
          <w:color w:val="FF0000"/>
          <w:sz w:val="28"/>
          <w:highlight w:val="yellow"/>
          <w:lang w:val="ru-RU"/>
        </w:rPr>
      </w:pPr>
      <w:bookmarkStart w:id="0" w:name="_GoBack"/>
      <w:bookmarkEnd w:id="0"/>
      <w:r w:rsidRPr="003E7A84">
        <w:rPr>
          <w:sz w:val="28"/>
          <w:lang w:val="ru-RU"/>
        </w:rPr>
        <w:t xml:space="preserve">ФП.1. </w:t>
      </w:r>
      <w:r w:rsidRPr="003E7A84">
        <w:rPr>
          <w:b/>
          <w:color w:val="FF0000"/>
          <w:sz w:val="28"/>
          <w:highlight w:val="yellow"/>
          <w:lang w:val="ru-RU"/>
        </w:rPr>
        <w:t xml:space="preserve">Проблемы обеспечения долговременной надежности оборудования. </w:t>
      </w:r>
    </w:p>
    <w:p w:rsidR="00F91DF6" w:rsidRPr="003E7A84" w:rsidRDefault="00F91DF6" w:rsidP="00F91DF6">
      <w:pPr>
        <w:ind w:left="708"/>
        <w:jc w:val="both"/>
        <w:rPr>
          <w:b/>
          <w:color w:val="FF0000"/>
          <w:sz w:val="28"/>
          <w:highlight w:val="yellow"/>
          <w:lang w:val="ru-RU"/>
        </w:rPr>
      </w:pPr>
      <w:r w:rsidRPr="003E7A84">
        <w:rPr>
          <w:b/>
          <w:color w:val="FF0000"/>
          <w:sz w:val="28"/>
          <w:highlight w:val="yellow"/>
          <w:lang w:val="ru-RU"/>
        </w:rPr>
        <w:t>ФП.2. Проблемы старения оборудования.</w:t>
      </w:r>
    </w:p>
    <w:p w:rsidR="00F91DF6" w:rsidRPr="003E7A84" w:rsidRDefault="00F91DF6" w:rsidP="00F91DF6">
      <w:pPr>
        <w:ind w:left="708"/>
        <w:jc w:val="both"/>
        <w:rPr>
          <w:b/>
          <w:color w:val="FF0000"/>
          <w:sz w:val="28"/>
          <w:highlight w:val="yellow"/>
          <w:lang w:val="ru-RU"/>
        </w:rPr>
      </w:pPr>
      <w:r w:rsidRPr="003E7A84">
        <w:rPr>
          <w:b/>
          <w:color w:val="FF0000"/>
          <w:sz w:val="28"/>
          <w:highlight w:val="yellow"/>
          <w:lang w:val="ru-RU"/>
        </w:rPr>
        <w:t xml:space="preserve">ФП.3. Инженерные вопросы и управление проектом. </w:t>
      </w:r>
    </w:p>
    <w:p w:rsidR="00F91DF6" w:rsidRPr="003E7A84" w:rsidRDefault="00F91DF6" w:rsidP="00F91DF6">
      <w:pPr>
        <w:ind w:left="708"/>
        <w:jc w:val="both"/>
        <w:rPr>
          <w:b/>
          <w:color w:val="FF0000"/>
          <w:sz w:val="28"/>
          <w:highlight w:val="yellow"/>
          <w:lang w:val="ru-RU"/>
        </w:rPr>
      </w:pPr>
      <w:r w:rsidRPr="003E7A84">
        <w:rPr>
          <w:b/>
          <w:color w:val="FF0000"/>
          <w:sz w:val="28"/>
          <w:highlight w:val="yellow"/>
          <w:lang w:val="ru-RU"/>
        </w:rPr>
        <w:t>ФП.4. Вопросы надёжности ядерного топлива.</w:t>
      </w:r>
    </w:p>
    <w:p w:rsidR="00F91DF6" w:rsidRPr="003E7A84" w:rsidRDefault="00F91DF6" w:rsidP="00F91DF6">
      <w:pPr>
        <w:ind w:left="708"/>
        <w:jc w:val="both"/>
        <w:rPr>
          <w:b/>
          <w:color w:val="FF0000"/>
          <w:sz w:val="28"/>
          <w:highlight w:val="yellow"/>
          <w:lang w:val="ru-RU"/>
        </w:rPr>
      </w:pPr>
      <w:r w:rsidRPr="003E7A84">
        <w:rPr>
          <w:b/>
          <w:color w:val="FF0000"/>
          <w:sz w:val="28"/>
          <w:highlight w:val="yellow"/>
          <w:lang w:val="ru-RU"/>
        </w:rPr>
        <w:t>ФП.5. Недостатки в практике проведения ремонта и ремонтной документации.</w:t>
      </w:r>
    </w:p>
    <w:p w:rsidR="00F91DF6" w:rsidRPr="003E7A84" w:rsidRDefault="00F91DF6" w:rsidP="00F91DF6">
      <w:pPr>
        <w:ind w:left="708"/>
        <w:jc w:val="both"/>
        <w:rPr>
          <w:b/>
          <w:color w:val="FF0000"/>
          <w:sz w:val="28"/>
          <w:lang w:val="ru-RU"/>
        </w:rPr>
      </w:pPr>
      <w:r w:rsidRPr="003E7A84">
        <w:rPr>
          <w:b/>
          <w:color w:val="FF0000"/>
          <w:sz w:val="28"/>
          <w:highlight w:val="yellow"/>
          <w:lang w:val="ru-RU"/>
        </w:rPr>
        <w:t>ФП.6. Недостатки в базовых принципах работы операторов.</w:t>
      </w:r>
    </w:p>
    <w:p w:rsidR="00F91DF6" w:rsidRPr="003E244F" w:rsidRDefault="00F91DF6">
      <w:pPr>
        <w:rPr>
          <w:sz w:val="28"/>
          <w:lang w:val="ru-RU"/>
        </w:rPr>
      </w:pPr>
    </w:p>
    <w:sectPr w:rsidR="00F91DF6" w:rsidRPr="003E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50E9"/>
    <w:multiLevelType w:val="hybridMultilevel"/>
    <w:tmpl w:val="88A800D6"/>
    <w:lvl w:ilvl="0" w:tplc="F630535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F533F"/>
    <w:multiLevelType w:val="hybridMultilevel"/>
    <w:tmpl w:val="C4D4999A"/>
    <w:lvl w:ilvl="0" w:tplc="F630535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019CE"/>
    <w:multiLevelType w:val="hybridMultilevel"/>
    <w:tmpl w:val="4A82B3C0"/>
    <w:lvl w:ilvl="0" w:tplc="F630535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7632C"/>
    <w:multiLevelType w:val="hybridMultilevel"/>
    <w:tmpl w:val="C7BADBF4"/>
    <w:lvl w:ilvl="0" w:tplc="F630535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B0822"/>
    <w:multiLevelType w:val="hybridMultilevel"/>
    <w:tmpl w:val="4B92A042"/>
    <w:lvl w:ilvl="0" w:tplc="0EBCC5F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D2ED1"/>
    <w:multiLevelType w:val="hybridMultilevel"/>
    <w:tmpl w:val="961632F4"/>
    <w:lvl w:ilvl="0" w:tplc="0EBCC5F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53117"/>
    <w:multiLevelType w:val="hybridMultilevel"/>
    <w:tmpl w:val="0F80E04C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7C16F10"/>
    <w:multiLevelType w:val="hybridMultilevel"/>
    <w:tmpl w:val="32F0920E"/>
    <w:lvl w:ilvl="0" w:tplc="F630535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91DD6"/>
    <w:multiLevelType w:val="hybridMultilevel"/>
    <w:tmpl w:val="C0E6AC5E"/>
    <w:lvl w:ilvl="0" w:tplc="F630535E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70"/>
    <w:rsid w:val="000B0CB8"/>
    <w:rsid w:val="001430A5"/>
    <w:rsid w:val="00224AD1"/>
    <w:rsid w:val="003B5FD5"/>
    <w:rsid w:val="003E244F"/>
    <w:rsid w:val="003E7A84"/>
    <w:rsid w:val="004F5D70"/>
    <w:rsid w:val="00AD5560"/>
    <w:rsid w:val="00B61843"/>
    <w:rsid w:val="00BC4867"/>
    <w:rsid w:val="00C26908"/>
    <w:rsid w:val="00C50A8D"/>
    <w:rsid w:val="00C95F34"/>
    <w:rsid w:val="00CC16CD"/>
    <w:rsid w:val="00D854BC"/>
    <w:rsid w:val="00F9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9A634"/>
  <w15:chartTrackingRefBased/>
  <w15:docId w15:val="{0AF6A9AC-9405-4DA2-9353-AA2A1408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D70"/>
    <w:pPr>
      <w:spacing w:after="0" w:line="240" w:lineRule="auto"/>
    </w:pPr>
    <w:rPr>
      <w:rFonts w:ascii="Calibri" w:eastAsiaTheme="minorEastAsia" w:hAnsi="Calibri" w:cs="Arial"/>
      <w:color w:val="000000" w:themeColor="text1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95F34"/>
    <w:pPr>
      <w:ind w:left="720"/>
    </w:pPr>
    <w:rPr>
      <w:rFonts w:eastAsiaTheme="minorHAnsi" w:cstheme="minorBidi"/>
      <w:color w:val="auto"/>
      <w:szCs w:val="22"/>
    </w:rPr>
  </w:style>
  <w:style w:type="character" w:customStyle="1" w:styleId="a4">
    <w:name w:val="Абзац списка Знак"/>
    <w:link w:val="a3"/>
    <w:uiPriority w:val="34"/>
    <w:rsid w:val="00C95F34"/>
    <w:rPr>
      <w:rFonts w:ascii="Calibri" w:hAnsi="Calibri"/>
      <w:lang w:val="en-GB"/>
    </w:rPr>
  </w:style>
  <w:style w:type="table" w:styleId="a5">
    <w:name w:val="Table Grid"/>
    <w:basedOn w:val="a1"/>
    <w:uiPriority w:val="39"/>
    <w:rsid w:val="00F91DF6"/>
    <w:pPr>
      <w:spacing w:after="0" w:line="240" w:lineRule="auto"/>
    </w:pPr>
    <w:rPr>
      <w:rFonts w:ascii="Calibri" w:eastAsiaTheme="minorEastAsia" w:hAnsi="Calibri" w:cs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2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20</Pages>
  <Words>6637</Words>
  <Characters>37832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Зинченко Анатолий Константинович (Anatoly Zinchenko)</dc:creator>
  <cp:keywords/>
  <dc:description/>
  <cp:lastModifiedBy>Зинченко Анатолий Константинович (Anatoly Zinchenko)</cp:lastModifiedBy>
  <cp:revision>10</cp:revision>
  <dcterms:created xsi:type="dcterms:W3CDTF">2022-09-29T06:30:00Z</dcterms:created>
  <dcterms:modified xsi:type="dcterms:W3CDTF">2022-10-04T06:02:00Z</dcterms:modified>
</cp:coreProperties>
</file>