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B47" w:rsidRPr="00966C51" w:rsidRDefault="00AE6DB6" w:rsidP="009D10B2">
      <w:pPr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353695</wp:posOffset>
                </wp:positionV>
                <wp:extent cx="5995035" cy="1397635"/>
                <wp:effectExtent l="10795" t="10795" r="13970" b="1079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5035" cy="1397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A2366" w:rsidRPr="00560986" w:rsidRDefault="00DA2366" w:rsidP="00DA2366">
                            <w:pPr>
                              <w:spacing w:line="240" w:lineRule="auto"/>
                              <w:jc w:val="lowKashida"/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60986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واحد يكم نيروگاه اتمي بوشهر</w:t>
                            </w:r>
                            <w:r w:rsidRPr="00560986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560986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در مجموع </w:t>
                            </w:r>
                            <w:r w:rsidRPr="00560986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در </w:t>
                            </w:r>
                            <w:r w:rsidRPr="00560986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سال</w:t>
                            </w:r>
                            <w:r w:rsidRPr="00560986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560986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هاي </w:t>
                            </w:r>
                            <w:r w:rsidRPr="00560986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راه‌اندازي از سال 1390 و </w:t>
                            </w:r>
                            <w:r w:rsidRPr="00560986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بهره‌برداري</w:t>
                            </w:r>
                            <w:r w:rsidRPr="00560986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تجاري </w:t>
                            </w:r>
                            <w:r w:rsidRPr="00560986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از مهرماه</w:t>
                            </w:r>
                            <w:r w:rsidRPr="00560986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1392</w:t>
                            </w:r>
                            <w:r w:rsidRPr="00560986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تا</w:t>
                            </w:r>
                            <w:r w:rsidRPr="00560986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پایان سال 1396</w:t>
                            </w:r>
                            <w:r w:rsidRPr="00560986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، به ميزان </w:t>
                            </w:r>
                            <w:r w:rsidRPr="00560986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28197</w:t>
                            </w:r>
                            <w:r w:rsidRPr="00560986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ميليون‌كيلووات ساعت برق توليد</w:t>
                            </w:r>
                            <w:r w:rsidRPr="00560986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60986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كرده </w:t>
                            </w:r>
                            <w:r w:rsidRPr="00560986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560986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ميزان </w:t>
                            </w:r>
                            <w:r w:rsidRPr="00560986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25587</w:t>
                            </w:r>
                            <w:r w:rsidRPr="00560986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ميليون‌كيلووات‌ساعت تحويل شبكه برق سراسري </w:t>
                            </w:r>
                            <w:r w:rsidRPr="00560986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دا</w:t>
                            </w:r>
                            <w:r w:rsidRPr="00560986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ده است.</w:t>
                            </w:r>
                            <w:r w:rsidRPr="00560986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همچنین </w:t>
                            </w:r>
                            <w:r w:rsidRPr="00560986"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نيروگاه اتمي بوشهر </w:t>
                            </w:r>
                            <w:r w:rsidRPr="00560986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 سال</w:t>
                            </w:r>
                            <w:r w:rsidRPr="00560986"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139</w:t>
                            </w:r>
                            <w:r w:rsidRPr="00560986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 حدود 7450</w:t>
                            </w:r>
                            <w:r w:rsidRPr="00560986"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ميليون كيلووات</w:t>
                            </w:r>
                            <w:r w:rsidRPr="00560986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560986"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ساعت برق توليد</w:t>
                            </w:r>
                            <w:r w:rsidRPr="00560986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60986"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كرده و به ميزان </w:t>
                            </w:r>
                            <w:r w:rsidRPr="00560986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6808 </w:t>
                            </w:r>
                            <w:r w:rsidRPr="00560986"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ميليون كيلووات</w:t>
                            </w:r>
                            <w:r w:rsidRPr="00560986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560986"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ساعت</w:t>
                            </w:r>
                            <w:r w:rsidRPr="00560986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به</w:t>
                            </w:r>
                            <w:r w:rsidRPr="00560986"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شبكه برق سراسري تحويل داده است.</w:t>
                            </w:r>
                          </w:p>
                          <w:p w:rsidR="00DA2366" w:rsidRDefault="00DA23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left:0;text-align:left;margin-left:-8.15pt;margin-top:27.85pt;width:472.05pt;height:11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" fillcolor="#c6d9f1 [671]">
                <v:textbox>
                  <w:txbxContent>
                    <w:p w:rsidR="00DA2366" w:rsidRPr="00560986" w:rsidRDefault="00DA2366" w:rsidP="00DA2366">
                      <w:pPr>
                        <w:spacing w:line="240" w:lineRule="auto"/>
                        <w:jc w:val="lowKashida"/>
                        <w:rPr>
                          <w:rFonts w:ascii="Calibri" w:eastAsia="Calibri" w:hAnsi="Calibri"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60986">
                        <w:rPr>
                          <w:rFonts w:ascii="Times New Roman" w:eastAsia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</w:rPr>
                        <w:t>واحد يكم نيروگاه اتمي بوشهر</w:t>
                      </w:r>
                      <w:r w:rsidRPr="00560986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،</w:t>
                      </w:r>
                      <w:r w:rsidRPr="00560986">
                        <w:rPr>
                          <w:rFonts w:ascii="Times New Roman" w:eastAsia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در مجموع </w:t>
                      </w:r>
                      <w:r w:rsidRPr="00560986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در </w:t>
                      </w:r>
                      <w:r w:rsidRPr="00560986">
                        <w:rPr>
                          <w:rFonts w:ascii="Times New Roman" w:eastAsia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</w:rPr>
                        <w:t>سال</w:t>
                      </w:r>
                      <w:r w:rsidRPr="00560986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‌</w:t>
                      </w:r>
                      <w:r w:rsidRPr="00560986">
                        <w:rPr>
                          <w:rFonts w:ascii="Times New Roman" w:eastAsia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هاي </w:t>
                      </w:r>
                      <w:r w:rsidRPr="00560986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راه‌اندازي از سال 1390 و </w:t>
                      </w:r>
                      <w:r w:rsidRPr="00560986">
                        <w:rPr>
                          <w:rFonts w:ascii="Times New Roman" w:eastAsia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</w:rPr>
                        <w:t>بهره‌برداري</w:t>
                      </w:r>
                      <w:r w:rsidRPr="00560986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تجاري </w:t>
                      </w:r>
                      <w:r w:rsidRPr="00560986">
                        <w:rPr>
                          <w:rFonts w:ascii="Times New Roman" w:eastAsia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</w:rPr>
                        <w:t>از مهرماه</w:t>
                      </w:r>
                      <w:r w:rsidRPr="00560986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1392</w:t>
                      </w:r>
                      <w:r w:rsidRPr="00560986">
                        <w:rPr>
                          <w:rFonts w:ascii="Times New Roman" w:eastAsia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تا</w:t>
                      </w:r>
                      <w:r w:rsidRPr="00560986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پایان سال 1396</w:t>
                      </w:r>
                      <w:r w:rsidRPr="00560986">
                        <w:rPr>
                          <w:rFonts w:ascii="Times New Roman" w:eastAsia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، به ميزان </w:t>
                      </w:r>
                      <w:r w:rsidRPr="00560986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28197</w:t>
                      </w:r>
                      <w:r w:rsidRPr="00560986">
                        <w:rPr>
                          <w:rFonts w:ascii="Times New Roman" w:eastAsia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ميليون‌كيلووات ساعت برق توليد</w:t>
                      </w:r>
                      <w:r w:rsidRPr="00560986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560986">
                        <w:rPr>
                          <w:rFonts w:ascii="Times New Roman" w:eastAsia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كرده </w:t>
                      </w:r>
                      <w:r w:rsidRPr="00560986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و</w:t>
                      </w:r>
                      <w:r w:rsidRPr="00560986">
                        <w:rPr>
                          <w:rFonts w:ascii="Times New Roman" w:eastAsia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ميزان </w:t>
                      </w:r>
                      <w:r w:rsidRPr="00560986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25587</w:t>
                      </w:r>
                      <w:r w:rsidRPr="00560986">
                        <w:rPr>
                          <w:rFonts w:ascii="Times New Roman" w:eastAsia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ميليون‌كيلووات‌ساعت تحويل شبكه برق سراسري </w:t>
                      </w:r>
                      <w:r w:rsidRPr="00560986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دا</w:t>
                      </w:r>
                      <w:r w:rsidRPr="00560986">
                        <w:rPr>
                          <w:rFonts w:ascii="Times New Roman" w:eastAsia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</w:rPr>
                        <w:t>ده است.</w:t>
                      </w:r>
                      <w:r w:rsidRPr="00560986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همچنین </w:t>
                      </w:r>
                      <w:r w:rsidRPr="00560986">
                        <w:rPr>
                          <w:rFonts w:ascii="Calibri" w:eastAsia="Calibri" w:hAnsi="Calibri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نيروگاه اتمي بوشهر </w:t>
                      </w:r>
                      <w:r w:rsidRPr="00560986">
                        <w:rPr>
                          <w:rFonts w:ascii="Calibri" w:eastAsia="Calibri" w:hAnsi="Calibri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در سال</w:t>
                      </w:r>
                      <w:r w:rsidRPr="00560986">
                        <w:rPr>
                          <w:rFonts w:ascii="Calibri" w:eastAsia="Calibri" w:hAnsi="Calibri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139</w:t>
                      </w:r>
                      <w:r w:rsidRPr="00560986">
                        <w:rPr>
                          <w:rFonts w:ascii="Calibri" w:eastAsia="Calibri" w:hAnsi="Calibri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6 حدود 7450</w:t>
                      </w:r>
                      <w:r w:rsidRPr="00560986">
                        <w:rPr>
                          <w:rFonts w:ascii="Calibri" w:eastAsia="Calibri" w:hAnsi="Calibri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ميليون كيلووات</w:t>
                      </w:r>
                      <w:r w:rsidRPr="00560986">
                        <w:rPr>
                          <w:rFonts w:ascii="Calibri" w:eastAsia="Calibri" w:hAnsi="Calibri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‌</w:t>
                      </w:r>
                      <w:r w:rsidRPr="00560986">
                        <w:rPr>
                          <w:rFonts w:ascii="Calibri" w:eastAsia="Calibri" w:hAnsi="Calibri" w:cs="B Nazanin"/>
                          <w:b/>
                          <w:bCs/>
                          <w:sz w:val="24"/>
                          <w:szCs w:val="24"/>
                          <w:rtl/>
                        </w:rPr>
                        <w:t>ساعت برق توليد</w:t>
                      </w:r>
                      <w:r w:rsidRPr="00560986">
                        <w:rPr>
                          <w:rFonts w:ascii="Calibri" w:eastAsia="Calibri" w:hAnsi="Calibri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560986">
                        <w:rPr>
                          <w:rFonts w:ascii="Calibri" w:eastAsia="Calibri" w:hAnsi="Calibri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كرده و به ميزان </w:t>
                      </w:r>
                      <w:r w:rsidRPr="00560986">
                        <w:rPr>
                          <w:rFonts w:ascii="Calibri" w:eastAsia="Calibri" w:hAnsi="Calibri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6808 </w:t>
                      </w:r>
                      <w:r w:rsidRPr="00560986">
                        <w:rPr>
                          <w:rFonts w:ascii="Calibri" w:eastAsia="Calibri" w:hAnsi="Calibri" w:cs="B Nazanin"/>
                          <w:b/>
                          <w:bCs/>
                          <w:sz w:val="24"/>
                          <w:szCs w:val="24"/>
                          <w:rtl/>
                        </w:rPr>
                        <w:t>ميليون كيلووات</w:t>
                      </w:r>
                      <w:r w:rsidRPr="00560986">
                        <w:rPr>
                          <w:rFonts w:ascii="Calibri" w:eastAsia="Calibri" w:hAnsi="Calibri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‌</w:t>
                      </w:r>
                      <w:r w:rsidRPr="00560986">
                        <w:rPr>
                          <w:rFonts w:ascii="Calibri" w:eastAsia="Calibri" w:hAnsi="Calibri" w:cs="B Nazanin"/>
                          <w:b/>
                          <w:bCs/>
                          <w:sz w:val="24"/>
                          <w:szCs w:val="24"/>
                          <w:rtl/>
                        </w:rPr>
                        <w:t>ساعت</w:t>
                      </w:r>
                      <w:r w:rsidRPr="00560986">
                        <w:rPr>
                          <w:rFonts w:ascii="Calibri" w:eastAsia="Calibri" w:hAnsi="Calibri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به</w:t>
                      </w:r>
                      <w:r w:rsidRPr="00560986">
                        <w:rPr>
                          <w:rFonts w:ascii="Calibri" w:eastAsia="Calibri" w:hAnsi="Calibri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شبكه برق سراسري تحويل داده است.</w:t>
                      </w:r>
                    </w:p>
                    <w:p w:rsidR="00DA2366" w:rsidRDefault="00DA2366"/>
                  </w:txbxContent>
                </v:textbox>
              </v:roundrect>
            </w:pict>
          </mc:Fallback>
        </mc:AlternateContent>
      </w:r>
      <w:r w:rsidR="00FC6B47" w:rsidRPr="00966C5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گزارش عملکرد تولید برق نیروگاه اتمی بوشهر در سال 1396</w:t>
      </w:r>
    </w:p>
    <w:p w:rsidR="00DA2366" w:rsidRDefault="00DA2366" w:rsidP="00FC6B47">
      <w:pPr>
        <w:jc w:val="lowKashida"/>
        <w:rPr>
          <w:rFonts w:ascii="Times New Roman" w:eastAsia="Times New Roman" w:hAnsi="Times New Roman" w:cs="B Nazanin"/>
          <w:sz w:val="28"/>
          <w:szCs w:val="28"/>
          <w:rtl/>
        </w:rPr>
      </w:pPr>
    </w:p>
    <w:p w:rsidR="00DA2366" w:rsidRDefault="00DA2366" w:rsidP="00FC6B47">
      <w:pPr>
        <w:jc w:val="lowKashida"/>
        <w:rPr>
          <w:rFonts w:ascii="Times New Roman" w:eastAsia="Times New Roman" w:hAnsi="Times New Roman" w:cs="B Nazanin"/>
          <w:sz w:val="28"/>
          <w:szCs w:val="28"/>
          <w:rtl/>
        </w:rPr>
      </w:pPr>
    </w:p>
    <w:p w:rsidR="00DA2366" w:rsidRDefault="00DA2366" w:rsidP="00FC6B47">
      <w:pPr>
        <w:jc w:val="lowKashida"/>
        <w:rPr>
          <w:rFonts w:ascii="Times New Roman" w:eastAsia="Times New Roman" w:hAnsi="Times New Roman" w:cs="B Nazanin"/>
          <w:sz w:val="28"/>
          <w:szCs w:val="28"/>
          <w:rtl/>
        </w:rPr>
      </w:pPr>
    </w:p>
    <w:p w:rsidR="00560986" w:rsidRDefault="00560986" w:rsidP="00560986">
      <w:pPr>
        <w:jc w:val="lowKashida"/>
        <w:rPr>
          <w:rFonts w:ascii="Times New Roman" w:eastAsia="Times New Roman" w:hAnsi="Times New Roman" w:cs="B Nazanin"/>
          <w:sz w:val="28"/>
          <w:szCs w:val="28"/>
          <w:rtl/>
        </w:rPr>
      </w:pPr>
    </w:p>
    <w:p w:rsidR="00B70043" w:rsidRPr="00226BB2" w:rsidRDefault="00DF0664" w:rsidP="00560986">
      <w:pPr>
        <w:jc w:val="lowKashida"/>
        <w:rPr>
          <w:rFonts w:ascii="Times New Roman" w:eastAsia="Times New Roman" w:hAnsi="Times New Roman" w:cs="B Nazanin"/>
          <w:sz w:val="28"/>
          <w:szCs w:val="28"/>
          <w:rtl/>
        </w:rPr>
      </w:pPr>
      <w:r w:rsidRPr="00B70043">
        <w:rPr>
          <w:rFonts w:ascii="Times New Roman" w:eastAsia="Times New Roman" w:hAnsi="Times New Roman" w:cs="B Nazanin"/>
          <w:sz w:val="28"/>
          <w:szCs w:val="28"/>
          <w:rtl/>
        </w:rPr>
        <w:t xml:space="preserve">واحد يكم نيروگاه اتمي بوشهر </w:t>
      </w:r>
      <w:r w:rsidR="00D95348" w:rsidRPr="00B70043">
        <w:rPr>
          <w:rFonts w:ascii="Calibri" w:eastAsia="Calibri" w:hAnsi="Calibri" w:cs="B Nazanin" w:hint="cs"/>
          <w:sz w:val="28"/>
          <w:szCs w:val="28"/>
          <w:rtl/>
        </w:rPr>
        <w:t xml:space="preserve">پس از موفقيت در تست‌هاي دوره راه‌اندازي در </w:t>
      </w:r>
      <w:r w:rsidR="00444E63">
        <w:rPr>
          <w:rFonts w:ascii="Calibri" w:eastAsia="Calibri" w:hAnsi="Calibri" w:cs="B Nazanin" w:hint="cs"/>
          <w:sz w:val="28"/>
          <w:szCs w:val="28"/>
          <w:rtl/>
        </w:rPr>
        <w:t>مهرماه</w:t>
      </w:r>
      <w:r w:rsidR="00D95348" w:rsidRPr="00B70043">
        <w:rPr>
          <w:rFonts w:ascii="Calibri" w:eastAsia="Calibri" w:hAnsi="Calibri" w:cs="B Nazanin" w:hint="cs"/>
          <w:sz w:val="28"/>
          <w:szCs w:val="28"/>
          <w:rtl/>
        </w:rPr>
        <w:t xml:space="preserve"> 1392 به شركت بهره‌برداري نيروگاه اتمي بوشهر</w:t>
      </w:r>
      <w:r w:rsidR="00560986">
        <w:rPr>
          <w:rFonts w:ascii="Calibri" w:eastAsia="Calibri" w:hAnsi="Calibri" w:cs="B Nazanin" w:hint="cs"/>
          <w:sz w:val="28"/>
          <w:szCs w:val="28"/>
          <w:rtl/>
        </w:rPr>
        <w:t xml:space="preserve"> -زیرمجموعه شرکت مادنحصصی تولید و توسعه انرژی اتمی ایران-</w:t>
      </w:r>
      <w:r w:rsidR="00D95348" w:rsidRPr="00B70043">
        <w:rPr>
          <w:rFonts w:ascii="Calibri" w:eastAsia="Calibri" w:hAnsi="Calibri" w:cs="B Nazanin" w:hint="cs"/>
          <w:sz w:val="28"/>
          <w:szCs w:val="28"/>
          <w:rtl/>
        </w:rPr>
        <w:t xml:space="preserve"> تحويل شد. پيش از اين تاريخ نيز نيروگاه اتمي بوشهر در مرحله راه‌اندازي قرار داشت كه توليد برق همراه با تست‌هاي مختلف فني همراه بود.</w:t>
      </w:r>
      <w:r w:rsidR="00560986"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  <w:r w:rsidR="00DD1CDC" w:rsidRPr="00B70043">
        <w:rPr>
          <w:rFonts w:ascii="Calibri" w:eastAsia="Calibri" w:hAnsi="Calibri" w:cs="B Nazanin" w:hint="cs"/>
          <w:sz w:val="28"/>
          <w:szCs w:val="28"/>
          <w:rtl/>
        </w:rPr>
        <w:t>سیکل دوم سوخت‌گذاري و تعميرات نیمه</w:t>
      </w:r>
      <w:r w:rsidR="00FC6B47">
        <w:rPr>
          <w:rFonts w:ascii="Calibri" w:eastAsia="Calibri" w:hAnsi="Calibri" w:cs="B Nazanin" w:hint="cs"/>
          <w:sz w:val="28"/>
          <w:szCs w:val="28"/>
          <w:rtl/>
        </w:rPr>
        <w:t>‌</w:t>
      </w:r>
      <w:r w:rsidR="00DD1CDC" w:rsidRPr="00B70043">
        <w:rPr>
          <w:rFonts w:ascii="Calibri" w:eastAsia="Calibri" w:hAnsi="Calibri" w:cs="B Nazanin" w:hint="cs"/>
          <w:sz w:val="28"/>
          <w:szCs w:val="28"/>
          <w:rtl/>
        </w:rPr>
        <w:t>اساسی</w:t>
      </w:r>
      <w:r w:rsidR="00560986"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  <w:r w:rsidR="00D95348" w:rsidRPr="00B70043">
        <w:rPr>
          <w:rFonts w:ascii="Calibri" w:eastAsia="Calibri" w:hAnsi="Calibri" w:cs="B Nazanin"/>
          <w:sz w:val="28"/>
          <w:szCs w:val="28"/>
          <w:rtl/>
        </w:rPr>
        <w:t>نيروگا</w:t>
      </w:r>
      <w:r w:rsidR="00D95348" w:rsidRPr="00B70043">
        <w:rPr>
          <w:rFonts w:ascii="Calibri" w:eastAsia="Calibri" w:hAnsi="Calibri" w:cs="B Nazanin" w:hint="cs"/>
          <w:sz w:val="28"/>
          <w:szCs w:val="28"/>
          <w:rtl/>
        </w:rPr>
        <w:t xml:space="preserve">ه اتمی بوشهر در 15 بهمن 1392 </w:t>
      </w:r>
      <w:r w:rsidR="00444E63">
        <w:rPr>
          <w:rFonts w:ascii="Calibri" w:eastAsia="Calibri" w:hAnsi="Calibri" w:cs="B Nazanin" w:hint="cs"/>
          <w:sz w:val="28"/>
          <w:szCs w:val="28"/>
          <w:rtl/>
        </w:rPr>
        <w:t>شروع</w:t>
      </w:r>
      <w:r w:rsidR="00DD1CDC" w:rsidRPr="00B70043">
        <w:rPr>
          <w:rFonts w:ascii="Calibri" w:eastAsia="Calibri" w:hAnsi="Calibri" w:cs="B Nazanin" w:hint="cs"/>
          <w:sz w:val="28"/>
          <w:szCs w:val="28"/>
          <w:rtl/>
        </w:rPr>
        <w:t xml:space="preserve"> شد</w:t>
      </w:r>
      <w:r w:rsidR="00D95348" w:rsidRPr="00B70043">
        <w:rPr>
          <w:rFonts w:ascii="Calibri" w:eastAsia="Calibri" w:hAnsi="Calibri" w:cs="B Nazanin" w:hint="cs"/>
          <w:sz w:val="28"/>
          <w:szCs w:val="28"/>
          <w:rtl/>
        </w:rPr>
        <w:t xml:space="preserve"> و</w:t>
      </w:r>
      <w:r w:rsidR="00DD1CDC" w:rsidRPr="00B70043">
        <w:rPr>
          <w:rFonts w:ascii="Calibri" w:eastAsia="Calibri" w:hAnsi="Calibri" w:cs="B Nazanin" w:hint="cs"/>
          <w:sz w:val="28"/>
          <w:szCs w:val="28"/>
          <w:rtl/>
        </w:rPr>
        <w:t xml:space="preserve"> پس از پایان عملیات</w:t>
      </w:r>
      <w:r w:rsidR="00560986"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  <w:r w:rsidR="00444E63">
        <w:rPr>
          <w:rFonts w:ascii="Calibri" w:eastAsia="Calibri" w:hAnsi="Calibri" w:cs="B Nazanin" w:hint="cs"/>
          <w:sz w:val="28"/>
          <w:szCs w:val="28"/>
          <w:rtl/>
        </w:rPr>
        <w:t>در</w:t>
      </w:r>
      <w:r w:rsidR="00560986"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  <w:r w:rsidR="00444E63">
        <w:rPr>
          <w:rFonts w:ascii="Calibri" w:eastAsia="Calibri" w:hAnsi="Calibri" w:cs="B Nazanin" w:hint="cs"/>
          <w:sz w:val="28"/>
          <w:szCs w:val="28"/>
          <w:rtl/>
        </w:rPr>
        <w:t>چهارم</w:t>
      </w:r>
      <w:r w:rsidR="00D95348" w:rsidRPr="00B70043">
        <w:rPr>
          <w:rFonts w:ascii="Calibri" w:eastAsia="Calibri" w:hAnsi="Calibri" w:cs="B Nazanin" w:hint="cs"/>
          <w:sz w:val="28"/>
          <w:szCs w:val="28"/>
          <w:rtl/>
        </w:rPr>
        <w:t xml:space="preserve"> تيرماه 1393 </w:t>
      </w:r>
      <w:r w:rsidR="00560986">
        <w:rPr>
          <w:rFonts w:ascii="Calibri" w:eastAsia="Calibri" w:hAnsi="Calibri" w:cs="B Nazanin" w:hint="cs"/>
          <w:sz w:val="28"/>
          <w:szCs w:val="28"/>
          <w:rtl/>
        </w:rPr>
        <w:t xml:space="preserve">نیروگاه </w:t>
      </w:r>
      <w:r w:rsidR="00D95348" w:rsidRPr="00B70043">
        <w:rPr>
          <w:rFonts w:ascii="Calibri" w:eastAsia="Calibri" w:hAnsi="Calibri" w:cs="B Nazanin" w:hint="cs"/>
          <w:sz w:val="28"/>
          <w:szCs w:val="28"/>
          <w:rtl/>
        </w:rPr>
        <w:t>بار ديگر به شبكه سراسري برق متصل شد</w:t>
      </w:r>
      <w:r w:rsidR="001162E2" w:rsidRPr="00B70043">
        <w:rPr>
          <w:rFonts w:cs="B Nazanin" w:hint="cs"/>
          <w:sz w:val="28"/>
          <w:szCs w:val="28"/>
          <w:rtl/>
        </w:rPr>
        <w:t xml:space="preserve">. </w:t>
      </w:r>
      <w:r w:rsidR="001162E2" w:rsidRPr="00B70043">
        <w:rPr>
          <w:rFonts w:ascii="Calibri" w:eastAsia="Calibri" w:hAnsi="Calibri" w:cs="B Nazanin" w:hint="cs"/>
          <w:sz w:val="28"/>
          <w:szCs w:val="28"/>
          <w:rtl/>
        </w:rPr>
        <w:t>سوخت</w:t>
      </w:r>
      <w:r w:rsidR="00FC6B47">
        <w:rPr>
          <w:rFonts w:ascii="Calibri" w:eastAsia="Calibri" w:hAnsi="Calibri" w:cs="B Nazanin" w:hint="cs"/>
          <w:sz w:val="28"/>
          <w:szCs w:val="28"/>
          <w:rtl/>
        </w:rPr>
        <w:t>‌</w:t>
      </w:r>
      <w:r w:rsidR="001162E2" w:rsidRPr="00B70043">
        <w:rPr>
          <w:rFonts w:ascii="Calibri" w:eastAsia="Calibri" w:hAnsi="Calibri" w:cs="B Nazanin" w:hint="cs"/>
          <w:sz w:val="28"/>
          <w:szCs w:val="28"/>
          <w:rtl/>
        </w:rPr>
        <w:t xml:space="preserve">گذاری سیکل </w:t>
      </w:r>
      <w:r w:rsidR="00DB0E8A" w:rsidRPr="00B70043">
        <w:rPr>
          <w:rFonts w:ascii="Calibri" w:eastAsia="Calibri" w:hAnsi="Calibri" w:cs="B Nazanin" w:hint="cs"/>
          <w:sz w:val="28"/>
          <w:szCs w:val="28"/>
          <w:rtl/>
        </w:rPr>
        <w:t>سو</w:t>
      </w:r>
      <w:r w:rsidR="001162E2" w:rsidRPr="00B70043">
        <w:rPr>
          <w:rFonts w:ascii="Calibri" w:eastAsia="Calibri" w:hAnsi="Calibri" w:cs="B Nazanin" w:hint="cs"/>
          <w:sz w:val="28"/>
          <w:szCs w:val="28"/>
          <w:rtl/>
        </w:rPr>
        <w:t xml:space="preserve">م </w:t>
      </w:r>
      <w:r w:rsidR="00DB0E8A" w:rsidRPr="00B70043">
        <w:rPr>
          <w:rFonts w:ascii="Calibri" w:eastAsia="Calibri" w:hAnsi="Calibri" w:cs="B Nazanin" w:hint="cs"/>
          <w:sz w:val="28"/>
          <w:szCs w:val="28"/>
          <w:rtl/>
        </w:rPr>
        <w:t xml:space="preserve">و تعميرات اساسی </w:t>
      </w:r>
      <w:r w:rsidR="00FC6B47">
        <w:rPr>
          <w:rFonts w:ascii="Calibri" w:eastAsia="Calibri" w:hAnsi="Calibri" w:cs="B Nazanin" w:hint="cs"/>
          <w:sz w:val="28"/>
          <w:szCs w:val="28"/>
          <w:rtl/>
        </w:rPr>
        <w:t xml:space="preserve">در سال 1394 انجام </w:t>
      </w:r>
      <w:r w:rsidR="00DD1CDC" w:rsidRPr="00B70043">
        <w:rPr>
          <w:rFonts w:ascii="Calibri" w:eastAsia="Calibri" w:hAnsi="Calibri" w:cs="B Nazanin" w:hint="cs"/>
          <w:sz w:val="28"/>
          <w:szCs w:val="28"/>
          <w:rtl/>
        </w:rPr>
        <w:t xml:space="preserve">و </w:t>
      </w:r>
      <w:r w:rsidR="00DD1CDC" w:rsidRPr="00B70043">
        <w:rPr>
          <w:rFonts w:ascii="Times New Roman" w:eastAsia="Times New Roman" w:hAnsi="Times New Roman" w:cs="B Nazanin"/>
          <w:sz w:val="28"/>
          <w:szCs w:val="28"/>
          <w:rtl/>
        </w:rPr>
        <w:t xml:space="preserve">پس از پايان </w:t>
      </w:r>
      <w:r w:rsidR="00FC6B47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این </w:t>
      </w:r>
      <w:r w:rsidR="00DD1CDC" w:rsidRPr="00B70043">
        <w:rPr>
          <w:rFonts w:ascii="Times New Roman" w:eastAsia="Times New Roman" w:hAnsi="Times New Roman" w:cs="B Nazanin"/>
          <w:sz w:val="28"/>
          <w:szCs w:val="28"/>
          <w:rtl/>
        </w:rPr>
        <w:t>عمليات</w:t>
      </w:r>
      <w:r w:rsidR="00FC6B47">
        <w:rPr>
          <w:rFonts w:ascii="Times New Roman" w:eastAsia="Times New Roman" w:hAnsi="Times New Roman" w:cs="B Nazanin" w:hint="cs"/>
          <w:sz w:val="28"/>
          <w:szCs w:val="28"/>
          <w:rtl/>
        </w:rPr>
        <w:t>،</w:t>
      </w:r>
      <w:r w:rsidR="00560986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DD1CDC" w:rsidRPr="00B70043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نیروگاه </w:t>
      </w:r>
      <w:r w:rsidR="00DD1CDC" w:rsidRPr="00B70043">
        <w:rPr>
          <w:rFonts w:ascii="Times New Roman" w:eastAsia="Times New Roman" w:hAnsi="Times New Roman" w:cs="B Nazanin"/>
          <w:sz w:val="28"/>
          <w:szCs w:val="28"/>
          <w:rtl/>
        </w:rPr>
        <w:t xml:space="preserve">در تاريخ 11/12/1394 به شبکه برق سراسري متصل </w:t>
      </w:r>
      <w:r w:rsidR="00DD1CDC" w:rsidRPr="00B70043">
        <w:rPr>
          <w:rFonts w:ascii="Times New Roman" w:eastAsia="Times New Roman" w:hAnsi="Times New Roman" w:cs="B Nazanin" w:hint="cs"/>
          <w:sz w:val="28"/>
          <w:szCs w:val="28"/>
          <w:rtl/>
        </w:rPr>
        <w:t>شد</w:t>
      </w:r>
      <w:r w:rsidR="00FC6B47">
        <w:rPr>
          <w:rFonts w:ascii="Times New Roman" w:eastAsia="Times New Roman" w:hAnsi="Times New Roman" w:cs="B Nazanin" w:hint="cs"/>
          <w:sz w:val="28"/>
          <w:szCs w:val="28"/>
          <w:rtl/>
        </w:rPr>
        <w:t>.</w:t>
      </w:r>
      <w:r w:rsidR="00560986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FC6B47">
        <w:rPr>
          <w:rFonts w:ascii="Times New Roman" w:eastAsia="Times New Roman" w:hAnsi="Times New Roman" w:cs="B Nazanin"/>
          <w:sz w:val="28"/>
          <w:szCs w:val="28"/>
          <w:rtl/>
        </w:rPr>
        <w:t>در تاريخ 03/11/1395 به</w:t>
      </w:r>
      <w:r w:rsidR="00FC6B47">
        <w:rPr>
          <w:rFonts w:ascii="Times New Roman" w:eastAsia="Times New Roman" w:hAnsi="Times New Roman" w:cs="B Nazanin" w:hint="cs"/>
          <w:sz w:val="28"/>
          <w:szCs w:val="28"/>
          <w:rtl/>
        </w:rPr>
        <w:t>‌</w:t>
      </w:r>
      <w:r w:rsidR="00DD1CDC" w:rsidRPr="00B70043">
        <w:rPr>
          <w:rFonts w:ascii="Times New Roman" w:eastAsia="Times New Roman" w:hAnsi="Times New Roman" w:cs="B Nazanin"/>
          <w:sz w:val="28"/>
          <w:szCs w:val="28"/>
          <w:rtl/>
        </w:rPr>
        <w:t>منظور عمليات سوخت</w:t>
      </w:r>
      <w:r w:rsidR="00DD1CDC" w:rsidRPr="00B70043">
        <w:rPr>
          <w:rFonts w:ascii="Times New Roman" w:eastAsia="Times New Roman" w:hAnsi="Times New Roman" w:cs="B Nazanin" w:hint="cs"/>
          <w:sz w:val="28"/>
          <w:szCs w:val="28"/>
          <w:rtl/>
        </w:rPr>
        <w:t>‌</w:t>
      </w:r>
      <w:r w:rsidR="00DD1CDC" w:rsidRPr="00B70043">
        <w:rPr>
          <w:rFonts w:ascii="Times New Roman" w:eastAsia="Times New Roman" w:hAnsi="Times New Roman" w:cs="B Nazanin"/>
          <w:sz w:val="28"/>
          <w:szCs w:val="28"/>
          <w:rtl/>
        </w:rPr>
        <w:t>گذاري</w:t>
      </w:r>
      <w:r w:rsidR="00DD1CDC" w:rsidRPr="00B70043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سیکل چهارم</w:t>
      </w:r>
      <w:r w:rsidR="00DD1CDC" w:rsidRPr="00B70043">
        <w:rPr>
          <w:rFonts w:ascii="Times New Roman" w:eastAsia="Times New Roman" w:hAnsi="Times New Roman" w:cs="B Nazanin"/>
          <w:sz w:val="28"/>
          <w:szCs w:val="28"/>
          <w:rtl/>
        </w:rPr>
        <w:t xml:space="preserve"> و تعميرات </w:t>
      </w:r>
      <w:r w:rsidR="00DD1CDC" w:rsidRPr="00B70043">
        <w:rPr>
          <w:rFonts w:ascii="Times New Roman" w:eastAsia="Times New Roman" w:hAnsi="Times New Roman" w:cs="B Nazanin" w:hint="cs"/>
          <w:sz w:val="28"/>
          <w:szCs w:val="28"/>
          <w:rtl/>
        </w:rPr>
        <w:t>نيمه</w:t>
      </w:r>
      <w:r w:rsidR="00FC6B47">
        <w:rPr>
          <w:rFonts w:ascii="Times New Roman" w:eastAsia="Times New Roman" w:hAnsi="Times New Roman" w:cs="B Nazanin" w:hint="cs"/>
          <w:sz w:val="28"/>
          <w:szCs w:val="28"/>
          <w:rtl/>
        </w:rPr>
        <w:t>‌</w:t>
      </w:r>
      <w:r w:rsidR="00DD1CDC" w:rsidRPr="00B70043">
        <w:rPr>
          <w:rFonts w:ascii="Times New Roman" w:eastAsia="Times New Roman" w:hAnsi="Times New Roman" w:cs="B Nazanin"/>
          <w:sz w:val="28"/>
          <w:szCs w:val="28"/>
          <w:rtl/>
        </w:rPr>
        <w:t>اساسي از مدار خارج شد</w:t>
      </w:r>
      <w:r w:rsidR="00560986">
        <w:rPr>
          <w:rFonts w:cs="B Nazanin" w:hint="cs"/>
          <w:sz w:val="28"/>
          <w:szCs w:val="28"/>
          <w:rtl/>
        </w:rPr>
        <w:t xml:space="preserve"> </w:t>
      </w:r>
      <w:r w:rsidR="00620C83" w:rsidRPr="00B70043">
        <w:rPr>
          <w:rFonts w:cs="B Nazanin" w:hint="cs"/>
          <w:sz w:val="28"/>
          <w:szCs w:val="28"/>
          <w:rtl/>
        </w:rPr>
        <w:t xml:space="preserve">و پس </w:t>
      </w:r>
      <w:r w:rsidR="00FC6B47">
        <w:rPr>
          <w:rFonts w:cs="B Nazanin" w:hint="cs"/>
          <w:sz w:val="28"/>
          <w:szCs w:val="28"/>
          <w:rtl/>
        </w:rPr>
        <w:t xml:space="preserve">از </w:t>
      </w:r>
      <w:r w:rsidR="00620C83" w:rsidRPr="00B70043">
        <w:rPr>
          <w:rFonts w:cs="B Nazanin" w:hint="cs"/>
          <w:sz w:val="28"/>
          <w:szCs w:val="28"/>
          <w:rtl/>
        </w:rPr>
        <w:t>اتمام عمليات در تاريخ 17</w:t>
      </w:r>
      <w:r w:rsidR="00620C83" w:rsidRPr="00B70043">
        <w:rPr>
          <w:rFonts w:cs="B Nazanin"/>
          <w:sz w:val="28"/>
          <w:szCs w:val="28"/>
          <w:rtl/>
        </w:rPr>
        <w:t>/</w:t>
      </w:r>
      <w:r w:rsidR="00620C83" w:rsidRPr="00B70043">
        <w:rPr>
          <w:rFonts w:cs="B Nazanin" w:hint="cs"/>
          <w:sz w:val="28"/>
          <w:szCs w:val="28"/>
          <w:rtl/>
        </w:rPr>
        <w:t>0</w:t>
      </w:r>
      <w:r w:rsidR="00620C83" w:rsidRPr="00B70043">
        <w:rPr>
          <w:rFonts w:cs="B Nazanin"/>
          <w:sz w:val="28"/>
          <w:szCs w:val="28"/>
          <w:rtl/>
        </w:rPr>
        <w:t>1/139</w:t>
      </w:r>
      <w:r w:rsidR="00620C83" w:rsidRPr="00B70043">
        <w:rPr>
          <w:rFonts w:cs="B Nazanin" w:hint="cs"/>
          <w:sz w:val="28"/>
          <w:szCs w:val="28"/>
          <w:rtl/>
        </w:rPr>
        <w:t xml:space="preserve">6 </w:t>
      </w:r>
      <w:r w:rsidR="00620C83" w:rsidRPr="00B70043">
        <w:rPr>
          <w:rFonts w:ascii="Times New Roman" w:eastAsia="Times New Roman" w:hAnsi="Times New Roman" w:cs="B Nazanin" w:hint="cs"/>
          <w:sz w:val="28"/>
          <w:szCs w:val="28"/>
          <w:rtl/>
        </w:rPr>
        <w:t>وارد مدار توليد برق شد</w:t>
      </w:r>
      <w:r w:rsidR="00B70043" w:rsidRPr="00B70043">
        <w:rPr>
          <w:rFonts w:ascii="Times New Roman" w:eastAsia="Times New Roman" w:hAnsi="Times New Roman" w:cs="B Nazanin" w:hint="cs"/>
          <w:sz w:val="28"/>
          <w:szCs w:val="28"/>
          <w:rtl/>
        </w:rPr>
        <w:t>.</w:t>
      </w:r>
      <w:r w:rsidR="00560986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واحد یکم نیروگاه اتمی بو</w:t>
      </w:r>
      <w:r w:rsidR="00FC6B47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شهر </w:t>
      </w:r>
      <w:r w:rsidR="00560986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="00560986" w:rsidRPr="00B70043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تاریخ 2</w:t>
      </w:r>
      <w:r w:rsidR="00560986">
        <w:rPr>
          <w:rFonts w:ascii="Times New Roman" w:eastAsia="Times New Roman" w:hAnsi="Times New Roman" w:cs="B Nazanin" w:hint="cs"/>
          <w:sz w:val="28"/>
          <w:szCs w:val="28"/>
          <w:rtl/>
        </w:rPr>
        <w:t>3</w:t>
      </w:r>
      <w:r w:rsidR="00560986" w:rsidRPr="00B70043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بهمن 1396 </w:t>
      </w:r>
      <w:r w:rsidR="00FC6B47">
        <w:rPr>
          <w:rFonts w:ascii="Times New Roman" w:eastAsia="Times New Roman" w:hAnsi="Times New Roman" w:cs="B Nazanin" w:hint="cs"/>
          <w:sz w:val="28"/>
          <w:szCs w:val="28"/>
          <w:rtl/>
        </w:rPr>
        <w:t>ب</w:t>
      </w:r>
      <w:r w:rsidR="00560986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رای </w:t>
      </w:r>
      <w:r w:rsidR="00B70043" w:rsidRPr="00B70043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انجام </w:t>
      </w:r>
      <w:r w:rsidR="00560986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عملیات </w:t>
      </w:r>
      <w:r w:rsidR="00B70043" w:rsidRPr="00B70043">
        <w:rPr>
          <w:rFonts w:ascii="Times New Roman" w:eastAsia="Times New Roman" w:hAnsi="Times New Roman" w:cs="B Nazanin" w:hint="cs"/>
          <w:sz w:val="28"/>
          <w:szCs w:val="28"/>
          <w:rtl/>
        </w:rPr>
        <w:t>سوخت</w:t>
      </w:r>
      <w:r w:rsidR="00FC6B47">
        <w:rPr>
          <w:rFonts w:ascii="Times New Roman" w:eastAsia="Times New Roman" w:hAnsi="Times New Roman" w:cs="B Nazanin" w:hint="cs"/>
          <w:sz w:val="28"/>
          <w:szCs w:val="28"/>
          <w:rtl/>
        </w:rPr>
        <w:t>‌</w:t>
      </w:r>
      <w:r w:rsidR="00B70043" w:rsidRPr="00B70043">
        <w:rPr>
          <w:rFonts w:ascii="Times New Roman" w:eastAsia="Times New Roman" w:hAnsi="Times New Roman" w:cs="B Nazanin" w:hint="cs"/>
          <w:sz w:val="28"/>
          <w:szCs w:val="28"/>
          <w:rtl/>
        </w:rPr>
        <w:t>گذاری سیکل پنجم</w:t>
      </w:r>
      <w:r w:rsidR="00FC6B47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B70043" w:rsidRPr="00B70043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از مدار </w:t>
      </w:r>
      <w:r w:rsidR="00560986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تولید </w:t>
      </w:r>
      <w:r w:rsidR="001A2E9B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خارج </w:t>
      </w:r>
      <w:r w:rsidR="00B70043" w:rsidRPr="00B70043">
        <w:rPr>
          <w:rFonts w:ascii="Times New Roman" w:eastAsia="Times New Roman" w:hAnsi="Times New Roman" w:cs="B Nazanin" w:hint="cs"/>
          <w:sz w:val="28"/>
          <w:szCs w:val="28"/>
          <w:rtl/>
        </w:rPr>
        <w:t>شد</w:t>
      </w:r>
      <w:r w:rsidR="00560986">
        <w:rPr>
          <w:rFonts w:ascii="Times New Roman" w:eastAsia="Times New Roman" w:hAnsi="Times New Roman" w:cs="B Nazanin" w:hint="cs"/>
          <w:sz w:val="28"/>
          <w:szCs w:val="28"/>
          <w:rtl/>
        </w:rPr>
        <w:t>ه</w:t>
      </w:r>
      <w:r w:rsidR="00B70043" w:rsidRPr="00B70043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و </w:t>
      </w:r>
      <w:r w:rsidR="00FC6B47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براساس </w:t>
      </w:r>
      <w:r w:rsidR="00E84B1B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برنامه‌ریزی صورت‌گرفته، </w:t>
      </w:r>
      <w:r w:rsidR="00444E63">
        <w:rPr>
          <w:rFonts w:ascii="Times New Roman" w:eastAsia="Times New Roman" w:hAnsi="Times New Roman" w:cs="B Nazanin"/>
          <w:sz w:val="28"/>
          <w:szCs w:val="28"/>
          <w:rtl/>
        </w:rPr>
        <w:t>پ</w:t>
      </w:r>
      <w:r w:rsidR="00444E63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="00444E63">
        <w:rPr>
          <w:rFonts w:ascii="Times New Roman" w:eastAsia="Times New Roman" w:hAnsi="Times New Roman" w:cs="B Nazanin" w:hint="eastAsia"/>
          <w:sz w:val="28"/>
          <w:szCs w:val="28"/>
          <w:rtl/>
        </w:rPr>
        <w:t>ش‌ب</w:t>
      </w:r>
      <w:r w:rsidR="00444E63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="00444E63">
        <w:rPr>
          <w:rFonts w:ascii="Times New Roman" w:eastAsia="Times New Roman" w:hAnsi="Times New Roman" w:cs="B Nazanin" w:hint="eastAsia"/>
          <w:sz w:val="28"/>
          <w:szCs w:val="28"/>
          <w:rtl/>
        </w:rPr>
        <w:t>ن</w:t>
      </w:r>
      <w:r w:rsidR="00444E63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="00560986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444E63">
        <w:rPr>
          <w:rFonts w:ascii="Times New Roman" w:eastAsia="Times New Roman" w:hAnsi="Times New Roman" w:cs="B Nazanin"/>
          <w:sz w:val="28"/>
          <w:szCs w:val="28"/>
          <w:rtl/>
        </w:rPr>
        <w:t>م</w:t>
      </w:r>
      <w:r w:rsidR="00444E63">
        <w:rPr>
          <w:rFonts w:ascii="Times New Roman" w:eastAsia="Times New Roman" w:hAnsi="Times New Roman" w:cs="B Nazanin" w:hint="cs"/>
          <w:sz w:val="28"/>
          <w:szCs w:val="28"/>
          <w:rtl/>
        </w:rPr>
        <w:t>ی‌</w:t>
      </w:r>
      <w:r w:rsidR="00444E63">
        <w:rPr>
          <w:rFonts w:ascii="Times New Roman" w:eastAsia="Times New Roman" w:hAnsi="Times New Roman" w:cs="B Nazanin" w:hint="eastAsia"/>
          <w:sz w:val="28"/>
          <w:szCs w:val="28"/>
          <w:rtl/>
        </w:rPr>
        <w:t>شود</w:t>
      </w:r>
      <w:r w:rsidR="00560986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CE369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در اواخر فروردین‌ماه سال 1397 </w:t>
      </w:r>
      <w:r w:rsidR="00560986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مجدداً </w:t>
      </w:r>
      <w:r w:rsidR="00CE369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وارد مدار تولید شود. </w:t>
      </w:r>
      <w:r w:rsidR="00226BB2" w:rsidRPr="00B70043">
        <w:rPr>
          <w:rFonts w:ascii="Times New Roman" w:eastAsia="Times New Roman" w:hAnsi="Times New Roman" w:cs="B Nazanin" w:hint="cs"/>
          <w:sz w:val="28"/>
          <w:szCs w:val="28"/>
          <w:rtl/>
        </w:rPr>
        <w:t>در سیکل چهارم</w:t>
      </w:r>
      <w:r w:rsidR="00560986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که </w:t>
      </w:r>
      <w:r w:rsidR="00CE369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تولید برق </w:t>
      </w:r>
      <w:r w:rsidR="00226BB2" w:rsidRPr="00B70043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به مدت </w:t>
      </w:r>
      <w:r w:rsidR="00226BB2">
        <w:rPr>
          <w:rFonts w:ascii="Times New Roman" w:eastAsia="Times New Roman" w:hAnsi="Times New Roman" w:cs="B Nazanin" w:hint="cs"/>
          <w:sz w:val="28"/>
          <w:szCs w:val="28"/>
          <w:rtl/>
        </w:rPr>
        <w:t>313</w:t>
      </w:r>
      <w:r w:rsidR="00226BB2" w:rsidRPr="00B70043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روز</w:t>
      </w:r>
      <w:r w:rsidR="00560986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انجام شد</w:t>
      </w:r>
      <w:r w:rsidR="00CE3690">
        <w:rPr>
          <w:rFonts w:ascii="Times New Roman" w:eastAsia="Times New Roman" w:hAnsi="Times New Roman" w:cs="B Nazanin" w:hint="cs"/>
          <w:sz w:val="28"/>
          <w:szCs w:val="28"/>
          <w:rtl/>
        </w:rPr>
        <w:t>،</w:t>
      </w:r>
      <w:r w:rsidR="00560986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CE3690">
        <w:rPr>
          <w:rFonts w:ascii="Times New Roman" w:eastAsia="Times New Roman" w:hAnsi="Times New Roman" w:cs="B Nazanin" w:hint="cs"/>
          <w:sz w:val="28"/>
          <w:szCs w:val="28"/>
          <w:rtl/>
        </w:rPr>
        <w:t>واحد یکم</w:t>
      </w:r>
      <w:r w:rsidR="00560986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D254D8" w:rsidRPr="00B70043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نیروگاه </w:t>
      </w:r>
      <w:r w:rsidR="00CE369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اتمی </w:t>
      </w:r>
      <w:r w:rsidR="00D254D8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بوشهر </w:t>
      </w:r>
      <w:r w:rsidR="00CE369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به میزان </w:t>
      </w:r>
      <w:r w:rsidR="00226BB2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7450 میلیون </w:t>
      </w:r>
      <w:r w:rsidR="00226BB2" w:rsidRPr="00B70043">
        <w:rPr>
          <w:rFonts w:ascii="Times New Roman" w:eastAsia="Times New Roman" w:hAnsi="Times New Roman" w:cs="B Nazanin" w:hint="cs"/>
          <w:sz w:val="28"/>
          <w:szCs w:val="28"/>
          <w:rtl/>
        </w:rPr>
        <w:t>کیلووات</w:t>
      </w:r>
      <w:r w:rsidR="00CE369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‌ </w:t>
      </w:r>
      <w:r w:rsidR="00226BB2" w:rsidRPr="00B70043">
        <w:rPr>
          <w:rFonts w:ascii="Times New Roman" w:eastAsia="Times New Roman" w:hAnsi="Times New Roman" w:cs="B Nazanin" w:hint="cs"/>
          <w:sz w:val="28"/>
          <w:szCs w:val="28"/>
          <w:rtl/>
        </w:rPr>
        <w:t>ساعت برق تولید</w:t>
      </w:r>
      <w:r w:rsidR="00560986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226BB2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کرده </w:t>
      </w:r>
      <w:r w:rsidR="00226BB2" w:rsidRPr="00B70043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و </w:t>
      </w:r>
      <w:r w:rsidR="00226BB2">
        <w:rPr>
          <w:rFonts w:ascii="Times New Roman" w:eastAsia="Times New Roman" w:hAnsi="Times New Roman" w:cs="B Nazanin" w:hint="cs"/>
          <w:sz w:val="28"/>
          <w:szCs w:val="28"/>
          <w:rtl/>
        </w:rPr>
        <w:t>6808</w:t>
      </w:r>
      <w:r w:rsidR="00560986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226BB2" w:rsidRPr="00B70043">
        <w:rPr>
          <w:rFonts w:ascii="Times New Roman" w:eastAsia="Times New Roman" w:hAnsi="Times New Roman" w:cs="B Nazanin"/>
          <w:sz w:val="28"/>
          <w:szCs w:val="28"/>
          <w:rtl/>
        </w:rPr>
        <w:t>ميليون كيلووات</w:t>
      </w:r>
      <w:r w:rsidR="00CE369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‌</w:t>
      </w:r>
      <w:r w:rsidR="00226BB2" w:rsidRPr="00B70043">
        <w:rPr>
          <w:rFonts w:ascii="Times New Roman" w:eastAsia="Times New Roman" w:hAnsi="Times New Roman" w:cs="B Nazanin"/>
          <w:sz w:val="28"/>
          <w:szCs w:val="28"/>
          <w:rtl/>
        </w:rPr>
        <w:t>ساعت</w:t>
      </w:r>
      <w:r w:rsidR="00CE369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برق</w:t>
      </w:r>
      <w:r w:rsidR="00226BB2" w:rsidRPr="00B70043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به</w:t>
      </w:r>
      <w:r w:rsidR="00226BB2" w:rsidRPr="00B70043">
        <w:rPr>
          <w:rFonts w:ascii="Times New Roman" w:eastAsia="Times New Roman" w:hAnsi="Times New Roman" w:cs="B Nazanin"/>
          <w:sz w:val="28"/>
          <w:szCs w:val="28"/>
          <w:rtl/>
        </w:rPr>
        <w:t xml:space="preserve"> شبكه برق سراسري تحويل داده است.</w:t>
      </w:r>
    </w:p>
    <w:p w:rsidR="00E52F0E" w:rsidRPr="005A34BC" w:rsidRDefault="00E52F0E" w:rsidP="008271B5">
      <w:pPr>
        <w:widowControl w:val="0"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</w:pPr>
      <w:r w:rsidRPr="005A34B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توليدكل و تحويل به شبكه برق واحد اول نيروگاه بوشهر از سال 1390 تا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پایان </w:t>
      </w:r>
      <w:r w:rsidR="00CE3690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بهمن‌ماه </w:t>
      </w:r>
      <w:r w:rsidR="008271B5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سال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1396</w:t>
      </w:r>
    </w:p>
    <w:tbl>
      <w:tblPr>
        <w:tblStyle w:val="MediumGrid1-Accent11"/>
        <w:bidiVisual/>
        <w:tblW w:w="86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auto"/>
          <w:insideV w:val="single" w:sz="8" w:space="0" w:color="auto"/>
        </w:tblBorders>
        <w:shd w:val="clear" w:color="auto" w:fill="C7DAF1"/>
        <w:tblLook w:val="04A0" w:firstRow="1" w:lastRow="0" w:firstColumn="1" w:lastColumn="0" w:noHBand="0" w:noVBand="1"/>
      </w:tblPr>
      <w:tblGrid>
        <w:gridCol w:w="2883"/>
        <w:gridCol w:w="2744"/>
        <w:gridCol w:w="3003"/>
      </w:tblGrid>
      <w:tr w:rsidR="00E52F0E" w:rsidRPr="005A34BC" w:rsidTr="00F555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3" w:type="dxa"/>
            <w:tcBorders>
              <w:top w:val="nil"/>
              <w:bottom w:val="single" w:sz="8" w:space="0" w:color="FFFFFF" w:themeColor="background1"/>
              <w:right w:val="nil"/>
            </w:tcBorders>
            <w:shd w:val="clear" w:color="auto" w:fill="B2CCEC"/>
            <w:vAlign w:val="center"/>
          </w:tcPr>
          <w:p w:rsidR="00E52F0E" w:rsidRPr="005A34BC" w:rsidRDefault="00E52F0E" w:rsidP="00F555C7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 w:rsidRPr="005A34BC">
              <w:rPr>
                <w:rFonts w:ascii="Calibri" w:hAnsi="Calibri" w:cs="B Nazanin" w:hint="cs"/>
                <w:color w:val="000000"/>
                <w:rtl/>
              </w:rPr>
              <w:t>سال</w:t>
            </w:r>
          </w:p>
        </w:tc>
        <w:tc>
          <w:tcPr>
            <w:tcW w:w="2744" w:type="dxa"/>
            <w:tcBorders>
              <w:left w:val="nil"/>
              <w:bottom w:val="single" w:sz="8" w:space="0" w:color="FFFFFF" w:themeColor="background1"/>
              <w:right w:val="nil"/>
            </w:tcBorders>
            <w:shd w:val="clear" w:color="auto" w:fill="B2CCEC"/>
            <w:vAlign w:val="center"/>
          </w:tcPr>
          <w:p w:rsidR="00E52F0E" w:rsidRPr="005A34BC" w:rsidRDefault="00E52F0E" w:rsidP="00C307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/>
                <w:rtl/>
              </w:rPr>
            </w:pPr>
            <w:r w:rsidRPr="005A34BC">
              <w:rPr>
                <w:rFonts w:ascii="Calibri" w:hAnsi="Calibri" w:cs="B Nazanin" w:hint="cs"/>
                <w:color w:val="000000"/>
                <w:rtl/>
              </w:rPr>
              <w:t>توليد</w:t>
            </w:r>
            <w:r>
              <w:rPr>
                <w:rFonts w:ascii="Calibri" w:hAnsi="Calibri" w:cs="B Nazanin" w:hint="cs"/>
                <w:color w:val="000000"/>
                <w:rtl/>
              </w:rPr>
              <w:t xml:space="preserve"> كل</w:t>
            </w:r>
          </w:p>
          <w:p w:rsidR="00E52F0E" w:rsidRPr="005A34BC" w:rsidRDefault="00E52F0E" w:rsidP="00C307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/>
                <w:rtl/>
              </w:rPr>
            </w:pPr>
            <w:r w:rsidRPr="005A34BC">
              <w:rPr>
                <w:rFonts w:ascii="Calibri" w:hAnsi="Calibri" w:cs="B Nazanin" w:hint="cs"/>
                <w:color w:val="000000"/>
                <w:rtl/>
              </w:rPr>
              <w:t>(ميليون كيلووات ساعت)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shd w:val="clear" w:color="auto" w:fill="B2CCEC"/>
            <w:vAlign w:val="center"/>
          </w:tcPr>
          <w:p w:rsidR="00E52F0E" w:rsidRPr="005A34BC" w:rsidRDefault="00E52F0E" w:rsidP="00C307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/>
                <w:rtl/>
              </w:rPr>
            </w:pPr>
            <w:r w:rsidRPr="005A34BC">
              <w:rPr>
                <w:rFonts w:ascii="Calibri" w:hAnsi="Calibri" w:cs="B Nazanin" w:hint="cs"/>
                <w:color w:val="000000"/>
                <w:rtl/>
              </w:rPr>
              <w:t>تحويل به شبكه برق</w:t>
            </w:r>
          </w:p>
          <w:p w:rsidR="00E52F0E" w:rsidRPr="005A34BC" w:rsidRDefault="00E52F0E" w:rsidP="00B964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/>
                <w:rtl/>
              </w:rPr>
            </w:pPr>
            <w:r w:rsidRPr="005A34BC">
              <w:rPr>
                <w:rFonts w:ascii="Calibri" w:hAnsi="Calibri" w:cs="B Nazanin" w:hint="cs"/>
                <w:color w:val="000000"/>
                <w:rtl/>
              </w:rPr>
              <w:t>(ميليونكيلووات ساعت)</w:t>
            </w:r>
          </w:p>
        </w:tc>
      </w:tr>
      <w:tr w:rsidR="00E52F0E" w:rsidRPr="005A34BC" w:rsidTr="00F55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3" w:type="dxa"/>
            <w:tcBorders>
              <w:top w:val="single" w:sz="8" w:space="0" w:color="FFFFFF" w:themeColor="background1"/>
              <w:bottom w:val="single" w:sz="8" w:space="0" w:color="auto"/>
              <w:right w:val="nil"/>
            </w:tcBorders>
            <w:shd w:val="clear" w:color="auto" w:fill="B2CCEC"/>
            <w:vAlign w:val="center"/>
          </w:tcPr>
          <w:p w:rsidR="00E52F0E" w:rsidRPr="00DF0664" w:rsidRDefault="00E52F0E" w:rsidP="00F555C7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DF0664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95-1390</w:t>
            </w:r>
          </w:p>
        </w:tc>
        <w:tc>
          <w:tcPr>
            <w:tcW w:w="2744" w:type="dxa"/>
            <w:tcBorders>
              <w:top w:val="single" w:sz="8" w:space="0" w:color="FFFFFF" w:themeColor="background1"/>
              <w:left w:val="nil"/>
              <w:bottom w:val="single" w:sz="8" w:space="0" w:color="auto"/>
              <w:right w:val="nil"/>
            </w:tcBorders>
            <w:shd w:val="clear" w:color="auto" w:fill="C7DAF1"/>
            <w:vAlign w:val="center"/>
          </w:tcPr>
          <w:p w:rsidR="00E52F0E" w:rsidRPr="005A34BC" w:rsidRDefault="00E52F0E" w:rsidP="00F55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5A34BC">
              <w:rPr>
                <w:rFonts w:ascii="Calibri" w:hAnsi="Calibri" w:cs="B Nazanin"/>
                <w:color w:val="000000"/>
                <w:sz w:val="28"/>
                <w:szCs w:val="28"/>
                <w:rtl/>
              </w:rPr>
              <w:t>20746</w:t>
            </w:r>
          </w:p>
        </w:tc>
        <w:tc>
          <w:tcPr>
            <w:tcW w:w="3003" w:type="dxa"/>
            <w:tcBorders>
              <w:top w:val="single" w:sz="8" w:space="0" w:color="FFFFFF" w:themeColor="background1"/>
              <w:left w:val="nil"/>
              <w:bottom w:val="single" w:sz="8" w:space="0" w:color="auto"/>
              <w:right w:val="nil"/>
            </w:tcBorders>
            <w:shd w:val="clear" w:color="auto" w:fill="C7DAF1"/>
            <w:vAlign w:val="center"/>
          </w:tcPr>
          <w:p w:rsidR="00E52F0E" w:rsidRPr="005A34BC" w:rsidRDefault="00E52F0E" w:rsidP="00F55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5A34BC">
              <w:rPr>
                <w:rFonts w:ascii="Calibri" w:hAnsi="Calibri" w:cs="B Nazanin"/>
                <w:color w:val="000000"/>
                <w:sz w:val="28"/>
                <w:szCs w:val="28"/>
                <w:rtl/>
              </w:rPr>
              <w:t>18779</w:t>
            </w:r>
          </w:p>
        </w:tc>
      </w:tr>
      <w:tr w:rsidR="00E52F0E" w:rsidRPr="005A34BC" w:rsidTr="00F555C7">
        <w:trPr>
          <w:trHeight w:val="4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3" w:type="dxa"/>
            <w:tcBorders>
              <w:top w:val="single" w:sz="8" w:space="0" w:color="auto"/>
              <w:bottom w:val="single" w:sz="8" w:space="0" w:color="FFFFFF" w:themeColor="background1"/>
              <w:right w:val="nil"/>
            </w:tcBorders>
            <w:shd w:val="clear" w:color="auto" w:fill="B2CCEC"/>
            <w:vAlign w:val="center"/>
          </w:tcPr>
          <w:p w:rsidR="00E52F0E" w:rsidRPr="00DF0664" w:rsidRDefault="00E52F0E" w:rsidP="00F555C7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DF0664">
              <w:rPr>
                <w:rFonts w:ascii="Calibri" w:hAnsi="Calibri" w:cs="B Nazanin" w:hint="cs"/>
                <w:color w:val="000000"/>
                <w:sz w:val="24"/>
                <w:szCs w:val="24"/>
                <w:rtl/>
                <w:lang w:bidi="fa-IR"/>
              </w:rPr>
              <w:t>1396</w:t>
            </w:r>
          </w:p>
        </w:tc>
        <w:tc>
          <w:tcPr>
            <w:tcW w:w="2744" w:type="dxa"/>
            <w:tcBorders>
              <w:top w:val="single" w:sz="8" w:space="0" w:color="auto"/>
              <w:left w:val="nil"/>
              <w:bottom w:val="single" w:sz="8" w:space="0" w:color="FFFFFF" w:themeColor="background1"/>
              <w:right w:val="nil"/>
            </w:tcBorders>
            <w:shd w:val="clear" w:color="auto" w:fill="C7DAF1"/>
            <w:vAlign w:val="center"/>
          </w:tcPr>
          <w:p w:rsidR="00E52F0E" w:rsidRPr="005A34BC" w:rsidRDefault="00E93ECD" w:rsidP="00F55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7450</w:t>
            </w:r>
          </w:p>
        </w:tc>
        <w:tc>
          <w:tcPr>
            <w:tcW w:w="3003" w:type="dxa"/>
            <w:tcBorders>
              <w:top w:val="single" w:sz="8" w:space="0" w:color="auto"/>
              <w:left w:val="nil"/>
              <w:bottom w:val="single" w:sz="8" w:space="0" w:color="FFFFFF" w:themeColor="background1"/>
              <w:right w:val="nil"/>
            </w:tcBorders>
            <w:shd w:val="clear" w:color="auto" w:fill="C7DAF1"/>
            <w:vAlign w:val="center"/>
          </w:tcPr>
          <w:p w:rsidR="00E52F0E" w:rsidRPr="005A34BC" w:rsidRDefault="00E52F0E" w:rsidP="00E93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6</w:t>
            </w:r>
            <w:r w:rsidR="00E93ECD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808</w:t>
            </w:r>
          </w:p>
        </w:tc>
      </w:tr>
      <w:tr w:rsidR="00E52F0E" w:rsidRPr="005A34BC" w:rsidTr="00F55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3" w:type="dxa"/>
            <w:tcBorders>
              <w:top w:val="single" w:sz="8" w:space="0" w:color="FFFFFF" w:themeColor="background1"/>
              <w:bottom w:val="nil"/>
              <w:right w:val="nil"/>
            </w:tcBorders>
            <w:shd w:val="clear" w:color="auto" w:fill="B2CCEC"/>
            <w:vAlign w:val="center"/>
          </w:tcPr>
          <w:p w:rsidR="00E52F0E" w:rsidRPr="00DF0664" w:rsidRDefault="00E52F0E" w:rsidP="00F555C7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DF0664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مجموع</w:t>
            </w:r>
          </w:p>
        </w:tc>
        <w:tc>
          <w:tcPr>
            <w:tcW w:w="2744" w:type="dxa"/>
            <w:tcBorders>
              <w:top w:val="single" w:sz="8" w:space="0" w:color="FFFFFF" w:themeColor="background1"/>
              <w:left w:val="nil"/>
              <w:right w:val="nil"/>
            </w:tcBorders>
            <w:shd w:val="clear" w:color="auto" w:fill="C7DAF1"/>
            <w:vAlign w:val="center"/>
          </w:tcPr>
          <w:p w:rsidR="00E52F0E" w:rsidRPr="005A34BC" w:rsidRDefault="00E52F0E" w:rsidP="00EE53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57072D"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  <w:rtl/>
              </w:rPr>
              <w:t>2</w:t>
            </w:r>
            <w:r w:rsidR="00EE5329">
              <w:rPr>
                <w:rFonts w:ascii="Calibri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8197</w:t>
            </w:r>
          </w:p>
        </w:tc>
        <w:tc>
          <w:tcPr>
            <w:tcW w:w="3003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C7DAF1"/>
            <w:vAlign w:val="center"/>
          </w:tcPr>
          <w:p w:rsidR="00E52F0E" w:rsidRPr="005A34BC" w:rsidRDefault="00E52F0E" w:rsidP="00EE53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25</w:t>
            </w:r>
            <w:r w:rsidR="00EE5329">
              <w:rPr>
                <w:rFonts w:ascii="Calibri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587</w:t>
            </w:r>
          </w:p>
        </w:tc>
      </w:tr>
    </w:tbl>
    <w:p w:rsidR="00E52F0E" w:rsidRDefault="00E52F0E" w:rsidP="00B70043">
      <w:pPr>
        <w:jc w:val="lowKashida"/>
        <w:rPr>
          <w:rFonts w:cs="Times New Roman"/>
          <w:rtl/>
        </w:rPr>
      </w:pPr>
    </w:p>
    <w:p w:rsidR="00226BB2" w:rsidRDefault="00226BB2" w:rsidP="00B70043">
      <w:pPr>
        <w:jc w:val="lowKashida"/>
        <w:rPr>
          <w:rFonts w:cs="Times New Roman"/>
          <w:rtl/>
        </w:rPr>
      </w:pPr>
    </w:p>
    <w:p w:rsidR="00C307C5" w:rsidRPr="001A2E9B" w:rsidRDefault="00C307C5" w:rsidP="00C307C5">
      <w:pPr>
        <w:widowControl w:val="0"/>
        <w:spacing w:after="0" w:line="240" w:lineRule="auto"/>
        <w:ind w:left="-188" w:right="-142"/>
        <w:jc w:val="center"/>
        <w:rPr>
          <w:rFonts w:ascii="Times New Roman" w:eastAsia="Times New Roman" w:hAnsi="Times New Roman" w:cs="B Mitra"/>
          <w:noProof/>
          <w:sz w:val="20"/>
          <w:rtl/>
          <w:lang w:bidi="ar-SA"/>
        </w:rPr>
      </w:pPr>
      <w:r w:rsidRPr="001A2E9B">
        <w:rPr>
          <w:rFonts w:ascii="Times New Roman" w:eastAsia="Times New Roman" w:hAnsi="Times New Roman" w:cs="B Nazanin" w:hint="cs"/>
          <w:b/>
          <w:bCs/>
          <w:rtl/>
          <w:lang w:bidi="ar-SA"/>
        </w:rPr>
        <w:lastRenderedPageBreak/>
        <w:t>توليدكل و تحويل به شبكه برق نيروگاه</w:t>
      </w:r>
      <w:r w:rsidR="009D10B2">
        <w:rPr>
          <w:rFonts w:ascii="Times New Roman" w:eastAsia="Times New Roman" w:hAnsi="Times New Roman" w:cs="B Nazanin" w:hint="cs"/>
          <w:b/>
          <w:bCs/>
          <w:rtl/>
          <w:lang w:bidi="ar-SA"/>
        </w:rPr>
        <w:t xml:space="preserve"> اتمی</w:t>
      </w:r>
      <w:r w:rsidRPr="001A2E9B">
        <w:rPr>
          <w:rFonts w:ascii="Times New Roman" w:eastAsia="Times New Roman" w:hAnsi="Times New Roman" w:cs="B Nazanin" w:hint="cs"/>
          <w:b/>
          <w:bCs/>
          <w:rtl/>
          <w:lang w:bidi="ar-SA"/>
        </w:rPr>
        <w:t xml:space="preserve"> </w:t>
      </w:r>
      <w:bookmarkStart w:id="0" w:name="_GoBack"/>
      <w:r w:rsidRPr="001A2E9B">
        <w:rPr>
          <w:rFonts w:ascii="Times New Roman" w:eastAsia="Times New Roman" w:hAnsi="Times New Roman" w:cs="B Nazanin" w:hint="cs"/>
          <w:b/>
          <w:bCs/>
          <w:rtl/>
          <w:lang w:bidi="ar-SA"/>
        </w:rPr>
        <w:t>ب</w:t>
      </w:r>
      <w:bookmarkEnd w:id="0"/>
      <w:r w:rsidRPr="001A2E9B">
        <w:rPr>
          <w:rFonts w:ascii="Times New Roman" w:eastAsia="Times New Roman" w:hAnsi="Times New Roman" w:cs="B Nazanin" w:hint="cs"/>
          <w:b/>
          <w:bCs/>
          <w:rtl/>
          <w:lang w:bidi="ar-SA"/>
        </w:rPr>
        <w:t xml:space="preserve">وشهر </w:t>
      </w:r>
    </w:p>
    <w:p w:rsidR="00C307C5" w:rsidRDefault="00C307C5" w:rsidP="00226BB2">
      <w:pPr>
        <w:jc w:val="lowKashida"/>
        <w:rPr>
          <w:rFonts w:cs="Times New Roman"/>
          <w:rtl/>
        </w:rPr>
      </w:pPr>
      <w:r>
        <w:rPr>
          <w:rFonts w:cs="Times New Roman"/>
          <w:noProof/>
          <w:rtl/>
        </w:rPr>
        <w:drawing>
          <wp:inline distT="0" distB="0" distL="0" distR="0">
            <wp:extent cx="5731510" cy="3672316"/>
            <wp:effectExtent l="0" t="0" r="2540" b="4445"/>
            <wp:docPr id="1" name="Picture 1" descr="C:\Users\gerami\Desktop\گزارش عملكرد توليد برق نيروگاه بوشهر\96\سال 96\96 تولی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rami\Desktop\گزارش عملكرد توليد برق نيروگاه بوشهر\96\سال 96\96 تولید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72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7C5" w:rsidRDefault="00C307C5" w:rsidP="00226BB2">
      <w:pPr>
        <w:jc w:val="lowKashida"/>
        <w:rPr>
          <w:rFonts w:cs="Times New Roman"/>
          <w:rtl/>
        </w:rPr>
      </w:pPr>
    </w:p>
    <w:p w:rsidR="00C307C5" w:rsidRPr="001A2E9B" w:rsidRDefault="00C307C5" w:rsidP="00C307C5">
      <w:pPr>
        <w:widowControl w:val="0"/>
        <w:spacing w:after="0" w:line="240" w:lineRule="auto"/>
        <w:ind w:right="-142"/>
        <w:jc w:val="center"/>
        <w:rPr>
          <w:rFonts w:ascii="Times New Roman" w:eastAsia="Times New Roman" w:hAnsi="Times New Roman" w:cs="B Nazanin"/>
          <w:b/>
          <w:bCs/>
          <w:rtl/>
          <w:lang w:bidi="ar-SA"/>
        </w:rPr>
      </w:pPr>
      <w:r w:rsidRPr="001A2E9B">
        <w:rPr>
          <w:rFonts w:ascii="Times New Roman" w:eastAsia="Times New Roman" w:hAnsi="Times New Roman" w:cs="B Nazanin" w:hint="cs"/>
          <w:b/>
          <w:bCs/>
          <w:rtl/>
          <w:lang w:bidi="ar-SA"/>
        </w:rPr>
        <w:t>نمودار تجمعي</w:t>
      </w:r>
      <w:r w:rsidRPr="001A2E9B">
        <w:rPr>
          <w:rFonts w:ascii="Times New Roman" w:eastAsia="Times New Roman" w:hAnsi="Times New Roman" w:cs="B Nazanin" w:hint="cs"/>
          <w:b/>
          <w:bCs/>
          <w:rtl/>
        </w:rPr>
        <w:t xml:space="preserve"> و دوره‌اي</w:t>
      </w:r>
      <w:r w:rsidRPr="001A2E9B">
        <w:rPr>
          <w:rFonts w:ascii="Times New Roman" w:eastAsia="Times New Roman" w:hAnsi="Times New Roman" w:cs="B Nazanin" w:hint="cs"/>
          <w:b/>
          <w:bCs/>
          <w:rtl/>
          <w:lang w:bidi="ar-SA"/>
        </w:rPr>
        <w:t xml:space="preserve"> صرفه‌جويي در مصرف معادل سوخت‌هاي فسيلي ناشي از توليد برق در نيروگاه اتمي بوشهر(برحسب بشكه معادل نفت‌خام)</w:t>
      </w:r>
    </w:p>
    <w:p w:rsidR="00226BB2" w:rsidRDefault="00AE6DB6" w:rsidP="00226BB2">
      <w:pPr>
        <w:jc w:val="lowKashida"/>
        <w:rPr>
          <w:rFonts w:cs="Times New Roman"/>
        </w:rPr>
      </w:pPr>
      <w:r>
        <w:rPr>
          <w:rFonts w:ascii="Times New Roman" w:eastAsia="Times New Roman" w:hAnsi="Times New Roman" w:cs="B Titr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1844603</wp:posOffset>
                </wp:positionH>
                <wp:positionV relativeFrom="paragraph">
                  <wp:posOffset>3321685</wp:posOffset>
                </wp:positionV>
                <wp:extent cx="3959225" cy="268605"/>
                <wp:effectExtent l="0" t="0" r="3175" b="825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9225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E9B" w:rsidRPr="005A34BC" w:rsidRDefault="001A2E9B" w:rsidP="009D10B2">
                            <w:pPr>
                              <w:spacing w:after="0" w:line="240" w:lineRule="auto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5A34BC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 xml:space="preserve">توضيح: </w:t>
                            </w:r>
                            <w:r w:rsidRPr="005A34BC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هر بشكه نفت خام برابر 159 ليتر نفت خام اندازه‌گيري مي‌شود.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45.25pt;margin-top:261.55pt;width:311.75pt;height:21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" stroked="f">
                <v:textbox style="mso-fit-shape-to-text:t">
                  <w:txbxContent>
                    <w:p w:rsidR="001A2E9B" w:rsidRPr="005A34BC" w:rsidRDefault="001A2E9B" w:rsidP="009D10B2">
                      <w:pPr>
                        <w:spacing w:after="0" w:line="240" w:lineRule="auto"/>
                        <w:rPr>
                          <w:rFonts w:cs="B Mitra"/>
                          <w:sz w:val="20"/>
                          <w:szCs w:val="20"/>
                        </w:rPr>
                      </w:pPr>
                      <w:r w:rsidRPr="005A34BC"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 xml:space="preserve">توضيح: </w:t>
                      </w:r>
                      <w:r w:rsidRPr="005A34BC"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>هر بشكه نفت خام برابر 159 ليتر نفت خام اندازه‌گيري مي‌شود.</w:t>
                      </w:r>
                    </w:p>
                  </w:txbxContent>
                </v:textbox>
              </v:shape>
            </w:pict>
          </mc:Fallback>
        </mc:AlternateContent>
      </w:r>
      <w:r w:rsidR="00C307C5">
        <w:rPr>
          <w:rFonts w:cs="Times New Roman"/>
          <w:noProof/>
          <w:rtl/>
        </w:rPr>
        <w:drawing>
          <wp:inline distT="0" distB="0" distL="0" distR="0">
            <wp:extent cx="5731510" cy="3324741"/>
            <wp:effectExtent l="0" t="0" r="2540" b="9525"/>
            <wp:docPr id="4" name="Picture 4" descr="C:\Users\gerami\Desktop\گزارش عملكرد توليد برق نيروگاه بوشهر\96\سال 96\نفت 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erami\Desktop\گزارش عملكرد توليد برق نيروگاه بوشهر\96\سال 96\نفت 9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24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7C5" w:rsidRDefault="00C307C5" w:rsidP="00C307C5">
      <w:pPr>
        <w:widowControl w:val="0"/>
        <w:spacing w:after="0" w:line="192" w:lineRule="auto"/>
        <w:ind w:left="-45" w:right="-142"/>
        <w:jc w:val="center"/>
        <w:rPr>
          <w:rFonts w:cs="Times New Roman"/>
          <w:rtl/>
        </w:rPr>
      </w:pPr>
    </w:p>
    <w:p w:rsidR="001A2E9B" w:rsidRDefault="001A2E9B" w:rsidP="00C307C5">
      <w:pPr>
        <w:widowControl w:val="0"/>
        <w:spacing w:after="0" w:line="192" w:lineRule="auto"/>
        <w:ind w:left="-45" w:right="-142"/>
        <w:jc w:val="center"/>
        <w:rPr>
          <w:rFonts w:cs="Times New Roman"/>
          <w:rtl/>
        </w:rPr>
      </w:pPr>
    </w:p>
    <w:p w:rsidR="00C307C5" w:rsidRPr="005A34BC" w:rsidRDefault="00226BB2" w:rsidP="00C307C5">
      <w:pPr>
        <w:widowControl w:val="0"/>
        <w:spacing w:after="0" w:line="192" w:lineRule="auto"/>
        <w:ind w:left="-45" w:right="-142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lang w:bidi="ar-SA"/>
        </w:rPr>
      </w:pPr>
      <w:r>
        <w:rPr>
          <w:rFonts w:cs="Times New Roman"/>
          <w:rtl/>
        </w:rPr>
        <w:lastRenderedPageBreak/>
        <w:tab/>
      </w:r>
      <w:r w:rsidR="00C307C5" w:rsidRPr="005A34B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 نمودار تجمعي</w:t>
      </w:r>
      <w:r w:rsidR="00C307C5" w:rsidRPr="005A34B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و دوره‌اي</w:t>
      </w:r>
      <w:r w:rsidR="00C307C5" w:rsidRPr="005A34B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كاهش </w:t>
      </w:r>
      <w:r w:rsidR="00C307C5" w:rsidRPr="005A34BC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  <w:t>انتشار</w:t>
      </w:r>
      <w:r w:rsidR="00C307C5" w:rsidRPr="005A34B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انواع گازهاي </w:t>
      </w:r>
      <w:r w:rsidR="00C307C5" w:rsidRPr="005A34BC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  <w:t>آلاينده</w:t>
      </w:r>
      <w:r w:rsidR="00C307C5" w:rsidRPr="005A34B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‌ </w:t>
      </w:r>
      <w:r w:rsidR="00DF0664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  <w:t>ز</w:t>
      </w:r>
      <w:r w:rsidR="00DF0664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ی</w:t>
      </w:r>
      <w:r w:rsidR="00DF0664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  <w:lang w:bidi="ar-SA"/>
        </w:rPr>
        <w:t>ست‌مح</w:t>
      </w:r>
      <w:r w:rsidR="00DF0664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ی</w:t>
      </w:r>
      <w:r w:rsidR="00DF0664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  <w:lang w:bidi="ar-SA"/>
        </w:rPr>
        <w:t>ط</w:t>
      </w:r>
      <w:r w:rsidR="00DF0664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ی</w:t>
      </w:r>
      <w:r w:rsidR="00C307C5" w:rsidRPr="005A34B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ناشي از توليد برق در نيروگاه اتمي بوشهر</w:t>
      </w:r>
    </w:p>
    <w:p w:rsidR="00226BB2" w:rsidRPr="00226BB2" w:rsidRDefault="00B964F5" w:rsidP="00226BB2">
      <w:pPr>
        <w:tabs>
          <w:tab w:val="left" w:pos="6123"/>
        </w:tabs>
        <w:rPr>
          <w:rFonts w:cs="Times New Roman"/>
        </w:rPr>
      </w:pPr>
      <w:r>
        <w:rPr>
          <w:rFonts w:cs="Times New Roman"/>
          <w:noProof/>
          <w:rtl/>
        </w:rPr>
        <w:drawing>
          <wp:inline distT="0" distB="0" distL="0" distR="0">
            <wp:extent cx="5731510" cy="2932101"/>
            <wp:effectExtent l="0" t="0" r="2540" b="1905"/>
            <wp:docPr id="2" name="Picture 2" descr="C:\Users\gerami\Desktop\گزارش عملكرد توليد برق نيروگاه بوشهر\96\سال 96\انتشار 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rami\Desktop\گزارش عملكرد توليد برق نيروگاه بوشهر\96\سال 96\انتشار 9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32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6BB2" w:rsidRPr="00226BB2" w:rsidSect="00381A6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965" w:rsidRDefault="00DE5965" w:rsidP="00C307C5">
      <w:pPr>
        <w:spacing w:after="0" w:line="240" w:lineRule="auto"/>
      </w:pPr>
      <w:r>
        <w:separator/>
      </w:r>
    </w:p>
  </w:endnote>
  <w:endnote w:type="continuationSeparator" w:id="0">
    <w:p w:rsidR="00DE5965" w:rsidRDefault="00DE5965" w:rsidP="00C30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965" w:rsidRDefault="00DE5965" w:rsidP="00C307C5">
      <w:pPr>
        <w:spacing w:after="0" w:line="240" w:lineRule="auto"/>
      </w:pPr>
      <w:r>
        <w:separator/>
      </w:r>
    </w:p>
  </w:footnote>
  <w:footnote w:type="continuationSeparator" w:id="0">
    <w:p w:rsidR="00DE5965" w:rsidRDefault="00DE5965" w:rsidP="00C307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348"/>
    <w:rsid w:val="001162E2"/>
    <w:rsid w:val="001A2E9B"/>
    <w:rsid w:val="00226BB2"/>
    <w:rsid w:val="00232446"/>
    <w:rsid w:val="002D5B66"/>
    <w:rsid w:val="00372D39"/>
    <w:rsid w:val="00381A67"/>
    <w:rsid w:val="00397043"/>
    <w:rsid w:val="00444E63"/>
    <w:rsid w:val="0047176E"/>
    <w:rsid w:val="00560986"/>
    <w:rsid w:val="005C3FBF"/>
    <w:rsid w:val="00620C83"/>
    <w:rsid w:val="008271B5"/>
    <w:rsid w:val="00845E9E"/>
    <w:rsid w:val="00954BFF"/>
    <w:rsid w:val="00966C51"/>
    <w:rsid w:val="009D10B2"/>
    <w:rsid w:val="00A87C26"/>
    <w:rsid w:val="00AE6DB6"/>
    <w:rsid w:val="00AF6517"/>
    <w:rsid w:val="00B34E37"/>
    <w:rsid w:val="00B70043"/>
    <w:rsid w:val="00B964F5"/>
    <w:rsid w:val="00C307C5"/>
    <w:rsid w:val="00C63A39"/>
    <w:rsid w:val="00CE3690"/>
    <w:rsid w:val="00D254D8"/>
    <w:rsid w:val="00D72986"/>
    <w:rsid w:val="00D730AD"/>
    <w:rsid w:val="00D95348"/>
    <w:rsid w:val="00DA2366"/>
    <w:rsid w:val="00DB0E8A"/>
    <w:rsid w:val="00DD1CDC"/>
    <w:rsid w:val="00DE5965"/>
    <w:rsid w:val="00DF0664"/>
    <w:rsid w:val="00E52F0E"/>
    <w:rsid w:val="00E84B1B"/>
    <w:rsid w:val="00E93ECD"/>
    <w:rsid w:val="00ED438F"/>
    <w:rsid w:val="00ED4D95"/>
    <w:rsid w:val="00EE5329"/>
    <w:rsid w:val="00FC6B47"/>
    <w:rsid w:val="00FF0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ediumGrid1-Accent11">
    <w:name w:val="Medium Grid 1 - Accent 11"/>
    <w:basedOn w:val="TableNormal"/>
    <w:next w:val="MediumGrid1-Accent1"/>
    <w:uiPriority w:val="67"/>
    <w:rsid w:val="00E52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E52F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B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07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7C5"/>
  </w:style>
  <w:style w:type="paragraph" w:styleId="Footer">
    <w:name w:val="footer"/>
    <w:basedOn w:val="Normal"/>
    <w:link w:val="FooterChar"/>
    <w:uiPriority w:val="99"/>
    <w:unhideWhenUsed/>
    <w:rsid w:val="00C307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7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ediumGrid1-Accent11">
    <w:name w:val="Medium Grid 1 - Accent 11"/>
    <w:basedOn w:val="TableNormal"/>
    <w:next w:val="MediumGrid1-Accent1"/>
    <w:uiPriority w:val="67"/>
    <w:rsid w:val="00E52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E52F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B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07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7C5"/>
  </w:style>
  <w:style w:type="paragraph" w:styleId="Footer">
    <w:name w:val="footer"/>
    <w:basedOn w:val="Normal"/>
    <w:link w:val="FooterChar"/>
    <w:uiPriority w:val="99"/>
    <w:unhideWhenUsed/>
    <w:rsid w:val="00C307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Gerami , Mohammad</dc:creator>
  <cp:lastModifiedBy>fatourechian</cp:lastModifiedBy>
  <cp:revision>3</cp:revision>
  <cp:lastPrinted>2018-02-14T11:20:00Z</cp:lastPrinted>
  <dcterms:created xsi:type="dcterms:W3CDTF">2018-02-17T06:14:00Z</dcterms:created>
  <dcterms:modified xsi:type="dcterms:W3CDTF">2018-02-17T06:15:00Z</dcterms:modified>
</cp:coreProperties>
</file>