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74" w:rsidRDefault="005D3F74" w:rsidP="00991BBE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</w:p>
    <w:p w:rsidR="005D3F74" w:rsidRDefault="005D3F74" w:rsidP="00991BBE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</w:p>
    <w:p w:rsidR="005D3F74" w:rsidRDefault="005D3F74" w:rsidP="00991BBE">
      <w:pPr>
        <w:spacing w:after="0" w:line="300" w:lineRule="auto"/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(برنامه اصلی)</w:t>
      </w:r>
    </w:p>
    <w:p w:rsidR="005D3F74" w:rsidRDefault="005D3F74" w:rsidP="00991BBE">
      <w:pPr>
        <w:spacing w:after="0" w:line="300" w:lineRule="auto"/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 xml:space="preserve">مراسم آغاز عملیات اجرایی واحدهای جدید نیروگاه اتمی بوشهر </w:t>
      </w:r>
    </w:p>
    <w:p w:rsidR="005D3F74" w:rsidRDefault="005D3F74" w:rsidP="00991BBE">
      <w:pPr>
        <w:spacing w:after="0" w:line="300" w:lineRule="auto"/>
        <w:jc w:val="center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20 شهریور 95</w:t>
      </w:r>
    </w:p>
    <w:p w:rsidR="005D3F74" w:rsidRPr="00690D70" w:rsidRDefault="005D3F74" w:rsidP="00991BBE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tbl>
      <w:tblPr>
        <w:bidiVisual/>
        <w:tblW w:w="9696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4261"/>
        <w:gridCol w:w="1842"/>
        <w:gridCol w:w="2822"/>
      </w:tblGrid>
      <w:tr w:rsidR="005D3F74" w:rsidRPr="00695DBB" w:rsidTr="00BE6555">
        <w:trPr>
          <w:trHeight w:val="562"/>
          <w:jc w:val="center"/>
        </w:trPr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Zar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4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Zar" w:hint="cs"/>
                <w:b/>
                <w:bCs/>
                <w:sz w:val="26"/>
                <w:szCs w:val="26"/>
                <w:rtl/>
              </w:rPr>
              <w:t>برنامه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5D3F74" w:rsidRDefault="005D3F74" w:rsidP="00991BBE">
            <w:pPr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مدت/ شروع</w:t>
            </w:r>
          </w:p>
        </w:tc>
        <w:tc>
          <w:tcPr>
            <w:tcW w:w="28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61" w:type="dxa"/>
            <w:tcBorders>
              <w:top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شروع حرکت معاون رئیس جمهور و آقای کرینکو از مهمانسرای کمپ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اهدای احترام به مقام شامخ شهدای گمنام نیروگاه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9:15-9:00</w:t>
            </w:r>
          </w:p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(15 دقیقه)</w:t>
            </w: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همراه با موزیک نیروی انتظامی</w:t>
            </w: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مدت زمان حرکت تا محل مراسم اولیه احداث واحدهای جدید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9:20-9:15</w:t>
            </w:r>
          </w:p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(5 دقیقه)</w:t>
            </w: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آغاز عملیات اجرایی واحدهای جدید در محل ساختگاه 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9:30-9:20</w:t>
            </w:r>
          </w:p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(10 دقیقه)</w:t>
            </w: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استقرار در سالن برگزاری مراسم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شروع مراسم در تالار ثامن الحجج (ع)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60 دقیقه</w:t>
            </w: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براساس برنامه پیوست</w:t>
            </w: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پذیرایی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15 دقیقه</w:t>
            </w: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261" w:type="dxa"/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کنفرانس خبری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261" w:type="dxa"/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نماز و ناهار</w:t>
            </w:r>
          </w:p>
        </w:tc>
        <w:tc>
          <w:tcPr>
            <w:tcW w:w="1842" w:type="dxa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tcBorders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  <w:tr w:rsidR="005D3F74" w:rsidRPr="00695DBB" w:rsidTr="00BE6555">
        <w:trPr>
          <w:jc w:val="center"/>
        </w:trPr>
        <w:tc>
          <w:tcPr>
            <w:tcW w:w="7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61" w:type="dxa"/>
            <w:tcBorders>
              <w:bottom w:val="double" w:sz="4" w:space="0" w:color="auto"/>
            </w:tcBorders>
            <w:vAlign w:val="center"/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مصاحبه دکتر صالحی و آقای کرینکو با شبکه‌های سراسری ایران و روسیه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D3F74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3F74" w:rsidRPr="00695DBB" w:rsidRDefault="005D3F74" w:rsidP="00991BBE">
            <w:pPr>
              <w:spacing w:after="0"/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</w:p>
        </w:tc>
      </w:tr>
    </w:tbl>
    <w:p w:rsidR="005D3F74" w:rsidRPr="00BE43D7" w:rsidRDefault="005D3F74" w:rsidP="00991BBE">
      <w:pPr>
        <w:tabs>
          <w:tab w:val="left" w:pos="368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</w:p>
    <w:p w:rsidR="00991BBE" w:rsidRDefault="00991BBE" w:rsidP="00991BBE">
      <w:pPr>
        <w:bidi w:val="0"/>
        <w:spacing w:after="0"/>
        <w:rPr>
          <w:rtl/>
        </w:rPr>
      </w:pPr>
      <w:r>
        <w:rPr>
          <w:rtl/>
        </w:rPr>
        <w:br w:type="page"/>
      </w:r>
    </w:p>
    <w:p w:rsidR="00991BBE" w:rsidRDefault="00991BBE" w:rsidP="00991BBE">
      <w:pPr>
        <w:tabs>
          <w:tab w:val="left" w:pos="368"/>
        </w:tabs>
        <w:spacing w:after="0"/>
        <w:jc w:val="both"/>
        <w:rPr>
          <w:rFonts w:cs="B Lotus" w:hint="cs"/>
          <w:b/>
          <w:bCs/>
          <w:sz w:val="26"/>
          <w:szCs w:val="26"/>
          <w:rtl/>
        </w:rPr>
      </w:pPr>
    </w:p>
    <w:p w:rsidR="00991BBE" w:rsidRDefault="00991BBE" w:rsidP="00991BBE">
      <w:pPr>
        <w:spacing w:after="0"/>
        <w:jc w:val="center"/>
        <w:rPr>
          <w:rFonts w:cs="B Zar" w:hint="cs"/>
          <w:b/>
          <w:bCs/>
          <w:sz w:val="26"/>
          <w:szCs w:val="26"/>
          <w:rtl/>
        </w:rPr>
      </w:pPr>
    </w:p>
    <w:p w:rsidR="00991BBE" w:rsidRDefault="00991BBE" w:rsidP="00991BBE">
      <w:pPr>
        <w:spacing w:after="0"/>
        <w:jc w:val="center"/>
        <w:rPr>
          <w:rFonts w:cs="B Zar" w:hint="cs"/>
          <w:b/>
          <w:bCs/>
          <w:sz w:val="26"/>
          <w:szCs w:val="26"/>
          <w:rtl/>
        </w:rPr>
      </w:pPr>
    </w:p>
    <w:p w:rsidR="00991BBE" w:rsidRDefault="00991BBE" w:rsidP="00991BBE">
      <w:pPr>
        <w:spacing w:after="0" w:line="300" w:lineRule="auto"/>
        <w:jc w:val="center"/>
        <w:rPr>
          <w:rFonts w:cs="B Zar" w:hint="cs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سین برنامه در تالار ثامن الحجج (ع)</w:t>
      </w:r>
    </w:p>
    <w:p w:rsidR="00991BBE" w:rsidRDefault="00991BBE" w:rsidP="00991BBE">
      <w:pPr>
        <w:spacing w:after="0" w:line="300" w:lineRule="auto"/>
        <w:jc w:val="center"/>
        <w:rPr>
          <w:rFonts w:cs="B Zar" w:hint="cs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(بند 6 برنامه اصلی)</w:t>
      </w:r>
    </w:p>
    <w:p w:rsidR="00991BBE" w:rsidRDefault="00991BBE" w:rsidP="00991BBE">
      <w:pPr>
        <w:spacing w:after="0" w:line="300" w:lineRule="auto"/>
        <w:jc w:val="center"/>
        <w:rPr>
          <w:rFonts w:cs="B Zar" w:hint="cs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20/6/95</w:t>
      </w:r>
    </w:p>
    <w:p w:rsidR="00991BBE" w:rsidRPr="00690D70" w:rsidRDefault="00991BBE" w:rsidP="00991BBE">
      <w:pPr>
        <w:spacing w:after="0"/>
        <w:jc w:val="center"/>
        <w:rPr>
          <w:rFonts w:cs="B Zar" w:hint="cs"/>
          <w:b/>
          <w:bCs/>
          <w:sz w:val="28"/>
          <w:szCs w:val="28"/>
          <w:rtl/>
        </w:rPr>
      </w:pPr>
    </w:p>
    <w:tbl>
      <w:tblPr>
        <w:bidiVisual/>
        <w:tblW w:w="9696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4023"/>
        <w:gridCol w:w="1797"/>
        <w:gridCol w:w="3105"/>
      </w:tblGrid>
      <w:tr w:rsidR="00991BBE" w:rsidRPr="00695DBB" w:rsidTr="00E72706">
        <w:trPr>
          <w:trHeight w:val="562"/>
          <w:jc w:val="center"/>
        </w:trPr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Zar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4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نوع فعالیت</w:t>
            </w:r>
          </w:p>
        </w:tc>
        <w:tc>
          <w:tcPr>
            <w:tcW w:w="1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مدت/ شروع</w:t>
            </w:r>
          </w:p>
        </w:tc>
        <w:tc>
          <w:tcPr>
            <w:tcW w:w="31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Zar" w:hint="cs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مسئول مربوطه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Lotus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023" w:type="dxa"/>
            <w:tcBorders>
              <w:top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تلاوت قرآن کریم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5 دقیقه</w:t>
            </w:r>
          </w:p>
        </w:tc>
        <w:tc>
          <w:tcPr>
            <w:tcW w:w="31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 w:rsidRPr="00695DBB">
              <w:rPr>
                <w:rFonts w:cs="B Lotus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سرود ملی + تیزر تبلیغاتی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فیلم (همکاری ایران و روسیه در واحد اول)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10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مجری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سخنرانی و خیر مقدم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7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آقای دکتر احمدیان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مجری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سخنرانی دوم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10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آقای دکتر کرینکو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مجری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2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023" w:type="dxa"/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سخنرانی سوم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7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آقای دکتر صالحی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023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سخنرانی چهارم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آقای دکتر جهانگیری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023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امضا صورتجلسه تحویل واحد یکم و شروع به کار واحدهای 2 و 3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5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با هماهنگی آقای دکتر احمدیان</w:t>
            </w: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023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اتمام مراسم و رفتن به محل کنفرانس خبری و نشست خبری</w:t>
            </w:r>
          </w:p>
        </w:tc>
        <w:tc>
          <w:tcPr>
            <w:tcW w:w="1797" w:type="dxa"/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30 دقیقه</w:t>
            </w:r>
          </w:p>
        </w:tc>
        <w:tc>
          <w:tcPr>
            <w:tcW w:w="3105" w:type="dxa"/>
            <w:tcBorders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  <w:tr w:rsidR="00991BBE" w:rsidRPr="00695DBB" w:rsidTr="00E72706">
        <w:trPr>
          <w:jc w:val="center"/>
        </w:trPr>
        <w:tc>
          <w:tcPr>
            <w:tcW w:w="77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023" w:type="dxa"/>
            <w:tcBorders>
              <w:bottom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نماز و ناهار</w:t>
            </w:r>
          </w:p>
        </w:tc>
        <w:tc>
          <w:tcPr>
            <w:tcW w:w="1797" w:type="dxa"/>
            <w:tcBorders>
              <w:bottom w:val="double" w:sz="4" w:space="0" w:color="auto"/>
            </w:tcBorders>
            <w:vAlign w:val="center"/>
          </w:tcPr>
          <w:p w:rsidR="00991BBE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1BBE" w:rsidRPr="00695DBB" w:rsidRDefault="00991BBE" w:rsidP="00991BBE">
            <w:pPr>
              <w:spacing w:after="0"/>
              <w:jc w:val="center"/>
              <w:rPr>
                <w:rFonts w:cs="B Lotus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991BBE" w:rsidRDefault="00991BBE" w:rsidP="00991BBE">
      <w:pPr>
        <w:tabs>
          <w:tab w:val="left" w:pos="368"/>
        </w:tabs>
        <w:spacing w:after="0"/>
        <w:jc w:val="both"/>
        <w:rPr>
          <w:rFonts w:cs="B Lotus" w:hint="cs"/>
          <w:b/>
          <w:bCs/>
          <w:sz w:val="26"/>
          <w:szCs w:val="26"/>
          <w:rtl/>
        </w:rPr>
      </w:pPr>
    </w:p>
    <w:p w:rsidR="00991BBE" w:rsidRDefault="00991BBE" w:rsidP="00991BBE">
      <w:pPr>
        <w:tabs>
          <w:tab w:val="left" w:pos="368"/>
        </w:tabs>
        <w:spacing w:after="0"/>
        <w:jc w:val="both"/>
        <w:rPr>
          <w:rFonts w:cs="B Lotus" w:hint="cs"/>
          <w:b/>
          <w:bCs/>
          <w:sz w:val="26"/>
          <w:szCs w:val="26"/>
          <w:rtl/>
        </w:rPr>
      </w:pPr>
    </w:p>
    <w:p w:rsidR="00991BBE" w:rsidRDefault="00991BBE" w:rsidP="00991BBE">
      <w:pPr>
        <w:tabs>
          <w:tab w:val="left" w:pos="368"/>
        </w:tabs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BE43D7">
        <w:rPr>
          <w:rFonts w:cs="B Lotus" w:hint="cs"/>
          <w:b/>
          <w:bCs/>
          <w:sz w:val="28"/>
          <w:szCs w:val="28"/>
          <w:rtl/>
        </w:rPr>
        <w:t>این برنامه حدوداً 90 دقیقه طول خواهد کشید</w:t>
      </w:r>
      <w:r>
        <w:rPr>
          <w:rFonts w:cs="B Lotus" w:hint="cs"/>
          <w:b/>
          <w:bCs/>
          <w:sz w:val="28"/>
          <w:szCs w:val="28"/>
          <w:rtl/>
        </w:rPr>
        <w:t>.</w:t>
      </w:r>
    </w:p>
    <w:p w:rsidR="00950489" w:rsidRDefault="00950489" w:rsidP="00991BBE">
      <w:pPr>
        <w:spacing w:after="0"/>
      </w:pPr>
    </w:p>
    <w:sectPr w:rsidR="00950489" w:rsidSect="008E63CC">
      <w:pgSz w:w="11906" w:h="16838"/>
      <w:pgMar w:top="360" w:right="1800" w:bottom="284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D3F74"/>
    <w:rsid w:val="005D3F74"/>
    <w:rsid w:val="00950489"/>
    <w:rsid w:val="00991BBE"/>
    <w:rsid w:val="00D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paidar</dc:creator>
  <cp:keywords/>
  <dc:description/>
  <cp:lastModifiedBy>paidar</cp:lastModifiedBy>
  <cp:revision>3</cp:revision>
  <dcterms:created xsi:type="dcterms:W3CDTF">2016-09-06T09:13:00Z</dcterms:created>
  <dcterms:modified xsi:type="dcterms:W3CDTF">2016-09-06T09:40:00Z</dcterms:modified>
</cp:coreProperties>
</file>