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62C" w:rsidRPr="00EF262C" w:rsidRDefault="00EF262C" w:rsidP="00EF262C">
      <w:pPr>
        <w:jc w:val="center"/>
        <w:rPr>
          <w:rFonts w:cs="B Nazanin" w:hint="cs"/>
          <w:sz w:val="28"/>
          <w:szCs w:val="28"/>
          <w:lang w:bidi="fa-IR"/>
        </w:rPr>
      </w:pPr>
      <w:r w:rsidRPr="00EF26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Comparison between </w:t>
      </w:r>
      <w:hyperlink r:id="rId8" w:tgtFrame="_blank" w:history="1">
        <w:r w:rsidRPr="00EF262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Rebar Thread Rolling Machine</w:t>
        </w:r>
      </w:hyperlink>
      <w:r w:rsidRPr="00EF26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cold foreign machine with </w:t>
      </w:r>
      <w:hyperlink r:id="rId9" w:tgtFrame="_blank" w:history="1">
        <w:r w:rsidRPr="00EF262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Rebar cold pressing machine</w:t>
        </w:r>
      </w:hyperlink>
    </w:p>
    <w:p w:rsidR="00EF262C" w:rsidRPr="00EF262C" w:rsidRDefault="00EF262C" w:rsidP="00EF262C">
      <w:pPr>
        <w:autoSpaceDE w:val="0"/>
        <w:autoSpaceDN w:val="0"/>
        <w:adjustRightInd w:val="0"/>
        <w:spacing w:after="0" w:line="240" w:lineRule="auto"/>
        <w:jc w:val="lowKashida"/>
        <w:rPr>
          <w:rStyle w:val="tlid-translation"/>
          <w:b/>
          <w:bCs/>
        </w:rPr>
      </w:pPr>
    </w:p>
    <w:p w:rsidR="00EF262C" w:rsidRPr="00EF262C" w:rsidRDefault="00EF262C" w:rsidP="00EF26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</w:pPr>
      <w:r w:rsidRPr="00EF262C">
        <w:rPr>
          <w:rStyle w:val="tlid-translation"/>
          <w:b/>
          <w:bCs/>
        </w:rPr>
        <w:t>Introduction</w:t>
      </w:r>
    </w:p>
    <w:p w:rsidR="00EF262C" w:rsidRPr="00EF262C" w:rsidRDefault="00EF262C" w:rsidP="00EF262C">
      <w:pPr>
        <w:autoSpaceDE w:val="0"/>
        <w:autoSpaceDN w:val="0"/>
        <w:adjustRightInd w:val="0"/>
        <w:spacing w:after="0" w:line="240" w:lineRule="auto"/>
        <w:jc w:val="lowKashida"/>
        <w:rPr>
          <w:rStyle w:val="tlid-translation"/>
          <w:rFonts w:asciiTheme="majorBidi" w:hAnsiTheme="majorBidi" w:cstheme="majorBidi"/>
          <w:color w:val="002060"/>
          <w:sz w:val="24"/>
          <w:szCs w:val="24"/>
          <w:rtl/>
        </w:rPr>
      </w:pPr>
      <w:r w:rsidRPr="00EF262C">
        <w:rPr>
          <w:rFonts w:asciiTheme="majorBidi" w:hAnsiTheme="majorBidi" w:cstheme="majorBidi"/>
          <w:color w:val="002060"/>
          <w:sz w:val="24"/>
          <w:szCs w:val="24"/>
        </w:rPr>
        <w:t xml:space="preserve">For many years the use of mechanical couplers to join reinforcing bars has been regarded as a means of reducing the use of long bars. Engineers and contractors now recognize the benefits of using couplers to accelerate the speed of construction, increase productivity and simplify design details. </w:t>
      </w:r>
      <w:r w:rsidRPr="00EF262C">
        <w:rPr>
          <w:rFonts w:asciiTheme="majorBidi" w:hAnsiTheme="majorBidi" w:cstheme="majorBidi"/>
          <w:color w:val="002060"/>
          <w:sz w:val="24"/>
          <w:szCs w:val="24"/>
          <w:lang w:bidi="fa-IR"/>
        </w:rPr>
        <w:t>Forging operations are widely used for manufacturing processes.</w:t>
      </w:r>
      <w:r w:rsidRPr="00EF262C">
        <w:rPr>
          <w:rFonts w:asciiTheme="majorBidi" w:hAnsiTheme="majorBidi" w:cstheme="majorBidi"/>
          <w:color w:val="002060"/>
          <w:sz w:val="24"/>
          <w:szCs w:val="24"/>
        </w:rPr>
        <w:t xml:space="preserve"> </w:t>
      </w:r>
      <w:r w:rsidRPr="00EF262C">
        <w:rPr>
          <w:rFonts w:asciiTheme="majorBidi" w:hAnsiTheme="majorBidi" w:cstheme="majorBidi"/>
          <w:color w:val="002060"/>
          <w:sz w:val="24"/>
          <w:szCs w:val="24"/>
          <w:lang w:bidi="fa-IR"/>
        </w:rPr>
        <w:t>Forging process is done hot, warm or cold.  But for more strange</w:t>
      </w:r>
      <w:r w:rsidRPr="00EF262C">
        <w:rPr>
          <w:rFonts w:asciiTheme="majorBidi" w:hAnsiTheme="majorBidi" w:cstheme="majorBidi"/>
          <w:color w:val="002060"/>
          <w:sz w:val="24"/>
          <w:szCs w:val="24"/>
        </w:rPr>
        <w:t xml:space="preserve">, cold pressing method is bester. </w:t>
      </w:r>
      <w:r w:rsidRPr="00EF262C">
        <w:rPr>
          <w:rStyle w:val="tlid-translation"/>
          <w:rFonts w:asciiTheme="majorBidi" w:hAnsiTheme="majorBidi" w:cstheme="majorBidi"/>
          <w:color w:val="002060"/>
          <w:sz w:val="24"/>
          <w:szCs w:val="24"/>
        </w:rPr>
        <w:t>Now there are two devices for performing two methods, which are below the specifications and application as well as their standards</w:t>
      </w:r>
      <w:r w:rsidRPr="00EF262C">
        <w:rPr>
          <w:rFonts w:asciiTheme="majorBidi" w:hAnsiTheme="majorBidi" w:cstheme="majorBidi"/>
          <w:color w:val="002060"/>
          <w:sz w:val="24"/>
          <w:szCs w:val="24"/>
        </w:rPr>
        <w:t xml:space="preserve"> </w:t>
      </w:r>
      <w:r w:rsidRPr="00EF262C">
        <w:rPr>
          <w:rStyle w:val="tlid-translation"/>
          <w:rFonts w:asciiTheme="majorBidi" w:hAnsiTheme="majorBidi" w:cstheme="majorBidi"/>
          <w:color w:val="002060"/>
          <w:sz w:val="24"/>
          <w:szCs w:val="24"/>
        </w:rPr>
        <w:t>has been posted.</w:t>
      </w:r>
    </w:p>
    <w:p w:rsidR="00EF262C" w:rsidRPr="00EF262C" w:rsidRDefault="00EF262C" w:rsidP="00EF262C">
      <w:pPr>
        <w:autoSpaceDE w:val="0"/>
        <w:autoSpaceDN w:val="0"/>
        <w:adjustRightInd w:val="0"/>
        <w:spacing w:after="0" w:line="240" w:lineRule="auto"/>
        <w:jc w:val="lowKashida"/>
        <w:rPr>
          <w:rStyle w:val="tlid-translation"/>
          <w:rFonts w:asciiTheme="majorBidi" w:hAnsiTheme="majorBidi" w:cstheme="majorBidi"/>
          <w:color w:val="C00000"/>
          <w:sz w:val="24"/>
          <w:szCs w:val="24"/>
        </w:rPr>
      </w:pPr>
    </w:p>
    <w:p w:rsidR="00EF262C" w:rsidRPr="00EF262C" w:rsidRDefault="00EF262C" w:rsidP="00EF262C">
      <w:pPr>
        <w:pStyle w:val="ListParagraph"/>
        <w:numPr>
          <w:ilvl w:val="0"/>
          <w:numId w:val="2"/>
        </w:numPr>
        <w:rPr>
          <w:rStyle w:val="tlid-translation"/>
          <w:b/>
          <w:bCs/>
        </w:rPr>
      </w:pPr>
      <w:r w:rsidRPr="00EF262C">
        <w:rPr>
          <w:rStyle w:val="tlid-translation"/>
          <w:b/>
          <w:bCs/>
        </w:rPr>
        <w:t>Technical Specifications of Devices</w:t>
      </w:r>
    </w:p>
    <w:p w:rsidR="00EF262C" w:rsidRPr="00236D82" w:rsidRDefault="00EF262C" w:rsidP="00EF262C">
      <w:pPr>
        <w:pStyle w:val="ListParagraph"/>
        <w:rPr>
          <w:rStyle w:val="tlid-translation"/>
          <w:b/>
          <w:bCs/>
          <w:rtl/>
        </w:rPr>
      </w:pPr>
    </w:p>
    <w:p w:rsidR="00EF262C" w:rsidRPr="00702EC4" w:rsidRDefault="00EF262C" w:rsidP="00EF262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</w:rPr>
      </w:pPr>
      <w:hyperlink r:id="rId10" w:tgtFrame="_blank" w:history="1">
        <w:r w:rsidRPr="00E8554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Rebar Thread Rolling Machine</w:t>
        </w:r>
      </w:hyperlink>
      <w:r w:rsidRPr="00E855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cold foreign machine </w:t>
      </w:r>
    </w:p>
    <w:tbl>
      <w:tblPr>
        <w:tblStyle w:val="GridTable6Colorful"/>
        <w:tblpPr w:leftFromText="180" w:rightFromText="180" w:vertAnchor="text" w:tblpXSpec="center" w:tblpY="1"/>
        <w:bidiVisual/>
        <w:tblW w:w="10557" w:type="dxa"/>
        <w:shd w:val="clear" w:color="auto" w:fill="F8F8F8"/>
        <w:tblLook w:val="04A0" w:firstRow="1" w:lastRow="0" w:firstColumn="1" w:lastColumn="0" w:noHBand="0" w:noVBand="1"/>
      </w:tblPr>
      <w:tblGrid>
        <w:gridCol w:w="1699"/>
        <w:gridCol w:w="1243"/>
        <w:gridCol w:w="2325"/>
        <w:gridCol w:w="1709"/>
        <w:gridCol w:w="1414"/>
        <w:gridCol w:w="2167"/>
      </w:tblGrid>
      <w:tr w:rsidR="00290396" w:rsidRPr="00290396" w:rsidTr="002903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8" w:type="dxa"/>
            <w:shd w:val="clear" w:color="auto" w:fill="F8F8F8"/>
          </w:tcPr>
          <w:p w:rsidR="00EF262C" w:rsidRPr="00290396" w:rsidRDefault="00EF262C" w:rsidP="00CF5CCF">
            <w:pPr>
              <w:bidi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290396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fa-IR"/>
              </w:rPr>
              <w:t>property</w:t>
            </w:r>
          </w:p>
        </w:tc>
        <w:tc>
          <w:tcPr>
            <w:tcW w:w="1374" w:type="dxa"/>
            <w:shd w:val="clear" w:color="auto" w:fill="F8F8F8"/>
          </w:tcPr>
          <w:p w:rsidR="00EF262C" w:rsidRPr="00290396" w:rsidRDefault="00EF262C" w:rsidP="00CF5CC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4"/>
                <w:szCs w:val="24"/>
                <w:lang w:bidi="fa-IR"/>
              </w:rPr>
            </w:pPr>
            <w:r w:rsidRPr="00290396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fa-IR"/>
              </w:rPr>
              <w:t xml:space="preserve">CBT40M Thread Cutting </w:t>
            </w:r>
          </w:p>
        </w:tc>
        <w:tc>
          <w:tcPr>
            <w:tcW w:w="2325" w:type="dxa"/>
            <w:vMerge w:val="restart"/>
            <w:shd w:val="clear" w:color="auto" w:fill="F8F8F8"/>
            <w:vAlign w:val="center"/>
          </w:tcPr>
          <w:p w:rsidR="00EF262C" w:rsidRPr="00290396" w:rsidRDefault="00EF262C" w:rsidP="0029039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290396"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</w:rPr>
              <w:drawing>
                <wp:inline distT="0" distB="0" distL="0" distR="0" wp14:anchorId="73EE24F1" wp14:editId="120C2C49">
                  <wp:extent cx="2318385" cy="1339091"/>
                  <wp:effectExtent l="0" t="5397" r="317" b="318"/>
                  <wp:docPr id="11" name="Picture 11" descr="High Speed Easy Operation Rebar Thread Rolling Machine with Different Working Speed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igh Speed Easy Operation Rebar Thread Rolling Machine with Different Working Speed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386850" cy="1378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  <w:shd w:val="clear" w:color="auto" w:fill="F8F8F8"/>
            <w:vAlign w:val="center"/>
          </w:tcPr>
          <w:p w:rsidR="00EF262C" w:rsidRPr="00290396" w:rsidRDefault="00EF262C" w:rsidP="0029039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fa-IR"/>
              </w:rPr>
            </w:pPr>
            <w:r w:rsidRPr="00290396">
              <w:rPr>
                <w:rFonts w:asciiTheme="majorBidi" w:hAnsiTheme="majorBidi" w:cstheme="majorBidi"/>
                <w:b w:val="0"/>
                <w:bCs w:val="0"/>
                <w:color w:val="auto"/>
                <w:lang w:bidi="fa-IR"/>
              </w:rPr>
              <w:t>property</w:t>
            </w:r>
          </w:p>
        </w:tc>
        <w:tc>
          <w:tcPr>
            <w:tcW w:w="1414" w:type="dxa"/>
            <w:shd w:val="clear" w:color="auto" w:fill="F8F8F8"/>
          </w:tcPr>
          <w:p w:rsidR="00EF262C" w:rsidRPr="00290396" w:rsidRDefault="00EF262C" w:rsidP="00CF5CCF">
            <w:pPr>
              <w:spacing w:before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lang w:bidi="fa-IR"/>
              </w:rPr>
            </w:pPr>
            <w:r w:rsidRPr="00290396">
              <w:rPr>
                <w:rFonts w:asciiTheme="majorBidi" w:hAnsiTheme="majorBidi" w:cstheme="majorBidi"/>
                <w:b w:val="0"/>
                <w:bCs w:val="0"/>
                <w:color w:val="auto"/>
                <w:lang w:bidi="fa-IR"/>
              </w:rPr>
              <w:t>CBT40M UPSETTING</w:t>
            </w:r>
          </w:p>
        </w:tc>
        <w:tc>
          <w:tcPr>
            <w:tcW w:w="2167" w:type="dxa"/>
            <w:vMerge w:val="restart"/>
            <w:shd w:val="clear" w:color="auto" w:fill="F8F8F8"/>
            <w:vAlign w:val="center"/>
          </w:tcPr>
          <w:p w:rsidR="00EF262C" w:rsidRPr="00290396" w:rsidRDefault="00EF262C" w:rsidP="0029039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290396">
              <w:rPr>
                <w:rFonts w:cs="B Nazanin"/>
                <w:b w:val="0"/>
                <w:bCs w:val="0"/>
                <w:noProof/>
                <w:color w:val="auto"/>
                <w:sz w:val="24"/>
                <w:szCs w:val="24"/>
                <w:rtl/>
              </w:rPr>
              <w:drawing>
                <wp:inline distT="0" distB="0" distL="0" distR="0" wp14:anchorId="780BB45F" wp14:editId="7413A821">
                  <wp:extent cx="2341461" cy="1236980"/>
                  <wp:effectExtent l="0" t="317" r="1587" b="1588"/>
                  <wp:docPr id="4" name="Picture 4" descr="C:\Users\ASUS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420767" cy="1278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396" w:rsidRPr="00290396" w:rsidTr="00290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8" w:type="dxa"/>
            <w:shd w:val="clear" w:color="auto" w:fill="F8F8F8"/>
            <w:vAlign w:val="center"/>
          </w:tcPr>
          <w:p w:rsidR="00EF262C" w:rsidRPr="00290396" w:rsidRDefault="00EF262C" w:rsidP="00290396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290396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fa-IR"/>
              </w:rPr>
              <w:t>mm</w:t>
            </w:r>
            <w:r w:rsidRPr="00290396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16-40</w:t>
            </w:r>
          </w:p>
        </w:tc>
        <w:tc>
          <w:tcPr>
            <w:tcW w:w="1374" w:type="dxa"/>
            <w:shd w:val="clear" w:color="auto" w:fill="F8F8F8"/>
          </w:tcPr>
          <w:p w:rsidR="00EF262C" w:rsidRPr="00290396" w:rsidRDefault="00EF262C" w:rsidP="00CF5CC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290396">
              <w:rPr>
                <w:rFonts w:asciiTheme="majorBidi" w:hAnsiTheme="majorBidi" w:cstheme="majorBidi"/>
                <w:color w:val="auto"/>
                <w:sz w:val="24"/>
                <w:szCs w:val="24"/>
                <w:lang w:bidi="fa-IR"/>
              </w:rPr>
              <w:t>Rebar Size</w:t>
            </w:r>
          </w:p>
        </w:tc>
        <w:tc>
          <w:tcPr>
            <w:tcW w:w="2325" w:type="dxa"/>
            <w:vMerge/>
            <w:shd w:val="clear" w:color="auto" w:fill="F8F8F8"/>
          </w:tcPr>
          <w:p w:rsidR="00EF262C" w:rsidRPr="00290396" w:rsidRDefault="00EF262C" w:rsidP="00CF5CC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9" w:type="dxa"/>
            <w:shd w:val="clear" w:color="auto" w:fill="F8F8F8"/>
            <w:vAlign w:val="center"/>
          </w:tcPr>
          <w:p w:rsidR="00EF262C" w:rsidRPr="00290396" w:rsidRDefault="00EF262C" w:rsidP="0029039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bidi="fa-IR"/>
              </w:rPr>
            </w:pPr>
            <w:r w:rsidRPr="00290396">
              <w:rPr>
                <w:rFonts w:asciiTheme="majorBidi" w:hAnsiTheme="majorBidi" w:cstheme="majorBidi"/>
                <w:color w:val="auto"/>
                <w:lang w:bidi="fa-IR"/>
              </w:rPr>
              <w:t>mm</w:t>
            </w:r>
            <w:r w:rsidRPr="00290396">
              <w:rPr>
                <w:rFonts w:asciiTheme="majorBidi" w:hAnsiTheme="majorBidi" w:cstheme="majorBidi"/>
                <w:color w:val="auto"/>
                <w:rtl/>
                <w:lang w:bidi="fa-IR"/>
              </w:rPr>
              <w:t>16-40</w:t>
            </w:r>
          </w:p>
        </w:tc>
        <w:tc>
          <w:tcPr>
            <w:tcW w:w="1414" w:type="dxa"/>
            <w:shd w:val="clear" w:color="auto" w:fill="F8F8F8"/>
          </w:tcPr>
          <w:p w:rsidR="00EF262C" w:rsidRPr="00290396" w:rsidRDefault="00EF262C" w:rsidP="00CF5CCF">
            <w:pPr>
              <w:spacing w:before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lang w:bidi="fa-IR"/>
              </w:rPr>
            </w:pPr>
            <w:r w:rsidRPr="00290396">
              <w:rPr>
                <w:rFonts w:asciiTheme="majorBidi" w:hAnsiTheme="majorBidi" w:cstheme="majorBidi"/>
                <w:color w:val="auto"/>
                <w:lang w:bidi="fa-IR"/>
              </w:rPr>
              <w:t>Rebar Size</w:t>
            </w:r>
          </w:p>
        </w:tc>
        <w:tc>
          <w:tcPr>
            <w:tcW w:w="2167" w:type="dxa"/>
            <w:vMerge/>
            <w:shd w:val="clear" w:color="auto" w:fill="F8F8F8"/>
          </w:tcPr>
          <w:p w:rsidR="00EF262C" w:rsidRPr="00290396" w:rsidRDefault="00EF262C" w:rsidP="00CF5CC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290396" w:rsidRPr="00290396" w:rsidTr="00290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8" w:type="dxa"/>
            <w:shd w:val="clear" w:color="auto" w:fill="F8F8F8"/>
            <w:vAlign w:val="center"/>
          </w:tcPr>
          <w:p w:rsidR="00EF262C" w:rsidRPr="00290396" w:rsidRDefault="00EF262C" w:rsidP="00290396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290396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fa-IR"/>
              </w:rPr>
              <w:t>KW</w:t>
            </w:r>
            <w:r w:rsidRPr="00290396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1374" w:type="dxa"/>
            <w:shd w:val="clear" w:color="auto" w:fill="F8F8F8"/>
          </w:tcPr>
          <w:p w:rsidR="00EF262C" w:rsidRPr="00290396" w:rsidRDefault="00EF262C" w:rsidP="00CF5CC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290396">
              <w:rPr>
                <w:rFonts w:asciiTheme="majorBidi" w:hAnsiTheme="majorBidi" w:cstheme="majorBidi"/>
                <w:color w:val="auto"/>
                <w:sz w:val="24"/>
                <w:szCs w:val="24"/>
                <w:lang w:bidi="fa-IR"/>
              </w:rPr>
              <w:t>Main Motor Power</w:t>
            </w:r>
          </w:p>
        </w:tc>
        <w:tc>
          <w:tcPr>
            <w:tcW w:w="2325" w:type="dxa"/>
            <w:vMerge/>
            <w:shd w:val="clear" w:color="auto" w:fill="F8F8F8"/>
          </w:tcPr>
          <w:p w:rsidR="00EF262C" w:rsidRPr="00290396" w:rsidRDefault="00EF262C" w:rsidP="00CF5C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9" w:type="dxa"/>
            <w:shd w:val="clear" w:color="auto" w:fill="F8F8F8"/>
            <w:vAlign w:val="center"/>
          </w:tcPr>
          <w:p w:rsidR="00EF262C" w:rsidRPr="00290396" w:rsidRDefault="00EF262C" w:rsidP="0029039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bidi="fa-IR"/>
              </w:rPr>
            </w:pPr>
            <w:r w:rsidRPr="00290396">
              <w:rPr>
                <w:rFonts w:asciiTheme="majorBidi" w:hAnsiTheme="majorBidi" w:cstheme="majorBidi"/>
                <w:color w:val="auto"/>
                <w:lang w:bidi="fa-IR"/>
              </w:rPr>
              <w:t>KW</w:t>
            </w:r>
            <w:r w:rsidRPr="00290396">
              <w:rPr>
                <w:rFonts w:asciiTheme="majorBidi" w:hAnsiTheme="majorBidi" w:cstheme="majorBidi"/>
                <w:color w:val="auto"/>
                <w:rtl/>
                <w:lang w:bidi="fa-IR"/>
              </w:rPr>
              <w:t>40</w:t>
            </w:r>
          </w:p>
        </w:tc>
        <w:tc>
          <w:tcPr>
            <w:tcW w:w="1414" w:type="dxa"/>
            <w:shd w:val="clear" w:color="auto" w:fill="F8F8F8"/>
          </w:tcPr>
          <w:p w:rsidR="00EF262C" w:rsidRPr="00290396" w:rsidRDefault="00EF262C" w:rsidP="00CF5CCF">
            <w:pPr>
              <w:spacing w:befor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lang w:bidi="fa-IR"/>
              </w:rPr>
            </w:pPr>
            <w:r w:rsidRPr="00290396">
              <w:rPr>
                <w:rFonts w:asciiTheme="majorBidi" w:hAnsiTheme="majorBidi" w:cstheme="majorBidi"/>
                <w:color w:val="auto"/>
                <w:lang w:bidi="fa-IR"/>
              </w:rPr>
              <w:t>Main Motor Power</w:t>
            </w:r>
          </w:p>
        </w:tc>
        <w:tc>
          <w:tcPr>
            <w:tcW w:w="2167" w:type="dxa"/>
            <w:vMerge/>
            <w:shd w:val="clear" w:color="auto" w:fill="F8F8F8"/>
          </w:tcPr>
          <w:p w:rsidR="00EF262C" w:rsidRPr="00290396" w:rsidRDefault="00EF262C" w:rsidP="00CF5C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290396" w:rsidRPr="00290396" w:rsidTr="00290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8" w:type="dxa"/>
            <w:shd w:val="clear" w:color="auto" w:fill="F8F8F8"/>
            <w:vAlign w:val="center"/>
          </w:tcPr>
          <w:p w:rsidR="00EF262C" w:rsidRPr="00290396" w:rsidRDefault="00EF262C" w:rsidP="00290396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290396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fa-IR"/>
              </w:rPr>
              <w:t>V</w:t>
            </w:r>
            <w:r w:rsidRPr="00290396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380</w:t>
            </w:r>
          </w:p>
        </w:tc>
        <w:tc>
          <w:tcPr>
            <w:tcW w:w="1374" w:type="dxa"/>
            <w:shd w:val="clear" w:color="auto" w:fill="F8F8F8"/>
          </w:tcPr>
          <w:p w:rsidR="00EF262C" w:rsidRPr="00290396" w:rsidRDefault="00EF262C" w:rsidP="00CF5CC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290396">
              <w:rPr>
                <w:rFonts w:asciiTheme="majorBidi" w:hAnsiTheme="majorBidi" w:cstheme="majorBidi"/>
                <w:color w:val="auto"/>
                <w:sz w:val="24"/>
                <w:szCs w:val="24"/>
                <w:lang w:bidi="fa-IR"/>
              </w:rPr>
              <w:t>Electricity Power Source</w:t>
            </w:r>
          </w:p>
        </w:tc>
        <w:tc>
          <w:tcPr>
            <w:tcW w:w="2325" w:type="dxa"/>
            <w:vMerge/>
            <w:shd w:val="clear" w:color="auto" w:fill="F8F8F8"/>
          </w:tcPr>
          <w:p w:rsidR="00EF262C" w:rsidRPr="00290396" w:rsidRDefault="00EF262C" w:rsidP="00CF5CC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9" w:type="dxa"/>
            <w:shd w:val="clear" w:color="auto" w:fill="F8F8F8"/>
            <w:vAlign w:val="center"/>
          </w:tcPr>
          <w:p w:rsidR="00EF262C" w:rsidRPr="00290396" w:rsidRDefault="00EF262C" w:rsidP="0029039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bidi="fa-IR"/>
              </w:rPr>
            </w:pPr>
            <w:r w:rsidRPr="00290396">
              <w:rPr>
                <w:rFonts w:asciiTheme="majorBidi" w:hAnsiTheme="majorBidi" w:cstheme="majorBidi"/>
                <w:color w:val="auto"/>
                <w:lang w:bidi="fa-IR"/>
              </w:rPr>
              <w:t>V</w:t>
            </w:r>
            <w:r w:rsidRPr="00290396">
              <w:rPr>
                <w:rFonts w:asciiTheme="majorBidi" w:hAnsiTheme="majorBidi" w:cstheme="majorBidi"/>
                <w:color w:val="auto"/>
                <w:rtl/>
                <w:lang w:bidi="fa-IR"/>
              </w:rPr>
              <w:t>380</w:t>
            </w:r>
          </w:p>
        </w:tc>
        <w:tc>
          <w:tcPr>
            <w:tcW w:w="1414" w:type="dxa"/>
            <w:shd w:val="clear" w:color="auto" w:fill="F8F8F8"/>
          </w:tcPr>
          <w:p w:rsidR="00EF262C" w:rsidRPr="00290396" w:rsidRDefault="00EF262C" w:rsidP="00CF5CCF">
            <w:pPr>
              <w:spacing w:before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lang w:bidi="fa-IR"/>
              </w:rPr>
            </w:pPr>
            <w:r w:rsidRPr="00290396">
              <w:rPr>
                <w:rFonts w:asciiTheme="majorBidi" w:hAnsiTheme="majorBidi" w:cstheme="majorBidi"/>
                <w:color w:val="auto"/>
                <w:lang w:bidi="fa-IR"/>
              </w:rPr>
              <w:t>Electricity Power Source</w:t>
            </w:r>
          </w:p>
        </w:tc>
        <w:tc>
          <w:tcPr>
            <w:tcW w:w="2167" w:type="dxa"/>
            <w:vMerge/>
            <w:shd w:val="clear" w:color="auto" w:fill="F8F8F8"/>
          </w:tcPr>
          <w:p w:rsidR="00EF262C" w:rsidRPr="00290396" w:rsidRDefault="00EF262C" w:rsidP="00CF5CC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290396" w:rsidRPr="00290396" w:rsidTr="00290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8" w:type="dxa"/>
            <w:shd w:val="clear" w:color="auto" w:fill="F8F8F8"/>
            <w:vAlign w:val="center"/>
          </w:tcPr>
          <w:p w:rsidR="00EF262C" w:rsidRPr="00290396" w:rsidRDefault="00EF262C" w:rsidP="00290396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290396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fa-IR"/>
              </w:rPr>
              <w:t>Liter/Min</w:t>
            </w:r>
            <w:r w:rsidRPr="00290396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374" w:type="dxa"/>
            <w:shd w:val="clear" w:color="auto" w:fill="F8F8F8"/>
          </w:tcPr>
          <w:p w:rsidR="00EF262C" w:rsidRPr="00290396" w:rsidRDefault="00EF262C" w:rsidP="00CF5CC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290396">
              <w:rPr>
                <w:rFonts w:asciiTheme="majorBidi" w:hAnsiTheme="majorBidi" w:cstheme="majorBidi"/>
                <w:color w:val="auto"/>
                <w:sz w:val="24"/>
                <w:szCs w:val="24"/>
                <w:lang w:bidi="fa-IR"/>
              </w:rPr>
              <w:t>Oil Pump Flux</w:t>
            </w:r>
          </w:p>
        </w:tc>
        <w:tc>
          <w:tcPr>
            <w:tcW w:w="2325" w:type="dxa"/>
            <w:vMerge/>
            <w:shd w:val="clear" w:color="auto" w:fill="F8F8F8"/>
          </w:tcPr>
          <w:p w:rsidR="00EF262C" w:rsidRPr="00290396" w:rsidRDefault="00EF262C" w:rsidP="00CF5C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9" w:type="dxa"/>
            <w:shd w:val="clear" w:color="auto" w:fill="F8F8F8"/>
            <w:vAlign w:val="center"/>
          </w:tcPr>
          <w:p w:rsidR="00EF262C" w:rsidRPr="00290396" w:rsidRDefault="00EF262C" w:rsidP="0029039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bidi="fa-IR"/>
              </w:rPr>
            </w:pPr>
            <w:r w:rsidRPr="00290396">
              <w:rPr>
                <w:rFonts w:asciiTheme="majorBidi" w:hAnsiTheme="majorBidi" w:cstheme="majorBidi"/>
                <w:color w:val="auto"/>
                <w:lang w:bidi="fa-IR"/>
              </w:rPr>
              <w:t>Liter/Min</w:t>
            </w:r>
            <w:r w:rsidRPr="00290396">
              <w:rPr>
                <w:rFonts w:asciiTheme="majorBidi" w:hAnsiTheme="majorBidi" w:cstheme="majorBidi"/>
                <w:color w:val="auto"/>
                <w:rtl/>
                <w:lang w:bidi="fa-IR"/>
              </w:rPr>
              <w:t>6</w:t>
            </w:r>
          </w:p>
        </w:tc>
        <w:tc>
          <w:tcPr>
            <w:tcW w:w="1414" w:type="dxa"/>
            <w:shd w:val="clear" w:color="auto" w:fill="F8F8F8"/>
          </w:tcPr>
          <w:p w:rsidR="00EF262C" w:rsidRPr="00290396" w:rsidRDefault="00EF262C" w:rsidP="00CF5CCF">
            <w:pPr>
              <w:spacing w:befor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lang w:bidi="fa-IR"/>
              </w:rPr>
            </w:pPr>
            <w:r w:rsidRPr="00290396">
              <w:rPr>
                <w:rFonts w:asciiTheme="majorBidi" w:hAnsiTheme="majorBidi" w:cstheme="majorBidi"/>
                <w:color w:val="auto"/>
                <w:lang w:bidi="fa-IR"/>
              </w:rPr>
              <w:t>Oil Pump Flux</w:t>
            </w:r>
          </w:p>
        </w:tc>
        <w:tc>
          <w:tcPr>
            <w:tcW w:w="2167" w:type="dxa"/>
            <w:vMerge/>
            <w:shd w:val="clear" w:color="auto" w:fill="F8F8F8"/>
          </w:tcPr>
          <w:p w:rsidR="00EF262C" w:rsidRPr="00290396" w:rsidRDefault="00EF262C" w:rsidP="00CF5C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290396" w:rsidRPr="00290396" w:rsidTr="00290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8" w:type="dxa"/>
            <w:shd w:val="clear" w:color="auto" w:fill="F8F8F8"/>
            <w:vAlign w:val="center"/>
          </w:tcPr>
          <w:p w:rsidR="00EF262C" w:rsidRPr="00290396" w:rsidRDefault="00EF262C" w:rsidP="00290396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proofErr w:type="spellStart"/>
            <w:r w:rsidRPr="00290396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fa-IR"/>
              </w:rPr>
              <w:t>Mpa</w:t>
            </w:r>
            <w:proofErr w:type="spellEnd"/>
            <w:r w:rsidRPr="00290396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63</w:t>
            </w:r>
          </w:p>
        </w:tc>
        <w:tc>
          <w:tcPr>
            <w:tcW w:w="1374" w:type="dxa"/>
            <w:shd w:val="clear" w:color="auto" w:fill="F8F8F8"/>
          </w:tcPr>
          <w:p w:rsidR="00EF262C" w:rsidRPr="00290396" w:rsidRDefault="00EF262C" w:rsidP="00CF5CC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290396">
              <w:rPr>
                <w:rFonts w:asciiTheme="majorBidi" w:hAnsiTheme="majorBidi" w:cstheme="majorBidi"/>
                <w:color w:val="auto"/>
                <w:sz w:val="24"/>
                <w:szCs w:val="24"/>
                <w:lang w:bidi="fa-IR"/>
              </w:rPr>
              <w:t>Max Pressure</w:t>
            </w:r>
          </w:p>
        </w:tc>
        <w:tc>
          <w:tcPr>
            <w:tcW w:w="2325" w:type="dxa"/>
            <w:vMerge/>
            <w:shd w:val="clear" w:color="auto" w:fill="F8F8F8"/>
          </w:tcPr>
          <w:p w:rsidR="00EF262C" w:rsidRPr="00290396" w:rsidRDefault="00EF262C" w:rsidP="00CF5CC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9" w:type="dxa"/>
            <w:shd w:val="clear" w:color="auto" w:fill="F8F8F8"/>
            <w:vAlign w:val="center"/>
          </w:tcPr>
          <w:p w:rsidR="00EF262C" w:rsidRPr="00290396" w:rsidRDefault="00EF262C" w:rsidP="0029039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 w:hint="cs"/>
                <w:color w:val="auto"/>
                <w:rtl/>
                <w:lang w:bidi="fa-IR"/>
              </w:rPr>
            </w:pPr>
            <w:proofErr w:type="spellStart"/>
            <w:r w:rsidRPr="00290396">
              <w:rPr>
                <w:rFonts w:asciiTheme="majorBidi" w:hAnsiTheme="majorBidi" w:cstheme="majorBidi"/>
                <w:color w:val="auto"/>
                <w:lang w:bidi="fa-IR"/>
              </w:rPr>
              <w:t>Mpa</w:t>
            </w:r>
            <w:proofErr w:type="spellEnd"/>
            <w:r w:rsidRPr="00290396">
              <w:rPr>
                <w:rFonts w:asciiTheme="majorBidi" w:hAnsiTheme="majorBidi" w:cstheme="majorBidi" w:hint="cs"/>
                <w:color w:val="auto"/>
                <w:rtl/>
                <w:lang w:bidi="fa-IR"/>
              </w:rPr>
              <w:t>63</w:t>
            </w:r>
          </w:p>
        </w:tc>
        <w:tc>
          <w:tcPr>
            <w:tcW w:w="1414" w:type="dxa"/>
            <w:shd w:val="clear" w:color="auto" w:fill="F8F8F8"/>
          </w:tcPr>
          <w:p w:rsidR="00EF262C" w:rsidRPr="00290396" w:rsidRDefault="00EF262C" w:rsidP="00CF5CCF">
            <w:pPr>
              <w:spacing w:before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lang w:bidi="fa-IR"/>
              </w:rPr>
            </w:pPr>
            <w:r w:rsidRPr="00290396">
              <w:rPr>
                <w:rFonts w:asciiTheme="majorBidi" w:hAnsiTheme="majorBidi" w:cstheme="majorBidi"/>
                <w:color w:val="auto"/>
                <w:lang w:bidi="fa-IR"/>
              </w:rPr>
              <w:t>Max Pressure</w:t>
            </w:r>
          </w:p>
        </w:tc>
        <w:tc>
          <w:tcPr>
            <w:tcW w:w="2167" w:type="dxa"/>
            <w:vMerge/>
            <w:shd w:val="clear" w:color="auto" w:fill="F8F8F8"/>
          </w:tcPr>
          <w:p w:rsidR="00EF262C" w:rsidRPr="00290396" w:rsidRDefault="00EF262C" w:rsidP="00CF5CC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290396" w:rsidRPr="00290396" w:rsidTr="00290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8" w:type="dxa"/>
            <w:shd w:val="clear" w:color="auto" w:fill="F8F8F8"/>
            <w:vAlign w:val="center"/>
          </w:tcPr>
          <w:p w:rsidR="00EF262C" w:rsidRPr="00290396" w:rsidRDefault="00EF262C" w:rsidP="00290396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290396"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1225*570*1100</w:t>
            </w:r>
          </w:p>
        </w:tc>
        <w:tc>
          <w:tcPr>
            <w:tcW w:w="1374" w:type="dxa"/>
            <w:shd w:val="clear" w:color="auto" w:fill="F8F8F8"/>
          </w:tcPr>
          <w:p w:rsidR="00EF262C" w:rsidRPr="00290396" w:rsidRDefault="00EF262C" w:rsidP="00CF5CCF">
            <w:pPr>
              <w:spacing w:befor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fa-IR"/>
              </w:rPr>
            </w:pPr>
            <w:r w:rsidRPr="00290396">
              <w:rPr>
                <w:rFonts w:asciiTheme="majorBidi" w:hAnsiTheme="majorBidi" w:cstheme="majorBidi"/>
                <w:color w:val="auto"/>
                <w:sz w:val="24"/>
                <w:szCs w:val="24"/>
                <w:lang w:bidi="fa-IR"/>
              </w:rPr>
              <w:t xml:space="preserve">Out </w:t>
            </w:r>
            <w:proofErr w:type="spellStart"/>
            <w:r w:rsidRPr="00290396">
              <w:rPr>
                <w:rFonts w:asciiTheme="majorBidi" w:hAnsiTheme="majorBidi" w:cstheme="majorBidi"/>
                <w:color w:val="auto"/>
                <w:sz w:val="24"/>
                <w:szCs w:val="24"/>
                <w:lang w:bidi="fa-IR"/>
              </w:rPr>
              <w:t>Dimention</w:t>
            </w:r>
            <w:proofErr w:type="spellEnd"/>
          </w:p>
        </w:tc>
        <w:tc>
          <w:tcPr>
            <w:tcW w:w="2325" w:type="dxa"/>
            <w:vMerge/>
            <w:shd w:val="clear" w:color="auto" w:fill="F8F8F8"/>
          </w:tcPr>
          <w:p w:rsidR="00EF262C" w:rsidRPr="00290396" w:rsidRDefault="00EF262C" w:rsidP="00CF5C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9" w:type="dxa"/>
            <w:shd w:val="clear" w:color="auto" w:fill="F8F8F8"/>
            <w:vAlign w:val="center"/>
          </w:tcPr>
          <w:p w:rsidR="00EF262C" w:rsidRPr="00290396" w:rsidRDefault="00EF262C" w:rsidP="0029039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bidi="fa-IR"/>
              </w:rPr>
            </w:pPr>
            <w:r w:rsidRPr="00290396">
              <w:rPr>
                <w:rFonts w:asciiTheme="majorBidi" w:hAnsiTheme="majorBidi" w:cstheme="majorBidi" w:hint="cs"/>
                <w:color w:val="auto"/>
                <w:rtl/>
                <w:lang w:bidi="fa-IR"/>
              </w:rPr>
              <w:t>1225*570*1100</w:t>
            </w:r>
          </w:p>
        </w:tc>
        <w:tc>
          <w:tcPr>
            <w:tcW w:w="1414" w:type="dxa"/>
            <w:shd w:val="clear" w:color="auto" w:fill="F8F8F8"/>
          </w:tcPr>
          <w:p w:rsidR="00EF262C" w:rsidRPr="00290396" w:rsidRDefault="00EF262C" w:rsidP="00CF5CCF">
            <w:pPr>
              <w:spacing w:befor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lang w:bidi="fa-IR"/>
              </w:rPr>
            </w:pPr>
            <w:r w:rsidRPr="00290396">
              <w:rPr>
                <w:rFonts w:asciiTheme="majorBidi" w:hAnsiTheme="majorBidi" w:cstheme="majorBidi"/>
                <w:color w:val="auto"/>
                <w:lang w:bidi="fa-IR"/>
              </w:rPr>
              <w:t xml:space="preserve">Out </w:t>
            </w:r>
            <w:proofErr w:type="spellStart"/>
            <w:r w:rsidRPr="00290396">
              <w:rPr>
                <w:rFonts w:asciiTheme="majorBidi" w:hAnsiTheme="majorBidi" w:cstheme="majorBidi"/>
                <w:color w:val="auto"/>
                <w:lang w:bidi="fa-IR"/>
              </w:rPr>
              <w:t>Dimention</w:t>
            </w:r>
            <w:proofErr w:type="spellEnd"/>
          </w:p>
          <w:p w:rsidR="00EF262C" w:rsidRPr="00290396" w:rsidRDefault="00EF262C" w:rsidP="00CF5CCF">
            <w:pPr>
              <w:spacing w:befor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lang w:bidi="fa-IR"/>
              </w:rPr>
            </w:pPr>
          </w:p>
        </w:tc>
        <w:tc>
          <w:tcPr>
            <w:tcW w:w="2167" w:type="dxa"/>
            <w:vMerge/>
            <w:shd w:val="clear" w:color="auto" w:fill="F8F8F8"/>
          </w:tcPr>
          <w:p w:rsidR="00EF262C" w:rsidRPr="00290396" w:rsidRDefault="00EF262C" w:rsidP="00CF5C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290396" w:rsidRPr="00290396" w:rsidTr="00290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8" w:type="dxa"/>
            <w:shd w:val="clear" w:color="auto" w:fill="F8F8F8"/>
            <w:vAlign w:val="center"/>
          </w:tcPr>
          <w:p w:rsidR="00EF262C" w:rsidRPr="00290396" w:rsidRDefault="00EF262C" w:rsidP="00290396">
            <w:pPr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290396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59</w:t>
            </w:r>
            <w:r w:rsidRPr="00290396"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0</w:t>
            </w:r>
            <w:r w:rsidRPr="00290396">
              <w:rPr>
                <w:rFonts w:cs="B Nazanin"/>
                <w:b w:val="0"/>
                <w:bCs w:val="0"/>
                <w:color w:val="auto"/>
                <w:sz w:val="24"/>
                <w:szCs w:val="24"/>
                <w:lang w:bidi="fa-IR"/>
              </w:rPr>
              <w:t>kg</w:t>
            </w:r>
          </w:p>
        </w:tc>
        <w:tc>
          <w:tcPr>
            <w:tcW w:w="1374" w:type="dxa"/>
            <w:shd w:val="clear" w:color="auto" w:fill="F8F8F8"/>
          </w:tcPr>
          <w:p w:rsidR="00EF262C" w:rsidRPr="00290396" w:rsidRDefault="00EF262C" w:rsidP="00CF5CC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290396">
              <w:rPr>
                <w:rFonts w:asciiTheme="majorBidi" w:hAnsiTheme="majorBidi" w:cstheme="majorBidi"/>
                <w:color w:val="auto"/>
                <w:sz w:val="24"/>
                <w:szCs w:val="24"/>
                <w:lang w:bidi="fa-IR"/>
              </w:rPr>
              <w:t>Net  Weight</w:t>
            </w:r>
          </w:p>
        </w:tc>
        <w:tc>
          <w:tcPr>
            <w:tcW w:w="2325" w:type="dxa"/>
            <w:vMerge/>
            <w:shd w:val="clear" w:color="auto" w:fill="F8F8F8"/>
          </w:tcPr>
          <w:p w:rsidR="00EF262C" w:rsidRPr="00290396" w:rsidRDefault="00EF262C" w:rsidP="00CF5CC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9" w:type="dxa"/>
            <w:shd w:val="clear" w:color="auto" w:fill="F8F8F8"/>
            <w:vAlign w:val="center"/>
          </w:tcPr>
          <w:p w:rsidR="00EF262C" w:rsidRPr="00290396" w:rsidRDefault="00EF262C" w:rsidP="00290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lang w:bidi="fa-IR"/>
              </w:rPr>
            </w:pPr>
            <w:r w:rsidRPr="00290396">
              <w:rPr>
                <w:rFonts w:asciiTheme="majorBidi" w:hAnsiTheme="majorBidi" w:cstheme="majorBidi" w:hint="cs"/>
                <w:color w:val="auto"/>
                <w:rtl/>
                <w:lang w:bidi="fa-IR"/>
              </w:rPr>
              <w:t>620</w:t>
            </w:r>
            <w:r w:rsidRPr="00290396">
              <w:rPr>
                <w:rFonts w:asciiTheme="majorBidi" w:hAnsiTheme="majorBidi" w:cstheme="majorBidi"/>
                <w:color w:val="auto"/>
                <w:lang w:bidi="fa-IR"/>
              </w:rPr>
              <w:t>kg</w:t>
            </w:r>
          </w:p>
        </w:tc>
        <w:tc>
          <w:tcPr>
            <w:tcW w:w="1414" w:type="dxa"/>
            <w:shd w:val="clear" w:color="auto" w:fill="F8F8F8"/>
          </w:tcPr>
          <w:p w:rsidR="00EF262C" w:rsidRPr="00290396" w:rsidRDefault="00EF262C" w:rsidP="00CF5CCF">
            <w:pPr>
              <w:spacing w:before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lang w:bidi="fa-IR"/>
              </w:rPr>
            </w:pPr>
            <w:r w:rsidRPr="00290396">
              <w:rPr>
                <w:rFonts w:asciiTheme="majorBidi" w:hAnsiTheme="majorBidi" w:cstheme="majorBidi"/>
                <w:color w:val="auto"/>
                <w:lang w:bidi="fa-IR"/>
              </w:rPr>
              <w:t>Net  Weight</w:t>
            </w:r>
          </w:p>
        </w:tc>
        <w:tc>
          <w:tcPr>
            <w:tcW w:w="2167" w:type="dxa"/>
            <w:vMerge/>
            <w:shd w:val="clear" w:color="auto" w:fill="F8F8F8"/>
          </w:tcPr>
          <w:p w:rsidR="00EF262C" w:rsidRPr="00290396" w:rsidRDefault="00EF262C" w:rsidP="00CF5CC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</w:tr>
    </w:tbl>
    <w:p w:rsidR="00EF262C" w:rsidRDefault="00EF262C" w:rsidP="00EF262C">
      <w:pPr>
        <w:bidi/>
        <w:ind w:left="360"/>
        <w:rPr>
          <w:rFonts w:cs="B Nazanin"/>
          <w:sz w:val="24"/>
          <w:szCs w:val="24"/>
          <w:lang w:bidi="fa-IR"/>
        </w:rPr>
      </w:pPr>
    </w:p>
    <w:p w:rsidR="00EF262C" w:rsidRDefault="00EF262C" w:rsidP="00EF262C">
      <w:pPr>
        <w:bidi/>
        <w:ind w:left="360"/>
        <w:rPr>
          <w:rFonts w:cs="B Nazanin"/>
          <w:sz w:val="24"/>
          <w:szCs w:val="24"/>
          <w:lang w:bidi="fa-IR"/>
        </w:rPr>
      </w:pPr>
      <w:bookmarkStart w:id="0" w:name="_GoBack"/>
      <w:bookmarkEnd w:id="0"/>
    </w:p>
    <w:p w:rsidR="00F3632E" w:rsidRDefault="00F3632E" w:rsidP="00F3632E">
      <w:pPr>
        <w:bidi/>
        <w:ind w:left="360"/>
        <w:rPr>
          <w:rFonts w:cs="B Nazanin"/>
          <w:sz w:val="24"/>
          <w:szCs w:val="24"/>
          <w:lang w:bidi="fa-IR"/>
        </w:rPr>
      </w:pPr>
    </w:p>
    <w:p w:rsidR="00F3632E" w:rsidRDefault="00F3632E" w:rsidP="00F3632E">
      <w:pPr>
        <w:bidi/>
        <w:ind w:left="360"/>
        <w:rPr>
          <w:rFonts w:cs="B Nazanin"/>
          <w:sz w:val="24"/>
          <w:szCs w:val="24"/>
          <w:lang w:bidi="fa-IR"/>
        </w:rPr>
      </w:pPr>
    </w:p>
    <w:p w:rsidR="00F3632E" w:rsidRDefault="00F3632E" w:rsidP="00F3632E">
      <w:pPr>
        <w:bidi/>
        <w:ind w:left="360"/>
        <w:rPr>
          <w:rFonts w:cs="B Nazanin"/>
          <w:sz w:val="24"/>
          <w:szCs w:val="24"/>
          <w:lang w:bidi="fa-IR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81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699"/>
        <w:gridCol w:w="1243"/>
        <w:gridCol w:w="1755"/>
        <w:gridCol w:w="1845"/>
        <w:gridCol w:w="1523"/>
        <w:gridCol w:w="1810"/>
      </w:tblGrid>
      <w:tr w:rsidR="00F3632E" w:rsidRPr="006076B7" w:rsidTr="00F3632E">
        <w:tc>
          <w:tcPr>
            <w:tcW w:w="1683" w:type="dxa"/>
            <w:shd w:val="clear" w:color="auto" w:fill="F2F2F2" w:themeFill="background1" w:themeFillShade="F2"/>
          </w:tcPr>
          <w:p w:rsidR="00F3632E" w:rsidRPr="00702EC4" w:rsidRDefault="00F3632E" w:rsidP="00CF5CC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lastRenderedPageBreak/>
              <w:t>property</w:t>
            </w:r>
          </w:p>
        </w:tc>
        <w:tc>
          <w:tcPr>
            <w:tcW w:w="1475" w:type="dxa"/>
            <w:shd w:val="clear" w:color="auto" w:fill="F2F2F2" w:themeFill="background1" w:themeFillShade="F2"/>
            <w:vAlign w:val="center"/>
          </w:tcPr>
          <w:p w:rsidR="00F3632E" w:rsidRPr="00702EC4" w:rsidRDefault="00F3632E" w:rsidP="00CF5CCF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CBT40A Thread Cutting </w:t>
            </w:r>
          </w:p>
        </w:tc>
        <w:tc>
          <w:tcPr>
            <w:tcW w:w="2087" w:type="dxa"/>
            <w:vMerge w:val="restart"/>
            <w:shd w:val="clear" w:color="auto" w:fill="F2F2F2" w:themeFill="background1" w:themeFillShade="F2"/>
            <w:vAlign w:val="center"/>
          </w:tcPr>
          <w:p w:rsidR="00F3632E" w:rsidRPr="00702EC4" w:rsidRDefault="00F3632E" w:rsidP="00CF5C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2EC4">
              <w:rPr>
                <w:noProof/>
                <w:sz w:val="24"/>
                <w:szCs w:val="24"/>
              </w:rPr>
              <w:drawing>
                <wp:inline distT="0" distB="0" distL="0" distR="0" wp14:anchorId="1629C3D9" wp14:editId="5B4B0C3C">
                  <wp:extent cx="1954163" cy="974166"/>
                  <wp:effectExtent l="0" t="5397" r="2857" b="2858"/>
                  <wp:docPr id="8" name="Picture 8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029764" cy="101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2" w:type="dxa"/>
            <w:shd w:val="clear" w:color="auto" w:fill="F2F2F2" w:themeFill="background1" w:themeFillShade="F2"/>
          </w:tcPr>
          <w:p w:rsidR="00F3632E" w:rsidRPr="00702EC4" w:rsidRDefault="00F3632E" w:rsidP="00CF5CC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property</w:t>
            </w:r>
          </w:p>
        </w:tc>
        <w:tc>
          <w:tcPr>
            <w:tcW w:w="1088" w:type="dxa"/>
            <w:shd w:val="clear" w:color="auto" w:fill="F2F2F2" w:themeFill="background1" w:themeFillShade="F2"/>
          </w:tcPr>
          <w:p w:rsidR="00F3632E" w:rsidRPr="00702EC4" w:rsidRDefault="00F3632E" w:rsidP="00CF5CCF">
            <w:pPr>
              <w:spacing w:before="80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CBT40A UPSETTING</w:t>
            </w:r>
          </w:p>
        </w:tc>
        <w:tc>
          <w:tcPr>
            <w:tcW w:w="2177" w:type="dxa"/>
            <w:vMerge w:val="restart"/>
            <w:shd w:val="clear" w:color="auto" w:fill="F2F2F2" w:themeFill="background1" w:themeFillShade="F2"/>
            <w:vAlign w:val="center"/>
          </w:tcPr>
          <w:p w:rsidR="00F3632E" w:rsidRPr="00702EC4" w:rsidRDefault="00F3632E" w:rsidP="00CF5C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2EC4">
              <w:rPr>
                <w:rFonts w:cs="B Nazanin"/>
                <w:noProof/>
                <w:sz w:val="24"/>
                <w:szCs w:val="24"/>
                <w:rtl/>
              </w:rPr>
              <w:drawing>
                <wp:inline distT="0" distB="0" distL="0" distR="0" wp14:anchorId="692140AC" wp14:editId="3BBAEF62">
                  <wp:extent cx="1898249" cy="1002833"/>
                  <wp:effectExtent l="9525" t="0" r="0" b="0"/>
                  <wp:docPr id="9" name="Picture 9" descr="C:\Users\ASUS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997379" cy="1055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32E" w:rsidRPr="006076B7" w:rsidTr="00F3632E">
        <w:tc>
          <w:tcPr>
            <w:tcW w:w="1683" w:type="dxa"/>
            <w:shd w:val="clear" w:color="auto" w:fill="F2F2F2" w:themeFill="background1" w:themeFillShade="F2"/>
            <w:vAlign w:val="center"/>
          </w:tcPr>
          <w:p w:rsidR="00F3632E" w:rsidRPr="00702EC4" w:rsidRDefault="00F3632E" w:rsidP="00CF5C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mm</w:t>
            </w:r>
            <w:r w:rsidRPr="00702EC4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16-40</w:t>
            </w:r>
          </w:p>
        </w:tc>
        <w:tc>
          <w:tcPr>
            <w:tcW w:w="1475" w:type="dxa"/>
            <w:shd w:val="clear" w:color="auto" w:fill="F2F2F2" w:themeFill="background1" w:themeFillShade="F2"/>
            <w:vAlign w:val="center"/>
          </w:tcPr>
          <w:p w:rsidR="00F3632E" w:rsidRPr="00702EC4" w:rsidRDefault="00F3632E" w:rsidP="00CF5C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Rebar Size</w:t>
            </w:r>
          </w:p>
        </w:tc>
        <w:tc>
          <w:tcPr>
            <w:tcW w:w="2087" w:type="dxa"/>
            <w:vMerge/>
            <w:shd w:val="clear" w:color="auto" w:fill="F2F2F2" w:themeFill="background1" w:themeFillShade="F2"/>
          </w:tcPr>
          <w:p w:rsidR="00F3632E" w:rsidRPr="00702EC4" w:rsidRDefault="00F3632E" w:rsidP="00CF5CC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2" w:type="dxa"/>
            <w:shd w:val="clear" w:color="auto" w:fill="F2F2F2" w:themeFill="background1" w:themeFillShade="F2"/>
            <w:vAlign w:val="center"/>
          </w:tcPr>
          <w:p w:rsidR="00F3632E" w:rsidRPr="00702EC4" w:rsidRDefault="00F3632E" w:rsidP="00CF5CC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mm</w:t>
            </w:r>
            <w:r w:rsidRPr="00702EC4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16-40</w:t>
            </w:r>
          </w:p>
        </w:tc>
        <w:tc>
          <w:tcPr>
            <w:tcW w:w="1088" w:type="dxa"/>
            <w:shd w:val="clear" w:color="auto" w:fill="F2F2F2" w:themeFill="background1" w:themeFillShade="F2"/>
          </w:tcPr>
          <w:p w:rsidR="00F3632E" w:rsidRPr="00702EC4" w:rsidRDefault="00F3632E" w:rsidP="00CF5CCF">
            <w:pPr>
              <w:spacing w:before="80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Rebar Size</w:t>
            </w:r>
          </w:p>
        </w:tc>
        <w:tc>
          <w:tcPr>
            <w:tcW w:w="2177" w:type="dxa"/>
            <w:vMerge/>
            <w:shd w:val="clear" w:color="auto" w:fill="F2F2F2" w:themeFill="background1" w:themeFillShade="F2"/>
          </w:tcPr>
          <w:p w:rsidR="00F3632E" w:rsidRPr="00702EC4" w:rsidRDefault="00F3632E" w:rsidP="00CF5CC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3632E" w:rsidRPr="006076B7" w:rsidTr="00F3632E">
        <w:tc>
          <w:tcPr>
            <w:tcW w:w="1683" w:type="dxa"/>
            <w:shd w:val="clear" w:color="auto" w:fill="F2F2F2" w:themeFill="background1" w:themeFillShade="F2"/>
            <w:vAlign w:val="center"/>
          </w:tcPr>
          <w:p w:rsidR="00F3632E" w:rsidRPr="00702EC4" w:rsidRDefault="00F3632E" w:rsidP="00CF5C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KW</w:t>
            </w:r>
            <w:r w:rsidRPr="00702EC4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1475" w:type="dxa"/>
            <w:shd w:val="clear" w:color="auto" w:fill="F2F2F2" w:themeFill="background1" w:themeFillShade="F2"/>
            <w:vAlign w:val="center"/>
          </w:tcPr>
          <w:p w:rsidR="00F3632E" w:rsidRPr="00702EC4" w:rsidRDefault="00F3632E" w:rsidP="00CF5C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Main Motor Power</w:t>
            </w:r>
          </w:p>
        </w:tc>
        <w:tc>
          <w:tcPr>
            <w:tcW w:w="2087" w:type="dxa"/>
            <w:vMerge/>
            <w:shd w:val="clear" w:color="auto" w:fill="F2F2F2" w:themeFill="background1" w:themeFillShade="F2"/>
          </w:tcPr>
          <w:p w:rsidR="00F3632E" w:rsidRPr="00702EC4" w:rsidRDefault="00F3632E" w:rsidP="00CF5CC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2" w:type="dxa"/>
            <w:shd w:val="clear" w:color="auto" w:fill="F2F2F2" w:themeFill="background1" w:themeFillShade="F2"/>
            <w:vAlign w:val="center"/>
          </w:tcPr>
          <w:p w:rsidR="00F3632E" w:rsidRPr="00702EC4" w:rsidRDefault="00F3632E" w:rsidP="00CF5CC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KW</w:t>
            </w:r>
            <w:r w:rsidRPr="00702EC4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1088" w:type="dxa"/>
            <w:shd w:val="clear" w:color="auto" w:fill="F2F2F2" w:themeFill="background1" w:themeFillShade="F2"/>
          </w:tcPr>
          <w:p w:rsidR="00F3632E" w:rsidRPr="00702EC4" w:rsidRDefault="00F3632E" w:rsidP="00CF5CCF">
            <w:pPr>
              <w:spacing w:before="80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Main Motor Power</w:t>
            </w:r>
          </w:p>
        </w:tc>
        <w:tc>
          <w:tcPr>
            <w:tcW w:w="2177" w:type="dxa"/>
            <w:vMerge/>
            <w:shd w:val="clear" w:color="auto" w:fill="F2F2F2" w:themeFill="background1" w:themeFillShade="F2"/>
          </w:tcPr>
          <w:p w:rsidR="00F3632E" w:rsidRPr="00702EC4" w:rsidRDefault="00F3632E" w:rsidP="00CF5CC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3632E" w:rsidRPr="006076B7" w:rsidTr="00F3632E">
        <w:tc>
          <w:tcPr>
            <w:tcW w:w="1683" w:type="dxa"/>
            <w:shd w:val="clear" w:color="auto" w:fill="F2F2F2" w:themeFill="background1" w:themeFillShade="F2"/>
            <w:vAlign w:val="center"/>
          </w:tcPr>
          <w:p w:rsidR="00F3632E" w:rsidRPr="00702EC4" w:rsidRDefault="00F3632E" w:rsidP="00CF5C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</w:t>
            </w:r>
            <w:r w:rsidRPr="00702EC4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380</w:t>
            </w:r>
          </w:p>
        </w:tc>
        <w:tc>
          <w:tcPr>
            <w:tcW w:w="1475" w:type="dxa"/>
            <w:shd w:val="clear" w:color="auto" w:fill="F2F2F2" w:themeFill="background1" w:themeFillShade="F2"/>
            <w:vAlign w:val="center"/>
          </w:tcPr>
          <w:p w:rsidR="00F3632E" w:rsidRPr="00702EC4" w:rsidRDefault="00F3632E" w:rsidP="00CF5C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Electricity Power Source</w:t>
            </w:r>
          </w:p>
        </w:tc>
        <w:tc>
          <w:tcPr>
            <w:tcW w:w="2087" w:type="dxa"/>
            <w:vMerge/>
            <w:shd w:val="clear" w:color="auto" w:fill="F2F2F2" w:themeFill="background1" w:themeFillShade="F2"/>
          </w:tcPr>
          <w:p w:rsidR="00F3632E" w:rsidRPr="00702EC4" w:rsidRDefault="00F3632E" w:rsidP="00CF5CC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2" w:type="dxa"/>
            <w:shd w:val="clear" w:color="auto" w:fill="F2F2F2" w:themeFill="background1" w:themeFillShade="F2"/>
            <w:vAlign w:val="center"/>
          </w:tcPr>
          <w:p w:rsidR="00F3632E" w:rsidRPr="00702EC4" w:rsidRDefault="00F3632E" w:rsidP="00CF5CC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</w:t>
            </w:r>
            <w:r w:rsidRPr="00702EC4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380</w:t>
            </w:r>
          </w:p>
        </w:tc>
        <w:tc>
          <w:tcPr>
            <w:tcW w:w="1088" w:type="dxa"/>
            <w:shd w:val="clear" w:color="auto" w:fill="F2F2F2" w:themeFill="background1" w:themeFillShade="F2"/>
          </w:tcPr>
          <w:p w:rsidR="00F3632E" w:rsidRPr="00702EC4" w:rsidRDefault="00F3632E" w:rsidP="00CF5CCF">
            <w:pPr>
              <w:spacing w:before="80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Electricity Power Source</w:t>
            </w:r>
          </w:p>
        </w:tc>
        <w:tc>
          <w:tcPr>
            <w:tcW w:w="2177" w:type="dxa"/>
            <w:vMerge/>
            <w:shd w:val="clear" w:color="auto" w:fill="F2F2F2" w:themeFill="background1" w:themeFillShade="F2"/>
          </w:tcPr>
          <w:p w:rsidR="00F3632E" w:rsidRPr="00702EC4" w:rsidRDefault="00F3632E" w:rsidP="00CF5CC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3632E" w:rsidRPr="006076B7" w:rsidTr="00F3632E">
        <w:tc>
          <w:tcPr>
            <w:tcW w:w="1683" w:type="dxa"/>
            <w:shd w:val="clear" w:color="auto" w:fill="F2F2F2" w:themeFill="background1" w:themeFillShade="F2"/>
            <w:vAlign w:val="center"/>
          </w:tcPr>
          <w:p w:rsidR="00F3632E" w:rsidRPr="00702EC4" w:rsidRDefault="00F3632E" w:rsidP="00CF5C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Liter/Min</w:t>
            </w:r>
            <w:r w:rsidRPr="00702EC4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475" w:type="dxa"/>
            <w:shd w:val="clear" w:color="auto" w:fill="F2F2F2" w:themeFill="background1" w:themeFillShade="F2"/>
            <w:vAlign w:val="center"/>
          </w:tcPr>
          <w:p w:rsidR="00F3632E" w:rsidRPr="00702EC4" w:rsidRDefault="00F3632E" w:rsidP="00CF5C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Oil Pump Flux</w:t>
            </w:r>
          </w:p>
        </w:tc>
        <w:tc>
          <w:tcPr>
            <w:tcW w:w="2087" w:type="dxa"/>
            <w:vMerge/>
            <w:shd w:val="clear" w:color="auto" w:fill="F2F2F2" w:themeFill="background1" w:themeFillShade="F2"/>
          </w:tcPr>
          <w:p w:rsidR="00F3632E" w:rsidRPr="00702EC4" w:rsidRDefault="00F3632E" w:rsidP="00CF5CC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2" w:type="dxa"/>
            <w:shd w:val="clear" w:color="auto" w:fill="F2F2F2" w:themeFill="background1" w:themeFillShade="F2"/>
            <w:vAlign w:val="center"/>
          </w:tcPr>
          <w:p w:rsidR="00F3632E" w:rsidRPr="00702EC4" w:rsidRDefault="00F3632E" w:rsidP="00CF5CC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Liter/Min</w:t>
            </w:r>
            <w:r w:rsidRPr="00702EC4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088" w:type="dxa"/>
            <w:shd w:val="clear" w:color="auto" w:fill="F2F2F2" w:themeFill="background1" w:themeFillShade="F2"/>
          </w:tcPr>
          <w:p w:rsidR="00F3632E" w:rsidRPr="00702EC4" w:rsidRDefault="00F3632E" w:rsidP="00CF5CCF">
            <w:pPr>
              <w:spacing w:before="80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Oil Pump Flux</w:t>
            </w:r>
          </w:p>
        </w:tc>
        <w:tc>
          <w:tcPr>
            <w:tcW w:w="2177" w:type="dxa"/>
            <w:vMerge/>
            <w:shd w:val="clear" w:color="auto" w:fill="F2F2F2" w:themeFill="background1" w:themeFillShade="F2"/>
          </w:tcPr>
          <w:p w:rsidR="00F3632E" w:rsidRPr="00702EC4" w:rsidRDefault="00F3632E" w:rsidP="00CF5CC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3632E" w:rsidRPr="006076B7" w:rsidTr="00F3632E">
        <w:tc>
          <w:tcPr>
            <w:tcW w:w="1683" w:type="dxa"/>
            <w:shd w:val="clear" w:color="auto" w:fill="F2F2F2" w:themeFill="background1" w:themeFillShade="F2"/>
            <w:vAlign w:val="center"/>
          </w:tcPr>
          <w:p w:rsidR="00F3632E" w:rsidRPr="00702EC4" w:rsidRDefault="00F3632E" w:rsidP="00CF5C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proofErr w:type="spellStart"/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Mpa</w:t>
            </w:r>
            <w:proofErr w:type="spellEnd"/>
            <w:r w:rsidRPr="00702EC4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63</w:t>
            </w:r>
          </w:p>
        </w:tc>
        <w:tc>
          <w:tcPr>
            <w:tcW w:w="1475" w:type="dxa"/>
            <w:shd w:val="clear" w:color="auto" w:fill="F2F2F2" w:themeFill="background1" w:themeFillShade="F2"/>
            <w:vAlign w:val="center"/>
          </w:tcPr>
          <w:p w:rsidR="00F3632E" w:rsidRPr="00702EC4" w:rsidRDefault="00F3632E" w:rsidP="00CF5C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Max Pressure</w:t>
            </w:r>
          </w:p>
        </w:tc>
        <w:tc>
          <w:tcPr>
            <w:tcW w:w="2087" w:type="dxa"/>
            <w:vMerge/>
            <w:shd w:val="clear" w:color="auto" w:fill="F2F2F2" w:themeFill="background1" w:themeFillShade="F2"/>
          </w:tcPr>
          <w:p w:rsidR="00F3632E" w:rsidRPr="00702EC4" w:rsidRDefault="00F3632E" w:rsidP="00CF5CC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2" w:type="dxa"/>
            <w:shd w:val="clear" w:color="auto" w:fill="F2F2F2" w:themeFill="background1" w:themeFillShade="F2"/>
            <w:vAlign w:val="center"/>
          </w:tcPr>
          <w:p w:rsidR="00F3632E" w:rsidRPr="00702EC4" w:rsidRDefault="00F3632E" w:rsidP="00CF5CCF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32Mpa</w:t>
            </w:r>
          </w:p>
        </w:tc>
        <w:tc>
          <w:tcPr>
            <w:tcW w:w="1088" w:type="dxa"/>
            <w:shd w:val="clear" w:color="auto" w:fill="F2F2F2" w:themeFill="background1" w:themeFillShade="F2"/>
          </w:tcPr>
          <w:p w:rsidR="00F3632E" w:rsidRPr="00702EC4" w:rsidRDefault="00F3632E" w:rsidP="00CF5CCF">
            <w:pPr>
              <w:spacing w:before="80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Max Pressure</w:t>
            </w:r>
          </w:p>
        </w:tc>
        <w:tc>
          <w:tcPr>
            <w:tcW w:w="2177" w:type="dxa"/>
            <w:vMerge/>
            <w:shd w:val="clear" w:color="auto" w:fill="F2F2F2" w:themeFill="background1" w:themeFillShade="F2"/>
          </w:tcPr>
          <w:p w:rsidR="00F3632E" w:rsidRPr="00702EC4" w:rsidRDefault="00F3632E" w:rsidP="00CF5CC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3632E" w:rsidRPr="006076B7" w:rsidTr="00F3632E">
        <w:tc>
          <w:tcPr>
            <w:tcW w:w="1683" w:type="dxa"/>
            <w:shd w:val="clear" w:color="auto" w:fill="F2F2F2" w:themeFill="background1" w:themeFillShade="F2"/>
            <w:vAlign w:val="center"/>
          </w:tcPr>
          <w:p w:rsidR="00F3632E" w:rsidRPr="00702EC4" w:rsidRDefault="00F3632E" w:rsidP="00CF5C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2EC4">
              <w:rPr>
                <w:rFonts w:cs="B Nazanin"/>
                <w:sz w:val="24"/>
                <w:szCs w:val="24"/>
                <w:rtl/>
                <w:lang w:bidi="fa-IR"/>
              </w:rPr>
              <w:t>1225*570*1100</w:t>
            </w:r>
          </w:p>
        </w:tc>
        <w:tc>
          <w:tcPr>
            <w:tcW w:w="1475" w:type="dxa"/>
            <w:shd w:val="clear" w:color="auto" w:fill="F2F2F2" w:themeFill="background1" w:themeFillShade="F2"/>
            <w:vAlign w:val="center"/>
          </w:tcPr>
          <w:p w:rsidR="00F3632E" w:rsidRPr="00702EC4" w:rsidRDefault="00F3632E" w:rsidP="00CF5CCF">
            <w:pPr>
              <w:spacing w:before="8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Out </w:t>
            </w:r>
            <w:proofErr w:type="spellStart"/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Dimention</w:t>
            </w:r>
            <w:proofErr w:type="spellEnd"/>
          </w:p>
        </w:tc>
        <w:tc>
          <w:tcPr>
            <w:tcW w:w="2087" w:type="dxa"/>
            <w:vMerge/>
            <w:shd w:val="clear" w:color="auto" w:fill="F2F2F2" w:themeFill="background1" w:themeFillShade="F2"/>
          </w:tcPr>
          <w:p w:rsidR="00F3632E" w:rsidRPr="00702EC4" w:rsidRDefault="00F3632E" w:rsidP="00CF5CC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2" w:type="dxa"/>
            <w:shd w:val="clear" w:color="auto" w:fill="F2F2F2" w:themeFill="background1" w:themeFillShade="F2"/>
            <w:vAlign w:val="center"/>
          </w:tcPr>
          <w:p w:rsidR="00F3632E" w:rsidRPr="00702EC4" w:rsidRDefault="00F3632E" w:rsidP="00CF5CC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702EC4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1225*570*1100</w:t>
            </w:r>
          </w:p>
        </w:tc>
        <w:tc>
          <w:tcPr>
            <w:tcW w:w="1088" w:type="dxa"/>
            <w:shd w:val="clear" w:color="auto" w:fill="F2F2F2" w:themeFill="background1" w:themeFillShade="F2"/>
          </w:tcPr>
          <w:p w:rsidR="00F3632E" w:rsidRPr="00702EC4" w:rsidRDefault="00F3632E" w:rsidP="00CF5CCF">
            <w:pPr>
              <w:spacing w:before="80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Out </w:t>
            </w:r>
            <w:proofErr w:type="spellStart"/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Dimention</w:t>
            </w:r>
            <w:proofErr w:type="spellEnd"/>
          </w:p>
          <w:p w:rsidR="00F3632E" w:rsidRPr="00702EC4" w:rsidRDefault="00F3632E" w:rsidP="00CF5CCF">
            <w:pPr>
              <w:spacing w:before="80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2177" w:type="dxa"/>
            <w:vMerge/>
            <w:shd w:val="clear" w:color="auto" w:fill="F2F2F2" w:themeFill="background1" w:themeFillShade="F2"/>
          </w:tcPr>
          <w:p w:rsidR="00F3632E" w:rsidRPr="00702EC4" w:rsidRDefault="00F3632E" w:rsidP="00CF5CC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3632E" w:rsidRPr="006076B7" w:rsidTr="00F3632E">
        <w:trPr>
          <w:trHeight w:val="413"/>
        </w:trPr>
        <w:tc>
          <w:tcPr>
            <w:tcW w:w="1683" w:type="dxa"/>
            <w:shd w:val="clear" w:color="auto" w:fill="F2F2F2" w:themeFill="background1" w:themeFillShade="F2"/>
            <w:vAlign w:val="center"/>
          </w:tcPr>
          <w:p w:rsidR="00F3632E" w:rsidRPr="00702EC4" w:rsidRDefault="00F3632E" w:rsidP="00CF5CC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2EC4">
              <w:rPr>
                <w:rFonts w:cs="B Nazanin" w:hint="cs"/>
                <w:sz w:val="24"/>
                <w:szCs w:val="24"/>
                <w:rtl/>
                <w:lang w:bidi="fa-IR"/>
              </w:rPr>
              <w:t>59</w:t>
            </w:r>
            <w:r w:rsidRPr="00702EC4">
              <w:rPr>
                <w:rFonts w:cs="B Nazanin"/>
                <w:sz w:val="24"/>
                <w:szCs w:val="24"/>
                <w:rtl/>
                <w:lang w:bidi="fa-IR"/>
              </w:rPr>
              <w:t>0</w:t>
            </w:r>
            <w:r w:rsidRPr="00702EC4">
              <w:rPr>
                <w:rFonts w:cs="B Nazanin"/>
                <w:sz w:val="24"/>
                <w:szCs w:val="24"/>
                <w:lang w:bidi="fa-IR"/>
              </w:rPr>
              <w:t>kg</w:t>
            </w:r>
          </w:p>
        </w:tc>
        <w:tc>
          <w:tcPr>
            <w:tcW w:w="1475" w:type="dxa"/>
            <w:shd w:val="clear" w:color="auto" w:fill="F2F2F2" w:themeFill="background1" w:themeFillShade="F2"/>
            <w:vAlign w:val="center"/>
          </w:tcPr>
          <w:p w:rsidR="00F3632E" w:rsidRPr="00702EC4" w:rsidRDefault="00F3632E" w:rsidP="00CF5C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Net  Weight</w:t>
            </w:r>
          </w:p>
        </w:tc>
        <w:tc>
          <w:tcPr>
            <w:tcW w:w="2087" w:type="dxa"/>
            <w:vMerge/>
            <w:shd w:val="clear" w:color="auto" w:fill="F2F2F2" w:themeFill="background1" w:themeFillShade="F2"/>
          </w:tcPr>
          <w:p w:rsidR="00F3632E" w:rsidRPr="00702EC4" w:rsidRDefault="00F3632E" w:rsidP="00CF5CC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2" w:type="dxa"/>
            <w:shd w:val="clear" w:color="auto" w:fill="F2F2F2" w:themeFill="background1" w:themeFillShade="F2"/>
            <w:vAlign w:val="center"/>
          </w:tcPr>
          <w:p w:rsidR="00F3632E" w:rsidRPr="00702EC4" w:rsidRDefault="00F3632E" w:rsidP="00CF5CC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1000kg</w:t>
            </w:r>
          </w:p>
        </w:tc>
        <w:tc>
          <w:tcPr>
            <w:tcW w:w="1088" w:type="dxa"/>
            <w:shd w:val="clear" w:color="auto" w:fill="F2F2F2" w:themeFill="background1" w:themeFillShade="F2"/>
          </w:tcPr>
          <w:p w:rsidR="00F3632E" w:rsidRPr="00702EC4" w:rsidRDefault="00F3632E" w:rsidP="00CF5CCF">
            <w:pPr>
              <w:spacing w:before="80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Net  Weight</w:t>
            </w:r>
          </w:p>
        </w:tc>
        <w:tc>
          <w:tcPr>
            <w:tcW w:w="2177" w:type="dxa"/>
            <w:vMerge/>
            <w:shd w:val="clear" w:color="auto" w:fill="F2F2F2" w:themeFill="background1" w:themeFillShade="F2"/>
          </w:tcPr>
          <w:p w:rsidR="00F3632E" w:rsidRPr="00702EC4" w:rsidRDefault="00F3632E" w:rsidP="00CF5CC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F3632E" w:rsidRDefault="00F3632E" w:rsidP="00F3632E">
      <w:pPr>
        <w:pStyle w:val="Heading3"/>
        <w:rPr>
          <w:rFonts w:asciiTheme="minorHAnsi" w:eastAsiaTheme="minorHAnsi" w:hAnsiTheme="minorHAnsi" w:cs="B Nazanin"/>
          <w:b w:val="0"/>
          <w:bCs w:val="0"/>
          <w:sz w:val="24"/>
          <w:szCs w:val="24"/>
          <w:lang w:bidi="fa-IR"/>
        </w:rPr>
      </w:pPr>
    </w:p>
    <w:tbl>
      <w:tblPr>
        <w:tblStyle w:val="TableGrid"/>
        <w:tblW w:w="5260" w:type="pct"/>
        <w:tblInd w:w="-185" w:type="dxa"/>
        <w:shd w:val="clear" w:color="auto" w:fill="F8F8F8"/>
        <w:tblLook w:val="04A0" w:firstRow="1" w:lastRow="0" w:firstColumn="1" w:lastColumn="0" w:noHBand="0" w:noVBand="1"/>
      </w:tblPr>
      <w:tblGrid>
        <w:gridCol w:w="4847"/>
        <w:gridCol w:w="972"/>
        <w:gridCol w:w="971"/>
        <w:gridCol w:w="971"/>
        <w:gridCol w:w="971"/>
        <w:gridCol w:w="1104"/>
      </w:tblGrid>
      <w:tr w:rsidR="00F3632E" w:rsidRPr="009F0D71" w:rsidTr="00F3632E">
        <w:trPr>
          <w:trHeight w:val="505"/>
        </w:trPr>
        <w:tc>
          <w:tcPr>
            <w:tcW w:w="2464" w:type="pct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Size</w:t>
            </w:r>
          </w:p>
        </w:tc>
        <w:tc>
          <w:tcPr>
            <w:tcW w:w="494" w:type="pct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3632E" w:rsidRPr="009F0D71" w:rsidTr="00F3632E">
        <w:trPr>
          <w:trHeight w:val="505"/>
        </w:trPr>
        <w:tc>
          <w:tcPr>
            <w:tcW w:w="2464" w:type="pct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OD (mm)</w:t>
            </w:r>
          </w:p>
        </w:tc>
        <w:tc>
          <w:tcPr>
            <w:tcW w:w="494" w:type="pct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F3632E" w:rsidRPr="009F0D71" w:rsidTr="00F3632E">
        <w:trPr>
          <w:trHeight w:val="505"/>
        </w:trPr>
        <w:tc>
          <w:tcPr>
            <w:tcW w:w="2464" w:type="pct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Thread larger </w:t>
            </w:r>
            <w:proofErr w:type="spellStart"/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Dia</w:t>
            </w:r>
            <w:proofErr w:type="spellEnd"/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(mm)</w:t>
            </w:r>
          </w:p>
        </w:tc>
        <w:tc>
          <w:tcPr>
            <w:tcW w:w="494" w:type="pct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0" w:type="auto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20.50</w:t>
            </w:r>
          </w:p>
        </w:tc>
        <w:tc>
          <w:tcPr>
            <w:tcW w:w="0" w:type="auto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25.50</w:t>
            </w:r>
          </w:p>
        </w:tc>
        <w:tc>
          <w:tcPr>
            <w:tcW w:w="0" w:type="auto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32.50</w:t>
            </w:r>
          </w:p>
        </w:tc>
        <w:tc>
          <w:tcPr>
            <w:tcW w:w="0" w:type="auto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40.50</w:t>
            </w:r>
          </w:p>
        </w:tc>
      </w:tr>
      <w:tr w:rsidR="00F3632E" w:rsidRPr="009F0D71" w:rsidTr="00F3632E">
        <w:trPr>
          <w:trHeight w:val="505"/>
        </w:trPr>
        <w:tc>
          <w:tcPr>
            <w:tcW w:w="2464" w:type="pct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Coupler Cross section area (mm</w:t>
            </w: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4" w:type="pct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238.66</w:t>
            </w:r>
          </w:p>
        </w:tc>
        <w:tc>
          <w:tcPr>
            <w:tcW w:w="0" w:type="auto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376.94</w:t>
            </w:r>
          </w:p>
        </w:tc>
        <w:tc>
          <w:tcPr>
            <w:tcW w:w="0" w:type="auto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623.64</w:t>
            </w:r>
          </w:p>
        </w:tc>
        <w:tc>
          <w:tcPr>
            <w:tcW w:w="0" w:type="auto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980.35</w:t>
            </w:r>
          </w:p>
        </w:tc>
        <w:tc>
          <w:tcPr>
            <w:tcW w:w="0" w:type="auto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1446.29</w:t>
            </w:r>
          </w:p>
        </w:tc>
      </w:tr>
      <w:tr w:rsidR="00F3632E" w:rsidRPr="009F0D71" w:rsidTr="00F3632E">
        <w:trPr>
          <w:trHeight w:val="505"/>
        </w:trPr>
        <w:tc>
          <w:tcPr>
            <w:tcW w:w="2464" w:type="pct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C45 Min Tensile Strength    (N/mm</w:t>
            </w: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4" w:type="pct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F3632E" w:rsidRPr="009F0D71" w:rsidTr="00F3632E">
        <w:trPr>
          <w:trHeight w:val="505"/>
        </w:trPr>
        <w:tc>
          <w:tcPr>
            <w:tcW w:w="2464" w:type="pct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Coupler Load (KN)</w:t>
            </w:r>
          </w:p>
        </w:tc>
        <w:tc>
          <w:tcPr>
            <w:tcW w:w="494" w:type="pct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143.20</w:t>
            </w:r>
          </w:p>
        </w:tc>
        <w:tc>
          <w:tcPr>
            <w:tcW w:w="0" w:type="auto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226.16</w:t>
            </w:r>
          </w:p>
        </w:tc>
        <w:tc>
          <w:tcPr>
            <w:tcW w:w="0" w:type="auto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374.18</w:t>
            </w:r>
          </w:p>
        </w:tc>
        <w:tc>
          <w:tcPr>
            <w:tcW w:w="0" w:type="auto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588.21</w:t>
            </w:r>
          </w:p>
        </w:tc>
        <w:tc>
          <w:tcPr>
            <w:tcW w:w="0" w:type="auto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867.77</w:t>
            </w:r>
          </w:p>
        </w:tc>
      </w:tr>
      <w:tr w:rsidR="00F3632E" w:rsidRPr="009F0D71" w:rsidTr="00F3632E">
        <w:trPr>
          <w:trHeight w:val="505"/>
        </w:trPr>
        <w:tc>
          <w:tcPr>
            <w:tcW w:w="2464" w:type="pct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Rebar cross-section area (mm</w:t>
            </w: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4" w:type="pct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201.1</w:t>
            </w:r>
          </w:p>
        </w:tc>
        <w:tc>
          <w:tcPr>
            <w:tcW w:w="0" w:type="auto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314.2</w:t>
            </w:r>
          </w:p>
        </w:tc>
        <w:tc>
          <w:tcPr>
            <w:tcW w:w="0" w:type="auto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490.9</w:t>
            </w:r>
          </w:p>
        </w:tc>
        <w:tc>
          <w:tcPr>
            <w:tcW w:w="0" w:type="auto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804.2</w:t>
            </w:r>
          </w:p>
        </w:tc>
        <w:tc>
          <w:tcPr>
            <w:tcW w:w="0" w:type="auto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1257</w:t>
            </w:r>
          </w:p>
        </w:tc>
      </w:tr>
      <w:tr w:rsidR="00F3632E" w:rsidRPr="009F0D71" w:rsidTr="00F3632E">
        <w:trPr>
          <w:trHeight w:val="533"/>
        </w:trPr>
        <w:tc>
          <w:tcPr>
            <w:tcW w:w="2464" w:type="pct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BS 8110  with 400 rebar load(KN)</w:t>
            </w:r>
          </w:p>
        </w:tc>
        <w:tc>
          <w:tcPr>
            <w:tcW w:w="494" w:type="pct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86.88</w:t>
            </w:r>
          </w:p>
        </w:tc>
        <w:tc>
          <w:tcPr>
            <w:tcW w:w="0" w:type="auto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135.73</w:t>
            </w:r>
          </w:p>
        </w:tc>
        <w:tc>
          <w:tcPr>
            <w:tcW w:w="0" w:type="auto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212.07</w:t>
            </w:r>
          </w:p>
        </w:tc>
        <w:tc>
          <w:tcPr>
            <w:tcW w:w="0" w:type="auto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347.41</w:t>
            </w:r>
          </w:p>
        </w:tc>
        <w:tc>
          <w:tcPr>
            <w:tcW w:w="0" w:type="auto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543.02</w:t>
            </w:r>
          </w:p>
        </w:tc>
      </w:tr>
      <w:tr w:rsidR="00F3632E" w:rsidRPr="009F0D71" w:rsidTr="00F3632E">
        <w:trPr>
          <w:trHeight w:val="505"/>
        </w:trPr>
        <w:tc>
          <w:tcPr>
            <w:tcW w:w="2464" w:type="pct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ACI318 (Type 1) with 400 rebar load(KN)</w:t>
            </w:r>
          </w:p>
        </w:tc>
        <w:tc>
          <w:tcPr>
            <w:tcW w:w="494" w:type="pct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100.55</w:t>
            </w:r>
          </w:p>
        </w:tc>
        <w:tc>
          <w:tcPr>
            <w:tcW w:w="0" w:type="auto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157.10</w:t>
            </w:r>
          </w:p>
        </w:tc>
        <w:tc>
          <w:tcPr>
            <w:tcW w:w="0" w:type="auto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245.45</w:t>
            </w:r>
          </w:p>
        </w:tc>
        <w:tc>
          <w:tcPr>
            <w:tcW w:w="0" w:type="auto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402.10</w:t>
            </w:r>
          </w:p>
        </w:tc>
        <w:tc>
          <w:tcPr>
            <w:tcW w:w="0" w:type="auto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628.50</w:t>
            </w:r>
          </w:p>
        </w:tc>
      </w:tr>
      <w:tr w:rsidR="00F3632E" w:rsidRPr="009F0D71" w:rsidTr="00F3632E">
        <w:trPr>
          <w:trHeight w:val="505"/>
        </w:trPr>
        <w:tc>
          <w:tcPr>
            <w:tcW w:w="2464" w:type="pct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ACI318,(Type 2) with 400 rebar load(KN)</w:t>
            </w:r>
          </w:p>
        </w:tc>
        <w:tc>
          <w:tcPr>
            <w:tcW w:w="494" w:type="pct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106.58</w:t>
            </w:r>
          </w:p>
        </w:tc>
        <w:tc>
          <w:tcPr>
            <w:tcW w:w="0" w:type="auto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166.53</w:t>
            </w:r>
          </w:p>
        </w:tc>
        <w:tc>
          <w:tcPr>
            <w:tcW w:w="0" w:type="auto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260.18</w:t>
            </w:r>
          </w:p>
        </w:tc>
        <w:tc>
          <w:tcPr>
            <w:tcW w:w="0" w:type="auto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426.23</w:t>
            </w:r>
          </w:p>
        </w:tc>
        <w:tc>
          <w:tcPr>
            <w:tcW w:w="0" w:type="auto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666.21</w:t>
            </w:r>
          </w:p>
        </w:tc>
      </w:tr>
      <w:tr w:rsidR="00F3632E" w:rsidRPr="009F0D71" w:rsidTr="00F3632E">
        <w:trPr>
          <w:trHeight w:val="1012"/>
        </w:trPr>
        <w:tc>
          <w:tcPr>
            <w:tcW w:w="2464" w:type="pct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Coupler Load(KN) with BS 8110, ACI 318 requirement Remark</w:t>
            </w:r>
          </w:p>
        </w:tc>
        <w:tc>
          <w:tcPr>
            <w:tcW w:w="494" w:type="pct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Above</w:t>
            </w:r>
          </w:p>
        </w:tc>
        <w:tc>
          <w:tcPr>
            <w:tcW w:w="0" w:type="auto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above</w:t>
            </w:r>
          </w:p>
        </w:tc>
        <w:tc>
          <w:tcPr>
            <w:tcW w:w="0" w:type="auto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above</w:t>
            </w:r>
          </w:p>
        </w:tc>
        <w:tc>
          <w:tcPr>
            <w:tcW w:w="0" w:type="auto"/>
            <w:shd w:val="clear" w:color="auto" w:fill="F8F8F8"/>
            <w:hideMark/>
          </w:tcPr>
          <w:p w:rsidR="00F3632E" w:rsidRPr="009F0D71" w:rsidRDefault="00F3632E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above</w:t>
            </w:r>
          </w:p>
        </w:tc>
        <w:tc>
          <w:tcPr>
            <w:tcW w:w="0" w:type="auto"/>
            <w:shd w:val="clear" w:color="auto" w:fill="F8F8F8"/>
            <w:hideMark/>
          </w:tcPr>
          <w:p w:rsidR="00F3632E" w:rsidRPr="009F0D71" w:rsidRDefault="00F3632E" w:rsidP="00CF5CCF">
            <w:pPr>
              <w:wordWrap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above</w:t>
            </w:r>
          </w:p>
        </w:tc>
      </w:tr>
    </w:tbl>
    <w:p w:rsidR="00F3632E" w:rsidRDefault="00F3632E" w:rsidP="00F3632E">
      <w:pPr>
        <w:pStyle w:val="Heading3"/>
        <w:rPr>
          <w:rFonts w:asciiTheme="minorHAnsi" w:eastAsiaTheme="minorHAnsi" w:hAnsiTheme="minorHAnsi" w:cs="B Nazanin"/>
          <w:b w:val="0"/>
          <w:bCs w:val="0"/>
          <w:sz w:val="24"/>
          <w:szCs w:val="24"/>
          <w:lang w:bidi="fa-IR"/>
        </w:rPr>
      </w:pPr>
    </w:p>
    <w:p w:rsidR="00F3632E" w:rsidRDefault="00F3632E" w:rsidP="00F3632E">
      <w:pPr>
        <w:pStyle w:val="Heading3"/>
        <w:numPr>
          <w:ilvl w:val="0"/>
          <w:numId w:val="1"/>
        </w:numPr>
      </w:pPr>
      <w:r>
        <w:rPr>
          <w:rStyle w:val="Strong"/>
          <w:b/>
          <w:bCs/>
        </w:rPr>
        <w:t>Specifications</w:t>
      </w:r>
    </w:p>
    <w:p w:rsidR="00F3632E" w:rsidRDefault="00F3632E" w:rsidP="00F3632E">
      <w:pPr>
        <w:pStyle w:val="NormalWeb"/>
        <w:numPr>
          <w:ilvl w:val="0"/>
          <w:numId w:val="3"/>
        </w:numPr>
      </w:pPr>
      <w:r>
        <w:t xml:space="preserve">High Quality Automatic Forging Machine </w:t>
      </w:r>
    </w:p>
    <w:p w:rsidR="00F3632E" w:rsidRDefault="00F3632E" w:rsidP="00F3632E">
      <w:pPr>
        <w:pStyle w:val="NormalWeb"/>
        <w:numPr>
          <w:ilvl w:val="0"/>
          <w:numId w:val="3"/>
        </w:numPr>
      </w:pPr>
      <w:r>
        <w:t xml:space="preserve"> High efficient, more stable and safety </w:t>
      </w:r>
    </w:p>
    <w:p w:rsidR="00F3632E" w:rsidRPr="00702EC4" w:rsidRDefault="00F3632E" w:rsidP="00F3632E">
      <w:pPr>
        <w:pStyle w:val="NormalWeb"/>
        <w:numPr>
          <w:ilvl w:val="0"/>
          <w:numId w:val="3"/>
        </w:numPr>
      </w:pPr>
      <w:r>
        <w:t xml:space="preserve"> 100% Bar Break Performance</w:t>
      </w:r>
    </w:p>
    <w:p w:rsidR="00F3632E" w:rsidRPr="00236D82" w:rsidRDefault="00F3632E" w:rsidP="00F3632E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  <w:lang w:bidi="fa-IR"/>
        </w:rPr>
      </w:pPr>
      <w:hyperlink r:id="rId14" w:tgtFrame="_blank" w:history="1">
        <w:r w:rsidRPr="00236D8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Rebar cold pressing machine</w:t>
        </w:r>
      </w:hyperlink>
    </w:p>
    <w:p w:rsidR="00F3632E" w:rsidRPr="00886DC9" w:rsidRDefault="00F3632E" w:rsidP="00F36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DC9">
        <w:rPr>
          <w:rFonts w:ascii="Times New Roman" w:eastAsia="Times New Roman" w:hAnsi="Times New Roman" w:cs="Times New Roman"/>
          <w:sz w:val="24"/>
          <w:szCs w:val="24"/>
        </w:rPr>
        <w:t>Pressing Machine is used to pressing cold pressing couplers to connect with the rebars.</w:t>
      </w:r>
    </w:p>
    <w:tbl>
      <w:tblPr>
        <w:tblW w:w="97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1890"/>
        <w:gridCol w:w="900"/>
        <w:gridCol w:w="2623"/>
        <w:gridCol w:w="1697"/>
      </w:tblGrid>
      <w:tr w:rsidR="00F3632E" w:rsidRPr="00126C85" w:rsidTr="00F3632E">
        <w:trPr>
          <w:trHeight w:val="289"/>
          <w:tblCellSpacing w:w="0" w:type="dxa"/>
        </w:trPr>
        <w:tc>
          <w:tcPr>
            <w:tcW w:w="26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F3632E" w:rsidRPr="00126C85" w:rsidRDefault="00F3632E" w:rsidP="00CF5C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6CB">
              <w:rPr>
                <w:rFonts w:cs="B Nazanin"/>
                <w:noProof/>
                <w:sz w:val="28"/>
                <w:szCs w:val="28"/>
                <w:rtl/>
              </w:rPr>
              <w:drawing>
                <wp:inline distT="0" distB="0" distL="0" distR="0" wp14:anchorId="0D7E67D5" wp14:editId="45621911">
                  <wp:extent cx="1552575" cy="1895475"/>
                  <wp:effectExtent l="0" t="0" r="9525" b="9525"/>
                  <wp:docPr id="6" name="Picture 6" descr="C:\Users\ASUS\Desktop\New folder (2)\hly-40-rebar-cold-stamping-machine-15688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US\Desktop\New folder (2)\hly-40-rebar-cold-stamping-machine-15688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F3632E" w:rsidRPr="00126C85" w:rsidRDefault="00F3632E" w:rsidP="00CF5C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6C85">
              <w:rPr>
                <w:rFonts w:ascii="Times New Roman" w:eastAsia="Times New Roman" w:hAnsi="Times New Roman" w:cs="Times New Roman"/>
                <w:sz w:val="18"/>
                <w:szCs w:val="18"/>
              </w:rPr>
              <w:t>LJY-32(16-32mm)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</w:tcPr>
          <w:p w:rsidR="00F3632E" w:rsidRPr="00886DC9" w:rsidRDefault="00F3632E" w:rsidP="00CF5C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F3632E" w:rsidRPr="00126C85" w:rsidRDefault="00F3632E" w:rsidP="00CF5C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686DFA" wp14:editId="444FF0A1">
                  <wp:extent cx="1571625" cy="1905000"/>
                  <wp:effectExtent l="0" t="0" r="9525" b="0"/>
                  <wp:docPr id="10" name="Picture 10" descr="China 12 - 40mm Cold Extrusion Press Rebar Coupler Machine With Hydrolic Pump on s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ina 12 - 40mm Cold Extrusion Press Rebar Coupler Machine With Hydrolic Pump on s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3632E" w:rsidRPr="00126C85" w:rsidRDefault="00F3632E" w:rsidP="00CF5C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C85">
              <w:rPr>
                <w:rFonts w:ascii="Times New Roman" w:eastAsia="Times New Roman" w:hAnsi="Times New Roman" w:cs="Times New Roman"/>
                <w:sz w:val="20"/>
                <w:szCs w:val="20"/>
              </w:rPr>
              <w:t>LJY-40(36-40mm)</w:t>
            </w:r>
          </w:p>
        </w:tc>
      </w:tr>
      <w:tr w:rsidR="00F3632E" w:rsidRPr="00126C85" w:rsidTr="00F3632E">
        <w:trPr>
          <w:trHeight w:val="320"/>
          <w:tblCellSpacing w:w="0" w:type="dxa"/>
        </w:trPr>
        <w:tc>
          <w:tcPr>
            <w:tcW w:w="26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F3632E" w:rsidRPr="00126C85" w:rsidRDefault="00F3632E" w:rsidP="00CF5C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F3632E" w:rsidRPr="00126C85" w:rsidRDefault="00F3632E" w:rsidP="00CF5C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6C85">
              <w:rPr>
                <w:rFonts w:ascii="Times New Roman" w:eastAsia="Times New Roman" w:hAnsi="Times New Roman" w:cs="Times New Roman"/>
                <w:sz w:val="18"/>
                <w:szCs w:val="18"/>
              </w:rPr>
              <w:t>Motor Power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F3632E" w:rsidRPr="00886DC9" w:rsidRDefault="00F3632E" w:rsidP="00CF5C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6C85">
              <w:rPr>
                <w:rFonts w:ascii="Times New Roman" w:eastAsia="Times New Roman" w:hAnsi="Times New Roman" w:cs="Times New Roman"/>
                <w:sz w:val="18"/>
                <w:szCs w:val="18"/>
              </w:rPr>
              <w:t>3KW</w:t>
            </w:r>
          </w:p>
        </w:tc>
        <w:tc>
          <w:tcPr>
            <w:tcW w:w="262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F3632E" w:rsidRPr="00126C85" w:rsidRDefault="00F3632E" w:rsidP="00CF5C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3632E" w:rsidRPr="00126C85" w:rsidRDefault="00F3632E" w:rsidP="00CF5C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C85">
              <w:rPr>
                <w:rFonts w:ascii="Times New Roman" w:eastAsia="Times New Roman" w:hAnsi="Times New Roman" w:cs="Times New Roman"/>
                <w:sz w:val="20"/>
                <w:szCs w:val="20"/>
              </w:rPr>
              <w:t>3KW</w:t>
            </w:r>
          </w:p>
        </w:tc>
      </w:tr>
      <w:tr w:rsidR="00F3632E" w:rsidRPr="00126C85" w:rsidTr="00F3632E">
        <w:trPr>
          <w:trHeight w:val="305"/>
          <w:tblCellSpacing w:w="0" w:type="dxa"/>
        </w:trPr>
        <w:tc>
          <w:tcPr>
            <w:tcW w:w="26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F3632E" w:rsidRPr="00126C85" w:rsidRDefault="00F3632E" w:rsidP="00CF5C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F3632E" w:rsidRPr="00126C85" w:rsidRDefault="00F3632E" w:rsidP="00CF5C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6C85">
              <w:rPr>
                <w:rFonts w:ascii="Times New Roman" w:eastAsia="Times New Roman" w:hAnsi="Times New Roman" w:cs="Times New Roman"/>
                <w:sz w:val="18"/>
                <w:szCs w:val="18"/>
              </w:rPr>
              <w:t>Max Oil pump Pressure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F3632E" w:rsidRPr="00886DC9" w:rsidRDefault="00F3632E" w:rsidP="00CF5C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6C85">
              <w:rPr>
                <w:rFonts w:ascii="Times New Roman" w:eastAsia="Times New Roman" w:hAnsi="Times New Roman" w:cs="Times New Roman"/>
                <w:sz w:val="18"/>
                <w:szCs w:val="18"/>
              </w:rPr>
              <w:t>70MPa</w:t>
            </w:r>
          </w:p>
        </w:tc>
        <w:tc>
          <w:tcPr>
            <w:tcW w:w="262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F3632E" w:rsidRPr="00126C85" w:rsidRDefault="00F3632E" w:rsidP="00CF5C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3632E" w:rsidRPr="00126C85" w:rsidRDefault="00F3632E" w:rsidP="00CF5C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C85">
              <w:rPr>
                <w:rFonts w:ascii="Times New Roman" w:eastAsia="Times New Roman" w:hAnsi="Times New Roman" w:cs="Times New Roman"/>
                <w:sz w:val="20"/>
                <w:szCs w:val="20"/>
              </w:rPr>
              <w:t>70MPa</w:t>
            </w:r>
          </w:p>
        </w:tc>
      </w:tr>
      <w:tr w:rsidR="00F3632E" w:rsidRPr="00126C85" w:rsidTr="00F3632E">
        <w:trPr>
          <w:trHeight w:val="320"/>
          <w:tblCellSpacing w:w="0" w:type="dxa"/>
        </w:trPr>
        <w:tc>
          <w:tcPr>
            <w:tcW w:w="26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F3632E" w:rsidRPr="00126C85" w:rsidRDefault="00F3632E" w:rsidP="00CF5C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F3632E" w:rsidRPr="00126C85" w:rsidRDefault="00F3632E" w:rsidP="00CF5C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6C85">
              <w:rPr>
                <w:rFonts w:ascii="Times New Roman" w:eastAsia="Times New Roman" w:hAnsi="Times New Roman" w:cs="Times New Roman"/>
                <w:sz w:val="18"/>
                <w:szCs w:val="18"/>
              </w:rPr>
              <w:t>Clamps Tension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F3632E" w:rsidRPr="00886DC9" w:rsidRDefault="00F3632E" w:rsidP="00CF5C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6C85">
              <w:rPr>
                <w:rFonts w:ascii="Times New Roman" w:eastAsia="Times New Roman" w:hAnsi="Times New Roman" w:cs="Times New Roman"/>
                <w:sz w:val="18"/>
                <w:szCs w:val="18"/>
              </w:rPr>
              <w:t>65Ton</w:t>
            </w:r>
          </w:p>
        </w:tc>
        <w:tc>
          <w:tcPr>
            <w:tcW w:w="262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F3632E" w:rsidRPr="00126C85" w:rsidRDefault="00F3632E" w:rsidP="00CF5C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3632E" w:rsidRPr="00126C85" w:rsidRDefault="00F3632E" w:rsidP="00CF5C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C85">
              <w:rPr>
                <w:rFonts w:ascii="Times New Roman" w:eastAsia="Times New Roman" w:hAnsi="Times New Roman" w:cs="Times New Roman"/>
                <w:sz w:val="20"/>
                <w:szCs w:val="20"/>
              </w:rPr>
              <w:t>80Ton</w:t>
            </w:r>
          </w:p>
        </w:tc>
      </w:tr>
      <w:tr w:rsidR="00F3632E" w:rsidRPr="00126C85" w:rsidTr="00F3632E">
        <w:trPr>
          <w:trHeight w:val="305"/>
          <w:tblCellSpacing w:w="0" w:type="dxa"/>
        </w:trPr>
        <w:tc>
          <w:tcPr>
            <w:tcW w:w="26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F3632E" w:rsidRPr="00126C85" w:rsidRDefault="00F3632E" w:rsidP="00CF5C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F3632E" w:rsidRPr="00126C85" w:rsidRDefault="00F3632E" w:rsidP="00CF5C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6C85">
              <w:rPr>
                <w:rFonts w:ascii="Times New Roman" w:eastAsia="Times New Roman" w:hAnsi="Times New Roman" w:cs="Times New Roman"/>
                <w:sz w:val="18"/>
                <w:szCs w:val="18"/>
              </w:rPr>
              <w:t>Oil Pipe Connector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F3632E" w:rsidRPr="00886DC9" w:rsidRDefault="00F3632E" w:rsidP="00CF5C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6C85">
              <w:rPr>
                <w:rFonts w:ascii="Times New Roman" w:eastAsia="Times New Roman" w:hAnsi="Times New Roman" w:cs="Times New Roman"/>
                <w:sz w:val="18"/>
                <w:szCs w:val="18"/>
              </w:rPr>
              <w:t>M24*1.5</w:t>
            </w:r>
          </w:p>
        </w:tc>
        <w:tc>
          <w:tcPr>
            <w:tcW w:w="262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F3632E" w:rsidRPr="00126C85" w:rsidRDefault="00F3632E" w:rsidP="00CF5C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3632E" w:rsidRPr="00126C85" w:rsidRDefault="00F3632E" w:rsidP="00CF5C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C85">
              <w:rPr>
                <w:rFonts w:ascii="Times New Roman" w:eastAsia="Times New Roman" w:hAnsi="Times New Roman" w:cs="Times New Roman"/>
                <w:sz w:val="20"/>
                <w:szCs w:val="20"/>
              </w:rPr>
              <w:t>M24*1.5</w:t>
            </w:r>
          </w:p>
        </w:tc>
      </w:tr>
      <w:tr w:rsidR="00F3632E" w:rsidRPr="00126C85" w:rsidTr="00F3632E">
        <w:trPr>
          <w:trHeight w:val="305"/>
          <w:tblCellSpacing w:w="0" w:type="dxa"/>
        </w:trPr>
        <w:tc>
          <w:tcPr>
            <w:tcW w:w="26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F3632E" w:rsidRPr="00126C85" w:rsidRDefault="00F3632E" w:rsidP="00CF5C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F3632E" w:rsidRPr="00126C85" w:rsidRDefault="00F3632E" w:rsidP="00CF5C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6C85">
              <w:rPr>
                <w:rFonts w:ascii="Times New Roman" w:eastAsia="Times New Roman" w:hAnsi="Times New Roman" w:cs="Times New Roman"/>
                <w:sz w:val="18"/>
                <w:szCs w:val="18"/>
              </w:rPr>
              <w:t>Oil Pump Weight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F3632E" w:rsidRPr="00886DC9" w:rsidRDefault="00F3632E" w:rsidP="00CF5C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6C85">
              <w:rPr>
                <w:rFonts w:ascii="Times New Roman" w:eastAsia="Times New Roman" w:hAnsi="Times New Roman" w:cs="Times New Roman"/>
                <w:sz w:val="18"/>
                <w:szCs w:val="18"/>
              </w:rPr>
              <w:t>80KG</w:t>
            </w:r>
          </w:p>
        </w:tc>
        <w:tc>
          <w:tcPr>
            <w:tcW w:w="262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F3632E" w:rsidRPr="00126C85" w:rsidRDefault="00F3632E" w:rsidP="00CF5C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3632E" w:rsidRPr="00126C85" w:rsidRDefault="00F3632E" w:rsidP="00CF5C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C85">
              <w:rPr>
                <w:rFonts w:ascii="Times New Roman" w:eastAsia="Times New Roman" w:hAnsi="Times New Roman" w:cs="Times New Roman"/>
                <w:sz w:val="20"/>
                <w:szCs w:val="20"/>
              </w:rPr>
              <w:t>80KG</w:t>
            </w:r>
          </w:p>
        </w:tc>
      </w:tr>
      <w:tr w:rsidR="00F3632E" w:rsidRPr="00126C85" w:rsidTr="00F3632E">
        <w:trPr>
          <w:trHeight w:val="717"/>
          <w:tblCellSpacing w:w="0" w:type="dxa"/>
        </w:trPr>
        <w:tc>
          <w:tcPr>
            <w:tcW w:w="26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F3632E" w:rsidRPr="00126C85" w:rsidRDefault="00F3632E" w:rsidP="00CF5C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F3632E" w:rsidRPr="00126C85" w:rsidRDefault="00F3632E" w:rsidP="00CF5C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6C85">
              <w:rPr>
                <w:rFonts w:ascii="Times New Roman" w:eastAsia="Times New Roman" w:hAnsi="Times New Roman" w:cs="Times New Roman"/>
                <w:sz w:val="18"/>
                <w:szCs w:val="18"/>
              </w:rPr>
              <w:t>Clamps Weight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F3632E" w:rsidRPr="00886DC9" w:rsidRDefault="00F3632E" w:rsidP="00CF5C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6C85">
              <w:rPr>
                <w:rFonts w:ascii="Times New Roman" w:eastAsia="Times New Roman" w:hAnsi="Times New Roman" w:cs="Times New Roman"/>
                <w:sz w:val="18"/>
                <w:szCs w:val="18"/>
              </w:rPr>
              <w:t>35KG</w:t>
            </w:r>
          </w:p>
        </w:tc>
        <w:tc>
          <w:tcPr>
            <w:tcW w:w="262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F3632E" w:rsidRPr="00126C85" w:rsidRDefault="00F3632E" w:rsidP="00CF5C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3632E" w:rsidRPr="00126C85" w:rsidRDefault="00F3632E" w:rsidP="00CF5C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C85">
              <w:rPr>
                <w:rFonts w:ascii="Times New Roman" w:eastAsia="Times New Roman" w:hAnsi="Times New Roman" w:cs="Times New Roman"/>
                <w:sz w:val="20"/>
                <w:szCs w:val="20"/>
              </w:rPr>
              <w:t>45KG</w:t>
            </w:r>
          </w:p>
        </w:tc>
      </w:tr>
    </w:tbl>
    <w:p w:rsidR="00F3632E" w:rsidRDefault="00F3632E" w:rsidP="00F3632E">
      <w:pPr>
        <w:bidi/>
        <w:rPr>
          <w:rFonts w:cs="B Nazanin"/>
          <w:sz w:val="28"/>
          <w:szCs w:val="28"/>
          <w:lang w:bidi="fa-IR"/>
        </w:rPr>
      </w:pPr>
    </w:p>
    <w:tbl>
      <w:tblPr>
        <w:tblStyle w:val="TableGrid"/>
        <w:tblW w:w="5195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486"/>
        <w:gridCol w:w="999"/>
        <w:gridCol w:w="958"/>
        <w:gridCol w:w="933"/>
        <w:gridCol w:w="1080"/>
        <w:gridCol w:w="1259"/>
      </w:tblGrid>
      <w:tr w:rsidR="00F3632E" w:rsidRPr="009F0D71" w:rsidTr="00F3632E">
        <w:tc>
          <w:tcPr>
            <w:tcW w:w="0" w:type="auto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theme="majorBidi"/>
                <w:sz w:val="24"/>
                <w:szCs w:val="24"/>
              </w:rPr>
              <w:t>Size</w:t>
            </w:r>
          </w:p>
        </w:tc>
        <w:tc>
          <w:tcPr>
            <w:tcW w:w="514" w:type="pct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16</w:t>
            </w:r>
          </w:p>
        </w:tc>
        <w:tc>
          <w:tcPr>
            <w:tcW w:w="493" w:type="pct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20</w:t>
            </w:r>
          </w:p>
        </w:tc>
        <w:tc>
          <w:tcPr>
            <w:tcW w:w="480" w:type="pct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25</w:t>
            </w:r>
          </w:p>
        </w:tc>
        <w:tc>
          <w:tcPr>
            <w:tcW w:w="556" w:type="pct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32</w:t>
            </w:r>
          </w:p>
        </w:tc>
        <w:tc>
          <w:tcPr>
            <w:tcW w:w="648" w:type="pct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40</w:t>
            </w:r>
          </w:p>
        </w:tc>
      </w:tr>
      <w:tr w:rsidR="00F3632E" w:rsidRPr="009F0D71" w:rsidTr="00F3632E">
        <w:tc>
          <w:tcPr>
            <w:tcW w:w="0" w:type="auto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theme="majorBidi"/>
                <w:sz w:val="24"/>
                <w:szCs w:val="24"/>
              </w:rPr>
              <w:t>OD (mm)</w:t>
            </w:r>
          </w:p>
        </w:tc>
        <w:tc>
          <w:tcPr>
            <w:tcW w:w="514" w:type="pct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30</w:t>
            </w:r>
          </w:p>
        </w:tc>
        <w:tc>
          <w:tcPr>
            <w:tcW w:w="493" w:type="pct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36</w:t>
            </w:r>
          </w:p>
        </w:tc>
        <w:tc>
          <w:tcPr>
            <w:tcW w:w="480" w:type="pct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45</w:t>
            </w:r>
          </w:p>
        </w:tc>
        <w:tc>
          <w:tcPr>
            <w:tcW w:w="556" w:type="pct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56</w:t>
            </w:r>
          </w:p>
        </w:tc>
        <w:tc>
          <w:tcPr>
            <w:tcW w:w="648" w:type="pct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70</w:t>
            </w:r>
          </w:p>
        </w:tc>
      </w:tr>
      <w:tr w:rsidR="00F3632E" w:rsidRPr="009F0D71" w:rsidTr="00F3632E">
        <w:tc>
          <w:tcPr>
            <w:tcW w:w="0" w:type="auto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Thread larger </w:t>
            </w:r>
            <w:proofErr w:type="spellStart"/>
            <w:r w:rsidRPr="009F0D71">
              <w:rPr>
                <w:rFonts w:asciiTheme="majorBidi" w:eastAsia="Times New Roman" w:hAnsiTheme="majorBidi" w:cstheme="majorBidi"/>
                <w:sz w:val="24"/>
                <w:szCs w:val="24"/>
              </w:rPr>
              <w:t>Dia</w:t>
            </w:r>
            <w:proofErr w:type="spellEnd"/>
            <w:r w:rsidRPr="009F0D7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(mm)</w:t>
            </w:r>
          </w:p>
        </w:tc>
        <w:tc>
          <w:tcPr>
            <w:tcW w:w="514" w:type="pct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20.00</w:t>
            </w:r>
          </w:p>
        </w:tc>
        <w:tc>
          <w:tcPr>
            <w:tcW w:w="493" w:type="pct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24.00</w:t>
            </w:r>
          </w:p>
        </w:tc>
        <w:tc>
          <w:tcPr>
            <w:tcW w:w="480" w:type="pct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30.20</w:t>
            </w:r>
          </w:p>
        </w:tc>
        <w:tc>
          <w:tcPr>
            <w:tcW w:w="556" w:type="pct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38.00</w:t>
            </w:r>
          </w:p>
        </w:tc>
        <w:tc>
          <w:tcPr>
            <w:tcW w:w="648" w:type="pct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46.00</w:t>
            </w:r>
          </w:p>
        </w:tc>
      </w:tr>
      <w:tr w:rsidR="00F3632E" w:rsidRPr="009F0D71" w:rsidTr="00F3632E">
        <w:tc>
          <w:tcPr>
            <w:tcW w:w="0" w:type="auto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theme="majorBidi"/>
                <w:sz w:val="24"/>
                <w:szCs w:val="24"/>
              </w:rPr>
              <w:t>Coupler Cross section area (mm</w:t>
            </w:r>
            <w:r w:rsidRPr="009F0D71"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</w:rPr>
              <w:t>2</w:t>
            </w:r>
            <w:r w:rsidRPr="009F0D71">
              <w:rPr>
                <w:rFonts w:asciiTheme="majorBidi" w:eastAsia="Times New Roman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514" w:type="pct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392.69</w:t>
            </w:r>
          </w:p>
        </w:tc>
        <w:tc>
          <w:tcPr>
            <w:tcW w:w="493" w:type="pct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565.47</w:t>
            </w:r>
          </w:p>
        </w:tc>
        <w:tc>
          <w:tcPr>
            <w:tcW w:w="480" w:type="pct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874.09</w:t>
            </w:r>
          </w:p>
        </w:tc>
        <w:tc>
          <w:tcPr>
            <w:tcW w:w="556" w:type="pct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1328.85</w:t>
            </w:r>
          </w:p>
        </w:tc>
        <w:tc>
          <w:tcPr>
            <w:tcW w:w="648" w:type="pct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2186.48</w:t>
            </w:r>
          </w:p>
        </w:tc>
      </w:tr>
      <w:tr w:rsidR="00F3632E" w:rsidRPr="009F0D71" w:rsidTr="00F3632E">
        <w:tc>
          <w:tcPr>
            <w:tcW w:w="0" w:type="auto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theme="majorBidi"/>
                <w:sz w:val="24"/>
                <w:szCs w:val="24"/>
              </w:rPr>
              <w:t>16Mn Min Tensile Strength  (N/mm</w:t>
            </w:r>
            <w:r w:rsidRPr="009F0D71"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</w:rPr>
              <w:t>2</w:t>
            </w:r>
            <w:r w:rsidRPr="009F0D71">
              <w:rPr>
                <w:rFonts w:asciiTheme="majorBidi" w:eastAsia="Times New Roman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514" w:type="pct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470</w:t>
            </w:r>
          </w:p>
        </w:tc>
        <w:tc>
          <w:tcPr>
            <w:tcW w:w="493" w:type="pct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470</w:t>
            </w:r>
          </w:p>
        </w:tc>
        <w:tc>
          <w:tcPr>
            <w:tcW w:w="480" w:type="pct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470</w:t>
            </w:r>
          </w:p>
        </w:tc>
        <w:tc>
          <w:tcPr>
            <w:tcW w:w="556" w:type="pct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470</w:t>
            </w:r>
          </w:p>
        </w:tc>
        <w:tc>
          <w:tcPr>
            <w:tcW w:w="648" w:type="pct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470</w:t>
            </w:r>
          </w:p>
        </w:tc>
      </w:tr>
      <w:tr w:rsidR="00F3632E" w:rsidRPr="009F0D71" w:rsidTr="00F3632E">
        <w:tc>
          <w:tcPr>
            <w:tcW w:w="0" w:type="auto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theme="majorBidi"/>
                <w:sz w:val="24"/>
                <w:szCs w:val="24"/>
              </w:rPr>
              <w:t>Coupler Load (KN)</w:t>
            </w:r>
          </w:p>
        </w:tc>
        <w:tc>
          <w:tcPr>
            <w:tcW w:w="514" w:type="pct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184.56</w:t>
            </w:r>
          </w:p>
        </w:tc>
        <w:tc>
          <w:tcPr>
            <w:tcW w:w="493" w:type="pct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265.77</w:t>
            </w:r>
          </w:p>
        </w:tc>
        <w:tc>
          <w:tcPr>
            <w:tcW w:w="480" w:type="pct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410.82</w:t>
            </w:r>
          </w:p>
        </w:tc>
        <w:tc>
          <w:tcPr>
            <w:tcW w:w="556" w:type="pct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624.56</w:t>
            </w:r>
          </w:p>
        </w:tc>
        <w:tc>
          <w:tcPr>
            <w:tcW w:w="648" w:type="pct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1027.65</w:t>
            </w:r>
          </w:p>
        </w:tc>
      </w:tr>
      <w:tr w:rsidR="00F3632E" w:rsidRPr="009F0D71" w:rsidTr="00F3632E">
        <w:tc>
          <w:tcPr>
            <w:tcW w:w="0" w:type="auto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theme="majorBidi"/>
                <w:sz w:val="24"/>
                <w:szCs w:val="24"/>
              </w:rPr>
              <w:t>Rebar cross-section area (mm</w:t>
            </w:r>
            <w:r w:rsidRPr="009F0D71"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</w:rPr>
              <w:t>2</w:t>
            </w:r>
            <w:r w:rsidRPr="009F0D71">
              <w:rPr>
                <w:rFonts w:asciiTheme="majorBidi" w:eastAsia="Times New Roman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514" w:type="pct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201.1</w:t>
            </w:r>
          </w:p>
        </w:tc>
        <w:tc>
          <w:tcPr>
            <w:tcW w:w="493" w:type="pct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314.2</w:t>
            </w:r>
          </w:p>
        </w:tc>
        <w:tc>
          <w:tcPr>
            <w:tcW w:w="480" w:type="pct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490.9</w:t>
            </w:r>
          </w:p>
        </w:tc>
        <w:tc>
          <w:tcPr>
            <w:tcW w:w="556" w:type="pct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804.2</w:t>
            </w:r>
          </w:p>
        </w:tc>
        <w:tc>
          <w:tcPr>
            <w:tcW w:w="648" w:type="pct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1257</w:t>
            </w:r>
          </w:p>
        </w:tc>
      </w:tr>
      <w:tr w:rsidR="00F3632E" w:rsidRPr="009F0D71" w:rsidTr="00F3632E">
        <w:tc>
          <w:tcPr>
            <w:tcW w:w="0" w:type="auto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theme="majorBidi"/>
                <w:sz w:val="24"/>
                <w:szCs w:val="24"/>
              </w:rPr>
              <w:t>BS 8110  with   500 rebar load(KN)</w:t>
            </w:r>
          </w:p>
        </w:tc>
        <w:tc>
          <w:tcPr>
            <w:tcW w:w="514" w:type="pct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108.59</w:t>
            </w:r>
          </w:p>
        </w:tc>
        <w:tc>
          <w:tcPr>
            <w:tcW w:w="493" w:type="pct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169.67</w:t>
            </w:r>
          </w:p>
        </w:tc>
        <w:tc>
          <w:tcPr>
            <w:tcW w:w="480" w:type="pct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265.09</w:t>
            </w:r>
          </w:p>
        </w:tc>
        <w:tc>
          <w:tcPr>
            <w:tcW w:w="556" w:type="pct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434.27</w:t>
            </w:r>
          </w:p>
        </w:tc>
        <w:tc>
          <w:tcPr>
            <w:tcW w:w="648" w:type="pct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678.78</w:t>
            </w:r>
          </w:p>
        </w:tc>
      </w:tr>
      <w:tr w:rsidR="00F3632E" w:rsidRPr="009F0D71" w:rsidTr="00F3632E">
        <w:tc>
          <w:tcPr>
            <w:tcW w:w="0" w:type="auto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theme="majorBidi"/>
                <w:sz w:val="24"/>
                <w:szCs w:val="24"/>
              </w:rPr>
              <w:t>ACI318 (Type 1) with 500 rebar load(KN)</w:t>
            </w:r>
          </w:p>
        </w:tc>
        <w:tc>
          <w:tcPr>
            <w:tcW w:w="514" w:type="pct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125.69</w:t>
            </w:r>
          </w:p>
        </w:tc>
        <w:tc>
          <w:tcPr>
            <w:tcW w:w="493" w:type="pct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196.38</w:t>
            </w:r>
          </w:p>
        </w:tc>
        <w:tc>
          <w:tcPr>
            <w:tcW w:w="480" w:type="pct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306.81</w:t>
            </w:r>
          </w:p>
        </w:tc>
        <w:tc>
          <w:tcPr>
            <w:tcW w:w="556" w:type="pct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502.63</w:t>
            </w:r>
          </w:p>
        </w:tc>
        <w:tc>
          <w:tcPr>
            <w:tcW w:w="648" w:type="pct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785.63</w:t>
            </w:r>
          </w:p>
        </w:tc>
      </w:tr>
      <w:tr w:rsidR="00F3632E" w:rsidRPr="009F0D71" w:rsidTr="00F3632E">
        <w:tc>
          <w:tcPr>
            <w:tcW w:w="0" w:type="auto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theme="majorBidi"/>
                <w:sz w:val="24"/>
                <w:szCs w:val="24"/>
              </w:rPr>
              <w:t>Coupler Load(KN) with BS 8110, ACI 318 requirement Remark</w:t>
            </w:r>
          </w:p>
        </w:tc>
        <w:tc>
          <w:tcPr>
            <w:tcW w:w="514" w:type="pct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theme="majorBidi"/>
                <w:sz w:val="24"/>
                <w:szCs w:val="24"/>
              </w:rPr>
              <w:t>Above</w:t>
            </w:r>
          </w:p>
        </w:tc>
        <w:tc>
          <w:tcPr>
            <w:tcW w:w="493" w:type="pct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theme="majorBidi"/>
                <w:sz w:val="24"/>
                <w:szCs w:val="24"/>
              </w:rPr>
              <w:t>above</w:t>
            </w:r>
          </w:p>
        </w:tc>
        <w:tc>
          <w:tcPr>
            <w:tcW w:w="480" w:type="pct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theme="majorBidi"/>
                <w:sz w:val="24"/>
                <w:szCs w:val="24"/>
              </w:rPr>
              <w:t>above</w:t>
            </w:r>
          </w:p>
        </w:tc>
        <w:tc>
          <w:tcPr>
            <w:tcW w:w="556" w:type="pct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theme="majorBidi"/>
                <w:sz w:val="24"/>
                <w:szCs w:val="24"/>
              </w:rPr>
              <w:t>above</w:t>
            </w:r>
          </w:p>
        </w:tc>
        <w:tc>
          <w:tcPr>
            <w:tcW w:w="648" w:type="pct"/>
            <w:shd w:val="clear" w:color="auto" w:fill="F2F2F2" w:themeFill="background1" w:themeFillShade="F2"/>
            <w:hideMark/>
          </w:tcPr>
          <w:p w:rsidR="00F3632E" w:rsidRPr="009F0D71" w:rsidRDefault="00F3632E" w:rsidP="00CF5CCF">
            <w:pPr>
              <w:wordWrap w:val="0"/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theme="majorBidi"/>
                <w:sz w:val="24"/>
                <w:szCs w:val="24"/>
              </w:rPr>
              <w:t>above</w:t>
            </w:r>
          </w:p>
        </w:tc>
      </w:tr>
    </w:tbl>
    <w:p w:rsidR="00F3632E" w:rsidRDefault="00F3632E" w:rsidP="00F3632E">
      <w:pPr>
        <w:bidi/>
        <w:rPr>
          <w:rFonts w:cs="B Nazanin"/>
          <w:sz w:val="28"/>
          <w:szCs w:val="28"/>
          <w:rtl/>
          <w:lang w:bidi="fa-IR"/>
        </w:rPr>
      </w:pPr>
    </w:p>
    <w:p w:rsidR="00EF262C" w:rsidRDefault="00EF262C" w:rsidP="00EF262C">
      <w:pPr>
        <w:bidi/>
        <w:ind w:left="360"/>
        <w:rPr>
          <w:rFonts w:cs="B Nazanin"/>
          <w:sz w:val="24"/>
          <w:szCs w:val="24"/>
          <w:lang w:bidi="fa-IR"/>
        </w:rPr>
      </w:pPr>
    </w:p>
    <w:p w:rsidR="00515F40" w:rsidRDefault="00E94F0A" w:rsidP="00EF262C"/>
    <w:sectPr w:rsidR="00515F40" w:rsidSect="00EF262C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F0A" w:rsidRDefault="00E94F0A" w:rsidP="00EF262C">
      <w:pPr>
        <w:spacing w:after="0" w:line="240" w:lineRule="auto"/>
      </w:pPr>
      <w:r>
        <w:separator/>
      </w:r>
    </w:p>
  </w:endnote>
  <w:endnote w:type="continuationSeparator" w:id="0">
    <w:p w:rsidR="00E94F0A" w:rsidRDefault="00E94F0A" w:rsidP="00EF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69" w:rsidRDefault="003F6369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-2151356</wp:posOffset>
          </wp:positionV>
          <wp:extent cx="6447681" cy="2767305"/>
          <wp:effectExtent l="0" t="0" r="0" b="0"/>
          <wp:wrapNone/>
          <wp:docPr id="18" name="imgee" descr="http://www.chinabartech.net/uploads/201611631/p2016112109311761115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ee" descr="http://www.chinabartech.net/uploads/201611631/p2016112109311761115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7681" cy="276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F0A" w:rsidRDefault="00E94F0A" w:rsidP="00EF262C">
      <w:pPr>
        <w:spacing w:after="0" w:line="240" w:lineRule="auto"/>
      </w:pPr>
      <w:r>
        <w:separator/>
      </w:r>
    </w:p>
  </w:footnote>
  <w:footnote w:type="continuationSeparator" w:id="0">
    <w:p w:rsidR="00E94F0A" w:rsidRDefault="00E94F0A" w:rsidP="00EF2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62C" w:rsidRDefault="00290396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EEEAF5B" wp14:editId="15C9F8D3">
          <wp:simplePos x="0" y="0"/>
          <wp:positionH relativeFrom="margin">
            <wp:posOffset>-704850</wp:posOffset>
          </wp:positionH>
          <wp:positionV relativeFrom="paragraph">
            <wp:posOffset>2038350</wp:posOffset>
          </wp:positionV>
          <wp:extent cx="3324225" cy="3609975"/>
          <wp:effectExtent l="0" t="0" r="9525" b="9525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" name="Picture 18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24225" cy="3609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262C" w:rsidRPr="00EF262C">
      <w:drawing>
        <wp:anchor distT="0" distB="0" distL="114300" distR="114300" simplePos="0" relativeHeight="251659264" behindDoc="1" locked="0" layoutInCell="1" allowOverlap="1" wp14:anchorId="23066D9D" wp14:editId="48A7F4EE">
          <wp:simplePos x="0" y="0"/>
          <wp:positionH relativeFrom="margin">
            <wp:posOffset>2962275</wp:posOffset>
          </wp:positionH>
          <wp:positionV relativeFrom="paragraph">
            <wp:posOffset>457200</wp:posOffset>
          </wp:positionV>
          <wp:extent cx="3867411" cy="2171700"/>
          <wp:effectExtent l="0" t="0" r="0" b="0"/>
          <wp:wrapNone/>
          <wp:docPr id="1" name="Picture 1" descr="http://www.chinabartech.net/uploads/201611631/p20161121092557552534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ee" descr="http://www.chinabartech.net/uploads/201611631/p20161121092557552534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411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97D06"/>
    <w:multiLevelType w:val="hybridMultilevel"/>
    <w:tmpl w:val="38823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12B0C"/>
    <w:multiLevelType w:val="hybridMultilevel"/>
    <w:tmpl w:val="32BCA7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17B6A"/>
    <w:multiLevelType w:val="hybridMultilevel"/>
    <w:tmpl w:val="6D18BC94"/>
    <w:lvl w:ilvl="0" w:tplc="07D6110A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2C"/>
    <w:rsid w:val="00290396"/>
    <w:rsid w:val="003F6369"/>
    <w:rsid w:val="00621D4D"/>
    <w:rsid w:val="00A15856"/>
    <w:rsid w:val="00CB6A27"/>
    <w:rsid w:val="00E94F0A"/>
    <w:rsid w:val="00EF262C"/>
    <w:rsid w:val="00F3632E"/>
    <w:rsid w:val="00FC704D"/>
    <w:rsid w:val="00FE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45E6E"/>
  <w15:chartTrackingRefBased/>
  <w15:docId w15:val="{269A9A1D-C7CF-4EF6-AA0B-DE5E64A1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363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262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2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62C"/>
  </w:style>
  <w:style w:type="paragraph" w:styleId="Footer">
    <w:name w:val="footer"/>
    <w:basedOn w:val="Normal"/>
    <w:link w:val="FooterChar"/>
    <w:uiPriority w:val="99"/>
    <w:unhideWhenUsed/>
    <w:rsid w:val="00EF2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62C"/>
  </w:style>
  <w:style w:type="paragraph" w:styleId="ListParagraph">
    <w:name w:val="List Paragraph"/>
    <w:basedOn w:val="Normal"/>
    <w:uiPriority w:val="34"/>
    <w:qFormat/>
    <w:rsid w:val="00EF262C"/>
    <w:pPr>
      <w:ind w:left="720"/>
      <w:contextualSpacing/>
    </w:pPr>
  </w:style>
  <w:style w:type="table" w:styleId="TableGrid">
    <w:name w:val="Table Grid"/>
    <w:basedOn w:val="TableNormal"/>
    <w:uiPriority w:val="39"/>
    <w:rsid w:val="00EF2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EF262C"/>
  </w:style>
  <w:style w:type="table" w:styleId="GridTable4-Accent3">
    <w:name w:val="Grid Table 4 Accent 3"/>
    <w:basedOn w:val="TableNormal"/>
    <w:uiPriority w:val="49"/>
    <w:rsid w:val="00EF262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262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">
    <w:name w:val="Grid Table 6 Colorful"/>
    <w:basedOn w:val="TableNormal"/>
    <w:uiPriority w:val="51"/>
    <w:rsid w:val="0029039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F3632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36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63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bartech.net/rebar-threading-machine/rebar-thread-rolling-machie/high-speed-easy-operation-rebar-thread.html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chinabartech.net/rebar-threading-machine/rebar-thread-rolling-machie/high-speed-easy-operation-rebar-thread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hinabartech.net/rebar-threading-machine/rebar-thread-rolling-machie/high-speed-easy-operation-rebar-thread.html" TargetMode="External"/><Relationship Id="rId14" Type="http://schemas.openxmlformats.org/officeDocument/2006/relationships/hyperlink" Target="http://www.chinabartech.net/rebar-threading-machine/rebar-thread-rolling-machie/high-speed-easy-operation-rebar-thread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B79DA-0029-43A9-A683-44988EA4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2019-02-13T02:56:00Z</cp:lastPrinted>
  <dcterms:created xsi:type="dcterms:W3CDTF">2019-02-13T02:20:00Z</dcterms:created>
  <dcterms:modified xsi:type="dcterms:W3CDTF">2019-02-13T02:59:00Z</dcterms:modified>
</cp:coreProperties>
</file>