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FCED" w14:textId="541B7FD0" w:rsidR="00E61D70" w:rsidRPr="000A531D" w:rsidRDefault="000A531D" w:rsidP="000A531D">
      <w:pPr>
        <w:autoSpaceDE w:val="0"/>
        <w:autoSpaceDN w:val="0"/>
        <w:bidi/>
        <w:adjustRightInd w:val="0"/>
        <w:spacing w:before="120"/>
        <w:jc w:val="center"/>
        <w:rPr>
          <w:rFonts w:asciiTheme="majorBidi" w:hAnsiTheme="majorBidi" w:cstheme="majorBidi"/>
          <w:b/>
          <w:bCs/>
          <w:color w:val="000000"/>
          <w:sz w:val="28"/>
          <w:szCs w:val="32"/>
          <w:rtl/>
          <w:lang w:eastAsia="x-none"/>
        </w:rPr>
      </w:pPr>
      <w:r w:rsidRPr="000A531D">
        <w:rPr>
          <w:rFonts w:asciiTheme="majorBidi" w:hAnsiTheme="majorBidi" w:cstheme="majorBidi"/>
          <w:b/>
          <w:bCs/>
          <w:color w:val="000000"/>
          <w:sz w:val="28"/>
          <w:szCs w:val="32"/>
          <w:lang w:eastAsia="x-none"/>
        </w:rPr>
        <w:t>Agreement</w:t>
      </w:r>
    </w:p>
    <w:p w14:paraId="02A67F52" w14:textId="5D22E46B" w:rsidR="00BE63A6" w:rsidRPr="00017F58" w:rsidRDefault="00AE30FB" w:rsidP="002A4468">
      <w:pPr>
        <w:autoSpaceDE w:val="0"/>
        <w:autoSpaceDN w:val="0"/>
        <w:adjustRightInd w:val="0"/>
        <w:spacing w:before="120" w:line="360" w:lineRule="auto"/>
        <w:jc w:val="lowKashida"/>
        <w:rPr>
          <w:rFonts w:asciiTheme="majorBidi" w:hAnsiTheme="majorBidi" w:cstheme="majorBidi"/>
          <w:color w:val="000000" w:themeColor="text1"/>
          <w:sz w:val="24"/>
          <w:szCs w:val="32"/>
        </w:rPr>
      </w:pPr>
      <w:r w:rsidRPr="00017F58">
        <w:rPr>
          <w:rFonts w:asciiTheme="majorBidi" w:hAnsiTheme="majorBidi" w:cstheme="majorBidi"/>
          <w:color w:val="000000" w:themeColor="text1"/>
          <w:sz w:val="24"/>
          <w:szCs w:val="32"/>
        </w:rPr>
        <w:t>The present agreement, together with the documents referred to in Article (3), which is an inseparable set, is entered into on 1</w:t>
      </w:r>
      <w:r w:rsidRPr="00017F58">
        <w:rPr>
          <w:rFonts w:asciiTheme="majorBidi" w:hAnsiTheme="majorBidi" w:cstheme="majorBidi"/>
          <w:color w:val="000000" w:themeColor="text1"/>
          <w:sz w:val="24"/>
          <w:szCs w:val="32"/>
          <w:vertAlign w:val="superscript"/>
        </w:rPr>
        <w:t>st</w:t>
      </w:r>
      <w:r w:rsidRPr="00017F58">
        <w:rPr>
          <w:rFonts w:asciiTheme="majorBidi" w:hAnsiTheme="majorBidi" w:cstheme="majorBidi"/>
          <w:color w:val="000000" w:themeColor="text1"/>
          <w:sz w:val="24"/>
          <w:szCs w:val="32"/>
        </w:rPr>
        <w:t xml:space="preserve"> of May 2022, by and between </w:t>
      </w:r>
      <w:r w:rsidR="00BE63A6" w:rsidRPr="00017F58">
        <w:rPr>
          <w:rFonts w:asciiTheme="majorBidi" w:hAnsiTheme="majorBidi" w:cstheme="majorBidi"/>
          <w:color w:val="000000" w:themeColor="text1"/>
          <w:sz w:val="24"/>
          <w:szCs w:val="32"/>
        </w:rPr>
        <w:t xml:space="preserve">the </w:t>
      </w:r>
      <w:r w:rsidR="006F3C49">
        <w:rPr>
          <w:rFonts w:asciiTheme="majorBidi" w:hAnsiTheme="majorBidi" w:cstheme="majorBidi"/>
          <w:color w:val="000000" w:themeColor="text1"/>
          <w:sz w:val="24"/>
          <w:szCs w:val="32"/>
        </w:rPr>
        <w:t>…</w:t>
      </w:r>
      <w:r w:rsidRPr="00017F58">
        <w:rPr>
          <w:rFonts w:asciiTheme="majorBidi" w:hAnsiTheme="majorBidi" w:cstheme="majorBidi"/>
          <w:color w:val="000000" w:themeColor="text1"/>
          <w:sz w:val="24"/>
          <w:szCs w:val="32"/>
        </w:rPr>
        <w:t xml:space="preserve"> </w:t>
      </w:r>
      <w:r w:rsidR="00BE63A6" w:rsidRPr="00017F58">
        <w:rPr>
          <w:rFonts w:asciiTheme="majorBidi" w:hAnsiTheme="majorBidi" w:cstheme="majorBidi"/>
          <w:color w:val="000000" w:themeColor="text1"/>
          <w:sz w:val="24"/>
          <w:szCs w:val="32"/>
        </w:rPr>
        <w:t xml:space="preserve">on behalf of </w:t>
      </w:r>
      <w:r w:rsidR="006F3C49">
        <w:rPr>
          <w:rFonts w:asciiTheme="majorBidi" w:hAnsiTheme="majorBidi" w:cstheme="majorBidi"/>
          <w:color w:val="000000" w:themeColor="text1"/>
          <w:sz w:val="24"/>
          <w:szCs w:val="32"/>
        </w:rPr>
        <w:t>…</w:t>
      </w:r>
      <w:r w:rsidRPr="00017F58">
        <w:rPr>
          <w:rFonts w:asciiTheme="majorBidi" w:hAnsiTheme="majorBidi" w:cstheme="majorBidi"/>
          <w:color w:val="000000" w:themeColor="text1"/>
          <w:sz w:val="24"/>
          <w:szCs w:val="32"/>
        </w:rPr>
        <w:t xml:space="preserve"> </w:t>
      </w:r>
      <w:r w:rsidR="00BE63A6" w:rsidRPr="00017F58">
        <w:rPr>
          <w:rFonts w:asciiTheme="majorBidi" w:hAnsiTheme="majorBidi" w:cstheme="majorBidi"/>
          <w:color w:val="000000" w:themeColor="text1"/>
          <w:sz w:val="24"/>
          <w:szCs w:val="32"/>
        </w:rPr>
        <w:t xml:space="preserve">as the </w:t>
      </w:r>
      <w:r w:rsidRPr="00017F58">
        <w:rPr>
          <w:rFonts w:asciiTheme="majorBidi" w:hAnsiTheme="majorBidi" w:cstheme="majorBidi"/>
          <w:color w:val="000000" w:themeColor="text1"/>
          <w:sz w:val="24"/>
          <w:szCs w:val="32"/>
        </w:rPr>
        <w:t xml:space="preserve">director of the </w:t>
      </w:r>
      <w:r w:rsidR="006F3C49">
        <w:rPr>
          <w:rFonts w:asciiTheme="majorBidi" w:hAnsiTheme="majorBidi" w:cstheme="majorBidi"/>
          <w:color w:val="000000" w:themeColor="text1"/>
          <w:sz w:val="24"/>
          <w:szCs w:val="32"/>
        </w:rPr>
        <w:t>…</w:t>
      </w:r>
      <w:r w:rsidRPr="00017F58">
        <w:rPr>
          <w:rFonts w:asciiTheme="majorBidi" w:hAnsiTheme="majorBidi" w:cstheme="majorBidi"/>
          <w:color w:val="000000" w:themeColor="text1"/>
          <w:sz w:val="24"/>
          <w:szCs w:val="32"/>
        </w:rPr>
        <w:t xml:space="preserve"> (hereinafter referred to as the </w:t>
      </w:r>
      <w:r w:rsidRPr="00017F58">
        <w:rPr>
          <w:rFonts w:asciiTheme="majorBidi" w:hAnsiTheme="majorBidi" w:cstheme="majorBidi"/>
          <w:bCs/>
          <w:color w:val="000000" w:themeColor="text1"/>
          <w:sz w:val="24"/>
          <w:szCs w:val="32"/>
        </w:rPr>
        <w:t>“</w:t>
      </w:r>
      <w:r w:rsidRPr="00017F58">
        <w:rPr>
          <w:rFonts w:asciiTheme="majorBidi" w:hAnsiTheme="majorBidi" w:cstheme="majorBidi"/>
          <w:bCs/>
          <w:i/>
          <w:iCs/>
          <w:color w:val="000000" w:themeColor="text1"/>
          <w:sz w:val="24"/>
          <w:szCs w:val="32"/>
        </w:rPr>
        <w:t>Company</w:t>
      </w:r>
      <w:r w:rsidRPr="00017F58">
        <w:rPr>
          <w:rFonts w:asciiTheme="majorBidi" w:hAnsiTheme="majorBidi" w:cstheme="majorBidi"/>
          <w:bCs/>
          <w:color w:val="000000" w:themeColor="text1"/>
          <w:sz w:val="24"/>
          <w:szCs w:val="32"/>
        </w:rPr>
        <w:t>”)</w:t>
      </w:r>
      <w:r w:rsidR="00BE63A6" w:rsidRPr="00017F58">
        <w:rPr>
          <w:rFonts w:asciiTheme="majorBidi" w:hAnsiTheme="majorBidi" w:cstheme="majorBidi"/>
          <w:bCs/>
          <w:color w:val="000000" w:themeColor="text1"/>
          <w:sz w:val="24"/>
          <w:szCs w:val="32"/>
        </w:rPr>
        <w:t>,</w:t>
      </w:r>
      <w:r w:rsidR="00BE63A6" w:rsidRPr="00017F58">
        <w:rPr>
          <w:rFonts w:asciiTheme="majorBidi" w:hAnsiTheme="majorBidi" w:cstheme="majorBidi"/>
          <w:color w:val="000000" w:themeColor="text1"/>
          <w:sz w:val="24"/>
          <w:szCs w:val="32"/>
        </w:rPr>
        <w:t xml:space="preserve"> on the one hand, and the </w:t>
      </w:r>
      <w:r w:rsidRPr="00017F58">
        <w:rPr>
          <w:rFonts w:asciiTheme="majorBidi" w:hAnsiTheme="majorBidi" w:cstheme="majorBidi"/>
          <w:color w:val="000000" w:themeColor="text1"/>
          <w:sz w:val="24"/>
          <w:szCs w:val="32"/>
        </w:rPr>
        <w:t>…</w:t>
      </w:r>
      <w:r w:rsidR="00BE63A6" w:rsidRPr="00017F58">
        <w:rPr>
          <w:rFonts w:asciiTheme="majorBidi" w:hAnsiTheme="majorBidi" w:cstheme="majorBidi"/>
          <w:color w:val="000000" w:themeColor="text1"/>
          <w:sz w:val="24"/>
          <w:szCs w:val="32"/>
        </w:rPr>
        <w:t xml:space="preserve"> on behalf of </w:t>
      </w:r>
      <w:r w:rsidRPr="00017F58">
        <w:rPr>
          <w:rFonts w:asciiTheme="majorBidi" w:hAnsiTheme="majorBidi" w:cstheme="majorBidi"/>
          <w:color w:val="000000" w:themeColor="text1"/>
          <w:sz w:val="24"/>
          <w:szCs w:val="32"/>
        </w:rPr>
        <w:t>…</w:t>
      </w:r>
      <w:r w:rsidR="00BE63A6" w:rsidRPr="00017F58">
        <w:rPr>
          <w:rFonts w:asciiTheme="majorBidi" w:hAnsiTheme="majorBidi" w:cstheme="majorBidi"/>
          <w:color w:val="000000" w:themeColor="text1"/>
          <w:sz w:val="24"/>
          <w:szCs w:val="32"/>
        </w:rPr>
        <w:t>, as the</w:t>
      </w:r>
      <w:r w:rsidRPr="00017F58">
        <w:rPr>
          <w:rFonts w:asciiTheme="majorBidi" w:hAnsiTheme="majorBidi" w:cstheme="majorBidi"/>
          <w:color w:val="000000" w:themeColor="text1"/>
          <w:sz w:val="24"/>
          <w:szCs w:val="32"/>
        </w:rPr>
        <w:t xml:space="preserve"> …</w:t>
      </w:r>
      <w:r w:rsidR="002A4468" w:rsidRPr="00017F58">
        <w:rPr>
          <w:rFonts w:asciiTheme="majorBidi" w:hAnsiTheme="majorBidi" w:cstheme="majorBidi"/>
          <w:color w:val="000000" w:themeColor="text1"/>
          <w:sz w:val="24"/>
          <w:szCs w:val="32"/>
        </w:rPr>
        <w:t>(</w:t>
      </w:r>
      <w:r w:rsidR="00BE63A6" w:rsidRPr="00017F58">
        <w:rPr>
          <w:rFonts w:asciiTheme="majorBidi" w:hAnsiTheme="majorBidi" w:cstheme="majorBidi"/>
          <w:color w:val="000000" w:themeColor="text1"/>
          <w:sz w:val="24"/>
          <w:szCs w:val="32"/>
        </w:rPr>
        <w:t>hereinafter referred to as</w:t>
      </w:r>
      <w:r w:rsidR="002A4468" w:rsidRPr="00017F58">
        <w:rPr>
          <w:rFonts w:asciiTheme="majorBidi" w:hAnsiTheme="majorBidi" w:cstheme="majorBidi"/>
          <w:color w:val="000000" w:themeColor="text1"/>
          <w:sz w:val="24"/>
          <w:szCs w:val="32"/>
        </w:rPr>
        <w:t xml:space="preserve"> the</w:t>
      </w:r>
      <w:r w:rsidR="00BE63A6" w:rsidRPr="00017F58">
        <w:rPr>
          <w:rFonts w:asciiTheme="majorBidi" w:hAnsiTheme="majorBidi" w:cstheme="majorBidi"/>
          <w:color w:val="000000" w:themeColor="text1"/>
          <w:sz w:val="24"/>
          <w:szCs w:val="32"/>
        </w:rPr>
        <w:t xml:space="preserve"> "</w:t>
      </w:r>
      <w:r w:rsidR="00BE63A6" w:rsidRPr="00017F58">
        <w:rPr>
          <w:rFonts w:asciiTheme="majorBidi" w:hAnsiTheme="majorBidi" w:cstheme="majorBidi"/>
          <w:i/>
          <w:iCs/>
          <w:color w:val="000000" w:themeColor="text1"/>
          <w:sz w:val="24"/>
          <w:szCs w:val="32"/>
        </w:rPr>
        <w:t>Organ</w:t>
      </w:r>
      <w:r w:rsidR="00635220" w:rsidRPr="00017F58">
        <w:rPr>
          <w:rFonts w:asciiTheme="majorBidi" w:hAnsiTheme="majorBidi" w:cstheme="majorBidi"/>
          <w:i/>
          <w:iCs/>
          <w:color w:val="000000" w:themeColor="text1"/>
          <w:sz w:val="24"/>
          <w:szCs w:val="32"/>
        </w:rPr>
        <w:t>ization</w:t>
      </w:r>
      <w:r w:rsidR="00BE63A6" w:rsidRPr="00017F58">
        <w:rPr>
          <w:rFonts w:asciiTheme="majorBidi" w:hAnsiTheme="majorBidi" w:cstheme="majorBidi"/>
          <w:color w:val="000000" w:themeColor="text1"/>
          <w:sz w:val="24"/>
          <w:szCs w:val="32"/>
        </w:rPr>
        <w:t>"</w:t>
      </w:r>
      <w:r w:rsidR="002A4468" w:rsidRPr="00017F58">
        <w:rPr>
          <w:rFonts w:asciiTheme="majorBidi" w:hAnsiTheme="majorBidi" w:cstheme="majorBidi"/>
          <w:color w:val="000000" w:themeColor="text1"/>
          <w:sz w:val="24"/>
          <w:szCs w:val="32"/>
        </w:rPr>
        <w:t xml:space="preserve">) (collectively referred to as the </w:t>
      </w:r>
      <w:r w:rsidR="002A4468" w:rsidRPr="00017F58">
        <w:rPr>
          <w:rFonts w:asciiTheme="majorBidi" w:hAnsiTheme="majorBidi" w:cstheme="majorBidi"/>
          <w:b/>
          <w:color w:val="000000" w:themeColor="text1"/>
          <w:sz w:val="24"/>
          <w:szCs w:val="32"/>
        </w:rPr>
        <w:t>“</w:t>
      </w:r>
      <w:r w:rsidR="002A4468" w:rsidRPr="00017F58">
        <w:rPr>
          <w:rFonts w:asciiTheme="majorBidi" w:hAnsiTheme="majorBidi" w:cstheme="majorBidi"/>
          <w:bCs/>
          <w:i/>
          <w:iCs/>
          <w:color w:val="000000" w:themeColor="text1"/>
          <w:sz w:val="24"/>
          <w:szCs w:val="32"/>
        </w:rPr>
        <w:t>Parties</w:t>
      </w:r>
      <w:r w:rsidR="002A4468" w:rsidRPr="00017F58">
        <w:rPr>
          <w:rFonts w:asciiTheme="majorBidi" w:hAnsiTheme="majorBidi" w:cstheme="majorBidi"/>
          <w:b/>
          <w:color w:val="000000" w:themeColor="text1"/>
          <w:sz w:val="24"/>
          <w:szCs w:val="32"/>
        </w:rPr>
        <w:t>”</w:t>
      </w:r>
      <w:r w:rsidR="002A4468" w:rsidRPr="00017F58">
        <w:rPr>
          <w:rFonts w:asciiTheme="majorBidi" w:hAnsiTheme="majorBidi" w:cstheme="majorBidi"/>
          <w:color w:val="000000" w:themeColor="text1"/>
          <w:sz w:val="24"/>
          <w:szCs w:val="32"/>
        </w:rPr>
        <w:t>)</w:t>
      </w:r>
      <w:r w:rsidR="00BE63A6" w:rsidRPr="00017F58">
        <w:rPr>
          <w:rFonts w:asciiTheme="majorBidi" w:hAnsiTheme="majorBidi" w:cstheme="majorBidi"/>
          <w:color w:val="000000" w:themeColor="text1"/>
          <w:sz w:val="24"/>
          <w:szCs w:val="32"/>
        </w:rPr>
        <w:t xml:space="preserve">, On the other hand, it is concluded according to the terms and conditions stated in the documents of </w:t>
      </w:r>
      <w:r w:rsidR="00B22176" w:rsidRPr="00017F58">
        <w:rPr>
          <w:rFonts w:asciiTheme="majorBidi" w:hAnsiTheme="majorBidi" w:cstheme="majorBidi"/>
          <w:color w:val="000000" w:themeColor="text1"/>
          <w:sz w:val="24"/>
          <w:szCs w:val="32"/>
        </w:rPr>
        <w:t>present</w:t>
      </w:r>
      <w:r w:rsidR="00BE63A6" w:rsidRPr="00017F58">
        <w:rPr>
          <w:rFonts w:asciiTheme="majorBidi" w:hAnsiTheme="majorBidi" w:cstheme="majorBidi"/>
          <w:color w:val="000000" w:themeColor="text1"/>
          <w:sz w:val="24"/>
          <w:szCs w:val="32"/>
        </w:rPr>
        <w:t xml:space="preserve"> agreement</w:t>
      </w:r>
      <w:r w:rsidR="00BE63A6" w:rsidRPr="00017F58">
        <w:rPr>
          <w:rFonts w:asciiTheme="majorBidi" w:hAnsiTheme="majorBidi" w:cstheme="majorBidi"/>
          <w:color w:val="000000" w:themeColor="text1"/>
          <w:sz w:val="24"/>
          <w:szCs w:val="32"/>
          <w:rtl/>
        </w:rPr>
        <w:t>.</w:t>
      </w:r>
    </w:p>
    <w:p w14:paraId="045E4053" w14:textId="088B69B7" w:rsidR="00A51714" w:rsidRPr="00017F58" w:rsidRDefault="00B3259C" w:rsidP="00A51714">
      <w:pPr>
        <w:autoSpaceDE w:val="0"/>
        <w:autoSpaceDN w:val="0"/>
        <w:adjustRightInd w:val="0"/>
        <w:spacing w:before="120" w:line="276"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1 - SUBJECT OF THE AGREEMENT</w:t>
      </w:r>
      <w:r w:rsidR="00A51714" w:rsidRPr="00017F58">
        <w:rPr>
          <w:rFonts w:asciiTheme="majorBidi" w:hAnsiTheme="majorBidi" w:cstheme="majorBidi"/>
          <w:b/>
          <w:bCs/>
          <w:i/>
          <w:iCs/>
          <w:color w:val="000000" w:themeColor="text1"/>
          <w:sz w:val="24"/>
          <w:szCs w:val="24"/>
          <w:u w:val="single"/>
          <w:rtl/>
        </w:rPr>
        <w:t>:</w:t>
      </w:r>
    </w:p>
    <w:p w14:paraId="756A34D6" w14:textId="5F2EA8F9" w:rsidR="00A51714" w:rsidRPr="00017F58" w:rsidRDefault="00A51714" w:rsidP="00A51714">
      <w:pPr>
        <w:autoSpaceDE w:val="0"/>
        <w:autoSpaceDN w:val="0"/>
        <w:adjustRightInd w:val="0"/>
        <w:spacing w:before="120" w:line="360" w:lineRule="auto"/>
        <w:jc w:val="lowKashida"/>
        <w:rPr>
          <w:rFonts w:asciiTheme="majorBidi" w:hAnsiTheme="majorBidi" w:cstheme="majorBidi"/>
          <w:color w:val="000000" w:themeColor="text1"/>
          <w:sz w:val="24"/>
          <w:szCs w:val="24"/>
          <w:rtl/>
        </w:rPr>
      </w:pPr>
      <w:r w:rsidRPr="00017F58">
        <w:rPr>
          <w:rFonts w:asciiTheme="majorBidi" w:hAnsiTheme="majorBidi" w:cstheme="majorBidi"/>
          <w:color w:val="000000" w:themeColor="text1"/>
          <w:sz w:val="24"/>
          <w:szCs w:val="24"/>
        </w:rPr>
        <w:t>The subject of the agreement is "</w:t>
      </w:r>
      <w:r w:rsidR="0053357A" w:rsidRPr="00017F58">
        <w:rPr>
          <w:rFonts w:asciiTheme="majorBidi" w:hAnsiTheme="majorBidi" w:cstheme="majorBidi"/>
          <w:color w:val="000000" w:themeColor="text1"/>
          <w:sz w:val="24"/>
          <w:szCs w:val="24"/>
        </w:rPr>
        <w:t xml:space="preserve">Providing </w:t>
      </w:r>
      <w:r w:rsidR="00E87B8C" w:rsidRPr="00017F58">
        <w:rPr>
          <w:rFonts w:asciiTheme="majorBidi" w:hAnsiTheme="majorBidi" w:cstheme="majorBidi"/>
          <w:color w:val="000000" w:themeColor="text1"/>
          <w:sz w:val="24"/>
          <w:szCs w:val="24"/>
        </w:rPr>
        <w:t xml:space="preserve">Technical-Specialized Consulting Services Regarding the Activities of The </w:t>
      </w:r>
      <w:r w:rsidR="0053357A" w:rsidRPr="00017F58">
        <w:rPr>
          <w:rFonts w:asciiTheme="majorBidi" w:hAnsiTheme="majorBidi" w:cstheme="majorBidi"/>
          <w:color w:val="000000" w:themeColor="text1"/>
          <w:sz w:val="24"/>
          <w:szCs w:val="24"/>
        </w:rPr>
        <w:t xml:space="preserve">Russian Leading </w:t>
      </w:r>
      <w:r w:rsidR="00E87B8C" w:rsidRPr="00017F58">
        <w:rPr>
          <w:rFonts w:asciiTheme="majorBidi" w:hAnsiTheme="majorBidi" w:cstheme="majorBidi"/>
          <w:color w:val="000000" w:themeColor="text1"/>
          <w:sz w:val="24"/>
          <w:szCs w:val="24"/>
        </w:rPr>
        <w:t xml:space="preserve">Material </w:t>
      </w:r>
      <w:r w:rsidR="0053357A" w:rsidRPr="00017F58">
        <w:rPr>
          <w:rFonts w:asciiTheme="majorBidi" w:hAnsiTheme="majorBidi" w:cstheme="majorBidi"/>
          <w:color w:val="000000" w:themeColor="text1"/>
          <w:sz w:val="24"/>
          <w:szCs w:val="24"/>
        </w:rPr>
        <w:t xml:space="preserve">Organization </w:t>
      </w:r>
      <w:r w:rsidR="00E87B8C" w:rsidRPr="00017F58">
        <w:rPr>
          <w:rFonts w:asciiTheme="majorBidi" w:hAnsiTheme="majorBidi" w:cstheme="majorBidi"/>
          <w:color w:val="000000" w:themeColor="text1"/>
          <w:sz w:val="24"/>
          <w:szCs w:val="24"/>
        </w:rPr>
        <w:t xml:space="preserve">in The Field of Nuclear Plants and </w:t>
      </w:r>
      <w:r w:rsidR="0053357A" w:rsidRPr="00017F58">
        <w:rPr>
          <w:rFonts w:asciiTheme="majorBidi" w:hAnsiTheme="majorBidi" w:cstheme="majorBidi"/>
          <w:color w:val="000000" w:themeColor="text1"/>
          <w:sz w:val="24"/>
          <w:szCs w:val="24"/>
        </w:rPr>
        <w:t>Facilities</w:t>
      </w:r>
      <w:r w:rsidRPr="00017F58">
        <w:rPr>
          <w:rFonts w:asciiTheme="majorBidi" w:hAnsiTheme="majorBidi" w:cstheme="majorBidi"/>
          <w:color w:val="000000" w:themeColor="text1"/>
          <w:sz w:val="24"/>
          <w:szCs w:val="24"/>
        </w:rPr>
        <w:t>", which is described in Annex 1</w:t>
      </w:r>
      <w:r w:rsidRPr="00017F58">
        <w:rPr>
          <w:rFonts w:asciiTheme="majorBidi" w:hAnsiTheme="majorBidi" w:cstheme="majorBidi"/>
          <w:color w:val="000000" w:themeColor="text1"/>
          <w:sz w:val="24"/>
          <w:szCs w:val="24"/>
          <w:rtl/>
        </w:rPr>
        <w:t>.</w:t>
      </w:r>
    </w:p>
    <w:p w14:paraId="6E0078BB" w14:textId="0EB52985" w:rsidR="00A51714" w:rsidRPr="00017F58" w:rsidRDefault="00B3259C" w:rsidP="00A51714">
      <w:pPr>
        <w:autoSpaceDE w:val="0"/>
        <w:autoSpaceDN w:val="0"/>
        <w:adjustRightInd w:val="0"/>
        <w:spacing w:before="120" w:after="0" w:line="276"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2 – DESCRIPTION OF ACTIONS</w:t>
      </w:r>
      <w:r w:rsidR="00A51714" w:rsidRPr="00017F58">
        <w:rPr>
          <w:rFonts w:asciiTheme="majorBidi" w:hAnsiTheme="majorBidi" w:cstheme="majorBidi"/>
          <w:b/>
          <w:bCs/>
          <w:i/>
          <w:iCs/>
          <w:color w:val="000000" w:themeColor="text1"/>
          <w:sz w:val="24"/>
          <w:szCs w:val="24"/>
          <w:u w:val="single"/>
          <w:rtl/>
        </w:rPr>
        <w:t>:</w:t>
      </w:r>
    </w:p>
    <w:p w14:paraId="793569BE" w14:textId="6E42CB72" w:rsidR="00A51714" w:rsidRPr="00017F58" w:rsidRDefault="00A51714" w:rsidP="00A51714">
      <w:pPr>
        <w:autoSpaceDE w:val="0"/>
        <w:autoSpaceDN w:val="0"/>
        <w:adjustRightInd w:val="0"/>
        <w:spacing w:before="120" w:line="360" w:lineRule="auto"/>
        <w:jc w:val="lowKashida"/>
        <w:rPr>
          <w:rFonts w:asciiTheme="majorBidi" w:hAnsiTheme="majorBidi" w:cstheme="majorBidi"/>
          <w:color w:val="000000" w:themeColor="text1"/>
          <w:sz w:val="24"/>
          <w:szCs w:val="24"/>
          <w:rtl/>
          <w:lang w:bidi="fa-IR"/>
        </w:rPr>
      </w:pPr>
      <w:r w:rsidRPr="00017F58">
        <w:rPr>
          <w:rFonts w:asciiTheme="majorBidi" w:hAnsiTheme="majorBidi" w:cstheme="majorBidi"/>
          <w:color w:val="000000" w:themeColor="text1"/>
          <w:sz w:val="24"/>
          <w:szCs w:val="24"/>
        </w:rPr>
        <w:t xml:space="preserve">According to the needs of the technical support of the </w:t>
      </w:r>
      <w:r w:rsidRPr="00017F58">
        <w:rPr>
          <w:rFonts w:asciiTheme="majorBidi" w:hAnsiTheme="majorBidi" w:cstheme="majorBidi"/>
          <w:i/>
          <w:iCs/>
          <w:color w:val="000000" w:themeColor="text1"/>
          <w:sz w:val="24"/>
          <w:szCs w:val="24"/>
        </w:rPr>
        <w:t>company</w:t>
      </w:r>
      <w:r w:rsidRPr="00017F58">
        <w:rPr>
          <w:rFonts w:asciiTheme="majorBidi" w:hAnsiTheme="majorBidi" w:cstheme="majorBidi"/>
          <w:color w:val="000000" w:themeColor="text1"/>
          <w:sz w:val="24"/>
          <w:szCs w:val="24"/>
        </w:rPr>
        <w:t xml:space="preserve"> and based on receiving the job application from the </w:t>
      </w:r>
      <w:r w:rsidRPr="00017F58">
        <w:rPr>
          <w:rFonts w:asciiTheme="majorBidi" w:hAnsiTheme="majorBidi" w:cstheme="majorBidi"/>
          <w:i/>
          <w:iCs/>
          <w:color w:val="000000" w:themeColor="text1"/>
          <w:sz w:val="24"/>
          <w:szCs w:val="24"/>
        </w:rPr>
        <w:t>company</w:t>
      </w:r>
      <w:r w:rsidRPr="00017F58">
        <w:rPr>
          <w:rFonts w:asciiTheme="majorBidi" w:hAnsiTheme="majorBidi" w:cstheme="majorBidi"/>
          <w:color w:val="000000" w:themeColor="text1"/>
          <w:sz w:val="24"/>
          <w:szCs w:val="24"/>
        </w:rPr>
        <w:t xml:space="preserve">, the </w:t>
      </w:r>
      <w:r w:rsidR="00FF13B3" w:rsidRPr="00017F58">
        <w:rPr>
          <w:rFonts w:asciiTheme="majorBidi" w:hAnsiTheme="majorBidi" w:cstheme="majorBidi"/>
          <w:i/>
          <w:iCs/>
          <w:color w:val="000000" w:themeColor="text1"/>
          <w:sz w:val="24"/>
          <w:szCs w:val="24"/>
        </w:rPr>
        <w:t>organization</w:t>
      </w:r>
      <w:r w:rsidRPr="00017F58">
        <w:rPr>
          <w:rFonts w:asciiTheme="majorBidi" w:hAnsiTheme="majorBidi" w:cstheme="majorBidi"/>
          <w:color w:val="000000" w:themeColor="text1"/>
          <w:sz w:val="24"/>
          <w:szCs w:val="24"/>
        </w:rPr>
        <w:t xml:space="preserve"> actively acts according to the following procedure</w:t>
      </w:r>
      <w:r w:rsidR="00FF13B3" w:rsidRPr="00017F58">
        <w:rPr>
          <w:rFonts w:asciiTheme="majorBidi" w:hAnsiTheme="majorBidi" w:cstheme="majorBidi"/>
          <w:color w:val="000000" w:themeColor="text1"/>
          <w:sz w:val="24"/>
          <w:szCs w:val="24"/>
        </w:rPr>
        <w:t>:</w:t>
      </w:r>
    </w:p>
    <w:p w14:paraId="55D331E3" w14:textId="0A5217CD" w:rsidR="00A51714" w:rsidRPr="00017F58" w:rsidRDefault="00A51714" w:rsidP="00A51714">
      <w:pPr>
        <w:autoSpaceDE w:val="0"/>
        <w:autoSpaceDN w:val="0"/>
        <w:adjustRightInd w:val="0"/>
        <w:spacing w:before="120" w:line="360" w:lineRule="auto"/>
        <w:jc w:val="lowKashida"/>
        <w:rPr>
          <w:rFonts w:asciiTheme="majorBidi" w:hAnsiTheme="majorBidi" w:cstheme="majorBidi"/>
          <w:i/>
          <w:iCs/>
          <w:color w:val="000000" w:themeColor="text1"/>
          <w:sz w:val="24"/>
          <w:szCs w:val="24"/>
        </w:rPr>
      </w:pPr>
      <w:r w:rsidRPr="00017F58">
        <w:rPr>
          <w:rFonts w:asciiTheme="majorBidi" w:hAnsiTheme="majorBidi" w:cstheme="majorBidi"/>
          <w:i/>
          <w:iCs/>
          <w:color w:val="000000" w:themeColor="text1"/>
          <w:sz w:val="24"/>
          <w:szCs w:val="24"/>
        </w:rPr>
        <w:t xml:space="preserve">2-1) Services mentioned in </w:t>
      </w:r>
      <w:r w:rsidR="006F3C49">
        <w:rPr>
          <w:rFonts w:asciiTheme="majorBidi" w:hAnsiTheme="majorBidi" w:cstheme="majorBidi"/>
          <w:i/>
          <w:iCs/>
          <w:color w:val="000000" w:themeColor="text1"/>
          <w:sz w:val="24"/>
          <w:szCs w:val="24"/>
        </w:rPr>
        <w:t>Annex</w:t>
      </w:r>
      <w:r w:rsidRPr="00017F58">
        <w:rPr>
          <w:rFonts w:asciiTheme="majorBidi" w:hAnsiTheme="majorBidi" w:cstheme="majorBidi"/>
          <w:i/>
          <w:iCs/>
          <w:color w:val="000000" w:themeColor="text1"/>
          <w:sz w:val="24"/>
          <w:szCs w:val="24"/>
        </w:rPr>
        <w:t xml:space="preserve"> 2</w:t>
      </w:r>
      <w:r w:rsidRPr="00017F58">
        <w:rPr>
          <w:rFonts w:asciiTheme="majorBidi" w:hAnsiTheme="majorBidi" w:cstheme="majorBidi"/>
          <w:i/>
          <w:iCs/>
          <w:color w:val="000000" w:themeColor="text1"/>
          <w:sz w:val="24"/>
          <w:szCs w:val="24"/>
          <w:rtl/>
        </w:rPr>
        <w:t>:</w:t>
      </w:r>
    </w:p>
    <w:p w14:paraId="222DC754" w14:textId="5350258B" w:rsidR="00A51714" w:rsidRPr="00017F58" w:rsidRDefault="00A51714" w:rsidP="00A51714">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2-1-1) Receiving a request for services from the </w:t>
      </w:r>
      <w:r w:rsidRPr="00017F58">
        <w:rPr>
          <w:rFonts w:asciiTheme="majorBidi" w:hAnsiTheme="majorBidi" w:cstheme="majorBidi"/>
          <w:i/>
          <w:iCs/>
          <w:color w:val="000000" w:themeColor="text1"/>
          <w:sz w:val="24"/>
          <w:szCs w:val="24"/>
        </w:rPr>
        <w:t>company</w:t>
      </w:r>
      <w:r w:rsidRPr="00017F58">
        <w:rPr>
          <w:rFonts w:asciiTheme="majorBidi" w:hAnsiTheme="majorBidi" w:cstheme="majorBidi"/>
          <w:color w:val="000000" w:themeColor="text1"/>
          <w:sz w:val="24"/>
          <w:szCs w:val="24"/>
          <w:rtl/>
        </w:rPr>
        <w:t>;</w:t>
      </w:r>
    </w:p>
    <w:p w14:paraId="5144B0A4" w14:textId="31E6ABB5" w:rsidR="00A51714" w:rsidRPr="00017F58" w:rsidRDefault="00A51714" w:rsidP="00A51714">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2-1-2) Review and send reports and work results for the </w:t>
      </w:r>
      <w:r w:rsidRPr="00017F58">
        <w:rPr>
          <w:rFonts w:asciiTheme="majorBidi" w:hAnsiTheme="majorBidi" w:cstheme="majorBidi"/>
          <w:i/>
          <w:iCs/>
          <w:color w:val="000000" w:themeColor="text1"/>
          <w:sz w:val="24"/>
          <w:szCs w:val="24"/>
        </w:rPr>
        <w:t>company</w:t>
      </w:r>
      <w:r w:rsidRPr="00017F58">
        <w:rPr>
          <w:rFonts w:asciiTheme="majorBidi" w:hAnsiTheme="majorBidi" w:cstheme="majorBidi"/>
          <w:color w:val="000000" w:themeColor="text1"/>
          <w:sz w:val="24"/>
          <w:szCs w:val="24"/>
          <w:rtl/>
        </w:rPr>
        <w:t>;</w:t>
      </w:r>
    </w:p>
    <w:p w14:paraId="2F80AD3A" w14:textId="75622340" w:rsidR="00A51714" w:rsidRPr="00017F58" w:rsidRDefault="00A51714" w:rsidP="00A51714">
      <w:pPr>
        <w:autoSpaceDE w:val="0"/>
        <w:autoSpaceDN w:val="0"/>
        <w:adjustRightInd w:val="0"/>
        <w:spacing w:before="120" w:line="360" w:lineRule="auto"/>
        <w:jc w:val="lowKashida"/>
        <w:rPr>
          <w:rFonts w:asciiTheme="majorBidi" w:hAnsiTheme="majorBidi" w:cstheme="majorBidi"/>
          <w:color w:val="000000" w:themeColor="text1"/>
          <w:sz w:val="24"/>
          <w:szCs w:val="24"/>
          <w:rtl/>
        </w:rPr>
      </w:pPr>
      <w:r w:rsidRPr="00017F58">
        <w:rPr>
          <w:rFonts w:asciiTheme="majorBidi" w:hAnsiTheme="majorBidi" w:cstheme="majorBidi"/>
          <w:color w:val="000000" w:themeColor="text1"/>
          <w:sz w:val="24"/>
          <w:szCs w:val="24"/>
        </w:rPr>
        <w:t xml:space="preserve">2-1-3) Sending the relevant invoice to the </w:t>
      </w:r>
      <w:r w:rsidRPr="00017F58">
        <w:rPr>
          <w:rFonts w:asciiTheme="majorBidi" w:hAnsiTheme="majorBidi" w:cstheme="majorBidi"/>
          <w:i/>
          <w:iCs/>
          <w:color w:val="000000" w:themeColor="text1"/>
          <w:sz w:val="24"/>
          <w:szCs w:val="24"/>
        </w:rPr>
        <w:t>company</w:t>
      </w:r>
      <w:r w:rsidRPr="00017F58">
        <w:rPr>
          <w:rFonts w:asciiTheme="majorBidi" w:hAnsiTheme="majorBidi" w:cstheme="majorBidi"/>
          <w:color w:val="000000" w:themeColor="text1"/>
          <w:sz w:val="24"/>
          <w:szCs w:val="24"/>
        </w:rPr>
        <w:t xml:space="preserve"> to pay the service fee</w:t>
      </w:r>
      <w:r w:rsidRPr="00017F58">
        <w:rPr>
          <w:rFonts w:asciiTheme="majorBidi" w:hAnsiTheme="majorBidi" w:cstheme="majorBidi"/>
          <w:color w:val="000000" w:themeColor="text1"/>
          <w:sz w:val="24"/>
          <w:szCs w:val="24"/>
          <w:rtl/>
        </w:rPr>
        <w:t>.</w:t>
      </w:r>
    </w:p>
    <w:p w14:paraId="7A8135C7" w14:textId="0BFF302E" w:rsidR="003D5BA1" w:rsidRPr="00017F58" w:rsidRDefault="00B3259C" w:rsidP="003D5BA1">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3 - DOCUMENTS</w:t>
      </w:r>
      <w:r w:rsidR="003D5BA1" w:rsidRPr="00017F58">
        <w:rPr>
          <w:rFonts w:asciiTheme="majorBidi" w:hAnsiTheme="majorBidi" w:cstheme="majorBidi"/>
          <w:b/>
          <w:bCs/>
          <w:i/>
          <w:iCs/>
          <w:color w:val="000000" w:themeColor="text1"/>
          <w:sz w:val="24"/>
          <w:szCs w:val="24"/>
          <w:u w:val="single"/>
          <w:rtl/>
        </w:rPr>
        <w:t>:</w:t>
      </w:r>
    </w:p>
    <w:p w14:paraId="49F90555" w14:textId="64E6DE20" w:rsidR="003D5BA1" w:rsidRPr="00017F58" w:rsidRDefault="0010312E" w:rsidP="003D5BA1">
      <w:pPr>
        <w:autoSpaceDE w:val="0"/>
        <w:autoSpaceDN w:val="0"/>
        <w:adjustRightInd w:val="0"/>
        <w:spacing w:before="120" w:line="360" w:lineRule="auto"/>
        <w:jc w:val="lowKashida"/>
        <w:rPr>
          <w:rFonts w:asciiTheme="majorBidi" w:hAnsiTheme="majorBidi" w:cstheme="majorBidi"/>
          <w:i/>
          <w:iCs/>
          <w:color w:val="000000" w:themeColor="text1"/>
          <w:sz w:val="24"/>
          <w:szCs w:val="24"/>
        </w:rPr>
      </w:pPr>
      <w:r w:rsidRPr="00017F58">
        <w:rPr>
          <w:rFonts w:asciiTheme="majorBidi" w:hAnsiTheme="majorBidi" w:cstheme="majorBidi"/>
          <w:i/>
          <w:iCs/>
          <w:color w:val="000000" w:themeColor="text1"/>
          <w:sz w:val="24"/>
          <w:szCs w:val="24"/>
        </w:rPr>
        <w:t xml:space="preserve">3-1) </w:t>
      </w:r>
      <w:r w:rsidR="003D5BA1" w:rsidRPr="00017F58">
        <w:rPr>
          <w:rFonts w:asciiTheme="majorBidi" w:hAnsiTheme="majorBidi" w:cstheme="majorBidi"/>
          <w:i/>
          <w:iCs/>
          <w:color w:val="000000" w:themeColor="text1"/>
          <w:sz w:val="24"/>
          <w:szCs w:val="24"/>
        </w:rPr>
        <w:t xml:space="preserve">The text of </w:t>
      </w:r>
      <w:r w:rsidRPr="00017F58">
        <w:rPr>
          <w:rFonts w:asciiTheme="majorBidi" w:hAnsiTheme="majorBidi" w:cstheme="majorBidi"/>
          <w:i/>
          <w:iCs/>
          <w:color w:val="000000" w:themeColor="text1"/>
          <w:sz w:val="24"/>
          <w:szCs w:val="24"/>
        </w:rPr>
        <w:t>present</w:t>
      </w:r>
      <w:r w:rsidR="003D5BA1" w:rsidRPr="00017F58">
        <w:rPr>
          <w:rFonts w:asciiTheme="majorBidi" w:hAnsiTheme="majorBidi" w:cstheme="majorBidi"/>
          <w:i/>
          <w:iCs/>
          <w:color w:val="000000" w:themeColor="text1"/>
          <w:sz w:val="24"/>
          <w:szCs w:val="24"/>
        </w:rPr>
        <w:t xml:space="preserve"> agreement</w:t>
      </w:r>
      <w:r w:rsidR="003D5BA1" w:rsidRPr="00017F58">
        <w:rPr>
          <w:rFonts w:asciiTheme="majorBidi" w:hAnsiTheme="majorBidi" w:cstheme="majorBidi"/>
          <w:i/>
          <w:iCs/>
          <w:color w:val="000000" w:themeColor="text1"/>
          <w:sz w:val="24"/>
          <w:szCs w:val="24"/>
          <w:rtl/>
        </w:rPr>
        <w:t>.</w:t>
      </w:r>
    </w:p>
    <w:p w14:paraId="714E7966" w14:textId="747997CE" w:rsidR="003D5BA1" w:rsidRPr="00017F58" w:rsidRDefault="0010312E" w:rsidP="0010312E">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3-2) </w:t>
      </w:r>
      <w:r w:rsidR="003D5BA1" w:rsidRPr="00017F58">
        <w:rPr>
          <w:rFonts w:asciiTheme="majorBidi" w:hAnsiTheme="majorBidi" w:cstheme="majorBidi"/>
          <w:color w:val="000000" w:themeColor="text1"/>
          <w:sz w:val="24"/>
          <w:szCs w:val="24"/>
        </w:rPr>
        <w:t>Agenda, minutes, technical documents and other documents that are prepared and signed by the parties during the implementation of the agreement. The format of documents is adjusted according to the agreement of the parties</w:t>
      </w:r>
      <w:r w:rsidR="003D5BA1" w:rsidRPr="00017F58">
        <w:rPr>
          <w:rFonts w:asciiTheme="majorBidi" w:hAnsiTheme="majorBidi" w:cstheme="majorBidi"/>
          <w:color w:val="000000" w:themeColor="text1"/>
          <w:sz w:val="24"/>
          <w:szCs w:val="24"/>
          <w:rtl/>
        </w:rPr>
        <w:t>.</w:t>
      </w:r>
    </w:p>
    <w:p w14:paraId="6A9430FE" w14:textId="5BE8BBF3" w:rsidR="003D5BA1" w:rsidRPr="00017F58" w:rsidRDefault="0010312E" w:rsidP="0010312E">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3-3) </w:t>
      </w:r>
      <w:r w:rsidR="003D5BA1" w:rsidRPr="00017F58">
        <w:rPr>
          <w:rFonts w:asciiTheme="majorBidi" w:hAnsiTheme="majorBidi" w:cstheme="majorBidi"/>
          <w:color w:val="000000" w:themeColor="text1"/>
          <w:sz w:val="24"/>
          <w:szCs w:val="24"/>
        </w:rPr>
        <w:t>Financial documents including invoices, invoices and other related documents</w:t>
      </w:r>
      <w:r w:rsidR="003D5BA1" w:rsidRPr="00017F58">
        <w:rPr>
          <w:rFonts w:asciiTheme="majorBidi" w:hAnsiTheme="majorBidi" w:cstheme="majorBidi"/>
          <w:color w:val="000000" w:themeColor="text1"/>
          <w:sz w:val="24"/>
          <w:szCs w:val="24"/>
          <w:rtl/>
        </w:rPr>
        <w:t>.</w:t>
      </w:r>
    </w:p>
    <w:p w14:paraId="522872B0" w14:textId="279F4DB8" w:rsidR="003D5BA1" w:rsidRPr="00017F58" w:rsidRDefault="0010312E" w:rsidP="0010312E">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lastRenderedPageBreak/>
        <w:t xml:space="preserve">3-4) </w:t>
      </w:r>
      <w:r w:rsidR="003D5BA1" w:rsidRPr="00017F58">
        <w:rPr>
          <w:rFonts w:asciiTheme="majorBidi" w:hAnsiTheme="majorBidi" w:cstheme="majorBidi"/>
          <w:color w:val="000000" w:themeColor="text1"/>
          <w:sz w:val="24"/>
          <w:szCs w:val="24"/>
        </w:rPr>
        <w:t xml:space="preserve">Description of services and limits of duties of the attached </w:t>
      </w:r>
      <w:r w:rsidR="00A406FE" w:rsidRPr="00017F58">
        <w:rPr>
          <w:rFonts w:asciiTheme="majorBidi" w:hAnsiTheme="majorBidi" w:cstheme="majorBidi"/>
          <w:i/>
          <w:iCs/>
          <w:color w:val="000000" w:themeColor="text1"/>
          <w:sz w:val="24"/>
          <w:szCs w:val="24"/>
        </w:rPr>
        <w:t>organization</w:t>
      </w:r>
      <w:r w:rsidR="003D5BA1" w:rsidRPr="00017F58">
        <w:rPr>
          <w:rFonts w:asciiTheme="majorBidi" w:hAnsiTheme="majorBidi" w:cstheme="majorBidi"/>
          <w:color w:val="000000" w:themeColor="text1"/>
          <w:sz w:val="24"/>
          <w:szCs w:val="24"/>
        </w:rPr>
        <w:t xml:space="preserve"> No. "1</w:t>
      </w:r>
      <w:r w:rsidR="003D5BA1" w:rsidRPr="00017F58">
        <w:rPr>
          <w:rFonts w:asciiTheme="majorBidi" w:hAnsiTheme="majorBidi" w:cstheme="majorBidi"/>
          <w:color w:val="000000" w:themeColor="text1"/>
          <w:sz w:val="24"/>
          <w:szCs w:val="24"/>
          <w:rtl/>
        </w:rPr>
        <w:t>".</w:t>
      </w:r>
    </w:p>
    <w:p w14:paraId="74C4B1C9" w14:textId="4B28079C" w:rsidR="003D5BA1" w:rsidRPr="00017F58" w:rsidRDefault="0010312E" w:rsidP="0010312E">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3-5) </w:t>
      </w:r>
      <w:r w:rsidR="003D5BA1" w:rsidRPr="00017F58">
        <w:rPr>
          <w:rFonts w:asciiTheme="majorBidi" w:hAnsiTheme="majorBidi" w:cstheme="majorBidi"/>
          <w:color w:val="000000" w:themeColor="text1"/>
          <w:sz w:val="24"/>
          <w:szCs w:val="24"/>
        </w:rPr>
        <w:t>Tariff is the criterion for operation of Annex No. 2</w:t>
      </w:r>
      <w:r w:rsidR="003D5BA1" w:rsidRPr="00017F58">
        <w:rPr>
          <w:rFonts w:asciiTheme="majorBidi" w:hAnsiTheme="majorBidi" w:cstheme="majorBidi"/>
          <w:color w:val="000000" w:themeColor="text1"/>
          <w:sz w:val="24"/>
          <w:szCs w:val="24"/>
          <w:rtl/>
        </w:rPr>
        <w:t>.</w:t>
      </w:r>
    </w:p>
    <w:p w14:paraId="127466E6" w14:textId="7E240D5C" w:rsidR="003D5BA1" w:rsidRPr="00017F58" w:rsidRDefault="00B3259C" w:rsidP="003D5BA1">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4 - DURATION OF THE AGREEMENT</w:t>
      </w:r>
      <w:r w:rsidR="003D5BA1" w:rsidRPr="00017F58">
        <w:rPr>
          <w:rFonts w:asciiTheme="majorBidi" w:hAnsiTheme="majorBidi" w:cstheme="majorBidi"/>
          <w:b/>
          <w:bCs/>
          <w:i/>
          <w:iCs/>
          <w:color w:val="000000" w:themeColor="text1"/>
          <w:sz w:val="24"/>
          <w:szCs w:val="24"/>
          <w:u w:val="single"/>
          <w:rtl/>
        </w:rPr>
        <w:t>:</w:t>
      </w:r>
    </w:p>
    <w:p w14:paraId="169C53A2" w14:textId="550D7DF9" w:rsidR="003D5BA1" w:rsidRPr="00017F58" w:rsidRDefault="003D5BA1" w:rsidP="003D5BA1">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The term of the agreement is determined from </w:t>
      </w:r>
      <w:r w:rsidR="006F3C49">
        <w:rPr>
          <w:rFonts w:asciiTheme="majorBidi" w:hAnsiTheme="majorBidi" w:cstheme="majorBidi"/>
          <w:color w:val="000000" w:themeColor="text1"/>
          <w:sz w:val="24"/>
          <w:szCs w:val="24"/>
        </w:rPr>
        <w:t>XX</w:t>
      </w:r>
      <w:r w:rsidRPr="00017F58">
        <w:rPr>
          <w:rFonts w:asciiTheme="majorBidi" w:hAnsiTheme="majorBidi" w:cstheme="majorBidi"/>
          <w:color w:val="000000" w:themeColor="text1"/>
          <w:sz w:val="24"/>
          <w:szCs w:val="24"/>
        </w:rPr>
        <w:t>/</w:t>
      </w:r>
      <w:r w:rsidR="006F3C49">
        <w:rPr>
          <w:rFonts w:asciiTheme="majorBidi" w:hAnsiTheme="majorBidi" w:cstheme="majorBidi"/>
          <w:color w:val="000000" w:themeColor="text1"/>
          <w:sz w:val="24"/>
          <w:szCs w:val="24"/>
        </w:rPr>
        <w:t>XX</w:t>
      </w:r>
      <w:r w:rsidRPr="00017F58">
        <w:rPr>
          <w:rFonts w:asciiTheme="majorBidi" w:hAnsiTheme="majorBidi" w:cstheme="majorBidi"/>
          <w:color w:val="000000" w:themeColor="text1"/>
          <w:sz w:val="24"/>
          <w:szCs w:val="24"/>
        </w:rPr>
        <w:t>/</w:t>
      </w:r>
      <w:r w:rsidR="006F3C49">
        <w:rPr>
          <w:rFonts w:asciiTheme="majorBidi" w:hAnsiTheme="majorBidi" w:cstheme="majorBidi"/>
          <w:color w:val="000000" w:themeColor="text1"/>
          <w:sz w:val="24"/>
          <w:szCs w:val="24"/>
        </w:rPr>
        <w:t>XXXX</w:t>
      </w:r>
      <w:r w:rsidRPr="00017F58">
        <w:rPr>
          <w:rFonts w:asciiTheme="majorBidi" w:hAnsiTheme="majorBidi" w:cstheme="majorBidi"/>
          <w:color w:val="000000" w:themeColor="text1"/>
          <w:sz w:val="24"/>
          <w:szCs w:val="24"/>
        </w:rPr>
        <w:t xml:space="preserve"> for three years. The duration of the agreement can be extended with the agreement of the parties. ‌ New prices are agreed between the parties at the beginning of each year based on the documents of the actual increase of costs</w:t>
      </w:r>
      <w:r w:rsidRPr="00017F58">
        <w:rPr>
          <w:rFonts w:asciiTheme="majorBidi" w:hAnsiTheme="majorBidi" w:cstheme="majorBidi"/>
          <w:color w:val="000000" w:themeColor="text1"/>
          <w:sz w:val="24"/>
          <w:szCs w:val="24"/>
          <w:rtl/>
        </w:rPr>
        <w:t>.</w:t>
      </w:r>
    </w:p>
    <w:p w14:paraId="246F35E9" w14:textId="167298D9" w:rsidR="003D5BA1" w:rsidRPr="00017F58" w:rsidRDefault="003D5BA1" w:rsidP="003D5BA1">
      <w:pPr>
        <w:autoSpaceDE w:val="0"/>
        <w:autoSpaceDN w:val="0"/>
        <w:adjustRightInd w:val="0"/>
        <w:spacing w:before="120" w:line="360" w:lineRule="auto"/>
        <w:jc w:val="lowKashida"/>
        <w:rPr>
          <w:rFonts w:asciiTheme="majorBidi" w:hAnsiTheme="majorBidi" w:cstheme="majorBidi"/>
          <w:color w:val="000000" w:themeColor="text1"/>
          <w:sz w:val="24"/>
          <w:szCs w:val="24"/>
          <w:rtl/>
        </w:rPr>
      </w:pPr>
      <w:r w:rsidRPr="00017F58">
        <w:rPr>
          <w:rFonts w:asciiTheme="majorBidi" w:hAnsiTheme="majorBidi" w:cstheme="majorBidi"/>
          <w:b/>
          <w:bCs/>
          <w:i/>
          <w:iCs/>
          <w:color w:val="000000" w:themeColor="text1"/>
          <w:sz w:val="24"/>
          <w:szCs w:val="24"/>
          <w:u w:val="single"/>
        </w:rPr>
        <w:t>Note 1</w:t>
      </w:r>
      <w:r w:rsidR="0026042A" w:rsidRPr="00017F58">
        <w:rPr>
          <w:rFonts w:asciiTheme="majorBidi" w:hAnsiTheme="majorBidi" w:cstheme="majorBidi"/>
          <w:b/>
          <w:bCs/>
          <w:i/>
          <w:iCs/>
          <w:color w:val="000000" w:themeColor="text1"/>
          <w:sz w:val="24"/>
          <w:szCs w:val="24"/>
          <w:u w:val="single"/>
        </w:rPr>
        <w:t>:</w:t>
      </w:r>
      <w:r w:rsidRPr="00017F58">
        <w:rPr>
          <w:rFonts w:asciiTheme="majorBidi" w:hAnsiTheme="majorBidi" w:cstheme="majorBidi"/>
          <w:color w:val="000000" w:themeColor="text1"/>
          <w:sz w:val="24"/>
          <w:szCs w:val="24"/>
        </w:rPr>
        <w:t xml:space="preserve"> The duration of each agenda subject to the agreement is presented in the technical-financial proposal and after the agreement, it is announced during the agenda</w:t>
      </w:r>
      <w:r w:rsidRPr="00017F58">
        <w:rPr>
          <w:rFonts w:asciiTheme="majorBidi" w:hAnsiTheme="majorBidi" w:cstheme="majorBidi"/>
          <w:color w:val="000000" w:themeColor="text1"/>
          <w:sz w:val="24"/>
          <w:szCs w:val="24"/>
          <w:rtl/>
        </w:rPr>
        <w:t>.</w:t>
      </w:r>
    </w:p>
    <w:p w14:paraId="46AD5F7C" w14:textId="4A3AF340" w:rsidR="00880043" w:rsidRPr="00017F58" w:rsidRDefault="00B3259C" w:rsidP="00880043">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5 - OBLIGATIONS OF THE PARTIES</w:t>
      </w:r>
    </w:p>
    <w:p w14:paraId="0435012D" w14:textId="36CA02C4" w:rsidR="00880043" w:rsidRPr="00017F58" w:rsidRDefault="0026042A" w:rsidP="00880043">
      <w:pPr>
        <w:autoSpaceDE w:val="0"/>
        <w:autoSpaceDN w:val="0"/>
        <w:adjustRightInd w:val="0"/>
        <w:spacing w:before="120" w:line="360" w:lineRule="auto"/>
        <w:jc w:val="lowKashida"/>
        <w:rPr>
          <w:rFonts w:asciiTheme="majorBidi" w:hAnsiTheme="majorBidi" w:cstheme="majorBidi"/>
          <w:i/>
          <w:iCs/>
          <w:color w:val="000000" w:themeColor="text1"/>
          <w:sz w:val="24"/>
          <w:szCs w:val="24"/>
          <w:u w:val="single"/>
        </w:rPr>
      </w:pPr>
      <w:r w:rsidRPr="00017F58">
        <w:rPr>
          <w:rFonts w:asciiTheme="majorBidi" w:hAnsiTheme="majorBidi" w:cstheme="majorBidi"/>
          <w:i/>
          <w:iCs/>
          <w:color w:val="000000" w:themeColor="text1"/>
          <w:sz w:val="24"/>
          <w:szCs w:val="24"/>
          <w:u w:val="single"/>
        </w:rPr>
        <w:t xml:space="preserve">5-1) </w:t>
      </w:r>
      <w:r w:rsidR="00880043" w:rsidRPr="00017F58">
        <w:rPr>
          <w:rFonts w:asciiTheme="majorBidi" w:hAnsiTheme="majorBidi" w:cstheme="majorBidi"/>
          <w:i/>
          <w:iCs/>
          <w:color w:val="000000" w:themeColor="text1"/>
          <w:sz w:val="24"/>
          <w:szCs w:val="24"/>
          <w:u w:val="single"/>
        </w:rPr>
        <w:t>Obligations of the organ</w:t>
      </w:r>
      <w:r w:rsidRPr="00017F58">
        <w:rPr>
          <w:rFonts w:asciiTheme="majorBidi" w:hAnsiTheme="majorBidi" w:cstheme="majorBidi"/>
          <w:i/>
          <w:iCs/>
          <w:color w:val="000000" w:themeColor="text1"/>
          <w:sz w:val="24"/>
          <w:szCs w:val="24"/>
          <w:u w:val="single"/>
        </w:rPr>
        <w:t>ization</w:t>
      </w:r>
    </w:p>
    <w:p w14:paraId="007AC8C2" w14:textId="7AA9CE0C" w:rsidR="00880043" w:rsidRPr="00017F58" w:rsidRDefault="0026042A" w:rsidP="0026042A">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5-1-1) </w:t>
      </w:r>
      <w:r w:rsidR="00880043" w:rsidRPr="00017F58">
        <w:rPr>
          <w:rFonts w:asciiTheme="majorBidi" w:hAnsiTheme="majorBidi" w:cstheme="majorBidi"/>
          <w:color w:val="000000" w:themeColor="text1"/>
          <w:sz w:val="24"/>
          <w:szCs w:val="24"/>
        </w:rPr>
        <w:t xml:space="preserve">The </w:t>
      </w:r>
      <w:r w:rsidRPr="00017F58">
        <w:rPr>
          <w:rFonts w:asciiTheme="majorBidi" w:hAnsiTheme="majorBidi" w:cstheme="majorBidi"/>
          <w:i/>
          <w:iCs/>
          <w:color w:val="000000" w:themeColor="text1"/>
          <w:sz w:val="24"/>
          <w:szCs w:val="24"/>
        </w:rPr>
        <w:t>organization</w:t>
      </w:r>
      <w:r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 xml:space="preserve">is obliged to provide all the steps of the work to 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in the form of a report and according to the schedule after the completion of each part of the notification services</w:t>
      </w:r>
      <w:r w:rsidR="00880043" w:rsidRPr="00017F58">
        <w:rPr>
          <w:rFonts w:asciiTheme="majorBidi" w:hAnsiTheme="majorBidi" w:cstheme="majorBidi"/>
          <w:color w:val="000000" w:themeColor="text1"/>
          <w:sz w:val="24"/>
          <w:szCs w:val="24"/>
          <w:rtl/>
        </w:rPr>
        <w:t>.</w:t>
      </w:r>
    </w:p>
    <w:p w14:paraId="017470CE" w14:textId="3EB2F77E" w:rsidR="00880043" w:rsidRPr="00017F58" w:rsidRDefault="0026042A" w:rsidP="0026042A">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5-1-2) </w:t>
      </w:r>
      <w:r w:rsidR="00880043" w:rsidRPr="00017F58">
        <w:rPr>
          <w:rFonts w:asciiTheme="majorBidi" w:hAnsiTheme="majorBidi" w:cstheme="majorBidi"/>
          <w:color w:val="000000" w:themeColor="text1"/>
          <w:sz w:val="24"/>
          <w:szCs w:val="24"/>
        </w:rPr>
        <w:t xml:space="preserve">The </w:t>
      </w:r>
      <w:r w:rsidRPr="00017F58">
        <w:rPr>
          <w:rFonts w:asciiTheme="majorBidi" w:hAnsiTheme="majorBidi" w:cstheme="majorBidi"/>
          <w:i/>
          <w:iCs/>
          <w:color w:val="000000" w:themeColor="text1"/>
          <w:sz w:val="24"/>
          <w:szCs w:val="24"/>
        </w:rPr>
        <w:t>organization</w:t>
      </w:r>
      <w:r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 xml:space="preserve">is obliged to organize and provide its technical support services based on the requirements and time needs of 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in the job application letter. These services must be provided at an agreed time</w:t>
      </w:r>
      <w:r w:rsidR="00880043" w:rsidRPr="00017F58">
        <w:rPr>
          <w:rFonts w:asciiTheme="majorBidi" w:hAnsiTheme="majorBidi" w:cstheme="majorBidi"/>
          <w:color w:val="000000" w:themeColor="text1"/>
          <w:sz w:val="24"/>
          <w:szCs w:val="24"/>
          <w:rtl/>
        </w:rPr>
        <w:t>.</w:t>
      </w:r>
    </w:p>
    <w:p w14:paraId="6B183666" w14:textId="43051BB0" w:rsidR="00880043" w:rsidRPr="00017F58" w:rsidRDefault="0026042A" w:rsidP="0026042A">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5-1-3) </w:t>
      </w:r>
      <w:r w:rsidR="00880043" w:rsidRPr="00017F58">
        <w:rPr>
          <w:rFonts w:asciiTheme="majorBidi" w:hAnsiTheme="majorBidi" w:cstheme="majorBidi"/>
          <w:color w:val="000000" w:themeColor="text1"/>
          <w:sz w:val="24"/>
          <w:szCs w:val="24"/>
        </w:rPr>
        <w:t xml:space="preserve">The </w:t>
      </w:r>
      <w:r w:rsidRPr="00017F58">
        <w:rPr>
          <w:rFonts w:asciiTheme="majorBidi" w:hAnsiTheme="majorBidi" w:cstheme="majorBidi"/>
          <w:i/>
          <w:iCs/>
          <w:color w:val="000000" w:themeColor="text1"/>
          <w:sz w:val="24"/>
          <w:szCs w:val="24"/>
        </w:rPr>
        <w:t>organization</w:t>
      </w:r>
      <w:r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is committed to fulfill the obligations arising from this agreement by using the best methods and technical principles and based on specialized standards</w:t>
      </w:r>
      <w:r w:rsidR="009D43C0"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and has the necessary skills and accuracy</w:t>
      </w:r>
      <w:r w:rsidR="00880043" w:rsidRPr="00017F58">
        <w:rPr>
          <w:rFonts w:asciiTheme="majorBidi" w:hAnsiTheme="majorBidi" w:cstheme="majorBidi"/>
          <w:color w:val="000000" w:themeColor="text1"/>
          <w:sz w:val="24"/>
          <w:szCs w:val="24"/>
          <w:rtl/>
        </w:rPr>
        <w:t>.</w:t>
      </w:r>
    </w:p>
    <w:p w14:paraId="063FABA0" w14:textId="21E44561" w:rsidR="00880043" w:rsidRPr="00017F58" w:rsidRDefault="0026042A" w:rsidP="0026042A">
      <w:pPr>
        <w:autoSpaceDE w:val="0"/>
        <w:autoSpaceDN w:val="0"/>
        <w:adjustRightInd w:val="0"/>
        <w:spacing w:before="120" w:line="360" w:lineRule="auto"/>
        <w:jc w:val="lowKashida"/>
        <w:rPr>
          <w:rFonts w:asciiTheme="majorBidi" w:hAnsiTheme="majorBidi" w:cstheme="majorBidi"/>
          <w:color w:val="000000" w:themeColor="text1"/>
          <w:sz w:val="24"/>
          <w:szCs w:val="24"/>
          <w:rtl/>
        </w:rPr>
      </w:pPr>
      <w:r w:rsidRPr="00017F58">
        <w:rPr>
          <w:rFonts w:asciiTheme="majorBidi" w:hAnsiTheme="majorBidi" w:cstheme="majorBidi"/>
          <w:color w:val="000000" w:themeColor="text1"/>
          <w:sz w:val="24"/>
          <w:szCs w:val="24"/>
        </w:rPr>
        <w:t xml:space="preserve">5-1-4) </w:t>
      </w:r>
      <w:r w:rsidR="00880043" w:rsidRPr="00017F58">
        <w:rPr>
          <w:rFonts w:asciiTheme="majorBidi" w:hAnsiTheme="majorBidi" w:cstheme="majorBidi"/>
          <w:color w:val="000000" w:themeColor="text1"/>
          <w:sz w:val="24"/>
          <w:szCs w:val="24"/>
        </w:rPr>
        <w:t xml:space="preserve">The </w:t>
      </w:r>
      <w:r w:rsidRPr="00017F58">
        <w:rPr>
          <w:rFonts w:asciiTheme="majorBidi" w:hAnsiTheme="majorBidi" w:cstheme="majorBidi"/>
          <w:i/>
          <w:iCs/>
          <w:color w:val="000000" w:themeColor="text1"/>
          <w:sz w:val="24"/>
          <w:szCs w:val="24"/>
        </w:rPr>
        <w:t>organization</w:t>
      </w:r>
      <w:r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 xml:space="preserve">is obliged to introduce its representative to 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by mentioning the authorities. The representative of the </w:t>
      </w:r>
      <w:r w:rsidR="00880043" w:rsidRPr="00017F58">
        <w:rPr>
          <w:rFonts w:asciiTheme="majorBidi" w:hAnsiTheme="majorBidi" w:cstheme="majorBidi"/>
          <w:i/>
          <w:iCs/>
          <w:color w:val="000000" w:themeColor="text1"/>
          <w:sz w:val="24"/>
          <w:szCs w:val="24"/>
        </w:rPr>
        <w:t>organ</w:t>
      </w:r>
      <w:r w:rsidR="00A406FE" w:rsidRPr="00017F58">
        <w:rPr>
          <w:rFonts w:asciiTheme="majorBidi" w:hAnsiTheme="majorBidi" w:cstheme="majorBidi"/>
          <w:i/>
          <w:iCs/>
          <w:color w:val="000000" w:themeColor="text1"/>
          <w:sz w:val="24"/>
          <w:szCs w:val="24"/>
        </w:rPr>
        <w:t>ization</w:t>
      </w:r>
      <w:r w:rsidR="00A406FE"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 xml:space="preserve">cooperates with 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in order to create the necessary coordination and facilitate and expedite the work and exchange of information</w:t>
      </w:r>
      <w:r w:rsidR="00880043" w:rsidRPr="00017F58">
        <w:rPr>
          <w:rFonts w:asciiTheme="majorBidi" w:hAnsiTheme="majorBidi" w:cstheme="majorBidi"/>
          <w:color w:val="000000" w:themeColor="text1"/>
          <w:sz w:val="24"/>
          <w:szCs w:val="24"/>
          <w:rtl/>
        </w:rPr>
        <w:t>.</w:t>
      </w:r>
    </w:p>
    <w:p w14:paraId="2EF85C52" w14:textId="4C1B4E3C" w:rsidR="00880043" w:rsidRPr="00017F58" w:rsidRDefault="0026042A" w:rsidP="00880043">
      <w:pPr>
        <w:autoSpaceDE w:val="0"/>
        <w:autoSpaceDN w:val="0"/>
        <w:adjustRightInd w:val="0"/>
        <w:spacing w:before="120" w:line="360" w:lineRule="auto"/>
        <w:jc w:val="lowKashida"/>
        <w:rPr>
          <w:rFonts w:asciiTheme="majorBidi" w:hAnsiTheme="majorBidi" w:cstheme="majorBidi"/>
          <w:i/>
          <w:iCs/>
          <w:color w:val="000000" w:themeColor="text1"/>
          <w:sz w:val="24"/>
          <w:szCs w:val="24"/>
          <w:u w:val="single"/>
        </w:rPr>
      </w:pPr>
      <w:r w:rsidRPr="00017F58">
        <w:rPr>
          <w:rFonts w:asciiTheme="majorBidi" w:hAnsiTheme="majorBidi" w:cstheme="majorBidi"/>
          <w:i/>
          <w:iCs/>
          <w:color w:val="000000" w:themeColor="text1"/>
          <w:sz w:val="24"/>
          <w:szCs w:val="24"/>
          <w:u w:val="single"/>
        </w:rPr>
        <w:t xml:space="preserve">5-2) </w:t>
      </w:r>
      <w:r w:rsidR="00880043" w:rsidRPr="00017F58">
        <w:rPr>
          <w:rFonts w:asciiTheme="majorBidi" w:hAnsiTheme="majorBidi" w:cstheme="majorBidi"/>
          <w:i/>
          <w:iCs/>
          <w:color w:val="000000" w:themeColor="text1"/>
          <w:sz w:val="24"/>
          <w:szCs w:val="24"/>
          <w:u w:val="single"/>
        </w:rPr>
        <w:t>Company obligations</w:t>
      </w:r>
    </w:p>
    <w:p w14:paraId="08FA8DD5" w14:textId="66E2D099" w:rsidR="00880043" w:rsidRPr="00017F58" w:rsidRDefault="0026042A" w:rsidP="00880043">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lastRenderedPageBreak/>
        <w:t xml:space="preserve">5-2-1) </w:t>
      </w:r>
      <w:r w:rsidR="00880043" w:rsidRPr="00017F58">
        <w:rPr>
          <w:rFonts w:asciiTheme="majorBidi" w:hAnsiTheme="majorBidi" w:cstheme="majorBidi"/>
          <w:color w:val="000000" w:themeColor="text1"/>
          <w:sz w:val="24"/>
          <w:szCs w:val="24"/>
        </w:rPr>
        <w:t xml:space="preserve">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undertakes to provide the required standards, documents and technical data, in order to advance the objectives of the agreement, as the case may be</w:t>
      </w:r>
      <w:r w:rsidR="00880043" w:rsidRPr="00017F58">
        <w:rPr>
          <w:rFonts w:asciiTheme="majorBidi" w:hAnsiTheme="majorBidi" w:cstheme="majorBidi"/>
          <w:color w:val="000000" w:themeColor="text1"/>
          <w:sz w:val="24"/>
          <w:szCs w:val="24"/>
          <w:rtl/>
        </w:rPr>
        <w:t>.</w:t>
      </w:r>
    </w:p>
    <w:p w14:paraId="0F1FE844" w14:textId="201981B0" w:rsidR="00880043" w:rsidRPr="00017F58" w:rsidRDefault="00F523A3" w:rsidP="00F523A3">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5-2-2) </w:t>
      </w:r>
      <w:r w:rsidR="00880043" w:rsidRPr="00017F58">
        <w:rPr>
          <w:rFonts w:asciiTheme="majorBidi" w:hAnsiTheme="majorBidi" w:cstheme="majorBidi"/>
          <w:color w:val="000000" w:themeColor="text1"/>
          <w:sz w:val="24"/>
          <w:szCs w:val="24"/>
        </w:rPr>
        <w:t xml:space="preserve">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is obliged to announce its opinion in writing to the </w:t>
      </w:r>
      <w:r w:rsidRPr="00017F58">
        <w:rPr>
          <w:rFonts w:asciiTheme="majorBidi" w:hAnsiTheme="majorBidi" w:cstheme="majorBidi"/>
          <w:i/>
          <w:iCs/>
          <w:color w:val="000000" w:themeColor="text1"/>
          <w:sz w:val="24"/>
          <w:szCs w:val="24"/>
        </w:rPr>
        <w:t>organization</w:t>
      </w:r>
      <w:r w:rsidR="00880043" w:rsidRPr="00017F58">
        <w:rPr>
          <w:rFonts w:asciiTheme="majorBidi" w:hAnsiTheme="majorBidi" w:cstheme="majorBidi"/>
          <w:color w:val="000000" w:themeColor="text1"/>
          <w:sz w:val="24"/>
          <w:szCs w:val="24"/>
        </w:rPr>
        <w:t xml:space="preserve"> in accordance with the service referral schedule after receiving any report and document</w:t>
      </w:r>
      <w:r w:rsidR="00880043" w:rsidRPr="00017F58">
        <w:rPr>
          <w:rFonts w:asciiTheme="majorBidi" w:hAnsiTheme="majorBidi" w:cstheme="majorBidi"/>
          <w:color w:val="000000" w:themeColor="text1"/>
          <w:sz w:val="24"/>
          <w:szCs w:val="24"/>
          <w:rtl/>
        </w:rPr>
        <w:t>.</w:t>
      </w:r>
    </w:p>
    <w:p w14:paraId="561E41E8" w14:textId="75EA8815" w:rsidR="00880043" w:rsidRPr="00017F58" w:rsidRDefault="00F523A3" w:rsidP="00F523A3">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 xml:space="preserve">5-2-3) </w:t>
      </w:r>
      <w:r w:rsidR="00880043" w:rsidRPr="00017F58">
        <w:rPr>
          <w:rFonts w:asciiTheme="majorBidi" w:hAnsiTheme="majorBidi" w:cstheme="majorBidi"/>
          <w:color w:val="000000" w:themeColor="text1"/>
          <w:sz w:val="24"/>
          <w:szCs w:val="24"/>
        </w:rPr>
        <w:t xml:space="preserve">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is obliged to introduce its representative to the </w:t>
      </w:r>
      <w:r w:rsidRPr="00017F58">
        <w:rPr>
          <w:rFonts w:asciiTheme="majorBidi" w:hAnsiTheme="majorBidi" w:cstheme="majorBidi"/>
          <w:i/>
          <w:iCs/>
          <w:color w:val="000000" w:themeColor="text1"/>
          <w:sz w:val="24"/>
          <w:szCs w:val="24"/>
        </w:rPr>
        <w:t>organization</w:t>
      </w:r>
      <w:r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 xml:space="preserve">by mentioning the authorities. The representative of 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cooperates with the </w:t>
      </w:r>
      <w:r w:rsidRPr="00017F58">
        <w:rPr>
          <w:rFonts w:asciiTheme="majorBidi" w:hAnsiTheme="majorBidi" w:cstheme="majorBidi"/>
          <w:i/>
          <w:iCs/>
          <w:color w:val="000000" w:themeColor="text1"/>
          <w:sz w:val="24"/>
          <w:szCs w:val="24"/>
        </w:rPr>
        <w:t>organization</w:t>
      </w:r>
      <w:r w:rsidRPr="00017F58">
        <w:rPr>
          <w:rFonts w:asciiTheme="majorBidi" w:hAnsiTheme="majorBidi" w:cstheme="majorBidi"/>
          <w:color w:val="000000" w:themeColor="text1"/>
          <w:sz w:val="24"/>
          <w:szCs w:val="24"/>
        </w:rPr>
        <w:t xml:space="preserve"> </w:t>
      </w:r>
      <w:r w:rsidR="00880043" w:rsidRPr="00017F58">
        <w:rPr>
          <w:rFonts w:asciiTheme="majorBidi" w:hAnsiTheme="majorBidi" w:cstheme="majorBidi"/>
          <w:color w:val="000000" w:themeColor="text1"/>
          <w:sz w:val="24"/>
          <w:szCs w:val="24"/>
        </w:rPr>
        <w:t>in order to create the necessary coordination and facilitate and expedite the work and exchange of information</w:t>
      </w:r>
      <w:r w:rsidR="00880043" w:rsidRPr="00017F58">
        <w:rPr>
          <w:rFonts w:asciiTheme="majorBidi" w:hAnsiTheme="majorBidi" w:cstheme="majorBidi"/>
          <w:color w:val="000000" w:themeColor="text1"/>
          <w:sz w:val="24"/>
          <w:szCs w:val="24"/>
          <w:rtl/>
        </w:rPr>
        <w:t>.</w:t>
      </w:r>
    </w:p>
    <w:p w14:paraId="30EE399B" w14:textId="63A9D45E" w:rsidR="00E61D70" w:rsidRPr="00017F58" w:rsidRDefault="00F523A3" w:rsidP="00F523A3">
      <w:pPr>
        <w:autoSpaceDE w:val="0"/>
        <w:autoSpaceDN w:val="0"/>
        <w:adjustRightInd w:val="0"/>
        <w:spacing w:before="120" w:line="360" w:lineRule="auto"/>
        <w:jc w:val="lowKashida"/>
        <w:rPr>
          <w:rFonts w:asciiTheme="majorBidi" w:eastAsia="Calibri" w:hAnsiTheme="majorBidi" w:cstheme="majorBidi"/>
          <w:b/>
          <w:bCs/>
          <w:color w:val="000000" w:themeColor="text1"/>
          <w:sz w:val="24"/>
          <w:szCs w:val="24"/>
          <w:rtl/>
        </w:rPr>
      </w:pPr>
      <w:r w:rsidRPr="00017F58">
        <w:rPr>
          <w:rFonts w:asciiTheme="majorBidi" w:hAnsiTheme="majorBidi" w:cstheme="majorBidi"/>
          <w:color w:val="000000" w:themeColor="text1"/>
          <w:sz w:val="24"/>
          <w:szCs w:val="24"/>
        </w:rPr>
        <w:t xml:space="preserve">5-2-4) </w:t>
      </w:r>
      <w:r w:rsidR="00880043" w:rsidRPr="00017F58">
        <w:rPr>
          <w:rFonts w:asciiTheme="majorBidi" w:hAnsiTheme="majorBidi" w:cstheme="majorBidi"/>
          <w:color w:val="000000" w:themeColor="text1"/>
          <w:sz w:val="24"/>
          <w:szCs w:val="24"/>
        </w:rPr>
        <w:t xml:space="preserve">The </w:t>
      </w:r>
      <w:r w:rsidR="00880043" w:rsidRPr="00017F58">
        <w:rPr>
          <w:rFonts w:asciiTheme="majorBidi" w:hAnsiTheme="majorBidi" w:cstheme="majorBidi"/>
          <w:i/>
          <w:iCs/>
          <w:color w:val="000000" w:themeColor="text1"/>
          <w:sz w:val="24"/>
          <w:szCs w:val="24"/>
        </w:rPr>
        <w:t>company</w:t>
      </w:r>
      <w:r w:rsidR="00880043" w:rsidRPr="00017F58">
        <w:rPr>
          <w:rFonts w:asciiTheme="majorBidi" w:hAnsiTheme="majorBidi" w:cstheme="majorBidi"/>
          <w:color w:val="000000" w:themeColor="text1"/>
          <w:sz w:val="24"/>
          <w:szCs w:val="24"/>
        </w:rPr>
        <w:t xml:space="preserve"> is obliged to obtain and provide the necessary permits for the movement of the introduced employees of the </w:t>
      </w:r>
      <w:r w:rsidR="00880043" w:rsidRPr="00017F58">
        <w:rPr>
          <w:rFonts w:asciiTheme="majorBidi" w:hAnsiTheme="majorBidi" w:cstheme="majorBidi"/>
          <w:i/>
          <w:iCs/>
          <w:color w:val="000000" w:themeColor="text1"/>
          <w:sz w:val="24"/>
          <w:szCs w:val="24"/>
        </w:rPr>
        <w:t>organ</w:t>
      </w:r>
      <w:r w:rsidR="00A406FE" w:rsidRPr="00017F58">
        <w:rPr>
          <w:rFonts w:asciiTheme="majorBidi" w:hAnsiTheme="majorBidi" w:cstheme="majorBidi"/>
          <w:i/>
          <w:iCs/>
          <w:color w:val="000000" w:themeColor="text1"/>
          <w:sz w:val="24"/>
          <w:szCs w:val="24"/>
        </w:rPr>
        <w:t>ization</w:t>
      </w:r>
      <w:r w:rsidR="00880043" w:rsidRPr="00017F58">
        <w:rPr>
          <w:rFonts w:asciiTheme="majorBidi" w:hAnsiTheme="majorBidi" w:cstheme="majorBidi"/>
          <w:color w:val="000000" w:themeColor="text1"/>
          <w:sz w:val="24"/>
          <w:szCs w:val="24"/>
        </w:rPr>
        <w:t xml:space="preserve"> to its place, in order to perform the work</w:t>
      </w:r>
      <w:r w:rsidR="00880043" w:rsidRPr="00017F58">
        <w:rPr>
          <w:rFonts w:asciiTheme="majorBidi" w:hAnsiTheme="majorBidi" w:cstheme="majorBidi"/>
          <w:color w:val="000000" w:themeColor="text1"/>
          <w:sz w:val="24"/>
          <w:szCs w:val="24"/>
          <w:rtl/>
        </w:rPr>
        <w:t>.</w:t>
      </w:r>
    </w:p>
    <w:p w14:paraId="2A36229A" w14:textId="5FF54FD0" w:rsidR="00880043" w:rsidRPr="00017F58" w:rsidRDefault="00B3259C" w:rsidP="00880043">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6 - DISPUTE AND ARBITRATION</w:t>
      </w:r>
    </w:p>
    <w:p w14:paraId="0B7F3525" w14:textId="0EBFB70A" w:rsidR="00880043" w:rsidRPr="00D26F24" w:rsidRDefault="00880043" w:rsidP="00880043">
      <w:pPr>
        <w:autoSpaceDE w:val="0"/>
        <w:autoSpaceDN w:val="0"/>
        <w:adjustRightInd w:val="0"/>
        <w:spacing w:before="120" w:line="360" w:lineRule="auto"/>
        <w:jc w:val="lowKashida"/>
        <w:rPr>
          <w:rFonts w:asciiTheme="majorBidi" w:hAnsiTheme="majorBidi" w:cstheme="majorBidi"/>
          <w:color w:val="000000" w:themeColor="text1"/>
          <w:sz w:val="24"/>
          <w:szCs w:val="24"/>
          <w:rtl/>
        </w:rPr>
      </w:pPr>
      <w:r w:rsidRPr="00D26F24">
        <w:rPr>
          <w:rFonts w:asciiTheme="majorBidi" w:hAnsiTheme="majorBidi" w:cstheme="majorBidi"/>
          <w:color w:val="000000" w:themeColor="text1"/>
          <w:sz w:val="24"/>
          <w:szCs w:val="24"/>
        </w:rPr>
        <w:t xml:space="preserve">Any disputes that may arise as a result of this agreement or the interpretation of its contents between the parties, if not resolved through negotiation or correspondence, in the opinion of the </w:t>
      </w:r>
      <w:r w:rsidR="00D26F24" w:rsidRPr="00D26F24">
        <w:rPr>
          <w:rFonts w:asciiTheme="majorBidi" w:hAnsiTheme="majorBidi" w:cstheme="majorBidi"/>
          <w:color w:val="000000" w:themeColor="text1"/>
          <w:sz w:val="24"/>
          <w:szCs w:val="24"/>
        </w:rPr>
        <w:t>…</w:t>
      </w:r>
      <w:r w:rsidRPr="00D26F24">
        <w:rPr>
          <w:rFonts w:asciiTheme="majorBidi" w:hAnsiTheme="majorBidi" w:cstheme="majorBidi"/>
          <w:color w:val="000000" w:themeColor="text1"/>
          <w:sz w:val="24"/>
          <w:szCs w:val="24"/>
        </w:rPr>
        <w:t>, which is necessary for the parties. Implementation will be resolved</w:t>
      </w:r>
      <w:r w:rsidRPr="00D26F24">
        <w:rPr>
          <w:rFonts w:asciiTheme="majorBidi" w:hAnsiTheme="majorBidi" w:cstheme="majorBidi"/>
          <w:color w:val="000000" w:themeColor="text1"/>
          <w:sz w:val="24"/>
          <w:szCs w:val="24"/>
          <w:rtl/>
        </w:rPr>
        <w:t>.</w:t>
      </w:r>
    </w:p>
    <w:p w14:paraId="30056B78" w14:textId="6935DD06" w:rsidR="00880043" w:rsidRPr="00017F58" w:rsidRDefault="00B3259C" w:rsidP="00880043">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7 - CHANGES AND AMENDMENTS</w:t>
      </w:r>
    </w:p>
    <w:p w14:paraId="64B87FFE" w14:textId="5AF89D21" w:rsidR="00880043" w:rsidRPr="00017F58" w:rsidRDefault="00880043" w:rsidP="00880043">
      <w:pPr>
        <w:autoSpaceDE w:val="0"/>
        <w:autoSpaceDN w:val="0"/>
        <w:adjustRightInd w:val="0"/>
        <w:spacing w:before="120" w:line="360" w:lineRule="auto"/>
        <w:jc w:val="lowKashida"/>
        <w:rPr>
          <w:rFonts w:asciiTheme="majorBidi" w:hAnsiTheme="majorBidi" w:cstheme="majorBidi"/>
          <w:color w:val="000000" w:themeColor="text1"/>
          <w:sz w:val="24"/>
          <w:szCs w:val="24"/>
          <w:rtl/>
        </w:rPr>
      </w:pPr>
      <w:r w:rsidRPr="00017F58">
        <w:rPr>
          <w:rFonts w:asciiTheme="majorBidi" w:hAnsiTheme="majorBidi" w:cstheme="majorBidi"/>
          <w:color w:val="000000" w:themeColor="text1"/>
          <w:sz w:val="24"/>
          <w:szCs w:val="24"/>
        </w:rPr>
        <w:t>The terms and conditions of this agreement can be changed and amended only through the agreement of the parties signed by the signatories</w:t>
      </w:r>
      <w:r w:rsidRPr="00017F58">
        <w:rPr>
          <w:rFonts w:asciiTheme="majorBidi" w:hAnsiTheme="majorBidi" w:cstheme="majorBidi"/>
          <w:color w:val="000000" w:themeColor="text1"/>
          <w:sz w:val="24"/>
          <w:szCs w:val="24"/>
          <w:rtl/>
        </w:rPr>
        <w:t>.</w:t>
      </w:r>
    </w:p>
    <w:p w14:paraId="4C2C670D" w14:textId="3FE5499D" w:rsidR="00880043" w:rsidRPr="00017F58" w:rsidRDefault="00B3259C" w:rsidP="00880043">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8 - ADDRESSES</w:t>
      </w:r>
    </w:p>
    <w:p w14:paraId="4C0E3583" w14:textId="509BAE19" w:rsidR="00611D7C" w:rsidRPr="00017F58" w:rsidRDefault="00F523A3" w:rsidP="001670CA">
      <w:pPr>
        <w:autoSpaceDE w:val="0"/>
        <w:autoSpaceDN w:val="0"/>
        <w:adjustRightInd w:val="0"/>
        <w:spacing w:before="120" w:line="360" w:lineRule="auto"/>
        <w:jc w:val="lowKashida"/>
        <w:rPr>
          <w:rFonts w:asciiTheme="majorBidi" w:hAnsiTheme="majorBidi" w:cstheme="majorBidi"/>
          <w:color w:val="000000" w:themeColor="text1"/>
          <w:sz w:val="24"/>
          <w:szCs w:val="32"/>
        </w:rPr>
      </w:pPr>
      <w:r w:rsidRPr="00017F58">
        <w:rPr>
          <w:rFonts w:asciiTheme="majorBidi" w:hAnsiTheme="majorBidi" w:cstheme="majorBidi"/>
          <w:i/>
          <w:iCs/>
          <w:color w:val="000000" w:themeColor="text1"/>
          <w:sz w:val="24"/>
          <w:szCs w:val="32"/>
          <w:u w:val="single"/>
        </w:rPr>
        <w:t>Company</w:t>
      </w:r>
      <w:r w:rsidR="00611D7C" w:rsidRPr="00017F58">
        <w:rPr>
          <w:rFonts w:asciiTheme="majorBidi" w:hAnsiTheme="majorBidi" w:cstheme="majorBidi"/>
          <w:i/>
          <w:iCs/>
          <w:color w:val="000000" w:themeColor="text1"/>
          <w:sz w:val="24"/>
          <w:szCs w:val="32"/>
          <w:u w:val="single"/>
        </w:rPr>
        <w:t xml:space="preserve"> address:</w:t>
      </w:r>
      <w:r w:rsidR="00611D7C" w:rsidRPr="00017F58">
        <w:rPr>
          <w:rFonts w:asciiTheme="majorBidi" w:hAnsiTheme="majorBidi" w:cstheme="majorBidi"/>
          <w:color w:val="000000" w:themeColor="text1"/>
          <w:sz w:val="24"/>
          <w:szCs w:val="32"/>
        </w:rPr>
        <w:t xml:space="preserve"> </w:t>
      </w:r>
      <w:r w:rsidR="00E97554">
        <w:rPr>
          <w:rFonts w:asciiTheme="majorBidi" w:hAnsiTheme="majorBidi" w:cstheme="majorBidi"/>
          <w:color w:val="000000" w:themeColor="text1"/>
          <w:sz w:val="24"/>
          <w:szCs w:val="32"/>
        </w:rPr>
        <w:t>…</w:t>
      </w:r>
    </w:p>
    <w:p w14:paraId="499A867A" w14:textId="22D7EC94" w:rsidR="00F523A3" w:rsidRPr="00017F58" w:rsidRDefault="00F523A3" w:rsidP="00F523A3">
      <w:pPr>
        <w:autoSpaceDE w:val="0"/>
        <w:autoSpaceDN w:val="0"/>
        <w:adjustRightInd w:val="0"/>
        <w:spacing w:before="120" w:line="360" w:lineRule="auto"/>
        <w:jc w:val="lowKashida"/>
        <w:rPr>
          <w:rFonts w:asciiTheme="majorBidi" w:hAnsiTheme="majorBidi" w:cstheme="majorBidi"/>
          <w:i/>
          <w:iCs/>
          <w:color w:val="000000" w:themeColor="text1"/>
          <w:sz w:val="24"/>
          <w:szCs w:val="32"/>
          <w:u w:val="single"/>
          <w:rtl/>
        </w:rPr>
      </w:pPr>
      <w:r w:rsidRPr="00017F58">
        <w:rPr>
          <w:rFonts w:asciiTheme="majorBidi" w:hAnsiTheme="majorBidi" w:cstheme="majorBidi"/>
          <w:i/>
          <w:iCs/>
          <w:color w:val="000000" w:themeColor="text1"/>
          <w:sz w:val="24"/>
          <w:szCs w:val="32"/>
          <w:u w:val="single"/>
        </w:rPr>
        <w:t>Organization address:</w:t>
      </w:r>
      <w:r w:rsidR="00E97554">
        <w:rPr>
          <w:rFonts w:asciiTheme="majorBidi" w:hAnsiTheme="majorBidi" w:cstheme="majorBidi"/>
          <w:i/>
          <w:iCs/>
          <w:color w:val="000000" w:themeColor="text1"/>
          <w:sz w:val="24"/>
          <w:szCs w:val="32"/>
          <w:u w:val="single"/>
        </w:rPr>
        <w:t xml:space="preserve"> </w:t>
      </w:r>
      <w:r w:rsidR="005E0A77">
        <w:rPr>
          <w:rFonts w:asciiTheme="majorBidi" w:hAnsiTheme="majorBidi" w:cstheme="majorBidi"/>
          <w:i/>
          <w:iCs/>
          <w:color w:val="000000" w:themeColor="text1"/>
          <w:sz w:val="24"/>
          <w:szCs w:val="32"/>
          <w:u w:val="single"/>
        </w:rPr>
        <w:t>….</w:t>
      </w:r>
    </w:p>
    <w:p w14:paraId="141A48AB" w14:textId="44EA070F" w:rsidR="00611D7C" w:rsidRPr="00017F58" w:rsidRDefault="00B3259C" w:rsidP="00611D7C">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ARTICLE 9 - COPY OF THE AGREEMENT</w:t>
      </w:r>
    </w:p>
    <w:p w14:paraId="74B974CE" w14:textId="368F651F" w:rsidR="00A555BF" w:rsidRPr="00017F58" w:rsidRDefault="00611D7C" w:rsidP="00611D7C">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t>This agreement is regulated in 9 articles, 1 note and 2 copies and has been signed by the parties and all copies have the same validity and unity</w:t>
      </w:r>
      <w:r w:rsidRPr="00017F58">
        <w:rPr>
          <w:rFonts w:asciiTheme="majorBidi" w:hAnsiTheme="majorBidi" w:cstheme="majorBidi"/>
          <w:color w:val="000000" w:themeColor="text1"/>
          <w:sz w:val="24"/>
          <w:szCs w:val="24"/>
          <w:rtl/>
        </w:rPr>
        <w:t>.</w:t>
      </w:r>
    </w:p>
    <w:p w14:paraId="154E0B13" w14:textId="099BDD17" w:rsidR="001670CA" w:rsidRPr="00017F58" w:rsidRDefault="00B3259C" w:rsidP="001670CA">
      <w:pPr>
        <w:autoSpaceDE w:val="0"/>
        <w:autoSpaceDN w:val="0"/>
        <w:adjustRightInd w:val="0"/>
        <w:spacing w:before="120" w:line="360" w:lineRule="auto"/>
        <w:jc w:val="lowKashida"/>
        <w:rPr>
          <w:rFonts w:asciiTheme="majorBidi" w:hAnsiTheme="majorBidi" w:cstheme="majorBidi"/>
          <w:b/>
          <w:bCs/>
          <w:i/>
          <w:iCs/>
          <w:color w:val="000000" w:themeColor="text1"/>
          <w:sz w:val="24"/>
          <w:szCs w:val="24"/>
          <w:u w:val="single"/>
        </w:rPr>
      </w:pPr>
      <w:r w:rsidRPr="00017F58">
        <w:rPr>
          <w:rFonts w:asciiTheme="majorBidi" w:hAnsiTheme="majorBidi" w:cstheme="majorBidi"/>
          <w:b/>
          <w:bCs/>
          <w:i/>
          <w:iCs/>
          <w:color w:val="000000" w:themeColor="text1"/>
          <w:sz w:val="24"/>
          <w:szCs w:val="24"/>
          <w:u w:val="single"/>
        </w:rPr>
        <w:t>SIGNATURE AND DATE</w:t>
      </w:r>
    </w:p>
    <w:p w14:paraId="6E0B85AE" w14:textId="77777777" w:rsidR="001670CA" w:rsidRPr="00017F58" w:rsidRDefault="001670CA" w:rsidP="001670CA">
      <w:pPr>
        <w:autoSpaceDE w:val="0"/>
        <w:autoSpaceDN w:val="0"/>
        <w:adjustRightInd w:val="0"/>
        <w:spacing w:before="120" w:line="360" w:lineRule="auto"/>
        <w:jc w:val="lowKashida"/>
        <w:rPr>
          <w:rFonts w:asciiTheme="majorBidi" w:hAnsiTheme="majorBidi" w:cstheme="majorBidi"/>
          <w:color w:val="000000" w:themeColor="text1"/>
          <w:sz w:val="24"/>
          <w:szCs w:val="24"/>
        </w:rPr>
      </w:pPr>
      <w:r w:rsidRPr="00017F58">
        <w:rPr>
          <w:rFonts w:asciiTheme="majorBidi" w:hAnsiTheme="majorBidi" w:cstheme="majorBidi"/>
          <w:color w:val="000000" w:themeColor="text1"/>
          <w:sz w:val="24"/>
          <w:szCs w:val="24"/>
        </w:rPr>
        <w:lastRenderedPageBreak/>
        <w:t>The Parties hereby agree to the terms and conditions set forth in this Agreement and such is demonstrated throughout by their signatures below:</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4701"/>
        <w:gridCol w:w="4659"/>
      </w:tblGrid>
      <w:tr w:rsidR="001670CA" w14:paraId="5AED781F" w14:textId="77777777" w:rsidTr="00BB2908">
        <w:tc>
          <w:tcPr>
            <w:tcW w:w="4701" w:type="dxa"/>
          </w:tcPr>
          <w:p w14:paraId="6843297E" w14:textId="692BB594" w:rsidR="001670CA" w:rsidRDefault="001670CA" w:rsidP="00BB2908">
            <w:p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w:t>
            </w:r>
          </w:p>
          <w:p w14:paraId="739BACD3" w14:textId="77777777" w:rsidR="001670CA" w:rsidRDefault="001670CA" w:rsidP="00BB2908">
            <w:pPr>
              <w:spacing w:before="200"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364203A1" w14:textId="77777777" w:rsidR="001670CA" w:rsidRDefault="001670CA" w:rsidP="00BB2908">
            <w:pPr>
              <w:spacing w:before="200"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____________________________</w:t>
            </w:r>
          </w:p>
        </w:tc>
        <w:tc>
          <w:tcPr>
            <w:tcW w:w="4659" w:type="dxa"/>
          </w:tcPr>
          <w:p w14:paraId="6DADD9CB" w14:textId="01A6A13D" w:rsidR="001670CA" w:rsidRDefault="00A406FE" w:rsidP="00BB2908">
            <w:pPr>
              <w:spacing w:before="20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Company</w:t>
            </w:r>
            <w:r w:rsidR="001670CA">
              <w:rPr>
                <w:rFonts w:ascii="Times New Roman" w:eastAsia="Times New Roman" w:hAnsi="Times New Roman" w:cs="Times New Roman"/>
                <w:sz w:val="24"/>
                <w:szCs w:val="24"/>
              </w:rPr>
              <w:br/>
            </w:r>
            <w:r w:rsidR="001670CA">
              <w:rPr>
                <w:rFonts w:ascii="Times New Roman" w:eastAsia="Times New Roman" w:hAnsi="Times New Roman" w:cs="Times New Roman"/>
                <w:sz w:val="24"/>
                <w:szCs w:val="24"/>
              </w:rPr>
              <w:br/>
              <w:t xml:space="preserve">Name: </w:t>
            </w:r>
          </w:p>
          <w:p w14:paraId="60D124E9" w14:textId="77777777" w:rsidR="001670CA" w:rsidRDefault="001670CA" w:rsidP="00BB2908">
            <w:pPr>
              <w:spacing w:before="200"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5281DC4E" w14:textId="77777777" w:rsidR="001670CA" w:rsidRDefault="001670CA" w:rsidP="00BB2908">
            <w:pPr>
              <w:spacing w:before="200"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____________________________</w:t>
            </w:r>
          </w:p>
        </w:tc>
      </w:tr>
    </w:tbl>
    <w:p w14:paraId="398C1B50" w14:textId="77777777" w:rsidR="005C3A9F" w:rsidRDefault="005C3A9F" w:rsidP="00611D7C">
      <w:pPr>
        <w:tabs>
          <w:tab w:val="center" w:pos="4153"/>
          <w:tab w:val="right" w:pos="8306"/>
        </w:tabs>
        <w:bidi/>
        <w:jc w:val="center"/>
        <w:rPr>
          <w:rFonts w:asciiTheme="majorBidi" w:hAnsiTheme="majorBidi" w:cstheme="majorBidi"/>
          <w:b/>
          <w:sz w:val="28"/>
          <w:szCs w:val="28"/>
        </w:rPr>
      </w:pPr>
    </w:p>
    <w:p w14:paraId="64DE3820" w14:textId="77777777" w:rsidR="005C3A9F" w:rsidRDefault="005C3A9F">
      <w:pPr>
        <w:rPr>
          <w:rFonts w:asciiTheme="majorBidi" w:hAnsiTheme="majorBidi" w:cstheme="majorBidi"/>
          <w:b/>
          <w:sz w:val="28"/>
          <w:szCs w:val="28"/>
        </w:rPr>
      </w:pPr>
      <w:r>
        <w:rPr>
          <w:rFonts w:asciiTheme="majorBidi" w:hAnsiTheme="majorBidi" w:cstheme="majorBidi"/>
          <w:b/>
          <w:sz w:val="28"/>
          <w:szCs w:val="28"/>
        </w:rPr>
        <w:br w:type="page"/>
      </w:r>
    </w:p>
    <w:p w14:paraId="285290F0" w14:textId="70560B13" w:rsidR="00611D7C" w:rsidRPr="00E87B8C" w:rsidRDefault="006F3C49" w:rsidP="00611D7C">
      <w:pPr>
        <w:tabs>
          <w:tab w:val="center" w:pos="4153"/>
          <w:tab w:val="right" w:pos="8306"/>
        </w:tabs>
        <w:bidi/>
        <w:jc w:val="center"/>
        <w:rPr>
          <w:rFonts w:asciiTheme="majorBidi" w:hAnsiTheme="majorBidi" w:cstheme="majorBidi"/>
          <w:b/>
          <w:sz w:val="28"/>
          <w:szCs w:val="28"/>
        </w:rPr>
      </w:pPr>
      <w:r>
        <w:rPr>
          <w:rFonts w:asciiTheme="majorBidi" w:hAnsiTheme="majorBidi" w:cstheme="majorBidi"/>
          <w:b/>
          <w:sz w:val="28"/>
          <w:szCs w:val="28"/>
        </w:rPr>
        <w:lastRenderedPageBreak/>
        <w:t>Annex</w:t>
      </w:r>
      <w:r w:rsidR="00611D7C" w:rsidRPr="00E87B8C">
        <w:rPr>
          <w:rFonts w:asciiTheme="majorBidi" w:hAnsiTheme="majorBidi" w:cstheme="majorBidi"/>
          <w:b/>
          <w:sz w:val="28"/>
          <w:szCs w:val="28"/>
        </w:rPr>
        <w:t xml:space="preserve"> No. 1</w:t>
      </w:r>
    </w:p>
    <w:p w14:paraId="44EDE99B" w14:textId="66705897" w:rsidR="00611D7C" w:rsidRDefault="00611D7C" w:rsidP="00611D7C">
      <w:pPr>
        <w:tabs>
          <w:tab w:val="center" w:pos="4153"/>
          <w:tab w:val="right" w:pos="8306"/>
        </w:tabs>
        <w:bidi/>
        <w:jc w:val="center"/>
        <w:rPr>
          <w:rFonts w:asciiTheme="majorBidi" w:hAnsiTheme="majorBidi" w:cstheme="majorBidi"/>
          <w:b/>
          <w:sz w:val="28"/>
          <w:szCs w:val="28"/>
        </w:rPr>
      </w:pPr>
      <w:r w:rsidRPr="00E87B8C">
        <w:rPr>
          <w:rFonts w:asciiTheme="majorBidi" w:hAnsiTheme="majorBidi" w:cstheme="majorBidi"/>
          <w:b/>
          <w:sz w:val="28"/>
          <w:szCs w:val="28"/>
        </w:rPr>
        <w:t xml:space="preserve">Description of services and limits of duties of the </w:t>
      </w:r>
      <w:r w:rsidR="00E87B8C" w:rsidRPr="00E87B8C">
        <w:rPr>
          <w:rFonts w:asciiTheme="majorBidi" w:hAnsiTheme="majorBidi" w:cstheme="majorBidi"/>
          <w:b/>
          <w:sz w:val="28"/>
          <w:szCs w:val="28"/>
        </w:rPr>
        <w:t>Russian Leading material Organization</w:t>
      </w:r>
    </w:p>
    <w:p w14:paraId="1C2A5C16" w14:textId="1D3A3F36" w:rsidR="00E87B8C" w:rsidRPr="00017F58" w:rsidRDefault="006F3C49" w:rsidP="00872649">
      <w:pPr>
        <w:spacing w:after="0" w:line="480" w:lineRule="auto"/>
        <w:jc w:val="both"/>
        <w:rPr>
          <w:rFonts w:ascii="Times New Roman" w:hAnsi="Times New Roman" w:cs="B Zar"/>
          <w:b/>
          <w:bCs/>
          <w:color w:val="000000"/>
          <w:sz w:val="24"/>
          <w:szCs w:val="24"/>
        </w:rPr>
      </w:pPr>
      <w:r>
        <w:rPr>
          <w:rFonts w:ascii="Times New Roman" w:hAnsi="Times New Roman" w:cs="B Zar"/>
          <w:b/>
          <w:bCs/>
          <w:color w:val="000000"/>
          <w:sz w:val="24"/>
          <w:szCs w:val="24"/>
        </w:rPr>
        <w:t>1</w:t>
      </w:r>
      <w:r w:rsidR="00872649" w:rsidRPr="00017F58">
        <w:rPr>
          <w:rFonts w:ascii="Times New Roman" w:hAnsi="Times New Roman" w:cs="B Zar"/>
          <w:b/>
          <w:bCs/>
          <w:color w:val="000000"/>
          <w:sz w:val="24"/>
          <w:szCs w:val="24"/>
        </w:rPr>
        <w:t xml:space="preserve">- </w:t>
      </w:r>
      <w:r w:rsidR="00E87B8C" w:rsidRPr="00017F58">
        <w:rPr>
          <w:rFonts w:ascii="Times New Roman" w:hAnsi="Times New Roman" w:cs="B Zar"/>
          <w:b/>
          <w:bCs/>
          <w:color w:val="000000"/>
          <w:sz w:val="24"/>
          <w:szCs w:val="24"/>
        </w:rPr>
        <w:t>The presence of two experts and experienced in the field of activities of Russian Leading material organization in Iran</w:t>
      </w:r>
    </w:p>
    <w:p w14:paraId="201B676D" w14:textId="77777777" w:rsidR="00E87B8C" w:rsidRPr="00B22176" w:rsidRDefault="00E87B8C" w:rsidP="00872649">
      <w:pPr>
        <w:spacing w:line="360" w:lineRule="auto"/>
        <w:jc w:val="both"/>
        <w:rPr>
          <w:rFonts w:asciiTheme="majorBidi" w:hAnsiTheme="majorBidi" w:cstheme="majorBidi"/>
          <w:color w:val="000000"/>
          <w:sz w:val="24"/>
          <w:szCs w:val="24"/>
        </w:rPr>
      </w:pPr>
      <w:r w:rsidRPr="00B22176">
        <w:rPr>
          <w:rFonts w:asciiTheme="majorBidi" w:hAnsiTheme="majorBidi" w:cstheme="majorBidi"/>
          <w:color w:val="000000"/>
          <w:sz w:val="24"/>
          <w:szCs w:val="24"/>
        </w:rPr>
        <w:t>Due to the infancy of the Iranian Leading Material Organization, this organization needs to use the experiences of the Russian Leading Material Organization. In this regard, the presence of two experts and experienced in the field of activities of Russian materials in Iran is necessary to hold certification commissions for welders and inspectors of non-destructive testing, training and technical-expert advice</w:t>
      </w:r>
      <w:r w:rsidRPr="00B22176">
        <w:rPr>
          <w:rFonts w:asciiTheme="majorBidi" w:hAnsiTheme="majorBidi" w:cstheme="majorBidi"/>
          <w:color w:val="000000"/>
          <w:sz w:val="24"/>
          <w:szCs w:val="24"/>
          <w:rtl/>
        </w:rPr>
        <w:t>.</w:t>
      </w:r>
    </w:p>
    <w:p w14:paraId="565B7340" w14:textId="00B02A56" w:rsidR="00E87B8C" w:rsidRPr="00017F58" w:rsidRDefault="006F3C49" w:rsidP="00872649">
      <w:pPr>
        <w:spacing w:after="0" w:line="480" w:lineRule="auto"/>
        <w:jc w:val="both"/>
        <w:rPr>
          <w:rFonts w:ascii="Times New Roman" w:hAnsi="Times New Roman" w:cs="B Zar"/>
          <w:b/>
          <w:bCs/>
          <w:color w:val="000000"/>
          <w:sz w:val="24"/>
          <w:szCs w:val="24"/>
        </w:rPr>
      </w:pPr>
      <w:r>
        <w:rPr>
          <w:rFonts w:ascii="Times New Roman" w:hAnsi="Times New Roman" w:cs="B Zar"/>
          <w:b/>
          <w:bCs/>
          <w:color w:val="000000"/>
          <w:sz w:val="24"/>
          <w:szCs w:val="24"/>
        </w:rPr>
        <w:t>2</w:t>
      </w:r>
      <w:r w:rsidR="00872649" w:rsidRPr="00017F58">
        <w:rPr>
          <w:rFonts w:ascii="Times New Roman" w:hAnsi="Times New Roman" w:cs="B Zar"/>
          <w:b/>
          <w:bCs/>
          <w:color w:val="000000"/>
          <w:sz w:val="24"/>
          <w:szCs w:val="24"/>
        </w:rPr>
        <w:t xml:space="preserve">- </w:t>
      </w:r>
      <w:r w:rsidR="00E87B8C" w:rsidRPr="00017F58">
        <w:rPr>
          <w:rFonts w:ascii="Times New Roman" w:hAnsi="Times New Roman" w:cs="B Zar"/>
          <w:b/>
          <w:bCs/>
          <w:color w:val="000000"/>
          <w:sz w:val="24"/>
          <w:szCs w:val="24"/>
        </w:rPr>
        <w:t>Training and Certification of Level III Non-Destructive Inspection According to Russian Standards;</w:t>
      </w:r>
    </w:p>
    <w:p w14:paraId="0D613000" w14:textId="77777777" w:rsidR="00E87B8C" w:rsidRPr="00B22176" w:rsidRDefault="00E87B8C" w:rsidP="00872649">
      <w:pPr>
        <w:spacing w:line="360" w:lineRule="auto"/>
        <w:jc w:val="both"/>
        <w:rPr>
          <w:rFonts w:asciiTheme="majorBidi" w:hAnsiTheme="majorBidi" w:cstheme="majorBidi"/>
          <w:color w:val="000000"/>
          <w:sz w:val="24"/>
          <w:szCs w:val="24"/>
          <w:rtl/>
        </w:rPr>
      </w:pPr>
      <w:r w:rsidRPr="00B22176">
        <w:rPr>
          <w:rFonts w:asciiTheme="majorBidi" w:hAnsiTheme="majorBidi" w:cstheme="majorBidi"/>
          <w:color w:val="000000"/>
          <w:sz w:val="24"/>
          <w:szCs w:val="24"/>
        </w:rPr>
        <w:t>The Leading Material Organization has experts with ASNT Level I, II and ISO 9712 Level I, II certification for Non-Destructive Inspection. In order to establish the NDT Qualification and Certification Body, the Leading Material Organization needs to train personnel in level III Non-Destructive Inspection which includes Visual Inspection, Penetrant Liquid Inspection, Magnetic Particle Inspection, Ultrasonic Inspection, Radiographic Inspection, Eddy Current Inspection and Leak Test. It is also essential that these experts to be fully trained for each of the scopes of Non-Destructive Inspection according to Russian standards</w:t>
      </w:r>
      <w:r w:rsidRPr="00B22176">
        <w:rPr>
          <w:rFonts w:asciiTheme="majorBidi" w:hAnsiTheme="majorBidi" w:cstheme="majorBidi"/>
          <w:color w:val="000000"/>
          <w:sz w:val="24"/>
          <w:szCs w:val="24"/>
          <w:rtl/>
        </w:rPr>
        <w:t>.</w:t>
      </w:r>
    </w:p>
    <w:p w14:paraId="647B29FE" w14:textId="2F8956D4" w:rsidR="00E87B8C" w:rsidRPr="00017F58" w:rsidRDefault="006F3C49" w:rsidP="00872649">
      <w:pPr>
        <w:spacing w:after="0" w:line="480" w:lineRule="auto"/>
        <w:jc w:val="both"/>
        <w:rPr>
          <w:rFonts w:ascii="Times New Roman" w:hAnsi="Times New Roman" w:cs="B Zar"/>
          <w:b/>
          <w:bCs/>
          <w:color w:val="000000"/>
          <w:sz w:val="24"/>
          <w:szCs w:val="24"/>
        </w:rPr>
      </w:pPr>
      <w:r>
        <w:rPr>
          <w:rFonts w:ascii="Times New Roman" w:hAnsi="Times New Roman" w:cs="B Zar"/>
          <w:b/>
          <w:bCs/>
          <w:color w:val="000000"/>
          <w:sz w:val="24"/>
          <w:szCs w:val="24"/>
        </w:rPr>
        <w:t>3</w:t>
      </w:r>
      <w:r w:rsidR="00872649" w:rsidRPr="00017F58">
        <w:rPr>
          <w:rFonts w:ascii="Times New Roman" w:hAnsi="Times New Roman" w:cs="B Zar"/>
          <w:b/>
          <w:bCs/>
          <w:color w:val="000000"/>
          <w:sz w:val="24"/>
          <w:szCs w:val="24"/>
        </w:rPr>
        <w:t xml:space="preserve">- </w:t>
      </w:r>
      <w:r w:rsidR="00E87B8C" w:rsidRPr="00017F58">
        <w:rPr>
          <w:rFonts w:ascii="Times New Roman" w:hAnsi="Times New Roman" w:cs="B Zar"/>
          <w:b/>
          <w:bCs/>
          <w:color w:val="000000"/>
          <w:sz w:val="24"/>
          <w:szCs w:val="24"/>
        </w:rPr>
        <w:t>Training and Certification According to NAKS Level IV;</w:t>
      </w:r>
    </w:p>
    <w:p w14:paraId="6406E5BD" w14:textId="77777777" w:rsidR="00E87B8C" w:rsidRPr="00B22176" w:rsidRDefault="00E87B8C" w:rsidP="00872649">
      <w:pPr>
        <w:spacing w:line="360" w:lineRule="auto"/>
        <w:jc w:val="both"/>
        <w:rPr>
          <w:rFonts w:asciiTheme="majorBidi" w:hAnsiTheme="majorBidi" w:cstheme="majorBidi"/>
          <w:color w:val="000000"/>
          <w:sz w:val="24"/>
          <w:szCs w:val="24"/>
        </w:rPr>
      </w:pPr>
      <w:r w:rsidRPr="00B22176">
        <w:rPr>
          <w:rFonts w:asciiTheme="majorBidi" w:hAnsiTheme="majorBidi" w:cstheme="majorBidi"/>
          <w:color w:val="000000"/>
          <w:sz w:val="24"/>
          <w:szCs w:val="24"/>
        </w:rPr>
        <w:t>The Leading Material Organization has experts with a valid international certificate related to welding who have undergone special training in welding, as well as the necessary familiarity with Russian standards in the field of welding such as PNAE G-7-009-87 and PNAE G-7-003-87. In order to establish a Qualification and Certification Body for welders and welding engineers, the Leading Material Organization needs to train personnel in according to level IV, NAKS</w:t>
      </w:r>
      <w:r w:rsidRPr="00B22176">
        <w:rPr>
          <w:rFonts w:asciiTheme="majorBidi" w:hAnsiTheme="majorBidi" w:cstheme="majorBidi"/>
          <w:color w:val="000000"/>
          <w:sz w:val="24"/>
          <w:szCs w:val="24"/>
          <w:rtl/>
        </w:rPr>
        <w:t>.</w:t>
      </w:r>
    </w:p>
    <w:p w14:paraId="77A87626" w14:textId="78A42542" w:rsidR="00E87B8C" w:rsidRPr="00017F58" w:rsidRDefault="006F3C49" w:rsidP="00872649">
      <w:pPr>
        <w:spacing w:line="276" w:lineRule="auto"/>
        <w:jc w:val="both"/>
        <w:rPr>
          <w:rFonts w:ascii="Times New Roman" w:hAnsi="Times New Roman" w:cs="B Zar"/>
          <w:b/>
          <w:bCs/>
          <w:color w:val="000000"/>
          <w:sz w:val="24"/>
          <w:szCs w:val="24"/>
        </w:rPr>
      </w:pPr>
      <w:r>
        <w:rPr>
          <w:rFonts w:ascii="Times New Roman" w:hAnsi="Times New Roman" w:cs="B Zar"/>
          <w:b/>
          <w:bCs/>
          <w:color w:val="000000"/>
          <w:sz w:val="24"/>
          <w:szCs w:val="24"/>
        </w:rPr>
        <w:t>4</w:t>
      </w:r>
      <w:r w:rsidR="00872649" w:rsidRPr="00017F58">
        <w:rPr>
          <w:rFonts w:ascii="Times New Roman" w:hAnsi="Times New Roman" w:cs="B Zar"/>
          <w:b/>
          <w:bCs/>
          <w:color w:val="000000"/>
          <w:sz w:val="24"/>
          <w:szCs w:val="24"/>
        </w:rPr>
        <w:t xml:space="preserve">- </w:t>
      </w:r>
      <w:r w:rsidR="00E87B8C" w:rsidRPr="00017F58">
        <w:rPr>
          <w:rFonts w:ascii="Times New Roman" w:hAnsi="Times New Roman" w:cs="B Zar"/>
          <w:b/>
          <w:bCs/>
          <w:color w:val="000000"/>
          <w:sz w:val="24"/>
          <w:szCs w:val="24"/>
        </w:rPr>
        <w:t>Consulting and Technical-Engineering Services</w:t>
      </w:r>
      <w:r w:rsidR="00E87B8C" w:rsidRPr="00017F58">
        <w:rPr>
          <w:rFonts w:ascii="Times New Roman" w:hAnsi="Times New Roman" w:cs="B Zar" w:hint="cs"/>
          <w:b/>
          <w:bCs/>
          <w:color w:val="000000"/>
          <w:sz w:val="24"/>
          <w:szCs w:val="24"/>
          <w:rtl/>
        </w:rPr>
        <w:t>.</w:t>
      </w:r>
    </w:p>
    <w:p w14:paraId="3C12D4C3" w14:textId="58F0F3B6" w:rsidR="00C302AB" w:rsidRDefault="00E87B8C" w:rsidP="00AE30FB">
      <w:pPr>
        <w:spacing w:line="360" w:lineRule="auto"/>
        <w:jc w:val="both"/>
        <w:rPr>
          <w:rFonts w:cs="B Nazanin"/>
          <w:color w:val="000000" w:themeColor="text1"/>
          <w:szCs w:val="28"/>
          <w:rtl/>
        </w:rPr>
      </w:pPr>
      <w:r w:rsidRPr="00B22176">
        <w:rPr>
          <w:rFonts w:asciiTheme="majorBidi" w:hAnsiTheme="majorBidi" w:cstheme="majorBidi"/>
          <w:color w:val="000000"/>
          <w:sz w:val="24"/>
          <w:szCs w:val="24"/>
        </w:rPr>
        <w:lastRenderedPageBreak/>
        <w:t>Most of the design, construction and operation of facilities in Iran is based on American and European standards such as ASME, ASTM, NACE, ISO and the Institute of Standards and Industrial Research of Iran ISIRI, but majority of the activities of the Leading Material Organization concern Bushehr Nuclear Power Plant (BNPP), which is designed and constructed in accordance to Russian standards. Leading Material Organization needs Consulting and Technical-Engineering Services from the Leading Material Organization of Russia in such fields as preparing and compiling instructions during the design, construction and operation of a nuclear power plant and clarifies ambiguities and questions about the application of Russian standards in the field of material.</w:t>
      </w:r>
    </w:p>
    <w:p w14:paraId="7640E927" w14:textId="333D7C2C" w:rsidR="00C302AB" w:rsidRDefault="00C302AB" w:rsidP="00C302AB">
      <w:pPr>
        <w:pStyle w:val="ListParagraph"/>
        <w:bidi/>
        <w:spacing w:line="288" w:lineRule="auto"/>
        <w:ind w:left="510"/>
        <w:jc w:val="both"/>
        <w:rPr>
          <w:rFonts w:cs="B Nazanin"/>
          <w:color w:val="000000" w:themeColor="text1"/>
          <w:szCs w:val="28"/>
          <w:rtl/>
        </w:rPr>
      </w:pPr>
    </w:p>
    <w:p w14:paraId="58D17954" w14:textId="77286115" w:rsidR="00C302AB" w:rsidRDefault="00C302AB" w:rsidP="00C302AB">
      <w:pPr>
        <w:pStyle w:val="ListParagraph"/>
        <w:bidi/>
        <w:spacing w:line="288" w:lineRule="auto"/>
        <w:ind w:left="510"/>
        <w:jc w:val="both"/>
        <w:rPr>
          <w:rFonts w:cs="B Nazanin"/>
          <w:color w:val="000000" w:themeColor="text1"/>
          <w:szCs w:val="28"/>
          <w:rtl/>
        </w:rPr>
      </w:pPr>
    </w:p>
    <w:p w14:paraId="63214D1A" w14:textId="0F97BCA2" w:rsidR="00C302AB" w:rsidRDefault="00C302AB" w:rsidP="00C302AB">
      <w:pPr>
        <w:pStyle w:val="ListParagraph"/>
        <w:bidi/>
        <w:spacing w:line="288" w:lineRule="auto"/>
        <w:ind w:left="510"/>
        <w:jc w:val="both"/>
        <w:rPr>
          <w:rFonts w:cs="B Nazanin"/>
          <w:color w:val="000000" w:themeColor="text1"/>
          <w:szCs w:val="28"/>
          <w:rtl/>
        </w:rPr>
      </w:pPr>
    </w:p>
    <w:p w14:paraId="4B2C52B1" w14:textId="75025479" w:rsidR="00C302AB" w:rsidRDefault="00C302AB" w:rsidP="00C302AB">
      <w:pPr>
        <w:pStyle w:val="ListParagraph"/>
        <w:bidi/>
        <w:spacing w:line="288" w:lineRule="auto"/>
        <w:ind w:left="510"/>
        <w:jc w:val="both"/>
        <w:rPr>
          <w:rFonts w:cs="B Nazanin"/>
          <w:color w:val="000000" w:themeColor="text1"/>
          <w:szCs w:val="28"/>
          <w:rtl/>
        </w:rPr>
      </w:pPr>
    </w:p>
    <w:p w14:paraId="2110E8D1" w14:textId="77777777" w:rsidR="002E201D" w:rsidRPr="002E201D" w:rsidRDefault="002E201D" w:rsidP="00DE1F5F">
      <w:pPr>
        <w:bidi/>
        <w:spacing w:line="288" w:lineRule="auto"/>
        <w:rPr>
          <w:rFonts w:cs="B Nazanin"/>
          <w:color w:val="000000" w:themeColor="text1"/>
          <w:szCs w:val="28"/>
          <w:rtl/>
        </w:rPr>
      </w:pPr>
    </w:p>
    <w:p w14:paraId="4E93EA05" w14:textId="77777777" w:rsidR="002E201D" w:rsidRDefault="002E201D" w:rsidP="002E201D">
      <w:pPr>
        <w:bidi/>
        <w:spacing w:line="288" w:lineRule="auto"/>
        <w:jc w:val="center"/>
        <w:rPr>
          <w:rFonts w:cs="B Mitra"/>
          <w:b/>
          <w:bCs/>
          <w:sz w:val="32"/>
          <w:szCs w:val="32"/>
          <w:rtl/>
        </w:rPr>
        <w:sectPr w:rsidR="002E201D" w:rsidSect="00E61D70">
          <w:headerReference w:type="default" r:id="rId8"/>
          <w:footerReference w:type="default" r:id="rId9"/>
          <w:pgSz w:w="11906" w:h="16838" w:code="9"/>
          <w:pgMar w:top="1440" w:right="1440" w:bottom="1440" w:left="1440" w:header="720" w:footer="720" w:gutter="0"/>
          <w:cols w:space="720"/>
          <w:docGrid w:linePitch="360"/>
        </w:sectPr>
      </w:pPr>
    </w:p>
    <w:p w14:paraId="150A94A0" w14:textId="090AE8C7" w:rsidR="00147D2C" w:rsidRPr="00147D2C" w:rsidRDefault="006F3C49" w:rsidP="00147D2C">
      <w:pPr>
        <w:bidi/>
        <w:spacing w:line="288" w:lineRule="auto"/>
        <w:jc w:val="center"/>
        <w:rPr>
          <w:rFonts w:asciiTheme="majorBidi" w:hAnsiTheme="majorBidi" w:cstheme="majorBidi"/>
          <w:b/>
          <w:bCs/>
          <w:sz w:val="32"/>
          <w:szCs w:val="32"/>
        </w:rPr>
      </w:pPr>
      <w:r>
        <w:rPr>
          <w:rFonts w:asciiTheme="majorBidi" w:hAnsiTheme="majorBidi" w:cstheme="majorBidi"/>
          <w:b/>
          <w:bCs/>
          <w:sz w:val="32"/>
          <w:szCs w:val="32"/>
        </w:rPr>
        <w:lastRenderedPageBreak/>
        <w:t>Annex</w:t>
      </w:r>
      <w:r w:rsidR="00147D2C" w:rsidRPr="00147D2C">
        <w:rPr>
          <w:rFonts w:asciiTheme="majorBidi" w:hAnsiTheme="majorBidi" w:cstheme="majorBidi"/>
          <w:b/>
          <w:bCs/>
          <w:sz w:val="32"/>
          <w:szCs w:val="32"/>
        </w:rPr>
        <w:t xml:space="preserve"> No. 2</w:t>
      </w:r>
    </w:p>
    <w:p w14:paraId="18BB01F8" w14:textId="1D623BEB" w:rsidR="0012247F" w:rsidRPr="005C3A9F" w:rsidRDefault="0012247F" w:rsidP="005C3A9F">
      <w:pPr>
        <w:spacing w:line="288" w:lineRule="auto"/>
        <w:jc w:val="lowKashida"/>
        <w:rPr>
          <w:rFonts w:asciiTheme="majorBidi" w:hAnsiTheme="majorBidi" w:cstheme="majorBidi"/>
          <w:sz w:val="24"/>
          <w:szCs w:val="24"/>
          <w:rtl/>
          <w:lang w:bidi="fa-IR"/>
        </w:rPr>
      </w:pPr>
      <w:r w:rsidRPr="005C3A9F">
        <w:rPr>
          <w:rFonts w:asciiTheme="majorBidi" w:hAnsiTheme="majorBidi" w:cstheme="majorBidi"/>
          <w:sz w:val="24"/>
          <w:szCs w:val="24"/>
          <w:lang w:bidi="fa-IR"/>
        </w:rPr>
        <w:t>New prices are agreed between the parties at the beginning of each solar year based on the actual cost increase documents</w:t>
      </w:r>
      <w:r w:rsidRPr="005C3A9F">
        <w:rPr>
          <w:rFonts w:asciiTheme="majorBidi" w:hAnsiTheme="majorBidi" w:cstheme="majorBidi"/>
          <w:sz w:val="24"/>
          <w:szCs w:val="24"/>
          <w:rtl/>
          <w:lang w:bidi="fa-IR"/>
        </w:rPr>
        <w:t>.</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19"/>
        <w:gridCol w:w="1012"/>
        <w:gridCol w:w="6471"/>
        <w:gridCol w:w="540"/>
      </w:tblGrid>
      <w:tr w:rsidR="00147D2C" w:rsidRPr="00330CC9" w14:paraId="029A0FFD" w14:textId="77777777" w:rsidTr="00872649">
        <w:trPr>
          <w:trHeight w:val="807"/>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21FCCF" w14:textId="62309687" w:rsidR="00147D2C" w:rsidRPr="00375ABA" w:rsidRDefault="00147D2C" w:rsidP="00147D2C">
            <w:pPr>
              <w:spacing w:after="0" w:line="240" w:lineRule="auto"/>
              <w:jc w:val="center"/>
              <w:rPr>
                <w:rFonts w:asciiTheme="majorBidi" w:eastAsia="Times New Roman" w:hAnsiTheme="majorBidi" w:cs="B Nazanin"/>
                <w:b/>
                <w:bCs/>
              </w:rPr>
            </w:pPr>
            <w:r>
              <w:rPr>
                <w:rFonts w:asciiTheme="majorBidi" w:eastAsia="Times New Roman" w:hAnsiTheme="majorBidi" w:cs="B Nazanin"/>
                <w:b/>
                <w:bCs/>
              </w:rPr>
              <w:t>Man/Hour</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EC7FA4" w14:textId="2933A370" w:rsidR="00147D2C" w:rsidRPr="00375ABA" w:rsidRDefault="0012247F" w:rsidP="00147D2C">
            <w:pPr>
              <w:spacing w:after="0" w:line="240" w:lineRule="auto"/>
              <w:jc w:val="center"/>
              <w:rPr>
                <w:rFonts w:asciiTheme="majorBidi" w:eastAsia="Times New Roman" w:hAnsiTheme="majorBidi" w:cs="B Nazanin"/>
                <w:b/>
                <w:bCs/>
              </w:rPr>
            </w:pPr>
            <w:r>
              <w:rPr>
                <w:rFonts w:asciiTheme="majorBidi" w:eastAsia="Times New Roman" w:hAnsiTheme="majorBidi" w:cs="B Nazanin"/>
                <w:b/>
                <w:bCs/>
              </w:rPr>
              <w:t>Base Price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720F4" w14:textId="054AFBE1" w:rsidR="00147D2C" w:rsidRPr="00375ABA" w:rsidRDefault="00147D2C" w:rsidP="00147D2C">
            <w:pPr>
              <w:spacing w:after="0" w:line="240" w:lineRule="auto"/>
              <w:jc w:val="center"/>
              <w:rPr>
                <w:rFonts w:asciiTheme="majorBidi" w:eastAsia="Times New Roman" w:hAnsiTheme="majorBidi" w:cs="B Nazanin"/>
                <w:b/>
                <w:bCs/>
                <w:rtl/>
              </w:rPr>
            </w:pPr>
            <w:r>
              <w:rPr>
                <w:rFonts w:asciiTheme="majorBidi" w:eastAsia="Times New Roman" w:hAnsiTheme="majorBidi" w:cs="B Nazanin"/>
                <w:b/>
                <w:bCs/>
              </w:rPr>
              <w:t>Title of Activities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94B9BC" w14:textId="23052262" w:rsidR="00147D2C" w:rsidRPr="00375ABA" w:rsidRDefault="00147D2C" w:rsidP="00147D2C">
            <w:pPr>
              <w:spacing w:after="0" w:line="240" w:lineRule="auto"/>
              <w:jc w:val="center"/>
              <w:rPr>
                <w:rFonts w:asciiTheme="majorBidi" w:eastAsia="Times New Roman" w:hAnsiTheme="majorBidi" w:cs="B Nazanin"/>
                <w:b/>
                <w:bCs/>
              </w:rPr>
            </w:pPr>
            <w:r>
              <w:rPr>
                <w:rFonts w:asciiTheme="majorBidi" w:eastAsia="Times New Roman" w:hAnsiTheme="majorBidi" w:cs="B Nazanin"/>
                <w:b/>
                <w:bCs/>
              </w:rPr>
              <w:t>No.</w:t>
            </w:r>
          </w:p>
        </w:tc>
      </w:tr>
      <w:tr w:rsidR="00147D2C" w:rsidRPr="00330CC9" w14:paraId="7652CD46" w14:textId="77777777" w:rsidTr="00F56DB0">
        <w:trPr>
          <w:trHeight w:val="45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66D26" w14:textId="5BFD3576" w:rsidR="00147D2C" w:rsidRPr="002D30D6" w:rsidRDefault="00147D2C" w:rsidP="00147D2C">
            <w:pPr>
              <w:spacing w:after="0" w:line="240" w:lineRule="auto"/>
              <w:jc w:val="center"/>
              <w:rPr>
                <w:rFonts w:ascii="Times New Roman" w:hAnsi="Times New Roman" w:cs="B Nazani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45ED46" w14:textId="46E1B583" w:rsidR="00147D2C" w:rsidRPr="002D30D6" w:rsidRDefault="00147D2C" w:rsidP="00147D2C">
            <w:pPr>
              <w:bidi/>
              <w:spacing w:after="0" w:line="240" w:lineRule="auto"/>
              <w:jc w:val="center"/>
              <w:rPr>
                <w:rFonts w:ascii="Times New Roman" w:hAnsi="Times New Roman" w:cs="B Nazanin"/>
                <w:color w:val="000000"/>
                <w:sz w:val="24"/>
                <w:szCs w:val="24"/>
                <w:rt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8FC54" w14:textId="18CFA595" w:rsidR="00147D2C" w:rsidRPr="00872649" w:rsidRDefault="0012247F" w:rsidP="00F56DB0">
            <w:pPr>
              <w:spacing w:after="0" w:line="276" w:lineRule="auto"/>
              <w:rPr>
                <w:rFonts w:ascii="Times New Roman" w:hAnsi="Times New Roman" w:cs="B Zar"/>
                <w:color w:val="000000"/>
                <w:sz w:val="20"/>
                <w:szCs w:val="20"/>
              </w:rPr>
            </w:pPr>
            <w:r w:rsidRPr="00872649">
              <w:rPr>
                <w:rFonts w:ascii="Times New Roman" w:hAnsi="Times New Roman" w:cs="B Zar"/>
                <w:color w:val="000000"/>
                <w:sz w:val="20"/>
                <w:szCs w:val="20"/>
              </w:rPr>
              <w:t>The presence of two experts and experienced in the field of activities of Russian Leading material organization in Iran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AC5F30" w14:textId="5A85C202" w:rsidR="00147D2C" w:rsidRDefault="006F3C49" w:rsidP="00F56DB0">
            <w:pPr>
              <w:spacing w:after="0" w:line="240" w:lineRule="auto"/>
              <w:jc w:val="center"/>
              <w:rPr>
                <w:rFonts w:asciiTheme="majorBidi" w:eastAsia="Times New Roman" w:hAnsiTheme="majorBidi" w:cstheme="majorBidi"/>
              </w:rPr>
            </w:pPr>
            <w:r>
              <w:rPr>
                <w:rFonts w:asciiTheme="majorBidi" w:eastAsia="Times New Roman" w:hAnsiTheme="majorBidi" w:cstheme="majorBidi"/>
              </w:rPr>
              <w:t>1</w:t>
            </w:r>
          </w:p>
        </w:tc>
      </w:tr>
      <w:tr w:rsidR="00147D2C" w:rsidRPr="00330CC9" w14:paraId="6159F346" w14:textId="77777777" w:rsidTr="00F56DB0">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3FE44" w14:textId="3D862875" w:rsidR="00147D2C" w:rsidRPr="002D30D6" w:rsidRDefault="00147D2C" w:rsidP="00147D2C">
            <w:pPr>
              <w:spacing w:after="0" w:line="240" w:lineRule="auto"/>
              <w:jc w:val="center"/>
              <w:rPr>
                <w:rFonts w:ascii="Times New Roman" w:hAnsi="Times New Roman" w:cs="B Nazani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E20BE" w14:textId="5706DE2C" w:rsidR="00147D2C" w:rsidRPr="009D5FFD" w:rsidRDefault="00147D2C" w:rsidP="00147D2C">
            <w:pPr>
              <w:spacing w:after="0" w:line="240" w:lineRule="auto"/>
              <w:jc w:val="center"/>
              <w:rPr>
                <w:rFonts w:ascii="Times New Roman" w:hAnsi="Times New Roman" w:cs="B Nazani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6D2DCD" w14:textId="270CCAD2" w:rsidR="00147D2C" w:rsidRPr="00872649" w:rsidRDefault="00872649" w:rsidP="00F56DB0">
            <w:pPr>
              <w:spacing w:after="0" w:line="276" w:lineRule="auto"/>
              <w:rPr>
                <w:rFonts w:ascii="Times New Roman" w:hAnsi="Times New Roman" w:cs="B Zar"/>
                <w:color w:val="000000"/>
                <w:sz w:val="20"/>
                <w:szCs w:val="20"/>
              </w:rPr>
            </w:pPr>
            <w:r w:rsidRPr="00872649">
              <w:rPr>
                <w:rFonts w:ascii="Times New Roman" w:hAnsi="Times New Roman" w:cs="B Zar"/>
                <w:color w:val="000000"/>
                <w:sz w:val="20"/>
                <w:szCs w:val="20"/>
              </w:rPr>
              <w:t>Training and Certification of Level III Non-Destructive Inspection According to Russian Standards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FAC8AD" w14:textId="741A48DA" w:rsidR="00147D2C" w:rsidRPr="00330CC9" w:rsidRDefault="006F3C49" w:rsidP="00F56DB0">
            <w:pPr>
              <w:spacing w:after="0" w:line="240" w:lineRule="auto"/>
              <w:jc w:val="center"/>
              <w:rPr>
                <w:rFonts w:asciiTheme="majorBidi" w:eastAsia="Times New Roman" w:hAnsiTheme="majorBidi" w:cstheme="majorBidi"/>
              </w:rPr>
            </w:pPr>
            <w:r>
              <w:rPr>
                <w:rFonts w:asciiTheme="majorBidi" w:eastAsia="Times New Roman" w:hAnsiTheme="majorBidi" w:cstheme="majorBidi"/>
              </w:rPr>
              <w:t>2</w:t>
            </w:r>
          </w:p>
        </w:tc>
      </w:tr>
      <w:tr w:rsidR="00872649" w:rsidRPr="00330CC9" w14:paraId="678BDF51" w14:textId="77777777" w:rsidTr="00F56DB0">
        <w:trPr>
          <w:trHeight w:val="50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9A7C4" w14:textId="77777777" w:rsidR="00872649" w:rsidRPr="002D30D6" w:rsidRDefault="00872649" w:rsidP="00147D2C">
            <w:pPr>
              <w:spacing w:after="0" w:line="240" w:lineRule="auto"/>
              <w:jc w:val="center"/>
              <w:rPr>
                <w:rFonts w:ascii="Times New Roman" w:hAnsi="Times New Roman" w:cs="B Nazani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05E6D1" w14:textId="77777777" w:rsidR="00872649" w:rsidRPr="009D5FFD" w:rsidRDefault="00872649" w:rsidP="00147D2C">
            <w:pPr>
              <w:spacing w:after="0" w:line="240" w:lineRule="auto"/>
              <w:jc w:val="center"/>
              <w:rPr>
                <w:rFonts w:ascii="Times New Roman" w:hAnsi="Times New Roman" w:cs="B Nazani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4A6E2" w14:textId="487FB6AD" w:rsidR="00872649" w:rsidRPr="00872649" w:rsidRDefault="00872649" w:rsidP="00F56DB0">
            <w:pPr>
              <w:spacing w:after="0" w:line="276" w:lineRule="auto"/>
              <w:rPr>
                <w:rFonts w:ascii="Times New Roman" w:hAnsi="Times New Roman" w:cs="B Zar"/>
                <w:color w:val="000000"/>
                <w:sz w:val="20"/>
                <w:szCs w:val="20"/>
              </w:rPr>
            </w:pPr>
            <w:r w:rsidRPr="00872649">
              <w:rPr>
                <w:rFonts w:ascii="Times New Roman" w:hAnsi="Times New Roman" w:cs="B Zar"/>
                <w:color w:val="000000"/>
                <w:sz w:val="20"/>
                <w:szCs w:val="20"/>
              </w:rPr>
              <w:t>Training and Certification According to NAKS Level IV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330677" w14:textId="0A611BE9" w:rsidR="00872649" w:rsidRDefault="006F3C49" w:rsidP="00F56DB0">
            <w:pPr>
              <w:spacing w:after="0" w:line="240" w:lineRule="auto"/>
              <w:jc w:val="center"/>
              <w:rPr>
                <w:rFonts w:asciiTheme="majorBidi" w:eastAsia="Times New Roman" w:hAnsiTheme="majorBidi" w:cstheme="majorBidi"/>
              </w:rPr>
            </w:pPr>
            <w:r>
              <w:rPr>
                <w:rFonts w:asciiTheme="majorBidi" w:eastAsia="Times New Roman" w:hAnsiTheme="majorBidi" w:cstheme="majorBidi"/>
              </w:rPr>
              <w:t>3</w:t>
            </w:r>
          </w:p>
        </w:tc>
      </w:tr>
      <w:tr w:rsidR="00872649" w:rsidRPr="00330CC9" w14:paraId="2ACC9180" w14:textId="77777777" w:rsidTr="00F56DB0">
        <w:trPr>
          <w:trHeight w:val="5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D56AD2" w14:textId="77777777" w:rsidR="00872649" w:rsidRPr="002D30D6" w:rsidRDefault="00872649" w:rsidP="00147D2C">
            <w:pPr>
              <w:spacing w:after="0" w:line="240" w:lineRule="auto"/>
              <w:jc w:val="center"/>
              <w:rPr>
                <w:rFonts w:ascii="Times New Roman" w:hAnsi="Times New Roman" w:cs="B Nazani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6FBFE6" w14:textId="77777777" w:rsidR="00872649" w:rsidRPr="009D5FFD" w:rsidRDefault="00872649" w:rsidP="00147D2C">
            <w:pPr>
              <w:spacing w:after="0" w:line="240" w:lineRule="auto"/>
              <w:jc w:val="center"/>
              <w:rPr>
                <w:rFonts w:ascii="Times New Roman" w:hAnsi="Times New Roman" w:cs="B Nazani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1AA95" w14:textId="03896675" w:rsidR="00872649" w:rsidRPr="00872649" w:rsidRDefault="00872649" w:rsidP="00F56DB0">
            <w:pPr>
              <w:spacing w:after="0" w:line="276" w:lineRule="auto"/>
              <w:rPr>
                <w:rFonts w:ascii="Times New Roman" w:hAnsi="Times New Roman" w:cs="B Zar"/>
                <w:color w:val="000000"/>
                <w:sz w:val="20"/>
                <w:szCs w:val="20"/>
              </w:rPr>
            </w:pPr>
            <w:r w:rsidRPr="00872649">
              <w:rPr>
                <w:rFonts w:ascii="Times New Roman" w:hAnsi="Times New Roman" w:cs="B Zar"/>
                <w:color w:val="000000"/>
                <w:sz w:val="20"/>
                <w:szCs w:val="20"/>
              </w:rPr>
              <w:t>Consulting and Technical-Engineering Services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99C94E" w14:textId="09E225B8" w:rsidR="00872649" w:rsidRDefault="006F3C49" w:rsidP="00F56DB0">
            <w:pPr>
              <w:spacing w:after="0" w:line="240" w:lineRule="auto"/>
              <w:jc w:val="center"/>
              <w:rPr>
                <w:rFonts w:asciiTheme="majorBidi" w:eastAsia="Times New Roman" w:hAnsiTheme="majorBidi" w:cstheme="majorBidi"/>
              </w:rPr>
            </w:pPr>
            <w:r>
              <w:rPr>
                <w:rFonts w:asciiTheme="majorBidi" w:eastAsia="Times New Roman" w:hAnsiTheme="majorBidi" w:cstheme="majorBidi"/>
              </w:rPr>
              <w:t>4</w:t>
            </w:r>
          </w:p>
        </w:tc>
      </w:tr>
    </w:tbl>
    <w:p w14:paraId="6118A63C" w14:textId="77777777" w:rsidR="00B25DA0" w:rsidRDefault="00B25DA0" w:rsidP="000473F7">
      <w:pPr>
        <w:bidi/>
        <w:spacing w:line="288" w:lineRule="auto"/>
        <w:rPr>
          <w:rFonts w:cs="B Mitra"/>
          <w:b/>
          <w:bCs/>
          <w:sz w:val="32"/>
          <w:szCs w:val="32"/>
          <w:rtl/>
        </w:rPr>
      </w:pPr>
    </w:p>
    <w:p w14:paraId="78A772BB" w14:textId="77777777" w:rsidR="00B25DA0" w:rsidRDefault="00B25DA0" w:rsidP="00B25DA0">
      <w:pPr>
        <w:bidi/>
        <w:spacing w:line="288" w:lineRule="auto"/>
        <w:rPr>
          <w:rFonts w:cs="B Mitra"/>
          <w:b/>
          <w:bCs/>
          <w:sz w:val="32"/>
          <w:szCs w:val="32"/>
          <w:rtl/>
        </w:rPr>
      </w:pPr>
    </w:p>
    <w:sectPr w:rsidR="00B25DA0" w:rsidSect="00E61D70">
      <w:footnotePr>
        <w:numFmt w:val="chicago"/>
        <w:numRestart w:val="eachPage"/>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445" w14:textId="77777777" w:rsidR="00C40886" w:rsidRDefault="00C40886" w:rsidP="00B3442E">
      <w:pPr>
        <w:spacing w:after="0" w:line="240" w:lineRule="auto"/>
      </w:pPr>
      <w:r>
        <w:separator/>
      </w:r>
    </w:p>
  </w:endnote>
  <w:endnote w:type="continuationSeparator" w:id="0">
    <w:p w14:paraId="4440A361" w14:textId="77777777" w:rsidR="00C40886" w:rsidRDefault="00C40886" w:rsidP="00B3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890C" w14:textId="2320957D" w:rsidR="000E1ACF" w:rsidRDefault="005C3A9F" w:rsidP="005C3A9F">
    <w:pPr>
      <w:pStyle w:val="Footer"/>
      <w:jc w:val="cente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7</w:t>
    </w:r>
    <w:r>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51B4" w14:textId="77777777" w:rsidR="00C40886" w:rsidRDefault="00C40886" w:rsidP="00B3442E">
      <w:pPr>
        <w:spacing w:after="0" w:line="240" w:lineRule="auto"/>
      </w:pPr>
      <w:r>
        <w:separator/>
      </w:r>
    </w:p>
  </w:footnote>
  <w:footnote w:type="continuationSeparator" w:id="0">
    <w:p w14:paraId="2395D23C" w14:textId="77777777" w:rsidR="00C40886" w:rsidRDefault="00C40886" w:rsidP="00B3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47F4" w14:textId="7F0BEC52" w:rsidR="000E1ACF" w:rsidRDefault="00CF6197" w:rsidP="00E61D70">
    <w:pPr>
      <w:pStyle w:val="Header"/>
      <w:tabs>
        <w:tab w:val="left" w:pos="1026"/>
        <w:tab w:val="left" w:pos="8361"/>
      </w:tabs>
      <w:bidi/>
      <w:rPr>
        <w:rFonts w:ascii="IranNastaliq" w:hAnsi="IranNastaliq" w:cs="IranNastaliq"/>
        <w:color w:val="365F91"/>
        <w:rtl/>
        <w:lang w:bidi="fa-IR"/>
      </w:rPr>
    </w:pPr>
    <w:r>
      <w:rPr>
        <w:rFonts w:cs="B Zar"/>
        <w:b/>
        <w:bCs/>
        <w:noProof/>
        <w:sz w:val="16"/>
        <w:szCs w:val="16"/>
        <w:rtl/>
      </w:rPr>
      <mc:AlternateContent>
        <mc:Choice Requires="wps">
          <w:drawing>
            <wp:anchor distT="0" distB="0" distL="114300" distR="114300" simplePos="0" relativeHeight="251660288" behindDoc="0" locked="0" layoutInCell="1" allowOverlap="1" wp14:anchorId="649C7A1F" wp14:editId="7B540DD6">
              <wp:simplePos x="0" y="0"/>
              <wp:positionH relativeFrom="column">
                <wp:posOffset>0</wp:posOffset>
              </wp:positionH>
              <wp:positionV relativeFrom="paragraph">
                <wp:posOffset>104775</wp:posOffset>
              </wp:positionV>
              <wp:extent cx="1514475" cy="7048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E81C" w14:textId="19863039" w:rsidR="000E1ACF" w:rsidRPr="005C3A9F" w:rsidRDefault="005C3A9F" w:rsidP="005C3A9F">
                          <w:pPr>
                            <w:bidi/>
                            <w:jc w:val="right"/>
                            <w:rPr>
                              <w:rFonts w:asciiTheme="majorBidi" w:hAnsiTheme="majorBidi" w:cstheme="majorBidi"/>
                              <w:rtl/>
                              <w:lang w:bidi="fa-IR"/>
                            </w:rPr>
                          </w:pPr>
                          <w:r w:rsidRPr="005C3A9F">
                            <w:rPr>
                              <w:rFonts w:asciiTheme="majorBidi" w:hAnsiTheme="majorBidi" w:cstheme="majorBidi"/>
                              <w:lang w:bidi="fa-IR"/>
                            </w:rPr>
                            <w:t>Number:</w:t>
                          </w:r>
                        </w:p>
                        <w:p w14:paraId="192B158D" w14:textId="0892A1A9" w:rsidR="000E1ACF" w:rsidRPr="005C3A9F" w:rsidRDefault="005C3A9F" w:rsidP="005C3A9F">
                          <w:pPr>
                            <w:bidi/>
                            <w:jc w:val="right"/>
                            <w:rPr>
                              <w:rFonts w:asciiTheme="majorBidi" w:hAnsiTheme="majorBidi" w:cstheme="majorBidi"/>
                              <w:lang w:bidi="fa-IR"/>
                            </w:rPr>
                          </w:pPr>
                          <w:r w:rsidRPr="005C3A9F">
                            <w:rPr>
                              <w:rFonts w:asciiTheme="majorBidi" w:hAnsiTheme="majorBidi" w:cstheme="majorBidi"/>
                              <w:lang w:bidi="fa-IR"/>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C7A1F" id="_x0000_t202" coordsize="21600,21600" o:spt="202" path="m,l,21600r21600,l21600,xe">
              <v:stroke joinstyle="miter"/>
              <v:path gradientshapeok="t" o:connecttype="rect"/>
            </v:shapetype>
            <v:shape id="Text Box 6" o:spid="_x0000_s1026" type="#_x0000_t202" style="position:absolute;left:0;text-align:left;margin-left:0;margin-top:8.25pt;width:119.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" filled="f" stroked="f">
              <v:textbox>
                <w:txbxContent>
                  <w:p w14:paraId="5D14E81C" w14:textId="19863039" w:rsidR="000E1ACF" w:rsidRPr="005C3A9F" w:rsidRDefault="005C3A9F" w:rsidP="005C3A9F">
                    <w:pPr>
                      <w:bidi/>
                      <w:jc w:val="right"/>
                      <w:rPr>
                        <w:rFonts w:asciiTheme="majorBidi" w:hAnsiTheme="majorBidi" w:cstheme="majorBidi"/>
                        <w:rtl/>
                        <w:lang w:bidi="fa-IR"/>
                      </w:rPr>
                    </w:pPr>
                    <w:r w:rsidRPr="005C3A9F">
                      <w:rPr>
                        <w:rFonts w:asciiTheme="majorBidi" w:hAnsiTheme="majorBidi" w:cstheme="majorBidi"/>
                        <w:lang w:bidi="fa-IR"/>
                      </w:rPr>
                      <w:t>Number:</w:t>
                    </w:r>
                  </w:p>
                  <w:p w14:paraId="192B158D" w14:textId="0892A1A9" w:rsidR="000E1ACF" w:rsidRPr="005C3A9F" w:rsidRDefault="005C3A9F" w:rsidP="005C3A9F">
                    <w:pPr>
                      <w:bidi/>
                      <w:jc w:val="right"/>
                      <w:rPr>
                        <w:rFonts w:asciiTheme="majorBidi" w:hAnsiTheme="majorBidi" w:cstheme="majorBidi"/>
                        <w:lang w:bidi="fa-IR"/>
                      </w:rPr>
                    </w:pPr>
                    <w:r w:rsidRPr="005C3A9F">
                      <w:rPr>
                        <w:rFonts w:asciiTheme="majorBidi" w:hAnsiTheme="majorBidi" w:cstheme="majorBidi"/>
                        <w:lang w:bidi="fa-IR"/>
                      </w:rPr>
                      <w:t>Date:</w:t>
                    </w:r>
                  </w:p>
                </w:txbxContent>
              </v:textbox>
            </v:shape>
          </w:pict>
        </mc:Fallback>
      </mc:AlternateContent>
    </w:r>
  </w:p>
  <w:p w14:paraId="2C01CD14" w14:textId="7B73647C" w:rsidR="000E1ACF" w:rsidRDefault="000E1ACF" w:rsidP="00E61D70">
    <w:pPr>
      <w:pStyle w:val="Header"/>
    </w:pPr>
  </w:p>
  <w:p w14:paraId="1AC63E5A" w14:textId="77777777" w:rsidR="000E1ACF" w:rsidRDefault="000E1ACF" w:rsidP="00E61D70">
    <w:pPr>
      <w:pStyle w:val="Header"/>
    </w:pPr>
  </w:p>
  <w:p w14:paraId="4252B918" w14:textId="42064157" w:rsidR="000E1ACF" w:rsidRDefault="000E1ACF" w:rsidP="00E61D70">
    <w:pPr>
      <w:pStyle w:val="Header"/>
    </w:pPr>
  </w:p>
  <w:p w14:paraId="7A93A29C" w14:textId="77777777" w:rsidR="000E1ACF" w:rsidRDefault="000E1ACF" w:rsidP="00E61D70">
    <w:pPr>
      <w:pStyle w:val="Header"/>
    </w:pPr>
  </w:p>
  <w:p w14:paraId="0CD23329" w14:textId="77777777" w:rsidR="000E1ACF" w:rsidRDefault="000E1ACF" w:rsidP="00E61D70">
    <w:pPr>
      <w:pStyle w:val="Header"/>
    </w:pPr>
  </w:p>
  <w:p w14:paraId="0B278C04" w14:textId="77777777" w:rsidR="000E1ACF" w:rsidRPr="00E61D70" w:rsidRDefault="000E1ACF" w:rsidP="00E61D7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2FC0"/>
    <w:multiLevelType w:val="multilevel"/>
    <w:tmpl w:val="35A20A5C"/>
    <w:lvl w:ilvl="0">
      <w:start w:val="1"/>
      <w:numFmt w:val="decimal"/>
      <w:lvlText w:val="%1-"/>
      <w:lvlJc w:val="left"/>
      <w:pPr>
        <w:ind w:left="510" w:hanging="510"/>
      </w:pPr>
      <w:rPr>
        <w:rFonts w:hint="default"/>
        <w:sz w:val="28"/>
      </w:rPr>
    </w:lvl>
    <w:lvl w:ilvl="1">
      <w:start w:val="1"/>
      <w:numFmt w:val="decimal"/>
      <w:lvlText w:val="%1-%2-"/>
      <w:lvlJc w:val="left"/>
      <w:pPr>
        <w:ind w:left="1287" w:hanging="72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781" w:hanging="108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4275" w:hanging="144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769" w:hanging="1800"/>
      </w:pPr>
      <w:rPr>
        <w:rFonts w:hint="default"/>
        <w:sz w:val="28"/>
      </w:rPr>
    </w:lvl>
    <w:lvl w:ilvl="8">
      <w:start w:val="1"/>
      <w:numFmt w:val="decimal"/>
      <w:lvlText w:val="%1-%2-%3.%4.%5.%6.%7.%8.%9."/>
      <w:lvlJc w:val="left"/>
      <w:pPr>
        <w:ind w:left="6336" w:hanging="1800"/>
      </w:pPr>
      <w:rPr>
        <w:rFonts w:hint="default"/>
        <w:sz w:val="28"/>
      </w:rPr>
    </w:lvl>
  </w:abstractNum>
  <w:abstractNum w:abstractNumId="1" w15:restartNumberingAfterBreak="0">
    <w:nsid w:val="11966B2F"/>
    <w:multiLevelType w:val="hybridMultilevel"/>
    <w:tmpl w:val="A3B4C4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2457"/>
    <w:multiLevelType w:val="multilevel"/>
    <w:tmpl w:val="99E688D6"/>
    <w:lvl w:ilvl="0">
      <w:start w:val="4"/>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43A07A5"/>
    <w:multiLevelType w:val="hybridMultilevel"/>
    <w:tmpl w:val="CE82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716F9"/>
    <w:multiLevelType w:val="hybridMultilevel"/>
    <w:tmpl w:val="15FCDBE2"/>
    <w:lvl w:ilvl="0" w:tplc="EB28F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F6CF6"/>
    <w:multiLevelType w:val="multilevel"/>
    <w:tmpl w:val="E7CAD290"/>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2A7741"/>
    <w:multiLevelType w:val="hybridMultilevel"/>
    <w:tmpl w:val="9BC8CE0C"/>
    <w:lvl w:ilvl="0" w:tplc="CC66E1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745CAE"/>
    <w:multiLevelType w:val="hybridMultilevel"/>
    <w:tmpl w:val="A3B4C4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605A7"/>
    <w:multiLevelType w:val="multilevel"/>
    <w:tmpl w:val="99E688D6"/>
    <w:lvl w:ilvl="0">
      <w:start w:val="4"/>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0901FE4"/>
    <w:multiLevelType w:val="hybridMultilevel"/>
    <w:tmpl w:val="1C623156"/>
    <w:lvl w:ilvl="0" w:tplc="EB28F44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E7F28"/>
    <w:multiLevelType w:val="hybridMultilevel"/>
    <w:tmpl w:val="A3B4C48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E5CDD"/>
    <w:multiLevelType w:val="hybridMultilevel"/>
    <w:tmpl w:val="873A4FBA"/>
    <w:lvl w:ilvl="0" w:tplc="EB28F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80163"/>
    <w:multiLevelType w:val="hybridMultilevel"/>
    <w:tmpl w:val="62249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D20155"/>
    <w:multiLevelType w:val="hybridMultilevel"/>
    <w:tmpl w:val="526A45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13700B"/>
    <w:multiLevelType w:val="hybridMultilevel"/>
    <w:tmpl w:val="86001256"/>
    <w:lvl w:ilvl="0" w:tplc="D78E1D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CA35853"/>
    <w:multiLevelType w:val="hybridMultilevel"/>
    <w:tmpl w:val="FF2833B8"/>
    <w:lvl w:ilvl="0" w:tplc="695203A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93CAD"/>
    <w:multiLevelType w:val="multilevel"/>
    <w:tmpl w:val="DB584848"/>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4"/>
  </w:num>
  <w:num w:numId="3">
    <w:abstractNumId w:val="6"/>
  </w:num>
  <w:num w:numId="4">
    <w:abstractNumId w:val="15"/>
  </w:num>
  <w:num w:numId="5">
    <w:abstractNumId w:val="8"/>
  </w:num>
  <w:num w:numId="6">
    <w:abstractNumId w:val="13"/>
  </w:num>
  <w:num w:numId="7">
    <w:abstractNumId w:val="2"/>
  </w:num>
  <w:num w:numId="8">
    <w:abstractNumId w:val="12"/>
  </w:num>
  <w:num w:numId="9">
    <w:abstractNumId w:val="4"/>
  </w:num>
  <w:num w:numId="10">
    <w:abstractNumId w:val="11"/>
  </w:num>
  <w:num w:numId="11">
    <w:abstractNumId w:val="9"/>
  </w:num>
  <w:num w:numId="12">
    <w:abstractNumId w:val="3"/>
  </w:num>
  <w:num w:numId="13">
    <w:abstractNumId w:val="7"/>
  </w:num>
  <w:num w:numId="14">
    <w:abstractNumId w:val="5"/>
  </w:num>
  <w:num w:numId="15">
    <w:abstractNumId w:val="1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42E"/>
    <w:rsid w:val="00001515"/>
    <w:rsid w:val="00003595"/>
    <w:rsid w:val="00013079"/>
    <w:rsid w:val="00017F58"/>
    <w:rsid w:val="00020ADF"/>
    <w:rsid w:val="00041E12"/>
    <w:rsid w:val="000473F7"/>
    <w:rsid w:val="00064B77"/>
    <w:rsid w:val="0008457C"/>
    <w:rsid w:val="00084E46"/>
    <w:rsid w:val="0008542C"/>
    <w:rsid w:val="000860E9"/>
    <w:rsid w:val="000A1511"/>
    <w:rsid w:val="000A2B1D"/>
    <w:rsid w:val="000A2F48"/>
    <w:rsid w:val="000A3AE5"/>
    <w:rsid w:val="000A3F04"/>
    <w:rsid w:val="000A531D"/>
    <w:rsid w:val="000A5E0E"/>
    <w:rsid w:val="000A5F88"/>
    <w:rsid w:val="000B6E80"/>
    <w:rsid w:val="000E014B"/>
    <w:rsid w:val="000E1ACF"/>
    <w:rsid w:val="000E2D7F"/>
    <w:rsid w:val="000E539B"/>
    <w:rsid w:val="000F09E4"/>
    <w:rsid w:val="000F2B90"/>
    <w:rsid w:val="000F3000"/>
    <w:rsid w:val="00101126"/>
    <w:rsid w:val="0010312E"/>
    <w:rsid w:val="0012247F"/>
    <w:rsid w:val="0013647D"/>
    <w:rsid w:val="00146626"/>
    <w:rsid w:val="00147D2C"/>
    <w:rsid w:val="00150D4D"/>
    <w:rsid w:val="00155E5B"/>
    <w:rsid w:val="00155FCA"/>
    <w:rsid w:val="00162A48"/>
    <w:rsid w:val="001670CA"/>
    <w:rsid w:val="00187A0E"/>
    <w:rsid w:val="001E28BE"/>
    <w:rsid w:val="00211D64"/>
    <w:rsid w:val="002218AE"/>
    <w:rsid w:val="002417ED"/>
    <w:rsid w:val="00257ED7"/>
    <w:rsid w:val="0026042A"/>
    <w:rsid w:val="0026784B"/>
    <w:rsid w:val="0027025B"/>
    <w:rsid w:val="00274CDE"/>
    <w:rsid w:val="00282A23"/>
    <w:rsid w:val="0028306E"/>
    <w:rsid w:val="002A4468"/>
    <w:rsid w:val="002B0945"/>
    <w:rsid w:val="002B49A7"/>
    <w:rsid w:val="002B68E3"/>
    <w:rsid w:val="002D14D3"/>
    <w:rsid w:val="002D30D6"/>
    <w:rsid w:val="002E201D"/>
    <w:rsid w:val="002F1BB1"/>
    <w:rsid w:val="00330CC9"/>
    <w:rsid w:val="003457D4"/>
    <w:rsid w:val="003460EE"/>
    <w:rsid w:val="003460F3"/>
    <w:rsid w:val="00357899"/>
    <w:rsid w:val="00375ABA"/>
    <w:rsid w:val="0039566D"/>
    <w:rsid w:val="003B70E1"/>
    <w:rsid w:val="003C668B"/>
    <w:rsid w:val="003D0259"/>
    <w:rsid w:val="003D5BA1"/>
    <w:rsid w:val="003E1201"/>
    <w:rsid w:val="0041149F"/>
    <w:rsid w:val="00413395"/>
    <w:rsid w:val="004140D1"/>
    <w:rsid w:val="00431BCE"/>
    <w:rsid w:val="00440AD4"/>
    <w:rsid w:val="00460672"/>
    <w:rsid w:val="004623A5"/>
    <w:rsid w:val="00474FC2"/>
    <w:rsid w:val="004907C7"/>
    <w:rsid w:val="00493F34"/>
    <w:rsid w:val="004A00E9"/>
    <w:rsid w:val="004A68D3"/>
    <w:rsid w:val="004B132B"/>
    <w:rsid w:val="004B49D8"/>
    <w:rsid w:val="004B7478"/>
    <w:rsid w:val="004C0964"/>
    <w:rsid w:val="004C5B14"/>
    <w:rsid w:val="004D3CEC"/>
    <w:rsid w:val="004E04ED"/>
    <w:rsid w:val="004E6E5D"/>
    <w:rsid w:val="004F4CBC"/>
    <w:rsid w:val="00510018"/>
    <w:rsid w:val="005333BA"/>
    <w:rsid w:val="0053357A"/>
    <w:rsid w:val="005775C8"/>
    <w:rsid w:val="005A57F2"/>
    <w:rsid w:val="005C321B"/>
    <w:rsid w:val="005C3A9F"/>
    <w:rsid w:val="005E0A77"/>
    <w:rsid w:val="005E1C1F"/>
    <w:rsid w:val="005E7379"/>
    <w:rsid w:val="00611D7C"/>
    <w:rsid w:val="006203F5"/>
    <w:rsid w:val="006333C4"/>
    <w:rsid w:val="00635220"/>
    <w:rsid w:val="00653825"/>
    <w:rsid w:val="00656A21"/>
    <w:rsid w:val="006610AA"/>
    <w:rsid w:val="0068287E"/>
    <w:rsid w:val="0068301D"/>
    <w:rsid w:val="006B0879"/>
    <w:rsid w:val="006B4629"/>
    <w:rsid w:val="006D0546"/>
    <w:rsid w:val="006D64A8"/>
    <w:rsid w:val="006E18B6"/>
    <w:rsid w:val="006F2BD8"/>
    <w:rsid w:val="006F3C49"/>
    <w:rsid w:val="00702DFA"/>
    <w:rsid w:val="0073030F"/>
    <w:rsid w:val="00730BF3"/>
    <w:rsid w:val="007310B1"/>
    <w:rsid w:val="00742E35"/>
    <w:rsid w:val="00747829"/>
    <w:rsid w:val="00754BDA"/>
    <w:rsid w:val="00757AEA"/>
    <w:rsid w:val="00757FB3"/>
    <w:rsid w:val="0077329C"/>
    <w:rsid w:val="00773834"/>
    <w:rsid w:val="00782447"/>
    <w:rsid w:val="00783108"/>
    <w:rsid w:val="00793619"/>
    <w:rsid w:val="007A3782"/>
    <w:rsid w:val="007A5A03"/>
    <w:rsid w:val="007B5C99"/>
    <w:rsid w:val="007B776C"/>
    <w:rsid w:val="007D3AA6"/>
    <w:rsid w:val="007D7CAD"/>
    <w:rsid w:val="007E3B8D"/>
    <w:rsid w:val="007E677E"/>
    <w:rsid w:val="00806542"/>
    <w:rsid w:val="008164B6"/>
    <w:rsid w:val="008227E7"/>
    <w:rsid w:val="008246D6"/>
    <w:rsid w:val="0084628E"/>
    <w:rsid w:val="00851A8F"/>
    <w:rsid w:val="0086048D"/>
    <w:rsid w:val="00862EBB"/>
    <w:rsid w:val="00870AF4"/>
    <w:rsid w:val="00872649"/>
    <w:rsid w:val="00880043"/>
    <w:rsid w:val="008A6837"/>
    <w:rsid w:val="008B4C4F"/>
    <w:rsid w:val="008D1987"/>
    <w:rsid w:val="008F0DAE"/>
    <w:rsid w:val="008F14E8"/>
    <w:rsid w:val="00941AC7"/>
    <w:rsid w:val="00954E04"/>
    <w:rsid w:val="00966DFF"/>
    <w:rsid w:val="00970B7F"/>
    <w:rsid w:val="00972EB0"/>
    <w:rsid w:val="00980DD5"/>
    <w:rsid w:val="009B2C9D"/>
    <w:rsid w:val="009C3920"/>
    <w:rsid w:val="009C568F"/>
    <w:rsid w:val="009C78DA"/>
    <w:rsid w:val="009D43C0"/>
    <w:rsid w:val="009D5FFD"/>
    <w:rsid w:val="009E373F"/>
    <w:rsid w:val="00A22182"/>
    <w:rsid w:val="00A406FE"/>
    <w:rsid w:val="00A51714"/>
    <w:rsid w:val="00A555BF"/>
    <w:rsid w:val="00A613C0"/>
    <w:rsid w:val="00A80CF1"/>
    <w:rsid w:val="00A8270E"/>
    <w:rsid w:val="00A94320"/>
    <w:rsid w:val="00A94AF3"/>
    <w:rsid w:val="00A95189"/>
    <w:rsid w:val="00AB76B5"/>
    <w:rsid w:val="00AC596C"/>
    <w:rsid w:val="00AD0D52"/>
    <w:rsid w:val="00AE1BBE"/>
    <w:rsid w:val="00AE30FB"/>
    <w:rsid w:val="00AE3E15"/>
    <w:rsid w:val="00B01166"/>
    <w:rsid w:val="00B06A2D"/>
    <w:rsid w:val="00B07F89"/>
    <w:rsid w:val="00B122C6"/>
    <w:rsid w:val="00B13CD1"/>
    <w:rsid w:val="00B13FA2"/>
    <w:rsid w:val="00B22176"/>
    <w:rsid w:val="00B235F0"/>
    <w:rsid w:val="00B25DA0"/>
    <w:rsid w:val="00B3259C"/>
    <w:rsid w:val="00B3442E"/>
    <w:rsid w:val="00B37FBE"/>
    <w:rsid w:val="00B51A31"/>
    <w:rsid w:val="00B5384C"/>
    <w:rsid w:val="00B54B73"/>
    <w:rsid w:val="00B71326"/>
    <w:rsid w:val="00B727F7"/>
    <w:rsid w:val="00B762BE"/>
    <w:rsid w:val="00B772CF"/>
    <w:rsid w:val="00B85504"/>
    <w:rsid w:val="00B93BB3"/>
    <w:rsid w:val="00B9404C"/>
    <w:rsid w:val="00B96F0E"/>
    <w:rsid w:val="00B9759D"/>
    <w:rsid w:val="00BA37C6"/>
    <w:rsid w:val="00BA7B69"/>
    <w:rsid w:val="00BB2889"/>
    <w:rsid w:val="00BC2507"/>
    <w:rsid w:val="00BE458F"/>
    <w:rsid w:val="00BE63A6"/>
    <w:rsid w:val="00C113AA"/>
    <w:rsid w:val="00C302AB"/>
    <w:rsid w:val="00C322BD"/>
    <w:rsid w:val="00C40886"/>
    <w:rsid w:val="00C432FD"/>
    <w:rsid w:val="00C529BC"/>
    <w:rsid w:val="00C578CC"/>
    <w:rsid w:val="00C62C72"/>
    <w:rsid w:val="00C62DD4"/>
    <w:rsid w:val="00C63F2C"/>
    <w:rsid w:val="00C666C7"/>
    <w:rsid w:val="00C73702"/>
    <w:rsid w:val="00C7708D"/>
    <w:rsid w:val="00C77A57"/>
    <w:rsid w:val="00C85542"/>
    <w:rsid w:val="00C93D5B"/>
    <w:rsid w:val="00CB7EB3"/>
    <w:rsid w:val="00CF2B6E"/>
    <w:rsid w:val="00CF6197"/>
    <w:rsid w:val="00D06655"/>
    <w:rsid w:val="00D166C7"/>
    <w:rsid w:val="00D24B31"/>
    <w:rsid w:val="00D2517C"/>
    <w:rsid w:val="00D26F24"/>
    <w:rsid w:val="00D32B3D"/>
    <w:rsid w:val="00D4779E"/>
    <w:rsid w:val="00D772FD"/>
    <w:rsid w:val="00D777DA"/>
    <w:rsid w:val="00D819DD"/>
    <w:rsid w:val="00DD1A77"/>
    <w:rsid w:val="00DD5CF6"/>
    <w:rsid w:val="00DD7F7B"/>
    <w:rsid w:val="00DE1F5F"/>
    <w:rsid w:val="00DE5C62"/>
    <w:rsid w:val="00DF219F"/>
    <w:rsid w:val="00DF2CEA"/>
    <w:rsid w:val="00DF6624"/>
    <w:rsid w:val="00E2645C"/>
    <w:rsid w:val="00E42F88"/>
    <w:rsid w:val="00E43085"/>
    <w:rsid w:val="00E61D70"/>
    <w:rsid w:val="00E703FA"/>
    <w:rsid w:val="00E73E9A"/>
    <w:rsid w:val="00E87B8C"/>
    <w:rsid w:val="00E97554"/>
    <w:rsid w:val="00EC6B9B"/>
    <w:rsid w:val="00EF1D1F"/>
    <w:rsid w:val="00EF5F80"/>
    <w:rsid w:val="00F15AF8"/>
    <w:rsid w:val="00F424AC"/>
    <w:rsid w:val="00F46517"/>
    <w:rsid w:val="00F523A3"/>
    <w:rsid w:val="00F56DB0"/>
    <w:rsid w:val="00F60D27"/>
    <w:rsid w:val="00F6462D"/>
    <w:rsid w:val="00F655E5"/>
    <w:rsid w:val="00F706E6"/>
    <w:rsid w:val="00F84E9A"/>
    <w:rsid w:val="00F879C3"/>
    <w:rsid w:val="00F87D65"/>
    <w:rsid w:val="00FD14B3"/>
    <w:rsid w:val="00FF13B3"/>
    <w:rsid w:val="00FF634C"/>
    <w:rsid w:val="00FF6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201F"/>
  <w15:docId w15:val="{4D34AAAB-4908-4DE0-8624-7F0CAAEF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2E"/>
  </w:style>
  <w:style w:type="paragraph" w:styleId="Footer">
    <w:name w:val="footer"/>
    <w:basedOn w:val="Normal"/>
    <w:link w:val="FooterChar"/>
    <w:uiPriority w:val="99"/>
    <w:unhideWhenUsed/>
    <w:rsid w:val="00101126"/>
    <w:pPr>
      <w:tabs>
        <w:tab w:val="center" w:pos="4680"/>
        <w:tab w:val="right" w:pos="9360"/>
      </w:tabs>
      <w:spacing w:after="0" w:line="240" w:lineRule="auto"/>
    </w:pPr>
    <w:rPr>
      <w:rFonts w:ascii="B Nazanin" w:hAnsi="B Nazanin"/>
    </w:rPr>
  </w:style>
  <w:style w:type="character" w:customStyle="1" w:styleId="FooterChar">
    <w:name w:val="Footer Char"/>
    <w:basedOn w:val="DefaultParagraphFont"/>
    <w:link w:val="Footer"/>
    <w:uiPriority w:val="99"/>
    <w:rsid w:val="00101126"/>
    <w:rPr>
      <w:rFonts w:ascii="B Nazanin" w:hAnsi="B Nazanin"/>
    </w:rPr>
  </w:style>
  <w:style w:type="paragraph" w:styleId="ListParagraph">
    <w:name w:val="List Paragraph"/>
    <w:aliases w:val="Numbered Items"/>
    <w:basedOn w:val="Normal"/>
    <w:link w:val="ListParagraphChar"/>
    <w:uiPriority w:val="34"/>
    <w:qFormat/>
    <w:rsid w:val="008A6837"/>
    <w:pPr>
      <w:ind w:left="720"/>
      <w:contextualSpacing/>
    </w:pPr>
  </w:style>
  <w:style w:type="table" w:styleId="TableGrid">
    <w:name w:val="Table Grid"/>
    <w:basedOn w:val="TableNormal"/>
    <w:uiPriority w:val="39"/>
    <w:rsid w:val="00283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Items Char"/>
    <w:link w:val="ListParagraph"/>
    <w:uiPriority w:val="34"/>
    <w:rsid w:val="0028306E"/>
  </w:style>
  <w:style w:type="paragraph" w:styleId="BalloonText">
    <w:name w:val="Balloon Text"/>
    <w:basedOn w:val="Normal"/>
    <w:link w:val="BalloonTextChar"/>
    <w:uiPriority w:val="99"/>
    <w:semiHidden/>
    <w:unhideWhenUsed/>
    <w:rsid w:val="00846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28E"/>
    <w:rPr>
      <w:rFonts w:ascii="Segoe UI" w:hAnsi="Segoe UI" w:cs="Segoe UI"/>
      <w:sz w:val="18"/>
      <w:szCs w:val="18"/>
    </w:rPr>
  </w:style>
  <w:style w:type="paragraph" w:styleId="FootnoteText">
    <w:name w:val="footnote text"/>
    <w:basedOn w:val="Normal"/>
    <w:link w:val="FootnoteTextChar"/>
    <w:uiPriority w:val="99"/>
    <w:semiHidden/>
    <w:unhideWhenUsed/>
    <w:rsid w:val="002E20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01D"/>
    <w:rPr>
      <w:sz w:val="20"/>
      <w:szCs w:val="20"/>
    </w:rPr>
  </w:style>
  <w:style w:type="character" w:styleId="FootnoteReference">
    <w:name w:val="footnote reference"/>
    <w:basedOn w:val="DefaultParagraphFont"/>
    <w:uiPriority w:val="99"/>
    <w:semiHidden/>
    <w:unhideWhenUsed/>
    <w:rsid w:val="002E201D"/>
    <w:rPr>
      <w:vertAlign w:val="superscript"/>
    </w:rPr>
  </w:style>
  <w:style w:type="paragraph" w:styleId="EndnoteText">
    <w:name w:val="endnote text"/>
    <w:basedOn w:val="Normal"/>
    <w:link w:val="EndnoteTextChar"/>
    <w:uiPriority w:val="99"/>
    <w:semiHidden/>
    <w:unhideWhenUsed/>
    <w:rsid w:val="002E20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201D"/>
    <w:rPr>
      <w:sz w:val="20"/>
      <w:szCs w:val="20"/>
    </w:rPr>
  </w:style>
  <w:style w:type="character" w:styleId="EndnoteReference">
    <w:name w:val="endnote reference"/>
    <w:basedOn w:val="DefaultParagraphFont"/>
    <w:uiPriority w:val="99"/>
    <w:semiHidden/>
    <w:unhideWhenUsed/>
    <w:rsid w:val="002E201D"/>
    <w:rPr>
      <w:vertAlign w:val="superscript"/>
    </w:rPr>
  </w:style>
  <w:style w:type="character" w:styleId="CommentReference">
    <w:name w:val="annotation reference"/>
    <w:basedOn w:val="DefaultParagraphFont"/>
    <w:uiPriority w:val="99"/>
    <w:semiHidden/>
    <w:unhideWhenUsed/>
    <w:rsid w:val="00A613C0"/>
    <w:rPr>
      <w:sz w:val="16"/>
      <w:szCs w:val="16"/>
    </w:rPr>
  </w:style>
  <w:style w:type="paragraph" w:styleId="CommentText">
    <w:name w:val="annotation text"/>
    <w:basedOn w:val="Normal"/>
    <w:link w:val="CommentTextChar"/>
    <w:uiPriority w:val="99"/>
    <w:semiHidden/>
    <w:unhideWhenUsed/>
    <w:rsid w:val="00A613C0"/>
    <w:pPr>
      <w:spacing w:line="240" w:lineRule="auto"/>
    </w:pPr>
    <w:rPr>
      <w:sz w:val="20"/>
      <w:szCs w:val="20"/>
    </w:rPr>
  </w:style>
  <w:style w:type="character" w:customStyle="1" w:styleId="CommentTextChar">
    <w:name w:val="Comment Text Char"/>
    <w:basedOn w:val="DefaultParagraphFont"/>
    <w:link w:val="CommentText"/>
    <w:uiPriority w:val="99"/>
    <w:semiHidden/>
    <w:rsid w:val="00A613C0"/>
    <w:rPr>
      <w:sz w:val="20"/>
      <w:szCs w:val="20"/>
    </w:rPr>
  </w:style>
  <w:style w:type="paragraph" w:styleId="CommentSubject">
    <w:name w:val="annotation subject"/>
    <w:basedOn w:val="CommentText"/>
    <w:next w:val="CommentText"/>
    <w:link w:val="CommentSubjectChar"/>
    <w:uiPriority w:val="99"/>
    <w:semiHidden/>
    <w:unhideWhenUsed/>
    <w:rsid w:val="00A613C0"/>
    <w:rPr>
      <w:b/>
      <w:bCs/>
    </w:rPr>
  </w:style>
  <w:style w:type="character" w:customStyle="1" w:styleId="CommentSubjectChar">
    <w:name w:val="Comment Subject Char"/>
    <w:basedOn w:val="CommentTextChar"/>
    <w:link w:val="CommentSubject"/>
    <w:uiPriority w:val="99"/>
    <w:semiHidden/>
    <w:rsid w:val="00A613C0"/>
    <w:rPr>
      <w:b/>
      <w:bCs/>
      <w:sz w:val="20"/>
      <w:szCs w:val="20"/>
    </w:rPr>
  </w:style>
  <w:style w:type="table" w:customStyle="1" w:styleId="PlainTable11">
    <w:name w:val="Plain Table 11"/>
    <w:basedOn w:val="TableNormal"/>
    <w:uiPriority w:val="41"/>
    <w:rsid w:val="00A61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61">
    <w:name w:val="Grid Table 6 Colorful - Accent 61"/>
    <w:basedOn w:val="TableNormal"/>
    <w:uiPriority w:val="51"/>
    <w:rsid w:val="00A613C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1">
    <w:name w:val="Grid Table 1 Light1"/>
    <w:basedOn w:val="TableNormal"/>
    <w:uiPriority w:val="46"/>
    <w:rsid w:val="00A613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A613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253">
      <w:bodyDiv w:val="1"/>
      <w:marLeft w:val="0"/>
      <w:marRight w:val="0"/>
      <w:marTop w:val="0"/>
      <w:marBottom w:val="0"/>
      <w:divBdr>
        <w:top w:val="none" w:sz="0" w:space="0" w:color="auto"/>
        <w:left w:val="none" w:sz="0" w:space="0" w:color="auto"/>
        <w:bottom w:val="none" w:sz="0" w:space="0" w:color="auto"/>
        <w:right w:val="none" w:sz="0" w:space="0" w:color="auto"/>
      </w:divBdr>
    </w:div>
    <w:div w:id="329140461">
      <w:bodyDiv w:val="1"/>
      <w:marLeft w:val="0"/>
      <w:marRight w:val="0"/>
      <w:marTop w:val="0"/>
      <w:marBottom w:val="0"/>
      <w:divBdr>
        <w:top w:val="none" w:sz="0" w:space="0" w:color="auto"/>
        <w:left w:val="none" w:sz="0" w:space="0" w:color="auto"/>
        <w:bottom w:val="none" w:sz="0" w:space="0" w:color="auto"/>
        <w:right w:val="none" w:sz="0" w:space="0" w:color="auto"/>
      </w:divBdr>
    </w:div>
    <w:div w:id="347296229">
      <w:bodyDiv w:val="1"/>
      <w:marLeft w:val="0"/>
      <w:marRight w:val="0"/>
      <w:marTop w:val="0"/>
      <w:marBottom w:val="0"/>
      <w:divBdr>
        <w:top w:val="none" w:sz="0" w:space="0" w:color="auto"/>
        <w:left w:val="none" w:sz="0" w:space="0" w:color="auto"/>
        <w:bottom w:val="none" w:sz="0" w:space="0" w:color="auto"/>
        <w:right w:val="none" w:sz="0" w:space="0" w:color="auto"/>
      </w:divBdr>
    </w:div>
    <w:div w:id="840434923">
      <w:bodyDiv w:val="1"/>
      <w:marLeft w:val="0"/>
      <w:marRight w:val="0"/>
      <w:marTop w:val="0"/>
      <w:marBottom w:val="0"/>
      <w:divBdr>
        <w:top w:val="none" w:sz="0" w:space="0" w:color="auto"/>
        <w:left w:val="none" w:sz="0" w:space="0" w:color="auto"/>
        <w:bottom w:val="none" w:sz="0" w:space="0" w:color="auto"/>
        <w:right w:val="none" w:sz="0" w:space="0" w:color="auto"/>
      </w:divBdr>
    </w:div>
    <w:div w:id="1472558003">
      <w:bodyDiv w:val="1"/>
      <w:marLeft w:val="0"/>
      <w:marRight w:val="0"/>
      <w:marTop w:val="0"/>
      <w:marBottom w:val="0"/>
      <w:divBdr>
        <w:top w:val="none" w:sz="0" w:space="0" w:color="auto"/>
        <w:left w:val="none" w:sz="0" w:space="0" w:color="auto"/>
        <w:bottom w:val="none" w:sz="0" w:space="0" w:color="auto"/>
        <w:right w:val="none" w:sz="0" w:space="0" w:color="auto"/>
      </w:divBdr>
    </w:div>
    <w:div w:id="1957176770">
      <w:bodyDiv w:val="1"/>
      <w:marLeft w:val="0"/>
      <w:marRight w:val="0"/>
      <w:marTop w:val="0"/>
      <w:marBottom w:val="0"/>
      <w:divBdr>
        <w:top w:val="none" w:sz="0" w:space="0" w:color="auto"/>
        <w:left w:val="none" w:sz="0" w:space="0" w:color="auto"/>
        <w:bottom w:val="none" w:sz="0" w:space="0" w:color="auto"/>
        <w:right w:val="none" w:sz="0" w:space="0" w:color="auto"/>
      </w:divBdr>
    </w:div>
    <w:div w:id="21371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94285-84F8-4BF2-A158-CA31311E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hamidreza jahangard</dc:creator>
  <cp:lastModifiedBy>sahar parvizi</cp:lastModifiedBy>
  <cp:revision>116</cp:revision>
  <cp:lastPrinted>2022-06-29T04:48:00Z</cp:lastPrinted>
  <dcterms:created xsi:type="dcterms:W3CDTF">2020-11-16T11:20:00Z</dcterms:created>
  <dcterms:modified xsi:type="dcterms:W3CDTF">2022-06-29T05:06:00Z</dcterms:modified>
</cp:coreProperties>
</file>