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71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440"/>
        <w:gridCol w:w="2975"/>
        <w:gridCol w:w="1080"/>
        <w:gridCol w:w="1075"/>
        <w:gridCol w:w="2890"/>
      </w:tblGrid>
      <w:tr w:rsidR="00F24E33" w:rsidRPr="00644149" w:rsidTr="00AC7A77">
        <w:trPr>
          <w:trHeight w:val="1070"/>
        </w:trPr>
        <w:tc>
          <w:tcPr>
            <w:tcW w:w="715" w:type="dxa"/>
            <w:shd w:val="clear" w:color="auto" w:fill="auto"/>
            <w:vAlign w:val="center"/>
          </w:tcPr>
          <w:p w:rsidR="00F24E33" w:rsidRPr="001B2F1D" w:rsidRDefault="00F24E33" w:rsidP="00F24E33">
            <w:pPr>
              <w:spacing w:after="0" w:line="360" w:lineRule="auto"/>
              <w:ind w:left="-404"/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1B2F1D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 xml:space="preserve">No.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4E33" w:rsidRPr="001B2F1D" w:rsidRDefault="00F24E33" w:rsidP="00F24E33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1B2F1D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Project Code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24E33" w:rsidRPr="001B2F1D" w:rsidRDefault="00F24E33" w:rsidP="00F24E33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1B2F1D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Project Title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4E33" w:rsidRPr="001B2F1D" w:rsidRDefault="00F24E33" w:rsidP="00F24E33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1B2F1D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Type of Activity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24E33" w:rsidRPr="00F24E33" w:rsidRDefault="00F24E33" w:rsidP="00F24E33">
            <w:pPr>
              <w:spacing w:after="0" w:line="360" w:lineRule="auto"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</w:pPr>
            <w:r w:rsidRPr="00F24E33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Date of holding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F24E33" w:rsidRPr="008E36C4" w:rsidRDefault="00F24E33" w:rsidP="00F24E3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EC1A34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Current status</w:t>
            </w:r>
          </w:p>
        </w:tc>
      </w:tr>
      <w:tr w:rsidR="00F24E33" w:rsidRPr="00644149" w:rsidTr="00AC7A77">
        <w:trPr>
          <w:trHeight w:val="299"/>
        </w:trPr>
        <w:tc>
          <w:tcPr>
            <w:tcW w:w="715" w:type="dxa"/>
            <w:vAlign w:val="center"/>
          </w:tcPr>
          <w:p w:rsidR="00F24E33" w:rsidRPr="00644149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</w:t>
            </w:r>
          </w:p>
        </w:tc>
        <w:tc>
          <w:tcPr>
            <w:tcW w:w="1440" w:type="dxa"/>
            <w:vAlign w:val="center"/>
          </w:tcPr>
          <w:p w:rsidR="00F24E33" w:rsidRPr="00644149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</w:t>
            </w:r>
            <w:r w:rsidRPr="00644149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Task 2.2.8</w:t>
            </w:r>
          </w:p>
        </w:tc>
        <w:tc>
          <w:tcPr>
            <w:tcW w:w="2975" w:type="dxa"/>
          </w:tcPr>
          <w:p w:rsidR="00F24E33" w:rsidRPr="00644149" w:rsidRDefault="00F24E33" w:rsidP="00F24E33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Methodology of Calculation on BNPP equipment and life time management on NPP equipment</w:t>
            </w: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:rsidR="00F24E33" w:rsidRPr="00644149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:rsidR="00F24E33" w:rsidRPr="00C76CA9" w:rsidRDefault="00F24E33" w:rsidP="00A27BC3">
            <w:pPr>
              <w:shd w:val="clear" w:color="auto" w:fill="FDFDFD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Q4-2022</w:t>
            </w:r>
          </w:p>
        </w:tc>
        <w:tc>
          <w:tcPr>
            <w:tcW w:w="2890" w:type="dxa"/>
            <w:vAlign w:val="center"/>
          </w:tcPr>
          <w:p w:rsidR="00F24E33" w:rsidRPr="003F723E" w:rsidRDefault="00F24E33" w:rsidP="003F723E">
            <w:pPr>
              <w:shd w:val="clear" w:color="auto" w:fill="FDFDFD"/>
              <w:spacing w:after="0" w:line="240" w:lineRule="auto"/>
              <w:jc w:val="both"/>
              <w:rPr>
                <w:rFonts w:ascii="Tahoma" w:eastAsia="Times New Roman" w:hAnsi="Tahoma" w:cs="Tahom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F723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3F723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3F723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</w:t>
            </w:r>
            <w:r w:rsidR="003F723E" w:rsidRPr="003F723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initiated</w:t>
            </w:r>
            <w:r w:rsidRPr="003F723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</w:t>
            </w:r>
            <w:r w:rsidR="00994ED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>CP/</w:t>
            </w:r>
            <w:r w:rsidRPr="003F723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>TO of the Iranian side.</w:t>
            </w:r>
          </w:p>
        </w:tc>
      </w:tr>
      <w:tr w:rsidR="00994ED3" w:rsidRPr="00644149" w:rsidTr="00E35C63">
        <w:trPr>
          <w:trHeight w:val="253"/>
        </w:trPr>
        <w:tc>
          <w:tcPr>
            <w:tcW w:w="71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440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IRA/2/016_Task 5.5.1</w:t>
            </w:r>
          </w:p>
        </w:tc>
        <w:tc>
          <w:tcPr>
            <w:tcW w:w="2975" w:type="dxa"/>
          </w:tcPr>
          <w:p w:rsidR="00994ED3" w:rsidRPr="00644149" w:rsidRDefault="00994ED3" w:rsidP="00994ED3">
            <w:pPr>
              <w:spacing w:line="240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 xml:space="preserve">Development of selected training scenarios for severe accidents in FSS </w:t>
            </w:r>
          </w:p>
          <w:p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:rsidR="00994ED3" w:rsidRPr="003203A4" w:rsidRDefault="00994ED3" w:rsidP="00994ED3">
            <w:pPr>
              <w:shd w:val="clear" w:color="auto" w:fill="FDFDFD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Q3/Q4,</w:t>
            </w:r>
            <w:r w:rsidRPr="00B021CA">
              <w:rPr>
                <w:rFonts w:asciiTheme="minorBidi" w:hAnsiTheme="minorBidi"/>
                <w:sz w:val="24"/>
                <w:szCs w:val="24"/>
              </w:rPr>
              <w:t>2022</w:t>
            </w:r>
          </w:p>
        </w:tc>
        <w:tc>
          <w:tcPr>
            <w:tcW w:w="2890" w:type="dxa"/>
          </w:tcPr>
          <w:p w:rsidR="00994ED3" w:rsidRDefault="00994ED3" w:rsidP="00994ED3"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initiated</w:t>
            </w:r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:rsidTr="00E35C63">
        <w:trPr>
          <w:trHeight w:val="666"/>
        </w:trPr>
        <w:tc>
          <w:tcPr>
            <w:tcW w:w="71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1440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</w:t>
            </w:r>
          </w:p>
        </w:tc>
        <w:tc>
          <w:tcPr>
            <w:tcW w:w="297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Risk-based inspection</w:t>
            </w:r>
          </w:p>
        </w:tc>
        <w:tc>
          <w:tcPr>
            <w:tcW w:w="1080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B22EB1">
              <w:rPr>
                <w:rFonts w:asciiTheme="minorBidi" w:hAnsiTheme="minorBidi"/>
                <w:sz w:val="24"/>
                <w:szCs w:val="24"/>
                <w:lang w:bidi="fa-IR"/>
              </w:rPr>
              <w:t>Q3/Q4,2022</w:t>
            </w:r>
          </w:p>
        </w:tc>
        <w:tc>
          <w:tcPr>
            <w:tcW w:w="2890" w:type="dxa"/>
          </w:tcPr>
          <w:p w:rsidR="00994ED3" w:rsidRDefault="00994ED3" w:rsidP="00994ED3"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initiated</w:t>
            </w:r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:rsidTr="0002400E">
        <w:trPr>
          <w:trHeight w:val="311"/>
        </w:trPr>
        <w:tc>
          <w:tcPr>
            <w:tcW w:w="71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4</w:t>
            </w:r>
          </w:p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</w:t>
            </w:r>
          </w:p>
        </w:tc>
        <w:tc>
          <w:tcPr>
            <w:tcW w:w="2975" w:type="dxa"/>
          </w:tcPr>
          <w:p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Human performance during outage</w:t>
            </w:r>
          </w:p>
        </w:tc>
        <w:tc>
          <w:tcPr>
            <w:tcW w:w="1080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07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9A3E0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Q3,2022</w:t>
            </w:r>
          </w:p>
        </w:tc>
        <w:tc>
          <w:tcPr>
            <w:tcW w:w="2890" w:type="dxa"/>
          </w:tcPr>
          <w:p w:rsidR="00994ED3" w:rsidRDefault="00994ED3" w:rsidP="00994ED3"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initiated</w:t>
            </w:r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:rsidTr="0002400E">
        <w:trPr>
          <w:trHeight w:val="194"/>
        </w:trPr>
        <w:tc>
          <w:tcPr>
            <w:tcW w:w="71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5</w:t>
            </w:r>
          </w:p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</w:t>
            </w:r>
          </w:p>
        </w:tc>
        <w:tc>
          <w:tcPr>
            <w:tcW w:w="297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Sampling, Water Chemistry and Spectrometry</w:t>
            </w:r>
          </w:p>
        </w:tc>
        <w:tc>
          <w:tcPr>
            <w:tcW w:w="1080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07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9A3E0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Q3/Q4,2022</w:t>
            </w:r>
          </w:p>
        </w:tc>
        <w:tc>
          <w:tcPr>
            <w:tcW w:w="2890" w:type="dxa"/>
          </w:tcPr>
          <w:p w:rsidR="00994ED3" w:rsidRDefault="00994ED3" w:rsidP="00994ED3"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initiated</w:t>
            </w:r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:rsidTr="0002400E">
        <w:trPr>
          <w:trHeight w:val="311"/>
        </w:trPr>
        <w:tc>
          <w:tcPr>
            <w:tcW w:w="71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6</w:t>
            </w:r>
          </w:p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 Task 2.6.4</w:t>
            </w:r>
          </w:p>
        </w:tc>
        <w:tc>
          <w:tcPr>
            <w:tcW w:w="2975" w:type="dxa"/>
          </w:tcPr>
          <w:p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</w:rPr>
              <w:t>investigation and how to determine the BNPP surrounding areas and related actions and how to determine criteria of emergency situations announcement</w:t>
            </w:r>
          </w:p>
        </w:tc>
        <w:tc>
          <w:tcPr>
            <w:tcW w:w="1080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Q4, </w:t>
            </w:r>
            <w:r w:rsidRPr="009A3E0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90" w:type="dxa"/>
          </w:tcPr>
          <w:p w:rsidR="00994ED3" w:rsidRDefault="00994ED3" w:rsidP="00994ED3"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initiated</w:t>
            </w:r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:rsidTr="0002400E">
        <w:trPr>
          <w:trHeight w:val="311"/>
        </w:trPr>
        <w:tc>
          <w:tcPr>
            <w:tcW w:w="71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7</w:t>
            </w:r>
          </w:p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</w:tcPr>
          <w:p w:rsidR="00994ED3" w:rsidRPr="00644149" w:rsidRDefault="00994ED3" w:rsidP="00994ED3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:rsidR="00994ED3" w:rsidRPr="00644149" w:rsidRDefault="00994ED3" w:rsidP="00994ED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 Task 2.6.5</w:t>
            </w:r>
          </w:p>
        </w:tc>
        <w:tc>
          <w:tcPr>
            <w:tcW w:w="2975" w:type="dxa"/>
          </w:tcPr>
          <w:p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</w:rPr>
              <w:t xml:space="preserve">Design foundation, structure and principals of using the emergency guidelines with </w:t>
            </w:r>
            <w:r w:rsidRPr="00644149">
              <w:rPr>
                <w:rFonts w:asciiTheme="minorBidi" w:hAnsiTheme="minorBidi"/>
                <w:sz w:val="24"/>
                <w:szCs w:val="24"/>
              </w:rPr>
              <w:lastRenderedPageBreak/>
              <w:t>considering approach signs-oriented</w:t>
            </w:r>
          </w:p>
        </w:tc>
        <w:tc>
          <w:tcPr>
            <w:tcW w:w="1080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lastRenderedPageBreak/>
              <w:t>EM</w:t>
            </w:r>
          </w:p>
        </w:tc>
        <w:tc>
          <w:tcPr>
            <w:tcW w:w="107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Q4, </w:t>
            </w:r>
            <w:r w:rsidRPr="009A3E0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90" w:type="dxa"/>
          </w:tcPr>
          <w:p w:rsidR="00994ED3" w:rsidRDefault="00994ED3" w:rsidP="00994ED3"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initiated</w:t>
            </w:r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:rsidTr="00533459">
        <w:trPr>
          <w:trHeight w:val="311"/>
        </w:trPr>
        <w:tc>
          <w:tcPr>
            <w:tcW w:w="71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8</w:t>
            </w:r>
          </w:p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</w:tcPr>
          <w:p w:rsidR="00994ED3" w:rsidRPr="00644149" w:rsidRDefault="00994ED3" w:rsidP="00994ED3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:rsidR="00994ED3" w:rsidRPr="00644149" w:rsidRDefault="00994ED3" w:rsidP="00994ED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 Task 2.6.6</w:t>
            </w:r>
          </w:p>
        </w:tc>
        <w:tc>
          <w:tcPr>
            <w:tcW w:w="2975" w:type="dxa"/>
          </w:tcPr>
          <w:p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</w:rPr>
              <w:t>Requirements related to training system updating with the change of emergency guidelines from approach of incident-oriented to approach of signs-oriented</w:t>
            </w:r>
          </w:p>
        </w:tc>
        <w:tc>
          <w:tcPr>
            <w:tcW w:w="1080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Q4, 2022</w:t>
            </w:r>
          </w:p>
        </w:tc>
        <w:tc>
          <w:tcPr>
            <w:tcW w:w="2890" w:type="dxa"/>
          </w:tcPr>
          <w:p w:rsidR="00994ED3" w:rsidRDefault="00994ED3" w:rsidP="00994ED3">
            <w:r w:rsidRPr="00C2629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C2629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C2629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initiated</w:t>
            </w:r>
            <w:r w:rsidRPr="00C2629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:rsidTr="00533459">
        <w:trPr>
          <w:trHeight w:val="311"/>
        </w:trPr>
        <w:tc>
          <w:tcPr>
            <w:tcW w:w="71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9</w:t>
            </w:r>
          </w:p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</w:tcPr>
          <w:p w:rsidR="00994ED3" w:rsidRDefault="00994ED3" w:rsidP="00994ED3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:rsidR="00994ED3" w:rsidRPr="00644149" w:rsidRDefault="00994ED3" w:rsidP="00994ED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 Task</w:t>
            </w:r>
          </w:p>
        </w:tc>
        <w:tc>
          <w:tcPr>
            <w:tcW w:w="2975" w:type="dxa"/>
          </w:tcPr>
          <w:p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Organizing and executive management on the team emergency activities  at  the  time  of  accidents</w:t>
            </w:r>
          </w:p>
        </w:tc>
        <w:tc>
          <w:tcPr>
            <w:tcW w:w="1080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2890" w:type="dxa"/>
          </w:tcPr>
          <w:p w:rsidR="00994ED3" w:rsidRDefault="00994ED3" w:rsidP="00994ED3">
            <w:r w:rsidRPr="00C2629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C2629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C2629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initiated</w:t>
            </w:r>
            <w:r w:rsidRPr="00C2629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F24E33" w:rsidRPr="00644149" w:rsidTr="00AC7A77">
        <w:trPr>
          <w:trHeight w:val="311"/>
        </w:trPr>
        <w:tc>
          <w:tcPr>
            <w:tcW w:w="715" w:type="dxa"/>
            <w:vAlign w:val="center"/>
          </w:tcPr>
          <w:p w:rsidR="00F24E33" w:rsidRPr="00644149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10</w:t>
            </w:r>
          </w:p>
        </w:tc>
        <w:tc>
          <w:tcPr>
            <w:tcW w:w="1440" w:type="dxa"/>
            <w:vAlign w:val="center"/>
          </w:tcPr>
          <w:p w:rsidR="00F24E33" w:rsidRPr="009505B0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</w:p>
          <w:p w:rsidR="00F24E33" w:rsidRPr="009505B0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  <w:r w:rsidRPr="009505B0">
              <w:rPr>
                <w:rFonts w:asciiTheme="minorBidi" w:hAnsiTheme="minorBidi"/>
                <w:lang w:bidi="fa-IR"/>
              </w:rPr>
              <w:t>IRA/2/016</w:t>
            </w:r>
            <w:r w:rsidRPr="009505B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9505B0">
              <w:rPr>
                <w:rFonts w:asciiTheme="minorBidi" w:hAnsiTheme="minorBidi"/>
                <w:lang w:bidi="fa-IR"/>
              </w:rPr>
              <w:t>Task 2.1.1</w:t>
            </w:r>
          </w:p>
          <w:p w:rsidR="00F24E33" w:rsidRPr="009505B0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2975" w:type="dxa"/>
          </w:tcPr>
          <w:p w:rsidR="00F24E33" w:rsidRPr="009505B0" w:rsidRDefault="00F24E33" w:rsidP="00F24E33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05B0">
              <w:rPr>
                <w:rFonts w:asciiTheme="minorBidi" w:hAnsiTheme="minorBidi" w:cstheme="minorBidi"/>
                <w:sz w:val="22"/>
                <w:szCs w:val="22"/>
              </w:rPr>
              <w:t xml:space="preserve">Leadership &amp; Safety Culture Approach to </w:t>
            </w:r>
          </w:p>
          <w:p w:rsidR="00F24E33" w:rsidRPr="009C3DC6" w:rsidRDefault="00F24E33" w:rsidP="00F24E33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9505B0">
              <w:rPr>
                <w:rFonts w:asciiTheme="minorBidi" w:hAnsiTheme="minorBidi" w:cstheme="minorBidi"/>
                <w:sz w:val="22"/>
                <w:szCs w:val="22"/>
              </w:rPr>
              <w:t xml:space="preserve">Continuous Improvement </w:t>
            </w:r>
          </w:p>
        </w:tc>
        <w:tc>
          <w:tcPr>
            <w:tcW w:w="1080" w:type="dxa"/>
            <w:vAlign w:val="center"/>
          </w:tcPr>
          <w:p w:rsidR="00F24E33" w:rsidRPr="009505B0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  <w:r w:rsidRPr="009505B0">
              <w:rPr>
                <w:rFonts w:asciiTheme="minorBidi" w:eastAsia="Times New Roman" w:hAnsiTheme="minorBidi"/>
                <w:color w:val="000000"/>
              </w:rPr>
              <w:t>WS</w:t>
            </w:r>
          </w:p>
        </w:tc>
        <w:tc>
          <w:tcPr>
            <w:tcW w:w="1075" w:type="dxa"/>
            <w:vAlign w:val="center"/>
          </w:tcPr>
          <w:p w:rsidR="00F24E33" w:rsidRPr="00D079EB" w:rsidRDefault="009A3E02" w:rsidP="00A27BC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A3E02">
              <w:rPr>
                <w:rFonts w:asciiTheme="minorBidi" w:hAnsiTheme="minorBidi"/>
                <w:sz w:val="24"/>
                <w:szCs w:val="24"/>
                <w:lang w:bidi="fa-IR"/>
              </w:rPr>
              <w:t>Q3,2022</w:t>
            </w:r>
          </w:p>
        </w:tc>
        <w:tc>
          <w:tcPr>
            <w:tcW w:w="2890" w:type="dxa"/>
            <w:vAlign w:val="center"/>
          </w:tcPr>
          <w:p w:rsidR="00F24E33" w:rsidRPr="00D079EB" w:rsidRDefault="00B32FE8" w:rsidP="00B32FE8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 xml:space="preserve">IAEA TO has initiated technical issue with IRA TO </w:t>
            </w:r>
          </w:p>
        </w:tc>
      </w:tr>
      <w:tr w:rsidR="00994ED3" w:rsidRPr="00644149" w:rsidTr="00926430">
        <w:trPr>
          <w:trHeight w:val="311"/>
        </w:trPr>
        <w:tc>
          <w:tcPr>
            <w:tcW w:w="71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11</w:t>
            </w:r>
          </w:p>
        </w:tc>
        <w:tc>
          <w:tcPr>
            <w:tcW w:w="1440" w:type="dxa"/>
            <w:vAlign w:val="center"/>
          </w:tcPr>
          <w:p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</w:p>
          <w:p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  <w:r w:rsidRPr="009505B0">
              <w:rPr>
                <w:rFonts w:asciiTheme="minorBidi" w:hAnsiTheme="minorBidi"/>
                <w:lang w:bidi="fa-IR"/>
              </w:rPr>
              <w:t>IRA/2/016_Task 3.1.1</w:t>
            </w:r>
          </w:p>
          <w:p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2975" w:type="dxa"/>
          </w:tcPr>
          <w:p w:rsidR="00994ED3" w:rsidRPr="009505B0" w:rsidRDefault="00994ED3" w:rsidP="00994ED3">
            <w:pPr>
              <w:pStyle w:val="Default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9505B0">
              <w:rPr>
                <w:rFonts w:asciiTheme="minorBidi" w:hAnsiTheme="minorBidi" w:cstheme="minorBidi"/>
                <w:sz w:val="22"/>
                <w:szCs w:val="22"/>
              </w:rPr>
              <w:t>Soil improvement methodology for NPPs and existing experiences in the field focusing DSM method</w:t>
            </w:r>
            <w:r w:rsidRPr="009505B0"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  <w:r w:rsidRPr="009505B0">
              <w:rPr>
                <w:rFonts w:asciiTheme="minorBidi" w:eastAsia="Times New Roman" w:hAnsiTheme="minorBidi"/>
                <w:color w:val="000000"/>
              </w:rPr>
              <w:t>WS</w:t>
            </w:r>
          </w:p>
        </w:tc>
        <w:tc>
          <w:tcPr>
            <w:tcW w:w="1075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A3E02">
              <w:rPr>
                <w:rFonts w:asciiTheme="minorBidi" w:hAnsiTheme="minorBidi"/>
                <w:sz w:val="24"/>
                <w:szCs w:val="24"/>
                <w:lang w:bidi="fa-IR"/>
              </w:rPr>
              <w:t>Q4,2022</w:t>
            </w:r>
          </w:p>
        </w:tc>
        <w:tc>
          <w:tcPr>
            <w:tcW w:w="2890" w:type="dxa"/>
          </w:tcPr>
          <w:p w:rsidR="00994ED3" w:rsidRDefault="00994ED3" w:rsidP="00994ED3"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initiated</w:t>
            </w:r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:rsidTr="00926430">
        <w:trPr>
          <w:trHeight w:val="311"/>
        </w:trPr>
        <w:tc>
          <w:tcPr>
            <w:tcW w:w="71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12</w:t>
            </w:r>
          </w:p>
        </w:tc>
        <w:tc>
          <w:tcPr>
            <w:tcW w:w="1440" w:type="dxa"/>
            <w:vAlign w:val="center"/>
          </w:tcPr>
          <w:p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  <w:r w:rsidRPr="009505B0">
              <w:rPr>
                <w:rFonts w:asciiTheme="minorBidi" w:hAnsiTheme="minorBidi"/>
                <w:lang w:bidi="fa-IR"/>
              </w:rPr>
              <w:t>IRA/2/016 Task 3.1.5</w:t>
            </w:r>
          </w:p>
        </w:tc>
        <w:tc>
          <w:tcPr>
            <w:tcW w:w="2975" w:type="dxa"/>
          </w:tcPr>
          <w:p w:rsidR="00994ED3" w:rsidRPr="009505B0" w:rsidRDefault="00994ED3" w:rsidP="00994ED3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9505B0">
              <w:rPr>
                <w:rFonts w:asciiTheme="minorBidi" w:hAnsiTheme="minorBidi" w:cstheme="minorBidi"/>
                <w:sz w:val="22"/>
                <w:szCs w:val="22"/>
              </w:rPr>
              <w:t>The requirements, criteria and design bases for important structures and buildings such as Reactor building, fuel pool, ...</w:t>
            </w:r>
          </w:p>
        </w:tc>
        <w:tc>
          <w:tcPr>
            <w:tcW w:w="1080" w:type="dxa"/>
            <w:vAlign w:val="center"/>
          </w:tcPr>
          <w:p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  <w:r w:rsidRPr="009505B0">
              <w:rPr>
                <w:rFonts w:asciiTheme="minorBidi" w:eastAsia="Times New Roman" w:hAnsiTheme="minorBidi"/>
                <w:color w:val="000000"/>
              </w:rPr>
              <w:t>EM</w:t>
            </w:r>
          </w:p>
        </w:tc>
        <w:tc>
          <w:tcPr>
            <w:tcW w:w="1075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A3E02">
              <w:rPr>
                <w:rFonts w:asciiTheme="minorBidi" w:hAnsiTheme="minorBidi"/>
                <w:sz w:val="24"/>
                <w:szCs w:val="24"/>
                <w:lang w:bidi="fa-IR"/>
              </w:rPr>
              <w:t>Q4 2022/Q1 2023</w:t>
            </w:r>
          </w:p>
        </w:tc>
        <w:tc>
          <w:tcPr>
            <w:tcW w:w="2890" w:type="dxa"/>
          </w:tcPr>
          <w:p w:rsidR="00994ED3" w:rsidRDefault="00994ED3" w:rsidP="00994ED3"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initiated</w:t>
            </w:r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:rsidTr="00926430">
        <w:trPr>
          <w:trHeight w:val="311"/>
        </w:trPr>
        <w:tc>
          <w:tcPr>
            <w:tcW w:w="71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13</w:t>
            </w:r>
          </w:p>
        </w:tc>
        <w:tc>
          <w:tcPr>
            <w:tcW w:w="1440" w:type="dxa"/>
            <w:vAlign w:val="center"/>
          </w:tcPr>
          <w:p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  <w:r w:rsidRPr="009505B0">
              <w:rPr>
                <w:rFonts w:asciiTheme="minorBidi" w:hAnsiTheme="minorBidi"/>
                <w:lang w:bidi="fa-IR"/>
              </w:rPr>
              <w:t>IRA/2/016 Task 3.2.1</w:t>
            </w:r>
          </w:p>
        </w:tc>
        <w:tc>
          <w:tcPr>
            <w:tcW w:w="2975" w:type="dxa"/>
          </w:tcPr>
          <w:p w:rsidR="00994ED3" w:rsidRPr="009505B0" w:rsidRDefault="00994ED3" w:rsidP="00994ED3">
            <w:pPr>
              <w:pStyle w:val="Default"/>
              <w:rPr>
                <w:rFonts w:asciiTheme="minorBidi" w:eastAsia="Times New Roman" w:hAnsiTheme="minorBidi" w:cstheme="minorBidi"/>
                <w:sz w:val="22"/>
                <w:szCs w:val="22"/>
              </w:rPr>
            </w:pPr>
            <w:r w:rsidRPr="009505B0">
              <w:rPr>
                <w:rFonts w:asciiTheme="minorBidi" w:hAnsiTheme="minorBidi" w:cstheme="minorBidi"/>
                <w:sz w:val="22"/>
                <w:szCs w:val="22"/>
              </w:rPr>
              <w:t>regarding experiences and new technology related to the construction of various Power Plants in other countries</w:t>
            </w:r>
          </w:p>
        </w:tc>
        <w:tc>
          <w:tcPr>
            <w:tcW w:w="1080" w:type="dxa"/>
            <w:vAlign w:val="center"/>
          </w:tcPr>
          <w:p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9505B0">
              <w:rPr>
                <w:rFonts w:asciiTheme="minorBidi" w:eastAsia="Times New Roman" w:hAnsiTheme="minorBidi"/>
                <w:color w:val="000000"/>
              </w:rPr>
              <w:t>WS</w:t>
            </w:r>
          </w:p>
        </w:tc>
        <w:tc>
          <w:tcPr>
            <w:tcW w:w="1075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9A3E0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Q4 2022/Q1 2023</w:t>
            </w:r>
          </w:p>
        </w:tc>
        <w:tc>
          <w:tcPr>
            <w:tcW w:w="2890" w:type="dxa"/>
          </w:tcPr>
          <w:p w:rsidR="00994ED3" w:rsidRDefault="00994ED3" w:rsidP="00994ED3"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initiated</w:t>
            </w:r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:rsidTr="00926430">
        <w:trPr>
          <w:trHeight w:val="986"/>
        </w:trPr>
        <w:tc>
          <w:tcPr>
            <w:tcW w:w="71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14</w:t>
            </w:r>
          </w:p>
        </w:tc>
        <w:tc>
          <w:tcPr>
            <w:tcW w:w="1440" w:type="dxa"/>
            <w:vAlign w:val="center"/>
          </w:tcPr>
          <w:p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  <w:r w:rsidRPr="009505B0">
              <w:rPr>
                <w:rFonts w:asciiTheme="minorBidi" w:hAnsiTheme="minorBidi"/>
                <w:lang w:bidi="fa-IR"/>
              </w:rPr>
              <w:t>IRA/2/016 Task 3.2.2</w:t>
            </w:r>
          </w:p>
        </w:tc>
        <w:tc>
          <w:tcPr>
            <w:tcW w:w="2975" w:type="dxa"/>
          </w:tcPr>
          <w:p w:rsidR="00994ED3" w:rsidRPr="009505B0" w:rsidRDefault="00994ED3" w:rsidP="00994ED3">
            <w:pPr>
              <w:pStyle w:val="Default"/>
              <w:rPr>
                <w:rFonts w:asciiTheme="minorBidi" w:eastAsia="Times New Roman" w:hAnsiTheme="minorBidi" w:cstheme="minorBidi"/>
                <w:sz w:val="22"/>
                <w:szCs w:val="22"/>
              </w:rPr>
            </w:pPr>
            <w:r w:rsidRPr="009505B0">
              <w:rPr>
                <w:rFonts w:asciiTheme="minorBidi" w:hAnsiTheme="minorBidi" w:cstheme="minorBidi"/>
                <w:sz w:val="22"/>
                <w:szCs w:val="22"/>
              </w:rPr>
              <w:t>Project Planning and Control in the Construction of Nuclear Power Plant</w:t>
            </w:r>
          </w:p>
        </w:tc>
        <w:tc>
          <w:tcPr>
            <w:tcW w:w="1080" w:type="dxa"/>
            <w:vAlign w:val="center"/>
          </w:tcPr>
          <w:p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9505B0">
              <w:rPr>
                <w:rFonts w:asciiTheme="minorBidi" w:eastAsia="Times New Roman" w:hAnsiTheme="minorBidi"/>
                <w:color w:val="000000"/>
              </w:rPr>
              <w:t>WS</w:t>
            </w:r>
          </w:p>
        </w:tc>
        <w:tc>
          <w:tcPr>
            <w:tcW w:w="1075" w:type="dxa"/>
            <w:vAlign w:val="center"/>
          </w:tcPr>
          <w:p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9A3E02">
              <w:rPr>
                <w:rFonts w:asciiTheme="minorBidi" w:eastAsia="Times New Roman" w:hAnsiTheme="minorBidi"/>
                <w:color w:val="000000"/>
              </w:rPr>
              <w:t>Q4 2022/Q1 2023</w:t>
            </w:r>
          </w:p>
        </w:tc>
        <w:tc>
          <w:tcPr>
            <w:tcW w:w="2890" w:type="dxa"/>
          </w:tcPr>
          <w:p w:rsidR="00994ED3" w:rsidRDefault="00994ED3" w:rsidP="00994ED3"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initiated</w:t>
            </w:r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:rsidTr="00926430">
        <w:trPr>
          <w:trHeight w:val="311"/>
        </w:trPr>
        <w:tc>
          <w:tcPr>
            <w:tcW w:w="71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15</w:t>
            </w:r>
          </w:p>
        </w:tc>
        <w:tc>
          <w:tcPr>
            <w:tcW w:w="1440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hAnsiTheme="minorBidi"/>
                <w:sz w:val="24"/>
                <w:szCs w:val="24"/>
                <w:lang w:bidi="fa-IR"/>
              </w:rPr>
              <w:t>IRA/2/016</w:t>
            </w:r>
            <w:r w:rsidRPr="00D079EB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D079EB">
              <w:rPr>
                <w:rFonts w:asciiTheme="minorBidi" w:hAnsiTheme="minorBidi"/>
                <w:sz w:val="24"/>
                <w:szCs w:val="24"/>
                <w:lang w:bidi="fa-IR"/>
              </w:rPr>
              <w:t>Task 2.1.3</w:t>
            </w:r>
          </w:p>
          <w:p w:rsidR="00994ED3" w:rsidRPr="00D079EB" w:rsidRDefault="00994ED3" w:rsidP="00994ED3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2975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Periodic Safety Review of BNPP-1 (PSR)</w:t>
            </w:r>
          </w:p>
        </w:tc>
        <w:tc>
          <w:tcPr>
            <w:tcW w:w="1080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075" w:type="dxa"/>
            <w:vAlign w:val="center"/>
          </w:tcPr>
          <w:p w:rsidR="00994ED3" w:rsidRPr="008537A1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537A1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Q3/4 2022</w:t>
            </w:r>
          </w:p>
          <w:p w:rsidR="00994ED3" w:rsidRPr="008537A1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994ED3" w:rsidRDefault="00994ED3" w:rsidP="00994ED3"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initiated</w:t>
            </w:r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F24E33" w:rsidRPr="00644149" w:rsidTr="00AC7A77">
        <w:trPr>
          <w:trHeight w:val="311"/>
        </w:trPr>
        <w:tc>
          <w:tcPr>
            <w:tcW w:w="715" w:type="dxa"/>
            <w:vAlign w:val="center"/>
          </w:tcPr>
          <w:p w:rsidR="00F24E33" w:rsidRPr="00644149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16</w:t>
            </w:r>
          </w:p>
        </w:tc>
        <w:tc>
          <w:tcPr>
            <w:tcW w:w="1440" w:type="dxa"/>
            <w:vAlign w:val="center"/>
          </w:tcPr>
          <w:p w:rsidR="00F24E33" w:rsidRPr="00D079EB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hAnsiTheme="minorBidi"/>
                <w:sz w:val="24"/>
                <w:szCs w:val="24"/>
                <w:lang w:bidi="fa-IR"/>
              </w:rPr>
              <w:t>IRA/2/016_Task 2.2.2</w:t>
            </w:r>
          </w:p>
        </w:tc>
        <w:tc>
          <w:tcPr>
            <w:tcW w:w="2975" w:type="dxa"/>
            <w:vAlign w:val="center"/>
          </w:tcPr>
          <w:p w:rsidR="00F24E33" w:rsidRPr="00D079EB" w:rsidRDefault="00F24E33" w:rsidP="00F24E3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Electrical-Mechanical Equipment qualification (EQ) and civil ageing management</w:t>
            </w:r>
          </w:p>
        </w:tc>
        <w:tc>
          <w:tcPr>
            <w:tcW w:w="1080" w:type="dxa"/>
            <w:vAlign w:val="center"/>
          </w:tcPr>
          <w:p w:rsidR="00F24E33" w:rsidRPr="00D079EB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075" w:type="dxa"/>
            <w:vAlign w:val="center"/>
          </w:tcPr>
          <w:p w:rsidR="006F1725" w:rsidRPr="008537A1" w:rsidRDefault="006F1725" w:rsidP="003F72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537A1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Q3 2022 </w:t>
            </w:r>
          </w:p>
          <w:p w:rsidR="00F24E33" w:rsidRPr="001318F0" w:rsidRDefault="00F24E33" w:rsidP="00A27BC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:rsidR="00F24E33" w:rsidRPr="001318F0" w:rsidRDefault="00B32FE8" w:rsidP="00F24E3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IAEA TO</w:t>
            </w:r>
            <w:r w:rsidR="00B86A8E" w:rsidRPr="00B86A8E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(</w:t>
            </w:r>
            <w:r w:rsidR="00B86A8E" w:rsidRPr="00B86A8E">
              <w:rPr>
                <w:rFonts w:asciiTheme="minorBidi" w:hAnsiTheme="minorBidi"/>
                <w:sz w:val="24"/>
                <w:szCs w:val="24"/>
                <w:lang w:bidi="fa-IR"/>
              </w:rPr>
              <w:t>PETOFI, Gabor</w:t>
            </w:r>
            <w:r w:rsidR="00B86A8E" w:rsidRPr="00B86A8E">
              <w:rPr>
                <w:rFonts w:asciiTheme="minorBidi" w:hAnsiTheme="minorBidi"/>
                <w:sz w:val="24"/>
                <w:szCs w:val="24"/>
                <w:lang w:bidi="fa-IR"/>
              </w:rPr>
              <w:t>)</w:t>
            </w:r>
            <w:r w:rsidR="00B86A8E" w:rsidRPr="00B86A8E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 xml:space="preserve"> has initiated technical issue with IRA TO</w:t>
            </w:r>
          </w:p>
        </w:tc>
      </w:tr>
      <w:tr w:rsidR="00994ED3" w:rsidRPr="00644149" w:rsidTr="00C521D7">
        <w:trPr>
          <w:trHeight w:val="311"/>
        </w:trPr>
        <w:tc>
          <w:tcPr>
            <w:tcW w:w="71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lastRenderedPageBreak/>
              <w:t>17</w:t>
            </w:r>
          </w:p>
        </w:tc>
        <w:tc>
          <w:tcPr>
            <w:tcW w:w="1440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hAnsiTheme="minorBidi"/>
                <w:sz w:val="24"/>
                <w:szCs w:val="24"/>
                <w:lang w:bidi="fa-IR"/>
              </w:rPr>
              <w:t>IRA/2/016_Task 2.3.1</w:t>
            </w:r>
          </w:p>
        </w:tc>
        <w:tc>
          <w:tcPr>
            <w:tcW w:w="2975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RCM &amp; CBM reliability centered maintenance &amp; condition based maintenance</w:t>
            </w:r>
          </w:p>
        </w:tc>
        <w:tc>
          <w:tcPr>
            <w:tcW w:w="1080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075" w:type="dxa"/>
            <w:vAlign w:val="center"/>
          </w:tcPr>
          <w:p w:rsidR="00994ED3" w:rsidRPr="008537A1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537A1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Q3/4 2022</w:t>
            </w:r>
          </w:p>
          <w:p w:rsidR="00994ED3" w:rsidRPr="008537A1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994ED3" w:rsidRDefault="00994ED3" w:rsidP="00994ED3"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initiated</w:t>
            </w:r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:rsidTr="00C521D7">
        <w:trPr>
          <w:trHeight w:val="311"/>
        </w:trPr>
        <w:tc>
          <w:tcPr>
            <w:tcW w:w="71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18</w:t>
            </w:r>
          </w:p>
        </w:tc>
        <w:tc>
          <w:tcPr>
            <w:tcW w:w="1440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hAnsiTheme="minorBidi"/>
                <w:sz w:val="24"/>
                <w:szCs w:val="24"/>
                <w:lang w:bidi="fa-IR"/>
              </w:rPr>
              <w:t>IRA/2/016_Task 2.5.1</w:t>
            </w:r>
          </w:p>
        </w:tc>
        <w:tc>
          <w:tcPr>
            <w:tcW w:w="2975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Dose Estimation from External and Internal Radiation Sources</w:t>
            </w:r>
          </w:p>
        </w:tc>
        <w:tc>
          <w:tcPr>
            <w:tcW w:w="1080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:rsidR="00994ED3" w:rsidRPr="008537A1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537A1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2022</w:t>
            </w:r>
          </w:p>
          <w:p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994ED3" w:rsidRDefault="00994ED3" w:rsidP="00994ED3"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initiated</w:t>
            </w:r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:rsidTr="00C521D7">
        <w:trPr>
          <w:trHeight w:val="311"/>
        </w:trPr>
        <w:tc>
          <w:tcPr>
            <w:tcW w:w="71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19</w:t>
            </w:r>
          </w:p>
        </w:tc>
        <w:tc>
          <w:tcPr>
            <w:tcW w:w="1440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hAnsiTheme="minorBidi"/>
                <w:sz w:val="24"/>
                <w:szCs w:val="24"/>
                <w:lang w:bidi="fa-IR"/>
              </w:rPr>
              <w:t>IRA/2/016_Task 2.6.3</w:t>
            </w:r>
          </w:p>
        </w:tc>
        <w:tc>
          <w:tcPr>
            <w:tcW w:w="2975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Establishing Corporate Emergency Center (follow Up of WS on Establishing Corporate Emergency Center)</w:t>
            </w:r>
          </w:p>
        </w:tc>
        <w:tc>
          <w:tcPr>
            <w:tcW w:w="1080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:rsidR="00994ED3" w:rsidRPr="008537A1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537A1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2022</w:t>
            </w:r>
          </w:p>
          <w:p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994ED3" w:rsidRDefault="00994ED3" w:rsidP="00994ED3"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initiated</w:t>
            </w:r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:rsidTr="00C521D7">
        <w:trPr>
          <w:trHeight w:val="311"/>
        </w:trPr>
        <w:tc>
          <w:tcPr>
            <w:tcW w:w="715" w:type="dxa"/>
            <w:vAlign w:val="center"/>
          </w:tcPr>
          <w:p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20</w:t>
            </w:r>
          </w:p>
        </w:tc>
        <w:tc>
          <w:tcPr>
            <w:tcW w:w="1440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IRA/2/016</w:t>
            </w: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</w:t>
            </w: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Task 3.12.1</w:t>
            </w:r>
          </w:p>
        </w:tc>
        <w:tc>
          <w:tcPr>
            <w:tcW w:w="2975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Review the progress and to improve NPPD capability in living PSA of the BNPP-1(Review the databank progress for living PSA)</w:t>
            </w:r>
          </w:p>
        </w:tc>
        <w:tc>
          <w:tcPr>
            <w:tcW w:w="1080" w:type="dxa"/>
            <w:vAlign w:val="center"/>
          </w:tcPr>
          <w:p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:rsidR="00994ED3" w:rsidRPr="008537A1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537A1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Q2,Q3 2022</w:t>
            </w:r>
          </w:p>
          <w:p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994ED3" w:rsidRDefault="00994ED3" w:rsidP="00994ED3"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</w:t>
            </w:r>
            <w:proofErr w:type="gramStart"/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has</w:t>
            </w:r>
            <w:proofErr w:type="gramEnd"/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 not yet initiated</w:t>
            </w:r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265309" w:rsidRPr="00644149" w:rsidTr="00553DB1">
        <w:trPr>
          <w:trHeight w:val="311"/>
        </w:trPr>
        <w:tc>
          <w:tcPr>
            <w:tcW w:w="715" w:type="dxa"/>
            <w:vAlign w:val="center"/>
          </w:tcPr>
          <w:p w:rsidR="00265309" w:rsidRDefault="00265309" w:rsidP="003F723E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21</w:t>
            </w:r>
          </w:p>
        </w:tc>
        <w:tc>
          <w:tcPr>
            <w:tcW w:w="1440" w:type="dxa"/>
            <w:vAlign w:val="center"/>
          </w:tcPr>
          <w:p w:rsidR="00265309" w:rsidRPr="00D079EB" w:rsidRDefault="008A0301" w:rsidP="00553DB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IRA/2/016</w:t>
            </w: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265309" w:rsidRPr="00D079EB" w:rsidRDefault="002C1A77" w:rsidP="003F723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2C1A77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SV on 1- a Hot Lab for Iranian specialists to familiarize themselves with SS programs with modern SS handling technologies and see Hot labs in use; 2- the modern mechanized metal inspection equipment at NPP inspection facility or NPP site</w:t>
            </w:r>
          </w:p>
        </w:tc>
        <w:tc>
          <w:tcPr>
            <w:tcW w:w="1080" w:type="dxa"/>
            <w:vAlign w:val="center"/>
          </w:tcPr>
          <w:p w:rsidR="00265309" w:rsidRPr="00D079EB" w:rsidRDefault="00265309" w:rsidP="003F72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SV</w:t>
            </w:r>
          </w:p>
        </w:tc>
        <w:tc>
          <w:tcPr>
            <w:tcW w:w="1075" w:type="dxa"/>
            <w:vAlign w:val="center"/>
          </w:tcPr>
          <w:p w:rsidR="00265309" w:rsidRPr="008537A1" w:rsidRDefault="00265309" w:rsidP="003F72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:rsidR="00265309" w:rsidRPr="00017DC7" w:rsidRDefault="00553DB1" w:rsidP="003F723E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 xml:space="preserve">IAEA TO </w:t>
            </w:r>
            <w:r w:rsidR="00945C5F">
              <w:rPr>
                <w:rFonts w:asciiTheme="minorBidi" w:hAnsiTheme="minorBidi"/>
                <w:sz w:val="24"/>
                <w:szCs w:val="24"/>
                <w:lang w:bidi="fa-IR"/>
              </w:rPr>
              <w:t>(</w:t>
            </w:r>
            <w:proofErr w:type="spellStart"/>
            <w:r w:rsidR="00945C5F">
              <w:rPr>
                <w:rFonts w:asciiTheme="minorBidi" w:hAnsiTheme="minorBidi"/>
                <w:sz w:val="24"/>
                <w:szCs w:val="24"/>
                <w:lang w:bidi="fa-IR"/>
              </w:rPr>
              <w:t>K.Agarwal</w:t>
            </w:r>
            <w:proofErr w:type="spellEnd"/>
            <w:r w:rsidR="00945C5F">
              <w:rPr>
                <w:rFonts w:asciiTheme="minorBidi" w:hAnsiTheme="minorBidi"/>
                <w:sz w:val="24"/>
                <w:szCs w:val="24"/>
                <w:lang w:bidi="fa-IR"/>
              </w:rPr>
              <w:t xml:space="preserve">) 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has initiated technical issue with IRA TO</w:t>
            </w:r>
          </w:p>
        </w:tc>
      </w:tr>
      <w:tr w:rsidR="009C1D63" w:rsidRPr="00644149" w:rsidTr="009C1D63">
        <w:trPr>
          <w:trHeight w:val="311"/>
        </w:trPr>
        <w:tc>
          <w:tcPr>
            <w:tcW w:w="715" w:type="dxa"/>
            <w:vAlign w:val="center"/>
          </w:tcPr>
          <w:p w:rsidR="009C1D63" w:rsidRDefault="009C1D63" w:rsidP="009C1D6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22</w:t>
            </w:r>
          </w:p>
        </w:tc>
        <w:tc>
          <w:tcPr>
            <w:tcW w:w="1440" w:type="dxa"/>
            <w:vAlign w:val="center"/>
          </w:tcPr>
          <w:p w:rsidR="009C1D63" w:rsidRPr="00D079EB" w:rsidRDefault="00454946" w:rsidP="009C1D6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IRA/2/016</w:t>
            </w: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</w:t>
            </w: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Task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 2.6.1</w:t>
            </w:r>
          </w:p>
        </w:tc>
        <w:tc>
          <w:tcPr>
            <w:tcW w:w="2975" w:type="dxa"/>
            <w:vAlign w:val="center"/>
          </w:tcPr>
          <w:p w:rsidR="009C1D63" w:rsidRPr="00D079EB" w:rsidRDefault="002C1A77" w:rsidP="009C1D6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2C1A77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SV on Establishing of Corporate Emergency Center</w:t>
            </w:r>
          </w:p>
        </w:tc>
        <w:tc>
          <w:tcPr>
            <w:tcW w:w="1080" w:type="dxa"/>
            <w:vAlign w:val="center"/>
          </w:tcPr>
          <w:p w:rsidR="009C1D63" w:rsidRDefault="009C1D63" w:rsidP="009C1D63">
            <w:pPr>
              <w:jc w:val="center"/>
            </w:pPr>
            <w:r w:rsidRPr="00294D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SV</w:t>
            </w:r>
          </w:p>
        </w:tc>
        <w:tc>
          <w:tcPr>
            <w:tcW w:w="1075" w:type="dxa"/>
            <w:vAlign w:val="center"/>
          </w:tcPr>
          <w:p w:rsidR="009C1D63" w:rsidRPr="008537A1" w:rsidRDefault="009C1D63" w:rsidP="009C1D6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9C1D63" w:rsidRPr="00017DC7" w:rsidRDefault="00AA197D" w:rsidP="009C1D63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</w:pPr>
            <w:r w:rsidRPr="00994ED3">
              <w:rPr>
                <w:rFonts w:asciiTheme="minorBidi" w:hAnsiTheme="minorBidi"/>
                <w:sz w:val="24"/>
                <w:szCs w:val="24"/>
                <w:lang w:bidi="fa-IR"/>
              </w:rPr>
              <w:t xml:space="preserve">IRA TO </w:t>
            </w:r>
            <w:r w:rsidR="00B45C96" w:rsidRPr="00994ED3">
              <w:rPr>
                <w:rFonts w:asciiTheme="minorBidi" w:hAnsiTheme="minorBidi"/>
                <w:sz w:val="24"/>
                <w:szCs w:val="24"/>
                <w:lang w:bidi="fa-IR"/>
              </w:rPr>
              <w:t>(</w:t>
            </w:r>
            <w:proofErr w:type="spellStart"/>
            <w:r w:rsidR="00B45C96" w:rsidRPr="00994ED3">
              <w:rPr>
                <w:rFonts w:asciiTheme="minorBidi" w:hAnsiTheme="minorBidi"/>
                <w:sz w:val="24"/>
                <w:szCs w:val="24"/>
                <w:lang w:bidi="fa-IR"/>
              </w:rPr>
              <w:t>Raji</w:t>
            </w:r>
            <w:proofErr w:type="spellEnd"/>
            <w:r w:rsidR="00B45C96" w:rsidRPr="00994ED3">
              <w:rPr>
                <w:rFonts w:asciiTheme="minorBidi" w:hAnsiTheme="minorBidi"/>
                <w:sz w:val="24"/>
                <w:szCs w:val="24"/>
                <w:lang w:bidi="fa-IR"/>
              </w:rPr>
              <w:t xml:space="preserve">) </w:t>
            </w:r>
            <w:r w:rsidRPr="00994ED3">
              <w:rPr>
                <w:rFonts w:asciiTheme="minorBidi" w:hAnsiTheme="minorBidi"/>
                <w:sz w:val="24"/>
                <w:szCs w:val="24"/>
                <w:lang w:bidi="fa-IR"/>
              </w:rPr>
              <w:t>has sent email to IAEA TO (</w:t>
            </w:r>
            <w:r w:rsidRPr="00994ED3">
              <w:rPr>
                <w:rFonts w:asciiTheme="minorBidi" w:hAnsiTheme="minorBidi"/>
                <w:sz w:val="24"/>
                <w:szCs w:val="24"/>
                <w:lang w:bidi="fa-IR"/>
              </w:rPr>
              <w:t>KOUTS, Katerina</w:t>
            </w:r>
            <w:r w:rsidRPr="00994ED3">
              <w:rPr>
                <w:rFonts w:asciiTheme="minorBidi" w:hAnsiTheme="minorBidi"/>
                <w:sz w:val="24"/>
                <w:szCs w:val="24"/>
                <w:lang w:bidi="fa-IR"/>
              </w:rPr>
              <w:t>), but has not obtained respond yet.</w:t>
            </w:r>
          </w:p>
        </w:tc>
      </w:tr>
      <w:tr w:rsidR="009C1D63" w:rsidRPr="00644149" w:rsidTr="009C1D63">
        <w:trPr>
          <w:trHeight w:val="311"/>
        </w:trPr>
        <w:tc>
          <w:tcPr>
            <w:tcW w:w="715" w:type="dxa"/>
            <w:vAlign w:val="center"/>
          </w:tcPr>
          <w:p w:rsidR="009C1D63" w:rsidRDefault="009C1D63" w:rsidP="009C1D6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23</w:t>
            </w:r>
          </w:p>
        </w:tc>
        <w:tc>
          <w:tcPr>
            <w:tcW w:w="1440" w:type="dxa"/>
            <w:vAlign w:val="center"/>
          </w:tcPr>
          <w:p w:rsidR="009C1D63" w:rsidRPr="00D079EB" w:rsidRDefault="00B45C96" w:rsidP="00B45C9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IRA/2/014 3.13.1-3 </w:t>
            </w:r>
          </w:p>
        </w:tc>
        <w:tc>
          <w:tcPr>
            <w:tcW w:w="2975" w:type="dxa"/>
            <w:vAlign w:val="center"/>
          </w:tcPr>
          <w:p w:rsidR="009C1D63" w:rsidRPr="00D079EB" w:rsidRDefault="00B45C96" w:rsidP="009C1D6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B45C96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SV on Safety Improvements in NPPs in order to prevent incidents and accidents in WWER-1000 reactors</w:t>
            </w:r>
          </w:p>
        </w:tc>
        <w:tc>
          <w:tcPr>
            <w:tcW w:w="1080" w:type="dxa"/>
            <w:vAlign w:val="center"/>
          </w:tcPr>
          <w:p w:rsidR="009C1D63" w:rsidRDefault="009C1D63" w:rsidP="009C1D63">
            <w:pPr>
              <w:jc w:val="center"/>
            </w:pPr>
            <w:r w:rsidRPr="00294D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SV</w:t>
            </w:r>
          </w:p>
        </w:tc>
        <w:tc>
          <w:tcPr>
            <w:tcW w:w="1075" w:type="dxa"/>
            <w:vAlign w:val="center"/>
          </w:tcPr>
          <w:p w:rsidR="009C1D63" w:rsidRPr="008537A1" w:rsidRDefault="009C1D63" w:rsidP="009C1D6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9C1D63" w:rsidRPr="00017DC7" w:rsidRDefault="006261EB" w:rsidP="009C1D63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IAEA TO (</w:t>
            </w:r>
            <w:proofErr w:type="spellStart"/>
            <w:r>
              <w:t>M.Gajdos</w:t>
            </w:r>
            <w:proofErr w:type="spellEnd"/>
            <w:r>
              <w:rPr>
                <w:rFonts w:asciiTheme="minorBidi" w:hAnsiTheme="minorBidi"/>
                <w:sz w:val="24"/>
                <w:szCs w:val="24"/>
                <w:lang w:bidi="fa-IR"/>
              </w:rPr>
              <w:t>) has initiated technical issue with IRA TO</w:t>
            </w:r>
          </w:p>
        </w:tc>
      </w:tr>
      <w:tr w:rsidR="008246A2" w:rsidRPr="00644149" w:rsidTr="009C1D63">
        <w:trPr>
          <w:trHeight w:val="311"/>
        </w:trPr>
        <w:tc>
          <w:tcPr>
            <w:tcW w:w="715" w:type="dxa"/>
            <w:vAlign w:val="center"/>
          </w:tcPr>
          <w:p w:rsidR="008246A2" w:rsidRDefault="008246A2" w:rsidP="009C1D6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246A2" w:rsidRPr="00D079EB" w:rsidRDefault="008246A2" w:rsidP="008246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IRA2014-2.3.1</w:t>
            </w:r>
            <w:bookmarkStart w:id="0" w:name="_GoBack"/>
            <w:bookmarkEnd w:id="0"/>
          </w:p>
        </w:tc>
        <w:tc>
          <w:tcPr>
            <w:tcW w:w="2975" w:type="dxa"/>
            <w:vAlign w:val="center"/>
          </w:tcPr>
          <w:p w:rsidR="008246A2" w:rsidRPr="00D079EB" w:rsidRDefault="008246A2" w:rsidP="009C1D6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Expert Mission on Design the intake, discharge and cooling systems of NPP -Q4-2022</w:t>
            </w:r>
          </w:p>
        </w:tc>
        <w:tc>
          <w:tcPr>
            <w:tcW w:w="1080" w:type="dxa"/>
            <w:vAlign w:val="center"/>
          </w:tcPr>
          <w:p w:rsidR="008246A2" w:rsidRPr="00294DAB" w:rsidRDefault="008246A2" w:rsidP="009C1D63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:rsidR="008246A2" w:rsidRPr="008537A1" w:rsidRDefault="008246A2" w:rsidP="009C1D6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8246A2" w:rsidRPr="00017DC7" w:rsidRDefault="00F0368D" w:rsidP="00F036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 xml:space="preserve">IAEA 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TO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</w:rPr>
              <w:t>DUTTA RAY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 xml:space="preserve">) 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has initiated technical issue with IRA TO</w:t>
            </w:r>
          </w:p>
        </w:tc>
      </w:tr>
    </w:tbl>
    <w:p w:rsidR="00EE5FC1" w:rsidRPr="00644149" w:rsidRDefault="00EE5FC1" w:rsidP="00EF1A9C">
      <w:pPr>
        <w:rPr>
          <w:rFonts w:asciiTheme="minorBidi" w:hAnsiTheme="minorBidi"/>
          <w:sz w:val="24"/>
          <w:szCs w:val="24"/>
        </w:rPr>
      </w:pPr>
    </w:p>
    <w:sectPr w:rsidR="00EE5FC1" w:rsidRPr="00644149" w:rsidSect="0096714D">
      <w:footerReference w:type="default" r:id="rId7"/>
      <w:pgSz w:w="12240" w:h="15840"/>
      <w:pgMar w:top="-810" w:right="1440" w:bottom="1440" w:left="1440" w:header="117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DFC" w:rsidRDefault="004F4DFC" w:rsidP="00063AFF">
      <w:pPr>
        <w:spacing w:after="0" w:line="240" w:lineRule="auto"/>
      </w:pPr>
      <w:r>
        <w:separator/>
      </w:r>
    </w:p>
  </w:endnote>
  <w:endnote w:type="continuationSeparator" w:id="0">
    <w:p w:rsidR="004F4DFC" w:rsidRDefault="004F4DFC" w:rsidP="0006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FBB" w:rsidRDefault="00732FBB" w:rsidP="00732FBB">
    <w:pPr>
      <w:pStyle w:val="Footer"/>
      <w:tabs>
        <w:tab w:val="clear" w:pos="4680"/>
        <w:tab w:val="clear" w:pos="9360"/>
        <w:tab w:val="left" w:pos="411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DFC" w:rsidRDefault="004F4DFC" w:rsidP="00063AFF">
      <w:pPr>
        <w:spacing w:after="0" w:line="240" w:lineRule="auto"/>
      </w:pPr>
      <w:r>
        <w:separator/>
      </w:r>
    </w:p>
  </w:footnote>
  <w:footnote w:type="continuationSeparator" w:id="0">
    <w:p w:rsidR="004F4DFC" w:rsidRDefault="004F4DFC" w:rsidP="00063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5EB"/>
    <w:multiLevelType w:val="hybridMultilevel"/>
    <w:tmpl w:val="21981B6C"/>
    <w:lvl w:ilvl="0" w:tplc="471A3510">
      <w:start w:val="1"/>
      <w:numFmt w:val="decimal"/>
      <w:lvlText w:val="%1-"/>
      <w:lvlJc w:val="left"/>
      <w:pPr>
        <w:ind w:left="96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BD80706"/>
    <w:multiLevelType w:val="hybridMultilevel"/>
    <w:tmpl w:val="1FBCCB76"/>
    <w:lvl w:ilvl="0" w:tplc="12D4BA6A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A0"/>
    <w:rsid w:val="00061E44"/>
    <w:rsid w:val="00063990"/>
    <w:rsid w:val="00063AFF"/>
    <w:rsid w:val="0008334B"/>
    <w:rsid w:val="000D6F0D"/>
    <w:rsid w:val="000E6C64"/>
    <w:rsid w:val="00125E51"/>
    <w:rsid w:val="00127B83"/>
    <w:rsid w:val="00132C30"/>
    <w:rsid w:val="001934FA"/>
    <w:rsid w:val="001B2F1D"/>
    <w:rsid w:val="001E1F3C"/>
    <w:rsid w:val="001F4EAE"/>
    <w:rsid w:val="00200A56"/>
    <w:rsid w:val="002357AC"/>
    <w:rsid w:val="0025751E"/>
    <w:rsid w:val="00265309"/>
    <w:rsid w:val="00290A77"/>
    <w:rsid w:val="002C1A77"/>
    <w:rsid w:val="003203A4"/>
    <w:rsid w:val="00333252"/>
    <w:rsid w:val="00352623"/>
    <w:rsid w:val="00361C02"/>
    <w:rsid w:val="003A64A9"/>
    <w:rsid w:val="003F57C0"/>
    <w:rsid w:val="003F723E"/>
    <w:rsid w:val="00454946"/>
    <w:rsid w:val="004D380C"/>
    <w:rsid w:val="004D49D6"/>
    <w:rsid w:val="004F4DFC"/>
    <w:rsid w:val="00553DB1"/>
    <w:rsid w:val="006261EB"/>
    <w:rsid w:val="00644149"/>
    <w:rsid w:val="0069417F"/>
    <w:rsid w:val="006B4B19"/>
    <w:rsid w:val="006F1725"/>
    <w:rsid w:val="006F21AF"/>
    <w:rsid w:val="007215B4"/>
    <w:rsid w:val="00732FBB"/>
    <w:rsid w:val="00744BED"/>
    <w:rsid w:val="007C0D48"/>
    <w:rsid w:val="008246A2"/>
    <w:rsid w:val="008256D2"/>
    <w:rsid w:val="008537A1"/>
    <w:rsid w:val="00856ED9"/>
    <w:rsid w:val="0088494A"/>
    <w:rsid w:val="008A0301"/>
    <w:rsid w:val="008A34F6"/>
    <w:rsid w:val="008E36C4"/>
    <w:rsid w:val="008E7214"/>
    <w:rsid w:val="009307D4"/>
    <w:rsid w:val="0093500E"/>
    <w:rsid w:val="009410E9"/>
    <w:rsid w:val="00945C5F"/>
    <w:rsid w:val="0096714D"/>
    <w:rsid w:val="00970ACF"/>
    <w:rsid w:val="00972D22"/>
    <w:rsid w:val="00994ED3"/>
    <w:rsid w:val="00996665"/>
    <w:rsid w:val="009A3E02"/>
    <w:rsid w:val="009C1D63"/>
    <w:rsid w:val="009E245C"/>
    <w:rsid w:val="009E3E85"/>
    <w:rsid w:val="00A07B10"/>
    <w:rsid w:val="00A26FA0"/>
    <w:rsid w:val="00A27BC3"/>
    <w:rsid w:val="00AA197D"/>
    <w:rsid w:val="00AC39C6"/>
    <w:rsid w:val="00AC7A77"/>
    <w:rsid w:val="00B021CA"/>
    <w:rsid w:val="00B147BE"/>
    <w:rsid w:val="00B22EB1"/>
    <w:rsid w:val="00B32FE8"/>
    <w:rsid w:val="00B45C96"/>
    <w:rsid w:val="00B86A8E"/>
    <w:rsid w:val="00BB1238"/>
    <w:rsid w:val="00C05737"/>
    <w:rsid w:val="00C20C70"/>
    <w:rsid w:val="00C26D21"/>
    <w:rsid w:val="00C5371C"/>
    <w:rsid w:val="00C76CA9"/>
    <w:rsid w:val="00C82964"/>
    <w:rsid w:val="00CC2AED"/>
    <w:rsid w:val="00EC1A34"/>
    <w:rsid w:val="00EE5FC1"/>
    <w:rsid w:val="00EF1A9C"/>
    <w:rsid w:val="00F000C3"/>
    <w:rsid w:val="00F0368D"/>
    <w:rsid w:val="00F24E33"/>
    <w:rsid w:val="00F77B21"/>
    <w:rsid w:val="00F97C4A"/>
    <w:rsid w:val="00FC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4E50C"/>
  <w15:chartTrackingRefBased/>
  <w15:docId w15:val="{8149C81E-3E5D-49A3-95D1-0A13D50A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A0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AFF"/>
  </w:style>
  <w:style w:type="paragraph" w:styleId="Footer">
    <w:name w:val="footer"/>
    <w:basedOn w:val="Normal"/>
    <w:link w:val="FooterChar"/>
    <w:uiPriority w:val="99"/>
    <w:unhideWhenUsed/>
    <w:rsid w:val="0006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AFF"/>
  </w:style>
  <w:style w:type="paragraph" w:customStyle="1" w:styleId="Default">
    <w:name w:val="Default"/>
    <w:rsid w:val="00EE5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Babaei , Fardin</dc:creator>
  <cp:keywords/>
  <dc:description/>
  <cp:lastModifiedBy>Fardin Babaei</cp:lastModifiedBy>
  <cp:revision>28</cp:revision>
  <cp:lastPrinted>2022-05-11T14:21:00Z</cp:lastPrinted>
  <dcterms:created xsi:type="dcterms:W3CDTF">2022-06-07T09:20:00Z</dcterms:created>
  <dcterms:modified xsi:type="dcterms:W3CDTF">2022-06-07T10:40:00Z</dcterms:modified>
</cp:coreProperties>
</file>