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075C" w:rsidRPr="00F06789" w:rsidRDefault="001D66CA" w:rsidP="00EF7256">
      <w:pPr>
        <w:pStyle w:val="aa"/>
        <w:spacing w:before="0" w:line="20" w:lineRule="atLeast"/>
        <w:ind w:right="112"/>
      </w:pPr>
      <w:r>
        <w:rPr>
          <w:noProof/>
        </w:rPr>
        <w:drawing>
          <wp:inline distT="0" distB="0" distL="0" distR="0">
            <wp:extent cx="2096135" cy="983615"/>
            <wp:effectExtent l="19050" t="0" r="0" b="0"/>
            <wp:docPr id="1" name="Рисунок 1" descr="НЭП А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ЭП АО"/>
                    <pic:cNvPicPr>
                      <a:picLocks noChangeAspect="1" noChangeArrowheads="1"/>
                    </pic:cNvPicPr>
                  </pic:nvPicPr>
                  <pic:blipFill>
                    <a:blip r:embed="rId7" cstate="print"/>
                    <a:srcRect/>
                    <a:stretch>
                      <a:fillRect/>
                    </a:stretch>
                  </pic:blipFill>
                  <pic:spPr bwMode="auto">
                    <a:xfrm>
                      <a:off x="0" y="0"/>
                      <a:ext cx="2096135" cy="983615"/>
                    </a:xfrm>
                    <a:prstGeom prst="rect">
                      <a:avLst/>
                    </a:prstGeom>
                    <a:noFill/>
                    <a:ln w="9525">
                      <a:noFill/>
                      <a:miter lim="800000"/>
                      <a:headEnd/>
                      <a:tailEnd/>
                    </a:ln>
                  </pic:spPr>
                </pic:pic>
              </a:graphicData>
            </a:graphic>
          </wp:inline>
        </w:drawing>
      </w:r>
    </w:p>
    <w:p w:rsidR="004E075C" w:rsidRDefault="004E075C" w:rsidP="005814BD">
      <w:pPr>
        <w:pStyle w:val="aa"/>
        <w:spacing w:before="0" w:line="20" w:lineRule="atLeast"/>
        <w:ind w:right="112"/>
        <w:jc w:val="left"/>
      </w:pPr>
    </w:p>
    <w:tbl>
      <w:tblPr>
        <w:tblpPr w:leftFromText="180" w:rightFromText="180" w:vertAnchor="text" w:horzAnchor="margin" w:tblpX="392" w:tblpY="74"/>
        <w:tblW w:w="0" w:type="auto"/>
        <w:tblLook w:val="0000" w:firstRow="0" w:lastRow="0" w:firstColumn="0" w:lastColumn="0" w:noHBand="0" w:noVBand="0"/>
      </w:tblPr>
      <w:tblGrid>
        <w:gridCol w:w="5670"/>
        <w:gridCol w:w="4222"/>
      </w:tblGrid>
      <w:tr w:rsidR="0053513E" w:rsidRPr="00A2521D" w:rsidTr="00A307D1">
        <w:tc>
          <w:tcPr>
            <w:tcW w:w="5670" w:type="dxa"/>
          </w:tcPr>
          <w:p w:rsidR="00247E7C" w:rsidRPr="00405E04" w:rsidRDefault="00D049DE" w:rsidP="00D049DE">
            <w:pPr>
              <w:ind w:right="142"/>
              <w:rPr>
                <w:szCs w:val="24"/>
                <w:lang w:val="en-US"/>
              </w:rPr>
            </w:pPr>
            <w:r w:rsidRPr="00405E04">
              <w:rPr>
                <w:lang w:val="en-US"/>
              </w:rPr>
              <w:t xml:space="preserve"> </w:t>
            </w:r>
            <w:r w:rsidRPr="00405E04">
              <w:rPr>
                <w:color w:val="000000"/>
                <w:sz w:val="23"/>
                <w:szCs w:val="23"/>
                <w:lang w:val="en-US"/>
              </w:rPr>
              <w:t>AGREED BY</w:t>
            </w:r>
            <w:r w:rsidRPr="00405E04">
              <w:rPr>
                <w:caps/>
                <w:szCs w:val="24"/>
                <w:lang w:val="en-US"/>
              </w:rPr>
              <w:t xml:space="preserve"> </w:t>
            </w:r>
            <w:r w:rsidR="00247E7C" w:rsidRPr="00405E04">
              <w:rPr>
                <w:caps/>
                <w:szCs w:val="24"/>
                <w:lang w:val="en-US"/>
              </w:rPr>
              <w:t>:</w:t>
            </w:r>
          </w:p>
          <w:p w:rsidR="00B63652" w:rsidRPr="00405E04" w:rsidRDefault="00B63652" w:rsidP="00B63652">
            <w:pPr>
              <w:pStyle w:val="Default"/>
              <w:rPr>
                <w:lang w:val="en-US"/>
              </w:rPr>
            </w:pPr>
          </w:p>
          <w:p w:rsidR="004E7F16" w:rsidRPr="00B63652" w:rsidRDefault="00B63652" w:rsidP="00B63652">
            <w:pPr>
              <w:pStyle w:val="5"/>
              <w:ind w:right="142"/>
              <w:jc w:val="left"/>
              <w:rPr>
                <w:sz w:val="24"/>
                <w:szCs w:val="24"/>
                <w:lang w:val="en-US"/>
              </w:rPr>
            </w:pPr>
            <w:r w:rsidRPr="00B63652">
              <w:rPr>
                <w:color w:val="000000"/>
                <w:sz w:val="23"/>
                <w:szCs w:val="23"/>
                <w:lang w:val="en-US"/>
              </w:rPr>
              <w:t>General Director</w:t>
            </w:r>
          </w:p>
          <w:p w:rsidR="004E7F16" w:rsidRPr="00B63652" w:rsidRDefault="00B63652" w:rsidP="00B63652">
            <w:pPr>
              <w:spacing w:line="360" w:lineRule="auto"/>
              <w:ind w:right="142"/>
              <w:rPr>
                <w:szCs w:val="24"/>
                <w:lang w:val="en-US"/>
              </w:rPr>
            </w:pPr>
            <w:r w:rsidRPr="00B63652">
              <w:rPr>
                <w:color w:val="000000"/>
                <w:sz w:val="23"/>
                <w:szCs w:val="23"/>
                <w:lang w:val="en-US"/>
              </w:rPr>
              <w:t>NovEnergoProm JSC</w:t>
            </w:r>
          </w:p>
          <w:p w:rsidR="00411B92" w:rsidRPr="00B63652" w:rsidRDefault="004E7F16" w:rsidP="00A307D1">
            <w:pPr>
              <w:spacing w:line="360" w:lineRule="auto"/>
              <w:ind w:right="142"/>
              <w:rPr>
                <w:szCs w:val="24"/>
                <w:lang w:val="en-US"/>
              </w:rPr>
            </w:pPr>
            <w:r w:rsidRPr="00B63652">
              <w:rPr>
                <w:szCs w:val="24"/>
                <w:lang w:val="en-US"/>
              </w:rPr>
              <w:t>_______________ </w:t>
            </w:r>
            <w:r w:rsidR="00B63652">
              <w:rPr>
                <w:szCs w:val="24"/>
                <w:lang w:val="en-US"/>
              </w:rPr>
              <w:t>V.V.Sytov</w:t>
            </w:r>
          </w:p>
          <w:p w:rsidR="00247E7C" w:rsidRPr="00B63652" w:rsidRDefault="004E7F16" w:rsidP="00A307D1">
            <w:pPr>
              <w:ind w:right="142"/>
              <w:rPr>
                <w:szCs w:val="24"/>
                <w:lang w:val="en-US"/>
              </w:rPr>
            </w:pPr>
            <w:r w:rsidRPr="00B63652">
              <w:rPr>
                <w:szCs w:val="24"/>
                <w:lang w:val="en-US"/>
              </w:rPr>
              <w:t xml:space="preserve"> </w:t>
            </w:r>
            <w:r w:rsidR="00411B92" w:rsidRPr="00B63652">
              <w:rPr>
                <w:szCs w:val="24"/>
                <w:lang w:val="en-US"/>
              </w:rPr>
              <w:t xml:space="preserve">«____» _______________ </w:t>
            </w:r>
            <w:smartTag w:uri="urn:schemas-microsoft-com:office:smarttags" w:element="metricconverter">
              <w:smartTagPr>
                <w:attr w:name="ProductID" w:val="2017 г"/>
              </w:smartTagPr>
              <w:smartTag w:uri="urn:schemas-microsoft-com:office:smarttags" w:element="City">
                <w:smartTagPr>
                  <w:attr w:name="ProductID" w:val="2017 г"/>
                </w:smartTagPr>
                <w:r w:rsidR="00411B92" w:rsidRPr="00B63652">
                  <w:rPr>
                    <w:szCs w:val="24"/>
                    <w:lang w:val="en-US"/>
                  </w:rPr>
                  <w:t>201</w:t>
                </w:r>
                <w:r w:rsidR="0069654E" w:rsidRPr="00B63652">
                  <w:rPr>
                    <w:szCs w:val="24"/>
                    <w:lang w:val="en-US"/>
                  </w:rPr>
                  <w:t>7</w:t>
                </w:r>
                <w:r w:rsidR="00BA1F47" w:rsidRPr="00B63652">
                  <w:rPr>
                    <w:szCs w:val="24"/>
                    <w:lang w:val="en-US"/>
                  </w:rPr>
                  <w:t xml:space="preserve"> </w:t>
                </w:r>
                <w:r w:rsidR="00BA1F47">
                  <w:rPr>
                    <w:szCs w:val="24"/>
                  </w:rPr>
                  <w:t>г</w:t>
                </w:r>
              </w:smartTag>
            </w:smartTag>
            <w:r w:rsidR="00BA1F47" w:rsidRPr="00B63652">
              <w:rPr>
                <w:szCs w:val="24"/>
                <w:lang w:val="en-US"/>
              </w:rPr>
              <w:t>.</w:t>
            </w:r>
          </w:p>
          <w:p w:rsidR="0053513E" w:rsidRPr="00B63652" w:rsidRDefault="0053513E" w:rsidP="00A307D1">
            <w:pPr>
              <w:tabs>
                <w:tab w:val="left" w:pos="1150"/>
              </w:tabs>
              <w:ind w:right="142"/>
              <w:rPr>
                <w:szCs w:val="24"/>
                <w:lang w:val="en-US"/>
              </w:rPr>
            </w:pPr>
          </w:p>
        </w:tc>
        <w:tc>
          <w:tcPr>
            <w:tcW w:w="4222" w:type="dxa"/>
          </w:tcPr>
          <w:p w:rsidR="00EC5AB4" w:rsidRDefault="00EC7558" w:rsidP="00EC7558">
            <w:pPr>
              <w:pStyle w:val="5"/>
              <w:ind w:right="142"/>
              <w:jc w:val="left"/>
              <w:rPr>
                <w:color w:val="000000"/>
                <w:sz w:val="23"/>
                <w:szCs w:val="23"/>
                <w:lang w:val="en-US"/>
              </w:rPr>
            </w:pPr>
            <w:r w:rsidRPr="00405E04">
              <w:rPr>
                <w:color w:val="000000"/>
                <w:sz w:val="23"/>
                <w:szCs w:val="23"/>
                <w:lang w:val="en-US"/>
              </w:rPr>
              <w:t>APPROVED BY:</w:t>
            </w:r>
          </w:p>
          <w:p w:rsidR="00EC7558" w:rsidRPr="00EC7558" w:rsidRDefault="00EC7558" w:rsidP="00EC7558">
            <w:pPr>
              <w:rPr>
                <w:lang w:val="en-US"/>
              </w:rPr>
            </w:pPr>
          </w:p>
          <w:p w:rsidR="00666E76" w:rsidRPr="00EC7558" w:rsidRDefault="00EC7558" w:rsidP="00A307D1">
            <w:pPr>
              <w:ind w:right="142"/>
              <w:rPr>
                <w:szCs w:val="24"/>
                <w:lang w:val="en-US"/>
              </w:rPr>
            </w:pPr>
            <w:r w:rsidRPr="00B63652">
              <w:rPr>
                <w:color w:val="000000"/>
                <w:sz w:val="23"/>
                <w:szCs w:val="23"/>
                <w:lang w:val="en-US"/>
              </w:rPr>
              <w:t>JSC</w:t>
            </w:r>
            <w:r w:rsidRPr="00405E04">
              <w:rPr>
                <w:szCs w:val="24"/>
                <w:lang w:val="en-US"/>
              </w:rPr>
              <w:t xml:space="preserve"> </w:t>
            </w:r>
            <w:r w:rsidR="00055315" w:rsidRPr="00405E04">
              <w:rPr>
                <w:szCs w:val="24"/>
                <w:lang w:val="en-US"/>
              </w:rPr>
              <w:t xml:space="preserve"> </w:t>
            </w:r>
          </w:p>
          <w:p w:rsidR="00EC7558" w:rsidRPr="00EC7558" w:rsidRDefault="00EC7558" w:rsidP="00A307D1">
            <w:pPr>
              <w:ind w:right="142"/>
              <w:rPr>
                <w:szCs w:val="24"/>
                <w:lang w:val="en-US"/>
              </w:rPr>
            </w:pPr>
          </w:p>
          <w:p w:rsidR="0053513E" w:rsidRPr="00405E04" w:rsidRDefault="0053513E" w:rsidP="00A307D1">
            <w:pPr>
              <w:ind w:right="142"/>
              <w:rPr>
                <w:szCs w:val="24"/>
                <w:lang w:val="en-US"/>
              </w:rPr>
            </w:pPr>
            <w:r w:rsidRPr="00405E04">
              <w:rPr>
                <w:szCs w:val="24"/>
                <w:lang w:val="en-US"/>
              </w:rPr>
              <w:t>_______________ </w:t>
            </w:r>
            <w:r w:rsidR="00055315" w:rsidRPr="00405E04">
              <w:rPr>
                <w:szCs w:val="24"/>
                <w:lang w:val="en-US"/>
              </w:rPr>
              <w:t>/                             /</w:t>
            </w:r>
          </w:p>
          <w:p w:rsidR="0053513E" w:rsidRPr="00EF7256" w:rsidRDefault="0053513E" w:rsidP="00A307D1">
            <w:pPr>
              <w:spacing w:before="120"/>
              <w:ind w:right="142"/>
              <w:rPr>
                <w:szCs w:val="24"/>
              </w:rPr>
            </w:pPr>
            <w:r w:rsidRPr="00EF7256">
              <w:rPr>
                <w:szCs w:val="24"/>
              </w:rPr>
              <w:t>«______»___________ 201</w:t>
            </w:r>
            <w:r w:rsidR="0069654E">
              <w:rPr>
                <w:szCs w:val="24"/>
              </w:rPr>
              <w:t>7</w:t>
            </w:r>
            <w:r w:rsidRPr="00EF7256">
              <w:rPr>
                <w:szCs w:val="24"/>
              </w:rPr>
              <w:t xml:space="preserve"> г.</w:t>
            </w:r>
          </w:p>
          <w:p w:rsidR="0053513E" w:rsidRPr="00EF7256" w:rsidRDefault="0053513E" w:rsidP="00A307D1">
            <w:pPr>
              <w:ind w:right="142"/>
              <w:jc w:val="center"/>
              <w:rPr>
                <w:szCs w:val="24"/>
              </w:rPr>
            </w:pPr>
          </w:p>
        </w:tc>
      </w:tr>
    </w:tbl>
    <w:p w:rsidR="006B408C" w:rsidRDefault="006B408C" w:rsidP="0053513E">
      <w:pPr>
        <w:spacing w:line="360" w:lineRule="auto"/>
        <w:jc w:val="center"/>
        <w:rPr>
          <w:b/>
          <w:sz w:val="28"/>
          <w:szCs w:val="28"/>
        </w:rPr>
      </w:pPr>
    </w:p>
    <w:p w:rsidR="00666E76" w:rsidRDefault="009F0B80" w:rsidP="006F7466">
      <w:pPr>
        <w:spacing w:line="360" w:lineRule="auto"/>
        <w:jc w:val="center"/>
        <w:rPr>
          <w:rStyle w:val="A20"/>
          <w:caps/>
          <w:lang w:val="en-US"/>
        </w:rPr>
      </w:pPr>
      <w:r w:rsidRPr="009F0B80">
        <w:rPr>
          <w:rStyle w:val="A20"/>
          <w:caps/>
          <w:lang w:val="en-US"/>
        </w:rPr>
        <w:t>Multiple Stud Tensioner</w:t>
      </w:r>
    </w:p>
    <w:p w:rsidR="008B3A2A" w:rsidRPr="009F0B80" w:rsidRDefault="008B3A2A" w:rsidP="006F7466">
      <w:pPr>
        <w:spacing w:line="360" w:lineRule="auto"/>
        <w:jc w:val="center"/>
        <w:rPr>
          <w:rStyle w:val="A20"/>
          <w:caps/>
          <w:lang w:val="en-US"/>
        </w:rPr>
      </w:pPr>
      <w:r>
        <w:rPr>
          <w:rStyle w:val="A20"/>
          <w:caps/>
          <w:lang w:val="en-US"/>
        </w:rPr>
        <w:t>FOR REACTOR PRIMARY JOINT</w:t>
      </w:r>
    </w:p>
    <w:p w:rsidR="009F0B80" w:rsidRPr="009F0B80" w:rsidRDefault="009F0B80" w:rsidP="009F0B80">
      <w:pPr>
        <w:pStyle w:val="Default"/>
        <w:rPr>
          <w:lang w:val="en-US"/>
        </w:rPr>
      </w:pPr>
    </w:p>
    <w:p w:rsidR="006F7466" w:rsidRPr="009F0B80" w:rsidRDefault="009F0B80" w:rsidP="009F0B80">
      <w:pPr>
        <w:spacing w:line="360" w:lineRule="auto"/>
        <w:jc w:val="center"/>
        <w:rPr>
          <w:sz w:val="28"/>
          <w:szCs w:val="28"/>
          <w:lang w:val="en-US"/>
        </w:rPr>
      </w:pPr>
      <w:r w:rsidRPr="009F0B80">
        <w:rPr>
          <w:lang w:val="en-US"/>
        </w:rPr>
        <w:t xml:space="preserve"> </w:t>
      </w:r>
      <w:r w:rsidRPr="009F0B80">
        <w:rPr>
          <w:rStyle w:val="A20"/>
          <w:lang w:val="en-US"/>
        </w:rPr>
        <w:t>TERMS OF REFERENCE</w:t>
      </w:r>
    </w:p>
    <w:p w:rsidR="00433322" w:rsidRPr="006B1CC2" w:rsidRDefault="00433322" w:rsidP="00433322">
      <w:pPr>
        <w:pStyle w:val="Default"/>
        <w:rPr>
          <w:lang w:val="en-US"/>
        </w:rPr>
      </w:pPr>
    </w:p>
    <w:p w:rsidR="00B9121E" w:rsidRPr="00666E76" w:rsidRDefault="00433322" w:rsidP="00433322">
      <w:pPr>
        <w:spacing w:line="360" w:lineRule="auto"/>
        <w:ind w:left="284"/>
        <w:rPr>
          <w:szCs w:val="24"/>
        </w:rPr>
      </w:pPr>
      <w:r w:rsidRPr="006B1CC2">
        <w:rPr>
          <w:lang w:val="en-US"/>
        </w:rPr>
        <w:t xml:space="preserve"> </w:t>
      </w:r>
      <w:r>
        <w:rPr>
          <w:rStyle w:val="A50"/>
        </w:rPr>
        <w:t>AGREED BY:</w:t>
      </w:r>
    </w:p>
    <w:tbl>
      <w:tblPr>
        <w:tblW w:w="0" w:type="auto"/>
        <w:tblInd w:w="250" w:type="dxa"/>
        <w:tblLook w:val="0000" w:firstRow="0" w:lastRow="0" w:firstColumn="0" w:lastColumn="0" w:noHBand="0" w:noVBand="0"/>
      </w:tblPr>
      <w:tblGrid>
        <w:gridCol w:w="5103"/>
        <w:gridCol w:w="5103"/>
      </w:tblGrid>
      <w:tr w:rsidR="00D24C19" w:rsidRPr="0069654E" w:rsidTr="00D24C19">
        <w:trPr>
          <w:trHeight w:val="2107"/>
        </w:trPr>
        <w:tc>
          <w:tcPr>
            <w:tcW w:w="5103" w:type="dxa"/>
          </w:tcPr>
          <w:p w:rsidR="002628D7" w:rsidRPr="00433322" w:rsidRDefault="00A65A48" w:rsidP="00433322">
            <w:pPr>
              <w:spacing w:after="120" w:line="360" w:lineRule="auto"/>
              <w:ind w:right="142"/>
              <w:rPr>
                <w:szCs w:val="24"/>
              </w:rPr>
            </w:pPr>
            <w:r>
              <w:rPr>
                <w:noProof/>
                <w:szCs w:val="24"/>
              </w:rPr>
              <w:pict>
                <v:shapetype id="_x0000_t202" coordsize="21600,21600" o:spt="202" path="m,l,21600r21600,l21600,xe">
                  <v:stroke joinstyle="miter"/>
                  <v:path gradientshapeok="t" o:connecttype="rect"/>
                </v:shapetype>
                <v:shape id="_x0000_s1710" type="#_x0000_t202" style="position:absolute;margin-left:1.25pt;margin-top:15.1pt;width:225pt;height:26.95pt;z-index:251637248" filled="f" stroked="f">
                  <v:textbox style="mso-next-textbox:#_x0000_s1710" inset="0,0,0,0">
                    <w:txbxContent>
                      <w:p w:rsidR="00611F88" w:rsidRPr="009E20AE" w:rsidRDefault="00611F88" w:rsidP="009E20AE"/>
                    </w:txbxContent>
                  </v:textbox>
                </v:shape>
              </w:pict>
            </w:r>
            <w:r w:rsidR="00433322">
              <w:t xml:space="preserve"> </w:t>
            </w:r>
          </w:p>
          <w:p w:rsidR="00D24C19" w:rsidRPr="00813207" w:rsidRDefault="00D24C19" w:rsidP="00D24C19">
            <w:pPr>
              <w:spacing w:line="360" w:lineRule="auto"/>
              <w:ind w:right="142"/>
              <w:rPr>
                <w:szCs w:val="24"/>
              </w:rPr>
            </w:pPr>
            <w:r w:rsidRPr="00813207">
              <w:rPr>
                <w:szCs w:val="24"/>
              </w:rPr>
              <w:t>__________________________________</w:t>
            </w:r>
          </w:p>
          <w:p w:rsidR="00D24C19" w:rsidRPr="00813207" w:rsidRDefault="00A65A48" w:rsidP="00D24C19">
            <w:pPr>
              <w:spacing w:line="360" w:lineRule="auto"/>
              <w:ind w:right="142"/>
              <w:rPr>
                <w:szCs w:val="24"/>
              </w:rPr>
            </w:pPr>
            <w:r>
              <w:rPr>
                <w:noProof/>
                <w:szCs w:val="24"/>
              </w:rPr>
              <w:pict>
                <v:shape id="_x0000_s1714" type="#_x0000_t202" style="position:absolute;margin-left:142.45pt;margin-top:1pt;width:81pt;height:18pt;z-index:251638272" filled="f" stroked="f">
                  <v:textbox style="mso-next-textbox:#_x0000_s1714" inset="0,0,0,0">
                    <w:txbxContent>
                      <w:p w:rsidR="00611F88" w:rsidRPr="009E20AE" w:rsidRDefault="00611F88" w:rsidP="009E20AE"/>
                    </w:txbxContent>
                  </v:textbox>
                </v:shape>
              </w:pict>
            </w:r>
            <w:r w:rsidR="00D24C19" w:rsidRPr="00813207">
              <w:rPr>
                <w:szCs w:val="24"/>
              </w:rPr>
              <w:t xml:space="preserve">______________________ /                               / </w:t>
            </w:r>
          </w:p>
          <w:p w:rsidR="00D24C19" w:rsidRPr="00813207" w:rsidRDefault="00A65A48" w:rsidP="00D24C19">
            <w:pPr>
              <w:spacing w:line="360" w:lineRule="auto"/>
              <w:ind w:right="142"/>
              <w:rPr>
                <w:szCs w:val="24"/>
                <w:lang w:val="en-US"/>
              </w:rPr>
            </w:pPr>
            <w:r>
              <w:rPr>
                <w:noProof/>
                <w:szCs w:val="24"/>
              </w:rPr>
              <w:pict>
                <v:shape id="_x0000_s1716" type="#_x0000_t202" style="position:absolute;margin-left:.45pt;margin-top:20.3pt;width:225pt;height:16.65pt;z-index:251639296" filled="f" stroked="f">
                  <v:textbox style="mso-next-textbox:#_x0000_s1716" inset="0,0,0,0">
                    <w:txbxContent>
                      <w:p w:rsidR="00611F88" w:rsidRPr="00866D00" w:rsidRDefault="00611F88" w:rsidP="002628D7">
                        <w:pPr>
                          <w:spacing w:line="192" w:lineRule="auto"/>
                          <w:rPr>
                            <w:sz w:val="20"/>
                          </w:rPr>
                        </w:pPr>
                        <w:r>
                          <w:rPr>
                            <w:sz w:val="20"/>
                            <w:lang w:val="en-US"/>
                          </w:rPr>
                          <w:t>Ref</w:t>
                        </w:r>
                        <w:r w:rsidRPr="00866D00">
                          <w:rPr>
                            <w:sz w:val="20"/>
                          </w:rPr>
                          <w:t xml:space="preserve">.№ </w:t>
                        </w:r>
                      </w:p>
                    </w:txbxContent>
                  </v:textbox>
                </v:shape>
              </w:pict>
            </w:r>
            <w:r w:rsidR="00D24C19" w:rsidRPr="00813207">
              <w:rPr>
                <w:szCs w:val="24"/>
              </w:rPr>
              <w:t xml:space="preserve">«____» _______________ </w:t>
            </w:r>
            <w:smartTag w:uri="urn:schemas-microsoft-com:office:smarttags" w:element="metricconverter">
              <w:smartTagPr>
                <w:attr w:name="ProductID" w:val="2017 г"/>
              </w:smartTagPr>
              <w:smartTag w:uri="urn:schemas-microsoft-com:office:smarttags" w:element="City">
                <w:smartTagPr>
                  <w:attr w:name="ProductID" w:val="2017 г"/>
                </w:smartTagPr>
                <w:r w:rsidR="00D24C19" w:rsidRPr="00813207">
                  <w:rPr>
                    <w:szCs w:val="24"/>
                  </w:rPr>
                  <w:t>201</w:t>
                </w:r>
                <w:r w:rsidR="0069654E">
                  <w:rPr>
                    <w:szCs w:val="24"/>
                  </w:rPr>
                  <w:t>7</w:t>
                </w:r>
                <w:r w:rsidR="00D24C19">
                  <w:rPr>
                    <w:szCs w:val="24"/>
                  </w:rPr>
                  <w:t xml:space="preserve"> г</w:t>
                </w:r>
              </w:smartTag>
            </w:smartTag>
            <w:r w:rsidR="00D24C19">
              <w:rPr>
                <w:szCs w:val="24"/>
              </w:rPr>
              <w:t>.</w:t>
            </w:r>
          </w:p>
        </w:tc>
        <w:tc>
          <w:tcPr>
            <w:tcW w:w="5103" w:type="dxa"/>
          </w:tcPr>
          <w:p w:rsidR="00D24C19" w:rsidRPr="0069654E" w:rsidRDefault="00D24C19" w:rsidP="00D24C19">
            <w:pPr>
              <w:framePr w:hSpace="180" w:wrap="around" w:vAnchor="text" w:hAnchor="margin" w:y="74"/>
              <w:spacing w:line="360" w:lineRule="auto"/>
              <w:ind w:right="142"/>
              <w:rPr>
                <w:szCs w:val="24"/>
                <w:lang w:val="en-US"/>
              </w:rPr>
            </w:pPr>
          </w:p>
          <w:p w:rsidR="00D24C19" w:rsidRPr="0069654E" w:rsidRDefault="00D24C19" w:rsidP="00D24C19">
            <w:pPr>
              <w:spacing w:line="360" w:lineRule="auto"/>
              <w:ind w:right="142"/>
              <w:rPr>
                <w:szCs w:val="24"/>
                <w:lang w:val="en-US"/>
              </w:rPr>
            </w:pPr>
            <w:r w:rsidRPr="0069654E">
              <w:rPr>
                <w:szCs w:val="24"/>
                <w:lang w:val="en-US"/>
              </w:rPr>
              <w:t xml:space="preserve">______________________ /                               / </w:t>
            </w:r>
          </w:p>
          <w:p w:rsidR="00D24C19" w:rsidRPr="00813207" w:rsidRDefault="00D24C19" w:rsidP="00D24C19">
            <w:pPr>
              <w:framePr w:hSpace="180" w:wrap="around" w:vAnchor="text" w:hAnchor="margin" w:y="74"/>
              <w:spacing w:line="360" w:lineRule="auto"/>
              <w:ind w:right="142"/>
              <w:rPr>
                <w:szCs w:val="24"/>
                <w:lang w:val="en-US"/>
              </w:rPr>
            </w:pPr>
            <w:r w:rsidRPr="0069654E">
              <w:rPr>
                <w:szCs w:val="24"/>
                <w:lang w:val="en-US"/>
              </w:rPr>
              <w:t xml:space="preserve">«____» _______________ </w:t>
            </w:r>
            <w:smartTag w:uri="urn:schemas-microsoft-com:office:smarttags" w:element="metricconverter">
              <w:smartTagPr>
                <w:attr w:name="ProductID" w:val="2017 г"/>
              </w:smartTagPr>
              <w:smartTag w:uri="urn:schemas-microsoft-com:office:smarttags" w:element="City">
                <w:smartTagPr>
                  <w:attr w:name="ProductID" w:val="2017 г"/>
                </w:smartTagPr>
                <w:r w:rsidRPr="0069654E">
                  <w:rPr>
                    <w:szCs w:val="24"/>
                    <w:lang w:val="en-US"/>
                  </w:rPr>
                  <w:t>201</w:t>
                </w:r>
                <w:r w:rsidR="0069654E" w:rsidRPr="0069654E">
                  <w:rPr>
                    <w:szCs w:val="24"/>
                    <w:lang w:val="en-US"/>
                  </w:rPr>
                  <w:t>7</w:t>
                </w:r>
                <w:r w:rsidRPr="0069654E">
                  <w:rPr>
                    <w:szCs w:val="24"/>
                    <w:lang w:val="en-US"/>
                  </w:rPr>
                  <w:t xml:space="preserve"> </w:t>
                </w:r>
                <w:r>
                  <w:rPr>
                    <w:szCs w:val="24"/>
                  </w:rPr>
                  <w:t>г</w:t>
                </w:r>
              </w:smartTag>
            </w:smartTag>
            <w:r w:rsidRPr="0069654E">
              <w:rPr>
                <w:szCs w:val="24"/>
                <w:lang w:val="en-US"/>
              </w:rPr>
              <w:t>.</w:t>
            </w:r>
          </w:p>
        </w:tc>
      </w:tr>
      <w:tr w:rsidR="00D24C19" w:rsidRPr="00813207" w:rsidTr="00D24C19">
        <w:trPr>
          <w:trHeight w:val="2137"/>
        </w:trPr>
        <w:tc>
          <w:tcPr>
            <w:tcW w:w="5103" w:type="dxa"/>
          </w:tcPr>
          <w:p w:rsidR="00D24C19" w:rsidRPr="006B1CC2" w:rsidRDefault="00D24C19" w:rsidP="006B1CC2">
            <w:pPr>
              <w:spacing w:line="360" w:lineRule="auto"/>
              <w:ind w:right="142"/>
              <w:rPr>
                <w:szCs w:val="24"/>
                <w:lang w:val="en-US"/>
              </w:rPr>
            </w:pPr>
          </w:p>
          <w:p w:rsidR="00D24C19" w:rsidRPr="006B1CC2" w:rsidRDefault="00D24C19" w:rsidP="00D24C19">
            <w:pPr>
              <w:spacing w:line="360" w:lineRule="auto"/>
              <w:ind w:right="142"/>
              <w:rPr>
                <w:szCs w:val="24"/>
                <w:lang w:val="en-US"/>
              </w:rPr>
            </w:pPr>
            <w:r w:rsidRPr="006B1CC2">
              <w:rPr>
                <w:szCs w:val="24"/>
                <w:lang w:val="en-US"/>
              </w:rPr>
              <w:t xml:space="preserve">______________________ /   / </w:t>
            </w:r>
          </w:p>
          <w:p w:rsidR="00D24C19" w:rsidRPr="00813207" w:rsidRDefault="00D24C19" w:rsidP="00D24C19">
            <w:pPr>
              <w:rPr>
                <w:szCs w:val="24"/>
              </w:rPr>
            </w:pPr>
            <w:r w:rsidRPr="00813207">
              <w:rPr>
                <w:szCs w:val="24"/>
              </w:rPr>
              <w:t xml:space="preserve">«____» _______________ </w:t>
            </w:r>
            <w:smartTag w:uri="urn:schemas-microsoft-com:office:smarttags" w:element="metricconverter">
              <w:smartTagPr>
                <w:attr w:name="ProductID" w:val="2017 г"/>
              </w:smartTagPr>
              <w:smartTag w:uri="urn:schemas-microsoft-com:office:smarttags" w:element="City">
                <w:smartTagPr>
                  <w:attr w:name="ProductID" w:val="2017 г"/>
                </w:smartTagPr>
                <w:r w:rsidRPr="00813207">
                  <w:rPr>
                    <w:szCs w:val="24"/>
                  </w:rPr>
                  <w:t>201</w:t>
                </w:r>
                <w:r w:rsidR="0069654E">
                  <w:rPr>
                    <w:szCs w:val="24"/>
                  </w:rPr>
                  <w:t>7</w:t>
                </w:r>
                <w:r>
                  <w:rPr>
                    <w:szCs w:val="24"/>
                  </w:rPr>
                  <w:t xml:space="preserve"> г</w:t>
                </w:r>
              </w:smartTag>
            </w:smartTag>
            <w:r>
              <w:rPr>
                <w:szCs w:val="24"/>
              </w:rPr>
              <w:t>.</w:t>
            </w:r>
          </w:p>
          <w:p w:rsidR="00D24C19" w:rsidRPr="00813207" w:rsidRDefault="00A65A48" w:rsidP="00D24C19">
            <w:pPr>
              <w:rPr>
                <w:szCs w:val="24"/>
              </w:rPr>
            </w:pPr>
            <w:r>
              <w:rPr>
                <w:noProof/>
                <w:szCs w:val="24"/>
              </w:rPr>
              <w:pict>
                <v:shape id="_x0000_s1721" type="#_x0000_t202" style="position:absolute;margin-left:-2.15pt;margin-top:2.05pt;width:225pt;height:27pt;z-index:251643392" filled="f" stroked="f">
                  <v:textbox style="mso-next-textbox:#_x0000_s1721" inset="0,0,0,0">
                    <w:txbxContent>
                      <w:p w:rsidR="00611F88" w:rsidRPr="00866D00" w:rsidRDefault="00611F88" w:rsidP="003E62A0">
                        <w:pPr>
                          <w:spacing w:line="192" w:lineRule="auto"/>
                          <w:rPr>
                            <w:sz w:val="20"/>
                          </w:rPr>
                        </w:pPr>
                        <w:r>
                          <w:rPr>
                            <w:sz w:val="20"/>
                            <w:lang w:val="en-US"/>
                          </w:rPr>
                          <w:t>Ref</w:t>
                        </w:r>
                        <w:r>
                          <w:rPr>
                            <w:sz w:val="20"/>
                          </w:rPr>
                          <w:t>.№</w:t>
                        </w:r>
                      </w:p>
                    </w:txbxContent>
                  </v:textbox>
                </v:shape>
              </w:pict>
            </w:r>
          </w:p>
          <w:p w:rsidR="00D24C19" w:rsidRPr="00813207" w:rsidRDefault="00D24C19" w:rsidP="00D24C19">
            <w:pPr>
              <w:rPr>
                <w:sz w:val="20"/>
              </w:rPr>
            </w:pPr>
          </w:p>
        </w:tc>
        <w:tc>
          <w:tcPr>
            <w:tcW w:w="5103" w:type="dxa"/>
          </w:tcPr>
          <w:p w:rsidR="00D24C19" w:rsidRPr="00813207" w:rsidRDefault="00D24C19" w:rsidP="00D24C19">
            <w:pPr>
              <w:spacing w:line="360" w:lineRule="auto"/>
              <w:ind w:right="142"/>
              <w:rPr>
                <w:szCs w:val="24"/>
              </w:rPr>
            </w:pPr>
            <w:r w:rsidRPr="00813207">
              <w:rPr>
                <w:szCs w:val="24"/>
              </w:rPr>
              <w:t>__________________________________</w:t>
            </w:r>
          </w:p>
          <w:p w:rsidR="00D24C19" w:rsidRPr="00813207" w:rsidRDefault="00A65A48" w:rsidP="00D24C19">
            <w:pPr>
              <w:spacing w:line="360" w:lineRule="auto"/>
              <w:ind w:right="142"/>
              <w:rPr>
                <w:szCs w:val="24"/>
              </w:rPr>
            </w:pPr>
            <w:r>
              <w:rPr>
                <w:noProof/>
                <w:szCs w:val="24"/>
              </w:rPr>
              <w:pict>
                <v:shape id="_x0000_s1719" type="#_x0000_t202" style="position:absolute;margin-left:149.05pt;margin-top:2.2pt;width:81pt;height:18pt;z-index:251642368" filled="f" stroked="f">
                  <v:textbox style="mso-next-textbox:#_x0000_s1719" inset="0,0,0,0">
                    <w:txbxContent>
                      <w:p w:rsidR="00611F88" w:rsidRPr="003E62A0" w:rsidRDefault="00611F88" w:rsidP="003E62A0"/>
                    </w:txbxContent>
                  </v:textbox>
                </v:shape>
              </w:pict>
            </w:r>
            <w:r w:rsidR="00D24C19" w:rsidRPr="00813207">
              <w:rPr>
                <w:szCs w:val="24"/>
              </w:rPr>
              <w:t xml:space="preserve">______________________ /                               / </w:t>
            </w:r>
          </w:p>
          <w:p w:rsidR="00D24C19" w:rsidRPr="00813207" w:rsidRDefault="00A65A48" w:rsidP="00D24C19">
            <w:pPr>
              <w:framePr w:hSpace="180" w:wrap="around" w:vAnchor="text" w:hAnchor="margin" w:y="74"/>
              <w:ind w:right="142"/>
              <w:rPr>
                <w:sz w:val="20"/>
              </w:rPr>
            </w:pPr>
            <w:r>
              <w:rPr>
                <w:noProof/>
                <w:szCs w:val="24"/>
              </w:rPr>
              <w:pict>
                <v:shape id="_x0000_s1717" type="#_x0000_t202" style="position:absolute;margin-left:.1pt;margin-top:21.4pt;width:225pt;height:17.8pt;z-index:251640320" filled="f" stroked="f">
                  <v:textbox style="mso-next-textbox:#_x0000_s1717" inset="0,0,0,0">
                    <w:txbxContent>
                      <w:p w:rsidR="00611F88" w:rsidRPr="003E62A0" w:rsidRDefault="00611F88" w:rsidP="003E62A0"/>
                    </w:txbxContent>
                  </v:textbox>
                </v:shape>
              </w:pict>
            </w:r>
            <w:r w:rsidR="00D24C19" w:rsidRPr="00813207">
              <w:rPr>
                <w:szCs w:val="24"/>
              </w:rPr>
              <w:t xml:space="preserve">«____» _______________ </w:t>
            </w:r>
            <w:smartTag w:uri="urn:schemas-microsoft-com:office:smarttags" w:element="metricconverter">
              <w:smartTagPr>
                <w:attr w:name="ProductID" w:val="2017 г"/>
              </w:smartTagPr>
              <w:smartTag w:uri="urn:schemas-microsoft-com:office:smarttags" w:element="City">
                <w:smartTagPr>
                  <w:attr w:name="ProductID" w:val="2017 г"/>
                </w:smartTagPr>
                <w:r w:rsidR="00D24C19" w:rsidRPr="00813207">
                  <w:rPr>
                    <w:szCs w:val="24"/>
                  </w:rPr>
                  <w:t>201</w:t>
                </w:r>
                <w:r w:rsidR="0069654E">
                  <w:rPr>
                    <w:szCs w:val="24"/>
                  </w:rPr>
                  <w:t>7</w:t>
                </w:r>
                <w:r w:rsidR="00D24C19">
                  <w:rPr>
                    <w:szCs w:val="24"/>
                  </w:rPr>
                  <w:t xml:space="preserve"> г</w:t>
                </w:r>
              </w:smartTag>
            </w:smartTag>
            <w:r w:rsidR="00D24C19">
              <w:rPr>
                <w:szCs w:val="24"/>
              </w:rPr>
              <w:t>.</w:t>
            </w:r>
          </w:p>
        </w:tc>
      </w:tr>
      <w:tr w:rsidR="00D24C19" w:rsidRPr="00611F88" w:rsidTr="00D24C19">
        <w:tc>
          <w:tcPr>
            <w:tcW w:w="5103" w:type="dxa"/>
          </w:tcPr>
          <w:p w:rsidR="00D24C19" w:rsidRPr="00813207" w:rsidRDefault="00A65A48" w:rsidP="00D24C19">
            <w:pPr>
              <w:spacing w:line="360" w:lineRule="auto"/>
              <w:ind w:right="142"/>
              <w:rPr>
                <w:szCs w:val="24"/>
              </w:rPr>
            </w:pPr>
            <w:r>
              <w:rPr>
                <w:noProof/>
                <w:szCs w:val="24"/>
              </w:rPr>
              <w:pict>
                <v:shape id="_x0000_s1707" type="#_x0000_t202" style="position:absolute;margin-left:-1.35pt;margin-top:19.05pt;width:225pt;height:27pt;z-index:251634176;mso-position-horizontal-relative:text;mso-position-vertical-relative:text" filled="f" stroked="f">
                  <v:textbox style="mso-next-textbox:#_x0000_s1707" inset="0,0,0,0">
                    <w:txbxContent>
                      <w:p w:rsidR="00611F88" w:rsidRPr="006B1CC2" w:rsidRDefault="00611F88" w:rsidP="00C821E6">
                        <w:pPr>
                          <w:spacing w:line="192" w:lineRule="auto"/>
                        </w:pPr>
                        <w:r w:rsidRPr="006B1CC2">
                          <w:t>Deputy Head of Department</w:t>
                        </w:r>
                      </w:p>
                    </w:txbxContent>
                  </v:textbox>
                </v:shape>
              </w:pict>
            </w:r>
            <w:r w:rsidR="00B4266F" w:rsidRPr="00554867">
              <w:rPr>
                <w:color w:val="000000"/>
                <w:sz w:val="26"/>
                <w:szCs w:val="26"/>
                <w:lang w:val="en-US"/>
              </w:rPr>
              <w:t>OKB „Hydropress“ JSC</w:t>
            </w:r>
          </w:p>
          <w:p w:rsidR="00D24C19" w:rsidRPr="00813207" w:rsidRDefault="00D24C19" w:rsidP="00D24C19">
            <w:pPr>
              <w:spacing w:line="360" w:lineRule="auto"/>
              <w:ind w:right="142"/>
              <w:rPr>
                <w:szCs w:val="24"/>
              </w:rPr>
            </w:pPr>
            <w:r w:rsidRPr="00813207">
              <w:rPr>
                <w:szCs w:val="24"/>
              </w:rPr>
              <w:t>__________________________________</w:t>
            </w:r>
          </w:p>
          <w:p w:rsidR="00D24C19" w:rsidRPr="00813207" w:rsidRDefault="00A65A48" w:rsidP="00D24C19">
            <w:pPr>
              <w:spacing w:line="360" w:lineRule="auto"/>
              <w:ind w:right="142"/>
              <w:rPr>
                <w:szCs w:val="24"/>
              </w:rPr>
            </w:pPr>
            <w:r>
              <w:rPr>
                <w:noProof/>
              </w:rPr>
              <w:pict>
                <v:shape id="_x0000_s1708" type="#_x0000_t202" style="position:absolute;margin-left:142.15pt;margin-top:1.85pt;width:81pt;height:18pt;z-index:251635200" filled="f" stroked="f">
                  <v:textbox style="mso-next-textbox:#_x0000_s1708" inset="0,0,0,0">
                    <w:txbxContent>
                      <w:p w:rsidR="00611F88" w:rsidRPr="009E20AE" w:rsidRDefault="00611F88" w:rsidP="009E20AE"/>
                    </w:txbxContent>
                  </v:textbox>
                </v:shape>
              </w:pict>
            </w:r>
            <w:r w:rsidR="00D24C19" w:rsidRPr="00813207">
              <w:rPr>
                <w:szCs w:val="24"/>
              </w:rPr>
              <w:t xml:space="preserve">______________________ /                               / </w:t>
            </w:r>
          </w:p>
          <w:p w:rsidR="00D24C19" w:rsidRPr="00813207" w:rsidRDefault="00D24C19" w:rsidP="00D24C19">
            <w:pPr>
              <w:ind w:right="142"/>
              <w:rPr>
                <w:sz w:val="20"/>
              </w:rPr>
            </w:pPr>
            <w:r w:rsidRPr="00813207">
              <w:rPr>
                <w:szCs w:val="24"/>
              </w:rPr>
              <w:t xml:space="preserve">«____» _______________ </w:t>
            </w:r>
            <w:smartTag w:uri="urn:schemas-microsoft-com:office:smarttags" w:element="metricconverter">
              <w:smartTagPr>
                <w:attr w:name="ProductID" w:val="2017 г"/>
              </w:smartTagPr>
              <w:smartTag w:uri="urn:schemas-microsoft-com:office:smarttags" w:element="City">
                <w:smartTagPr>
                  <w:attr w:name="ProductID" w:val="2017 г"/>
                </w:smartTagPr>
                <w:r w:rsidRPr="00813207">
                  <w:rPr>
                    <w:szCs w:val="24"/>
                  </w:rPr>
                  <w:t>201</w:t>
                </w:r>
                <w:r w:rsidR="0069654E">
                  <w:rPr>
                    <w:szCs w:val="24"/>
                  </w:rPr>
                  <w:t>7</w:t>
                </w:r>
                <w:r>
                  <w:rPr>
                    <w:szCs w:val="24"/>
                  </w:rPr>
                  <w:t xml:space="preserve"> г</w:t>
                </w:r>
              </w:smartTag>
            </w:smartTag>
            <w:r>
              <w:rPr>
                <w:szCs w:val="24"/>
              </w:rPr>
              <w:t>.</w:t>
            </w:r>
          </w:p>
        </w:tc>
        <w:tc>
          <w:tcPr>
            <w:tcW w:w="5103" w:type="dxa"/>
          </w:tcPr>
          <w:p w:rsidR="00D24C19" w:rsidRPr="00405E04" w:rsidRDefault="0008293C" w:rsidP="00D24C19">
            <w:pPr>
              <w:pStyle w:val="5"/>
              <w:ind w:right="142"/>
              <w:jc w:val="left"/>
              <w:rPr>
                <w:sz w:val="24"/>
                <w:szCs w:val="24"/>
                <w:lang w:val="en-US"/>
              </w:rPr>
            </w:pPr>
            <w:r w:rsidRPr="00405E04">
              <w:rPr>
                <w:sz w:val="24"/>
                <w:szCs w:val="24"/>
                <w:lang w:val="en-US"/>
              </w:rPr>
              <w:t>Chief Designer</w:t>
            </w:r>
          </w:p>
          <w:p w:rsidR="00D24C19" w:rsidRPr="00405E04" w:rsidRDefault="0008293C" w:rsidP="00D24C19">
            <w:pPr>
              <w:spacing w:line="360" w:lineRule="auto"/>
              <w:ind w:right="142"/>
              <w:rPr>
                <w:szCs w:val="24"/>
                <w:lang w:val="en-US"/>
              </w:rPr>
            </w:pPr>
            <w:r w:rsidRPr="00B63652">
              <w:rPr>
                <w:color w:val="000000"/>
                <w:sz w:val="23"/>
                <w:szCs w:val="23"/>
                <w:lang w:val="en-US"/>
              </w:rPr>
              <w:t>NovEnergoProm JSC</w:t>
            </w:r>
          </w:p>
          <w:p w:rsidR="00D24C19" w:rsidRPr="00433322" w:rsidRDefault="00D24C19" w:rsidP="00D24C19">
            <w:pPr>
              <w:spacing w:line="360" w:lineRule="auto"/>
              <w:ind w:right="142"/>
              <w:rPr>
                <w:szCs w:val="24"/>
                <w:lang w:val="en-US"/>
              </w:rPr>
            </w:pPr>
            <w:r w:rsidRPr="00405E04">
              <w:rPr>
                <w:szCs w:val="24"/>
                <w:lang w:val="en-US"/>
              </w:rPr>
              <w:t>_______________ </w:t>
            </w:r>
          </w:p>
          <w:p w:rsidR="00D24C19" w:rsidRPr="00611F88" w:rsidRDefault="00D24C19" w:rsidP="00D24C19">
            <w:pPr>
              <w:framePr w:hSpace="180" w:wrap="around" w:vAnchor="text" w:hAnchor="margin" w:y="74"/>
              <w:ind w:right="142"/>
              <w:rPr>
                <w:szCs w:val="24"/>
                <w:lang w:val="en-US"/>
              </w:rPr>
            </w:pPr>
            <w:r w:rsidRPr="00405E04">
              <w:rPr>
                <w:szCs w:val="24"/>
                <w:lang w:val="en-US"/>
              </w:rPr>
              <w:t xml:space="preserve"> </w:t>
            </w:r>
            <w:r w:rsidRPr="00611F88">
              <w:rPr>
                <w:szCs w:val="24"/>
                <w:lang w:val="en-US"/>
              </w:rPr>
              <w:t xml:space="preserve">«____» _______________ </w:t>
            </w:r>
            <w:smartTag w:uri="urn:schemas-microsoft-com:office:smarttags" w:element="metricconverter">
              <w:smartTagPr>
                <w:attr w:name="ProductID" w:val="2017 г"/>
              </w:smartTagPr>
              <w:r w:rsidRPr="00611F88">
                <w:rPr>
                  <w:szCs w:val="24"/>
                  <w:lang w:val="en-US"/>
                </w:rPr>
                <w:t>201</w:t>
              </w:r>
              <w:r w:rsidR="0069654E" w:rsidRPr="00611F88">
                <w:rPr>
                  <w:szCs w:val="24"/>
                  <w:lang w:val="en-US"/>
                </w:rPr>
                <w:t>7</w:t>
              </w:r>
              <w:r w:rsidRPr="00611F88">
                <w:rPr>
                  <w:szCs w:val="24"/>
                  <w:lang w:val="en-US"/>
                </w:rPr>
                <w:t xml:space="preserve"> </w:t>
              </w:r>
              <w:r>
                <w:rPr>
                  <w:szCs w:val="24"/>
                </w:rPr>
                <w:t>г</w:t>
              </w:r>
            </w:smartTag>
            <w:r w:rsidRPr="00611F88">
              <w:rPr>
                <w:szCs w:val="24"/>
                <w:lang w:val="en-US"/>
              </w:rPr>
              <w:t>.</w:t>
            </w:r>
          </w:p>
          <w:p w:rsidR="00D24C19" w:rsidRPr="00611F88" w:rsidRDefault="00D24C19" w:rsidP="00D24C19">
            <w:pPr>
              <w:rPr>
                <w:sz w:val="20"/>
                <w:lang w:val="en-US"/>
              </w:rPr>
            </w:pPr>
          </w:p>
        </w:tc>
      </w:tr>
    </w:tbl>
    <w:p w:rsidR="0053513E" w:rsidRPr="00611F88" w:rsidRDefault="00A65A48" w:rsidP="0053513E">
      <w:pPr>
        <w:rPr>
          <w:lang w:val="en-US"/>
        </w:rPr>
      </w:pPr>
      <w:r>
        <w:rPr>
          <w:noProof/>
        </w:rPr>
        <w:pict>
          <v:shape id="_x0000_s1709" type="#_x0000_t202" style="position:absolute;margin-left:10.55pt;margin-top:4pt;width:225pt;height:27pt;z-index:251636224;mso-position-horizontal-relative:text;mso-position-vertical-relative:text" filled="f" stroked="f">
            <v:textbox style="mso-next-textbox:#_x0000_s1709" inset="0,0,0,0">
              <w:txbxContent>
                <w:p w:rsidR="00611F88" w:rsidRPr="00866D00" w:rsidRDefault="00611F88" w:rsidP="00C821E6">
                  <w:pPr>
                    <w:spacing w:line="192" w:lineRule="auto"/>
                    <w:rPr>
                      <w:sz w:val="20"/>
                    </w:rPr>
                  </w:pPr>
                  <w:r w:rsidRPr="00866D00">
                    <w:rPr>
                      <w:sz w:val="20"/>
                    </w:rPr>
                    <w:t xml:space="preserve">Исх.№ </w:t>
                  </w:r>
                </w:p>
              </w:txbxContent>
            </v:textbox>
          </v:shape>
        </w:pict>
      </w:r>
    </w:p>
    <w:p w:rsidR="003E0265" w:rsidRPr="00611F88" w:rsidRDefault="003E0265" w:rsidP="00D35DD3">
      <w:pPr>
        <w:rPr>
          <w:lang w:val="en-US"/>
        </w:rPr>
      </w:pPr>
    </w:p>
    <w:p w:rsidR="0053513E" w:rsidRPr="00611F88" w:rsidRDefault="0053513E" w:rsidP="00D35DD3">
      <w:pPr>
        <w:rPr>
          <w:lang w:val="en-US"/>
        </w:rPr>
      </w:pPr>
    </w:p>
    <w:p w:rsidR="0053513E" w:rsidRPr="00D42904" w:rsidRDefault="0053513E" w:rsidP="0053513E">
      <w:pPr>
        <w:jc w:val="center"/>
        <w:sectPr w:rsidR="0053513E" w:rsidRPr="00D42904">
          <w:headerReference w:type="default" r:id="rId8"/>
          <w:pgSz w:w="11906" w:h="16838" w:code="9"/>
          <w:pgMar w:top="397" w:right="454" w:bottom="397" w:left="1134" w:header="57" w:footer="397" w:gutter="0"/>
          <w:pgNumType w:start="1"/>
          <w:cols w:space="720"/>
          <w:titlePg/>
        </w:sectPr>
      </w:pPr>
      <w:r>
        <w:t>201</w:t>
      </w:r>
      <w:r w:rsidR="0069654E">
        <w:t>7</w:t>
      </w:r>
    </w:p>
    <w:p w:rsidR="002D0EB2" w:rsidRPr="0027082F" w:rsidRDefault="0027082F" w:rsidP="00AE35ED">
      <w:pPr>
        <w:tabs>
          <w:tab w:val="right" w:pos="8647"/>
        </w:tabs>
        <w:jc w:val="center"/>
        <w:rPr>
          <w:szCs w:val="24"/>
        </w:rPr>
      </w:pPr>
      <w:bookmarkStart w:id="0" w:name="_Toc488811638"/>
      <w:bookmarkStart w:id="1" w:name="_Toc506351392"/>
      <w:bookmarkStart w:id="2" w:name="_Toc518887867"/>
      <w:bookmarkStart w:id="3" w:name="_Toc519325518"/>
      <w:bookmarkStart w:id="4" w:name="_Toc519325605"/>
      <w:r w:rsidRPr="0027082F">
        <w:rPr>
          <w:rStyle w:val="A20"/>
          <w:sz w:val="24"/>
          <w:szCs w:val="24"/>
        </w:rPr>
        <w:lastRenderedPageBreak/>
        <w:t>Table of Contents</w:t>
      </w:r>
    </w:p>
    <w:p w:rsidR="00AE35ED" w:rsidRDefault="00AE35ED" w:rsidP="00746A5A">
      <w:pPr>
        <w:pStyle w:val="32"/>
        <w:shd w:val="clear" w:color="auto" w:fill="auto"/>
        <w:spacing w:after="86" w:line="230" w:lineRule="exact"/>
        <w:ind w:left="540" w:firstLine="27"/>
        <w:jc w:val="left"/>
        <w:rPr>
          <w:rFonts w:ascii="Times New Roman" w:eastAsia="Times New Roman" w:hAnsi="Times New Roman" w:cs="Times New Roman"/>
          <w:noProof/>
          <w:sz w:val="24"/>
          <w:szCs w:val="28"/>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
        <w:gridCol w:w="1424"/>
        <w:gridCol w:w="2809"/>
        <w:gridCol w:w="2436"/>
        <w:gridCol w:w="1698"/>
        <w:gridCol w:w="962"/>
      </w:tblGrid>
      <w:tr w:rsidR="00AE35ED" w:rsidTr="009F0840">
        <w:tc>
          <w:tcPr>
            <w:tcW w:w="412" w:type="dxa"/>
            <w:tcBorders>
              <w:top w:val="nil"/>
              <w:left w:val="nil"/>
              <w:bottom w:val="nil"/>
              <w:right w:val="nil"/>
            </w:tcBorders>
            <w:shd w:val="clear" w:color="auto" w:fill="auto"/>
          </w:tcPr>
          <w:p w:rsidR="00AE35ED" w:rsidRPr="009F0840" w:rsidRDefault="00AE35ED" w:rsidP="009F0840">
            <w:pPr>
              <w:pStyle w:val="32"/>
              <w:shd w:val="clear" w:color="auto" w:fill="auto"/>
              <w:spacing w:after="86" w:line="230" w:lineRule="exact"/>
              <w:ind w:firstLine="0"/>
              <w:jc w:val="left"/>
              <w:rPr>
                <w:rFonts w:ascii="Times New Roman" w:hAnsi="Times New Roman" w:cs="Times New Roman"/>
                <w:sz w:val="24"/>
                <w:szCs w:val="24"/>
              </w:rPr>
            </w:pPr>
            <w:r w:rsidRPr="009F0840">
              <w:rPr>
                <w:rFonts w:ascii="Times New Roman" w:hAnsi="Times New Roman" w:cs="Times New Roman"/>
                <w:sz w:val="24"/>
                <w:szCs w:val="24"/>
              </w:rPr>
              <w:t>1</w:t>
            </w:r>
          </w:p>
        </w:tc>
        <w:tc>
          <w:tcPr>
            <w:tcW w:w="4233" w:type="dxa"/>
            <w:gridSpan w:val="2"/>
            <w:tcBorders>
              <w:top w:val="nil"/>
              <w:left w:val="nil"/>
              <w:bottom w:val="nil"/>
              <w:right w:val="nil"/>
            </w:tcBorders>
            <w:shd w:val="clear" w:color="auto" w:fill="auto"/>
          </w:tcPr>
          <w:p w:rsidR="00AE35ED" w:rsidRPr="00CD2E7F" w:rsidRDefault="00CD2E7F" w:rsidP="009F0840">
            <w:pPr>
              <w:pStyle w:val="32"/>
              <w:shd w:val="clear" w:color="auto" w:fill="auto"/>
              <w:spacing w:after="86" w:line="230" w:lineRule="exact"/>
              <w:ind w:firstLine="0"/>
              <w:jc w:val="left"/>
              <w:rPr>
                <w:rFonts w:ascii="Times New Roman" w:hAnsi="Times New Roman" w:cs="Times New Roman"/>
                <w:sz w:val="24"/>
                <w:szCs w:val="24"/>
                <w:lang w:val="en-US"/>
              </w:rPr>
            </w:pPr>
            <w:r w:rsidRPr="00405E04">
              <w:rPr>
                <w:rFonts w:ascii="Times New Roman" w:eastAsia="Times New Roman" w:hAnsi="Times New Roman" w:cs="Times New Roman"/>
                <w:noProof/>
                <w:sz w:val="24"/>
                <w:szCs w:val="24"/>
                <w:lang w:val="en-US"/>
              </w:rPr>
              <w:t>Description and Scope of Application</w:t>
            </w:r>
          </w:p>
        </w:tc>
        <w:tc>
          <w:tcPr>
            <w:tcW w:w="4134" w:type="dxa"/>
            <w:gridSpan w:val="2"/>
            <w:tcBorders>
              <w:top w:val="nil"/>
              <w:left w:val="nil"/>
              <w:bottom w:val="nil"/>
              <w:right w:val="nil"/>
            </w:tcBorders>
            <w:shd w:val="clear" w:color="auto" w:fill="auto"/>
          </w:tcPr>
          <w:p w:rsidR="00AE35ED" w:rsidRPr="009F0840" w:rsidRDefault="004A500E" w:rsidP="009F0840">
            <w:pPr>
              <w:pStyle w:val="32"/>
              <w:shd w:val="clear" w:color="auto" w:fill="auto"/>
              <w:spacing w:after="86" w:line="230" w:lineRule="exact"/>
              <w:ind w:firstLine="0"/>
              <w:jc w:val="left"/>
              <w:rPr>
                <w:rFonts w:ascii="Times New Roman" w:hAnsi="Times New Roman" w:cs="Times New Roman"/>
                <w:sz w:val="24"/>
                <w:szCs w:val="24"/>
              </w:rPr>
            </w:pPr>
            <w:r w:rsidRPr="009F0840">
              <w:rPr>
                <w:rFonts w:ascii="Times New Roman" w:hAnsi="Times New Roman" w:cs="Times New Roman"/>
                <w:sz w:val="24"/>
                <w:szCs w:val="24"/>
              </w:rPr>
              <w:t xml:space="preserve">. . . . . . . . . . . . . . . . . . . . . . . . . . . . . . . . . </w:t>
            </w:r>
          </w:p>
        </w:tc>
        <w:tc>
          <w:tcPr>
            <w:tcW w:w="962" w:type="dxa"/>
            <w:tcBorders>
              <w:top w:val="nil"/>
              <w:left w:val="nil"/>
              <w:bottom w:val="nil"/>
              <w:right w:val="nil"/>
            </w:tcBorders>
            <w:shd w:val="clear" w:color="auto" w:fill="auto"/>
          </w:tcPr>
          <w:p w:rsidR="00AE35ED" w:rsidRPr="009F0840" w:rsidRDefault="00F00CB3" w:rsidP="009F0840">
            <w:pPr>
              <w:pStyle w:val="32"/>
              <w:shd w:val="clear" w:color="auto" w:fill="auto"/>
              <w:spacing w:after="86" w:line="230" w:lineRule="exact"/>
              <w:ind w:firstLine="0"/>
              <w:jc w:val="right"/>
              <w:rPr>
                <w:rFonts w:ascii="Times New Roman" w:hAnsi="Times New Roman" w:cs="Times New Roman"/>
                <w:sz w:val="24"/>
                <w:szCs w:val="24"/>
              </w:rPr>
            </w:pPr>
            <w:r w:rsidRPr="009F0840">
              <w:rPr>
                <w:rFonts w:ascii="Times New Roman" w:hAnsi="Times New Roman" w:cs="Times New Roman"/>
                <w:sz w:val="24"/>
                <w:szCs w:val="24"/>
              </w:rPr>
              <w:t xml:space="preserve"> </w:t>
            </w:r>
            <w:r w:rsidR="000C3AE7">
              <w:rPr>
                <w:rFonts w:ascii="Times New Roman" w:hAnsi="Times New Roman" w:cs="Times New Roman"/>
                <w:sz w:val="24"/>
                <w:szCs w:val="24"/>
              </w:rPr>
              <w:t>3</w:t>
            </w:r>
          </w:p>
        </w:tc>
      </w:tr>
      <w:tr w:rsidR="00AE35ED" w:rsidTr="009F0840">
        <w:tc>
          <w:tcPr>
            <w:tcW w:w="412" w:type="dxa"/>
            <w:tcBorders>
              <w:top w:val="nil"/>
              <w:left w:val="nil"/>
              <w:bottom w:val="nil"/>
              <w:right w:val="nil"/>
            </w:tcBorders>
            <w:shd w:val="clear" w:color="auto" w:fill="auto"/>
          </w:tcPr>
          <w:p w:rsidR="00AE35ED" w:rsidRPr="009F0840" w:rsidRDefault="00AE35ED" w:rsidP="009F0840">
            <w:pPr>
              <w:pStyle w:val="32"/>
              <w:shd w:val="clear" w:color="auto" w:fill="auto"/>
              <w:spacing w:after="86" w:line="230" w:lineRule="exact"/>
              <w:ind w:firstLine="0"/>
              <w:jc w:val="left"/>
              <w:rPr>
                <w:rFonts w:ascii="Times New Roman" w:hAnsi="Times New Roman" w:cs="Times New Roman"/>
                <w:sz w:val="24"/>
                <w:szCs w:val="24"/>
              </w:rPr>
            </w:pPr>
            <w:r w:rsidRPr="009F0840">
              <w:rPr>
                <w:rFonts w:ascii="Times New Roman" w:hAnsi="Times New Roman" w:cs="Times New Roman"/>
                <w:sz w:val="24"/>
                <w:szCs w:val="24"/>
              </w:rPr>
              <w:t>2</w:t>
            </w:r>
          </w:p>
        </w:tc>
        <w:tc>
          <w:tcPr>
            <w:tcW w:w="4233" w:type="dxa"/>
            <w:gridSpan w:val="2"/>
            <w:tcBorders>
              <w:top w:val="nil"/>
              <w:left w:val="nil"/>
              <w:bottom w:val="nil"/>
              <w:right w:val="nil"/>
            </w:tcBorders>
            <w:shd w:val="clear" w:color="auto" w:fill="auto"/>
          </w:tcPr>
          <w:p w:rsidR="00AE35ED" w:rsidRPr="009F0840" w:rsidRDefault="00AE6E7C" w:rsidP="009F0840">
            <w:pPr>
              <w:pStyle w:val="32"/>
              <w:shd w:val="clear" w:color="auto" w:fill="auto"/>
              <w:spacing w:after="86" w:line="230" w:lineRule="exact"/>
              <w:ind w:firstLine="0"/>
              <w:jc w:val="left"/>
              <w:rPr>
                <w:rFonts w:ascii="Times New Roman" w:hAnsi="Times New Roman" w:cs="Times New Roman"/>
                <w:sz w:val="24"/>
                <w:szCs w:val="24"/>
              </w:rPr>
            </w:pPr>
            <w:r w:rsidRPr="00AE6E7C">
              <w:rPr>
                <w:rFonts w:ascii="Times New Roman" w:eastAsia="Times New Roman" w:hAnsi="Times New Roman" w:cs="Times New Roman"/>
                <w:noProof/>
                <w:sz w:val="24"/>
                <w:szCs w:val="24"/>
              </w:rPr>
              <w:t>Basis for Development</w:t>
            </w:r>
          </w:p>
        </w:tc>
        <w:tc>
          <w:tcPr>
            <w:tcW w:w="4134" w:type="dxa"/>
            <w:gridSpan w:val="2"/>
            <w:tcBorders>
              <w:top w:val="nil"/>
              <w:left w:val="nil"/>
              <w:bottom w:val="nil"/>
              <w:right w:val="nil"/>
            </w:tcBorders>
            <w:shd w:val="clear" w:color="auto" w:fill="auto"/>
          </w:tcPr>
          <w:p w:rsidR="00AE35ED" w:rsidRPr="009F0840" w:rsidRDefault="00AE35ED" w:rsidP="009F0840">
            <w:pPr>
              <w:pStyle w:val="32"/>
              <w:shd w:val="clear" w:color="auto" w:fill="auto"/>
              <w:spacing w:after="86" w:line="230" w:lineRule="exact"/>
              <w:ind w:firstLine="0"/>
              <w:jc w:val="left"/>
              <w:rPr>
                <w:rFonts w:ascii="Times New Roman" w:hAnsi="Times New Roman" w:cs="Times New Roman"/>
                <w:sz w:val="24"/>
                <w:szCs w:val="24"/>
              </w:rPr>
            </w:pPr>
            <w:r w:rsidRPr="009F0840">
              <w:rPr>
                <w:rFonts w:ascii="Times New Roman" w:hAnsi="Times New Roman" w:cs="Times New Roman"/>
                <w:sz w:val="24"/>
                <w:szCs w:val="24"/>
              </w:rPr>
              <w:t>. . . . . . . . . . . . . . .</w:t>
            </w:r>
            <w:r w:rsidR="004A500E" w:rsidRPr="009F0840">
              <w:rPr>
                <w:rFonts w:ascii="Times New Roman" w:hAnsi="Times New Roman" w:cs="Times New Roman"/>
                <w:sz w:val="24"/>
                <w:szCs w:val="24"/>
              </w:rPr>
              <w:t xml:space="preserve"> . . . . . . . . . . . . . . . . . . </w:t>
            </w:r>
          </w:p>
        </w:tc>
        <w:tc>
          <w:tcPr>
            <w:tcW w:w="962" w:type="dxa"/>
            <w:tcBorders>
              <w:top w:val="nil"/>
              <w:left w:val="nil"/>
              <w:bottom w:val="nil"/>
              <w:right w:val="nil"/>
            </w:tcBorders>
            <w:shd w:val="clear" w:color="auto" w:fill="auto"/>
          </w:tcPr>
          <w:p w:rsidR="00AE35ED" w:rsidRPr="009F0840" w:rsidRDefault="00A124E7" w:rsidP="009F0840">
            <w:pPr>
              <w:pStyle w:val="32"/>
              <w:shd w:val="clear" w:color="auto" w:fill="auto"/>
              <w:spacing w:after="86" w:line="230" w:lineRule="exact"/>
              <w:ind w:firstLine="0"/>
              <w:jc w:val="right"/>
              <w:rPr>
                <w:rFonts w:ascii="Times New Roman" w:hAnsi="Times New Roman" w:cs="Times New Roman"/>
                <w:sz w:val="24"/>
                <w:szCs w:val="24"/>
              </w:rPr>
            </w:pPr>
            <w:r>
              <w:rPr>
                <w:rFonts w:ascii="Times New Roman" w:hAnsi="Times New Roman" w:cs="Times New Roman"/>
                <w:sz w:val="24"/>
                <w:szCs w:val="24"/>
              </w:rPr>
              <w:t>3</w:t>
            </w:r>
          </w:p>
        </w:tc>
      </w:tr>
      <w:tr w:rsidR="00AE35ED" w:rsidTr="009F0840">
        <w:tc>
          <w:tcPr>
            <w:tcW w:w="412" w:type="dxa"/>
            <w:tcBorders>
              <w:top w:val="nil"/>
              <w:left w:val="nil"/>
              <w:bottom w:val="nil"/>
              <w:right w:val="nil"/>
            </w:tcBorders>
            <w:shd w:val="clear" w:color="auto" w:fill="auto"/>
          </w:tcPr>
          <w:p w:rsidR="00AE35ED" w:rsidRPr="009F0840" w:rsidRDefault="00AE35ED" w:rsidP="009F0840">
            <w:pPr>
              <w:pStyle w:val="32"/>
              <w:shd w:val="clear" w:color="auto" w:fill="auto"/>
              <w:spacing w:after="86" w:line="230" w:lineRule="exact"/>
              <w:ind w:firstLine="0"/>
              <w:jc w:val="left"/>
              <w:rPr>
                <w:rFonts w:ascii="Times New Roman" w:hAnsi="Times New Roman" w:cs="Times New Roman"/>
                <w:sz w:val="24"/>
                <w:szCs w:val="24"/>
              </w:rPr>
            </w:pPr>
            <w:r w:rsidRPr="009F0840">
              <w:rPr>
                <w:rFonts w:ascii="Times New Roman" w:hAnsi="Times New Roman" w:cs="Times New Roman"/>
                <w:sz w:val="24"/>
                <w:szCs w:val="24"/>
              </w:rPr>
              <w:t>3</w:t>
            </w:r>
          </w:p>
        </w:tc>
        <w:tc>
          <w:tcPr>
            <w:tcW w:w="4233" w:type="dxa"/>
            <w:gridSpan w:val="2"/>
            <w:tcBorders>
              <w:top w:val="nil"/>
              <w:left w:val="nil"/>
              <w:bottom w:val="nil"/>
              <w:right w:val="nil"/>
            </w:tcBorders>
            <w:shd w:val="clear" w:color="auto" w:fill="auto"/>
          </w:tcPr>
          <w:p w:rsidR="00AE35ED" w:rsidRPr="00AE6E7C" w:rsidRDefault="00AE6E7C" w:rsidP="009F0840">
            <w:pPr>
              <w:pStyle w:val="32"/>
              <w:shd w:val="clear" w:color="auto" w:fill="auto"/>
              <w:spacing w:after="86" w:line="230" w:lineRule="exact"/>
              <w:ind w:firstLine="0"/>
              <w:jc w:val="left"/>
              <w:rPr>
                <w:rFonts w:ascii="Times New Roman" w:hAnsi="Times New Roman" w:cs="Times New Roman"/>
                <w:sz w:val="24"/>
                <w:szCs w:val="24"/>
                <w:lang w:val="en-US"/>
              </w:rPr>
            </w:pPr>
            <w:r w:rsidRPr="00AE6E7C">
              <w:rPr>
                <w:rFonts w:ascii="Times New Roman" w:eastAsia="Times New Roman" w:hAnsi="Times New Roman" w:cs="Times New Roman"/>
                <w:noProof/>
                <w:sz w:val="24"/>
                <w:szCs w:val="24"/>
              </w:rPr>
              <w:t>Development</w:t>
            </w:r>
            <w:r>
              <w:rPr>
                <w:color w:val="000000"/>
              </w:rPr>
              <w:t xml:space="preserve"> </w:t>
            </w:r>
            <w:r w:rsidRPr="00AE6E7C">
              <w:rPr>
                <w:rFonts w:ascii="Times New Roman" w:eastAsia="Times New Roman" w:hAnsi="Times New Roman" w:cs="Times New Roman"/>
                <w:noProof/>
                <w:sz w:val="24"/>
                <w:szCs w:val="24"/>
              </w:rPr>
              <w:t>Purpose and Designation</w:t>
            </w:r>
          </w:p>
        </w:tc>
        <w:tc>
          <w:tcPr>
            <w:tcW w:w="4134" w:type="dxa"/>
            <w:gridSpan w:val="2"/>
            <w:tcBorders>
              <w:top w:val="nil"/>
              <w:left w:val="nil"/>
              <w:bottom w:val="nil"/>
              <w:right w:val="nil"/>
            </w:tcBorders>
            <w:shd w:val="clear" w:color="auto" w:fill="auto"/>
          </w:tcPr>
          <w:p w:rsidR="00AE35ED" w:rsidRPr="009F0840" w:rsidRDefault="004A500E" w:rsidP="009F0840">
            <w:pPr>
              <w:pStyle w:val="32"/>
              <w:shd w:val="clear" w:color="auto" w:fill="auto"/>
              <w:spacing w:after="86" w:line="230" w:lineRule="exact"/>
              <w:ind w:firstLine="0"/>
              <w:jc w:val="left"/>
              <w:rPr>
                <w:rFonts w:ascii="Times New Roman" w:hAnsi="Times New Roman" w:cs="Times New Roman"/>
                <w:sz w:val="24"/>
                <w:szCs w:val="24"/>
              </w:rPr>
            </w:pPr>
            <w:r w:rsidRPr="009F0840">
              <w:rPr>
                <w:rFonts w:ascii="Times New Roman" w:hAnsi="Times New Roman" w:cs="Times New Roman"/>
                <w:sz w:val="24"/>
                <w:szCs w:val="24"/>
              </w:rPr>
              <w:t xml:space="preserve">. . . . . . . . . . . . . . . . . . . . . . . . . . . . . . . . . </w:t>
            </w:r>
          </w:p>
        </w:tc>
        <w:tc>
          <w:tcPr>
            <w:tcW w:w="962" w:type="dxa"/>
            <w:tcBorders>
              <w:top w:val="nil"/>
              <w:left w:val="nil"/>
              <w:bottom w:val="nil"/>
              <w:right w:val="nil"/>
            </w:tcBorders>
            <w:shd w:val="clear" w:color="auto" w:fill="auto"/>
          </w:tcPr>
          <w:p w:rsidR="00AE35ED" w:rsidRPr="009F0840" w:rsidRDefault="00A124E7" w:rsidP="009F0840">
            <w:pPr>
              <w:pStyle w:val="32"/>
              <w:shd w:val="clear" w:color="auto" w:fill="auto"/>
              <w:spacing w:after="86" w:line="230" w:lineRule="exact"/>
              <w:ind w:firstLine="0"/>
              <w:jc w:val="right"/>
              <w:rPr>
                <w:rFonts w:ascii="Times New Roman" w:hAnsi="Times New Roman" w:cs="Times New Roman"/>
                <w:sz w:val="24"/>
                <w:szCs w:val="24"/>
              </w:rPr>
            </w:pPr>
            <w:r>
              <w:rPr>
                <w:rFonts w:ascii="Times New Roman" w:hAnsi="Times New Roman" w:cs="Times New Roman"/>
                <w:sz w:val="24"/>
                <w:szCs w:val="24"/>
              </w:rPr>
              <w:t>4</w:t>
            </w:r>
          </w:p>
        </w:tc>
      </w:tr>
      <w:tr w:rsidR="00AE35ED" w:rsidTr="009F0840">
        <w:tc>
          <w:tcPr>
            <w:tcW w:w="412" w:type="dxa"/>
            <w:tcBorders>
              <w:top w:val="nil"/>
              <w:left w:val="nil"/>
              <w:bottom w:val="nil"/>
              <w:right w:val="nil"/>
            </w:tcBorders>
            <w:shd w:val="clear" w:color="auto" w:fill="auto"/>
          </w:tcPr>
          <w:p w:rsidR="00AE35ED" w:rsidRPr="009F0840" w:rsidRDefault="004A500E" w:rsidP="009F0840">
            <w:pPr>
              <w:pStyle w:val="32"/>
              <w:shd w:val="clear" w:color="auto" w:fill="auto"/>
              <w:spacing w:after="86" w:line="230" w:lineRule="exact"/>
              <w:ind w:firstLine="0"/>
              <w:jc w:val="left"/>
              <w:rPr>
                <w:rFonts w:ascii="Times New Roman" w:hAnsi="Times New Roman" w:cs="Times New Roman"/>
                <w:sz w:val="24"/>
                <w:szCs w:val="24"/>
              </w:rPr>
            </w:pPr>
            <w:r w:rsidRPr="009F0840">
              <w:rPr>
                <w:rFonts w:ascii="Times New Roman" w:hAnsi="Times New Roman" w:cs="Times New Roman"/>
                <w:sz w:val="24"/>
                <w:szCs w:val="24"/>
              </w:rPr>
              <w:t>4</w:t>
            </w:r>
          </w:p>
        </w:tc>
        <w:tc>
          <w:tcPr>
            <w:tcW w:w="4233" w:type="dxa"/>
            <w:gridSpan w:val="2"/>
            <w:tcBorders>
              <w:top w:val="nil"/>
              <w:left w:val="nil"/>
              <w:bottom w:val="nil"/>
              <w:right w:val="nil"/>
            </w:tcBorders>
            <w:shd w:val="clear" w:color="auto" w:fill="auto"/>
          </w:tcPr>
          <w:p w:rsidR="00AE35ED" w:rsidRPr="009F0840" w:rsidRDefault="00D26495" w:rsidP="009F0840">
            <w:pPr>
              <w:pStyle w:val="32"/>
              <w:shd w:val="clear" w:color="auto" w:fill="auto"/>
              <w:spacing w:after="86" w:line="230" w:lineRule="exact"/>
              <w:ind w:firstLine="0"/>
              <w:jc w:val="left"/>
              <w:rPr>
                <w:rFonts w:ascii="Times New Roman" w:hAnsi="Times New Roman" w:cs="Times New Roman"/>
                <w:sz w:val="24"/>
                <w:szCs w:val="24"/>
              </w:rPr>
            </w:pPr>
            <w:r w:rsidRPr="00D26495">
              <w:rPr>
                <w:rFonts w:ascii="Times New Roman" w:eastAsia="Times New Roman" w:hAnsi="Times New Roman" w:cs="Times New Roman"/>
                <w:noProof/>
                <w:sz w:val="24"/>
                <w:szCs w:val="24"/>
              </w:rPr>
              <w:t>Source of Development</w:t>
            </w:r>
          </w:p>
        </w:tc>
        <w:tc>
          <w:tcPr>
            <w:tcW w:w="4134" w:type="dxa"/>
            <w:gridSpan w:val="2"/>
            <w:tcBorders>
              <w:top w:val="nil"/>
              <w:left w:val="nil"/>
              <w:bottom w:val="nil"/>
              <w:right w:val="nil"/>
            </w:tcBorders>
            <w:shd w:val="clear" w:color="auto" w:fill="auto"/>
          </w:tcPr>
          <w:p w:rsidR="00AE35ED" w:rsidRPr="009F0840" w:rsidRDefault="004A500E" w:rsidP="009F0840">
            <w:pPr>
              <w:pStyle w:val="32"/>
              <w:shd w:val="clear" w:color="auto" w:fill="auto"/>
              <w:spacing w:after="86" w:line="230" w:lineRule="exact"/>
              <w:ind w:firstLine="0"/>
              <w:jc w:val="left"/>
              <w:rPr>
                <w:rFonts w:ascii="Times New Roman" w:hAnsi="Times New Roman" w:cs="Times New Roman"/>
                <w:sz w:val="24"/>
                <w:szCs w:val="24"/>
              </w:rPr>
            </w:pPr>
            <w:r w:rsidRPr="009F0840">
              <w:rPr>
                <w:rFonts w:ascii="Times New Roman" w:hAnsi="Times New Roman" w:cs="Times New Roman"/>
                <w:sz w:val="24"/>
                <w:szCs w:val="24"/>
              </w:rPr>
              <w:t xml:space="preserve">. . . . . . . . . . . . . . . . . . . . . . . . . . . . . . . . . </w:t>
            </w:r>
          </w:p>
        </w:tc>
        <w:tc>
          <w:tcPr>
            <w:tcW w:w="962" w:type="dxa"/>
            <w:tcBorders>
              <w:top w:val="nil"/>
              <w:left w:val="nil"/>
              <w:bottom w:val="nil"/>
              <w:right w:val="nil"/>
            </w:tcBorders>
            <w:shd w:val="clear" w:color="auto" w:fill="auto"/>
          </w:tcPr>
          <w:p w:rsidR="00AE35ED" w:rsidRPr="009F0840" w:rsidRDefault="00A124E7" w:rsidP="009F0840">
            <w:pPr>
              <w:pStyle w:val="32"/>
              <w:shd w:val="clear" w:color="auto" w:fill="auto"/>
              <w:spacing w:after="86" w:line="230" w:lineRule="exact"/>
              <w:ind w:firstLine="0"/>
              <w:jc w:val="right"/>
              <w:rPr>
                <w:rFonts w:ascii="Times New Roman" w:hAnsi="Times New Roman" w:cs="Times New Roman"/>
                <w:sz w:val="24"/>
                <w:szCs w:val="24"/>
              </w:rPr>
            </w:pPr>
            <w:r>
              <w:rPr>
                <w:rFonts w:ascii="Times New Roman" w:hAnsi="Times New Roman" w:cs="Times New Roman"/>
                <w:sz w:val="24"/>
                <w:szCs w:val="24"/>
              </w:rPr>
              <w:t>5</w:t>
            </w:r>
          </w:p>
        </w:tc>
      </w:tr>
      <w:tr w:rsidR="00AE35ED" w:rsidTr="009F0840">
        <w:tc>
          <w:tcPr>
            <w:tcW w:w="412" w:type="dxa"/>
            <w:tcBorders>
              <w:top w:val="nil"/>
              <w:left w:val="nil"/>
              <w:bottom w:val="nil"/>
              <w:right w:val="nil"/>
            </w:tcBorders>
            <w:shd w:val="clear" w:color="auto" w:fill="auto"/>
          </w:tcPr>
          <w:p w:rsidR="00AE35ED" w:rsidRPr="009F0840" w:rsidRDefault="004A500E" w:rsidP="009F0840">
            <w:pPr>
              <w:pStyle w:val="32"/>
              <w:shd w:val="clear" w:color="auto" w:fill="auto"/>
              <w:spacing w:after="86" w:line="230" w:lineRule="exact"/>
              <w:ind w:firstLine="0"/>
              <w:jc w:val="left"/>
              <w:rPr>
                <w:rFonts w:ascii="Times New Roman" w:hAnsi="Times New Roman" w:cs="Times New Roman"/>
                <w:sz w:val="24"/>
                <w:szCs w:val="24"/>
              </w:rPr>
            </w:pPr>
            <w:r w:rsidRPr="009F0840">
              <w:rPr>
                <w:rFonts w:ascii="Times New Roman" w:hAnsi="Times New Roman" w:cs="Times New Roman"/>
                <w:sz w:val="24"/>
                <w:szCs w:val="24"/>
              </w:rPr>
              <w:t>5</w:t>
            </w:r>
          </w:p>
        </w:tc>
        <w:tc>
          <w:tcPr>
            <w:tcW w:w="4233" w:type="dxa"/>
            <w:gridSpan w:val="2"/>
            <w:tcBorders>
              <w:top w:val="nil"/>
              <w:left w:val="nil"/>
              <w:bottom w:val="nil"/>
              <w:right w:val="nil"/>
            </w:tcBorders>
            <w:shd w:val="clear" w:color="auto" w:fill="auto"/>
          </w:tcPr>
          <w:p w:rsidR="00AE35ED" w:rsidRPr="002E03D1" w:rsidRDefault="002E03D1" w:rsidP="009F0840">
            <w:pPr>
              <w:pStyle w:val="32"/>
              <w:shd w:val="clear" w:color="auto" w:fill="auto"/>
              <w:spacing w:after="86" w:line="230" w:lineRule="exact"/>
              <w:ind w:firstLine="0"/>
              <w:jc w:val="left"/>
              <w:rPr>
                <w:rFonts w:ascii="Times New Roman" w:eastAsia="Times New Roman" w:hAnsi="Times New Roman" w:cs="Times New Roman"/>
                <w:noProof/>
                <w:sz w:val="24"/>
                <w:szCs w:val="24"/>
              </w:rPr>
            </w:pPr>
            <w:r w:rsidRPr="002E03D1">
              <w:rPr>
                <w:rFonts w:ascii="Times New Roman" w:eastAsia="Times New Roman" w:hAnsi="Times New Roman" w:cs="Times New Roman"/>
                <w:noProof/>
                <w:sz w:val="24"/>
                <w:szCs w:val="24"/>
              </w:rPr>
              <w:t>Technical Requirements</w:t>
            </w:r>
          </w:p>
        </w:tc>
        <w:tc>
          <w:tcPr>
            <w:tcW w:w="4134" w:type="dxa"/>
            <w:gridSpan w:val="2"/>
            <w:tcBorders>
              <w:top w:val="nil"/>
              <w:left w:val="nil"/>
              <w:bottom w:val="nil"/>
              <w:right w:val="nil"/>
            </w:tcBorders>
            <w:shd w:val="clear" w:color="auto" w:fill="auto"/>
          </w:tcPr>
          <w:p w:rsidR="00AE35ED" w:rsidRPr="009F0840" w:rsidRDefault="004A500E" w:rsidP="009F0840">
            <w:pPr>
              <w:pStyle w:val="32"/>
              <w:shd w:val="clear" w:color="auto" w:fill="auto"/>
              <w:spacing w:after="86" w:line="230" w:lineRule="exact"/>
              <w:ind w:firstLine="0"/>
              <w:jc w:val="left"/>
              <w:rPr>
                <w:rFonts w:ascii="Times New Roman" w:hAnsi="Times New Roman" w:cs="Times New Roman"/>
                <w:sz w:val="24"/>
                <w:szCs w:val="24"/>
              </w:rPr>
            </w:pPr>
            <w:r w:rsidRPr="009F0840">
              <w:rPr>
                <w:rFonts w:ascii="Times New Roman" w:hAnsi="Times New Roman" w:cs="Times New Roman"/>
                <w:sz w:val="24"/>
                <w:szCs w:val="24"/>
              </w:rPr>
              <w:t xml:space="preserve">. . . . . . . . . . . . . . . . . . . . . . . . . . . . . . . . . </w:t>
            </w:r>
          </w:p>
        </w:tc>
        <w:tc>
          <w:tcPr>
            <w:tcW w:w="962" w:type="dxa"/>
            <w:tcBorders>
              <w:top w:val="nil"/>
              <w:left w:val="nil"/>
              <w:bottom w:val="nil"/>
              <w:right w:val="nil"/>
            </w:tcBorders>
            <w:shd w:val="clear" w:color="auto" w:fill="auto"/>
          </w:tcPr>
          <w:p w:rsidR="00AE35ED" w:rsidRPr="009F0840" w:rsidRDefault="00A124E7" w:rsidP="009F0840">
            <w:pPr>
              <w:pStyle w:val="32"/>
              <w:shd w:val="clear" w:color="auto" w:fill="auto"/>
              <w:spacing w:after="86" w:line="230" w:lineRule="exact"/>
              <w:ind w:firstLine="0"/>
              <w:jc w:val="right"/>
              <w:rPr>
                <w:rFonts w:ascii="Times New Roman" w:hAnsi="Times New Roman" w:cs="Times New Roman"/>
                <w:sz w:val="24"/>
                <w:szCs w:val="24"/>
              </w:rPr>
            </w:pPr>
            <w:r>
              <w:rPr>
                <w:rFonts w:ascii="Times New Roman" w:hAnsi="Times New Roman" w:cs="Times New Roman"/>
                <w:sz w:val="24"/>
                <w:szCs w:val="24"/>
              </w:rPr>
              <w:t>6</w:t>
            </w:r>
          </w:p>
        </w:tc>
      </w:tr>
      <w:tr w:rsidR="00AE35ED" w:rsidTr="009F0840">
        <w:tc>
          <w:tcPr>
            <w:tcW w:w="412" w:type="dxa"/>
            <w:tcBorders>
              <w:top w:val="nil"/>
              <w:left w:val="nil"/>
              <w:bottom w:val="nil"/>
              <w:right w:val="nil"/>
            </w:tcBorders>
            <w:shd w:val="clear" w:color="auto" w:fill="auto"/>
          </w:tcPr>
          <w:p w:rsidR="00AE35ED" w:rsidRPr="009F0840" w:rsidRDefault="004A500E" w:rsidP="009F0840">
            <w:pPr>
              <w:pStyle w:val="32"/>
              <w:shd w:val="clear" w:color="auto" w:fill="auto"/>
              <w:spacing w:after="86" w:line="230" w:lineRule="exact"/>
              <w:ind w:firstLine="0"/>
              <w:jc w:val="left"/>
              <w:rPr>
                <w:rFonts w:ascii="Times New Roman" w:hAnsi="Times New Roman" w:cs="Times New Roman"/>
                <w:sz w:val="24"/>
                <w:szCs w:val="24"/>
              </w:rPr>
            </w:pPr>
            <w:r w:rsidRPr="009F0840">
              <w:rPr>
                <w:rFonts w:ascii="Times New Roman" w:hAnsi="Times New Roman" w:cs="Times New Roman"/>
                <w:sz w:val="24"/>
                <w:szCs w:val="24"/>
              </w:rPr>
              <w:t>6</w:t>
            </w:r>
          </w:p>
        </w:tc>
        <w:tc>
          <w:tcPr>
            <w:tcW w:w="4233" w:type="dxa"/>
            <w:gridSpan w:val="2"/>
            <w:tcBorders>
              <w:top w:val="nil"/>
              <w:left w:val="nil"/>
              <w:bottom w:val="nil"/>
              <w:right w:val="nil"/>
            </w:tcBorders>
            <w:shd w:val="clear" w:color="auto" w:fill="auto"/>
          </w:tcPr>
          <w:p w:rsidR="00AE35ED" w:rsidRPr="009F0840" w:rsidRDefault="002E03D1" w:rsidP="009F0840">
            <w:pPr>
              <w:pStyle w:val="32"/>
              <w:shd w:val="clear" w:color="auto" w:fill="auto"/>
              <w:spacing w:after="86" w:line="230" w:lineRule="exact"/>
              <w:ind w:firstLine="0"/>
              <w:jc w:val="left"/>
              <w:rPr>
                <w:rFonts w:ascii="Times New Roman" w:hAnsi="Times New Roman" w:cs="Times New Roman"/>
                <w:sz w:val="24"/>
                <w:szCs w:val="24"/>
              </w:rPr>
            </w:pPr>
            <w:r w:rsidRPr="002E03D1">
              <w:rPr>
                <w:rFonts w:ascii="Times New Roman" w:eastAsia="Times New Roman" w:hAnsi="Times New Roman" w:cs="Times New Roman"/>
                <w:noProof/>
                <w:sz w:val="24"/>
                <w:szCs w:val="24"/>
              </w:rPr>
              <w:t>Development stages and phases</w:t>
            </w:r>
          </w:p>
        </w:tc>
        <w:tc>
          <w:tcPr>
            <w:tcW w:w="4134" w:type="dxa"/>
            <w:gridSpan w:val="2"/>
            <w:tcBorders>
              <w:top w:val="nil"/>
              <w:left w:val="nil"/>
              <w:bottom w:val="nil"/>
              <w:right w:val="nil"/>
            </w:tcBorders>
            <w:shd w:val="clear" w:color="auto" w:fill="auto"/>
          </w:tcPr>
          <w:p w:rsidR="00AE35ED" w:rsidRPr="009F0840" w:rsidRDefault="004A500E" w:rsidP="009F0840">
            <w:pPr>
              <w:pStyle w:val="32"/>
              <w:shd w:val="clear" w:color="auto" w:fill="auto"/>
              <w:spacing w:after="86" w:line="230" w:lineRule="exact"/>
              <w:ind w:firstLine="0"/>
              <w:jc w:val="left"/>
              <w:rPr>
                <w:rFonts w:ascii="Times New Roman" w:hAnsi="Times New Roman" w:cs="Times New Roman"/>
                <w:sz w:val="24"/>
                <w:szCs w:val="24"/>
              </w:rPr>
            </w:pPr>
            <w:r w:rsidRPr="009F0840">
              <w:rPr>
                <w:rFonts w:ascii="Times New Roman" w:hAnsi="Times New Roman" w:cs="Times New Roman"/>
                <w:sz w:val="24"/>
                <w:szCs w:val="24"/>
              </w:rPr>
              <w:t xml:space="preserve">. . . . . . . . . . . . . . . . . . . . . . . . . . . . . . . . . </w:t>
            </w:r>
          </w:p>
        </w:tc>
        <w:tc>
          <w:tcPr>
            <w:tcW w:w="962" w:type="dxa"/>
            <w:tcBorders>
              <w:top w:val="nil"/>
              <w:left w:val="nil"/>
              <w:bottom w:val="nil"/>
              <w:right w:val="nil"/>
            </w:tcBorders>
            <w:shd w:val="clear" w:color="auto" w:fill="auto"/>
          </w:tcPr>
          <w:p w:rsidR="00AE35ED" w:rsidRPr="009F0840" w:rsidRDefault="0063518C" w:rsidP="009F0840">
            <w:pPr>
              <w:pStyle w:val="32"/>
              <w:shd w:val="clear" w:color="auto" w:fill="auto"/>
              <w:spacing w:after="86" w:line="230" w:lineRule="exact"/>
              <w:ind w:firstLine="0"/>
              <w:jc w:val="right"/>
              <w:rPr>
                <w:rFonts w:ascii="Times New Roman" w:hAnsi="Times New Roman" w:cs="Times New Roman"/>
                <w:sz w:val="24"/>
                <w:szCs w:val="24"/>
              </w:rPr>
            </w:pPr>
            <w:r>
              <w:rPr>
                <w:rFonts w:ascii="Times New Roman" w:hAnsi="Times New Roman" w:cs="Times New Roman"/>
                <w:sz w:val="24"/>
                <w:szCs w:val="24"/>
              </w:rPr>
              <w:t>20</w:t>
            </w:r>
          </w:p>
        </w:tc>
      </w:tr>
      <w:tr w:rsidR="00AE35ED" w:rsidTr="009F0840">
        <w:tc>
          <w:tcPr>
            <w:tcW w:w="412" w:type="dxa"/>
            <w:tcBorders>
              <w:top w:val="nil"/>
              <w:left w:val="nil"/>
              <w:bottom w:val="nil"/>
              <w:right w:val="nil"/>
            </w:tcBorders>
            <w:shd w:val="clear" w:color="auto" w:fill="auto"/>
          </w:tcPr>
          <w:p w:rsidR="00AE35ED" w:rsidRPr="009F0840" w:rsidRDefault="004A500E" w:rsidP="009F0840">
            <w:pPr>
              <w:pStyle w:val="32"/>
              <w:shd w:val="clear" w:color="auto" w:fill="auto"/>
              <w:spacing w:after="86" w:line="230" w:lineRule="exact"/>
              <w:ind w:firstLine="0"/>
              <w:jc w:val="left"/>
              <w:rPr>
                <w:rFonts w:ascii="Times New Roman" w:hAnsi="Times New Roman" w:cs="Times New Roman"/>
                <w:sz w:val="24"/>
                <w:szCs w:val="24"/>
              </w:rPr>
            </w:pPr>
            <w:r w:rsidRPr="009F0840">
              <w:rPr>
                <w:rFonts w:ascii="Times New Roman" w:hAnsi="Times New Roman" w:cs="Times New Roman"/>
                <w:sz w:val="24"/>
                <w:szCs w:val="24"/>
              </w:rPr>
              <w:t>7</w:t>
            </w:r>
          </w:p>
        </w:tc>
        <w:tc>
          <w:tcPr>
            <w:tcW w:w="4233" w:type="dxa"/>
            <w:gridSpan w:val="2"/>
            <w:tcBorders>
              <w:top w:val="nil"/>
              <w:left w:val="nil"/>
              <w:bottom w:val="nil"/>
              <w:right w:val="nil"/>
            </w:tcBorders>
            <w:shd w:val="clear" w:color="auto" w:fill="auto"/>
          </w:tcPr>
          <w:p w:rsidR="00AE35ED" w:rsidRPr="009F0840" w:rsidRDefault="002E03D1" w:rsidP="009F0840">
            <w:pPr>
              <w:pStyle w:val="32"/>
              <w:shd w:val="clear" w:color="auto" w:fill="auto"/>
              <w:spacing w:after="86" w:line="230" w:lineRule="exact"/>
              <w:ind w:firstLine="0"/>
              <w:jc w:val="left"/>
              <w:rPr>
                <w:rFonts w:ascii="Times New Roman" w:hAnsi="Times New Roman" w:cs="Times New Roman"/>
                <w:sz w:val="24"/>
                <w:szCs w:val="24"/>
              </w:rPr>
            </w:pPr>
            <w:r w:rsidRPr="002E03D1">
              <w:rPr>
                <w:rFonts w:ascii="Times New Roman" w:eastAsia="Times New Roman" w:hAnsi="Times New Roman" w:cs="Times New Roman"/>
                <w:noProof/>
                <w:sz w:val="24"/>
                <w:szCs w:val="24"/>
              </w:rPr>
              <w:t>Control and acceptance procedure</w:t>
            </w:r>
          </w:p>
        </w:tc>
        <w:tc>
          <w:tcPr>
            <w:tcW w:w="4134" w:type="dxa"/>
            <w:gridSpan w:val="2"/>
            <w:tcBorders>
              <w:top w:val="nil"/>
              <w:left w:val="nil"/>
              <w:bottom w:val="nil"/>
              <w:right w:val="nil"/>
            </w:tcBorders>
            <w:shd w:val="clear" w:color="auto" w:fill="auto"/>
          </w:tcPr>
          <w:p w:rsidR="00AE35ED" w:rsidRPr="009F0840" w:rsidRDefault="004A500E" w:rsidP="009F0840">
            <w:pPr>
              <w:pStyle w:val="32"/>
              <w:shd w:val="clear" w:color="auto" w:fill="auto"/>
              <w:spacing w:after="86" w:line="230" w:lineRule="exact"/>
              <w:ind w:firstLine="0"/>
              <w:jc w:val="left"/>
              <w:rPr>
                <w:rFonts w:ascii="Times New Roman" w:hAnsi="Times New Roman" w:cs="Times New Roman"/>
                <w:sz w:val="24"/>
                <w:szCs w:val="24"/>
              </w:rPr>
            </w:pPr>
            <w:r w:rsidRPr="009F0840">
              <w:rPr>
                <w:rFonts w:ascii="Times New Roman" w:hAnsi="Times New Roman" w:cs="Times New Roman"/>
                <w:sz w:val="24"/>
                <w:szCs w:val="24"/>
              </w:rPr>
              <w:t xml:space="preserve">. . . . . . . . . . . . . . . . . . . . . . . . . . . . . . . . . </w:t>
            </w:r>
          </w:p>
        </w:tc>
        <w:tc>
          <w:tcPr>
            <w:tcW w:w="962" w:type="dxa"/>
            <w:tcBorders>
              <w:top w:val="nil"/>
              <w:left w:val="nil"/>
              <w:bottom w:val="nil"/>
              <w:right w:val="nil"/>
            </w:tcBorders>
            <w:shd w:val="clear" w:color="auto" w:fill="auto"/>
          </w:tcPr>
          <w:p w:rsidR="00AE35ED" w:rsidRPr="009F0840" w:rsidRDefault="00471D39" w:rsidP="009F0840">
            <w:pPr>
              <w:pStyle w:val="32"/>
              <w:shd w:val="clear" w:color="auto" w:fill="auto"/>
              <w:spacing w:after="86" w:line="230" w:lineRule="exact"/>
              <w:ind w:firstLine="0"/>
              <w:jc w:val="right"/>
              <w:rPr>
                <w:rFonts w:ascii="Times New Roman" w:hAnsi="Times New Roman" w:cs="Times New Roman"/>
                <w:sz w:val="24"/>
                <w:szCs w:val="24"/>
              </w:rPr>
            </w:pPr>
            <w:r>
              <w:rPr>
                <w:rFonts w:ascii="Times New Roman" w:hAnsi="Times New Roman" w:cs="Times New Roman"/>
                <w:sz w:val="24"/>
                <w:szCs w:val="24"/>
              </w:rPr>
              <w:t>2</w:t>
            </w:r>
            <w:r w:rsidR="0055384D">
              <w:rPr>
                <w:rFonts w:ascii="Times New Roman" w:hAnsi="Times New Roman" w:cs="Times New Roman"/>
                <w:sz w:val="24"/>
                <w:szCs w:val="24"/>
              </w:rPr>
              <w:t>1</w:t>
            </w:r>
          </w:p>
        </w:tc>
      </w:tr>
      <w:tr w:rsidR="00AE35ED" w:rsidTr="009F0840">
        <w:tc>
          <w:tcPr>
            <w:tcW w:w="412" w:type="dxa"/>
            <w:tcBorders>
              <w:top w:val="nil"/>
              <w:left w:val="nil"/>
              <w:bottom w:val="nil"/>
              <w:right w:val="nil"/>
            </w:tcBorders>
            <w:shd w:val="clear" w:color="auto" w:fill="auto"/>
          </w:tcPr>
          <w:p w:rsidR="00AE35ED" w:rsidRPr="009F0840" w:rsidRDefault="004A500E" w:rsidP="009F0840">
            <w:pPr>
              <w:pStyle w:val="32"/>
              <w:shd w:val="clear" w:color="auto" w:fill="auto"/>
              <w:spacing w:after="86" w:line="230" w:lineRule="exact"/>
              <w:ind w:firstLine="0"/>
              <w:jc w:val="left"/>
              <w:rPr>
                <w:rFonts w:ascii="Times New Roman" w:hAnsi="Times New Roman" w:cs="Times New Roman"/>
                <w:sz w:val="24"/>
                <w:szCs w:val="24"/>
              </w:rPr>
            </w:pPr>
            <w:r w:rsidRPr="009F0840">
              <w:rPr>
                <w:rFonts w:ascii="Times New Roman" w:hAnsi="Times New Roman" w:cs="Times New Roman"/>
                <w:sz w:val="24"/>
                <w:szCs w:val="24"/>
              </w:rPr>
              <w:t>8</w:t>
            </w:r>
          </w:p>
        </w:tc>
        <w:tc>
          <w:tcPr>
            <w:tcW w:w="4233" w:type="dxa"/>
            <w:gridSpan w:val="2"/>
            <w:tcBorders>
              <w:top w:val="nil"/>
              <w:left w:val="nil"/>
              <w:bottom w:val="nil"/>
              <w:right w:val="nil"/>
            </w:tcBorders>
            <w:shd w:val="clear" w:color="auto" w:fill="auto"/>
          </w:tcPr>
          <w:p w:rsidR="00AE35ED" w:rsidRPr="009F0840" w:rsidRDefault="00334C44" w:rsidP="009F0840">
            <w:pPr>
              <w:pStyle w:val="32"/>
              <w:shd w:val="clear" w:color="auto" w:fill="auto"/>
              <w:spacing w:after="86" w:line="230" w:lineRule="exact"/>
              <w:ind w:firstLine="0"/>
              <w:jc w:val="left"/>
              <w:rPr>
                <w:rFonts w:ascii="Times New Roman" w:hAnsi="Times New Roman" w:cs="Times New Roman"/>
                <w:sz w:val="24"/>
                <w:szCs w:val="24"/>
              </w:rPr>
            </w:pPr>
            <w:r w:rsidRPr="00334C44">
              <w:rPr>
                <w:rFonts w:ascii="Times New Roman" w:eastAsia="Times New Roman" w:hAnsi="Times New Roman" w:cs="Times New Roman"/>
                <w:noProof/>
                <w:sz w:val="24"/>
                <w:szCs w:val="24"/>
              </w:rPr>
              <w:t>Quality assurance</w:t>
            </w:r>
          </w:p>
        </w:tc>
        <w:tc>
          <w:tcPr>
            <w:tcW w:w="4134" w:type="dxa"/>
            <w:gridSpan w:val="2"/>
            <w:tcBorders>
              <w:top w:val="nil"/>
              <w:left w:val="nil"/>
              <w:bottom w:val="nil"/>
              <w:right w:val="nil"/>
            </w:tcBorders>
            <w:shd w:val="clear" w:color="auto" w:fill="auto"/>
          </w:tcPr>
          <w:p w:rsidR="00AE35ED" w:rsidRPr="009F0840" w:rsidRDefault="004A500E" w:rsidP="009F0840">
            <w:pPr>
              <w:pStyle w:val="32"/>
              <w:shd w:val="clear" w:color="auto" w:fill="auto"/>
              <w:spacing w:after="86" w:line="230" w:lineRule="exact"/>
              <w:ind w:firstLine="0"/>
              <w:jc w:val="left"/>
              <w:rPr>
                <w:rFonts w:ascii="Times New Roman" w:hAnsi="Times New Roman" w:cs="Times New Roman"/>
                <w:sz w:val="24"/>
                <w:szCs w:val="24"/>
              </w:rPr>
            </w:pPr>
            <w:r w:rsidRPr="009F0840">
              <w:rPr>
                <w:rFonts w:ascii="Times New Roman" w:hAnsi="Times New Roman" w:cs="Times New Roman"/>
                <w:sz w:val="24"/>
                <w:szCs w:val="24"/>
              </w:rPr>
              <w:t xml:space="preserve">. . . . . . . . . . . . . . . . . . . . . . . . . . . . . . . . . </w:t>
            </w:r>
          </w:p>
        </w:tc>
        <w:tc>
          <w:tcPr>
            <w:tcW w:w="962" w:type="dxa"/>
            <w:tcBorders>
              <w:top w:val="nil"/>
              <w:left w:val="nil"/>
              <w:bottom w:val="nil"/>
              <w:right w:val="nil"/>
            </w:tcBorders>
            <w:shd w:val="clear" w:color="auto" w:fill="auto"/>
          </w:tcPr>
          <w:p w:rsidR="00AE35ED" w:rsidRPr="00EE3E51" w:rsidRDefault="00471D39" w:rsidP="009F0840">
            <w:pPr>
              <w:pStyle w:val="32"/>
              <w:shd w:val="clear" w:color="auto" w:fill="auto"/>
              <w:spacing w:after="86" w:line="230" w:lineRule="exact"/>
              <w:ind w:firstLine="0"/>
              <w:jc w:val="right"/>
              <w:rPr>
                <w:rFonts w:ascii="Times New Roman" w:hAnsi="Times New Roman" w:cs="Times New Roman"/>
                <w:sz w:val="24"/>
                <w:szCs w:val="24"/>
                <w:lang w:val="en-US"/>
              </w:rPr>
            </w:pPr>
            <w:r>
              <w:rPr>
                <w:rFonts w:ascii="Times New Roman" w:hAnsi="Times New Roman" w:cs="Times New Roman"/>
                <w:sz w:val="24"/>
                <w:szCs w:val="24"/>
              </w:rPr>
              <w:t>2</w:t>
            </w:r>
            <w:r w:rsidR="00EE3E51">
              <w:rPr>
                <w:rFonts w:ascii="Times New Roman" w:hAnsi="Times New Roman" w:cs="Times New Roman"/>
                <w:sz w:val="24"/>
                <w:szCs w:val="24"/>
                <w:lang w:val="en-US"/>
              </w:rPr>
              <w:t>3</w:t>
            </w:r>
          </w:p>
        </w:tc>
      </w:tr>
      <w:tr w:rsidR="004A500E" w:rsidTr="009F0840">
        <w:tc>
          <w:tcPr>
            <w:tcW w:w="412" w:type="dxa"/>
            <w:tcBorders>
              <w:top w:val="nil"/>
              <w:left w:val="nil"/>
              <w:bottom w:val="nil"/>
              <w:right w:val="nil"/>
            </w:tcBorders>
            <w:shd w:val="clear" w:color="auto" w:fill="auto"/>
          </w:tcPr>
          <w:p w:rsidR="004A500E" w:rsidRPr="009F0840" w:rsidRDefault="004A500E" w:rsidP="009F0840">
            <w:pPr>
              <w:pStyle w:val="32"/>
              <w:shd w:val="clear" w:color="auto" w:fill="auto"/>
              <w:spacing w:after="86" w:line="230" w:lineRule="exact"/>
              <w:ind w:firstLine="0"/>
              <w:jc w:val="left"/>
              <w:rPr>
                <w:rFonts w:ascii="Times New Roman" w:hAnsi="Times New Roman" w:cs="Times New Roman"/>
                <w:sz w:val="24"/>
                <w:szCs w:val="24"/>
              </w:rPr>
            </w:pPr>
            <w:r w:rsidRPr="009F0840">
              <w:rPr>
                <w:rFonts w:ascii="Times New Roman" w:hAnsi="Times New Roman" w:cs="Times New Roman"/>
                <w:sz w:val="24"/>
                <w:szCs w:val="24"/>
              </w:rPr>
              <w:t>9</w:t>
            </w:r>
          </w:p>
        </w:tc>
        <w:tc>
          <w:tcPr>
            <w:tcW w:w="4233" w:type="dxa"/>
            <w:gridSpan w:val="2"/>
            <w:tcBorders>
              <w:top w:val="nil"/>
              <w:left w:val="nil"/>
              <w:bottom w:val="nil"/>
              <w:right w:val="nil"/>
            </w:tcBorders>
            <w:shd w:val="clear" w:color="auto" w:fill="auto"/>
          </w:tcPr>
          <w:p w:rsidR="004A500E" w:rsidRPr="009F0840" w:rsidRDefault="00334C44" w:rsidP="009F0840">
            <w:pPr>
              <w:pStyle w:val="32"/>
              <w:shd w:val="clear" w:color="auto" w:fill="auto"/>
              <w:spacing w:after="86" w:line="230" w:lineRule="exact"/>
              <w:ind w:firstLine="0"/>
              <w:jc w:val="left"/>
              <w:rPr>
                <w:rFonts w:ascii="Times New Roman" w:hAnsi="Times New Roman" w:cs="Times New Roman"/>
                <w:sz w:val="24"/>
                <w:szCs w:val="24"/>
              </w:rPr>
            </w:pPr>
            <w:r w:rsidRPr="00334C44">
              <w:rPr>
                <w:rFonts w:ascii="Times New Roman" w:eastAsia="Times New Roman" w:hAnsi="Times New Roman" w:cs="Times New Roman"/>
                <w:noProof/>
                <w:sz w:val="24"/>
                <w:szCs w:val="24"/>
              </w:rPr>
              <w:t>Supplier‘s warranties</w:t>
            </w:r>
          </w:p>
        </w:tc>
        <w:tc>
          <w:tcPr>
            <w:tcW w:w="4134" w:type="dxa"/>
            <w:gridSpan w:val="2"/>
            <w:tcBorders>
              <w:top w:val="nil"/>
              <w:left w:val="nil"/>
              <w:bottom w:val="nil"/>
              <w:right w:val="nil"/>
            </w:tcBorders>
            <w:shd w:val="clear" w:color="auto" w:fill="auto"/>
          </w:tcPr>
          <w:p w:rsidR="004A500E" w:rsidRPr="009F0840" w:rsidRDefault="004A500E" w:rsidP="009F0840">
            <w:pPr>
              <w:pStyle w:val="32"/>
              <w:shd w:val="clear" w:color="auto" w:fill="auto"/>
              <w:spacing w:after="86" w:line="230" w:lineRule="exact"/>
              <w:ind w:firstLine="0"/>
              <w:jc w:val="left"/>
              <w:rPr>
                <w:rFonts w:ascii="Times New Roman" w:hAnsi="Times New Roman" w:cs="Times New Roman"/>
                <w:sz w:val="24"/>
                <w:szCs w:val="24"/>
              </w:rPr>
            </w:pPr>
            <w:r w:rsidRPr="009F0840">
              <w:rPr>
                <w:rFonts w:ascii="Times New Roman" w:hAnsi="Times New Roman" w:cs="Times New Roman"/>
                <w:sz w:val="24"/>
                <w:szCs w:val="24"/>
              </w:rPr>
              <w:t xml:space="preserve">. . . . . . . . . . . . . . . . . . . . . . . . . . . . . . . . . </w:t>
            </w:r>
          </w:p>
        </w:tc>
        <w:tc>
          <w:tcPr>
            <w:tcW w:w="962" w:type="dxa"/>
            <w:tcBorders>
              <w:top w:val="nil"/>
              <w:left w:val="nil"/>
              <w:bottom w:val="nil"/>
              <w:right w:val="nil"/>
            </w:tcBorders>
            <w:shd w:val="clear" w:color="auto" w:fill="auto"/>
          </w:tcPr>
          <w:p w:rsidR="004A500E" w:rsidRPr="009F0840" w:rsidRDefault="00471D39" w:rsidP="009F0840">
            <w:pPr>
              <w:pStyle w:val="32"/>
              <w:shd w:val="clear" w:color="auto" w:fill="auto"/>
              <w:spacing w:after="86" w:line="230" w:lineRule="exact"/>
              <w:ind w:firstLine="0"/>
              <w:jc w:val="right"/>
              <w:rPr>
                <w:rFonts w:ascii="Times New Roman" w:hAnsi="Times New Roman" w:cs="Times New Roman"/>
                <w:sz w:val="24"/>
                <w:szCs w:val="24"/>
              </w:rPr>
            </w:pPr>
            <w:r>
              <w:rPr>
                <w:rFonts w:ascii="Times New Roman" w:hAnsi="Times New Roman" w:cs="Times New Roman"/>
                <w:sz w:val="24"/>
                <w:szCs w:val="24"/>
              </w:rPr>
              <w:t>2</w:t>
            </w:r>
            <w:r w:rsidR="0050494A">
              <w:rPr>
                <w:rFonts w:ascii="Times New Roman" w:hAnsi="Times New Roman" w:cs="Times New Roman"/>
                <w:sz w:val="24"/>
                <w:szCs w:val="24"/>
              </w:rPr>
              <w:t>3</w:t>
            </w:r>
          </w:p>
        </w:tc>
      </w:tr>
      <w:tr w:rsidR="004A500E" w:rsidTr="00E018FD">
        <w:tc>
          <w:tcPr>
            <w:tcW w:w="1836" w:type="dxa"/>
            <w:gridSpan w:val="2"/>
            <w:tcBorders>
              <w:top w:val="nil"/>
              <w:left w:val="nil"/>
              <w:bottom w:val="nil"/>
              <w:right w:val="nil"/>
            </w:tcBorders>
            <w:shd w:val="clear" w:color="auto" w:fill="auto"/>
          </w:tcPr>
          <w:p w:rsidR="004A500E" w:rsidRPr="009F0840" w:rsidRDefault="008B4FB4" w:rsidP="009F0840">
            <w:pPr>
              <w:pStyle w:val="32"/>
              <w:shd w:val="clear" w:color="auto" w:fill="auto"/>
              <w:spacing w:after="86" w:line="230" w:lineRule="exact"/>
              <w:ind w:firstLine="0"/>
              <w:jc w:val="left"/>
              <w:rPr>
                <w:rFonts w:ascii="Times New Roman" w:hAnsi="Times New Roman" w:cs="Times New Roman"/>
                <w:sz w:val="24"/>
                <w:szCs w:val="24"/>
              </w:rPr>
            </w:pPr>
            <w:r w:rsidRPr="008B4FB4">
              <w:rPr>
                <w:rFonts w:ascii="Times New Roman" w:hAnsi="Times New Roman" w:cs="Times New Roman"/>
                <w:color w:val="000000"/>
                <w:sz w:val="24"/>
                <w:szCs w:val="24"/>
                <w:lang w:val="en-US"/>
              </w:rPr>
              <w:t>Appendix</w:t>
            </w:r>
            <w:r w:rsidR="004A500E" w:rsidRPr="008B4FB4">
              <w:rPr>
                <w:rFonts w:ascii="Times New Roman" w:hAnsi="Times New Roman" w:cs="Times New Roman"/>
                <w:sz w:val="24"/>
                <w:szCs w:val="24"/>
              </w:rPr>
              <w:t xml:space="preserve"> </w:t>
            </w:r>
            <w:r w:rsidR="004A500E" w:rsidRPr="009F0840">
              <w:rPr>
                <w:rFonts w:ascii="Times New Roman" w:hAnsi="Times New Roman" w:cs="Times New Roman"/>
                <w:sz w:val="24"/>
                <w:szCs w:val="24"/>
              </w:rPr>
              <w:t>А</w:t>
            </w:r>
          </w:p>
        </w:tc>
        <w:tc>
          <w:tcPr>
            <w:tcW w:w="5245" w:type="dxa"/>
            <w:gridSpan w:val="2"/>
            <w:tcBorders>
              <w:top w:val="nil"/>
              <w:left w:val="nil"/>
              <w:bottom w:val="nil"/>
              <w:right w:val="nil"/>
            </w:tcBorders>
            <w:shd w:val="clear" w:color="auto" w:fill="auto"/>
          </w:tcPr>
          <w:p w:rsidR="004A500E" w:rsidRPr="0020108F" w:rsidRDefault="0020108F" w:rsidP="009F0840">
            <w:pPr>
              <w:pStyle w:val="32"/>
              <w:shd w:val="clear" w:color="auto" w:fill="auto"/>
              <w:spacing w:after="86" w:line="230" w:lineRule="exact"/>
              <w:ind w:firstLine="0"/>
              <w:jc w:val="left"/>
              <w:rPr>
                <w:rFonts w:ascii="Times New Roman" w:hAnsi="Times New Roman" w:cs="Times New Roman"/>
                <w:sz w:val="24"/>
                <w:szCs w:val="24"/>
                <w:lang w:val="en-US"/>
              </w:rPr>
            </w:pPr>
            <w:r w:rsidRPr="00405E04">
              <w:rPr>
                <w:rFonts w:ascii="Times New Roman" w:hAnsi="Times New Roman" w:cs="Times New Roman"/>
                <w:sz w:val="24"/>
                <w:szCs w:val="24"/>
                <w:lang w:val="en-US"/>
              </w:rPr>
              <w:t>Reactor primary joint sealing unit</w:t>
            </w:r>
          </w:p>
        </w:tc>
        <w:tc>
          <w:tcPr>
            <w:tcW w:w="2660" w:type="dxa"/>
            <w:gridSpan w:val="2"/>
            <w:tcBorders>
              <w:top w:val="nil"/>
              <w:left w:val="nil"/>
              <w:bottom w:val="nil"/>
              <w:right w:val="nil"/>
            </w:tcBorders>
            <w:shd w:val="clear" w:color="auto" w:fill="auto"/>
          </w:tcPr>
          <w:p w:rsidR="004A500E" w:rsidRPr="009F0840" w:rsidRDefault="004A500E" w:rsidP="009F0840">
            <w:pPr>
              <w:pStyle w:val="32"/>
              <w:shd w:val="clear" w:color="auto" w:fill="auto"/>
              <w:spacing w:after="86" w:line="230" w:lineRule="exact"/>
              <w:ind w:firstLine="0"/>
              <w:jc w:val="right"/>
              <w:rPr>
                <w:rFonts w:ascii="Times New Roman" w:hAnsi="Times New Roman" w:cs="Times New Roman"/>
                <w:sz w:val="24"/>
                <w:szCs w:val="24"/>
              </w:rPr>
            </w:pPr>
            <w:r w:rsidRPr="009F0840">
              <w:rPr>
                <w:rFonts w:ascii="Times New Roman" w:hAnsi="Times New Roman" w:cs="Times New Roman"/>
                <w:sz w:val="24"/>
                <w:szCs w:val="24"/>
              </w:rPr>
              <w:t>. . . . .</w:t>
            </w:r>
            <w:r w:rsidR="000C3AE7">
              <w:rPr>
                <w:rFonts w:ascii="Times New Roman" w:hAnsi="Times New Roman" w:cs="Times New Roman"/>
                <w:sz w:val="24"/>
                <w:szCs w:val="24"/>
              </w:rPr>
              <w:t xml:space="preserve"> .. . . . . . . . . . . . .2</w:t>
            </w:r>
            <w:r w:rsidR="0050494A">
              <w:rPr>
                <w:rFonts w:ascii="Times New Roman" w:hAnsi="Times New Roman" w:cs="Times New Roman"/>
                <w:sz w:val="24"/>
                <w:szCs w:val="24"/>
              </w:rPr>
              <w:t>4</w:t>
            </w:r>
          </w:p>
        </w:tc>
      </w:tr>
      <w:tr w:rsidR="004A500E" w:rsidTr="00E018FD">
        <w:tc>
          <w:tcPr>
            <w:tcW w:w="1836" w:type="dxa"/>
            <w:gridSpan w:val="2"/>
            <w:tcBorders>
              <w:top w:val="nil"/>
              <w:left w:val="nil"/>
              <w:bottom w:val="nil"/>
              <w:right w:val="nil"/>
            </w:tcBorders>
            <w:shd w:val="clear" w:color="auto" w:fill="auto"/>
          </w:tcPr>
          <w:p w:rsidR="004A500E" w:rsidRPr="00086961" w:rsidRDefault="008B4FB4" w:rsidP="009F0840">
            <w:pPr>
              <w:pStyle w:val="32"/>
              <w:shd w:val="clear" w:color="auto" w:fill="auto"/>
              <w:spacing w:after="86" w:line="230" w:lineRule="exact"/>
              <w:ind w:firstLine="0"/>
              <w:jc w:val="left"/>
              <w:rPr>
                <w:rFonts w:ascii="Times New Roman" w:hAnsi="Times New Roman" w:cs="Times New Roman"/>
                <w:sz w:val="24"/>
                <w:szCs w:val="24"/>
                <w:lang w:val="en-US"/>
              </w:rPr>
            </w:pPr>
            <w:r w:rsidRPr="008B4FB4">
              <w:rPr>
                <w:rFonts w:ascii="Times New Roman" w:hAnsi="Times New Roman" w:cs="Times New Roman"/>
                <w:color w:val="000000"/>
                <w:sz w:val="24"/>
                <w:szCs w:val="24"/>
                <w:lang w:val="en-US"/>
              </w:rPr>
              <w:t>Appendix</w:t>
            </w:r>
            <w:r w:rsidR="004A500E" w:rsidRPr="009F0840">
              <w:rPr>
                <w:rFonts w:ascii="Times New Roman" w:hAnsi="Times New Roman" w:cs="Times New Roman"/>
                <w:sz w:val="24"/>
                <w:szCs w:val="24"/>
              </w:rPr>
              <w:t xml:space="preserve"> </w:t>
            </w:r>
            <w:r w:rsidR="00086961">
              <w:rPr>
                <w:rFonts w:ascii="Times New Roman" w:hAnsi="Times New Roman" w:cs="Times New Roman"/>
                <w:sz w:val="24"/>
                <w:szCs w:val="24"/>
                <w:lang w:val="en-US"/>
              </w:rPr>
              <w:t>B</w:t>
            </w:r>
          </w:p>
        </w:tc>
        <w:tc>
          <w:tcPr>
            <w:tcW w:w="5245" w:type="dxa"/>
            <w:gridSpan w:val="2"/>
            <w:tcBorders>
              <w:top w:val="nil"/>
              <w:left w:val="nil"/>
              <w:bottom w:val="nil"/>
              <w:right w:val="nil"/>
            </w:tcBorders>
            <w:shd w:val="clear" w:color="auto" w:fill="auto"/>
          </w:tcPr>
          <w:p w:rsidR="004A500E" w:rsidRPr="0036726B" w:rsidRDefault="0036726B" w:rsidP="009F0840">
            <w:pPr>
              <w:pStyle w:val="32"/>
              <w:shd w:val="clear" w:color="auto" w:fill="auto"/>
              <w:spacing w:after="86" w:line="230" w:lineRule="exact"/>
              <w:ind w:firstLine="0"/>
              <w:jc w:val="left"/>
              <w:rPr>
                <w:rFonts w:ascii="Times New Roman" w:hAnsi="Times New Roman" w:cs="Times New Roman"/>
                <w:sz w:val="24"/>
                <w:szCs w:val="24"/>
                <w:lang w:val="en-US"/>
              </w:rPr>
            </w:pPr>
            <w:r w:rsidRPr="0036726B">
              <w:rPr>
                <w:rFonts w:ascii="Times New Roman" w:hAnsi="Times New Roman" w:cs="Times New Roman"/>
                <w:sz w:val="24"/>
                <w:szCs w:val="24"/>
                <w:lang w:val="en-US"/>
              </w:rPr>
              <w:t>Multiple Stud Tensioner</w:t>
            </w:r>
            <w:r w:rsidR="004A500E" w:rsidRPr="0036726B">
              <w:rPr>
                <w:rFonts w:ascii="Times New Roman" w:hAnsi="Times New Roman" w:cs="Times New Roman"/>
                <w:sz w:val="24"/>
                <w:szCs w:val="24"/>
                <w:lang w:val="en-US"/>
              </w:rPr>
              <w:t xml:space="preserve">. </w:t>
            </w:r>
            <w:r w:rsidRPr="0036726B">
              <w:rPr>
                <w:rFonts w:ascii="Times New Roman" w:hAnsi="Times New Roman" w:cs="Times New Roman"/>
                <w:sz w:val="24"/>
                <w:szCs w:val="24"/>
                <w:lang w:val="en-US"/>
              </w:rPr>
              <w:t>Dimensional drawing</w:t>
            </w:r>
          </w:p>
        </w:tc>
        <w:tc>
          <w:tcPr>
            <w:tcW w:w="2660" w:type="dxa"/>
            <w:gridSpan w:val="2"/>
            <w:tcBorders>
              <w:top w:val="nil"/>
              <w:left w:val="nil"/>
              <w:bottom w:val="nil"/>
              <w:right w:val="nil"/>
            </w:tcBorders>
            <w:shd w:val="clear" w:color="auto" w:fill="auto"/>
          </w:tcPr>
          <w:p w:rsidR="004A500E" w:rsidRPr="009F0840" w:rsidRDefault="004A500E" w:rsidP="009F0840">
            <w:pPr>
              <w:pStyle w:val="32"/>
              <w:shd w:val="clear" w:color="auto" w:fill="auto"/>
              <w:spacing w:after="86" w:line="230" w:lineRule="exact"/>
              <w:ind w:firstLine="0"/>
              <w:jc w:val="right"/>
              <w:rPr>
                <w:rFonts w:ascii="Times New Roman" w:hAnsi="Times New Roman" w:cs="Times New Roman"/>
                <w:sz w:val="24"/>
                <w:szCs w:val="24"/>
              </w:rPr>
            </w:pPr>
            <w:r w:rsidRPr="009F0840">
              <w:rPr>
                <w:rFonts w:ascii="Times New Roman" w:hAnsi="Times New Roman" w:cs="Times New Roman"/>
                <w:sz w:val="24"/>
                <w:szCs w:val="24"/>
              </w:rPr>
              <w:t xml:space="preserve">. . . . </w:t>
            </w:r>
            <w:r w:rsidR="000C3AE7">
              <w:rPr>
                <w:rFonts w:ascii="Times New Roman" w:hAnsi="Times New Roman" w:cs="Times New Roman"/>
                <w:sz w:val="24"/>
                <w:szCs w:val="24"/>
              </w:rPr>
              <w:t xml:space="preserve"> . . . . . . . . . . . . . .2</w:t>
            </w:r>
            <w:r w:rsidR="0050494A">
              <w:rPr>
                <w:rFonts w:ascii="Times New Roman" w:hAnsi="Times New Roman" w:cs="Times New Roman"/>
                <w:sz w:val="24"/>
                <w:szCs w:val="24"/>
              </w:rPr>
              <w:t>5</w:t>
            </w:r>
          </w:p>
        </w:tc>
      </w:tr>
      <w:tr w:rsidR="004A500E" w:rsidTr="00E018FD">
        <w:tc>
          <w:tcPr>
            <w:tcW w:w="1836" w:type="dxa"/>
            <w:gridSpan w:val="2"/>
            <w:tcBorders>
              <w:top w:val="nil"/>
              <w:left w:val="nil"/>
              <w:bottom w:val="nil"/>
              <w:right w:val="nil"/>
            </w:tcBorders>
            <w:shd w:val="clear" w:color="auto" w:fill="auto"/>
          </w:tcPr>
          <w:p w:rsidR="004A500E" w:rsidRPr="00086961" w:rsidRDefault="008B4FB4" w:rsidP="009F0840">
            <w:pPr>
              <w:pStyle w:val="32"/>
              <w:shd w:val="clear" w:color="auto" w:fill="auto"/>
              <w:spacing w:after="86" w:line="230" w:lineRule="exact"/>
              <w:ind w:firstLine="0"/>
              <w:jc w:val="left"/>
              <w:rPr>
                <w:rFonts w:ascii="Times New Roman" w:hAnsi="Times New Roman" w:cs="Times New Roman"/>
                <w:sz w:val="24"/>
                <w:szCs w:val="24"/>
                <w:lang w:val="en-US"/>
              </w:rPr>
            </w:pPr>
            <w:r w:rsidRPr="008B4FB4">
              <w:rPr>
                <w:rFonts w:ascii="Times New Roman" w:hAnsi="Times New Roman" w:cs="Times New Roman"/>
                <w:color w:val="000000"/>
                <w:sz w:val="24"/>
                <w:szCs w:val="24"/>
                <w:lang w:val="en-US"/>
              </w:rPr>
              <w:t>Appendix</w:t>
            </w:r>
            <w:r w:rsidR="004A500E" w:rsidRPr="009F0840">
              <w:rPr>
                <w:rFonts w:ascii="Times New Roman" w:hAnsi="Times New Roman" w:cs="Times New Roman"/>
                <w:sz w:val="24"/>
                <w:szCs w:val="24"/>
              </w:rPr>
              <w:t xml:space="preserve"> </w:t>
            </w:r>
            <w:r w:rsidR="00086961">
              <w:rPr>
                <w:rFonts w:ascii="Times New Roman" w:hAnsi="Times New Roman" w:cs="Times New Roman"/>
                <w:sz w:val="24"/>
                <w:szCs w:val="24"/>
                <w:lang w:val="en-US"/>
              </w:rPr>
              <w:t>C</w:t>
            </w:r>
          </w:p>
        </w:tc>
        <w:tc>
          <w:tcPr>
            <w:tcW w:w="5245" w:type="dxa"/>
            <w:gridSpan w:val="2"/>
            <w:tcBorders>
              <w:top w:val="nil"/>
              <w:left w:val="nil"/>
              <w:bottom w:val="nil"/>
              <w:right w:val="nil"/>
            </w:tcBorders>
            <w:shd w:val="clear" w:color="auto" w:fill="auto"/>
          </w:tcPr>
          <w:p w:rsidR="004A500E" w:rsidRPr="009F0840" w:rsidRDefault="00285579" w:rsidP="009F0840">
            <w:pPr>
              <w:pStyle w:val="32"/>
              <w:shd w:val="clear" w:color="auto" w:fill="auto"/>
              <w:spacing w:after="86" w:line="230" w:lineRule="exact"/>
              <w:ind w:firstLine="0"/>
              <w:jc w:val="left"/>
              <w:rPr>
                <w:rFonts w:ascii="Times New Roman" w:hAnsi="Times New Roman" w:cs="Times New Roman"/>
                <w:sz w:val="24"/>
                <w:szCs w:val="24"/>
              </w:rPr>
            </w:pPr>
            <w:r w:rsidRPr="00285579">
              <w:rPr>
                <w:rFonts w:ascii="Times New Roman" w:hAnsi="Times New Roman" w:cs="Times New Roman"/>
                <w:sz w:val="24"/>
                <w:szCs w:val="24"/>
                <w:lang w:val="en-US"/>
              </w:rPr>
              <w:t>T</w:t>
            </w:r>
            <w:r>
              <w:rPr>
                <w:rFonts w:ascii="Times New Roman" w:hAnsi="Times New Roman" w:cs="Times New Roman"/>
                <w:sz w:val="24"/>
                <w:szCs w:val="24"/>
                <w:lang w:val="en-US"/>
              </w:rPr>
              <w:t>T</w:t>
            </w:r>
            <w:r w:rsidRPr="00285579">
              <w:rPr>
                <w:rFonts w:ascii="Times New Roman" w:hAnsi="Times New Roman" w:cs="Times New Roman"/>
                <w:sz w:val="24"/>
                <w:szCs w:val="24"/>
                <w:lang w:val="en-US"/>
              </w:rPr>
              <w:t>E warehouse</w:t>
            </w:r>
          </w:p>
        </w:tc>
        <w:tc>
          <w:tcPr>
            <w:tcW w:w="2660" w:type="dxa"/>
            <w:gridSpan w:val="2"/>
            <w:tcBorders>
              <w:top w:val="nil"/>
              <w:left w:val="nil"/>
              <w:bottom w:val="nil"/>
              <w:right w:val="nil"/>
            </w:tcBorders>
            <w:shd w:val="clear" w:color="auto" w:fill="auto"/>
          </w:tcPr>
          <w:p w:rsidR="004A500E" w:rsidRPr="009F0840" w:rsidRDefault="004A500E" w:rsidP="009F0840">
            <w:pPr>
              <w:pStyle w:val="32"/>
              <w:shd w:val="clear" w:color="auto" w:fill="auto"/>
              <w:spacing w:after="86" w:line="230" w:lineRule="exact"/>
              <w:ind w:firstLine="0"/>
              <w:jc w:val="right"/>
              <w:rPr>
                <w:rFonts w:ascii="Times New Roman" w:hAnsi="Times New Roman" w:cs="Times New Roman"/>
                <w:sz w:val="24"/>
                <w:szCs w:val="24"/>
              </w:rPr>
            </w:pPr>
            <w:r w:rsidRPr="009F0840">
              <w:rPr>
                <w:rFonts w:ascii="Times New Roman" w:hAnsi="Times New Roman" w:cs="Times New Roman"/>
                <w:sz w:val="24"/>
                <w:szCs w:val="24"/>
              </w:rPr>
              <w:t>. . . . .</w:t>
            </w:r>
            <w:r w:rsidR="000C3AE7">
              <w:rPr>
                <w:rFonts w:ascii="Times New Roman" w:hAnsi="Times New Roman" w:cs="Times New Roman"/>
                <w:sz w:val="24"/>
                <w:szCs w:val="24"/>
              </w:rPr>
              <w:t>. . . . . . . . . . . . . .2</w:t>
            </w:r>
            <w:r w:rsidR="0050494A">
              <w:rPr>
                <w:rFonts w:ascii="Times New Roman" w:hAnsi="Times New Roman" w:cs="Times New Roman"/>
                <w:sz w:val="24"/>
                <w:szCs w:val="24"/>
              </w:rPr>
              <w:t>8</w:t>
            </w:r>
          </w:p>
        </w:tc>
      </w:tr>
      <w:tr w:rsidR="004A500E" w:rsidTr="00E018FD">
        <w:tc>
          <w:tcPr>
            <w:tcW w:w="1836" w:type="dxa"/>
            <w:gridSpan w:val="2"/>
            <w:tcBorders>
              <w:top w:val="nil"/>
              <w:left w:val="nil"/>
              <w:bottom w:val="nil"/>
              <w:right w:val="nil"/>
            </w:tcBorders>
            <w:shd w:val="clear" w:color="auto" w:fill="auto"/>
          </w:tcPr>
          <w:p w:rsidR="004A500E" w:rsidRPr="00086961" w:rsidRDefault="008B4FB4" w:rsidP="009F0840">
            <w:pPr>
              <w:pStyle w:val="32"/>
              <w:shd w:val="clear" w:color="auto" w:fill="auto"/>
              <w:spacing w:after="86" w:line="230" w:lineRule="exact"/>
              <w:ind w:firstLine="0"/>
              <w:jc w:val="left"/>
              <w:rPr>
                <w:rFonts w:ascii="Times New Roman" w:hAnsi="Times New Roman" w:cs="Times New Roman"/>
                <w:sz w:val="24"/>
                <w:szCs w:val="24"/>
                <w:lang w:val="en-US"/>
              </w:rPr>
            </w:pPr>
            <w:r w:rsidRPr="008B4FB4">
              <w:rPr>
                <w:rFonts w:ascii="Times New Roman" w:hAnsi="Times New Roman" w:cs="Times New Roman"/>
                <w:color w:val="000000"/>
                <w:sz w:val="24"/>
                <w:szCs w:val="24"/>
                <w:lang w:val="en-US"/>
              </w:rPr>
              <w:t>Appendix</w:t>
            </w:r>
            <w:r w:rsidR="004A500E" w:rsidRPr="009F0840">
              <w:rPr>
                <w:rFonts w:ascii="Times New Roman" w:hAnsi="Times New Roman" w:cs="Times New Roman"/>
                <w:sz w:val="24"/>
                <w:szCs w:val="24"/>
              </w:rPr>
              <w:t xml:space="preserve"> </w:t>
            </w:r>
            <w:r w:rsidR="00086961">
              <w:rPr>
                <w:rFonts w:ascii="Times New Roman" w:hAnsi="Times New Roman" w:cs="Times New Roman"/>
                <w:sz w:val="24"/>
                <w:szCs w:val="24"/>
                <w:lang w:val="en-US"/>
              </w:rPr>
              <w:t>D</w:t>
            </w:r>
          </w:p>
        </w:tc>
        <w:tc>
          <w:tcPr>
            <w:tcW w:w="5245" w:type="dxa"/>
            <w:gridSpan w:val="2"/>
            <w:tcBorders>
              <w:top w:val="nil"/>
              <w:left w:val="nil"/>
              <w:bottom w:val="nil"/>
              <w:right w:val="nil"/>
            </w:tcBorders>
            <w:shd w:val="clear" w:color="auto" w:fill="auto"/>
          </w:tcPr>
          <w:p w:rsidR="004A500E" w:rsidRPr="009F0840" w:rsidRDefault="00285579" w:rsidP="009F0840">
            <w:pPr>
              <w:pStyle w:val="32"/>
              <w:shd w:val="clear" w:color="auto" w:fill="auto"/>
              <w:spacing w:after="86" w:line="230" w:lineRule="exact"/>
              <w:ind w:firstLine="0"/>
              <w:jc w:val="left"/>
              <w:rPr>
                <w:rFonts w:ascii="Times New Roman" w:hAnsi="Times New Roman" w:cs="Times New Roman"/>
                <w:sz w:val="24"/>
                <w:szCs w:val="24"/>
              </w:rPr>
            </w:pPr>
            <w:r w:rsidRPr="00285579">
              <w:rPr>
                <w:rFonts w:ascii="Times New Roman" w:hAnsi="Times New Roman" w:cs="Times New Roman"/>
                <w:sz w:val="24"/>
                <w:szCs w:val="24"/>
              </w:rPr>
              <w:t>Test stand</w:t>
            </w:r>
            <w:r w:rsidR="004A500E" w:rsidRPr="009F0840">
              <w:rPr>
                <w:rFonts w:ascii="Times New Roman" w:hAnsi="Times New Roman" w:cs="Times New Roman"/>
                <w:sz w:val="24"/>
                <w:szCs w:val="24"/>
              </w:rPr>
              <w:t xml:space="preserve">. </w:t>
            </w:r>
            <w:r w:rsidRPr="0036726B">
              <w:rPr>
                <w:rFonts w:ascii="Times New Roman" w:hAnsi="Times New Roman" w:cs="Times New Roman"/>
                <w:sz w:val="24"/>
                <w:szCs w:val="24"/>
                <w:lang w:val="en-US"/>
              </w:rPr>
              <w:t>Dimensional drawing</w:t>
            </w:r>
          </w:p>
        </w:tc>
        <w:tc>
          <w:tcPr>
            <w:tcW w:w="2660" w:type="dxa"/>
            <w:gridSpan w:val="2"/>
            <w:tcBorders>
              <w:top w:val="nil"/>
              <w:left w:val="nil"/>
              <w:bottom w:val="nil"/>
              <w:right w:val="nil"/>
            </w:tcBorders>
            <w:shd w:val="clear" w:color="auto" w:fill="auto"/>
          </w:tcPr>
          <w:p w:rsidR="004A500E" w:rsidRPr="009F0840" w:rsidRDefault="004A500E" w:rsidP="009F0840">
            <w:pPr>
              <w:pStyle w:val="32"/>
              <w:shd w:val="clear" w:color="auto" w:fill="auto"/>
              <w:spacing w:after="86" w:line="230" w:lineRule="exact"/>
              <w:ind w:firstLine="0"/>
              <w:jc w:val="right"/>
              <w:rPr>
                <w:rFonts w:ascii="Times New Roman" w:hAnsi="Times New Roman" w:cs="Times New Roman"/>
                <w:sz w:val="24"/>
                <w:szCs w:val="24"/>
              </w:rPr>
            </w:pPr>
            <w:r w:rsidRPr="009F0840">
              <w:rPr>
                <w:rFonts w:ascii="Times New Roman" w:hAnsi="Times New Roman" w:cs="Times New Roman"/>
                <w:sz w:val="24"/>
                <w:szCs w:val="24"/>
              </w:rPr>
              <w:t xml:space="preserve">. . . . .. . . . . . . . . . . . </w:t>
            </w:r>
            <w:r w:rsidR="000C3AE7">
              <w:rPr>
                <w:rFonts w:ascii="Times New Roman" w:hAnsi="Times New Roman" w:cs="Times New Roman"/>
                <w:sz w:val="24"/>
                <w:szCs w:val="24"/>
              </w:rPr>
              <w:t>. .</w:t>
            </w:r>
            <w:r w:rsidR="005F090B">
              <w:rPr>
                <w:rFonts w:ascii="Times New Roman" w:hAnsi="Times New Roman" w:cs="Times New Roman"/>
                <w:sz w:val="24"/>
                <w:szCs w:val="24"/>
              </w:rPr>
              <w:t>2</w:t>
            </w:r>
            <w:r w:rsidR="00A34907">
              <w:rPr>
                <w:rFonts w:ascii="Times New Roman" w:hAnsi="Times New Roman" w:cs="Times New Roman"/>
                <w:sz w:val="24"/>
                <w:szCs w:val="24"/>
              </w:rPr>
              <w:t>9</w:t>
            </w:r>
          </w:p>
        </w:tc>
      </w:tr>
      <w:tr w:rsidR="004A500E" w:rsidTr="00E018FD">
        <w:tc>
          <w:tcPr>
            <w:tcW w:w="1836" w:type="dxa"/>
            <w:gridSpan w:val="2"/>
            <w:tcBorders>
              <w:top w:val="nil"/>
              <w:left w:val="nil"/>
              <w:bottom w:val="nil"/>
              <w:right w:val="nil"/>
            </w:tcBorders>
            <w:shd w:val="clear" w:color="auto" w:fill="auto"/>
          </w:tcPr>
          <w:p w:rsidR="004A500E" w:rsidRPr="009F0840" w:rsidRDefault="008B4FB4" w:rsidP="009F0840">
            <w:pPr>
              <w:pStyle w:val="32"/>
              <w:shd w:val="clear" w:color="auto" w:fill="auto"/>
              <w:spacing w:after="86" w:line="230" w:lineRule="exact"/>
              <w:ind w:firstLine="0"/>
              <w:jc w:val="left"/>
              <w:rPr>
                <w:rFonts w:ascii="Times New Roman" w:hAnsi="Times New Roman" w:cs="Times New Roman"/>
                <w:sz w:val="24"/>
                <w:szCs w:val="24"/>
                <w:vertAlign w:val="subscript"/>
              </w:rPr>
            </w:pPr>
            <w:r w:rsidRPr="008B4FB4">
              <w:rPr>
                <w:rFonts w:ascii="Times New Roman" w:hAnsi="Times New Roman" w:cs="Times New Roman"/>
                <w:color w:val="000000"/>
                <w:sz w:val="24"/>
                <w:szCs w:val="24"/>
                <w:lang w:val="en-US"/>
              </w:rPr>
              <w:t>Appendix</w:t>
            </w:r>
            <w:r w:rsidR="00F00CB3" w:rsidRPr="009F0840">
              <w:rPr>
                <w:rFonts w:ascii="Times New Roman" w:hAnsi="Times New Roman" w:cs="Times New Roman"/>
                <w:sz w:val="24"/>
                <w:szCs w:val="24"/>
              </w:rPr>
              <w:t xml:space="preserve"> </w:t>
            </w:r>
            <w:r w:rsidR="00086961">
              <w:rPr>
                <w:rFonts w:ascii="Times New Roman" w:hAnsi="Times New Roman" w:cs="Times New Roman"/>
                <w:sz w:val="24"/>
                <w:szCs w:val="24"/>
                <w:lang w:val="en-US"/>
              </w:rPr>
              <w:t>D</w:t>
            </w:r>
            <w:r w:rsidR="00F00CB3" w:rsidRPr="009F0840">
              <w:rPr>
                <w:rFonts w:ascii="Times New Roman" w:hAnsi="Times New Roman" w:cs="Times New Roman"/>
                <w:sz w:val="24"/>
                <w:szCs w:val="24"/>
                <w:vertAlign w:val="subscript"/>
              </w:rPr>
              <w:t>1</w:t>
            </w:r>
          </w:p>
        </w:tc>
        <w:tc>
          <w:tcPr>
            <w:tcW w:w="5245" w:type="dxa"/>
            <w:gridSpan w:val="2"/>
            <w:tcBorders>
              <w:top w:val="nil"/>
              <w:left w:val="nil"/>
              <w:bottom w:val="nil"/>
              <w:right w:val="nil"/>
            </w:tcBorders>
            <w:shd w:val="clear" w:color="auto" w:fill="auto"/>
          </w:tcPr>
          <w:p w:rsidR="004A500E" w:rsidRPr="005679AE" w:rsidRDefault="005679AE" w:rsidP="009F0840">
            <w:pPr>
              <w:pStyle w:val="32"/>
              <w:shd w:val="clear" w:color="auto" w:fill="auto"/>
              <w:spacing w:after="86" w:line="230" w:lineRule="exact"/>
              <w:ind w:firstLine="0"/>
              <w:jc w:val="left"/>
              <w:rPr>
                <w:rFonts w:ascii="Times New Roman" w:hAnsi="Times New Roman" w:cs="Times New Roman"/>
                <w:sz w:val="24"/>
                <w:szCs w:val="24"/>
                <w:lang w:val="en-US"/>
              </w:rPr>
            </w:pPr>
            <w:r w:rsidRPr="005679AE">
              <w:rPr>
                <w:rFonts w:ascii="Times New Roman" w:hAnsi="Times New Roman" w:cs="Times New Roman"/>
                <w:sz w:val="24"/>
                <w:szCs w:val="24"/>
                <w:lang w:val="en-US"/>
              </w:rPr>
              <w:t>Layout of the test stand supports in the inserts at T</w:t>
            </w:r>
            <w:r>
              <w:rPr>
                <w:rFonts w:ascii="Times New Roman" w:hAnsi="Times New Roman" w:cs="Times New Roman"/>
                <w:sz w:val="24"/>
                <w:szCs w:val="24"/>
                <w:lang w:val="en-US"/>
              </w:rPr>
              <w:t>T</w:t>
            </w:r>
            <w:r w:rsidRPr="005679AE">
              <w:rPr>
                <w:rFonts w:ascii="Times New Roman" w:hAnsi="Times New Roman" w:cs="Times New Roman"/>
                <w:sz w:val="24"/>
                <w:szCs w:val="24"/>
                <w:lang w:val="en-US"/>
              </w:rPr>
              <w:t>E warehouse</w:t>
            </w:r>
          </w:p>
        </w:tc>
        <w:tc>
          <w:tcPr>
            <w:tcW w:w="2660" w:type="dxa"/>
            <w:gridSpan w:val="2"/>
            <w:tcBorders>
              <w:top w:val="nil"/>
              <w:left w:val="nil"/>
              <w:bottom w:val="nil"/>
              <w:right w:val="nil"/>
            </w:tcBorders>
            <w:shd w:val="clear" w:color="auto" w:fill="auto"/>
            <w:vAlign w:val="bottom"/>
          </w:tcPr>
          <w:p w:rsidR="004A500E" w:rsidRPr="009F0840" w:rsidRDefault="00F00CB3" w:rsidP="009F0840">
            <w:pPr>
              <w:pStyle w:val="32"/>
              <w:shd w:val="clear" w:color="auto" w:fill="auto"/>
              <w:spacing w:after="86" w:line="230" w:lineRule="exact"/>
              <w:ind w:firstLine="0"/>
              <w:rPr>
                <w:rFonts w:ascii="Times New Roman" w:hAnsi="Times New Roman" w:cs="Times New Roman"/>
                <w:sz w:val="24"/>
                <w:szCs w:val="24"/>
              </w:rPr>
            </w:pPr>
            <w:r w:rsidRPr="009F0840">
              <w:rPr>
                <w:rFonts w:ascii="Times New Roman" w:hAnsi="Times New Roman" w:cs="Times New Roman"/>
                <w:sz w:val="24"/>
                <w:szCs w:val="24"/>
              </w:rPr>
              <w:t>. . . . .. . . . . . . . . . . . . .</w:t>
            </w:r>
            <w:r w:rsidR="00A34907">
              <w:rPr>
                <w:rFonts w:ascii="Times New Roman" w:hAnsi="Times New Roman" w:cs="Times New Roman"/>
                <w:sz w:val="24"/>
                <w:szCs w:val="24"/>
              </w:rPr>
              <w:t>30</w:t>
            </w:r>
          </w:p>
        </w:tc>
      </w:tr>
      <w:tr w:rsidR="004A500E" w:rsidTr="00E018FD">
        <w:tc>
          <w:tcPr>
            <w:tcW w:w="1836" w:type="dxa"/>
            <w:gridSpan w:val="2"/>
            <w:tcBorders>
              <w:top w:val="nil"/>
              <w:left w:val="nil"/>
              <w:bottom w:val="nil"/>
              <w:right w:val="nil"/>
            </w:tcBorders>
            <w:shd w:val="clear" w:color="auto" w:fill="auto"/>
          </w:tcPr>
          <w:p w:rsidR="004A500E" w:rsidRPr="00086961" w:rsidRDefault="008B4FB4" w:rsidP="009F0840">
            <w:pPr>
              <w:pStyle w:val="32"/>
              <w:shd w:val="clear" w:color="auto" w:fill="auto"/>
              <w:spacing w:after="86" w:line="230" w:lineRule="exact"/>
              <w:ind w:firstLine="0"/>
              <w:jc w:val="left"/>
              <w:rPr>
                <w:rFonts w:ascii="Times New Roman" w:hAnsi="Times New Roman" w:cs="Times New Roman"/>
                <w:sz w:val="24"/>
                <w:szCs w:val="24"/>
                <w:lang w:val="en-US"/>
              </w:rPr>
            </w:pPr>
            <w:r w:rsidRPr="008B4FB4">
              <w:rPr>
                <w:rFonts w:ascii="Times New Roman" w:hAnsi="Times New Roman" w:cs="Times New Roman"/>
                <w:color w:val="000000"/>
                <w:sz w:val="24"/>
                <w:szCs w:val="24"/>
                <w:lang w:val="en-US"/>
              </w:rPr>
              <w:t>Appendix</w:t>
            </w:r>
            <w:r w:rsidR="00F00CB3" w:rsidRPr="009F0840">
              <w:rPr>
                <w:rFonts w:ascii="Times New Roman" w:hAnsi="Times New Roman" w:cs="Times New Roman"/>
                <w:sz w:val="24"/>
                <w:szCs w:val="24"/>
              </w:rPr>
              <w:t xml:space="preserve"> </w:t>
            </w:r>
            <w:r w:rsidR="00086961">
              <w:rPr>
                <w:rFonts w:ascii="Times New Roman" w:hAnsi="Times New Roman" w:cs="Times New Roman"/>
                <w:sz w:val="24"/>
                <w:szCs w:val="24"/>
                <w:lang w:val="en-US"/>
              </w:rPr>
              <w:t>E</w:t>
            </w:r>
          </w:p>
        </w:tc>
        <w:tc>
          <w:tcPr>
            <w:tcW w:w="5245" w:type="dxa"/>
            <w:gridSpan w:val="2"/>
            <w:tcBorders>
              <w:top w:val="nil"/>
              <w:left w:val="nil"/>
              <w:bottom w:val="nil"/>
              <w:right w:val="nil"/>
            </w:tcBorders>
            <w:shd w:val="clear" w:color="auto" w:fill="auto"/>
          </w:tcPr>
          <w:p w:rsidR="004A500E" w:rsidRPr="002E3311" w:rsidRDefault="002E3311" w:rsidP="009F0840">
            <w:pPr>
              <w:pStyle w:val="32"/>
              <w:shd w:val="clear" w:color="auto" w:fill="auto"/>
              <w:spacing w:after="86" w:line="230" w:lineRule="exact"/>
              <w:ind w:firstLine="0"/>
              <w:jc w:val="left"/>
              <w:rPr>
                <w:rFonts w:ascii="Times New Roman" w:hAnsi="Times New Roman" w:cs="Times New Roman"/>
                <w:sz w:val="24"/>
                <w:szCs w:val="24"/>
                <w:lang w:val="en-US"/>
              </w:rPr>
            </w:pPr>
            <w:r w:rsidRPr="002E3311">
              <w:rPr>
                <w:rFonts w:ascii="Times New Roman" w:hAnsi="Times New Roman" w:cs="Times New Roman"/>
                <w:sz w:val="24"/>
                <w:szCs w:val="24"/>
                <w:lang w:val="en-US"/>
              </w:rPr>
              <w:t xml:space="preserve">Transportation and </w:t>
            </w:r>
            <w:r>
              <w:rPr>
                <w:rFonts w:ascii="Times New Roman" w:hAnsi="Times New Roman" w:cs="Times New Roman"/>
                <w:sz w:val="24"/>
                <w:szCs w:val="24"/>
                <w:lang w:val="en-US"/>
              </w:rPr>
              <w:t>s</w:t>
            </w:r>
            <w:r w:rsidRPr="002E3311">
              <w:rPr>
                <w:rFonts w:ascii="Times New Roman" w:hAnsi="Times New Roman" w:cs="Times New Roman"/>
                <w:sz w:val="24"/>
                <w:szCs w:val="24"/>
                <w:lang w:val="en-US"/>
              </w:rPr>
              <w:t>torage stand</w:t>
            </w:r>
            <w:r w:rsidR="008C6DBF" w:rsidRPr="002E3311">
              <w:rPr>
                <w:rFonts w:ascii="Times New Roman" w:hAnsi="Times New Roman" w:cs="Times New Roman"/>
                <w:sz w:val="24"/>
                <w:szCs w:val="24"/>
                <w:lang w:val="en-US"/>
              </w:rPr>
              <w:t xml:space="preserve">. </w:t>
            </w:r>
            <w:r w:rsidRPr="0036726B">
              <w:rPr>
                <w:rFonts w:ascii="Times New Roman" w:hAnsi="Times New Roman" w:cs="Times New Roman"/>
                <w:sz w:val="24"/>
                <w:szCs w:val="24"/>
                <w:lang w:val="en-US"/>
              </w:rPr>
              <w:t>Dimensional drawing</w:t>
            </w:r>
          </w:p>
        </w:tc>
        <w:tc>
          <w:tcPr>
            <w:tcW w:w="2660" w:type="dxa"/>
            <w:gridSpan w:val="2"/>
            <w:tcBorders>
              <w:top w:val="nil"/>
              <w:left w:val="nil"/>
              <w:bottom w:val="nil"/>
              <w:right w:val="nil"/>
            </w:tcBorders>
            <w:shd w:val="clear" w:color="auto" w:fill="auto"/>
            <w:vAlign w:val="bottom"/>
          </w:tcPr>
          <w:p w:rsidR="004A500E" w:rsidRPr="009F0840" w:rsidRDefault="008C6DBF" w:rsidP="009F0840">
            <w:pPr>
              <w:pStyle w:val="32"/>
              <w:shd w:val="clear" w:color="auto" w:fill="auto"/>
              <w:spacing w:after="86" w:line="230" w:lineRule="exact"/>
              <w:ind w:firstLine="0"/>
              <w:rPr>
                <w:rFonts w:ascii="Times New Roman" w:hAnsi="Times New Roman" w:cs="Times New Roman"/>
                <w:sz w:val="24"/>
                <w:szCs w:val="24"/>
              </w:rPr>
            </w:pPr>
            <w:r w:rsidRPr="009F0840">
              <w:rPr>
                <w:rFonts w:ascii="Times New Roman" w:hAnsi="Times New Roman" w:cs="Times New Roman"/>
                <w:sz w:val="24"/>
                <w:szCs w:val="24"/>
              </w:rPr>
              <w:t>. . .. . . . . . . . . . . . . . . .</w:t>
            </w:r>
            <w:r w:rsidR="00441702">
              <w:rPr>
                <w:rFonts w:ascii="Times New Roman" w:hAnsi="Times New Roman" w:cs="Times New Roman"/>
                <w:sz w:val="24"/>
                <w:szCs w:val="24"/>
              </w:rPr>
              <w:t>3</w:t>
            </w:r>
            <w:r w:rsidR="00A34907">
              <w:rPr>
                <w:rFonts w:ascii="Times New Roman" w:hAnsi="Times New Roman" w:cs="Times New Roman"/>
                <w:sz w:val="24"/>
                <w:szCs w:val="24"/>
              </w:rPr>
              <w:t>1</w:t>
            </w:r>
          </w:p>
        </w:tc>
      </w:tr>
      <w:tr w:rsidR="004A500E" w:rsidTr="00E018FD">
        <w:tc>
          <w:tcPr>
            <w:tcW w:w="1836" w:type="dxa"/>
            <w:gridSpan w:val="2"/>
            <w:tcBorders>
              <w:top w:val="nil"/>
              <w:left w:val="nil"/>
              <w:bottom w:val="nil"/>
              <w:right w:val="nil"/>
            </w:tcBorders>
            <w:shd w:val="clear" w:color="auto" w:fill="auto"/>
          </w:tcPr>
          <w:p w:rsidR="004A500E" w:rsidRPr="009F0840" w:rsidRDefault="008B4FB4" w:rsidP="009F0840">
            <w:pPr>
              <w:pStyle w:val="32"/>
              <w:shd w:val="clear" w:color="auto" w:fill="auto"/>
              <w:spacing w:after="86" w:line="230" w:lineRule="exact"/>
              <w:ind w:firstLine="0"/>
              <w:jc w:val="left"/>
              <w:rPr>
                <w:rFonts w:ascii="Times New Roman" w:hAnsi="Times New Roman" w:cs="Times New Roman"/>
                <w:sz w:val="24"/>
                <w:szCs w:val="24"/>
                <w:vertAlign w:val="subscript"/>
              </w:rPr>
            </w:pPr>
            <w:r w:rsidRPr="008B4FB4">
              <w:rPr>
                <w:rFonts w:ascii="Times New Roman" w:hAnsi="Times New Roman" w:cs="Times New Roman"/>
                <w:color w:val="000000"/>
                <w:sz w:val="24"/>
                <w:szCs w:val="24"/>
                <w:lang w:val="en-US"/>
              </w:rPr>
              <w:t>Appendix</w:t>
            </w:r>
            <w:r w:rsidR="00EA0501" w:rsidRPr="009F0840">
              <w:rPr>
                <w:rFonts w:ascii="Times New Roman" w:hAnsi="Times New Roman" w:cs="Times New Roman"/>
                <w:sz w:val="24"/>
                <w:szCs w:val="24"/>
              </w:rPr>
              <w:t xml:space="preserve"> </w:t>
            </w:r>
            <w:r w:rsidR="00086961">
              <w:rPr>
                <w:rFonts w:ascii="Times New Roman" w:hAnsi="Times New Roman" w:cs="Times New Roman"/>
                <w:sz w:val="24"/>
                <w:szCs w:val="24"/>
                <w:lang w:val="en-US"/>
              </w:rPr>
              <w:t>E</w:t>
            </w:r>
            <w:r w:rsidR="00EA0501" w:rsidRPr="009F0840">
              <w:rPr>
                <w:rFonts w:ascii="Times New Roman" w:hAnsi="Times New Roman" w:cs="Times New Roman"/>
                <w:sz w:val="24"/>
                <w:szCs w:val="24"/>
                <w:vertAlign w:val="subscript"/>
              </w:rPr>
              <w:t>1</w:t>
            </w:r>
          </w:p>
        </w:tc>
        <w:tc>
          <w:tcPr>
            <w:tcW w:w="5245" w:type="dxa"/>
            <w:gridSpan w:val="2"/>
            <w:tcBorders>
              <w:top w:val="nil"/>
              <w:left w:val="nil"/>
              <w:bottom w:val="nil"/>
              <w:right w:val="nil"/>
            </w:tcBorders>
            <w:shd w:val="clear" w:color="auto" w:fill="auto"/>
          </w:tcPr>
          <w:p w:rsidR="004A500E" w:rsidRPr="002E3311" w:rsidRDefault="002E3311" w:rsidP="009F0840">
            <w:pPr>
              <w:pStyle w:val="32"/>
              <w:shd w:val="clear" w:color="auto" w:fill="auto"/>
              <w:spacing w:after="86" w:line="230" w:lineRule="exact"/>
              <w:ind w:firstLine="0"/>
              <w:jc w:val="left"/>
              <w:rPr>
                <w:rFonts w:ascii="Times New Roman" w:hAnsi="Times New Roman" w:cs="Times New Roman"/>
                <w:sz w:val="24"/>
                <w:szCs w:val="24"/>
                <w:lang w:val="en-US"/>
              </w:rPr>
            </w:pPr>
            <w:r w:rsidRPr="002E3311">
              <w:rPr>
                <w:rFonts w:ascii="Times New Roman" w:hAnsi="Times New Roman" w:cs="Times New Roman"/>
                <w:sz w:val="24"/>
                <w:szCs w:val="24"/>
                <w:lang w:val="en-US"/>
              </w:rPr>
              <w:t xml:space="preserve">Layout of the </w:t>
            </w:r>
            <w:r>
              <w:rPr>
                <w:rFonts w:ascii="Times New Roman" w:hAnsi="Times New Roman" w:cs="Times New Roman"/>
                <w:sz w:val="24"/>
                <w:szCs w:val="24"/>
                <w:lang w:val="en-US"/>
              </w:rPr>
              <w:t>t</w:t>
            </w:r>
            <w:r w:rsidRPr="002E3311">
              <w:rPr>
                <w:rFonts w:ascii="Times New Roman" w:hAnsi="Times New Roman" w:cs="Times New Roman"/>
                <w:sz w:val="24"/>
                <w:szCs w:val="24"/>
                <w:lang w:val="en-US"/>
              </w:rPr>
              <w:t xml:space="preserve">ransportation and </w:t>
            </w:r>
            <w:r>
              <w:rPr>
                <w:rFonts w:ascii="Times New Roman" w:hAnsi="Times New Roman" w:cs="Times New Roman"/>
                <w:sz w:val="24"/>
                <w:szCs w:val="24"/>
                <w:lang w:val="en-US"/>
              </w:rPr>
              <w:t>s</w:t>
            </w:r>
            <w:r w:rsidRPr="002E3311">
              <w:rPr>
                <w:rFonts w:ascii="Times New Roman" w:hAnsi="Times New Roman" w:cs="Times New Roman"/>
                <w:sz w:val="24"/>
                <w:szCs w:val="24"/>
                <w:lang w:val="en-US"/>
              </w:rPr>
              <w:t>torage stand in the reactor building and at T</w:t>
            </w:r>
            <w:r w:rsidR="001C4F79">
              <w:rPr>
                <w:rFonts w:ascii="Times New Roman" w:hAnsi="Times New Roman" w:cs="Times New Roman"/>
                <w:sz w:val="24"/>
                <w:szCs w:val="24"/>
                <w:lang w:val="en-US"/>
              </w:rPr>
              <w:t>T</w:t>
            </w:r>
            <w:r w:rsidRPr="002E3311">
              <w:rPr>
                <w:rFonts w:ascii="Times New Roman" w:hAnsi="Times New Roman" w:cs="Times New Roman"/>
                <w:sz w:val="24"/>
                <w:szCs w:val="24"/>
                <w:lang w:val="en-US"/>
              </w:rPr>
              <w:t>E warehouse</w:t>
            </w:r>
          </w:p>
        </w:tc>
        <w:tc>
          <w:tcPr>
            <w:tcW w:w="2660" w:type="dxa"/>
            <w:gridSpan w:val="2"/>
            <w:tcBorders>
              <w:top w:val="nil"/>
              <w:left w:val="nil"/>
              <w:bottom w:val="nil"/>
              <w:right w:val="nil"/>
            </w:tcBorders>
            <w:shd w:val="clear" w:color="auto" w:fill="auto"/>
            <w:vAlign w:val="bottom"/>
          </w:tcPr>
          <w:p w:rsidR="004A500E" w:rsidRPr="009F0840" w:rsidRDefault="00EA0501" w:rsidP="009F0840">
            <w:pPr>
              <w:pStyle w:val="32"/>
              <w:shd w:val="clear" w:color="auto" w:fill="auto"/>
              <w:spacing w:after="86" w:line="230" w:lineRule="exact"/>
              <w:ind w:firstLine="0"/>
              <w:rPr>
                <w:rFonts w:ascii="Times New Roman" w:hAnsi="Times New Roman" w:cs="Times New Roman"/>
                <w:sz w:val="24"/>
                <w:szCs w:val="24"/>
              </w:rPr>
            </w:pPr>
            <w:r w:rsidRPr="009F0840">
              <w:rPr>
                <w:rFonts w:ascii="Times New Roman" w:hAnsi="Times New Roman" w:cs="Times New Roman"/>
                <w:sz w:val="24"/>
                <w:szCs w:val="24"/>
              </w:rPr>
              <w:t>. . . .  . . . . . . . . . . . . . .</w:t>
            </w:r>
            <w:r w:rsidR="00441702">
              <w:rPr>
                <w:rFonts w:ascii="Times New Roman" w:hAnsi="Times New Roman" w:cs="Times New Roman"/>
                <w:sz w:val="24"/>
                <w:szCs w:val="24"/>
              </w:rPr>
              <w:t>3</w:t>
            </w:r>
            <w:r w:rsidR="00A34907">
              <w:rPr>
                <w:rFonts w:ascii="Times New Roman" w:hAnsi="Times New Roman" w:cs="Times New Roman"/>
                <w:sz w:val="24"/>
                <w:szCs w:val="24"/>
              </w:rPr>
              <w:t>2</w:t>
            </w:r>
          </w:p>
        </w:tc>
      </w:tr>
      <w:tr w:rsidR="004A500E" w:rsidTr="00E018FD">
        <w:tc>
          <w:tcPr>
            <w:tcW w:w="1836" w:type="dxa"/>
            <w:gridSpan w:val="2"/>
            <w:tcBorders>
              <w:top w:val="nil"/>
              <w:left w:val="nil"/>
              <w:bottom w:val="nil"/>
              <w:right w:val="nil"/>
            </w:tcBorders>
            <w:shd w:val="clear" w:color="auto" w:fill="auto"/>
          </w:tcPr>
          <w:p w:rsidR="004A500E" w:rsidRPr="00086961" w:rsidRDefault="008B4FB4" w:rsidP="009F0840">
            <w:pPr>
              <w:pStyle w:val="32"/>
              <w:shd w:val="clear" w:color="auto" w:fill="auto"/>
              <w:spacing w:after="86" w:line="230" w:lineRule="exact"/>
              <w:ind w:firstLine="0"/>
              <w:jc w:val="left"/>
              <w:rPr>
                <w:rFonts w:ascii="Times New Roman" w:hAnsi="Times New Roman" w:cs="Times New Roman"/>
                <w:sz w:val="24"/>
                <w:szCs w:val="24"/>
                <w:lang w:val="en-US"/>
              </w:rPr>
            </w:pPr>
            <w:r w:rsidRPr="008B4FB4">
              <w:rPr>
                <w:rFonts w:ascii="Times New Roman" w:hAnsi="Times New Roman" w:cs="Times New Roman"/>
                <w:color w:val="000000"/>
                <w:sz w:val="24"/>
                <w:szCs w:val="24"/>
                <w:lang w:val="en-US"/>
              </w:rPr>
              <w:t>Appendix</w:t>
            </w:r>
            <w:r w:rsidR="00EA0501" w:rsidRPr="009F0840">
              <w:rPr>
                <w:rFonts w:ascii="Times New Roman" w:hAnsi="Times New Roman" w:cs="Times New Roman"/>
                <w:sz w:val="24"/>
                <w:szCs w:val="24"/>
              </w:rPr>
              <w:t xml:space="preserve"> </w:t>
            </w:r>
            <w:r w:rsidR="00086961">
              <w:rPr>
                <w:rFonts w:ascii="Times New Roman" w:hAnsi="Times New Roman" w:cs="Times New Roman"/>
                <w:sz w:val="24"/>
                <w:szCs w:val="24"/>
                <w:lang w:val="en-US"/>
              </w:rPr>
              <w:t>F</w:t>
            </w:r>
          </w:p>
        </w:tc>
        <w:tc>
          <w:tcPr>
            <w:tcW w:w="5245" w:type="dxa"/>
            <w:gridSpan w:val="2"/>
            <w:tcBorders>
              <w:top w:val="nil"/>
              <w:left w:val="nil"/>
              <w:bottom w:val="nil"/>
              <w:right w:val="nil"/>
            </w:tcBorders>
            <w:shd w:val="clear" w:color="auto" w:fill="auto"/>
          </w:tcPr>
          <w:p w:rsidR="004A500E" w:rsidRPr="004C56E8" w:rsidRDefault="004C56E8" w:rsidP="009F0840">
            <w:pPr>
              <w:pStyle w:val="32"/>
              <w:shd w:val="clear" w:color="auto" w:fill="auto"/>
              <w:spacing w:after="86" w:line="230" w:lineRule="exact"/>
              <w:ind w:firstLine="0"/>
              <w:jc w:val="left"/>
              <w:rPr>
                <w:rFonts w:ascii="Times New Roman" w:hAnsi="Times New Roman" w:cs="Times New Roman"/>
                <w:sz w:val="24"/>
                <w:szCs w:val="24"/>
                <w:lang w:val="en-US"/>
              </w:rPr>
            </w:pPr>
            <w:r w:rsidRPr="004C56E8">
              <w:rPr>
                <w:rFonts w:ascii="Times New Roman" w:hAnsi="Times New Roman" w:cs="Times New Roman"/>
                <w:sz w:val="24"/>
                <w:szCs w:val="24"/>
                <w:lang w:val="en-US"/>
              </w:rPr>
              <w:t>Reactor cavity with guide rails</w:t>
            </w:r>
          </w:p>
        </w:tc>
        <w:tc>
          <w:tcPr>
            <w:tcW w:w="2660" w:type="dxa"/>
            <w:gridSpan w:val="2"/>
            <w:tcBorders>
              <w:top w:val="nil"/>
              <w:left w:val="nil"/>
              <w:bottom w:val="nil"/>
              <w:right w:val="nil"/>
            </w:tcBorders>
            <w:shd w:val="clear" w:color="auto" w:fill="auto"/>
          </w:tcPr>
          <w:p w:rsidR="004A500E" w:rsidRPr="009F0840" w:rsidRDefault="00EA0501" w:rsidP="009F0840">
            <w:pPr>
              <w:pStyle w:val="32"/>
              <w:shd w:val="clear" w:color="auto" w:fill="auto"/>
              <w:spacing w:after="86" w:line="230" w:lineRule="exact"/>
              <w:ind w:firstLine="0"/>
              <w:jc w:val="right"/>
              <w:rPr>
                <w:rFonts w:ascii="Times New Roman" w:hAnsi="Times New Roman" w:cs="Times New Roman"/>
                <w:sz w:val="24"/>
                <w:szCs w:val="24"/>
              </w:rPr>
            </w:pPr>
            <w:r w:rsidRPr="009F0840">
              <w:rPr>
                <w:rFonts w:ascii="Times New Roman" w:hAnsi="Times New Roman" w:cs="Times New Roman"/>
                <w:sz w:val="24"/>
                <w:szCs w:val="24"/>
              </w:rPr>
              <w:t>. . . .  . . . . . . . . . . . . . .</w:t>
            </w:r>
            <w:r w:rsidR="000C3AE7">
              <w:rPr>
                <w:rFonts w:ascii="Times New Roman" w:hAnsi="Times New Roman" w:cs="Times New Roman"/>
                <w:sz w:val="24"/>
                <w:szCs w:val="24"/>
              </w:rPr>
              <w:t>3</w:t>
            </w:r>
            <w:r w:rsidR="00A34907">
              <w:rPr>
                <w:rFonts w:ascii="Times New Roman" w:hAnsi="Times New Roman" w:cs="Times New Roman"/>
                <w:sz w:val="24"/>
                <w:szCs w:val="24"/>
              </w:rPr>
              <w:t>4</w:t>
            </w:r>
          </w:p>
        </w:tc>
      </w:tr>
      <w:tr w:rsidR="004A500E" w:rsidTr="00E018FD">
        <w:tc>
          <w:tcPr>
            <w:tcW w:w="1836" w:type="dxa"/>
            <w:gridSpan w:val="2"/>
            <w:tcBorders>
              <w:top w:val="nil"/>
              <w:left w:val="nil"/>
              <w:bottom w:val="nil"/>
              <w:right w:val="nil"/>
            </w:tcBorders>
            <w:shd w:val="clear" w:color="auto" w:fill="auto"/>
          </w:tcPr>
          <w:p w:rsidR="004A500E" w:rsidRPr="00086961" w:rsidRDefault="008B4FB4" w:rsidP="009F0840">
            <w:pPr>
              <w:pStyle w:val="32"/>
              <w:shd w:val="clear" w:color="auto" w:fill="auto"/>
              <w:spacing w:after="86" w:line="230" w:lineRule="exact"/>
              <w:ind w:firstLine="0"/>
              <w:jc w:val="left"/>
              <w:rPr>
                <w:rFonts w:ascii="Times New Roman" w:hAnsi="Times New Roman" w:cs="Times New Roman"/>
                <w:sz w:val="24"/>
                <w:szCs w:val="24"/>
                <w:lang w:val="en-US"/>
              </w:rPr>
            </w:pPr>
            <w:r w:rsidRPr="008B4FB4">
              <w:rPr>
                <w:rFonts w:ascii="Times New Roman" w:hAnsi="Times New Roman" w:cs="Times New Roman"/>
                <w:color w:val="000000"/>
                <w:sz w:val="24"/>
                <w:szCs w:val="24"/>
                <w:lang w:val="en-US"/>
              </w:rPr>
              <w:t>Appendix</w:t>
            </w:r>
            <w:r w:rsidR="00EA0501" w:rsidRPr="009F0840">
              <w:rPr>
                <w:rFonts w:ascii="Times New Roman" w:hAnsi="Times New Roman" w:cs="Times New Roman"/>
                <w:sz w:val="24"/>
                <w:szCs w:val="24"/>
              </w:rPr>
              <w:t xml:space="preserve"> </w:t>
            </w:r>
            <w:r w:rsidR="00086961">
              <w:rPr>
                <w:rFonts w:ascii="Times New Roman" w:hAnsi="Times New Roman" w:cs="Times New Roman"/>
                <w:sz w:val="24"/>
                <w:szCs w:val="24"/>
                <w:lang w:val="en-US"/>
              </w:rPr>
              <w:t>G</w:t>
            </w:r>
          </w:p>
        </w:tc>
        <w:tc>
          <w:tcPr>
            <w:tcW w:w="5245" w:type="dxa"/>
            <w:gridSpan w:val="2"/>
            <w:tcBorders>
              <w:top w:val="nil"/>
              <w:left w:val="nil"/>
              <w:bottom w:val="nil"/>
              <w:right w:val="nil"/>
            </w:tcBorders>
            <w:shd w:val="clear" w:color="auto" w:fill="auto"/>
          </w:tcPr>
          <w:p w:rsidR="004A500E" w:rsidRPr="009F0840" w:rsidRDefault="00DB631F" w:rsidP="009F0840">
            <w:pPr>
              <w:pStyle w:val="32"/>
              <w:shd w:val="clear" w:color="auto" w:fill="auto"/>
              <w:spacing w:after="86" w:line="230" w:lineRule="exact"/>
              <w:ind w:firstLine="0"/>
              <w:jc w:val="left"/>
              <w:rPr>
                <w:rFonts w:ascii="Times New Roman" w:hAnsi="Times New Roman" w:cs="Times New Roman"/>
                <w:sz w:val="24"/>
                <w:szCs w:val="24"/>
              </w:rPr>
            </w:pPr>
            <w:r w:rsidRPr="00DB631F">
              <w:rPr>
                <w:rFonts w:ascii="Times New Roman" w:hAnsi="Times New Roman" w:cs="Times New Roman"/>
                <w:sz w:val="24"/>
                <w:szCs w:val="24"/>
                <w:lang w:val="en-US"/>
              </w:rPr>
              <w:t xml:space="preserve">Transport </w:t>
            </w:r>
            <w:r w:rsidR="0003309F">
              <w:rPr>
                <w:rFonts w:ascii="Times New Roman" w:hAnsi="Times New Roman" w:cs="Times New Roman"/>
                <w:sz w:val="24"/>
                <w:szCs w:val="24"/>
                <w:lang w:val="en-US"/>
              </w:rPr>
              <w:t>g</w:t>
            </w:r>
            <w:r w:rsidR="0003309F" w:rsidRPr="0003309F">
              <w:rPr>
                <w:rFonts w:ascii="Times New Roman" w:hAnsi="Times New Roman" w:cs="Times New Roman"/>
                <w:sz w:val="24"/>
                <w:szCs w:val="24"/>
                <w:lang w:val="en-US"/>
              </w:rPr>
              <w:t>ate</w:t>
            </w:r>
            <w:r w:rsidRPr="00DB631F">
              <w:rPr>
                <w:rFonts w:ascii="Times New Roman" w:hAnsi="Times New Roman" w:cs="Times New Roman"/>
                <w:sz w:val="24"/>
                <w:szCs w:val="24"/>
                <w:lang w:val="en-US"/>
              </w:rPr>
              <w:t xml:space="preserve"> opening dimensions</w:t>
            </w:r>
          </w:p>
        </w:tc>
        <w:tc>
          <w:tcPr>
            <w:tcW w:w="2660" w:type="dxa"/>
            <w:gridSpan w:val="2"/>
            <w:tcBorders>
              <w:top w:val="nil"/>
              <w:left w:val="nil"/>
              <w:bottom w:val="nil"/>
              <w:right w:val="nil"/>
            </w:tcBorders>
            <w:shd w:val="clear" w:color="auto" w:fill="auto"/>
          </w:tcPr>
          <w:p w:rsidR="004A500E" w:rsidRPr="009F0840" w:rsidRDefault="00EA0501" w:rsidP="009F0840">
            <w:pPr>
              <w:pStyle w:val="32"/>
              <w:shd w:val="clear" w:color="auto" w:fill="auto"/>
              <w:spacing w:after="86" w:line="230" w:lineRule="exact"/>
              <w:ind w:firstLine="0"/>
              <w:jc w:val="right"/>
              <w:rPr>
                <w:rFonts w:ascii="Times New Roman" w:hAnsi="Times New Roman" w:cs="Times New Roman"/>
                <w:sz w:val="24"/>
                <w:szCs w:val="24"/>
              </w:rPr>
            </w:pPr>
            <w:r w:rsidRPr="009F0840">
              <w:rPr>
                <w:rFonts w:ascii="Times New Roman" w:hAnsi="Times New Roman" w:cs="Times New Roman"/>
                <w:sz w:val="24"/>
                <w:szCs w:val="24"/>
              </w:rPr>
              <w:t>. . . . .. . . . . . . . . . . . . .</w:t>
            </w:r>
            <w:r w:rsidR="000C3AE7">
              <w:rPr>
                <w:rFonts w:ascii="Times New Roman" w:hAnsi="Times New Roman" w:cs="Times New Roman"/>
                <w:sz w:val="24"/>
                <w:szCs w:val="24"/>
              </w:rPr>
              <w:t>3</w:t>
            </w:r>
            <w:r w:rsidR="00B07464">
              <w:rPr>
                <w:rFonts w:ascii="Times New Roman" w:hAnsi="Times New Roman" w:cs="Times New Roman"/>
                <w:sz w:val="24"/>
                <w:szCs w:val="24"/>
              </w:rPr>
              <w:t>6</w:t>
            </w:r>
          </w:p>
        </w:tc>
      </w:tr>
      <w:tr w:rsidR="00EA0501" w:rsidTr="00E018FD">
        <w:tc>
          <w:tcPr>
            <w:tcW w:w="1836" w:type="dxa"/>
            <w:gridSpan w:val="2"/>
            <w:tcBorders>
              <w:top w:val="nil"/>
              <w:left w:val="nil"/>
              <w:bottom w:val="nil"/>
              <w:right w:val="nil"/>
            </w:tcBorders>
            <w:shd w:val="clear" w:color="auto" w:fill="auto"/>
          </w:tcPr>
          <w:p w:rsidR="00EA0501" w:rsidRPr="00086961" w:rsidRDefault="008B4FB4" w:rsidP="009F0840">
            <w:pPr>
              <w:pStyle w:val="32"/>
              <w:shd w:val="clear" w:color="auto" w:fill="auto"/>
              <w:spacing w:after="86" w:line="230" w:lineRule="exact"/>
              <w:ind w:firstLine="0"/>
              <w:jc w:val="left"/>
              <w:rPr>
                <w:rFonts w:ascii="Times New Roman" w:hAnsi="Times New Roman" w:cs="Times New Roman"/>
                <w:sz w:val="24"/>
                <w:szCs w:val="24"/>
                <w:lang w:val="en-US"/>
              </w:rPr>
            </w:pPr>
            <w:r w:rsidRPr="008B4FB4">
              <w:rPr>
                <w:rFonts w:ascii="Times New Roman" w:hAnsi="Times New Roman" w:cs="Times New Roman"/>
                <w:color w:val="000000"/>
                <w:sz w:val="24"/>
                <w:szCs w:val="24"/>
                <w:lang w:val="en-US"/>
              </w:rPr>
              <w:t>Appendix</w:t>
            </w:r>
            <w:r w:rsidR="00EA0501" w:rsidRPr="009F0840">
              <w:rPr>
                <w:rFonts w:ascii="Times New Roman" w:hAnsi="Times New Roman" w:cs="Times New Roman"/>
                <w:sz w:val="24"/>
                <w:szCs w:val="24"/>
              </w:rPr>
              <w:t xml:space="preserve"> </w:t>
            </w:r>
            <w:r w:rsidR="003445C6">
              <w:rPr>
                <w:rFonts w:ascii="Times New Roman" w:hAnsi="Times New Roman" w:cs="Times New Roman"/>
                <w:sz w:val="24"/>
                <w:szCs w:val="24"/>
                <w:lang w:val="en-US"/>
              </w:rPr>
              <w:t>H</w:t>
            </w:r>
          </w:p>
        </w:tc>
        <w:tc>
          <w:tcPr>
            <w:tcW w:w="5245" w:type="dxa"/>
            <w:gridSpan w:val="2"/>
            <w:tcBorders>
              <w:top w:val="nil"/>
              <w:left w:val="nil"/>
              <w:bottom w:val="nil"/>
              <w:right w:val="nil"/>
            </w:tcBorders>
            <w:shd w:val="clear" w:color="auto" w:fill="auto"/>
          </w:tcPr>
          <w:p w:rsidR="00EA0501" w:rsidRPr="009F0840" w:rsidRDefault="0003309F" w:rsidP="009F0840">
            <w:pPr>
              <w:pStyle w:val="32"/>
              <w:shd w:val="clear" w:color="auto" w:fill="auto"/>
              <w:spacing w:after="86" w:line="230" w:lineRule="exact"/>
              <w:ind w:firstLine="0"/>
              <w:jc w:val="left"/>
              <w:rPr>
                <w:rFonts w:ascii="Times New Roman" w:hAnsi="Times New Roman" w:cs="Times New Roman"/>
                <w:sz w:val="24"/>
                <w:szCs w:val="24"/>
              </w:rPr>
            </w:pPr>
            <w:r w:rsidRPr="0003309F">
              <w:rPr>
                <w:rFonts w:ascii="Times New Roman" w:hAnsi="Times New Roman" w:cs="Times New Roman"/>
                <w:sz w:val="24"/>
                <w:szCs w:val="24"/>
                <w:lang w:val="en-US"/>
              </w:rPr>
              <w:t>Gate</w:t>
            </w:r>
            <w:r w:rsidR="004C7E53" w:rsidRPr="004C7E53">
              <w:rPr>
                <w:rFonts w:ascii="Times New Roman" w:hAnsi="Times New Roman" w:cs="Times New Roman"/>
                <w:sz w:val="24"/>
                <w:szCs w:val="24"/>
                <w:lang w:val="en-US"/>
              </w:rPr>
              <w:t xml:space="preserve"> truck</w:t>
            </w:r>
          </w:p>
        </w:tc>
        <w:tc>
          <w:tcPr>
            <w:tcW w:w="2660" w:type="dxa"/>
            <w:gridSpan w:val="2"/>
            <w:tcBorders>
              <w:top w:val="nil"/>
              <w:left w:val="nil"/>
              <w:bottom w:val="nil"/>
              <w:right w:val="nil"/>
            </w:tcBorders>
            <w:shd w:val="clear" w:color="auto" w:fill="auto"/>
          </w:tcPr>
          <w:p w:rsidR="00EA0501" w:rsidRPr="009F0840" w:rsidRDefault="00EA0501" w:rsidP="009F0840">
            <w:pPr>
              <w:pStyle w:val="32"/>
              <w:shd w:val="clear" w:color="auto" w:fill="auto"/>
              <w:spacing w:after="86" w:line="230" w:lineRule="exact"/>
              <w:ind w:firstLine="0"/>
              <w:jc w:val="right"/>
              <w:rPr>
                <w:rFonts w:ascii="Times New Roman" w:hAnsi="Times New Roman" w:cs="Times New Roman"/>
                <w:sz w:val="24"/>
                <w:szCs w:val="24"/>
              </w:rPr>
            </w:pPr>
            <w:r w:rsidRPr="009F0840">
              <w:rPr>
                <w:rFonts w:ascii="Times New Roman" w:hAnsi="Times New Roman" w:cs="Times New Roman"/>
                <w:sz w:val="24"/>
                <w:szCs w:val="24"/>
              </w:rPr>
              <w:t xml:space="preserve">. . . . </w:t>
            </w:r>
            <w:r w:rsidR="000C3AE7">
              <w:rPr>
                <w:rFonts w:ascii="Times New Roman" w:hAnsi="Times New Roman" w:cs="Times New Roman"/>
                <w:sz w:val="24"/>
                <w:szCs w:val="24"/>
              </w:rPr>
              <w:t xml:space="preserve"> . . . . . . . . . . . . . .3</w:t>
            </w:r>
            <w:r w:rsidR="00B07464">
              <w:rPr>
                <w:rFonts w:ascii="Times New Roman" w:hAnsi="Times New Roman" w:cs="Times New Roman"/>
                <w:sz w:val="24"/>
                <w:szCs w:val="24"/>
              </w:rPr>
              <w:t>7</w:t>
            </w:r>
          </w:p>
        </w:tc>
      </w:tr>
      <w:tr w:rsidR="00716E0E" w:rsidTr="00E018FD">
        <w:tc>
          <w:tcPr>
            <w:tcW w:w="1836" w:type="dxa"/>
            <w:gridSpan w:val="2"/>
            <w:tcBorders>
              <w:top w:val="nil"/>
              <w:left w:val="nil"/>
              <w:bottom w:val="nil"/>
              <w:right w:val="nil"/>
            </w:tcBorders>
            <w:shd w:val="clear" w:color="auto" w:fill="auto"/>
          </w:tcPr>
          <w:p w:rsidR="00716E0E" w:rsidRPr="003445C6" w:rsidRDefault="008B4FB4" w:rsidP="009F0840">
            <w:pPr>
              <w:pStyle w:val="32"/>
              <w:shd w:val="clear" w:color="auto" w:fill="auto"/>
              <w:spacing w:after="86" w:line="230" w:lineRule="exact"/>
              <w:ind w:firstLine="0"/>
              <w:jc w:val="left"/>
              <w:rPr>
                <w:rFonts w:ascii="Times New Roman" w:hAnsi="Times New Roman" w:cs="Times New Roman"/>
                <w:sz w:val="24"/>
                <w:szCs w:val="24"/>
                <w:lang w:val="en-US"/>
              </w:rPr>
            </w:pPr>
            <w:r w:rsidRPr="008B4FB4">
              <w:rPr>
                <w:rFonts w:ascii="Times New Roman" w:hAnsi="Times New Roman" w:cs="Times New Roman"/>
                <w:color w:val="000000"/>
                <w:sz w:val="24"/>
                <w:szCs w:val="24"/>
                <w:lang w:val="en-US"/>
              </w:rPr>
              <w:t>Appendix</w:t>
            </w:r>
            <w:r w:rsidR="00716E0E" w:rsidRPr="009F0840">
              <w:rPr>
                <w:rFonts w:ascii="Times New Roman" w:hAnsi="Times New Roman" w:cs="Times New Roman"/>
                <w:sz w:val="24"/>
                <w:szCs w:val="24"/>
              </w:rPr>
              <w:t xml:space="preserve"> </w:t>
            </w:r>
            <w:r w:rsidR="003445C6">
              <w:rPr>
                <w:rFonts w:ascii="Times New Roman" w:hAnsi="Times New Roman" w:cs="Times New Roman"/>
                <w:sz w:val="24"/>
                <w:szCs w:val="24"/>
                <w:lang w:val="en-US"/>
              </w:rPr>
              <w:t>J</w:t>
            </w:r>
          </w:p>
        </w:tc>
        <w:tc>
          <w:tcPr>
            <w:tcW w:w="5245" w:type="dxa"/>
            <w:gridSpan w:val="2"/>
            <w:tcBorders>
              <w:top w:val="nil"/>
              <w:left w:val="nil"/>
              <w:bottom w:val="nil"/>
              <w:right w:val="nil"/>
            </w:tcBorders>
            <w:shd w:val="clear" w:color="auto" w:fill="auto"/>
          </w:tcPr>
          <w:p w:rsidR="00716E0E" w:rsidRPr="00063286" w:rsidRDefault="00063286" w:rsidP="00716E0E">
            <w:pPr>
              <w:pStyle w:val="32"/>
              <w:shd w:val="clear" w:color="auto" w:fill="auto"/>
              <w:spacing w:after="86" w:line="230" w:lineRule="exact"/>
              <w:ind w:firstLine="0"/>
              <w:jc w:val="left"/>
              <w:rPr>
                <w:rFonts w:ascii="Times New Roman" w:hAnsi="Times New Roman" w:cs="Times New Roman"/>
                <w:sz w:val="24"/>
                <w:szCs w:val="24"/>
                <w:lang w:val="en-US"/>
              </w:rPr>
            </w:pPr>
            <w:r w:rsidRPr="005679AE">
              <w:rPr>
                <w:rFonts w:ascii="Times New Roman" w:hAnsi="Times New Roman" w:cs="Times New Roman"/>
                <w:sz w:val="24"/>
                <w:szCs w:val="24"/>
                <w:lang w:val="en-US"/>
              </w:rPr>
              <w:t>Layout of the</w:t>
            </w:r>
            <w:r w:rsidR="00DF282E" w:rsidRPr="00063286">
              <w:rPr>
                <w:rFonts w:ascii="Times New Roman" w:hAnsi="Times New Roman" w:cs="Times New Roman"/>
                <w:sz w:val="24"/>
                <w:szCs w:val="24"/>
                <w:lang w:val="en-US"/>
              </w:rPr>
              <w:t xml:space="preserve"> </w:t>
            </w:r>
            <w:r>
              <w:rPr>
                <w:rFonts w:ascii="Times New Roman" w:hAnsi="Times New Roman" w:cs="Times New Roman"/>
                <w:sz w:val="24"/>
                <w:szCs w:val="24"/>
                <w:lang w:val="en-US"/>
              </w:rPr>
              <w:t>MST half</w:t>
            </w:r>
            <w:r w:rsidR="00DF282E" w:rsidRPr="00063286">
              <w:rPr>
                <w:rFonts w:ascii="Times New Roman" w:hAnsi="Times New Roman" w:cs="Times New Roman"/>
                <w:sz w:val="24"/>
                <w:szCs w:val="24"/>
                <w:lang w:val="en-US"/>
              </w:rPr>
              <w:t xml:space="preserve"> </w:t>
            </w:r>
            <w:r>
              <w:rPr>
                <w:rFonts w:ascii="Times New Roman" w:hAnsi="Times New Roman" w:cs="Times New Roman"/>
                <w:sz w:val="24"/>
                <w:szCs w:val="24"/>
                <w:lang w:val="en-US"/>
              </w:rPr>
              <w:t>and</w:t>
            </w:r>
            <w:r w:rsidR="00740414" w:rsidRPr="00063286">
              <w:rPr>
                <w:rFonts w:ascii="Times New Roman" w:hAnsi="Times New Roman" w:cs="Times New Roman"/>
                <w:sz w:val="24"/>
                <w:szCs w:val="24"/>
                <w:lang w:val="en-US"/>
              </w:rPr>
              <w:t xml:space="preserve"> </w:t>
            </w:r>
            <w:r w:rsidRPr="00063286">
              <w:rPr>
                <w:rFonts w:ascii="Times New Roman" w:hAnsi="Times New Roman" w:cs="Times New Roman"/>
                <w:sz w:val="24"/>
                <w:szCs w:val="24"/>
                <w:lang w:val="en-US"/>
              </w:rPr>
              <w:t>Stud Turning Robot</w:t>
            </w:r>
            <w:r w:rsidR="00740414" w:rsidRPr="00063286">
              <w:rPr>
                <w:rFonts w:ascii="Times New Roman" w:hAnsi="Times New Roman" w:cs="Times New Roman"/>
                <w:sz w:val="24"/>
                <w:szCs w:val="24"/>
                <w:lang w:val="en-US"/>
              </w:rPr>
              <w:t xml:space="preserve"> </w:t>
            </w:r>
            <w:r>
              <w:rPr>
                <w:rFonts w:ascii="Times New Roman" w:hAnsi="Times New Roman" w:cs="Times New Roman"/>
                <w:sz w:val="24"/>
                <w:szCs w:val="24"/>
                <w:lang w:val="en-US"/>
              </w:rPr>
              <w:t>on</w:t>
            </w:r>
            <w:r w:rsidRPr="00063286">
              <w:rPr>
                <w:rFonts w:ascii="Times New Roman" w:hAnsi="Times New Roman" w:cs="Times New Roman"/>
                <w:sz w:val="24"/>
                <w:szCs w:val="24"/>
                <w:lang w:val="en-US"/>
              </w:rPr>
              <w:t xml:space="preserve"> </w:t>
            </w:r>
            <w:r>
              <w:rPr>
                <w:rFonts w:ascii="Times New Roman" w:hAnsi="Times New Roman" w:cs="Times New Roman"/>
                <w:sz w:val="24"/>
                <w:szCs w:val="24"/>
                <w:lang w:val="en-US"/>
              </w:rPr>
              <w:t>the</w:t>
            </w:r>
            <w:r w:rsidRPr="00063286">
              <w:rPr>
                <w:rFonts w:ascii="Times New Roman" w:hAnsi="Times New Roman" w:cs="Times New Roman"/>
                <w:sz w:val="24"/>
                <w:szCs w:val="24"/>
                <w:lang w:val="en-US"/>
              </w:rPr>
              <w:t xml:space="preserve"> </w:t>
            </w:r>
            <w:r>
              <w:rPr>
                <w:rFonts w:ascii="Times New Roman" w:hAnsi="Times New Roman" w:cs="Times New Roman"/>
                <w:sz w:val="24"/>
                <w:szCs w:val="24"/>
                <w:lang w:val="en-US"/>
              </w:rPr>
              <w:t>g</w:t>
            </w:r>
            <w:r w:rsidRPr="0003309F">
              <w:rPr>
                <w:rFonts w:ascii="Times New Roman" w:hAnsi="Times New Roman" w:cs="Times New Roman"/>
                <w:sz w:val="24"/>
                <w:szCs w:val="24"/>
                <w:lang w:val="en-US"/>
              </w:rPr>
              <w:t>ate</w:t>
            </w:r>
            <w:r w:rsidRPr="00063286">
              <w:rPr>
                <w:rFonts w:ascii="Times New Roman" w:hAnsi="Times New Roman" w:cs="Times New Roman"/>
                <w:sz w:val="24"/>
                <w:szCs w:val="24"/>
                <w:lang w:val="en-US"/>
              </w:rPr>
              <w:t xml:space="preserve"> </w:t>
            </w:r>
            <w:r w:rsidRPr="004C7E53">
              <w:rPr>
                <w:rFonts w:ascii="Times New Roman" w:hAnsi="Times New Roman" w:cs="Times New Roman"/>
                <w:sz w:val="24"/>
                <w:szCs w:val="24"/>
                <w:lang w:val="en-US"/>
              </w:rPr>
              <w:t>truck</w:t>
            </w:r>
          </w:p>
        </w:tc>
        <w:tc>
          <w:tcPr>
            <w:tcW w:w="2660" w:type="dxa"/>
            <w:gridSpan w:val="2"/>
            <w:tcBorders>
              <w:top w:val="nil"/>
              <w:left w:val="nil"/>
              <w:bottom w:val="nil"/>
              <w:right w:val="nil"/>
            </w:tcBorders>
            <w:shd w:val="clear" w:color="auto" w:fill="auto"/>
            <w:vAlign w:val="bottom"/>
          </w:tcPr>
          <w:p w:rsidR="00716E0E" w:rsidRPr="009F0840" w:rsidRDefault="00716E0E" w:rsidP="009F0840">
            <w:pPr>
              <w:pStyle w:val="32"/>
              <w:shd w:val="clear" w:color="auto" w:fill="auto"/>
              <w:spacing w:after="86" w:line="230" w:lineRule="exact"/>
              <w:ind w:firstLine="0"/>
              <w:rPr>
                <w:rFonts w:ascii="Times New Roman" w:hAnsi="Times New Roman" w:cs="Times New Roman"/>
                <w:sz w:val="24"/>
                <w:szCs w:val="24"/>
              </w:rPr>
            </w:pPr>
            <w:r w:rsidRPr="009F0840">
              <w:rPr>
                <w:rFonts w:ascii="Times New Roman" w:hAnsi="Times New Roman" w:cs="Times New Roman"/>
                <w:sz w:val="24"/>
                <w:szCs w:val="24"/>
              </w:rPr>
              <w:t>. . . . .</w:t>
            </w:r>
            <w:r>
              <w:rPr>
                <w:rFonts w:ascii="Times New Roman" w:hAnsi="Times New Roman" w:cs="Times New Roman"/>
                <w:sz w:val="24"/>
                <w:szCs w:val="24"/>
              </w:rPr>
              <w:t>. . . . . . . . . . . . . .39</w:t>
            </w:r>
          </w:p>
        </w:tc>
      </w:tr>
      <w:tr w:rsidR="0000639C" w:rsidTr="00E018FD">
        <w:tc>
          <w:tcPr>
            <w:tcW w:w="1836" w:type="dxa"/>
            <w:gridSpan w:val="2"/>
            <w:tcBorders>
              <w:top w:val="nil"/>
              <w:left w:val="nil"/>
              <w:bottom w:val="nil"/>
              <w:right w:val="nil"/>
            </w:tcBorders>
            <w:shd w:val="clear" w:color="auto" w:fill="auto"/>
          </w:tcPr>
          <w:p w:rsidR="0000639C" w:rsidRPr="00086961" w:rsidRDefault="008B4FB4" w:rsidP="00716E0E">
            <w:pPr>
              <w:pStyle w:val="32"/>
              <w:shd w:val="clear" w:color="auto" w:fill="auto"/>
              <w:spacing w:after="86" w:line="230" w:lineRule="exact"/>
              <w:ind w:firstLine="0"/>
              <w:jc w:val="left"/>
              <w:rPr>
                <w:rFonts w:ascii="Times New Roman" w:hAnsi="Times New Roman" w:cs="Times New Roman"/>
                <w:sz w:val="24"/>
                <w:szCs w:val="24"/>
                <w:lang w:val="en-US"/>
              </w:rPr>
            </w:pPr>
            <w:r w:rsidRPr="008B4FB4">
              <w:rPr>
                <w:rFonts w:ascii="Times New Roman" w:hAnsi="Times New Roman" w:cs="Times New Roman"/>
                <w:color w:val="000000"/>
                <w:sz w:val="24"/>
                <w:szCs w:val="24"/>
                <w:lang w:val="en-US"/>
              </w:rPr>
              <w:t>Appendix</w:t>
            </w:r>
            <w:r w:rsidR="0000639C" w:rsidRPr="009F0840">
              <w:rPr>
                <w:rFonts w:ascii="Times New Roman" w:hAnsi="Times New Roman" w:cs="Times New Roman"/>
                <w:sz w:val="24"/>
                <w:szCs w:val="24"/>
              </w:rPr>
              <w:t xml:space="preserve"> </w:t>
            </w:r>
            <w:r w:rsidR="00086961">
              <w:rPr>
                <w:rFonts w:ascii="Times New Roman" w:hAnsi="Times New Roman" w:cs="Times New Roman"/>
                <w:sz w:val="24"/>
                <w:szCs w:val="24"/>
                <w:lang w:val="en-US"/>
              </w:rPr>
              <w:t>K</w:t>
            </w:r>
          </w:p>
        </w:tc>
        <w:tc>
          <w:tcPr>
            <w:tcW w:w="5245" w:type="dxa"/>
            <w:gridSpan w:val="2"/>
            <w:tcBorders>
              <w:top w:val="nil"/>
              <w:left w:val="nil"/>
              <w:bottom w:val="nil"/>
              <w:right w:val="nil"/>
            </w:tcBorders>
            <w:shd w:val="clear" w:color="auto" w:fill="auto"/>
          </w:tcPr>
          <w:p w:rsidR="0000639C" w:rsidRPr="00063286" w:rsidRDefault="00063286" w:rsidP="0000639C">
            <w:pPr>
              <w:pStyle w:val="32"/>
              <w:shd w:val="clear" w:color="auto" w:fill="auto"/>
              <w:spacing w:after="86" w:line="230" w:lineRule="exact"/>
              <w:ind w:firstLine="0"/>
              <w:jc w:val="left"/>
              <w:rPr>
                <w:rFonts w:ascii="Times New Roman" w:hAnsi="Times New Roman" w:cs="Times New Roman"/>
                <w:sz w:val="24"/>
                <w:szCs w:val="24"/>
                <w:lang w:val="en-US"/>
              </w:rPr>
            </w:pPr>
            <w:r w:rsidRPr="005679AE">
              <w:rPr>
                <w:rFonts w:ascii="Times New Roman" w:hAnsi="Times New Roman" w:cs="Times New Roman"/>
                <w:sz w:val="24"/>
                <w:szCs w:val="24"/>
                <w:lang w:val="en-US"/>
              </w:rPr>
              <w:t>Layout of the</w:t>
            </w:r>
            <w:r w:rsidRPr="00063286">
              <w:rPr>
                <w:rFonts w:ascii="Times New Roman" w:hAnsi="Times New Roman" w:cs="Times New Roman"/>
                <w:sz w:val="24"/>
                <w:szCs w:val="24"/>
                <w:lang w:val="en-US"/>
              </w:rPr>
              <w:t xml:space="preserve"> </w:t>
            </w:r>
            <w:r>
              <w:rPr>
                <w:rFonts w:ascii="Times New Roman" w:hAnsi="Times New Roman" w:cs="Times New Roman"/>
                <w:sz w:val="24"/>
                <w:szCs w:val="24"/>
                <w:lang w:val="en-US"/>
              </w:rPr>
              <w:t>MST half</w:t>
            </w:r>
            <w:r w:rsidRPr="00063286">
              <w:rPr>
                <w:rFonts w:ascii="Times New Roman" w:hAnsi="Times New Roman" w:cs="Times New Roman"/>
                <w:sz w:val="24"/>
                <w:szCs w:val="24"/>
                <w:lang w:val="en-US"/>
              </w:rPr>
              <w:t xml:space="preserve"> </w:t>
            </w:r>
            <w:r>
              <w:rPr>
                <w:rFonts w:ascii="Times New Roman" w:hAnsi="Times New Roman" w:cs="Times New Roman"/>
                <w:sz w:val="24"/>
                <w:szCs w:val="24"/>
                <w:lang w:val="en-US"/>
              </w:rPr>
              <w:t>on</w:t>
            </w:r>
            <w:r w:rsidRPr="00063286">
              <w:rPr>
                <w:rFonts w:ascii="Times New Roman" w:hAnsi="Times New Roman" w:cs="Times New Roman"/>
                <w:sz w:val="24"/>
                <w:szCs w:val="24"/>
                <w:lang w:val="en-US"/>
              </w:rPr>
              <w:t xml:space="preserve"> </w:t>
            </w:r>
            <w:r>
              <w:rPr>
                <w:rFonts w:ascii="Times New Roman" w:hAnsi="Times New Roman" w:cs="Times New Roman"/>
                <w:sz w:val="24"/>
                <w:szCs w:val="24"/>
                <w:lang w:val="en-US"/>
              </w:rPr>
              <w:t>the</w:t>
            </w:r>
            <w:r w:rsidR="0000639C" w:rsidRPr="00063286">
              <w:rPr>
                <w:rFonts w:ascii="Times New Roman" w:hAnsi="Times New Roman" w:cs="Times New Roman"/>
                <w:sz w:val="24"/>
                <w:szCs w:val="24"/>
                <w:lang w:val="en-US"/>
              </w:rPr>
              <w:t xml:space="preserve"> </w:t>
            </w:r>
            <w:r w:rsidRPr="00063286">
              <w:rPr>
                <w:rFonts w:ascii="Times New Roman" w:hAnsi="Times New Roman" w:cs="Times New Roman"/>
                <w:sz w:val="24"/>
                <w:szCs w:val="24"/>
                <w:lang w:val="en-US"/>
              </w:rPr>
              <w:t>transportation trailer-truck</w:t>
            </w:r>
          </w:p>
        </w:tc>
        <w:tc>
          <w:tcPr>
            <w:tcW w:w="2660" w:type="dxa"/>
            <w:gridSpan w:val="2"/>
            <w:tcBorders>
              <w:top w:val="nil"/>
              <w:left w:val="nil"/>
              <w:bottom w:val="nil"/>
              <w:right w:val="nil"/>
            </w:tcBorders>
            <w:shd w:val="clear" w:color="auto" w:fill="auto"/>
            <w:vAlign w:val="bottom"/>
          </w:tcPr>
          <w:p w:rsidR="0000639C" w:rsidRPr="009F0840" w:rsidRDefault="00032829" w:rsidP="009F0840">
            <w:pPr>
              <w:pStyle w:val="32"/>
              <w:shd w:val="clear" w:color="auto" w:fill="auto"/>
              <w:spacing w:after="86" w:line="230" w:lineRule="exact"/>
              <w:ind w:firstLine="0"/>
              <w:rPr>
                <w:rFonts w:ascii="Times New Roman" w:hAnsi="Times New Roman" w:cs="Times New Roman"/>
                <w:sz w:val="24"/>
                <w:szCs w:val="24"/>
              </w:rPr>
            </w:pPr>
            <w:r w:rsidRPr="009F0840">
              <w:rPr>
                <w:rFonts w:ascii="Times New Roman" w:hAnsi="Times New Roman" w:cs="Times New Roman"/>
                <w:sz w:val="24"/>
                <w:szCs w:val="24"/>
              </w:rPr>
              <w:t>. . . . .</w:t>
            </w:r>
            <w:r>
              <w:rPr>
                <w:rFonts w:ascii="Times New Roman" w:hAnsi="Times New Roman" w:cs="Times New Roman"/>
                <w:sz w:val="24"/>
                <w:szCs w:val="24"/>
              </w:rPr>
              <w:t xml:space="preserve">  . . . . . . . . . . . . .4</w:t>
            </w:r>
            <w:r w:rsidR="001E6771">
              <w:rPr>
                <w:rFonts w:ascii="Times New Roman" w:hAnsi="Times New Roman" w:cs="Times New Roman"/>
                <w:sz w:val="24"/>
                <w:szCs w:val="24"/>
              </w:rPr>
              <w:t>0</w:t>
            </w:r>
          </w:p>
        </w:tc>
      </w:tr>
      <w:tr w:rsidR="00032829" w:rsidTr="00E018FD">
        <w:tc>
          <w:tcPr>
            <w:tcW w:w="1836" w:type="dxa"/>
            <w:gridSpan w:val="2"/>
            <w:tcBorders>
              <w:top w:val="nil"/>
              <w:left w:val="nil"/>
              <w:bottom w:val="nil"/>
              <w:right w:val="nil"/>
            </w:tcBorders>
            <w:shd w:val="clear" w:color="auto" w:fill="auto"/>
          </w:tcPr>
          <w:p w:rsidR="00032829" w:rsidRPr="00086961" w:rsidRDefault="008B4FB4" w:rsidP="00032829">
            <w:pPr>
              <w:pStyle w:val="32"/>
              <w:shd w:val="clear" w:color="auto" w:fill="auto"/>
              <w:spacing w:after="86" w:line="230" w:lineRule="exact"/>
              <w:ind w:firstLine="0"/>
              <w:jc w:val="left"/>
              <w:rPr>
                <w:rFonts w:ascii="Times New Roman" w:hAnsi="Times New Roman" w:cs="Times New Roman"/>
                <w:sz w:val="24"/>
                <w:szCs w:val="24"/>
                <w:lang w:val="en-US"/>
              </w:rPr>
            </w:pPr>
            <w:r w:rsidRPr="008B4FB4">
              <w:rPr>
                <w:rFonts w:ascii="Times New Roman" w:hAnsi="Times New Roman" w:cs="Times New Roman"/>
                <w:color w:val="000000"/>
                <w:sz w:val="24"/>
                <w:szCs w:val="24"/>
                <w:lang w:val="en-US"/>
              </w:rPr>
              <w:t>Appendix</w:t>
            </w:r>
            <w:r w:rsidR="00032829" w:rsidRPr="009F0840">
              <w:rPr>
                <w:rFonts w:ascii="Times New Roman" w:hAnsi="Times New Roman" w:cs="Times New Roman"/>
                <w:sz w:val="24"/>
                <w:szCs w:val="24"/>
              </w:rPr>
              <w:t xml:space="preserve"> </w:t>
            </w:r>
            <w:r w:rsidR="00086961">
              <w:rPr>
                <w:rFonts w:ascii="Times New Roman" w:hAnsi="Times New Roman" w:cs="Times New Roman"/>
                <w:sz w:val="24"/>
                <w:szCs w:val="24"/>
                <w:lang w:val="en-US"/>
              </w:rPr>
              <w:t>L</w:t>
            </w:r>
          </w:p>
        </w:tc>
        <w:tc>
          <w:tcPr>
            <w:tcW w:w="5245" w:type="dxa"/>
            <w:gridSpan w:val="2"/>
            <w:tcBorders>
              <w:top w:val="nil"/>
              <w:left w:val="nil"/>
              <w:bottom w:val="nil"/>
              <w:right w:val="nil"/>
            </w:tcBorders>
            <w:shd w:val="clear" w:color="auto" w:fill="auto"/>
          </w:tcPr>
          <w:p w:rsidR="00032829" w:rsidRPr="00422F8A" w:rsidRDefault="00422F8A" w:rsidP="0000639C">
            <w:pPr>
              <w:pStyle w:val="32"/>
              <w:shd w:val="clear" w:color="auto" w:fill="auto"/>
              <w:spacing w:after="86" w:line="230" w:lineRule="exact"/>
              <w:ind w:firstLine="0"/>
              <w:jc w:val="left"/>
              <w:rPr>
                <w:rFonts w:ascii="Times New Roman" w:hAnsi="Times New Roman" w:cs="Times New Roman"/>
                <w:sz w:val="24"/>
                <w:szCs w:val="24"/>
                <w:lang w:val="en-US"/>
              </w:rPr>
            </w:pPr>
            <w:r w:rsidRPr="002E3311">
              <w:rPr>
                <w:rFonts w:ascii="Times New Roman" w:hAnsi="Times New Roman" w:cs="Times New Roman"/>
                <w:sz w:val="24"/>
                <w:szCs w:val="24"/>
                <w:lang w:val="en-US"/>
              </w:rPr>
              <w:t xml:space="preserve">Layout of the </w:t>
            </w:r>
            <w:r>
              <w:rPr>
                <w:rFonts w:ascii="Times New Roman" w:hAnsi="Times New Roman" w:cs="Times New Roman"/>
                <w:sz w:val="24"/>
                <w:szCs w:val="24"/>
                <w:lang w:val="en-US"/>
              </w:rPr>
              <w:t>t</w:t>
            </w:r>
            <w:r w:rsidRPr="002E3311">
              <w:rPr>
                <w:rFonts w:ascii="Times New Roman" w:hAnsi="Times New Roman" w:cs="Times New Roman"/>
                <w:sz w:val="24"/>
                <w:szCs w:val="24"/>
                <w:lang w:val="en-US"/>
              </w:rPr>
              <w:t xml:space="preserve">ransportation and </w:t>
            </w:r>
            <w:r>
              <w:rPr>
                <w:rFonts w:ascii="Times New Roman" w:hAnsi="Times New Roman" w:cs="Times New Roman"/>
                <w:sz w:val="24"/>
                <w:szCs w:val="24"/>
                <w:lang w:val="en-US"/>
              </w:rPr>
              <w:t>s</w:t>
            </w:r>
            <w:r w:rsidRPr="002E3311">
              <w:rPr>
                <w:rFonts w:ascii="Times New Roman" w:hAnsi="Times New Roman" w:cs="Times New Roman"/>
                <w:sz w:val="24"/>
                <w:szCs w:val="24"/>
                <w:lang w:val="en-US"/>
              </w:rPr>
              <w:t>torage stand</w:t>
            </w:r>
            <w:r w:rsidR="00032829" w:rsidRPr="00422F8A">
              <w:rPr>
                <w:rFonts w:ascii="Times New Roman" w:hAnsi="Times New Roman" w:cs="Times New Roman"/>
                <w:sz w:val="24"/>
                <w:szCs w:val="24"/>
                <w:lang w:val="en-US"/>
              </w:rPr>
              <w:t xml:space="preserve"> </w:t>
            </w:r>
            <w:r>
              <w:rPr>
                <w:rFonts w:ascii="Times New Roman" w:hAnsi="Times New Roman" w:cs="Times New Roman"/>
                <w:sz w:val="24"/>
                <w:szCs w:val="24"/>
                <w:lang w:val="en-US"/>
              </w:rPr>
              <w:t>on</w:t>
            </w:r>
            <w:r w:rsidRPr="00063286">
              <w:rPr>
                <w:rFonts w:ascii="Times New Roman" w:hAnsi="Times New Roman" w:cs="Times New Roman"/>
                <w:sz w:val="24"/>
                <w:szCs w:val="24"/>
                <w:lang w:val="en-US"/>
              </w:rPr>
              <w:t xml:space="preserve"> </w:t>
            </w:r>
            <w:r>
              <w:rPr>
                <w:rFonts w:ascii="Times New Roman" w:hAnsi="Times New Roman" w:cs="Times New Roman"/>
                <w:sz w:val="24"/>
                <w:szCs w:val="24"/>
                <w:lang w:val="en-US"/>
              </w:rPr>
              <w:t>the</w:t>
            </w:r>
            <w:r w:rsidRPr="00063286">
              <w:rPr>
                <w:rFonts w:ascii="Times New Roman" w:hAnsi="Times New Roman" w:cs="Times New Roman"/>
                <w:sz w:val="24"/>
                <w:szCs w:val="24"/>
                <w:lang w:val="en-US"/>
              </w:rPr>
              <w:t xml:space="preserve"> transportation trailer-truck</w:t>
            </w:r>
          </w:p>
        </w:tc>
        <w:tc>
          <w:tcPr>
            <w:tcW w:w="2660" w:type="dxa"/>
            <w:gridSpan w:val="2"/>
            <w:tcBorders>
              <w:top w:val="nil"/>
              <w:left w:val="nil"/>
              <w:bottom w:val="nil"/>
              <w:right w:val="nil"/>
            </w:tcBorders>
            <w:shd w:val="clear" w:color="auto" w:fill="auto"/>
            <w:vAlign w:val="bottom"/>
          </w:tcPr>
          <w:p w:rsidR="00032829" w:rsidRPr="009F0840" w:rsidRDefault="00032829" w:rsidP="009F0840">
            <w:pPr>
              <w:pStyle w:val="32"/>
              <w:shd w:val="clear" w:color="auto" w:fill="auto"/>
              <w:spacing w:after="86" w:line="230" w:lineRule="exact"/>
              <w:ind w:firstLine="0"/>
              <w:rPr>
                <w:rFonts w:ascii="Times New Roman" w:hAnsi="Times New Roman" w:cs="Times New Roman"/>
                <w:sz w:val="24"/>
                <w:szCs w:val="24"/>
              </w:rPr>
            </w:pPr>
            <w:r w:rsidRPr="009F0840">
              <w:rPr>
                <w:rFonts w:ascii="Times New Roman" w:hAnsi="Times New Roman" w:cs="Times New Roman"/>
                <w:sz w:val="24"/>
                <w:szCs w:val="24"/>
              </w:rPr>
              <w:t>. . . . .</w:t>
            </w:r>
            <w:r>
              <w:rPr>
                <w:rFonts w:ascii="Times New Roman" w:hAnsi="Times New Roman" w:cs="Times New Roman"/>
                <w:sz w:val="24"/>
                <w:szCs w:val="24"/>
              </w:rPr>
              <w:t xml:space="preserve"> .. . . . . . . . . . . . .4</w:t>
            </w:r>
            <w:r w:rsidR="001E6771">
              <w:rPr>
                <w:rFonts w:ascii="Times New Roman" w:hAnsi="Times New Roman" w:cs="Times New Roman"/>
                <w:sz w:val="24"/>
                <w:szCs w:val="24"/>
              </w:rPr>
              <w:t>1</w:t>
            </w:r>
          </w:p>
        </w:tc>
      </w:tr>
      <w:tr w:rsidR="00032829" w:rsidTr="00E018FD">
        <w:tc>
          <w:tcPr>
            <w:tcW w:w="1836" w:type="dxa"/>
            <w:gridSpan w:val="2"/>
            <w:tcBorders>
              <w:top w:val="nil"/>
              <w:left w:val="nil"/>
              <w:bottom w:val="nil"/>
              <w:right w:val="nil"/>
            </w:tcBorders>
            <w:shd w:val="clear" w:color="auto" w:fill="auto"/>
          </w:tcPr>
          <w:p w:rsidR="00032829" w:rsidRPr="00086961" w:rsidRDefault="008B4FB4" w:rsidP="00032829">
            <w:pPr>
              <w:pStyle w:val="32"/>
              <w:shd w:val="clear" w:color="auto" w:fill="auto"/>
              <w:spacing w:after="86" w:line="230" w:lineRule="exact"/>
              <w:ind w:firstLine="0"/>
              <w:jc w:val="left"/>
              <w:rPr>
                <w:rFonts w:ascii="Times New Roman" w:hAnsi="Times New Roman" w:cs="Times New Roman"/>
                <w:sz w:val="24"/>
                <w:szCs w:val="24"/>
                <w:lang w:val="en-US"/>
              </w:rPr>
            </w:pPr>
            <w:r w:rsidRPr="008B4FB4">
              <w:rPr>
                <w:rFonts w:ascii="Times New Roman" w:hAnsi="Times New Roman" w:cs="Times New Roman"/>
                <w:color w:val="000000"/>
                <w:sz w:val="24"/>
                <w:szCs w:val="24"/>
                <w:lang w:val="en-US"/>
              </w:rPr>
              <w:t>Appendix</w:t>
            </w:r>
            <w:r w:rsidR="00032829" w:rsidRPr="009F0840">
              <w:rPr>
                <w:rFonts w:ascii="Times New Roman" w:hAnsi="Times New Roman" w:cs="Times New Roman"/>
                <w:sz w:val="24"/>
                <w:szCs w:val="24"/>
              </w:rPr>
              <w:t xml:space="preserve"> </w:t>
            </w:r>
            <w:r w:rsidR="00086961">
              <w:rPr>
                <w:rFonts w:ascii="Times New Roman" w:hAnsi="Times New Roman" w:cs="Times New Roman"/>
                <w:sz w:val="24"/>
                <w:szCs w:val="24"/>
                <w:lang w:val="en-US"/>
              </w:rPr>
              <w:t>N</w:t>
            </w:r>
          </w:p>
        </w:tc>
        <w:tc>
          <w:tcPr>
            <w:tcW w:w="5245" w:type="dxa"/>
            <w:gridSpan w:val="2"/>
            <w:tcBorders>
              <w:top w:val="nil"/>
              <w:left w:val="nil"/>
              <w:bottom w:val="nil"/>
              <w:right w:val="nil"/>
            </w:tcBorders>
            <w:shd w:val="clear" w:color="auto" w:fill="auto"/>
          </w:tcPr>
          <w:p w:rsidR="00032829" w:rsidRPr="00422F8A" w:rsidRDefault="00422F8A" w:rsidP="0000639C">
            <w:pPr>
              <w:pStyle w:val="32"/>
              <w:shd w:val="clear" w:color="auto" w:fill="auto"/>
              <w:spacing w:after="86" w:line="230" w:lineRule="exact"/>
              <w:ind w:firstLine="0"/>
              <w:jc w:val="left"/>
              <w:rPr>
                <w:rFonts w:ascii="Times New Roman" w:hAnsi="Times New Roman" w:cs="Times New Roman"/>
                <w:sz w:val="24"/>
                <w:szCs w:val="24"/>
                <w:lang w:val="en-US"/>
              </w:rPr>
            </w:pPr>
            <w:r w:rsidRPr="002E3311">
              <w:rPr>
                <w:rFonts w:ascii="Times New Roman" w:hAnsi="Times New Roman" w:cs="Times New Roman"/>
                <w:sz w:val="24"/>
                <w:szCs w:val="24"/>
                <w:lang w:val="en-US"/>
              </w:rPr>
              <w:t>Layout</w:t>
            </w:r>
            <w:r w:rsidRPr="00422F8A">
              <w:rPr>
                <w:rFonts w:ascii="Times New Roman" w:hAnsi="Times New Roman" w:cs="Times New Roman"/>
                <w:sz w:val="24"/>
                <w:szCs w:val="24"/>
                <w:lang w:val="en-US"/>
              </w:rPr>
              <w:t xml:space="preserve"> </w:t>
            </w:r>
            <w:r w:rsidRPr="002E3311">
              <w:rPr>
                <w:rFonts w:ascii="Times New Roman" w:hAnsi="Times New Roman" w:cs="Times New Roman"/>
                <w:sz w:val="24"/>
                <w:szCs w:val="24"/>
                <w:lang w:val="en-US"/>
              </w:rPr>
              <w:t>of</w:t>
            </w:r>
            <w:r w:rsidRPr="00422F8A">
              <w:rPr>
                <w:rFonts w:ascii="Times New Roman" w:hAnsi="Times New Roman" w:cs="Times New Roman"/>
                <w:sz w:val="24"/>
                <w:szCs w:val="24"/>
                <w:lang w:val="en-US"/>
              </w:rPr>
              <w:t xml:space="preserve"> </w:t>
            </w:r>
            <w:r w:rsidRPr="002E3311">
              <w:rPr>
                <w:rFonts w:ascii="Times New Roman" w:hAnsi="Times New Roman" w:cs="Times New Roman"/>
                <w:sz w:val="24"/>
                <w:szCs w:val="24"/>
                <w:lang w:val="en-US"/>
              </w:rPr>
              <w:t>the</w:t>
            </w:r>
            <w:r w:rsidRPr="00422F8A">
              <w:rPr>
                <w:rFonts w:ascii="Times New Roman" w:hAnsi="Times New Roman" w:cs="Times New Roman"/>
                <w:sz w:val="24"/>
                <w:szCs w:val="24"/>
                <w:lang w:val="en-US"/>
              </w:rPr>
              <w:t xml:space="preserve"> </w:t>
            </w:r>
            <w:r w:rsidRPr="00063286">
              <w:rPr>
                <w:rFonts w:ascii="Times New Roman" w:hAnsi="Times New Roman" w:cs="Times New Roman"/>
                <w:sz w:val="24"/>
                <w:szCs w:val="24"/>
                <w:lang w:val="en-US"/>
              </w:rPr>
              <w:t>Stud</w:t>
            </w:r>
            <w:r w:rsidRPr="00422F8A">
              <w:rPr>
                <w:rFonts w:ascii="Times New Roman" w:hAnsi="Times New Roman" w:cs="Times New Roman"/>
                <w:sz w:val="24"/>
                <w:szCs w:val="24"/>
                <w:lang w:val="en-US"/>
              </w:rPr>
              <w:t xml:space="preserve"> </w:t>
            </w:r>
            <w:r w:rsidRPr="00063286">
              <w:rPr>
                <w:rFonts w:ascii="Times New Roman" w:hAnsi="Times New Roman" w:cs="Times New Roman"/>
                <w:sz w:val="24"/>
                <w:szCs w:val="24"/>
                <w:lang w:val="en-US"/>
              </w:rPr>
              <w:t>Turning</w:t>
            </w:r>
            <w:r w:rsidRPr="00422F8A">
              <w:rPr>
                <w:rFonts w:ascii="Times New Roman" w:hAnsi="Times New Roman" w:cs="Times New Roman"/>
                <w:sz w:val="24"/>
                <w:szCs w:val="24"/>
                <w:lang w:val="en-US"/>
              </w:rPr>
              <w:t xml:space="preserve"> </w:t>
            </w:r>
            <w:r w:rsidRPr="00063286">
              <w:rPr>
                <w:rFonts w:ascii="Times New Roman" w:hAnsi="Times New Roman" w:cs="Times New Roman"/>
                <w:sz w:val="24"/>
                <w:szCs w:val="24"/>
                <w:lang w:val="en-US"/>
              </w:rPr>
              <w:t>Robot</w:t>
            </w:r>
            <w:r w:rsidR="008706F8" w:rsidRPr="00422F8A">
              <w:rPr>
                <w:rFonts w:ascii="Times New Roman" w:hAnsi="Times New Roman" w:cs="Times New Roman"/>
                <w:sz w:val="24"/>
                <w:szCs w:val="24"/>
                <w:lang w:val="en-US"/>
              </w:rPr>
              <w:t xml:space="preserve"> </w:t>
            </w:r>
            <w:r>
              <w:rPr>
                <w:rFonts w:ascii="Times New Roman" w:hAnsi="Times New Roman" w:cs="Times New Roman"/>
                <w:sz w:val="24"/>
                <w:szCs w:val="24"/>
                <w:lang w:val="en-US"/>
              </w:rPr>
              <w:t>and</w:t>
            </w:r>
            <w:r w:rsidR="00032829" w:rsidRPr="00422F8A">
              <w:rPr>
                <w:rFonts w:ascii="Times New Roman" w:hAnsi="Times New Roman" w:cs="Times New Roman"/>
                <w:sz w:val="24"/>
                <w:szCs w:val="24"/>
                <w:lang w:val="en-US"/>
              </w:rPr>
              <w:t xml:space="preserve"> </w:t>
            </w:r>
            <w:r>
              <w:rPr>
                <w:rFonts w:ascii="Times New Roman" w:hAnsi="Times New Roman" w:cs="Times New Roman"/>
                <w:sz w:val="24"/>
                <w:szCs w:val="24"/>
                <w:lang w:val="en-US"/>
              </w:rPr>
              <w:t>electric equipment</w:t>
            </w:r>
            <w:r w:rsidR="00032829" w:rsidRPr="00422F8A">
              <w:rPr>
                <w:rFonts w:ascii="Times New Roman" w:hAnsi="Times New Roman" w:cs="Times New Roman"/>
                <w:sz w:val="24"/>
                <w:szCs w:val="24"/>
                <w:lang w:val="en-US"/>
              </w:rPr>
              <w:t xml:space="preserve"> </w:t>
            </w:r>
            <w:r>
              <w:rPr>
                <w:rFonts w:ascii="Times New Roman" w:hAnsi="Times New Roman" w:cs="Times New Roman"/>
                <w:sz w:val="24"/>
                <w:szCs w:val="24"/>
                <w:lang w:val="en-US"/>
              </w:rPr>
              <w:t>on</w:t>
            </w:r>
            <w:r w:rsidRPr="00063286">
              <w:rPr>
                <w:rFonts w:ascii="Times New Roman" w:hAnsi="Times New Roman" w:cs="Times New Roman"/>
                <w:sz w:val="24"/>
                <w:szCs w:val="24"/>
                <w:lang w:val="en-US"/>
              </w:rPr>
              <w:t xml:space="preserve"> </w:t>
            </w:r>
            <w:r>
              <w:rPr>
                <w:rFonts w:ascii="Times New Roman" w:hAnsi="Times New Roman" w:cs="Times New Roman"/>
                <w:sz w:val="24"/>
                <w:szCs w:val="24"/>
                <w:lang w:val="en-US"/>
              </w:rPr>
              <w:t>the</w:t>
            </w:r>
            <w:r w:rsidRPr="00063286">
              <w:rPr>
                <w:rFonts w:ascii="Times New Roman" w:hAnsi="Times New Roman" w:cs="Times New Roman"/>
                <w:sz w:val="24"/>
                <w:szCs w:val="24"/>
                <w:lang w:val="en-US"/>
              </w:rPr>
              <w:t xml:space="preserve"> transportation trailer-truck</w:t>
            </w:r>
          </w:p>
        </w:tc>
        <w:tc>
          <w:tcPr>
            <w:tcW w:w="2660" w:type="dxa"/>
            <w:gridSpan w:val="2"/>
            <w:tcBorders>
              <w:top w:val="nil"/>
              <w:left w:val="nil"/>
              <w:bottom w:val="nil"/>
              <w:right w:val="nil"/>
            </w:tcBorders>
            <w:shd w:val="clear" w:color="auto" w:fill="auto"/>
            <w:vAlign w:val="bottom"/>
          </w:tcPr>
          <w:p w:rsidR="00032829" w:rsidRPr="009F0840" w:rsidRDefault="00032829" w:rsidP="009F0840">
            <w:pPr>
              <w:pStyle w:val="32"/>
              <w:shd w:val="clear" w:color="auto" w:fill="auto"/>
              <w:spacing w:after="86" w:line="230" w:lineRule="exact"/>
              <w:ind w:firstLine="0"/>
              <w:rPr>
                <w:rFonts w:ascii="Times New Roman" w:hAnsi="Times New Roman" w:cs="Times New Roman"/>
                <w:sz w:val="24"/>
                <w:szCs w:val="24"/>
              </w:rPr>
            </w:pPr>
            <w:r w:rsidRPr="009F0840">
              <w:rPr>
                <w:rFonts w:ascii="Times New Roman" w:hAnsi="Times New Roman" w:cs="Times New Roman"/>
                <w:sz w:val="24"/>
                <w:szCs w:val="24"/>
              </w:rPr>
              <w:t>. . . . .</w:t>
            </w:r>
            <w:r>
              <w:rPr>
                <w:rFonts w:ascii="Times New Roman" w:hAnsi="Times New Roman" w:cs="Times New Roman"/>
                <w:sz w:val="24"/>
                <w:szCs w:val="24"/>
              </w:rPr>
              <w:t xml:space="preserve"> . . . .  . . . . . . . . .42</w:t>
            </w:r>
          </w:p>
        </w:tc>
      </w:tr>
      <w:tr w:rsidR="000807E7" w:rsidTr="00E018FD">
        <w:tc>
          <w:tcPr>
            <w:tcW w:w="1836" w:type="dxa"/>
            <w:gridSpan w:val="2"/>
            <w:tcBorders>
              <w:top w:val="nil"/>
              <w:left w:val="nil"/>
              <w:bottom w:val="nil"/>
              <w:right w:val="nil"/>
            </w:tcBorders>
            <w:shd w:val="clear" w:color="auto" w:fill="auto"/>
          </w:tcPr>
          <w:p w:rsidR="000807E7" w:rsidRPr="009F0840" w:rsidRDefault="008B4FB4" w:rsidP="00032829">
            <w:pPr>
              <w:pStyle w:val="32"/>
              <w:shd w:val="clear" w:color="auto" w:fill="auto"/>
              <w:spacing w:after="86" w:line="230" w:lineRule="exact"/>
              <w:ind w:firstLine="0"/>
              <w:jc w:val="left"/>
              <w:rPr>
                <w:rFonts w:ascii="Times New Roman" w:hAnsi="Times New Roman" w:cs="Times New Roman"/>
                <w:sz w:val="24"/>
                <w:szCs w:val="24"/>
              </w:rPr>
            </w:pPr>
            <w:r w:rsidRPr="008B4FB4">
              <w:rPr>
                <w:rFonts w:ascii="Times New Roman" w:hAnsi="Times New Roman" w:cs="Times New Roman"/>
                <w:color w:val="000000"/>
                <w:sz w:val="24"/>
                <w:szCs w:val="24"/>
                <w:lang w:val="en-US"/>
              </w:rPr>
              <w:t>Appendix</w:t>
            </w:r>
            <w:r w:rsidR="000807E7" w:rsidRPr="009F0840">
              <w:rPr>
                <w:rFonts w:ascii="Times New Roman" w:hAnsi="Times New Roman" w:cs="Times New Roman"/>
                <w:sz w:val="24"/>
                <w:szCs w:val="24"/>
              </w:rPr>
              <w:t xml:space="preserve"> Р</w:t>
            </w:r>
          </w:p>
        </w:tc>
        <w:tc>
          <w:tcPr>
            <w:tcW w:w="5245" w:type="dxa"/>
            <w:gridSpan w:val="2"/>
            <w:tcBorders>
              <w:top w:val="nil"/>
              <w:left w:val="nil"/>
              <w:bottom w:val="nil"/>
              <w:right w:val="nil"/>
            </w:tcBorders>
            <w:shd w:val="clear" w:color="auto" w:fill="auto"/>
          </w:tcPr>
          <w:p w:rsidR="000807E7" w:rsidRPr="00086961" w:rsidRDefault="00086961" w:rsidP="0000639C">
            <w:pPr>
              <w:pStyle w:val="32"/>
              <w:shd w:val="clear" w:color="auto" w:fill="auto"/>
              <w:spacing w:after="86" w:line="230" w:lineRule="exact"/>
              <w:ind w:firstLine="0"/>
              <w:jc w:val="left"/>
              <w:rPr>
                <w:rFonts w:ascii="Times New Roman" w:hAnsi="Times New Roman" w:cs="Times New Roman"/>
                <w:sz w:val="24"/>
                <w:szCs w:val="24"/>
                <w:lang w:val="en-US"/>
              </w:rPr>
            </w:pPr>
            <w:r w:rsidRPr="002649DB">
              <w:rPr>
                <w:rFonts w:ascii="Times New Roman" w:hAnsi="Times New Roman" w:cs="Times New Roman"/>
                <w:sz w:val="24"/>
                <w:szCs w:val="24"/>
                <w:lang w:val="en-US"/>
              </w:rPr>
              <w:t xml:space="preserve">Removable retainers for arranging the </w:t>
            </w:r>
            <w:r w:rsidR="002649DB">
              <w:rPr>
                <w:rFonts w:ascii="Times New Roman" w:hAnsi="Times New Roman" w:cs="Times New Roman"/>
                <w:sz w:val="24"/>
                <w:szCs w:val="24"/>
                <w:lang w:val="en-US"/>
              </w:rPr>
              <w:t>MST</w:t>
            </w:r>
            <w:r w:rsidRPr="002649DB">
              <w:rPr>
                <w:rFonts w:ascii="Times New Roman" w:hAnsi="Times New Roman" w:cs="Times New Roman"/>
                <w:sz w:val="24"/>
                <w:szCs w:val="24"/>
                <w:lang w:val="en-US"/>
              </w:rPr>
              <w:t xml:space="preserve"> on vehicles</w:t>
            </w:r>
          </w:p>
        </w:tc>
        <w:tc>
          <w:tcPr>
            <w:tcW w:w="2660" w:type="dxa"/>
            <w:gridSpan w:val="2"/>
            <w:tcBorders>
              <w:top w:val="nil"/>
              <w:left w:val="nil"/>
              <w:bottom w:val="nil"/>
              <w:right w:val="nil"/>
            </w:tcBorders>
            <w:shd w:val="clear" w:color="auto" w:fill="auto"/>
            <w:vAlign w:val="bottom"/>
          </w:tcPr>
          <w:p w:rsidR="000807E7" w:rsidRPr="009F0840" w:rsidRDefault="000807E7" w:rsidP="009F0840">
            <w:pPr>
              <w:pStyle w:val="32"/>
              <w:shd w:val="clear" w:color="auto" w:fill="auto"/>
              <w:spacing w:after="86" w:line="230" w:lineRule="exact"/>
              <w:ind w:firstLine="0"/>
              <w:rPr>
                <w:rFonts w:ascii="Times New Roman" w:hAnsi="Times New Roman" w:cs="Times New Roman"/>
                <w:sz w:val="24"/>
                <w:szCs w:val="24"/>
              </w:rPr>
            </w:pPr>
            <w:r w:rsidRPr="009F0840">
              <w:rPr>
                <w:rFonts w:ascii="Times New Roman" w:hAnsi="Times New Roman" w:cs="Times New Roman"/>
                <w:sz w:val="24"/>
                <w:szCs w:val="24"/>
              </w:rPr>
              <w:t xml:space="preserve">. . </w:t>
            </w:r>
            <w:r w:rsidR="00E018FD">
              <w:rPr>
                <w:rFonts w:ascii="Times New Roman" w:hAnsi="Times New Roman" w:cs="Times New Roman"/>
                <w:sz w:val="24"/>
                <w:szCs w:val="24"/>
              </w:rPr>
              <w:t xml:space="preserve">. . </w:t>
            </w:r>
            <w:r>
              <w:rPr>
                <w:rFonts w:ascii="Times New Roman" w:hAnsi="Times New Roman" w:cs="Times New Roman"/>
                <w:sz w:val="24"/>
                <w:szCs w:val="24"/>
              </w:rPr>
              <w:t>. . . . . . . . . . . . . .4</w:t>
            </w:r>
            <w:r w:rsidR="001E6771">
              <w:rPr>
                <w:rFonts w:ascii="Times New Roman" w:hAnsi="Times New Roman" w:cs="Times New Roman"/>
                <w:sz w:val="24"/>
                <w:szCs w:val="24"/>
              </w:rPr>
              <w:t>3</w:t>
            </w:r>
          </w:p>
        </w:tc>
      </w:tr>
      <w:tr w:rsidR="00032829" w:rsidTr="00E018FD">
        <w:tc>
          <w:tcPr>
            <w:tcW w:w="1836" w:type="dxa"/>
            <w:gridSpan w:val="2"/>
            <w:tcBorders>
              <w:top w:val="nil"/>
              <w:left w:val="nil"/>
              <w:bottom w:val="nil"/>
              <w:right w:val="nil"/>
            </w:tcBorders>
            <w:shd w:val="clear" w:color="auto" w:fill="auto"/>
          </w:tcPr>
          <w:p w:rsidR="00032829" w:rsidRPr="009F0840" w:rsidRDefault="008B4FB4" w:rsidP="00032829">
            <w:pPr>
              <w:pStyle w:val="32"/>
              <w:shd w:val="clear" w:color="auto" w:fill="auto"/>
              <w:spacing w:after="86" w:line="230" w:lineRule="exact"/>
              <w:ind w:firstLine="0"/>
              <w:jc w:val="left"/>
              <w:rPr>
                <w:rFonts w:ascii="Times New Roman" w:hAnsi="Times New Roman" w:cs="Times New Roman"/>
                <w:sz w:val="24"/>
                <w:szCs w:val="24"/>
              </w:rPr>
            </w:pPr>
            <w:r w:rsidRPr="008B4FB4">
              <w:rPr>
                <w:rFonts w:ascii="Times New Roman" w:hAnsi="Times New Roman" w:cs="Times New Roman"/>
                <w:color w:val="000000"/>
                <w:sz w:val="24"/>
                <w:szCs w:val="24"/>
                <w:lang w:val="en-US"/>
              </w:rPr>
              <w:t>Appendix</w:t>
            </w:r>
            <w:r w:rsidR="00032829" w:rsidRPr="009F0840">
              <w:rPr>
                <w:rFonts w:ascii="Times New Roman" w:hAnsi="Times New Roman" w:cs="Times New Roman"/>
                <w:sz w:val="24"/>
                <w:szCs w:val="24"/>
              </w:rPr>
              <w:t xml:space="preserve"> Р</w:t>
            </w:r>
            <w:r w:rsidR="000807E7" w:rsidRPr="000807E7">
              <w:rPr>
                <w:rFonts w:ascii="Times New Roman" w:hAnsi="Times New Roman" w:cs="Times New Roman"/>
                <w:sz w:val="24"/>
                <w:szCs w:val="24"/>
                <w:vertAlign w:val="subscript"/>
              </w:rPr>
              <w:t>1</w:t>
            </w:r>
          </w:p>
        </w:tc>
        <w:tc>
          <w:tcPr>
            <w:tcW w:w="5245" w:type="dxa"/>
            <w:gridSpan w:val="2"/>
            <w:tcBorders>
              <w:top w:val="nil"/>
              <w:left w:val="nil"/>
              <w:bottom w:val="nil"/>
              <w:right w:val="nil"/>
            </w:tcBorders>
            <w:shd w:val="clear" w:color="auto" w:fill="auto"/>
          </w:tcPr>
          <w:p w:rsidR="00032829" w:rsidRPr="00754BBF" w:rsidRDefault="00754BBF" w:rsidP="0000639C">
            <w:pPr>
              <w:pStyle w:val="32"/>
              <w:shd w:val="clear" w:color="auto" w:fill="auto"/>
              <w:spacing w:after="86" w:line="230" w:lineRule="exact"/>
              <w:ind w:firstLine="0"/>
              <w:jc w:val="left"/>
              <w:rPr>
                <w:rFonts w:ascii="Times New Roman" w:hAnsi="Times New Roman" w:cs="Times New Roman"/>
                <w:sz w:val="24"/>
                <w:szCs w:val="24"/>
                <w:lang w:val="en-US"/>
              </w:rPr>
            </w:pPr>
            <w:r w:rsidRPr="00754BBF">
              <w:rPr>
                <w:rFonts w:ascii="Times New Roman" w:hAnsi="Times New Roman" w:cs="Times New Roman"/>
                <w:sz w:val="24"/>
                <w:szCs w:val="24"/>
                <w:lang w:val="en-US"/>
              </w:rPr>
              <w:t xml:space="preserve">Overall dimensions of 32 t hook hanger of the reactor building crane and of 32 t hanger of the </w:t>
            </w:r>
            <w:r>
              <w:rPr>
                <w:rFonts w:ascii="Times New Roman" w:hAnsi="Times New Roman" w:cs="Times New Roman"/>
                <w:sz w:val="24"/>
                <w:szCs w:val="24"/>
                <w:lang w:val="en-US"/>
              </w:rPr>
              <w:t>portal</w:t>
            </w:r>
            <w:r w:rsidRPr="00754BBF">
              <w:rPr>
                <w:rFonts w:ascii="Times New Roman" w:hAnsi="Times New Roman" w:cs="Times New Roman"/>
                <w:sz w:val="24"/>
                <w:szCs w:val="24"/>
                <w:lang w:val="en-US"/>
              </w:rPr>
              <w:t xml:space="preserve"> crane</w:t>
            </w:r>
          </w:p>
        </w:tc>
        <w:tc>
          <w:tcPr>
            <w:tcW w:w="2660" w:type="dxa"/>
            <w:gridSpan w:val="2"/>
            <w:tcBorders>
              <w:top w:val="nil"/>
              <w:left w:val="nil"/>
              <w:bottom w:val="nil"/>
              <w:right w:val="nil"/>
            </w:tcBorders>
            <w:shd w:val="clear" w:color="auto" w:fill="auto"/>
          </w:tcPr>
          <w:p w:rsidR="000807E7" w:rsidRPr="00754BBF" w:rsidRDefault="000807E7" w:rsidP="009F0840">
            <w:pPr>
              <w:pStyle w:val="32"/>
              <w:shd w:val="clear" w:color="auto" w:fill="auto"/>
              <w:spacing w:after="86" w:line="230" w:lineRule="exact"/>
              <w:ind w:firstLine="0"/>
              <w:jc w:val="right"/>
              <w:rPr>
                <w:rFonts w:ascii="Times New Roman" w:hAnsi="Times New Roman" w:cs="Times New Roman"/>
                <w:sz w:val="24"/>
                <w:szCs w:val="24"/>
                <w:lang w:val="en-US"/>
              </w:rPr>
            </w:pPr>
          </w:p>
          <w:p w:rsidR="00032829" w:rsidRPr="009F0840" w:rsidRDefault="00032829" w:rsidP="000807E7">
            <w:pPr>
              <w:pStyle w:val="32"/>
              <w:shd w:val="clear" w:color="auto" w:fill="auto"/>
              <w:spacing w:after="86" w:line="230" w:lineRule="exact"/>
              <w:ind w:firstLine="0"/>
              <w:jc w:val="left"/>
              <w:rPr>
                <w:rFonts w:ascii="Times New Roman" w:hAnsi="Times New Roman" w:cs="Times New Roman"/>
                <w:sz w:val="24"/>
                <w:szCs w:val="24"/>
              </w:rPr>
            </w:pPr>
            <w:r w:rsidRPr="009F0840">
              <w:rPr>
                <w:rFonts w:ascii="Times New Roman" w:hAnsi="Times New Roman" w:cs="Times New Roman"/>
                <w:sz w:val="24"/>
                <w:szCs w:val="24"/>
              </w:rPr>
              <w:t>. . . . .</w:t>
            </w:r>
            <w:r>
              <w:rPr>
                <w:rFonts w:ascii="Times New Roman" w:hAnsi="Times New Roman" w:cs="Times New Roman"/>
                <w:sz w:val="24"/>
                <w:szCs w:val="24"/>
              </w:rPr>
              <w:t>. . . . . . . . . . . . . .44</w:t>
            </w:r>
          </w:p>
        </w:tc>
      </w:tr>
      <w:tr w:rsidR="00032829" w:rsidTr="00E018FD">
        <w:tc>
          <w:tcPr>
            <w:tcW w:w="1836" w:type="dxa"/>
            <w:gridSpan w:val="2"/>
            <w:tcBorders>
              <w:top w:val="nil"/>
              <w:left w:val="nil"/>
              <w:bottom w:val="nil"/>
              <w:right w:val="nil"/>
            </w:tcBorders>
            <w:shd w:val="clear" w:color="auto" w:fill="auto"/>
          </w:tcPr>
          <w:p w:rsidR="00032829" w:rsidRPr="00086961" w:rsidRDefault="008B4FB4" w:rsidP="00032829">
            <w:pPr>
              <w:pStyle w:val="32"/>
              <w:shd w:val="clear" w:color="auto" w:fill="auto"/>
              <w:spacing w:after="86" w:line="230" w:lineRule="exact"/>
              <w:ind w:firstLine="0"/>
              <w:jc w:val="left"/>
              <w:rPr>
                <w:rFonts w:ascii="Times New Roman" w:hAnsi="Times New Roman" w:cs="Times New Roman"/>
                <w:sz w:val="24"/>
                <w:szCs w:val="24"/>
                <w:lang w:val="en-US"/>
              </w:rPr>
            </w:pPr>
            <w:r w:rsidRPr="008B4FB4">
              <w:rPr>
                <w:rFonts w:ascii="Times New Roman" w:hAnsi="Times New Roman" w:cs="Times New Roman"/>
                <w:color w:val="000000"/>
                <w:sz w:val="24"/>
                <w:szCs w:val="24"/>
                <w:lang w:val="en-US"/>
              </w:rPr>
              <w:t>Appendix</w:t>
            </w:r>
            <w:r w:rsidR="00032829" w:rsidRPr="009F0840">
              <w:rPr>
                <w:rFonts w:ascii="Times New Roman" w:hAnsi="Times New Roman" w:cs="Times New Roman"/>
                <w:sz w:val="24"/>
                <w:szCs w:val="24"/>
              </w:rPr>
              <w:t xml:space="preserve"> </w:t>
            </w:r>
            <w:r w:rsidR="00086961">
              <w:rPr>
                <w:rFonts w:ascii="Times New Roman" w:hAnsi="Times New Roman" w:cs="Times New Roman"/>
                <w:sz w:val="24"/>
                <w:szCs w:val="24"/>
                <w:lang w:val="en-US"/>
              </w:rPr>
              <w:t>R</w:t>
            </w:r>
          </w:p>
        </w:tc>
        <w:tc>
          <w:tcPr>
            <w:tcW w:w="5245" w:type="dxa"/>
            <w:gridSpan w:val="2"/>
            <w:tcBorders>
              <w:top w:val="nil"/>
              <w:left w:val="nil"/>
              <w:bottom w:val="nil"/>
              <w:right w:val="nil"/>
            </w:tcBorders>
            <w:shd w:val="clear" w:color="auto" w:fill="auto"/>
          </w:tcPr>
          <w:p w:rsidR="00032829" w:rsidRPr="00754BBF" w:rsidRDefault="00754BBF" w:rsidP="0000639C">
            <w:pPr>
              <w:pStyle w:val="32"/>
              <w:shd w:val="clear" w:color="auto" w:fill="auto"/>
              <w:spacing w:after="86" w:line="230" w:lineRule="exact"/>
              <w:ind w:firstLine="0"/>
              <w:jc w:val="left"/>
              <w:rPr>
                <w:rFonts w:ascii="Times New Roman" w:hAnsi="Times New Roman" w:cs="Times New Roman"/>
                <w:sz w:val="24"/>
                <w:szCs w:val="24"/>
                <w:lang w:val="en-US"/>
              </w:rPr>
            </w:pPr>
            <w:r w:rsidRPr="00754BBF">
              <w:rPr>
                <w:rFonts w:ascii="Times New Roman" w:hAnsi="Times New Roman" w:cs="Times New Roman"/>
                <w:sz w:val="24"/>
                <w:szCs w:val="24"/>
                <w:lang w:val="en-US"/>
              </w:rPr>
              <w:t>Overall dimensions of</w:t>
            </w:r>
            <w:r w:rsidR="00032829" w:rsidRPr="00754BBF">
              <w:rPr>
                <w:rFonts w:ascii="Times New Roman" w:hAnsi="Times New Roman" w:cs="Times New Roman"/>
                <w:sz w:val="24"/>
                <w:szCs w:val="24"/>
                <w:lang w:val="en-US"/>
              </w:rPr>
              <w:t xml:space="preserve"> 390 (205) </w:t>
            </w:r>
            <w:r w:rsidRPr="00754BBF">
              <w:rPr>
                <w:rFonts w:ascii="Times New Roman" w:hAnsi="Times New Roman" w:cs="Times New Roman"/>
                <w:sz w:val="24"/>
                <w:szCs w:val="24"/>
                <w:lang w:val="en-US"/>
              </w:rPr>
              <w:t>t hanger fork of the reactor building crane</w:t>
            </w:r>
          </w:p>
        </w:tc>
        <w:tc>
          <w:tcPr>
            <w:tcW w:w="2660" w:type="dxa"/>
            <w:gridSpan w:val="2"/>
            <w:tcBorders>
              <w:top w:val="nil"/>
              <w:left w:val="nil"/>
              <w:bottom w:val="nil"/>
              <w:right w:val="nil"/>
            </w:tcBorders>
            <w:shd w:val="clear" w:color="auto" w:fill="auto"/>
            <w:vAlign w:val="bottom"/>
          </w:tcPr>
          <w:p w:rsidR="00032829" w:rsidRPr="009F0840" w:rsidRDefault="00032829" w:rsidP="009F0840">
            <w:pPr>
              <w:pStyle w:val="32"/>
              <w:shd w:val="clear" w:color="auto" w:fill="auto"/>
              <w:spacing w:after="86" w:line="230" w:lineRule="exact"/>
              <w:ind w:firstLine="0"/>
              <w:rPr>
                <w:rFonts w:ascii="Times New Roman" w:hAnsi="Times New Roman" w:cs="Times New Roman"/>
                <w:sz w:val="24"/>
                <w:szCs w:val="24"/>
              </w:rPr>
            </w:pPr>
            <w:r w:rsidRPr="009F0840">
              <w:rPr>
                <w:rFonts w:ascii="Times New Roman" w:hAnsi="Times New Roman" w:cs="Times New Roman"/>
                <w:sz w:val="24"/>
                <w:szCs w:val="24"/>
              </w:rPr>
              <w:t xml:space="preserve">. . . . </w:t>
            </w:r>
            <w:r>
              <w:rPr>
                <w:rFonts w:ascii="Times New Roman" w:hAnsi="Times New Roman" w:cs="Times New Roman"/>
                <w:sz w:val="24"/>
                <w:szCs w:val="24"/>
              </w:rPr>
              <w:t xml:space="preserve"> . . . . . . . . . . . . . .45</w:t>
            </w:r>
          </w:p>
        </w:tc>
      </w:tr>
      <w:tr w:rsidR="00032829" w:rsidTr="00E018FD">
        <w:tc>
          <w:tcPr>
            <w:tcW w:w="1836" w:type="dxa"/>
            <w:gridSpan w:val="2"/>
            <w:tcBorders>
              <w:top w:val="nil"/>
              <w:left w:val="nil"/>
              <w:bottom w:val="nil"/>
              <w:right w:val="nil"/>
            </w:tcBorders>
            <w:shd w:val="clear" w:color="auto" w:fill="auto"/>
          </w:tcPr>
          <w:p w:rsidR="00032829" w:rsidRPr="00086961" w:rsidRDefault="008B4FB4" w:rsidP="00032829">
            <w:pPr>
              <w:pStyle w:val="32"/>
              <w:shd w:val="clear" w:color="auto" w:fill="auto"/>
              <w:spacing w:after="86" w:line="230" w:lineRule="exact"/>
              <w:ind w:firstLine="0"/>
              <w:jc w:val="left"/>
              <w:rPr>
                <w:rFonts w:ascii="Times New Roman" w:hAnsi="Times New Roman" w:cs="Times New Roman"/>
                <w:sz w:val="24"/>
                <w:szCs w:val="24"/>
                <w:lang w:val="en-US"/>
              </w:rPr>
            </w:pPr>
            <w:r w:rsidRPr="008B4FB4">
              <w:rPr>
                <w:rFonts w:ascii="Times New Roman" w:hAnsi="Times New Roman" w:cs="Times New Roman"/>
                <w:color w:val="000000"/>
                <w:sz w:val="24"/>
                <w:szCs w:val="24"/>
                <w:lang w:val="en-US"/>
              </w:rPr>
              <w:t>Appendix</w:t>
            </w:r>
            <w:r w:rsidR="00032829" w:rsidRPr="009F0840">
              <w:rPr>
                <w:rFonts w:ascii="Times New Roman" w:hAnsi="Times New Roman" w:cs="Times New Roman"/>
                <w:sz w:val="24"/>
                <w:szCs w:val="24"/>
              </w:rPr>
              <w:t xml:space="preserve"> </w:t>
            </w:r>
            <w:r w:rsidR="00086961">
              <w:rPr>
                <w:rFonts w:ascii="Times New Roman" w:hAnsi="Times New Roman" w:cs="Times New Roman"/>
                <w:sz w:val="24"/>
                <w:szCs w:val="24"/>
                <w:lang w:val="en-US"/>
              </w:rPr>
              <w:t>S</w:t>
            </w:r>
          </w:p>
        </w:tc>
        <w:tc>
          <w:tcPr>
            <w:tcW w:w="5245" w:type="dxa"/>
            <w:gridSpan w:val="2"/>
            <w:tcBorders>
              <w:top w:val="nil"/>
              <w:left w:val="nil"/>
              <w:bottom w:val="nil"/>
              <w:right w:val="nil"/>
            </w:tcBorders>
            <w:shd w:val="clear" w:color="auto" w:fill="auto"/>
          </w:tcPr>
          <w:p w:rsidR="00032829" w:rsidRPr="00754BBF" w:rsidRDefault="00754BBF" w:rsidP="0000639C">
            <w:pPr>
              <w:pStyle w:val="32"/>
              <w:shd w:val="clear" w:color="auto" w:fill="auto"/>
              <w:spacing w:after="86" w:line="230" w:lineRule="exact"/>
              <w:ind w:firstLine="0"/>
              <w:jc w:val="left"/>
              <w:rPr>
                <w:rFonts w:ascii="Times New Roman" w:hAnsi="Times New Roman" w:cs="Times New Roman"/>
                <w:sz w:val="24"/>
                <w:szCs w:val="24"/>
                <w:lang w:val="en-US"/>
              </w:rPr>
            </w:pPr>
            <w:r w:rsidRPr="00754BBF">
              <w:rPr>
                <w:rFonts w:ascii="Times New Roman" w:hAnsi="Times New Roman" w:cs="Times New Roman"/>
                <w:sz w:val="24"/>
                <w:szCs w:val="24"/>
                <w:lang w:val="en-US"/>
              </w:rPr>
              <w:t>The 32 ton hoisting capacity hook of the bridge crane at the T</w:t>
            </w:r>
            <w:r>
              <w:rPr>
                <w:rFonts w:ascii="Times New Roman" w:hAnsi="Times New Roman" w:cs="Times New Roman"/>
                <w:sz w:val="24"/>
                <w:szCs w:val="24"/>
                <w:lang w:val="en-US"/>
              </w:rPr>
              <w:t>T</w:t>
            </w:r>
            <w:r w:rsidRPr="00754BBF">
              <w:rPr>
                <w:rFonts w:ascii="Times New Roman" w:hAnsi="Times New Roman" w:cs="Times New Roman"/>
                <w:sz w:val="24"/>
                <w:szCs w:val="24"/>
                <w:lang w:val="en-US"/>
              </w:rPr>
              <w:t>E warehouse</w:t>
            </w:r>
          </w:p>
        </w:tc>
        <w:tc>
          <w:tcPr>
            <w:tcW w:w="2660" w:type="dxa"/>
            <w:gridSpan w:val="2"/>
            <w:tcBorders>
              <w:top w:val="nil"/>
              <w:left w:val="nil"/>
              <w:bottom w:val="nil"/>
              <w:right w:val="nil"/>
            </w:tcBorders>
            <w:shd w:val="clear" w:color="auto" w:fill="auto"/>
            <w:vAlign w:val="bottom"/>
          </w:tcPr>
          <w:p w:rsidR="00032829" w:rsidRPr="009F0840" w:rsidRDefault="00032829" w:rsidP="009F0840">
            <w:pPr>
              <w:pStyle w:val="32"/>
              <w:shd w:val="clear" w:color="auto" w:fill="auto"/>
              <w:spacing w:after="86" w:line="230" w:lineRule="exact"/>
              <w:ind w:firstLine="0"/>
              <w:rPr>
                <w:rFonts w:ascii="Times New Roman" w:hAnsi="Times New Roman" w:cs="Times New Roman"/>
                <w:sz w:val="24"/>
                <w:szCs w:val="24"/>
              </w:rPr>
            </w:pPr>
            <w:r w:rsidRPr="009F0840">
              <w:rPr>
                <w:rFonts w:ascii="Times New Roman" w:hAnsi="Times New Roman" w:cs="Times New Roman"/>
                <w:sz w:val="24"/>
                <w:szCs w:val="24"/>
              </w:rPr>
              <w:t>. . . . .. . . . . . . . . . . . . .</w:t>
            </w:r>
            <w:r>
              <w:rPr>
                <w:rFonts w:ascii="Times New Roman" w:hAnsi="Times New Roman" w:cs="Times New Roman"/>
                <w:sz w:val="24"/>
                <w:szCs w:val="24"/>
              </w:rPr>
              <w:t>46</w:t>
            </w:r>
          </w:p>
        </w:tc>
      </w:tr>
      <w:tr w:rsidR="00AF7202" w:rsidTr="00E018FD">
        <w:tc>
          <w:tcPr>
            <w:tcW w:w="1836" w:type="dxa"/>
            <w:gridSpan w:val="2"/>
            <w:tcBorders>
              <w:top w:val="nil"/>
              <w:left w:val="nil"/>
              <w:bottom w:val="nil"/>
              <w:right w:val="nil"/>
            </w:tcBorders>
            <w:shd w:val="clear" w:color="auto" w:fill="auto"/>
          </w:tcPr>
          <w:p w:rsidR="00AF7202" w:rsidRPr="009F0840" w:rsidRDefault="008B4FB4" w:rsidP="00032829">
            <w:pPr>
              <w:pStyle w:val="32"/>
              <w:shd w:val="clear" w:color="auto" w:fill="auto"/>
              <w:spacing w:after="86" w:line="230" w:lineRule="exact"/>
              <w:ind w:firstLine="0"/>
              <w:jc w:val="left"/>
              <w:rPr>
                <w:rFonts w:ascii="Times New Roman" w:hAnsi="Times New Roman" w:cs="Times New Roman"/>
                <w:sz w:val="24"/>
                <w:szCs w:val="24"/>
              </w:rPr>
            </w:pPr>
            <w:r w:rsidRPr="008B4FB4">
              <w:rPr>
                <w:rFonts w:ascii="Times New Roman" w:hAnsi="Times New Roman" w:cs="Times New Roman"/>
                <w:color w:val="000000"/>
                <w:sz w:val="24"/>
                <w:szCs w:val="24"/>
                <w:lang w:val="en-US"/>
              </w:rPr>
              <w:t>Appendix</w:t>
            </w:r>
            <w:r w:rsidR="00AF7202" w:rsidRPr="009F0840">
              <w:rPr>
                <w:rFonts w:ascii="Times New Roman" w:hAnsi="Times New Roman" w:cs="Times New Roman"/>
                <w:sz w:val="24"/>
                <w:szCs w:val="24"/>
              </w:rPr>
              <w:t xml:space="preserve"> Т</w:t>
            </w:r>
            <w:r w:rsidR="00AF7202" w:rsidRPr="00AF7202">
              <w:rPr>
                <w:rFonts w:ascii="Times New Roman" w:hAnsi="Times New Roman" w:cs="Times New Roman"/>
                <w:sz w:val="24"/>
                <w:szCs w:val="24"/>
                <w:vertAlign w:val="subscript"/>
              </w:rPr>
              <w:t>1</w:t>
            </w:r>
          </w:p>
        </w:tc>
        <w:tc>
          <w:tcPr>
            <w:tcW w:w="5245" w:type="dxa"/>
            <w:gridSpan w:val="2"/>
            <w:tcBorders>
              <w:top w:val="nil"/>
              <w:left w:val="nil"/>
              <w:bottom w:val="nil"/>
              <w:right w:val="nil"/>
            </w:tcBorders>
            <w:shd w:val="clear" w:color="auto" w:fill="auto"/>
          </w:tcPr>
          <w:p w:rsidR="00AF7202" w:rsidRPr="009F0840" w:rsidRDefault="00754BBF" w:rsidP="0000639C">
            <w:pPr>
              <w:pStyle w:val="32"/>
              <w:shd w:val="clear" w:color="auto" w:fill="auto"/>
              <w:spacing w:after="86" w:line="230" w:lineRule="exact"/>
              <w:ind w:firstLine="0"/>
              <w:jc w:val="left"/>
              <w:rPr>
                <w:rFonts w:ascii="Times New Roman" w:hAnsi="Times New Roman" w:cs="Times New Roman"/>
                <w:sz w:val="24"/>
                <w:szCs w:val="24"/>
              </w:rPr>
            </w:pPr>
            <w:r w:rsidRPr="00754BBF">
              <w:rPr>
                <w:rFonts w:ascii="Times New Roman" w:hAnsi="Times New Roman" w:cs="Times New Roman"/>
                <w:sz w:val="24"/>
                <w:szCs w:val="24"/>
                <w:lang w:val="en-US"/>
              </w:rPr>
              <w:t>DBE level response spectra</w:t>
            </w:r>
          </w:p>
        </w:tc>
        <w:tc>
          <w:tcPr>
            <w:tcW w:w="2660" w:type="dxa"/>
            <w:gridSpan w:val="2"/>
            <w:tcBorders>
              <w:top w:val="nil"/>
              <w:left w:val="nil"/>
              <w:bottom w:val="nil"/>
              <w:right w:val="nil"/>
            </w:tcBorders>
            <w:shd w:val="clear" w:color="auto" w:fill="auto"/>
            <w:vAlign w:val="bottom"/>
          </w:tcPr>
          <w:p w:rsidR="00AF7202" w:rsidRPr="009F0840" w:rsidRDefault="00AF7202" w:rsidP="00AF7202">
            <w:pPr>
              <w:pStyle w:val="32"/>
              <w:shd w:val="clear" w:color="auto" w:fill="auto"/>
              <w:spacing w:after="86" w:line="230" w:lineRule="exact"/>
              <w:ind w:firstLine="0"/>
              <w:rPr>
                <w:rFonts w:ascii="Times New Roman" w:hAnsi="Times New Roman" w:cs="Times New Roman"/>
                <w:sz w:val="24"/>
                <w:szCs w:val="24"/>
              </w:rPr>
            </w:pPr>
            <w:r w:rsidRPr="009F0840">
              <w:rPr>
                <w:rFonts w:ascii="Times New Roman" w:hAnsi="Times New Roman" w:cs="Times New Roman"/>
                <w:sz w:val="24"/>
                <w:szCs w:val="24"/>
              </w:rPr>
              <w:t>. . . .. . . . . . . . . . . . . . .</w:t>
            </w:r>
            <w:r>
              <w:rPr>
                <w:rFonts w:ascii="Times New Roman" w:hAnsi="Times New Roman" w:cs="Times New Roman"/>
                <w:sz w:val="24"/>
                <w:szCs w:val="24"/>
              </w:rPr>
              <w:t>4</w:t>
            </w:r>
            <w:r w:rsidR="001E6771">
              <w:rPr>
                <w:rFonts w:ascii="Times New Roman" w:hAnsi="Times New Roman" w:cs="Times New Roman"/>
                <w:sz w:val="24"/>
                <w:szCs w:val="24"/>
              </w:rPr>
              <w:t>7</w:t>
            </w:r>
          </w:p>
        </w:tc>
      </w:tr>
      <w:tr w:rsidR="00AF7202" w:rsidTr="00E018FD">
        <w:tc>
          <w:tcPr>
            <w:tcW w:w="1836" w:type="dxa"/>
            <w:gridSpan w:val="2"/>
            <w:tcBorders>
              <w:top w:val="nil"/>
              <w:left w:val="nil"/>
              <w:bottom w:val="nil"/>
              <w:right w:val="nil"/>
            </w:tcBorders>
            <w:shd w:val="clear" w:color="auto" w:fill="auto"/>
          </w:tcPr>
          <w:p w:rsidR="00AF7202" w:rsidRPr="00086961" w:rsidRDefault="008B4FB4" w:rsidP="00716E0E">
            <w:pPr>
              <w:pStyle w:val="32"/>
              <w:shd w:val="clear" w:color="auto" w:fill="auto"/>
              <w:spacing w:after="86" w:line="230" w:lineRule="exact"/>
              <w:ind w:firstLine="0"/>
              <w:jc w:val="left"/>
              <w:rPr>
                <w:rFonts w:ascii="Times New Roman" w:hAnsi="Times New Roman" w:cs="Times New Roman"/>
                <w:sz w:val="24"/>
                <w:szCs w:val="24"/>
                <w:lang w:val="en-US"/>
              </w:rPr>
            </w:pPr>
            <w:r w:rsidRPr="008B4FB4">
              <w:rPr>
                <w:rFonts w:ascii="Times New Roman" w:hAnsi="Times New Roman" w:cs="Times New Roman"/>
                <w:color w:val="000000"/>
                <w:sz w:val="24"/>
                <w:szCs w:val="24"/>
                <w:lang w:val="en-US"/>
              </w:rPr>
              <w:t>Appendix</w:t>
            </w:r>
            <w:r w:rsidR="00AF7202" w:rsidRPr="009F0840">
              <w:rPr>
                <w:rFonts w:ascii="Times New Roman" w:hAnsi="Times New Roman" w:cs="Times New Roman"/>
                <w:sz w:val="24"/>
                <w:szCs w:val="24"/>
              </w:rPr>
              <w:t xml:space="preserve"> </w:t>
            </w:r>
            <w:r w:rsidR="00086961">
              <w:rPr>
                <w:rFonts w:ascii="Times New Roman" w:hAnsi="Times New Roman" w:cs="Times New Roman"/>
                <w:sz w:val="24"/>
                <w:szCs w:val="24"/>
                <w:lang w:val="en-US"/>
              </w:rPr>
              <w:t>U</w:t>
            </w:r>
          </w:p>
        </w:tc>
        <w:tc>
          <w:tcPr>
            <w:tcW w:w="5245" w:type="dxa"/>
            <w:gridSpan w:val="2"/>
            <w:tcBorders>
              <w:top w:val="nil"/>
              <w:left w:val="nil"/>
              <w:bottom w:val="nil"/>
              <w:right w:val="nil"/>
            </w:tcBorders>
            <w:shd w:val="clear" w:color="auto" w:fill="auto"/>
          </w:tcPr>
          <w:p w:rsidR="00AF7202" w:rsidRPr="00754BBF" w:rsidRDefault="00754BBF" w:rsidP="0000639C">
            <w:pPr>
              <w:pStyle w:val="32"/>
              <w:shd w:val="clear" w:color="auto" w:fill="auto"/>
              <w:spacing w:after="86" w:line="230" w:lineRule="exact"/>
              <w:ind w:firstLine="0"/>
              <w:jc w:val="left"/>
              <w:rPr>
                <w:rFonts w:ascii="Times New Roman" w:hAnsi="Times New Roman" w:cs="Times New Roman"/>
                <w:sz w:val="24"/>
                <w:szCs w:val="24"/>
                <w:lang w:val="en-US"/>
              </w:rPr>
            </w:pPr>
            <w:r w:rsidRPr="00754BBF">
              <w:rPr>
                <w:rFonts w:ascii="Times New Roman" w:hAnsi="Times New Roman" w:cs="Times New Roman"/>
                <w:sz w:val="24"/>
                <w:szCs w:val="24"/>
                <w:lang w:val="en-US"/>
              </w:rPr>
              <w:t>Applicable rules and regulations</w:t>
            </w:r>
          </w:p>
        </w:tc>
        <w:tc>
          <w:tcPr>
            <w:tcW w:w="2660" w:type="dxa"/>
            <w:gridSpan w:val="2"/>
            <w:tcBorders>
              <w:top w:val="nil"/>
              <w:left w:val="nil"/>
              <w:bottom w:val="nil"/>
              <w:right w:val="nil"/>
            </w:tcBorders>
            <w:shd w:val="clear" w:color="auto" w:fill="auto"/>
            <w:vAlign w:val="bottom"/>
          </w:tcPr>
          <w:p w:rsidR="00AF7202" w:rsidRPr="009F0840" w:rsidRDefault="00AF7202" w:rsidP="009F0840">
            <w:pPr>
              <w:pStyle w:val="32"/>
              <w:shd w:val="clear" w:color="auto" w:fill="auto"/>
              <w:spacing w:after="86" w:line="230" w:lineRule="exact"/>
              <w:ind w:firstLine="0"/>
              <w:rPr>
                <w:rFonts w:ascii="Times New Roman" w:hAnsi="Times New Roman" w:cs="Times New Roman"/>
                <w:sz w:val="24"/>
                <w:szCs w:val="24"/>
              </w:rPr>
            </w:pPr>
            <w:r w:rsidRPr="009F0840">
              <w:rPr>
                <w:rFonts w:ascii="Times New Roman" w:hAnsi="Times New Roman" w:cs="Times New Roman"/>
                <w:sz w:val="24"/>
                <w:szCs w:val="24"/>
              </w:rPr>
              <w:t>. . . . . . .  . . . . . . . . . . .</w:t>
            </w:r>
            <w:r>
              <w:rPr>
                <w:rFonts w:ascii="Times New Roman" w:hAnsi="Times New Roman" w:cs="Times New Roman"/>
                <w:sz w:val="24"/>
                <w:szCs w:val="24"/>
              </w:rPr>
              <w:t>4</w:t>
            </w:r>
            <w:r w:rsidR="001E6771">
              <w:rPr>
                <w:rFonts w:ascii="Times New Roman" w:hAnsi="Times New Roman" w:cs="Times New Roman"/>
                <w:sz w:val="24"/>
                <w:szCs w:val="24"/>
              </w:rPr>
              <w:t>9</w:t>
            </w:r>
          </w:p>
        </w:tc>
      </w:tr>
    </w:tbl>
    <w:p w:rsidR="00746A5A" w:rsidRPr="00351006" w:rsidRDefault="002D0EB2" w:rsidP="00CE4198">
      <w:pPr>
        <w:pStyle w:val="32"/>
        <w:shd w:val="clear" w:color="auto" w:fill="auto"/>
        <w:spacing w:after="240" w:line="230" w:lineRule="exact"/>
        <w:ind w:left="539" w:firstLine="28"/>
        <w:jc w:val="left"/>
        <w:rPr>
          <w:rFonts w:ascii="Times New Roman" w:hAnsi="Times New Roman" w:cs="Times New Roman"/>
          <w:b/>
          <w:sz w:val="24"/>
          <w:szCs w:val="24"/>
        </w:rPr>
      </w:pPr>
      <w:r w:rsidRPr="00C826D2">
        <w:br w:type="page"/>
      </w:r>
      <w:bookmarkStart w:id="5" w:name="_Toc10864010"/>
      <w:bookmarkStart w:id="6" w:name="_Toc10864505"/>
      <w:bookmarkStart w:id="7" w:name="_Toc10864660"/>
      <w:bookmarkStart w:id="8" w:name="_Toc299957657"/>
      <w:r w:rsidR="00746A5A" w:rsidRPr="00351006">
        <w:rPr>
          <w:rFonts w:ascii="Times New Roman" w:hAnsi="Times New Roman" w:cs="Times New Roman"/>
          <w:b/>
          <w:sz w:val="24"/>
          <w:szCs w:val="24"/>
        </w:rPr>
        <w:lastRenderedPageBreak/>
        <w:t>1 Наименование и область применения</w:t>
      </w:r>
    </w:p>
    <w:p w:rsidR="009B2CD9" w:rsidRDefault="00A65A48" w:rsidP="00CE4198">
      <w:pPr>
        <w:pStyle w:val="32"/>
        <w:numPr>
          <w:ilvl w:val="0"/>
          <w:numId w:val="44"/>
        </w:numPr>
        <w:shd w:val="clear" w:color="auto" w:fill="auto"/>
        <w:tabs>
          <w:tab w:val="left" w:pos="2018"/>
        </w:tabs>
        <w:spacing w:after="0" w:line="360" w:lineRule="auto"/>
        <w:ind w:left="539" w:right="181" w:firstLine="737"/>
        <w:jc w:val="both"/>
        <w:rPr>
          <w:rFonts w:ascii="Times New Roman" w:hAnsi="Times New Roman" w:cs="Times New Roman"/>
          <w:sz w:val="24"/>
          <w:szCs w:val="24"/>
          <w:lang w:val="en-US"/>
        </w:rPr>
      </w:pPr>
      <w:r>
        <w:rPr>
          <w:rFonts w:ascii="Times New Roman" w:hAnsi="Times New Roman" w:cs="Times New Roman"/>
          <w:noProof/>
          <w:sz w:val="24"/>
          <w:szCs w:val="24"/>
        </w:rPr>
        <w:pict>
          <v:shape id="_x0000_s1641" type="#_x0000_t202" style="position:absolute;left:0;text-align:left;margin-left:199.35pt;margin-top:15.05pt;width:153pt;height:27pt;z-index:251618816" filled="f" stroked="f">
            <v:textbox>
              <w:txbxContent>
                <w:p w:rsidR="00611F88" w:rsidRPr="009E20AE" w:rsidRDefault="00611F88" w:rsidP="009E20AE"/>
              </w:txbxContent>
            </v:textbox>
          </v:shape>
        </w:pict>
      </w:r>
      <w:r w:rsidR="00933ED0" w:rsidRPr="00933ED0">
        <w:rPr>
          <w:rFonts w:ascii="Times New Roman" w:hAnsi="Times New Roman" w:cs="Times New Roman"/>
          <w:sz w:val="24"/>
          <w:szCs w:val="24"/>
          <w:lang w:val="en-US"/>
        </w:rPr>
        <w:t>The article name – Multiple stud tensioner for the Reactor primary joint</w:t>
      </w:r>
      <w:r w:rsidR="001A43AE" w:rsidRPr="00933ED0">
        <w:rPr>
          <w:rFonts w:ascii="Times New Roman" w:hAnsi="Times New Roman" w:cs="Times New Roman"/>
          <w:sz w:val="24"/>
          <w:szCs w:val="24"/>
          <w:lang w:val="en-US"/>
        </w:rPr>
        <w:t>.</w:t>
      </w:r>
    </w:p>
    <w:p w:rsidR="00746A5A" w:rsidRPr="00933ED0" w:rsidRDefault="009B2CD9" w:rsidP="009B2CD9">
      <w:pPr>
        <w:pStyle w:val="32"/>
        <w:shd w:val="clear" w:color="auto" w:fill="auto"/>
        <w:spacing w:after="91" w:line="360" w:lineRule="auto"/>
        <w:ind w:left="567"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1A43AE" w:rsidRPr="00933ED0">
        <w:rPr>
          <w:rFonts w:ascii="Times New Roman" w:hAnsi="Times New Roman" w:cs="Times New Roman"/>
          <w:sz w:val="24"/>
          <w:szCs w:val="24"/>
          <w:lang w:val="en-US"/>
        </w:rPr>
        <w:t xml:space="preserve"> </w:t>
      </w:r>
      <w:r w:rsidR="00933ED0" w:rsidRPr="009B2CD9">
        <w:rPr>
          <w:rFonts w:ascii="Times New Roman" w:hAnsi="Times New Roman" w:cs="Times New Roman"/>
          <w:sz w:val="24"/>
          <w:szCs w:val="24"/>
        </w:rPr>
        <w:t>Article</w:t>
      </w:r>
      <w:r w:rsidR="00933ED0" w:rsidRPr="00933ED0">
        <w:rPr>
          <w:rFonts w:ascii="Times New Roman" w:hAnsi="Times New Roman" w:cs="Times New Roman"/>
          <w:sz w:val="24"/>
          <w:szCs w:val="24"/>
          <w:lang w:val="en-US"/>
        </w:rPr>
        <w:t xml:space="preserve"> </w:t>
      </w:r>
      <w:r w:rsidR="001A43AE" w:rsidRPr="00933ED0">
        <w:rPr>
          <w:rFonts w:ascii="Times New Roman" w:hAnsi="Times New Roman" w:cs="Times New Roman"/>
          <w:sz w:val="24"/>
          <w:szCs w:val="24"/>
          <w:lang w:val="en-US"/>
        </w:rPr>
        <w:t>KKS</w:t>
      </w:r>
      <w:r w:rsidR="00933ED0">
        <w:rPr>
          <w:rFonts w:ascii="Times New Roman" w:hAnsi="Times New Roman" w:cs="Times New Roman"/>
          <w:sz w:val="24"/>
          <w:szCs w:val="24"/>
          <w:lang w:val="en-US"/>
        </w:rPr>
        <w:t xml:space="preserve"> Code</w:t>
      </w:r>
      <w:r w:rsidR="001A43AE" w:rsidRPr="00933ED0">
        <w:rPr>
          <w:rFonts w:ascii="Times New Roman" w:hAnsi="Times New Roman" w:cs="Times New Roman"/>
          <w:sz w:val="24"/>
          <w:szCs w:val="24"/>
          <w:lang w:val="en-US"/>
        </w:rPr>
        <w:t xml:space="preserve"> _____________________________</w:t>
      </w:r>
    </w:p>
    <w:p w:rsidR="00746A5A" w:rsidRPr="004566B6" w:rsidRDefault="004566B6" w:rsidP="004566B6">
      <w:pPr>
        <w:pStyle w:val="32"/>
        <w:numPr>
          <w:ilvl w:val="0"/>
          <w:numId w:val="44"/>
        </w:numPr>
        <w:shd w:val="clear" w:color="auto" w:fill="auto"/>
        <w:tabs>
          <w:tab w:val="left" w:pos="2018"/>
        </w:tabs>
        <w:spacing w:after="0" w:line="360" w:lineRule="auto"/>
        <w:ind w:left="539" w:right="181" w:firstLine="737"/>
        <w:jc w:val="both"/>
        <w:rPr>
          <w:rFonts w:ascii="Times New Roman" w:hAnsi="Times New Roman" w:cs="Times New Roman"/>
          <w:sz w:val="24"/>
          <w:szCs w:val="24"/>
          <w:lang w:val="en-US"/>
        </w:rPr>
      </w:pPr>
      <w:r w:rsidRPr="004566B6">
        <w:rPr>
          <w:rFonts w:ascii="Times New Roman" w:hAnsi="Times New Roman" w:cs="Times New Roman"/>
          <w:sz w:val="24"/>
          <w:szCs w:val="24"/>
          <w:lang w:val="en-US"/>
        </w:rPr>
        <w:t>Scope of application</w:t>
      </w:r>
    </w:p>
    <w:p w:rsidR="00E159ED" w:rsidRPr="009B2CD9" w:rsidRDefault="00746A5A" w:rsidP="00CE4198">
      <w:pPr>
        <w:pStyle w:val="32"/>
        <w:shd w:val="clear" w:color="auto" w:fill="auto"/>
        <w:spacing w:after="0" w:line="360" w:lineRule="auto"/>
        <w:ind w:left="539" w:right="181" w:firstLine="737"/>
        <w:jc w:val="both"/>
        <w:rPr>
          <w:rFonts w:ascii="Times New Roman" w:hAnsi="Times New Roman" w:cs="Times New Roman"/>
          <w:sz w:val="24"/>
          <w:szCs w:val="24"/>
          <w:lang w:val="en-US"/>
        </w:rPr>
      </w:pPr>
      <w:r w:rsidRPr="009B2CD9">
        <w:rPr>
          <w:rFonts w:ascii="Times New Roman" w:hAnsi="Times New Roman" w:cs="Times New Roman"/>
          <w:sz w:val="24"/>
          <w:szCs w:val="24"/>
          <w:lang w:val="en-US"/>
        </w:rPr>
        <w:t xml:space="preserve">1.2.1 </w:t>
      </w:r>
    </w:p>
    <w:p w:rsidR="00746A5A" w:rsidRPr="00B337F1" w:rsidRDefault="00B337F1" w:rsidP="00CE4198">
      <w:pPr>
        <w:pStyle w:val="32"/>
        <w:shd w:val="clear" w:color="auto" w:fill="auto"/>
        <w:spacing w:after="91" w:line="360" w:lineRule="auto"/>
        <w:ind w:left="567" w:firstLine="709"/>
        <w:jc w:val="both"/>
        <w:rPr>
          <w:rFonts w:ascii="Times New Roman" w:hAnsi="Times New Roman" w:cs="Times New Roman"/>
          <w:sz w:val="24"/>
          <w:szCs w:val="24"/>
          <w:lang w:val="en-US"/>
        </w:rPr>
      </w:pPr>
      <w:r w:rsidRPr="00B337F1">
        <w:rPr>
          <w:rFonts w:ascii="Times New Roman" w:hAnsi="Times New Roman" w:cs="Times New Roman"/>
          <w:sz w:val="24"/>
          <w:szCs w:val="24"/>
          <w:lang w:val="en-US"/>
        </w:rPr>
        <w:t xml:space="preserve">The </w:t>
      </w:r>
      <w:r>
        <w:rPr>
          <w:rFonts w:ascii="Times New Roman" w:hAnsi="Times New Roman" w:cs="Times New Roman"/>
          <w:sz w:val="24"/>
          <w:szCs w:val="24"/>
          <w:lang w:val="en-US"/>
        </w:rPr>
        <w:t>MST</w:t>
      </w:r>
      <w:r w:rsidRPr="00B337F1">
        <w:rPr>
          <w:rFonts w:ascii="Times New Roman" w:hAnsi="Times New Roman" w:cs="Times New Roman"/>
          <w:sz w:val="24"/>
          <w:szCs w:val="24"/>
          <w:lang w:val="en-US"/>
        </w:rPr>
        <w:t xml:space="preserve"> is intended for:</w:t>
      </w:r>
    </w:p>
    <w:p w:rsidR="00E159ED" w:rsidRPr="00F26EE5" w:rsidRDefault="00E159ED" w:rsidP="00CE4198">
      <w:pPr>
        <w:spacing w:after="91" w:line="360" w:lineRule="auto"/>
        <w:ind w:left="567" w:firstLine="709"/>
        <w:jc w:val="both"/>
        <w:rPr>
          <w:szCs w:val="24"/>
          <w:lang w:val="en-US"/>
        </w:rPr>
      </w:pPr>
      <w:r w:rsidRPr="00F26EE5">
        <w:rPr>
          <w:szCs w:val="24"/>
          <w:lang w:val="en-US"/>
        </w:rPr>
        <w:t xml:space="preserve">- </w:t>
      </w:r>
      <w:r w:rsidR="00F26EE5" w:rsidRPr="00F26EE5">
        <w:rPr>
          <w:color w:val="000000"/>
          <w:lang w:val="en-US"/>
        </w:rPr>
        <w:t xml:space="preserve">automatic controllable simultaneous </w:t>
      </w:r>
      <w:r w:rsidR="000E2CB4" w:rsidRPr="000E2CB4">
        <w:rPr>
          <w:color w:val="000000"/>
          <w:lang w:val="en-US"/>
        </w:rPr>
        <w:t>elongation</w:t>
      </w:r>
      <w:r w:rsidR="00F26EE5" w:rsidRPr="00F26EE5">
        <w:rPr>
          <w:color w:val="000000"/>
          <w:lang w:val="en-US"/>
        </w:rPr>
        <w:t xml:space="preserve"> of all </w:t>
      </w:r>
      <w:r w:rsidR="00F26EE5">
        <w:rPr>
          <w:color w:val="000000"/>
          <w:lang w:val="en-US"/>
        </w:rPr>
        <w:t>RPJ-</w:t>
      </w:r>
      <w:r w:rsidR="00F26EE5" w:rsidRPr="00F26EE5">
        <w:rPr>
          <w:color w:val="000000"/>
          <w:lang w:val="en-US"/>
        </w:rPr>
        <w:t xml:space="preserve">studs to the set value when </w:t>
      </w:r>
      <w:r w:rsidR="008407BD" w:rsidRPr="00A71C1F">
        <w:rPr>
          <w:lang w:val="en-US"/>
        </w:rPr>
        <w:t>sealing and depressurization</w:t>
      </w:r>
      <w:r w:rsidR="00F26EE5" w:rsidRPr="00F26EE5">
        <w:rPr>
          <w:color w:val="000000"/>
          <w:sz w:val="26"/>
          <w:szCs w:val="26"/>
          <w:lang w:val="en-US"/>
        </w:rPr>
        <w:t xml:space="preserve"> the RP</w:t>
      </w:r>
      <w:r w:rsidR="00F26EE5">
        <w:rPr>
          <w:color w:val="000000"/>
          <w:sz w:val="26"/>
          <w:szCs w:val="26"/>
          <w:lang w:val="en-US"/>
        </w:rPr>
        <w:t>J</w:t>
      </w:r>
      <w:r w:rsidR="00F26EE5" w:rsidRPr="00F26EE5">
        <w:rPr>
          <w:color w:val="000000"/>
          <w:sz w:val="26"/>
          <w:szCs w:val="26"/>
          <w:lang w:val="en-US"/>
        </w:rPr>
        <w:t xml:space="preserve"> flange connection with ensuring the same (within the tolerance) design extraction of the studs when performing com</w:t>
      </w:r>
      <w:r w:rsidR="00F26EE5" w:rsidRPr="00F26EE5">
        <w:rPr>
          <w:color w:val="000000"/>
          <w:sz w:val="26"/>
          <w:szCs w:val="26"/>
          <w:lang w:val="en-US"/>
        </w:rPr>
        <w:softHyphen/>
        <w:t>pressing operations</w:t>
      </w:r>
      <w:r w:rsidRPr="00F26EE5">
        <w:rPr>
          <w:szCs w:val="24"/>
          <w:lang w:val="en-US"/>
        </w:rPr>
        <w:t>;</w:t>
      </w:r>
    </w:p>
    <w:p w:rsidR="00E159ED" w:rsidRPr="00B77904" w:rsidRDefault="00E159ED" w:rsidP="00CE4198">
      <w:pPr>
        <w:spacing w:after="91" w:line="360" w:lineRule="auto"/>
        <w:ind w:left="567" w:firstLine="709"/>
        <w:jc w:val="both"/>
        <w:rPr>
          <w:szCs w:val="24"/>
          <w:lang w:val="en-US"/>
        </w:rPr>
      </w:pPr>
      <w:r w:rsidRPr="00B77904">
        <w:rPr>
          <w:szCs w:val="24"/>
          <w:lang w:val="en-US"/>
        </w:rPr>
        <w:t>-</w:t>
      </w:r>
      <w:r w:rsidR="00B77904" w:rsidRPr="00B77904">
        <w:rPr>
          <w:color w:val="000000"/>
          <w:lang w:val="en-US"/>
        </w:rPr>
        <w:t xml:space="preserve"> mechanized unscrewing and screwing of the stud connection nuts on the RPC </w:t>
      </w:r>
      <w:r w:rsidR="00B77904" w:rsidRPr="00B77904">
        <w:rPr>
          <w:color w:val="000000"/>
          <w:sz w:val="26"/>
          <w:szCs w:val="26"/>
          <w:lang w:val="en-US"/>
        </w:rPr>
        <w:t xml:space="preserve">flanges with the use of a manually operated tool after the </w:t>
      </w:r>
      <w:r w:rsidR="00B77904">
        <w:rPr>
          <w:color w:val="000000"/>
          <w:sz w:val="26"/>
          <w:szCs w:val="26"/>
          <w:lang w:val="en-US"/>
        </w:rPr>
        <w:t>RPJ-</w:t>
      </w:r>
      <w:r w:rsidR="00B77904" w:rsidRPr="00B77904">
        <w:rPr>
          <w:color w:val="000000"/>
          <w:sz w:val="26"/>
          <w:szCs w:val="26"/>
          <w:lang w:val="en-US"/>
        </w:rPr>
        <w:t>studs are extracted</w:t>
      </w:r>
      <w:r w:rsidRPr="00B77904">
        <w:rPr>
          <w:szCs w:val="24"/>
          <w:lang w:val="en-US"/>
        </w:rPr>
        <w:t>;</w:t>
      </w:r>
    </w:p>
    <w:p w:rsidR="00E159ED" w:rsidRDefault="00E159ED" w:rsidP="00CE4198">
      <w:pPr>
        <w:spacing w:after="91" w:line="360" w:lineRule="auto"/>
        <w:ind w:left="567" w:firstLine="709"/>
        <w:jc w:val="both"/>
        <w:rPr>
          <w:szCs w:val="24"/>
          <w:lang w:val="en-US"/>
        </w:rPr>
      </w:pPr>
      <w:r w:rsidRPr="00571156">
        <w:rPr>
          <w:szCs w:val="24"/>
          <w:lang w:val="en-US"/>
        </w:rPr>
        <w:t xml:space="preserve">- </w:t>
      </w:r>
      <w:r w:rsidR="00571156" w:rsidRPr="00571156">
        <w:rPr>
          <w:color w:val="000000"/>
          <w:lang w:val="en-US"/>
        </w:rPr>
        <w:t xml:space="preserve">automated screwing in and unscrewing of the studs from the reactor vessel flange </w:t>
      </w:r>
      <w:r w:rsidR="00571156" w:rsidRPr="00571156">
        <w:rPr>
          <w:color w:val="000000"/>
          <w:sz w:val="26"/>
          <w:szCs w:val="26"/>
          <w:lang w:val="en-US"/>
        </w:rPr>
        <w:t>stud seats</w:t>
      </w:r>
      <w:r w:rsidRPr="00571156">
        <w:rPr>
          <w:szCs w:val="24"/>
          <w:lang w:val="en-US"/>
        </w:rPr>
        <w:t>;</w:t>
      </w:r>
    </w:p>
    <w:p w:rsidR="00571156" w:rsidRDefault="00571156" w:rsidP="00CE4198">
      <w:pPr>
        <w:spacing w:after="91" w:line="360" w:lineRule="auto"/>
        <w:ind w:left="567" w:firstLine="709"/>
        <w:jc w:val="both"/>
        <w:rPr>
          <w:color w:val="000000"/>
          <w:sz w:val="26"/>
          <w:szCs w:val="26"/>
          <w:lang w:val="en-US"/>
        </w:rPr>
      </w:pPr>
      <w:r>
        <w:rPr>
          <w:szCs w:val="24"/>
          <w:lang w:val="en-US"/>
        </w:rPr>
        <w:t xml:space="preserve">- </w:t>
      </w:r>
      <w:r w:rsidRPr="00571156">
        <w:rPr>
          <w:color w:val="000000"/>
          <w:lang w:val="en-US"/>
        </w:rPr>
        <w:t xml:space="preserve">automated measurement of the </w:t>
      </w:r>
      <w:r>
        <w:rPr>
          <w:color w:val="000000"/>
          <w:lang w:val="en-US"/>
        </w:rPr>
        <w:t>RPJ-</w:t>
      </w:r>
      <w:r w:rsidRPr="00571156">
        <w:rPr>
          <w:color w:val="000000"/>
          <w:lang w:val="en-US"/>
        </w:rPr>
        <w:t xml:space="preserve">stud </w:t>
      </w:r>
      <w:r w:rsidR="002C1EC5" w:rsidRPr="002C1EC5">
        <w:rPr>
          <w:color w:val="000000"/>
          <w:lang w:val="en-US"/>
        </w:rPr>
        <w:t>elongation</w:t>
      </w:r>
      <w:r w:rsidRPr="00571156">
        <w:rPr>
          <w:color w:val="000000"/>
          <w:lang w:val="en-US"/>
        </w:rPr>
        <w:t xml:space="preserve"> value with the measured value </w:t>
      </w:r>
      <w:r w:rsidRPr="00571156">
        <w:rPr>
          <w:color w:val="000000"/>
          <w:sz w:val="26"/>
          <w:szCs w:val="26"/>
          <w:lang w:val="en-US"/>
        </w:rPr>
        <w:t>recording</w:t>
      </w:r>
      <w:r>
        <w:rPr>
          <w:color w:val="000000"/>
          <w:sz w:val="26"/>
          <w:szCs w:val="26"/>
          <w:lang w:val="en-US"/>
        </w:rPr>
        <w:t>;</w:t>
      </w:r>
    </w:p>
    <w:p w:rsidR="00E159ED" w:rsidRPr="00571156" w:rsidRDefault="00E159ED" w:rsidP="00CE4198">
      <w:pPr>
        <w:spacing w:after="91" w:line="360" w:lineRule="auto"/>
        <w:ind w:left="567" w:firstLine="709"/>
        <w:jc w:val="both"/>
        <w:rPr>
          <w:szCs w:val="24"/>
          <w:lang w:val="en-US"/>
        </w:rPr>
      </w:pPr>
      <w:r w:rsidRPr="00571156">
        <w:rPr>
          <w:szCs w:val="24"/>
          <w:lang w:val="en-US"/>
        </w:rPr>
        <w:t>-</w:t>
      </w:r>
      <w:r w:rsidR="00571156" w:rsidRPr="00571156">
        <w:rPr>
          <w:color w:val="000000"/>
          <w:lang w:val="en-US"/>
        </w:rPr>
        <w:t xml:space="preserve"> transportation of RP</w:t>
      </w:r>
      <w:r w:rsidR="00571156">
        <w:rPr>
          <w:color w:val="000000"/>
          <w:lang w:val="en-US"/>
        </w:rPr>
        <w:t>J</w:t>
      </w:r>
      <w:r w:rsidR="00571156" w:rsidRPr="00571156">
        <w:rPr>
          <w:color w:val="000000"/>
          <w:lang w:val="en-US"/>
        </w:rPr>
        <w:t xml:space="preserve"> compressing elements (nuts, studs and washers</w:t>
      </w:r>
      <w:r w:rsidR="00571156" w:rsidRPr="00571156">
        <w:rPr>
          <w:color w:val="000000"/>
          <w:sz w:val="26"/>
          <w:szCs w:val="26"/>
          <w:lang w:val="en-US"/>
        </w:rPr>
        <w:t>)</w:t>
      </w:r>
      <w:r w:rsidR="00DA145A">
        <w:rPr>
          <w:rStyle w:val="aff3"/>
          <w:szCs w:val="24"/>
        </w:rPr>
        <w:footnoteReference w:id="1"/>
      </w:r>
      <w:r w:rsidR="00DA145A" w:rsidRPr="00571156">
        <w:rPr>
          <w:szCs w:val="24"/>
          <w:lang w:val="en-US"/>
        </w:rPr>
        <w:t xml:space="preserve"> </w:t>
      </w:r>
      <w:r w:rsidR="00571156" w:rsidRPr="00571156">
        <w:rPr>
          <w:color w:val="000000"/>
          <w:sz w:val="26"/>
          <w:szCs w:val="26"/>
          <w:lang w:val="en-US"/>
        </w:rPr>
        <w:t>during assembly-disassembly of the reactor</w:t>
      </w:r>
      <w:r w:rsidR="00C327B2" w:rsidRPr="00571156">
        <w:rPr>
          <w:szCs w:val="24"/>
          <w:lang w:val="en-US"/>
        </w:rPr>
        <w:t>.</w:t>
      </w:r>
    </w:p>
    <w:p w:rsidR="00746A5A" w:rsidRPr="00571156" w:rsidRDefault="00746A5A" w:rsidP="00CE4198">
      <w:pPr>
        <w:spacing w:after="91" w:line="360" w:lineRule="auto"/>
        <w:ind w:left="567" w:firstLine="709"/>
        <w:jc w:val="both"/>
        <w:rPr>
          <w:lang w:val="en-US"/>
        </w:rPr>
      </w:pPr>
    </w:p>
    <w:p w:rsidR="003F0AC7" w:rsidRPr="00554867" w:rsidRDefault="00871EF6" w:rsidP="00871EF6">
      <w:pPr>
        <w:pStyle w:val="32"/>
        <w:shd w:val="clear" w:color="auto" w:fill="auto"/>
        <w:spacing w:after="240" w:line="230" w:lineRule="exact"/>
        <w:ind w:left="539" w:firstLine="28"/>
        <w:jc w:val="left"/>
        <w:rPr>
          <w:rFonts w:ascii="Times New Roman" w:hAnsi="Times New Roman" w:cs="Times New Roman"/>
          <w:b/>
          <w:sz w:val="24"/>
          <w:szCs w:val="24"/>
          <w:lang w:val="en-US"/>
        </w:rPr>
      </w:pPr>
      <w:r w:rsidRPr="00554867">
        <w:rPr>
          <w:rFonts w:ascii="Times New Roman" w:hAnsi="Times New Roman" w:cs="Times New Roman"/>
          <w:b/>
          <w:sz w:val="24"/>
          <w:szCs w:val="24"/>
          <w:lang w:val="en-US"/>
        </w:rPr>
        <w:t xml:space="preserve">2 </w:t>
      </w:r>
      <w:r w:rsidR="00554867" w:rsidRPr="00554867">
        <w:rPr>
          <w:rFonts w:ascii="Times New Roman" w:hAnsi="Times New Roman" w:cs="Times New Roman"/>
          <w:b/>
          <w:sz w:val="24"/>
          <w:szCs w:val="24"/>
          <w:lang w:val="en-US"/>
        </w:rPr>
        <w:t>Basis for Development</w:t>
      </w:r>
    </w:p>
    <w:p w:rsidR="00554867" w:rsidRPr="00554867" w:rsidRDefault="00554867" w:rsidP="00871EF6">
      <w:pPr>
        <w:spacing w:line="360" w:lineRule="auto"/>
        <w:ind w:left="567" w:right="284" w:firstLine="720"/>
        <w:jc w:val="both"/>
        <w:rPr>
          <w:rFonts w:eastAsia="Wingdings"/>
          <w:color w:val="000000"/>
          <w:szCs w:val="24"/>
          <w:lang w:val="en-US"/>
        </w:rPr>
      </w:pPr>
      <w:r w:rsidRPr="00554867">
        <w:rPr>
          <w:color w:val="000000"/>
          <w:sz w:val="26"/>
          <w:szCs w:val="26"/>
          <w:lang w:val="en-US"/>
        </w:rPr>
        <w:t xml:space="preserve">The basis for development is OKB „Hydropress“ JSC technical requirements for the reactor primary </w:t>
      </w:r>
      <w:r>
        <w:rPr>
          <w:color w:val="000000"/>
          <w:sz w:val="26"/>
          <w:szCs w:val="26"/>
          <w:lang w:val="en-US"/>
        </w:rPr>
        <w:t>joint</w:t>
      </w:r>
      <w:r w:rsidRPr="00554867">
        <w:rPr>
          <w:color w:val="000000"/>
          <w:sz w:val="26"/>
          <w:szCs w:val="26"/>
          <w:lang w:val="en-US"/>
        </w:rPr>
        <w:t xml:space="preserve"> multiple stud tensioner</w:t>
      </w:r>
    </w:p>
    <w:p w:rsidR="00871EF6" w:rsidRDefault="00871EF6" w:rsidP="00CE4198">
      <w:pPr>
        <w:pStyle w:val="32"/>
        <w:shd w:val="clear" w:color="auto" w:fill="auto"/>
        <w:spacing w:after="91" w:line="360" w:lineRule="auto"/>
        <w:ind w:left="567" w:firstLine="709"/>
        <w:jc w:val="both"/>
        <w:rPr>
          <w:rFonts w:ascii="Times New Roman" w:hAnsi="Times New Roman" w:cs="Times New Roman"/>
          <w:sz w:val="24"/>
          <w:szCs w:val="24"/>
          <w:lang w:val="en-US"/>
        </w:rPr>
      </w:pPr>
    </w:p>
    <w:p w:rsidR="00554867" w:rsidRPr="00554867" w:rsidRDefault="00554867" w:rsidP="00CE4198">
      <w:pPr>
        <w:pStyle w:val="32"/>
        <w:shd w:val="clear" w:color="auto" w:fill="auto"/>
        <w:spacing w:after="91" w:line="360" w:lineRule="auto"/>
        <w:ind w:left="567" w:firstLine="709"/>
        <w:jc w:val="both"/>
        <w:rPr>
          <w:rFonts w:ascii="Times New Roman" w:hAnsi="Times New Roman" w:cs="Times New Roman"/>
          <w:sz w:val="24"/>
          <w:szCs w:val="24"/>
          <w:lang w:val="en-US"/>
        </w:rPr>
      </w:pPr>
    </w:p>
    <w:p w:rsidR="003F0AC7" w:rsidRPr="00405E04" w:rsidRDefault="003F0AC7" w:rsidP="003F0AC7">
      <w:pPr>
        <w:pStyle w:val="32"/>
        <w:shd w:val="clear" w:color="auto" w:fill="auto"/>
        <w:spacing w:after="91" w:line="230" w:lineRule="exact"/>
        <w:ind w:left="567" w:firstLine="709"/>
        <w:jc w:val="both"/>
        <w:rPr>
          <w:rFonts w:ascii="Times New Roman" w:hAnsi="Times New Roman" w:cs="Times New Roman"/>
          <w:sz w:val="24"/>
          <w:szCs w:val="24"/>
          <w:lang w:val="en-US"/>
        </w:rPr>
      </w:pPr>
    </w:p>
    <w:p w:rsidR="003F0AC7" w:rsidRPr="00405E04" w:rsidRDefault="003F0AC7" w:rsidP="003F0AC7">
      <w:pPr>
        <w:pStyle w:val="32"/>
        <w:shd w:val="clear" w:color="auto" w:fill="auto"/>
        <w:spacing w:after="91" w:line="230" w:lineRule="exact"/>
        <w:ind w:left="567" w:firstLine="709"/>
        <w:jc w:val="both"/>
        <w:rPr>
          <w:rFonts w:ascii="Times New Roman" w:hAnsi="Times New Roman" w:cs="Times New Roman"/>
          <w:sz w:val="24"/>
          <w:szCs w:val="24"/>
          <w:lang w:val="en-US"/>
        </w:rPr>
      </w:pPr>
    </w:p>
    <w:p w:rsidR="00071D92" w:rsidRPr="00405E04" w:rsidRDefault="00071D92" w:rsidP="003F0AC7">
      <w:pPr>
        <w:pStyle w:val="32"/>
        <w:shd w:val="clear" w:color="auto" w:fill="auto"/>
        <w:spacing w:after="91" w:line="230" w:lineRule="exact"/>
        <w:ind w:left="567" w:firstLine="709"/>
        <w:jc w:val="both"/>
        <w:rPr>
          <w:rFonts w:ascii="Times New Roman" w:hAnsi="Times New Roman" w:cs="Times New Roman"/>
          <w:sz w:val="24"/>
          <w:szCs w:val="24"/>
          <w:lang w:val="en-US"/>
        </w:rPr>
      </w:pPr>
    </w:p>
    <w:p w:rsidR="003F0AC7" w:rsidRPr="00405E04" w:rsidRDefault="003F0AC7" w:rsidP="003F0AC7">
      <w:pPr>
        <w:pStyle w:val="32"/>
        <w:shd w:val="clear" w:color="auto" w:fill="auto"/>
        <w:spacing w:after="91" w:line="230" w:lineRule="exact"/>
        <w:ind w:left="567" w:firstLine="709"/>
        <w:jc w:val="both"/>
        <w:rPr>
          <w:rFonts w:ascii="Times New Roman" w:hAnsi="Times New Roman" w:cs="Times New Roman"/>
          <w:sz w:val="24"/>
          <w:szCs w:val="24"/>
          <w:lang w:val="en-US"/>
        </w:rPr>
      </w:pPr>
    </w:p>
    <w:p w:rsidR="00E77178" w:rsidRPr="00405E04" w:rsidRDefault="00E77178" w:rsidP="003F0AC7">
      <w:pPr>
        <w:pStyle w:val="32"/>
        <w:shd w:val="clear" w:color="auto" w:fill="auto"/>
        <w:spacing w:after="91" w:line="230" w:lineRule="exact"/>
        <w:ind w:left="567" w:firstLine="709"/>
        <w:jc w:val="both"/>
        <w:rPr>
          <w:rFonts w:ascii="Times New Roman" w:hAnsi="Times New Roman" w:cs="Times New Roman"/>
          <w:sz w:val="24"/>
          <w:szCs w:val="24"/>
          <w:lang w:val="en-US"/>
        </w:rPr>
      </w:pPr>
    </w:p>
    <w:p w:rsidR="003F0AC7" w:rsidRPr="00405E04" w:rsidRDefault="003F0AC7" w:rsidP="003F0AC7">
      <w:pPr>
        <w:pStyle w:val="32"/>
        <w:shd w:val="clear" w:color="auto" w:fill="auto"/>
        <w:spacing w:after="91" w:line="230" w:lineRule="exact"/>
        <w:ind w:left="567" w:firstLine="709"/>
        <w:jc w:val="both"/>
        <w:rPr>
          <w:rFonts w:ascii="Times New Roman" w:hAnsi="Times New Roman" w:cs="Times New Roman"/>
          <w:sz w:val="24"/>
          <w:szCs w:val="24"/>
          <w:lang w:val="en-US"/>
        </w:rPr>
      </w:pPr>
    </w:p>
    <w:p w:rsidR="003F0AC7" w:rsidRPr="00405E04" w:rsidRDefault="003F0AC7" w:rsidP="003F0AC7">
      <w:pPr>
        <w:pStyle w:val="32"/>
        <w:shd w:val="clear" w:color="auto" w:fill="auto"/>
        <w:spacing w:after="91" w:line="230" w:lineRule="exact"/>
        <w:ind w:left="567" w:firstLine="709"/>
        <w:jc w:val="both"/>
        <w:rPr>
          <w:rFonts w:ascii="Times New Roman" w:hAnsi="Times New Roman" w:cs="Times New Roman"/>
          <w:sz w:val="24"/>
          <w:szCs w:val="24"/>
          <w:lang w:val="en-US"/>
        </w:rPr>
      </w:pPr>
    </w:p>
    <w:p w:rsidR="003F0AC7" w:rsidRPr="00BD51CF" w:rsidRDefault="003F0AC7" w:rsidP="00CE4198">
      <w:pPr>
        <w:pStyle w:val="32"/>
        <w:shd w:val="clear" w:color="auto" w:fill="auto"/>
        <w:spacing w:after="240" w:line="230" w:lineRule="exact"/>
        <w:ind w:left="539" w:firstLine="28"/>
        <w:jc w:val="left"/>
        <w:rPr>
          <w:rFonts w:ascii="Times New Roman" w:hAnsi="Times New Roman" w:cs="Times New Roman"/>
          <w:b/>
          <w:sz w:val="24"/>
          <w:szCs w:val="24"/>
          <w:lang w:val="en-US"/>
        </w:rPr>
      </w:pPr>
      <w:r w:rsidRPr="00BD51CF">
        <w:rPr>
          <w:rFonts w:ascii="Times New Roman" w:hAnsi="Times New Roman" w:cs="Times New Roman"/>
          <w:b/>
          <w:sz w:val="24"/>
          <w:szCs w:val="24"/>
          <w:lang w:val="en-US"/>
        </w:rPr>
        <w:t xml:space="preserve">3 </w:t>
      </w:r>
      <w:r w:rsidR="00BD51CF" w:rsidRPr="000E2CB4">
        <w:rPr>
          <w:rFonts w:ascii="Times New Roman" w:hAnsi="Times New Roman" w:cs="Times New Roman"/>
          <w:b/>
          <w:sz w:val="24"/>
          <w:szCs w:val="24"/>
          <w:lang w:val="en-US"/>
        </w:rPr>
        <w:t>Development Purpose and Designation</w:t>
      </w:r>
      <w:r w:rsidRPr="00BD51CF">
        <w:rPr>
          <w:rFonts w:ascii="Times New Roman" w:hAnsi="Times New Roman" w:cs="Times New Roman"/>
          <w:b/>
          <w:sz w:val="24"/>
          <w:szCs w:val="24"/>
          <w:lang w:val="en-US"/>
        </w:rPr>
        <w:t xml:space="preserve"> </w:t>
      </w:r>
    </w:p>
    <w:p w:rsidR="000E2CB4" w:rsidRPr="000E2CB4" w:rsidRDefault="003F0AC7" w:rsidP="00CE4198">
      <w:pPr>
        <w:pStyle w:val="32"/>
        <w:shd w:val="clear" w:color="auto" w:fill="auto"/>
        <w:spacing w:after="91" w:line="360" w:lineRule="auto"/>
        <w:ind w:left="567" w:firstLine="709"/>
        <w:jc w:val="both"/>
        <w:rPr>
          <w:rFonts w:ascii="Times New Roman" w:hAnsi="Times New Roman" w:cs="Times New Roman"/>
          <w:sz w:val="24"/>
          <w:szCs w:val="24"/>
          <w:lang w:val="en-US"/>
        </w:rPr>
      </w:pPr>
      <w:r w:rsidRPr="000E2CB4">
        <w:rPr>
          <w:rFonts w:ascii="Times New Roman" w:hAnsi="Times New Roman" w:cs="Times New Roman"/>
          <w:sz w:val="24"/>
          <w:szCs w:val="24"/>
          <w:lang w:val="en-US"/>
        </w:rPr>
        <w:lastRenderedPageBreak/>
        <w:t xml:space="preserve">3.1 </w:t>
      </w:r>
      <w:r w:rsidR="000E2CB4" w:rsidRPr="000E2CB4">
        <w:rPr>
          <w:rFonts w:ascii="Times New Roman" w:hAnsi="Times New Roman" w:cs="Times New Roman"/>
          <w:sz w:val="24"/>
          <w:szCs w:val="24"/>
          <w:lang w:val="en-US"/>
        </w:rPr>
        <w:t>The development purpose of these Terms of Reference is to design an innovative</w:t>
      </w:r>
      <w:r w:rsidR="000E2CB4">
        <w:rPr>
          <w:rFonts w:ascii="Times New Roman" w:hAnsi="Times New Roman" w:cs="Times New Roman"/>
          <w:sz w:val="24"/>
          <w:szCs w:val="24"/>
          <w:lang w:val="en-US"/>
        </w:rPr>
        <w:t xml:space="preserve"> </w:t>
      </w:r>
      <w:r w:rsidR="000E2CB4" w:rsidRPr="000E2CB4">
        <w:rPr>
          <w:rFonts w:ascii="Times New Roman" w:hAnsi="Times New Roman" w:cs="Times New Roman"/>
          <w:sz w:val="24"/>
          <w:szCs w:val="24"/>
          <w:lang w:val="en-US"/>
        </w:rPr>
        <w:t>RP</w:t>
      </w:r>
      <w:r w:rsidR="000E2CB4">
        <w:rPr>
          <w:rFonts w:ascii="Times New Roman" w:hAnsi="Times New Roman" w:cs="Times New Roman"/>
          <w:sz w:val="24"/>
          <w:szCs w:val="24"/>
          <w:lang w:val="en-US"/>
        </w:rPr>
        <w:t>J</w:t>
      </w:r>
      <w:r w:rsidR="000E2CB4" w:rsidRPr="000E2CB4">
        <w:rPr>
          <w:rFonts w:ascii="Times New Roman" w:hAnsi="Times New Roman" w:cs="Times New Roman"/>
          <w:sz w:val="24"/>
          <w:szCs w:val="24"/>
          <w:lang w:val="en-US"/>
        </w:rPr>
        <w:t xml:space="preserve"> multiple stud tensioner for reactor facility, to ensure the functions of simultaneous elongation of the </w:t>
      </w:r>
      <w:r w:rsidR="000E2CB4">
        <w:rPr>
          <w:rFonts w:ascii="Times New Roman" w:hAnsi="Times New Roman" w:cs="Times New Roman"/>
          <w:sz w:val="24"/>
          <w:szCs w:val="24"/>
          <w:lang w:val="en-US"/>
        </w:rPr>
        <w:t>RPJ-</w:t>
      </w:r>
      <w:r w:rsidR="000E2CB4" w:rsidRPr="000E2CB4">
        <w:rPr>
          <w:rFonts w:ascii="Times New Roman" w:hAnsi="Times New Roman" w:cs="Times New Roman"/>
          <w:sz w:val="24"/>
          <w:szCs w:val="24"/>
          <w:lang w:val="en-US"/>
        </w:rPr>
        <w:t xml:space="preserve">studs and the ability to transport fasteners to (from) the </w:t>
      </w:r>
      <w:r w:rsidR="000E2CB4">
        <w:rPr>
          <w:rFonts w:ascii="Times New Roman" w:hAnsi="Times New Roman" w:cs="Times New Roman"/>
          <w:sz w:val="24"/>
          <w:szCs w:val="24"/>
          <w:lang w:val="en-US"/>
        </w:rPr>
        <w:t>reactor vessel.</w:t>
      </w:r>
    </w:p>
    <w:p w:rsidR="00953459" w:rsidRPr="00FC0F56" w:rsidRDefault="009D5023" w:rsidP="00CE4198">
      <w:pPr>
        <w:pStyle w:val="32"/>
        <w:shd w:val="clear" w:color="auto" w:fill="auto"/>
        <w:spacing w:after="91" w:line="360" w:lineRule="auto"/>
        <w:ind w:left="567" w:firstLine="709"/>
        <w:jc w:val="both"/>
        <w:rPr>
          <w:rFonts w:ascii="Times New Roman" w:hAnsi="Times New Roman" w:cs="Times New Roman"/>
          <w:sz w:val="24"/>
          <w:szCs w:val="24"/>
          <w:lang w:val="en-US"/>
        </w:rPr>
      </w:pPr>
      <w:r w:rsidRPr="00FC0F56">
        <w:rPr>
          <w:rFonts w:ascii="Times New Roman" w:hAnsi="Times New Roman" w:cs="Times New Roman"/>
          <w:sz w:val="24"/>
          <w:szCs w:val="24"/>
          <w:lang w:val="en-US"/>
        </w:rPr>
        <w:t xml:space="preserve">3.2 </w:t>
      </w:r>
      <w:r w:rsidR="00FC0F56" w:rsidRPr="00FC0F56">
        <w:rPr>
          <w:rFonts w:ascii="Times New Roman" w:hAnsi="Times New Roman" w:cs="Times New Roman"/>
          <w:sz w:val="24"/>
          <w:szCs w:val="24"/>
          <w:lang w:val="en-US"/>
        </w:rPr>
        <w:t xml:space="preserve">These Terms of Reference contain the main requirements and necessary technical data that determine the main parameters, characteristics and operating conditions, as well as information on the delivery completeness of </w:t>
      </w:r>
      <w:r w:rsidR="00FC0F56" w:rsidRPr="000E2CB4">
        <w:rPr>
          <w:rFonts w:ascii="Times New Roman" w:hAnsi="Times New Roman" w:cs="Times New Roman"/>
          <w:sz w:val="24"/>
          <w:szCs w:val="24"/>
          <w:lang w:val="en-US"/>
        </w:rPr>
        <w:t>RP</w:t>
      </w:r>
      <w:r w:rsidR="00FC0F56">
        <w:rPr>
          <w:rFonts w:ascii="Times New Roman" w:hAnsi="Times New Roman" w:cs="Times New Roman"/>
          <w:sz w:val="24"/>
          <w:szCs w:val="24"/>
          <w:lang w:val="en-US"/>
        </w:rPr>
        <w:t>J</w:t>
      </w:r>
      <w:r w:rsidR="00FC0F56" w:rsidRPr="000E2CB4">
        <w:rPr>
          <w:rFonts w:ascii="Times New Roman" w:hAnsi="Times New Roman" w:cs="Times New Roman"/>
          <w:sz w:val="24"/>
          <w:szCs w:val="24"/>
          <w:lang w:val="en-US"/>
        </w:rPr>
        <w:t xml:space="preserve"> multiple stud tensioner</w:t>
      </w:r>
      <w:r w:rsidR="00FC0F56" w:rsidRPr="00FC0F56">
        <w:rPr>
          <w:rFonts w:ascii="Times New Roman" w:hAnsi="Times New Roman" w:cs="Times New Roman"/>
          <w:sz w:val="24"/>
          <w:szCs w:val="24"/>
          <w:lang w:val="en-US"/>
        </w:rPr>
        <w:t xml:space="preserve"> for NPP</w:t>
      </w:r>
      <w:r w:rsidR="00FC0F56">
        <w:rPr>
          <w:rFonts w:ascii="Times New Roman" w:hAnsi="Times New Roman" w:cs="Times New Roman"/>
          <w:sz w:val="24"/>
          <w:szCs w:val="24"/>
          <w:lang w:val="en-US"/>
        </w:rPr>
        <w:t>.</w:t>
      </w:r>
    </w:p>
    <w:p w:rsidR="00441440" w:rsidRPr="009C7E48" w:rsidRDefault="009D5023" w:rsidP="00CE4198">
      <w:pPr>
        <w:pStyle w:val="32"/>
        <w:shd w:val="clear" w:color="auto" w:fill="auto"/>
        <w:spacing w:after="91" w:line="360" w:lineRule="auto"/>
        <w:ind w:left="567" w:firstLine="709"/>
        <w:jc w:val="both"/>
        <w:rPr>
          <w:rFonts w:ascii="Times New Roman" w:hAnsi="Times New Roman" w:cs="Times New Roman"/>
          <w:sz w:val="24"/>
          <w:szCs w:val="24"/>
          <w:lang w:val="en-US"/>
        </w:rPr>
      </w:pPr>
      <w:r w:rsidRPr="009C7E48">
        <w:rPr>
          <w:rFonts w:ascii="Times New Roman" w:hAnsi="Times New Roman" w:cs="Times New Roman"/>
          <w:sz w:val="24"/>
          <w:szCs w:val="24"/>
          <w:lang w:val="en-US"/>
        </w:rPr>
        <w:t xml:space="preserve">3.3 </w:t>
      </w:r>
      <w:r w:rsidR="009C7E48" w:rsidRPr="009C7E48">
        <w:rPr>
          <w:rFonts w:ascii="Times New Roman" w:hAnsi="Times New Roman" w:cs="Times New Roman"/>
          <w:sz w:val="24"/>
          <w:szCs w:val="24"/>
          <w:lang w:val="en-US"/>
        </w:rPr>
        <w:t xml:space="preserve">The task to be solved by the development is to create a </w:t>
      </w:r>
      <w:r w:rsidR="009C7E48">
        <w:rPr>
          <w:rFonts w:ascii="Times New Roman" w:hAnsi="Times New Roman" w:cs="Times New Roman"/>
          <w:sz w:val="24"/>
          <w:szCs w:val="24"/>
          <w:lang w:val="en-US"/>
        </w:rPr>
        <w:t>MST</w:t>
      </w:r>
      <w:r w:rsidR="009C7E48" w:rsidRPr="009C7E48">
        <w:rPr>
          <w:rFonts w:ascii="Times New Roman" w:hAnsi="Times New Roman" w:cs="Times New Roman"/>
          <w:sz w:val="24"/>
          <w:szCs w:val="24"/>
          <w:lang w:val="en-US"/>
        </w:rPr>
        <w:t xml:space="preserve"> design ensuring:</w:t>
      </w:r>
    </w:p>
    <w:p w:rsidR="009C7E48" w:rsidRPr="009C7E48" w:rsidRDefault="009D5023" w:rsidP="00CE4198">
      <w:pPr>
        <w:pStyle w:val="32"/>
        <w:shd w:val="clear" w:color="auto" w:fill="auto"/>
        <w:spacing w:after="91" w:line="360" w:lineRule="auto"/>
        <w:ind w:left="567" w:firstLine="709"/>
        <w:jc w:val="both"/>
        <w:rPr>
          <w:rFonts w:ascii="Times New Roman" w:hAnsi="Times New Roman" w:cs="Times New Roman"/>
          <w:sz w:val="24"/>
          <w:szCs w:val="24"/>
          <w:lang w:val="en-US"/>
        </w:rPr>
      </w:pPr>
      <w:r w:rsidRPr="009C7E48">
        <w:rPr>
          <w:rFonts w:ascii="Times New Roman" w:hAnsi="Times New Roman" w:cs="Times New Roman"/>
          <w:sz w:val="24"/>
          <w:szCs w:val="24"/>
          <w:lang w:val="en-US"/>
        </w:rPr>
        <w:t xml:space="preserve">- </w:t>
      </w:r>
      <w:r w:rsidR="009C7E48" w:rsidRPr="009C7E48">
        <w:rPr>
          <w:rFonts w:ascii="Times New Roman" w:hAnsi="Times New Roman" w:cs="Times New Roman"/>
          <w:sz w:val="24"/>
          <w:szCs w:val="24"/>
          <w:lang w:val="en-US"/>
        </w:rPr>
        <w:t xml:space="preserve">sealing and depressurization of the </w:t>
      </w:r>
      <w:r w:rsidR="009C7E48">
        <w:rPr>
          <w:rFonts w:ascii="Times New Roman" w:hAnsi="Times New Roman" w:cs="Times New Roman"/>
          <w:sz w:val="24"/>
          <w:szCs w:val="24"/>
          <w:lang w:val="en-US"/>
        </w:rPr>
        <w:t>RPJ</w:t>
      </w:r>
      <w:r w:rsidR="009C7E48" w:rsidRPr="009C7E48">
        <w:rPr>
          <w:rFonts w:ascii="Times New Roman" w:hAnsi="Times New Roman" w:cs="Times New Roman"/>
          <w:sz w:val="24"/>
          <w:szCs w:val="24"/>
          <w:lang w:val="en-US"/>
        </w:rPr>
        <w:t xml:space="preserve"> by means of simultaneous and uniform elongation of the </w:t>
      </w:r>
      <w:r w:rsidR="009C7E48">
        <w:rPr>
          <w:rFonts w:ascii="Times New Roman" w:hAnsi="Times New Roman" w:cs="Times New Roman"/>
          <w:sz w:val="24"/>
          <w:szCs w:val="24"/>
          <w:lang w:val="en-US"/>
        </w:rPr>
        <w:t>RPV-</w:t>
      </w:r>
      <w:r w:rsidR="009C7E48" w:rsidRPr="009C7E48">
        <w:rPr>
          <w:rFonts w:ascii="Times New Roman" w:hAnsi="Times New Roman" w:cs="Times New Roman"/>
          <w:sz w:val="24"/>
          <w:szCs w:val="24"/>
          <w:lang w:val="en-US"/>
        </w:rPr>
        <w:t>studs</w:t>
      </w:r>
      <w:r w:rsidR="009C7E48">
        <w:rPr>
          <w:rFonts w:ascii="Times New Roman" w:hAnsi="Times New Roman" w:cs="Times New Roman"/>
          <w:sz w:val="24"/>
          <w:szCs w:val="24"/>
          <w:lang w:val="en-US"/>
        </w:rPr>
        <w:t>;</w:t>
      </w:r>
    </w:p>
    <w:p w:rsidR="009C7E48" w:rsidRPr="009C7E48" w:rsidRDefault="009D5023" w:rsidP="00CE4198">
      <w:pPr>
        <w:pStyle w:val="32"/>
        <w:shd w:val="clear" w:color="auto" w:fill="auto"/>
        <w:spacing w:after="91" w:line="360" w:lineRule="auto"/>
        <w:ind w:left="567" w:firstLine="709"/>
        <w:jc w:val="both"/>
        <w:rPr>
          <w:rFonts w:ascii="Times New Roman" w:hAnsi="Times New Roman" w:cs="Times New Roman"/>
          <w:sz w:val="24"/>
          <w:szCs w:val="24"/>
          <w:lang w:val="en-US"/>
        </w:rPr>
      </w:pPr>
      <w:r w:rsidRPr="009C7E48">
        <w:rPr>
          <w:rFonts w:ascii="Times New Roman" w:hAnsi="Times New Roman" w:cs="Times New Roman"/>
          <w:sz w:val="24"/>
          <w:szCs w:val="24"/>
          <w:lang w:val="en-US"/>
        </w:rPr>
        <w:t>-</w:t>
      </w:r>
      <w:r w:rsidR="00607B7B" w:rsidRPr="009C7E48">
        <w:rPr>
          <w:rFonts w:ascii="Times New Roman" w:hAnsi="Times New Roman" w:cs="Times New Roman"/>
          <w:sz w:val="24"/>
          <w:szCs w:val="24"/>
          <w:lang w:val="en-US"/>
        </w:rPr>
        <w:t xml:space="preserve"> </w:t>
      </w:r>
      <w:r w:rsidR="009C7E48" w:rsidRPr="009C7E48">
        <w:rPr>
          <w:rFonts w:ascii="Times New Roman" w:hAnsi="Times New Roman" w:cs="Times New Roman"/>
          <w:sz w:val="24"/>
          <w:szCs w:val="24"/>
          <w:lang w:val="en-US"/>
        </w:rPr>
        <w:t xml:space="preserve">simultaneous elongation of </w:t>
      </w:r>
      <w:r w:rsidR="009C7E48">
        <w:rPr>
          <w:rFonts w:ascii="Times New Roman" w:hAnsi="Times New Roman" w:cs="Times New Roman"/>
          <w:sz w:val="24"/>
          <w:szCs w:val="24"/>
          <w:lang w:val="en-US"/>
        </w:rPr>
        <w:t>RPJ-</w:t>
      </w:r>
      <w:r w:rsidR="009C7E48" w:rsidRPr="009C7E48">
        <w:rPr>
          <w:rFonts w:ascii="Times New Roman" w:hAnsi="Times New Roman" w:cs="Times New Roman"/>
          <w:sz w:val="24"/>
          <w:szCs w:val="24"/>
          <w:lang w:val="en-US"/>
        </w:rPr>
        <w:t>studs within the design value</w:t>
      </w:r>
      <w:r w:rsidR="009C7E48">
        <w:rPr>
          <w:rFonts w:ascii="Times New Roman" w:hAnsi="Times New Roman" w:cs="Times New Roman"/>
          <w:sz w:val="24"/>
          <w:szCs w:val="24"/>
          <w:lang w:val="en-US"/>
        </w:rPr>
        <w:t xml:space="preserve"> (2,2</w:t>
      </w:r>
      <w:r w:rsidR="009C7E48" w:rsidRPr="009C7E48">
        <w:rPr>
          <w:rFonts w:ascii="Times New Roman" w:hAnsi="Times New Roman" w:cs="Times New Roman"/>
          <w:sz w:val="24"/>
          <w:szCs w:val="24"/>
          <w:lang w:val="en-US"/>
        </w:rPr>
        <w:t>±</w:t>
      </w:r>
      <w:r w:rsidR="009C7E48">
        <w:rPr>
          <w:rFonts w:ascii="Times New Roman" w:hAnsi="Times New Roman" w:cs="Times New Roman"/>
          <w:sz w:val="24"/>
          <w:szCs w:val="24"/>
          <w:lang w:val="en-US"/>
        </w:rPr>
        <w:t>0,1) mm;</w:t>
      </w:r>
    </w:p>
    <w:p w:rsidR="0000176A" w:rsidRPr="0000176A" w:rsidRDefault="009D5023" w:rsidP="00CE4198">
      <w:pPr>
        <w:pStyle w:val="32"/>
        <w:shd w:val="clear" w:color="auto" w:fill="auto"/>
        <w:spacing w:after="91" w:line="360" w:lineRule="auto"/>
        <w:ind w:left="567" w:firstLine="709"/>
        <w:jc w:val="both"/>
        <w:rPr>
          <w:rFonts w:ascii="Times New Roman" w:hAnsi="Times New Roman" w:cs="Times New Roman"/>
          <w:sz w:val="24"/>
          <w:szCs w:val="24"/>
          <w:lang w:val="en-US"/>
        </w:rPr>
      </w:pPr>
      <w:r w:rsidRPr="0000176A">
        <w:rPr>
          <w:rFonts w:ascii="Times New Roman" w:hAnsi="Times New Roman" w:cs="Times New Roman"/>
          <w:sz w:val="24"/>
          <w:szCs w:val="24"/>
          <w:lang w:val="en-US"/>
        </w:rPr>
        <w:t xml:space="preserve">- </w:t>
      </w:r>
      <w:r w:rsidR="0000176A" w:rsidRPr="0000176A">
        <w:rPr>
          <w:rFonts w:ascii="Times New Roman" w:hAnsi="Times New Roman" w:cs="Times New Roman"/>
          <w:sz w:val="24"/>
          <w:szCs w:val="24"/>
          <w:lang w:val="en-US"/>
        </w:rPr>
        <w:t>protection of structural elements of the flanged connection of the reactor vessel against damage</w:t>
      </w:r>
      <w:r w:rsidR="0000176A">
        <w:rPr>
          <w:rFonts w:ascii="Times New Roman" w:hAnsi="Times New Roman" w:cs="Times New Roman"/>
          <w:sz w:val="24"/>
          <w:szCs w:val="24"/>
          <w:lang w:val="en-US"/>
        </w:rPr>
        <w:t>;</w:t>
      </w:r>
    </w:p>
    <w:p w:rsidR="0000176A" w:rsidRDefault="009D5023" w:rsidP="00CE4198">
      <w:pPr>
        <w:pStyle w:val="32"/>
        <w:shd w:val="clear" w:color="auto" w:fill="auto"/>
        <w:spacing w:after="91" w:line="360" w:lineRule="auto"/>
        <w:ind w:left="567" w:firstLine="709"/>
        <w:jc w:val="both"/>
        <w:rPr>
          <w:rFonts w:ascii="Times New Roman" w:hAnsi="Times New Roman" w:cs="Times New Roman"/>
          <w:sz w:val="24"/>
          <w:szCs w:val="24"/>
          <w:lang w:val="en-US"/>
        </w:rPr>
      </w:pPr>
      <w:r w:rsidRPr="0000176A">
        <w:rPr>
          <w:rFonts w:ascii="Times New Roman" w:hAnsi="Times New Roman" w:cs="Times New Roman"/>
          <w:sz w:val="24"/>
          <w:szCs w:val="24"/>
          <w:lang w:val="en-US"/>
        </w:rPr>
        <w:t>-</w:t>
      </w:r>
      <w:r w:rsidR="00FA6D1C" w:rsidRPr="0000176A">
        <w:rPr>
          <w:rFonts w:ascii="Times New Roman" w:hAnsi="Times New Roman" w:cs="Times New Roman"/>
          <w:sz w:val="24"/>
          <w:szCs w:val="24"/>
          <w:lang w:val="en-US"/>
        </w:rPr>
        <w:t xml:space="preserve"> </w:t>
      </w:r>
      <w:r w:rsidR="0000176A" w:rsidRPr="00405E04">
        <w:rPr>
          <w:rFonts w:ascii="Times New Roman" w:hAnsi="Times New Roman" w:cs="Times New Roman"/>
          <w:sz w:val="24"/>
          <w:szCs w:val="24"/>
          <w:lang w:val="en-US"/>
        </w:rPr>
        <w:t>reduction of labor costs and dose consumption by the maintenance personnel</w:t>
      </w:r>
    </w:p>
    <w:p w:rsidR="0000176A" w:rsidRPr="0000176A" w:rsidRDefault="0000176A" w:rsidP="00CE4198">
      <w:pPr>
        <w:pStyle w:val="32"/>
        <w:shd w:val="clear" w:color="auto" w:fill="auto"/>
        <w:spacing w:after="91" w:line="360" w:lineRule="auto"/>
        <w:ind w:left="567" w:firstLine="709"/>
        <w:jc w:val="both"/>
        <w:rPr>
          <w:rFonts w:ascii="Times New Roman" w:hAnsi="Times New Roman" w:cs="Times New Roman"/>
          <w:sz w:val="24"/>
          <w:szCs w:val="24"/>
          <w:lang w:val="en-US"/>
        </w:rPr>
      </w:pPr>
      <w:r>
        <w:rPr>
          <w:rFonts w:ascii="Times New Roman" w:hAnsi="Times New Roman" w:cs="Times New Roman"/>
          <w:sz w:val="24"/>
          <w:szCs w:val="24"/>
          <w:lang w:val="en-US"/>
        </w:rPr>
        <w:t>- r</w:t>
      </w:r>
      <w:r w:rsidRPr="0000176A">
        <w:rPr>
          <w:rFonts w:ascii="Times New Roman" w:hAnsi="Times New Roman" w:cs="Times New Roman"/>
          <w:sz w:val="24"/>
          <w:szCs w:val="24"/>
          <w:lang w:val="en-US"/>
        </w:rPr>
        <w:t xml:space="preserve">educing the time for compaction </w:t>
      </w:r>
      <w:r>
        <w:rPr>
          <w:rFonts w:ascii="Times New Roman" w:hAnsi="Times New Roman" w:cs="Times New Roman"/>
          <w:sz w:val="24"/>
          <w:szCs w:val="24"/>
          <w:lang w:val="en-US"/>
        </w:rPr>
        <w:t xml:space="preserve">and </w:t>
      </w:r>
      <w:r w:rsidRPr="0000176A">
        <w:rPr>
          <w:rFonts w:ascii="Times New Roman" w:hAnsi="Times New Roman" w:cs="Times New Roman"/>
          <w:sz w:val="24"/>
          <w:szCs w:val="24"/>
          <w:lang w:val="en-US"/>
        </w:rPr>
        <w:t xml:space="preserve">decompaction </w:t>
      </w:r>
      <w:r>
        <w:rPr>
          <w:rFonts w:ascii="Times New Roman" w:hAnsi="Times New Roman" w:cs="Times New Roman"/>
          <w:sz w:val="24"/>
          <w:szCs w:val="24"/>
          <w:lang w:val="en-US"/>
        </w:rPr>
        <w:t>of the RPJ.</w:t>
      </w:r>
    </w:p>
    <w:p w:rsidR="003F0AC7" w:rsidRPr="00405E04" w:rsidRDefault="003F0AC7" w:rsidP="003F0AC7">
      <w:pPr>
        <w:spacing w:after="3824" w:line="230" w:lineRule="exact"/>
        <w:ind w:left="1300" w:hanging="420"/>
        <w:jc w:val="both"/>
        <w:rPr>
          <w:lang w:val="en-US"/>
        </w:rPr>
      </w:pPr>
    </w:p>
    <w:p w:rsidR="00CD26A4" w:rsidRPr="00405E04" w:rsidRDefault="00CD26A4" w:rsidP="003F0AC7">
      <w:pPr>
        <w:spacing w:after="3824" w:line="230" w:lineRule="exact"/>
        <w:ind w:left="1300" w:hanging="420"/>
        <w:jc w:val="both"/>
        <w:rPr>
          <w:lang w:val="en-US"/>
        </w:rPr>
      </w:pPr>
    </w:p>
    <w:p w:rsidR="00CD26A4" w:rsidRPr="00D61086" w:rsidRDefault="00CD26A4" w:rsidP="00FA604F">
      <w:pPr>
        <w:pStyle w:val="32"/>
        <w:shd w:val="clear" w:color="auto" w:fill="auto"/>
        <w:spacing w:after="240" w:line="230" w:lineRule="exact"/>
        <w:ind w:left="539" w:firstLine="28"/>
        <w:jc w:val="left"/>
        <w:rPr>
          <w:rFonts w:ascii="Times New Roman" w:hAnsi="Times New Roman" w:cs="Times New Roman"/>
          <w:b/>
          <w:sz w:val="24"/>
          <w:szCs w:val="24"/>
          <w:lang w:val="en-US"/>
        </w:rPr>
      </w:pPr>
      <w:r w:rsidRPr="00D61086">
        <w:rPr>
          <w:rFonts w:ascii="Times New Roman" w:hAnsi="Times New Roman" w:cs="Times New Roman"/>
          <w:b/>
          <w:sz w:val="24"/>
          <w:szCs w:val="24"/>
          <w:lang w:val="en-US"/>
        </w:rPr>
        <w:lastRenderedPageBreak/>
        <w:t xml:space="preserve">4 </w:t>
      </w:r>
      <w:r w:rsidR="00D61086" w:rsidRPr="00D61086">
        <w:rPr>
          <w:rFonts w:ascii="Times New Roman" w:hAnsi="Times New Roman" w:cs="Times New Roman"/>
          <w:b/>
          <w:sz w:val="24"/>
          <w:szCs w:val="24"/>
          <w:lang w:val="en-US"/>
        </w:rPr>
        <w:t>Source of Development</w:t>
      </w:r>
    </w:p>
    <w:p w:rsidR="00746A5A" w:rsidRPr="00D61086" w:rsidRDefault="00746A5A" w:rsidP="00FA604F">
      <w:pPr>
        <w:pStyle w:val="32"/>
        <w:shd w:val="clear" w:color="auto" w:fill="auto"/>
        <w:spacing w:after="91" w:line="360" w:lineRule="auto"/>
        <w:ind w:left="567" w:firstLine="709"/>
        <w:jc w:val="both"/>
        <w:rPr>
          <w:rFonts w:ascii="Times New Roman" w:hAnsi="Times New Roman" w:cs="Times New Roman"/>
          <w:sz w:val="24"/>
          <w:szCs w:val="24"/>
          <w:lang w:val="en-US"/>
        </w:rPr>
      </w:pPr>
      <w:r w:rsidRPr="00D61086">
        <w:rPr>
          <w:rFonts w:ascii="Times New Roman" w:hAnsi="Times New Roman" w:cs="Times New Roman"/>
          <w:sz w:val="24"/>
          <w:szCs w:val="24"/>
          <w:lang w:val="en-US"/>
        </w:rPr>
        <w:t xml:space="preserve">4.1 </w:t>
      </w:r>
      <w:r w:rsidR="00D61086" w:rsidRPr="00405E04">
        <w:rPr>
          <w:rFonts w:ascii="Times New Roman" w:hAnsi="Times New Roman" w:cs="Times New Roman"/>
          <w:sz w:val="24"/>
          <w:szCs w:val="24"/>
          <w:lang w:val="en-US"/>
        </w:rPr>
        <w:t>The source of development is</w:t>
      </w:r>
      <w:r w:rsidRPr="00D61086">
        <w:rPr>
          <w:rFonts w:ascii="Times New Roman" w:hAnsi="Times New Roman" w:cs="Times New Roman"/>
          <w:sz w:val="24"/>
          <w:szCs w:val="24"/>
          <w:lang w:val="en-US"/>
        </w:rPr>
        <w:t>:</w:t>
      </w:r>
    </w:p>
    <w:p w:rsidR="00361DE3" w:rsidRPr="00361DE3" w:rsidRDefault="00361DE3" w:rsidP="00FA604F">
      <w:pPr>
        <w:pStyle w:val="32"/>
        <w:shd w:val="clear" w:color="auto" w:fill="auto"/>
        <w:spacing w:after="91" w:line="360" w:lineRule="auto"/>
        <w:ind w:left="567"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361DE3">
        <w:rPr>
          <w:rFonts w:ascii="Times New Roman" w:hAnsi="Times New Roman" w:cs="Times New Roman"/>
          <w:sz w:val="24"/>
          <w:szCs w:val="24"/>
          <w:lang w:val="en-US"/>
        </w:rPr>
        <w:t xml:space="preserve">automatic multiple stud tensioner for simultaneous elongation of the </w:t>
      </w:r>
      <w:r>
        <w:rPr>
          <w:rFonts w:ascii="Times New Roman" w:hAnsi="Times New Roman" w:cs="Times New Roman"/>
          <w:sz w:val="24"/>
          <w:szCs w:val="24"/>
          <w:lang w:val="en-US"/>
        </w:rPr>
        <w:t>RPJ-</w:t>
      </w:r>
      <w:r w:rsidRPr="00361DE3">
        <w:rPr>
          <w:rFonts w:ascii="Times New Roman" w:hAnsi="Times New Roman" w:cs="Times New Roman"/>
          <w:sz w:val="24"/>
          <w:szCs w:val="24"/>
          <w:lang w:val="en-US"/>
        </w:rPr>
        <w:t>studs manufactured by</w:t>
      </w:r>
      <w:r>
        <w:rPr>
          <w:rFonts w:ascii="Times New Roman" w:hAnsi="Times New Roman" w:cs="Times New Roman"/>
          <w:sz w:val="24"/>
          <w:szCs w:val="24"/>
          <w:lang w:val="en-US"/>
        </w:rPr>
        <w:t>;</w:t>
      </w:r>
      <w:r w:rsidR="00746A5A" w:rsidRPr="00361DE3">
        <w:rPr>
          <w:rFonts w:ascii="Times New Roman" w:hAnsi="Times New Roman" w:cs="Times New Roman"/>
          <w:sz w:val="24"/>
          <w:szCs w:val="24"/>
          <w:lang w:val="en-US"/>
        </w:rPr>
        <w:tab/>
      </w:r>
    </w:p>
    <w:p w:rsidR="00361DE3" w:rsidRPr="00361DE3" w:rsidRDefault="00752696" w:rsidP="00FA604F">
      <w:pPr>
        <w:pStyle w:val="32"/>
        <w:shd w:val="clear" w:color="auto" w:fill="auto"/>
        <w:spacing w:after="91" w:line="360" w:lineRule="auto"/>
        <w:ind w:left="567" w:firstLine="709"/>
        <w:jc w:val="both"/>
        <w:rPr>
          <w:rFonts w:ascii="Times New Roman" w:hAnsi="Times New Roman" w:cs="Times New Roman"/>
          <w:sz w:val="24"/>
          <w:szCs w:val="24"/>
          <w:lang w:val="en-US"/>
        </w:rPr>
      </w:pPr>
      <w:r w:rsidRPr="00361DE3">
        <w:rPr>
          <w:rFonts w:ascii="Times New Roman" w:hAnsi="Times New Roman" w:cs="Times New Roman"/>
          <w:sz w:val="24"/>
          <w:szCs w:val="24"/>
          <w:lang w:val="en-US"/>
        </w:rPr>
        <w:t>-</w:t>
      </w:r>
      <w:r w:rsidR="008562EE" w:rsidRPr="00361DE3">
        <w:rPr>
          <w:rFonts w:eastAsia="Wingdings"/>
          <w:color w:val="000000"/>
          <w:szCs w:val="24"/>
          <w:lang w:val="en-US"/>
        </w:rPr>
        <w:t xml:space="preserve"> </w:t>
      </w:r>
      <w:r w:rsidR="00361DE3" w:rsidRPr="00361DE3">
        <w:rPr>
          <w:rFonts w:ascii="Times New Roman" w:hAnsi="Times New Roman" w:cs="Times New Roman"/>
          <w:sz w:val="24"/>
          <w:szCs w:val="24"/>
          <w:lang w:val="en-US"/>
        </w:rPr>
        <w:t>OKB „Hydropress“ JSC technical requirements for the reactor primary joint multiple stud tensioner)</w:t>
      </w:r>
      <w:r w:rsidR="00361DE3">
        <w:rPr>
          <w:rFonts w:ascii="Times New Roman" w:hAnsi="Times New Roman" w:cs="Times New Roman"/>
          <w:sz w:val="24"/>
          <w:szCs w:val="24"/>
          <w:lang w:val="en-US"/>
        </w:rPr>
        <w:t>.</w:t>
      </w:r>
    </w:p>
    <w:p w:rsidR="00752696" w:rsidRPr="00405E04" w:rsidRDefault="00752696" w:rsidP="00752696">
      <w:pPr>
        <w:pStyle w:val="32"/>
        <w:shd w:val="clear" w:color="auto" w:fill="auto"/>
        <w:spacing w:after="91" w:line="230" w:lineRule="exact"/>
        <w:ind w:left="567" w:firstLine="709"/>
        <w:jc w:val="both"/>
        <w:rPr>
          <w:rFonts w:ascii="Times New Roman" w:hAnsi="Times New Roman" w:cs="Times New Roman"/>
          <w:sz w:val="24"/>
          <w:szCs w:val="24"/>
          <w:lang w:val="en-US"/>
        </w:rPr>
      </w:pPr>
    </w:p>
    <w:p w:rsidR="00752696" w:rsidRPr="00405E04" w:rsidRDefault="00752696" w:rsidP="00752696">
      <w:pPr>
        <w:pStyle w:val="32"/>
        <w:shd w:val="clear" w:color="auto" w:fill="auto"/>
        <w:spacing w:after="91" w:line="230" w:lineRule="exact"/>
        <w:ind w:left="567" w:firstLine="709"/>
        <w:jc w:val="both"/>
        <w:rPr>
          <w:rFonts w:ascii="Times New Roman" w:hAnsi="Times New Roman" w:cs="Times New Roman"/>
          <w:sz w:val="24"/>
          <w:szCs w:val="24"/>
          <w:lang w:val="en-US"/>
        </w:rPr>
      </w:pPr>
    </w:p>
    <w:p w:rsidR="00752696" w:rsidRPr="00405E04" w:rsidRDefault="00752696" w:rsidP="00752696">
      <w:pPr>
        <w:pStyle w:val="32"/>
        <w:shd w:val="clear" w:color="auto" w:fill="auto"/>
        <w:spacing w:after="91" w:line="230" w:lineRule="exact"/>
        <w:ind w:left="567" w:firstLine="709"/>
        <w:jc w:val="both"/>
        <w:rPr>
          <w:rFonts w:ascii="Times New Roman" w:hAnsi="Times New Roman" w:cs="Times New Roman"/>
          <w:sz w:val="24"/>
          <w:szCs w:val="24"/>
          <w:lang w:val="en-US"/>
        </w:rPr>
      </w:pPr>
    </w:p>
    <w:p w:rsidR="00752696" w:rsidRPr="00405E04" w:rsidRDefault="00752696" w:rsidP="00752696">
      <w:pPr>
        <w:pStyle w:val="32"/>
        <w:shd w:val="clear" w:color="auto" w:fill="auto"/>
        <w:spacing w:after="91" w:line="230" w:lineRule="exact"/>
        <w:ind w:left="567" w:firstLine="709"/>
        <w:jc w:val="both"/>
        <w:rPr>
          <w:rFonts w:ascii="Times New Roman" w:hAnsi="Times New Roman" w:cs="Times New Roman"/>
          <w:sz w:val="24"/>
          <w:szCs w:val="24"/>
          <w:lang w:val="en-US"/>
        </w:rPr>
      </w:pPr>
    </w:p>
    <w:p w:rsidR="00752696" w:rsidRPr="00405E04" w:rsidRDefault="00752696" w:rsidP="00752696">
      <w:pPr>
        <w:pStyle w:val="32"/>
        <w:shd w:val="clear" w:color="auto" w:fill="auto"/>
        <w:spacing w:after="91" w:line="230" w:lineRule="exact"/>
        <w:ind w:left="567" w:firstLine="709"/>
        <w:jc w:val="both"/>
        <w:rPr>
          <w:rFonts w:ascii="Times New Roman" w:hAnsi="Times New Roman" w:cs="Times New Roman"/>
          <w:sz w:val="24"/>
          <w:szCs w:val="24"/>
          <w:lang w:val="en-US"/>
        </w:rPr>
      </w:pPr>
    </w:p>
    <w:p w:rsidR="00752696" w:rsidRPr="00405E04" w:rsidRDefault="00752696" w:rsidP="00752696">
      <w:pPr>
        <w:pStyle w:val="32"/>
        <w:shd w:val="clear" w:color="auto" w:fill="auto"/>
        <w:spacing w:after="91" w:line="230" w:lineRule="exact"/>
        <w:ind w:left="567" w:firstLine="709"/>
        <w:jc w:val="both"/>
        <w:rPr>
          <w:rFonts w:ascii="Times New Roman" w:hAnsi="Times New Roman" w:cs="Times New Roman"/>
          <w:sz w:val="24"/>
          <w:szCs w:val="24"/>
          <w:lang w:val="en-US"/>
        </w:rPr>
      </w:pPr>
    </w:p>
    <w:p w:rsidR="00752696" w:rsidRPr="00405E04" w:rsidRDefault="00752696" w:rsidP="00752696">
      <w:pPr>
        <w:pStyle w:val="32"/>
        <w:shd w:val="clear" w:color="auto" w:fill="auto"/>
        <w:spacing w:after="91" w:line="230" w:lineRule="exact"/>
        <w:ind w:left="567" w:firstLine="709"/>
        <w:jc w:val="both"/>
        <w:rPr>
          <w:rFonts w:ascii="Times New Roman" w:hAnsi="Times New Roman" w:cs="Times New Roman"/>
          <w:sz w:val="24"/>
          <w:szCs w:val="24"/>
          <w:lang w:val="en-US"/>
        </w:rPr>
      </w:pPr>
    </w:p>
    <w:p w:rsidR="00752696" w:rsidRPr="00405E04" w:rsidRDefault="00752696" w:rsidP="00752696">
      <w:pPr>
        <w:pStyle w:val="32"/>
        <w:shd w:val="clear" w:color="auto" w:fill="auto"/>
        <w:spacing w:after="91" w:line="230" w:lineRule="exact"/>
        <w:ind w:left="567" w:firstLine="709"/>
        <w:jc w:val="both"/>
        <w:rPr>
          <w:rFonts w:ascii="Times New Roman" w:hAnsi="Times New Roman" w:cs="Times New Roman"/>
          <w:sz w:val="24"/>
          <w:szCs w:val="24"/>
          <w:lang w:val="en-US"/>
        </w:rPr>
      </w:pPr>
    </w:p>
    <w:p w:rsidR="00752696" w:rsidRPr="00405E04" w:rsidRDefault="00752696" w:rsidP="00752696">
      <w:pPr>
        <w:pStyle w:val="32"/>
        <w:shd w:val="clear" w:color="auto" w:fill="auto"/>
        <w:spacing w:after="91" w:line="230" w:lineRule="exact"/>
        <w:ind w:left="567" w:firstLine="709"/>
        <w:jc w:val="both"/>
        <w:rPr>
          <w:rFonts w:ascii="Times New Roman" w:hAnsi="Times New Roman" w:cs="Times New Roman"/>
          <w:sz w:val="24"/>
          <w:szCs w:val="24"/>
          <w:lang w:val="en-US"/>
        </w:rPr>
      </w:pPr>
    </w:p>
    <w:p w:rsidR="00752696" w:rsidRPr="00405E04" w:rsidRDefault="00752696" w:rsidP="00752696">
      <w:pPr>
        <w:pStyle w:val="32"/>
        <w:shd w:val="clear" w:color="auto" w:fill="auto"/>
        <w:spacing w:after="91" w:line="230" w:lineRule="exact"/>
        <w:ind w:left="567" w:firstLine="709"/>
        <w:jc w:val="both"/>
        <w:rPr>
          <w:rFonts w:ascii="Times New Roman" w:hAnsi="Times New Roman" w:cs="Times New Roman"/>
          <w:sz w:val="24"/>
          <w:szCs w:val="24"/>
          <w:lang w:val="en-US"/>
        </w:rPr>
      </w:pPr>
    </w:p>
    <w:p w:rsidR="00752696" w:rsidRPr="00405E04" w:rsidRDefault="00752696" w:rsidP="00752696">
      <w:pPr>
        <w:pStyle w:val="32"/>
        <w:shd w:val="clear" w:color="auto" w:fill="auto"/>
        <w:spacing w:after="91" w:line="230" w:lineRule="exact"/>
        <w:ind w:left="567" w:firstLine="709"/>
        <w:jc w:val="both"/>
        <w:rPr>
          <w:rFonts w:ascii="Times New Roman" w:hAnsi="Times New Roman" w:cs="Times New Roman"/>
          <w:sz w:val="24"/>
          <w:szCs w:val="24"/>
          <w:lang w:val="en-US"/>
        </w:rPr>
      </w:pPr>
    </w:p>
    <w:p w:rsidR="00752696" w:rsidRPr="00405E04" w:rsidRDefault="00752696" w:rsidP="00752696">
      <w:pPr>
        <w:pStyle w:val="32"/>
        <w:shd w:val="clear" w:color="auto" w:fill="auto"/>
        <w:spacing w:after="91" w:line="230" w:lineRule="exact"/>
        <w:ind w:left="567" w:firstLine="709"/>
        <w:jc w:val="both"/>
        <w:rPr>
          <w:rFonts w:ascii="Times New Roman" w:hAnsi="Times New Roman" w:cs="Times New Roman"/>
          <w:sz w:val="24"/>
          <w:szCs w:val="24"/>
          <w:lang w:val="en-US"/>
        </w:rPr>
      </w:pPr>
    </w:p>
    <w:p w:rsidR="00752696" w:rsidRPr="00405E04" w:rsidRDefault="00752696" w:rsidP="00752696">
      <w:pPr>
        <w:pStyle w:val="32"/>
        <w:shd w:val="clear" w:color="auto" w:fill="auto"/>
        <w:spacing w:after="91" w:line="230" w:lineRule="exact"/>
        <w:ind w:left="567" w:firstLine="709"/>
        <w:jc w:val="both"/>
        <w:rPr>
          <w:rFonts w:ascii="Times New Roman" w:hAnsi="Times New Roman" w:cs="Times New Roman"/>
          <w:sz w:val="24"/>
          <w:szCs w:val="24"/>
          <w:lang w:val="en-US"/>
        </w:rPr>
      </w:pPr>
    </w:p>
    <w:p w:rsidR="00752696" w:rsidRPr="00405E04" w:rsidRDefault="00752696" w:rsidP="00752696">
      <w:pPr>
        <w:pStyle w:val="32"/>
        <w:shd w:val="clear" w:color="auto" w:fill="auto"/>
        <w:spacing w:after="91" w:line="230" w:lineRule="exact"/>
        <w:ind w:left="567" w:firstLine="709"/>
        <w:jc w:val="both"/>
        <w:rPr>
          <w:rFonts w:ascii="Times New Roman" w:hAnsi="Times New Roman" w:cs="Times New Roman"/>
          <w:sz w:val="24"/>
          <w:szCs w:val="24"/>
          <w:lang w:val="en-US"/>
        </w:rPr>
      </w:pPr>
    </w:p>
    <w:p w:rsidR="00752696" w:rsidRPr="00405E04" w:rsidRDefault="00752696" w:rsidP="00752696">
      <w:pPr>
        <w:pStyle w:val="32"/>
        <w:shd w:val="clear" w:color="auto" w:fill="auto"/>
        <w:spacing w:after="91" w:line="230" w:lineRule="exact"/>
        <w:ind w:left="567" w:firstLine="709"/>
        <w:jc w:val="both"/>
        <w:rPr>
          <w:rFonts w:ascii="Times New Roman" w:hAnsi="Times New Roman" w:cs="Times New Roman"/>
          <w:sz w:val="24"/>
          <w:szCs w:val="24"/>
          <w:lang w:val="en-US"/>
        </w:rPr>
      </w:pPr>
    </w:p>
    <w:p w:rsidR="00752696" w:rsidRPr="00405E04" w:rsidRDefault="00752696" w:rsidP="00752696">
      <w:pPr>
        <w:pStyle w:val="32"/>
        <w:shd w:val="clear" w:color="auto" w:fill="auto"/>
        <w:spacing w:after="91" w:line="230" w:lineRule="exact"/>
        <w:ind w:left="567" w:firstLine="709"/>
        <w:jc w:val="both"/>
        <w:rPr>
          <w:rFonts w:ascii="Times New Roman" w:hAnsi="Times New Roman" w:cs="Times New Roman"/>
          <w:sz w:val="24"/>
          <w:szCs w:val="24"/>
          <w:lang w:val="en-US"/>
        </w:rPr>
      </w:pPr>
    </w:p>
    <w:p w:rsidR="00752696" w:rsidRPr="00405E04" w:rsidRDefault="00752696" w:rsidP="00752696">
      <w:pPr>
        <w:pStyle w:val="32"/>
        <w:shd w:val="clear" w:color="auto" w:fill="auto"/>
        <w:spacing w:after="91" w:line="230" w:lineRule="exact"/>
        <w:ind w:left="567" w:firstLine="709"/>
        <w:jc w:val="both"/>
        <w:rPr>
          <w:rFonts w:ascii="Times New Roman" w:hAnsi="Times New Roman" w:cs="Times New Roman"/>
          <w:sz w:val="24"/>
          <w:szCs w:val="24"/>
          <w:lang w:val="en-US"/>
        </w:rPr>
      </w:pPr>
    </w:p>
    <w:p w:rsidR="00752696" w:rsidRPr="00405E04" w:rsidRDefault="00752696" w:rsidP="00752696">
      <w:pPr>
        <w:pStyle w:val="32"/>
        <w:shd w:val="clear" w:color="auto" w:fill="auto"/>
        <w:spacing w:after="91" w:line="230" w:lineRule="exact"/>
        <w:ind w:left="567" w:firstLine="709"/>
        <w:jc w:val="both"/>
        <w:rPr>
          <w:rFonts w:ascii="Times New Roman" w:hAnsi="Times New Roman" w:cs="Times New Roman"/>
          <w:sz w:val="24"/>
          <w:szCs w:val="24"/>
          <w:lang w:val="en-US"/>
        </w:rPr>
      </w:pPr>
    </w:p>
    <w:p w:rsidR="00752696" w:rsidRPr="00405E04" w:rsidRDefault="00752696" w:rsidP="00752696">
      <w:pPr>
        <w:pStyle w:val="32"/>
        <w:shd w:val="clear" w:color="auto" w:fill="auto"/>
        <w:spacing w:after="91" w:line="230" w:lineRule="exact"/>
        <w:ind w:left="567" w:firstLine="709"/>
        <w:jc w:val="both"/>
        <w:rPr>
          <w:rFonts w:ascii="Times New Roman" w:hAnsi="Times New Roman" w:cs="Times New Roman"/>
          <w:sz w:val="24"/>
          <w:szCs w:val="24"/>
          <w:lang w:val="en-US"/>
        </w:rPr>
      </w:pPr>
    </w:p>
    <w:p w:rsidR="00752696" w:rsidRPr="00405E04" w:rsidRDefault="00752696" w:rsidP="00752696">
      <w:pPr>
        <w:pStyle w:val="32"/>
        <w:shd w:val="clear" w:color="auto" w:fill="auto"/>
        <w:spacing w:after="91" w:line="230" w:lineRule="exact"/>
        <w:ind w:left="567" w:firstLine="709"/>
        <w:jc w:val="both"/>
        <w:rPr>
          <w:rFonts w:ascii="Times New Roman" w:hAnsi="Times New Roman" w:cs="Times New Roman"/>
          <w:sz w:val="24"/>
          <w:szCs w:val="24"/>
          <w:lang w:val="en-US"/>
        </w:rPr>
      </w:pPr>
    </w:p>
    <w:p w:rsidR="00752696" w:rsidRPr="00405E04" w:rsidRDefault="00752696" w:rsidP="00752696">
      <w:pPr>
        <w:pStyle w:val="32"/>
        <w:shd w:val="clear" w:color="auto" w:fill="auto"/>
        <w:spacing w:after="91" w:line="230" w:lineRule="exact"/>
        <w:ind w:left="567" w:firstLine="709"/>
        <w:jc w:val="both"/>
        <w:rPr>
          <w:rFonts w:ascii="Times New Roman" w:hAnsi="Times New Roman" w:cs="Times New Roman"/>
          <w:sz w:val="24"/>
          <w:szCs w:val="24"/>
          <w:lang w:val="en-US"/>
        </w:rPr>
      </w:pPr>
    </w:p>
    <w:p w:rsidR="00752696" w:rsidRPr="00405E04" w:rsidRDefault="00752696" w:rsidP="00752696">
      <w:pPr>
        <w:pStyle w:val="32"/>
        <w:shd w:val="clear" w:color="auto" w:fill="auto"/>
        <w:spacing w:after="91" w:line="230" w:lineRule="exact"/>
        <w:ind w:left="567" w:firstLine="709"/>
        <w:jc w:val="both"/>
        <w:rPr>
          <w:rFonts w:ascii="Times New Roman" w:hAnsi="Times New Roman" w:cs="Times New Roman"/>
          <w:sz w:val="24"/>
          <w:szCs w:val="24"/>
          <w:lang w:val="en-US"/>
        </w:rPr>
      </w:pPr>
    </w:p>
    <w:p w:rsidR="00752696" w:rsidRPr="00405E04" w:rsidRDefault="00752696" w:rsidP="00752696">
      <w:pPr>
        <w:pStyle w:val="32"/>
        <w:shd w:val="clear" w:color="auto" w:fill="auto"/>
        <w:spacing w:after="91" w:line="230" w:lineRule="exact"/>
        <w:ind w:left="567" w:firstLine="709"/>
        <w:jc w:val="both"/>
        <w:rPr>
          <w:rFonts w:ascii="Times New Roman" w:hAnsi="Times New Roman" w:cs="Times New Roman"/>
          <w:sz w:val="24"/>
          <w:szCs w:val="24"/>
          <w:lang w:val="en-US"/>
        </w:rPr>
      </w:pPr>
    </w:p>
    <w:p w:rsidR="00752696" w:rsidRPr="00405E04" w:rsidRDefault="00752696" w:rsidP="00752696">
      <w:pPr>
        <w:pStyle w:val="32"/>
        <w:shd w:val="clear" w:color="auto" w:fill="auto"/>
        <w:spacing w:after="91" w:line="230" w:lineRule="exact"/>
        <w:ind w:left="567" w:firstLine="709"/>
        <w:jc w:val="both"/>
        <w:rPr>
          <w:rFonts w:ascii="Times New Roman" w:hAnsi="Times New Roman" w:cs="Times New Roman"/>
          <w:sz w:val="24"/>
          <w:szCs w:val="24"/>
          <w:lang w:val="en-US"/>
        </w:rPr>
      </w:pPr>
    </w:p>
    <w:p w:rsidR="00752696" w:rsidRPr="00405E04" w:rsidRDefault="00752696" w:rsidP="00752696">
      <w:pPr>
        <w:pStyle w:val="32"/>
        <w:shd w:val="clear" w:color="auto" w:fill="auto"/>
        <w:spacing w:after="91" w:line="230" w:lineRule="exact"/>
        <w:ind w:left="567" w:firstLine="709"/>
        <w:jc w:val="both"/>
        <w:rPr>
          <w:rFonts w:ascii="Times New Roman" w:hAnsi="Times New Roman" w:cs="Times New Roman"/>
          <w:sz w:val="24"/>
          <w:szCs w:val="24"/>
          <w:lang w:val="en-US"/>
        </w:rPr>
      </w:pPr>
    </w:p>
    <w:p w:rsidR="00752696" w:rsidRPr="00405E04" w:rsidRDefault="00752696" w:rsidP="00752696">
      <w:pPr>
        <w:pStyle w:val="32"/>
        <w:shd w:val="clear" w:color="auto" w:fill="auto"/>
        <w:spacing w:after="91" w:line="230" w:lineRule="exact"/>
        <w:ind w:left="567" w:firstLine="709"/>
        <w:jc w:val="both"/>
        <w:rPr>
          <w:rFonts w:ascii="Times New Roman" w:hAnsi="Times New Roman" w:cs="Times New Roman"/>
          <w:sz w:val="24"/>
          <w:szCs w:val="24"/>
          <w:lang w:val="en-US"/>
        </w:rPr>
      </w:pPr>
    </w:p>
    <w:p w:rsidR="00752696" w:rsidRPr="00405E04" w:rsidRDefault="00752696" w:rsidP="00752696">
      <w:pPr>
        <w:pStyle w:val="32"/>
        <w:shd w:val="clear" w:color="auto" w:fill="auto"/>
        <w:spacing w:after="91" w:line="230" w:lineRule="exact"/>
        <w:ind w:left="567" w:firstLine="709"/>
        <w:jc w:val="both"/>
        <w:rPr>
          <w:rFonts w:ascii="Times New Roman" w:hAnsi="Times New Roman" w:cs="Times New Roman"/>
          <w:sz w:val="24"/>
          <w:szCs w:val="24"/>
          <w:lang w:val="en-US"/>
        </w:rPr>
      </w:pPr>
    </w:p>
    <w:p w:rsidR="00752696" w:rsidRPr="00405E04" w:rsidRDefault="00752696" w:rsidP="00752696">
      <w:pPr>
        <w:pStyle w:val="32"/>
        <w:shd w:val="clear" w:color="auto" w:fill="auto"/>
        <w:spacing w:after="91" w:line="230" w:lineRule="exact"/>
        <w:ind w:left="567" w:firstLine="709"/>
        <w:jc w:val="both"/>
        <w:rPr>
          <w:rFonts w:ascii="Times New Roman" w:hAnsi="Times New Roman" w:cs="Times New Roman"/>
          <w:sz w:val="24"/>
          <w:szCs w:val="24"/>
          <w:lang w:val="en-US"/>
        </w:rPr>
      </w:pPr>
    </w:p>
    <w:p w:rsidR="00752696" w:rsidRPr="00405E04" w:rsidRDefault="00752696" w:rsidP="00752696">
      <w:pPr>
        <w:pStyle w:val="32"/>
        <w:shd w:val="clear" w:color="auto" w:fill="auto"/>
        <w:spacing w:after="91" w:line="230" w:lineRule="exact"/>
        <w:ind w:left="567" w:firstLine="709"/>
        <w:jc w:val="both"/>
        <w:rPr>
          <w:rFonts w:ascii="Times New Roman" w:hAnsi="Times New Roman" w:cs="Times New Roman"/>
          <w:sz w:val="24"/>
          <w:szCs w:val="24"/>
          <w:lang w:val="en-US"/>
        </w:rPr>
      </w:pPr>
    </w:p>
    <w:p w:rsidR="00752696" w:rsidRPr="00405E04" w:rsidRDefault="00752696" w:rsidP="00752696">
      <w:pPr>
        <w:pStyle w:val="32"/>
        <w:shd w:val="clear" w:color="auto" w:fill="auto"/>
        <w:spacing w:after="91" w:line="230" w:lineRule="exact"/>
        <w:ind w:left="567" w:firstLine="709"/>
        <w:jc w:val="both"/>
        <w:rPr>
          <w:rFonts w:ascii="Times New Roman" w:hAnsi="Times New Roman" w:cs="Times New Roman"/>
          <w:sz w:val="24"/>
          <w:szCs w:val="24"/>
          <w:lang w:val="en-US"/>
        </w:rPr>
      </w:pPr>
    </w:p>
    <w:p w:rsidR="00752696" w:rsidRPr="00405E04" w:rsidRDefault="00752696" w:rsidP="00752696">
      <w:pPr>
        <w:pStyle w:val="32"/>
        <w:shd w:val="clear" w:color="auto" w:fill="auto"/>
        <w:spacing w:after="91" w:line="230" w:lineRule="exact"/>
        <w:ind w:left="567" w:firstLine="709"/>
        <w:jc w:val="both"/>
        <w:rPr>
          <w:rFonts w:ascii="Times New Roman" w:hAnsi="Times New Roman" w:cs="Times New Roman"/>
          <w:sz w:val="24"/>
          <w:szCs w:val="24"/>
          <w:lang w:val="en-US"/>
        </w:rPr>
      </w:pPr>
    </w:p>
    <w:p w:rsidR="00752696" w:rsidRPr="00405E04" w:rsidRDefault="00752696" w:rsidP="00752696">
      <w:pPr>
        <w:pStyle w:val="32"/>
        <w:shd w:val="clear" w:color="auto" w:fill="auto"/>
        <w:spacing w:after="91" w:line="230" w:lineRule="exact"/>
        <w:ind w:left="567" w:firstLine="709"/>
        <w:jc w:val="both"/>
        <w:rPr>
          <w:rFonts w:ascii="Times New Roman" w:hAnsi="Times New Roman" w:cs="Times New Roman"/>
          <w:sz w:val="24"/>
          <w:szCs w:val="24"/>
          <w:lang w:val="en-US"/>
        </w:rPr>
      </w:pPr>
    </w:p>
    <w:p w:rsidR="008562EE" w:rsidRPr="00405E04" w:rsidRDefault="008562EE" w:rsidP="00752696">
      <w:pPr>
        <w:pStyle w:val="32"/>
        <w:shd w:val="clear" w:color="auto" w:fill="auto"/>
        <w:spacing w:after="91" w:line="230" w:lineRule="exact"/>
        <w:ind w:left="567" w:firstLine="709"/>
        <w:jc w:val="both"/>
        <w:rPr>
          <w:rFonts w:ascii="Times New Roman" w:hAnsi="Times New Roman" w:cs="Times New Roman"/>
          <w:sz w:val="24"/>
          <w:szCs w:val="24"/>
          <w:lang w:val="en-US"/>
        </w:rPr>
      </w:pPr>
    </w:p>
    <w:p w:rsidR="008562EE" w:rsidRPr="00405E04" w:rsidRDefault="008562EE" w:rsidP="00752696">
      <w:pPr>
        <w:pStyle w:val="32"/>
        <w:shd w:val="clear" w:color="auto" w:fill="auto"/>
        <w:spacing w:after="91" w:line="230" w:lineRule="exact"/>
        <w:ind w:left="567" w:firstLine="709"/>
        <w:jc w:val="both"/>
        <w:rPr>
          <w:rFonts w:ascii="Times New Roman" w:hAnsi="Times New Roman" w:cs="Times New Roman"/>
          <w:sz w:val="24"/>
          <w:szCs w:val="24"/>
          <w:lang w:val="en-US"/>
        </w:rPr>
      </w:pPr>
    </w:p>
    <w:p w:rsidR="002326F1" w:rsidRPr="00405E04" w:rsidRDefault="002326F1" w:rsidP="00752696">
      <w:pPr>
        <w:pStyle w:val="32"/>
        <w:shd w:val="clear" w:color="auto" w:fill="auto"/>
        <w:spacing w:after="91" w:line="230" w:lineRule="exact"/>
        <w:ind w:left="567" w:firstLine="709"/>
        <w:jc w:val="both"/>
        <w:rPr>
          <w:rFonts w:ascii="Times New Roman" w:hAnsi="Times New Roman" w:cs="Times New Roman"/>
          <w:sz w:val="24"/>
          <w:szCs w:val="24"/>
          <w:lang w:val="en-US"/>
        </w:rPr>
      </w:pPr>
    </w:p>
    <w:p w:rsidR="00752696" w:rsidRPr="00405E04" w:rsidRDefault="00752696" w:rsidP="00752696">
      <w:pPr>
        <w:pStyle w:val="32"/>
        <w:shd w:val="clear" w:color="auto" w:fill="auto"/>
        <w:spacing w:after="91" w:line="230" w:lineRule="exact"/>
        <w:ind w:left="567" w:firstLine="709"/>
        <w:jc w:val="both"/>
        <w:rPr>
          <w:rFonts w:ascii="Times New Roman" w:hAnsi="Times New Roman" w:cs="Times New Roman"/>
          <w:sz w:val="24"/>
          <w:szCs w:val="24"/>
          <w:lang w:val="en-US"/>
        </w:rPr>
      </w:pPr>
    </w:p>
    <w:p w:rsidR="00752696" w:rsidRPr="00405E04" w:rsidRDefault="00752696" w:rsidP="00752696">
      <w:pPr>
        <w:pStyle w:val="32"/>
        <w:shd w:val="clear" w:color="auto" w:fill="auto"/>
        <w:spacing w:after="91" w:line="230" w:lineRule="exact"/>
        <w:ind w:left="567" w:firstLine="709"/>
        <w:jc w:val="both"/>
        <w:rPr>
          <w:rFonts w:ascii="Times New Roman" w:hAnsi="Times New Roman" w:cs="Times New Roman"/>
          <w:sz w:val="24"/>
          <w:szCs w:val="24"/>
          <w:lang w:val="en-US"/>
        </w:rPr>
      </w:pPr>
    </w:p>
    <w:p w:rsidR="00746A5A" w:rsidRPr="00FA2C80" w:rsidRDefault="00746A5A" w:rsidP="00FA604F">
      <w:pPr>
        <w:pStyle w:val="32"/>
        <w:shd w:val="clear" w:color="auto" w:fill="auto"/>
        <w:spacing w:after="240" w:line="230" w:lineRule="exact"/>
        <w:ind w:left="539" w:firstLine="28"/>
        <w:jc w:val="left"/>
        <w:rPr>
          <w:b/>
          <w:lang w:val="en-US"/>
        </w:rPr>
      </w:pPr>
      <w:r w:rsidRPr="00FA2C80">
        <w:rPr>
          <w:b/>
          <w:lang w:val="en-US"/>
        </w:rPr>
        <w:lastRenderedPageBreak/>
        <w:t xml:space="preserve">5 </w:t>
      </w:r>
      <w:r w:rsidR="00FA2C80" w:rsidRPr="00FA2C80">
        <w:rPr>
          <w:rFonts w:ascii="Times New Roman" w:hAnsi="Times New Roman" w:cs="Times New Roman"/>
          <w:b/>
          <w:sz w:val="24"/>
          <w:szCs w:val="24"/>
          <w:lang w:val="en-US"/>
        </w:rPr>
        <w:t>Technical Requirements</w:t>
      </w:r>
    </w:p>
    <w:p w:rsidR="00746A5A" w:rsidRPr="00FA2C80" w:rsidRDefault="00746A5A" w:rsidP="00FA604F">
      <w:pPr>
        <w:pStyle w:val="a1"/>
        <w:spacing w:line="360" w:lineRule="auto"/>
        <w:rPr>
          <w:lang w:val="en-US"/>
        </w:rPr>
      </w:pPr>
      <w:r w:rsidRPr="00FA2C80">
        <w:rPr>
          <w:lang w:val="en-US"/>
        </w:rPr>
        <w:t>5.1</w:t>
      </w:r>
      <w:r w:rsidRPr="00FA2C80">
        <w:rPr>
          <w:lang w:val="en-US"/>
        </w:rPr>
        <w:tab/>
      </w:r>
      <w:r w:rsidR="00FA2C80" w:rsidRPr="00FA2C80">
        <w:rPr>
          <w:color w:val="000000"/>
          <w:lang w:val="en-US"/>
        </w:rPr>
        <w:t>Basis for design</w:t>
      </w:r>
    </w:p>
    <w:p w:rsidR="00746A5A" w:rsidRPr="00FA2C80" w:rsidRDefault="00746A5A" w:rsidP="00FA604F">
      <w:pPr>
        <w:pStyle w:val="a1"/>
        <w:spacing w:line="360" w:lineRule="auto"/>
        <w:rPr>
          <w:lang w:val="en-US"/>
        </w:rPr>
      </w:pPr>
      <w:r w:rsidRPr="00FA2C80">
        <w:rPr>
          <w:lang w:val="en-US"/>
        </w:rPr>
        <w:t xml:space="preserve">5.1.1 </w:t>
      </w:r>
      <w:r w:rsidR="00FA2C80">
        <w:rPr>
          <w:color w:val="000000"/>
          <w:lang w:val="en-US"/>
        </w:rPr>
        <w:t>D</w:t>
      </w:r>
      <w:r w:rsidR="00FA2C80" w:rsidRPr="00FA2C80">
        <w:rPr>
          <w:color w:val="000000"/>
          <w:lang w:val="en-US"/>
        </w:rPr>
        <w:t xml:space="preserve">esign, manufacture, testing and operation of the </w:t>
      </w:r>
      <w:r w:rsidR="00FA2C80">
        <w:rPr>
          <w:color w:val="000000"/>
          <w:lang w:val="en-US"/>
        </w:rPr>
        <w:t>MST</w:t>
      </w:r>
      <w:r w:rsidR="00FA2C80" w:rsidRPr="00FA2C80">
        <w:rPr>
          <w:color w:val="000000"/>
          <w:lang w:val="en-US"/>
        </w:rPr>
        <w:t xml:space="preserve"> shall </w:t>
      </w:r>
      <w:r w:rsidR="00FA2C80" w:rsidRPr="00FA2C80">
        <w:rPr>
          <w:color w:val="000000"/>
          <w:sz w:val="26"/>
          <w:szCs w:val="26"/>
          <w:lang w:val="en-US"/>
        </w:rPr>
        <w:t>be carried out in accordance with the requirements of the normative documents spe</w:t>
      </w:r>
      <w:r w:rsidR="00FA2C80" w:rsidRPr="00FA2C80">
        <w:rPr>
          <w:color w:val="000000"/>
          <w:sz w:val="26"/>
          <w:szCs w:val="26"/>
          <w:lang w:val="en-US"/>
        </w:rPr>
        <w:softHyphen/>
        <w:t xml:space="preserve">cified in Appendix </w:t>
      </w:r>
      <w:r w:rsidR="00FA2C80">
        <w:rPr>
          <w:color w:val="000000"/>
          <w:sz w:val="26"/>
          <w:szCs w:val="26"/>
          <w:lang w:val="en-US"/>
        </w:rPr>
        <w:t>U</w:t>
      </w:r>
      <w:r w:rsidR="00FA2C80" w:rsidRPr="00FA2C80">
        <w:rPr>
          <w:color w:val="000000"/>
          <w:sz w:val="26"/>
          <w:szCs w:val="26"/>
          <w:lang w:val="en-US"/>
        </w:rPr>
        <w:t xml:space="preserve">, taking into account the experience of creating similar </w:t>
      </w:r>
      <w:r w:rsidR="006B5B28" w:rsidRPr="006B5B28">
        <w:rPr>
          <w:color w:val="000000"/>
          <w:lang w:val="en-US"/>
        </w:rPr>
        <w:t>equipment</w:t>
      </w:r>
      <w:r w:rsidR="00D74B69">
        <w:rPr>
          <w:color w:val="000000"/>
          <w:lang w:val="en-US"/>
        </w:rPr>
        <w:t>s</w:t>
      </w:r>
      <w:r w:rsidR="00FA2C80" w:rsidRPr="00FA2C80">
        <w:rPr>
          <w:color w:val="000000"/>
          <w:sz w:val="26"/>
          <w:szCs w:val="26"/>
          <w:lang w:val="en-US"/>
        </w:rPr>
        <w:t xml:space="preserve"> and the experience of their operation</w:t>
      </w:r>
      <w:r w:rsidRPr="00FA2C80">
        <w:rPr>
          <w:lang w:val="en-US"/>
        </w:rPr>
        <w:t>.</w:t>
      </w:r>
    </w:p>
    <w:p w:rsidR="00746A5A" w:rsidRPr="0030408B" w:rsidRDefault="00746A5A" w:rsidP="00FA604F">
      <w:pPr>
        <w:pStyle w:val="a1"/>
        <w:spacing w:line="360" w:lineRule="auto"/>
        <w:rPr>
          <w:lang w:val="en-US"/>
        </w:rPr>
      </w:pPr>
      <w:r w:rsidRPr="0030408B">
        <w:rPr>
          <w:lang w:val="en-US"/>
        </w:rPr>
        <w:t>5.2</w:t>
      </w:r>
      <w:r w:rsidRPr="0030408B">
        <w:rPr>
          <w:lang w:val="en-US"/>
        </w:rPr>
        <w:tab/>
      </w:r>
      <w:r w:rsidR="000D31FA" w:rsidRPr="0030408B">
        <w:rPr>
          <w:color w:val="000000"/>
          <w:lang w:val="en-US"/>
        </w:rPr>
        <w:t>General requirements</w:t>
      </w:r>
    </w:p>
    <w:p w:rsidR="00746A5A" w:rsidRPr="0030408B" w:rsidRDefault="00746A5A" w:rsidP="0030408B">
      <w:pPr>
        <w:pStyle w:val="a1"/>
        <w:spacing w:line="360" w:lineRule="auto"/>
        <w:rPr>
          <w:lang w:val="en-US"/>
        </w:rPr>
      </w:pPr>
      <w:r w:rsidRPr="0030408B">
        <w:rPr>
          <w:lang w:val="en-US"/>
        </w:rPr>
        <w:t>5.2.1</w:t>
      </w:r>
      <w:r w:rsidRPr="0030408B">
        <w:rPr>
          <w:lang w:val="en-US"/>
        </w:rPr>
        <w:tab/>
      </w:r>
      <w:r w:rsidR="0030408B" w:rsidRPr="0030408B">
        <w:rPr>
          <w:color w:val="000000"/>
          <w:lang w:val="en-US"/>
        </w:rPr>
        <w:t xml:space="preserve">In accordance with NP-001-97, </w:t>
      </w:r>
      <w:r w:rsidR="0030408B">
        <w:rPr>
          <w:color w:val="000000"/>
          <w:lang w:val="en-US"/>
        </w:rPr>
        <w:t>MST</w:t>
      </w:r>
      <w:r w:rsidR="0030408B" w:rsidRPr="0030408B">
        <w:rPr>
          <w:color w:val="000000"/>
          <w:lang w:val="en-US"/>
        </w:rPr>
        <w:t xml:space="preserve"> is classified as safety </w:t>
      </w:r>
      <w:r w:rsidR="0030408B" w:rsidRPr="0030408B">
        <w:rPr>
          <w:color w:val="000000"/>
          <w:sz w:val="26"/>
          <w:szCs w:val="26"/>
          <w:lang w:val="en-US"/>
        </w:rPr>
        <w:t>class 4</w:t>
      </w:r>
      <w:r w:rsidRPr="0030408B">
        <w:rPr>
          <w:lang w:val="en-US"/>
        </w:rPr>
        <w:t>.</w:t>
      </w:r>
    </w:p>
    <w:p w:rsidR="001A473B" w:rsidRPr="00405E04" w:rsidRDefault="00746A5A" w:rsidP="00FA604F">
      <w:pPr>
        <w:pStyle w:val="a1"/>
        <w:spacing w:line="360" w:lineRule="auto"/>
        <w:rPr>
          <w:color w:val="000000"/>
          <w:lang w:val="en-US"/>
        </w:rPr>
      </w:pPr>
      <w:r w:rsidRPr="0030408B">
        <w:rPr>
          <w:lang w:val="en-US"/>
        </w:rPr>
        <w:t>5.2.2</w:t>
      </w:r>
      <w:r w:rsidRPr="0030408B">
        <w:rPr>
          <w:lang w:val="en-US"/>
        </w:rPr>
        <w:tab/>
      </w:r>
      <w:r w:rsidR="0030408B" w:rsidRPr="0030408B">
        <w:rPr>
          <w:color w:val="000000"/>
          <w:lang w:val="en-US"/>
        </w:rPr>
        <w:t xml:space="preserve">In accordance with NP-031-01, </w:t>
      </w:r>
      <w:r w:rsidR="0030408B">
        <w:rPr>
          <w:color w:val="000000"/>
          <w:lang w:val="en-US"/>
        </w:rPr>
        <w:t>MST</w:t>
      </w:r>
      <w:r w:rsidR="0030408B" w:rsidRPr="0030408B">
        <w:rPr>
          <w:color w:val="000000"/>
          <w:lang w:val="en-US"/>
        </w:rPr>
        <w:t xml:space="preserve"> and its component parts </w:t>
      </w:r>
      <w:r w:rsidR="0030408B" w:rsidRPr="0030408B">
        <w:rPr>
          <w:color w:val="000000"/>
          <w:sz w:val="26"/>
          <w:szCs w:val="26"/>
          <w:lang w:val="en-US"/>
        </w:rPr>
        <w:t>are assigned to seismic category III</w:t>
      </w:r>
      <w:r w:rsidRPr="0030408B">
        <w:rPr>
          <w:lang w:val="en-US"/>
        </w:rPr>
        <w:t xml:space="preserve">. </w:t>
      </w:r>
      <w:r w:rsidR="001A473B" w:rsidRPr="001A473B">
        <w:rPr>
          <w:lang w:val="en-US"/>
        </w:rPr>
        <w:t>Load-lifting devices that are part of the wrench (traverse of the</w:t>
      </w:r>
      <w:r w:rsidR="001A473B">
        <w:rPr>
          <w:lang w:val="en-US"/>
        </w:rPr>
        <w:t xml:space="preserve"> </w:t>
      </w:r>
      <w:r w:rsidR="001A473B" w:rsidRPr="001A473B">
        <w:rPr>
          <w:lang w:val="en-US"/>
        </w:rPr>
        <w:t>half, the sling, cargo braces) - are classified as seismic</w:t>
      </w:r>
      <w:r w:rsidR="000D114F">
        <w:rPr>
          <w:lang w:val="en-US"/>
        </w:rPr>
        <w:t xml:space="preserve"> </w:t>
      </w:r>
      <w:r w:rsidR="001A473B" w:rsidRPr="0030408B">
        <w:rPr>
          <w:color w:val="000000"/>
          <w:sz w:val="26"/>
          <w:szCs w:val="26"/>
          <w:lang w:val="en-US"/>
        </w:rPr>
        <w:t>category II</w:t>
      </w:r>
      <w:r w:rsidR="00944906">
        <w:rPr>
          <w:color w:val="000000"/>
          <w:sz w:val="26"/>
          <w:szCs w:val="26"/>
          <w:lang w:val="en-US"/>
        </w:rPr>
        <w:t xml:space="preserve"> </w:t>
      </w:r>
      <w:r w:rsidR="00944906">
        <w:rPr>
          <w:color w:val="000000"/>
          <w:lang w:val="en-US"/>
        </w:rPr>
        <w:t>i</w:t>
      </w:r>
      <w:r w:rsidR="00944906" w:rsidRPr="0030408B">
        <w:rPr>
          <w:color w:val="000000"/>
          <w:lang w:val="en-US"/>
        </w:rPr>
        <w:t>n accordance with NP-031-01</w:t>
      </w:r>
      <w:r w:rsidR="00944906">
        <w:rPr>
          <w:color w:val="000000"/>
          <w:lang w:val="en-US"/>
        </w:rPr>
        <w:t>.</w:t>
      </w:r>
      <w:r w:rsidR="000D114F">
        <w:rPr>
          <w:color w:val="000000"/>
          <w:lang w:val="en-US"/>
        </w:rPr>
        <w:t xml:space="preserve"> MST</w:t>
      </w:r>
      <w:r w:rsidR="000D114F" w:rsidRPr="00405E04">
        <w:rPr>
          <w:color w:val="000000"/>
          <w:lang w:val="en-US"/>
        </w:rPr>
        <w:t xml:space="preserve"> </w:t>
      </w:r>
      <w:r w:rsidR="000D114F">
        <w:rPr>
          <w:color w:val="000000"/>
          <w:lang w:val="en-US"/>
        </w:rPr>
        <w:t>s</w:t>
      </w:r>
      <w:r w:rsidR="000D114F" w:rsidRPr="000D114F">
        <w:rPr>
          <w:color w:val="000000"/>
          <w:lang w:val="en-US"/>
        </w:rPr>
        <w:t>eismic</w:t>
      </w:r>
      <w:r w:rsidR="000D114F" w:rsidRPr="00405E04">
        <w:rPr>
          <w:color w:val="000000"/>
          <w:lang w:val="en-US"/>
        </w:rPr>
        <w:t xml:space="preserve"> </w:t>
      </w:r>
      <w:r w:rsidR="000D114F" w:rsidRPr="000D114F">
        <w:rPr>
          <w:color w:val="000000"/>
          <w:lang w:val="en-US"/>
        </w:rPr>
        <w:t>safety</w:t>
      </w:r>
      <w:r w:rsidR="000D114F" w:rsidRPr="00405E04">
        <w:rPr>
          <w:color w:val="000000"/>
          <w:lang w:val="en-US"/>
        </w:rPr>
        <w:t xml:space="preserve"> </w:t>
      </w:r>
      <w:r w:rsidR="000D114F" w:rsidRPr="000D114F">
        <w:rPr>
          <w:color w:val="000000"/>
          <w:lang w:val="en-US"/>
        </w:rPr>
        <w:t>group</w:t>
      </w:r>
      <w:r w:rsidR="000D114F" w:rsidRPr="00405E04">
        <w:rPr>
          <w:color w:val="000000"/>
          <w:lang w:val="en-US"/>
        </w:rPr>
        <w:t xml:space="preserve"> - </w:t>
      </w:r>
      <w:smartTag w:uri="urn:schemas-microsoft-com:office:smarttags" w:element="metricconverter">
        <w:smartTagPr>
          <w:attr w:name="ProductID" w:val="3 in"/>
        </w:smartTagPr>
        <w:r w:rsidR="000D114F" w:rsidRPr="00405E04">
          <w:rPr>
            <w:color w:val="000000"/>
            <w:lang w:val="en-US"/>
          </w:rPr>
          <w:t xml:space="preserve">3 </w:t>
        </w:r>
        <w:r w:rsidR="000D114F">
          <w:rPr>
            <w:color w:val="000000"/>
            <w:lang w:val="en-US"/>
          </w:rPr>
          <w:t>i</w:t>
        </w:r>
        <w:r w:rsidR="000D114F" w:rsidRPr="0030408B">
          <w:rPr>
            <w:color w:val="000000"/>
            <w:lang w:val="en-US"/>
          </w:rPr>
          <w:t>n</w:t>
        </w:r>
      </w:smartTag>
      <w:r w:rsidR="000D114F" w:rsidRPr="00405E04">
        <w:rPr>
          <w:color w:val="000000"/>
          <w:lang w:val="en-US"/>
        </w:rPr>
        <w:t xml:space="preserve"> </w:t>
      </w:r>
      <w:r w:rsidR="000D114F" w:rsidRPr="0030408B">
        <w:rPr>
          <w:color w:val="000000"/>
          <w:lang w:val="en-US"/>
        </w:rPr>
        <w:t>accordance</w:t>
      </w:r>
      <w:r w:rsidR="000D114F" w:rsidRPr="00405E04">
        <w:rPr>
          <w:color w:val="000000"/>
          <w:lang w:val="en-US"/>
        </w:rPr>
        <w:t xml:space="preserve"> </w:t>
      </w:r>
      <w:r w:rsidR="000D114F" w:rsidRPr="0030408B">
        <w:rPr>
          <w:color w:val="000000"/>
          <w:lang w:val="en-US"/>
        </w:rPr>
        <w:t>with</w:t>
      </w:r>
      <w:r w:rsidR="000D114F" w:rsidRPr="00405E04">
        <w:rPr>
          <w:color w:val="000000"/>
          <w:lang w:val="en-US"/>
        </w:rPr>
        <w:t xml:space="preserve"> </w:t>
      </w:r>
      <w:r w:rsidR="000D114F">
        <w:rPr>
          <w:color w:val="000000"/>
          <w:lang w:val="en-US"/>
        </w:rPr>
        <w:t>GOST</w:t>
      </w:r>
      <w:r w:rsidR="000D114F" w:rsidRPr="00405E04">
        <w:rPr>
          <w:color w:val="000000"/>
          <w:lang w:val="en-US"/>
        </w:rPr>
        <w:t xml:space="preserve"> </w:t>
      </w:r>
      <w:r w:rsidR="000D114F" w:rsidRPr="00405E04">
        <w:rPr>
          <w:lang w:val="en-US"/>
        </w:rPr>
        <w:t>30546.1-98.</w:t>
      </w:r>
    </w:p>
    <w:p w:rsidR="00A10A68" w:rsidRPr="00112B6E" w:rsidRDefault="00112B6E" w:rsidP="00FA604F">
      <w:pPr>
        <w:pStyle w:val="a1"/>
        <w:spacing w:line="360" w:lineRule="auto"/>
        <w:rPr>
          <w:lang w:val="en-US"/>
        </w:rPr>
      </w:pPr>
      <w:r w:rsidRPr="00112B6E">
        <w:rPr>
          <w:color w:val="000000"/>
          <w:lang w:val="en-US"/>
        </w:rPr>
        <w:t xml:space="preserve">The quality assurance category is QNC </w:t>
      </w:r>
      <w:r w:rsidR="00A10A68" w:rsidRPr="00112B6E">
        <w:rPr>
          <w:lang w:val="en-US"/>
        </w:rPr>
        <w:t xml:space="preserve"> </w:t>
      </w:r>
      <w:r>
        <w:rPr>
          <w:color w:val="000000"/>
          <w:lang w:val="en-US"/>
        </w:rPr>
        <w:t>i</w:t>
      </w:r>
      <w:r w:rsidRPr="0030408B">
        <w:rPr>
          <w:color w:val="000000"/>
          <w:lang w:val="en-US"/>
        </w:rPr>
        <w:t>n</w:t>
      </w:r>
      <w:r w:rsidRPr="00112B6E">
        <w:rPr>
          <w:color w:val="000000"/>
          <w:lang w:val="en-US"/>
        </w:rPr>
        <w:t xml:space="preserve"> </w:t>
      </w:r>
      <w:r w:rsidRPr="0030408B">
        <w:rPr>
          <w:color w:val="000000"/>
          <w:lang w:val="en-US"/>
        </w:rPr>
        <w:t>accordance</w:t>
      </w:r>
      <w:r w:rsidRPr="00112B6E">
        <w:rPr>
          <w:color w:val="000000"/>
          <w:lang w:val="en-US"/>
        </w:rPr>
        <w:t xml:space="preserve"> </w:t>
      </w:r>
      <w:r w:rsidRPr="0030408B">
        <w:rPr>
          <w:color w:val="000000"/>
          <w:lang w:val="en-US"/>
        </w:rPr>
        <w:t>with</w:t>
      </w:r>
      <w:r w:rsidR="00A10A68" w:rsidRPr="00112B6E">
        <w:rPr>
          <w:lang w:val="en-US"/>
        </w:rPr>
        <w:t xml:space="preserve"> </w:t>
      </w:r>
      <w:r>
        <w:rPr>
          <w:lang w:val="en-US"/>
        </w:rPr>
        <w:t>STO</w:t>
      </w:r>
      <w:r w:rsidR="00A10A68" w:rsidRPr="00112B6E">
        <w:rPr>
          <w:lang w:val="en-US"/>
        </w:rPr>
        <w:t xml:space="preserve"> </w:t>
      </w:r>
      <w:r>
        <w:rPr>
          <w:lang w:val="en-US"/>
        </w:rPr>
        <w:t>SMK</w:t>
      </w:r>
      <w:r w:rsidR="00A10A68" w:rsidRPr="00112B6E">
        <w:rPr>
          <w:lang w:val="en-US"/>
        </w:rPr>
        <w:t>-</w:t>
      </w:r>
      <w:r>
        <w:rPr>
          <w:lang w:val="en-US"/>
        </w:rPr>
        <w:t>PKF</w:t>
      </w:r>
      <w:r w:rsidR="00A10A68" w:rsidRPr="00112B6E">
        <w:rPr>
          <w:lang w:val="en-US"/>
        </w:rPr>
        <w:t>-015-06</w:t>
      </w:r>
      <w:r w:rsidR="00C51526" w:rsidRPr="00112B6E">
        <w:rPr>
          <w:lang w:val="en-US"/>
        </w:rPr>
        <w:t>.</w:t>
      </w:r>
    </w:p>
    <w:p w:rsidR="00746A5A" w:rsidRPr="003B060D" w:rsidRDefault="00746A5A" w:rsidP="00FA604F">
      <w:pPr>
        <w:pStyle w:val="a1"/>
        <w:spacing w:line="360" w:lineRule="auto"/>
        <w:rPr>
          <w:lang w:val="en-US"/>
        </w:rPr>
      </w:pPr>
      <w:r w:rsidRPr="003B060D">
        <w:rPr>
          <w:lang w:val="en-US"/>
        </w:rPr>
        <w:t>5.3</w:t>
      </w:r>
      <w:r w:rsidRPr="003B060D">
        <w:rPr>
          <w:lang w:val="en-US"/>
        </w:rPr>
        <w:tab/>
      </w:r>
      <w:r w:rsidR="003B060D" w:rsidRPr="003B060D">
        <w:rPr>
          <w:color w:val="000000"/>
          <w:lang w:val="en-US"/>
        </w:rPr>
        <w:t xml:space="preserve">The </w:t>
      </w:r>
      <w:r w:rsidR="006B5B28" w:rsidRPr="006B5B28">
        <w:rPr>
          <w:color w:val="000000"/>
          <w:lang w:val="en-US"/>
        </w:rPr>
        <w:t>equipment</w:t>
      </w:r>
      <w:r w:rsidR="003B060D" w:rsidRPr="003B060D">
        <w:rPr>
          <w:color w:val="000000"/>
          <w:lang w:val="en-US"/>
        </w:rPr>
        <w:t xml:space="preserve"> composition and requirements for the structural design</w:t>
      </w:r>
    </w:p>
    <w:p w:rsidR="00746A5A" w:rsidRPr="00183004" w:rsidRDefault="00746A5A" w:rsidP="00FA604F">
      <w:pPr>
        <w:pStyle w:val="a1"/>
        <w:spacing w:line="360" w:lineRule="auto"/>
        <w:rPr>
          <w:lang w:val="en-US"/>
        </w:rPr>
      </w:pPr>
      <w:r w:rsidRPr="00183004">
        <w:rPr>
          <w:lang w:val="en-US"/>
        </w:rPr>
        <w:t xml:space="preserve">5.3.1 </w:t>
      </w:r>
      <w:r w:rsidR="00D74B69" w:rsidRPr="00183004">
        <w:rPr>
          <w:color w:val="000000"/>
          <w:lang w:val="en-US"/>
        </w:rPr>
        <w:t xml:space="preserve">The </w:t>
      </w:r>
      <w:r w:rsidR="006B5B28" w:rsidRPr="006B5B28">
        <w:rPr>
          <w:color w:val="000000"/>
          <w:lang w:val="en-US"/>
        </w:rPr>
        <w:t>equipment</w:t>
      </w:r>
      <w:r w:rsidR="00D74B69" w:rsidRPr="00183004">
        <w:rPr>
          <w:color w:val="000000"/>
          <w:lang w:val="en-US"/>
        </w:rPr>
        <w:t xml:space="preserve"> shall include</w:t>
      </w:r>
      <w:r w:rsidRPr="00183004">
        <w:rPr>
          <w:lang w:val="en-US"/>
        </w:rPr>
        <w:t>:</w:t>
      </w:r>
    </w:p>
    <w:p w:rsidR="00746A5A" w:rsidRPr="00183004" w:rsidRDefault="00746A5A" w:rsidP="00FA604F">
      <w:pPr>
        <w:pStyle w:val="a1"/>
        <w:spacing w:line="360" w:lineRule="auto"/>
        <w:rPr>
          <w:lang w:val="en-US"/>
        </w:rPr>
      </w:pPr>
      <w:r w:rsidRPr="00746A5A">
        <w:t>а</w:t>
      </w:r>
      <w:r w:rsidRPr="00183004">
        <w:rPr>
          <w:lang w:val="en-US"/>
        </w:rPr>
        <w:t>)</w:t>
      </w:r>
      <w:r w:rsidRPr="00183004">
        <w:rPr>
          <w:lang w:val="en-US"/>
        </w:rPr>
        <w:tab/>
        <w:t>MST 54/8000-DR100</w:t>
      </w:r>
      <w:r w:rsidR="00183004">
        <w:rPr>
          <w:lang w:val="en-US"/>
        </w:rPr>
        <w:t xml:space="preserve"> </w:t>
      </w:r>
      <w:r w:rsidR="00183004" w:rsidRPr="00183004">
        <w:rPr>
          <w:color w:val="000000"/>
          <w:lang w:val="en-US"/>
        </w:rPr>
        <w:t>tensioner</w:t>
      </w:r>
      <w:r w:rsidRPr="00183004">
        <w:rPr>
          <w:lang w:val="en-US"/>
        </w:rPr>
        <w:t>;</w:t>
      </w:r>
    </w:p>
    <w:p w:rsidR="00746A5A" w:rsidRPr="00183004" w:rsidRDefault="006B5B28" w:rsidP="00FA604F">
      <w:pPr>
        <w:pStyle w:val="a1"/>
        <w:spacing w:line="360" w:lineRule="auto"/>
        <w:rPr>
          <w:lang w:val="en-US"/>
        </w:rPr>
      </w:pPr>
      <w:r>
        <w:rPr>
          <w:lang w:val="en-US"/>
        </w:rPr>
        <w:t>b</w:t>
      </w:r>
      <w:r w:rsidR="00746A5A" w:rsidRPr="00183004">
        <w:rPr>
          <w:lang w:val="en-US"/>
        </w:rPr>
        <w:t>)</w:t>
      </w:r>
      <w:r w:rsidR="00746A5A" w:rsidRPr="00183004">
        <w:rPr>
          <w:lang w:val="en-US"/>
        </w:rPr>
        <w:tab/>
      </w:r>
      <w:r w:rsidR="00183004" w:rsidRPr="00183004">
        <w:rPr>
          <w:color w:val="000000"/>
          <w:lang w:val="en-US"/>
        </w:rPr>
        <w:t xml:space="preserve">a test stand for the </w:t>
      </w:r>
      <w:r w:rsidR="00183004">
        <w:rPr>
          <w:color w:val="000000"/>
          <w:lang w:val="en-US"/>
        </w:rPr>
        <w:t>MST</w:t>
      </w:r>
      <w:r w:rsidR="00183004" w:rsidRPr="00183004">
        <w:rPr>
          <w:color w:val="000000"/>
          <w:lang w:val="en-US"/>
        </w:rPr>
        <w:t xml:space="preserve">, including 52 </w:t>
      </w:r>
      <w:r w:rsidR="00183004">
        <w:rPr>
          <w:color w:val="000000"/>
          <w:lang w:val="en-US"/>
        </w:rPr>
        <w:t>RPJ-</w:t>
      </w:r>
      <w:r w:rsidR="00183004" w:rsidRPr="00183004">
        <w:rPr>
          <w:color w:val="000000"/>
          <w:lang w:val="en-US"/>
        </w:rPr>
        <w:t>stud imitators</w:t>
      </w:r>
      <w:r w:rsidR="00183004" w:rsidRPr="00183004">
        <w:rPr>
          <w:color w:val="000000"/>
          <w:sz w:val="26"/>
          <w:szCs w:val="26"/>
          <w:lang w:val="en-US"/>
        </w:rPr>
        <w:t xml:space="preserve"> and two original </w:t>
      </w:r>
      <w:r w:rsidR="00183004">
        <w:rPr>
          <w:color w:val="000000"/>
          <w:sz w:val="26"/>
          <w:szCs w:val="26"/>
          <w:lang w:val="en-US"/>
        </w:rPr>
        <w:t>RPJ-</w:t>
      </w:r>
      <w:r w:rsidR="00183004" w:rsidRPr="00183004">
        <w:rPr>
          <w:color w:val="000000"/>
          <w:sz w:val="26"/>
          <w:szCs w:val="26"/>
          <w:lang w:val="en-US"/>
        </w:rPr>
        <w:t>studs, the stand weight is maximum 13.5 tons</w:t>
      </w:r>
      <w:r w:rsidR="00746A5A" w:rsidRPr="00183004">
        <w:rPr>
          <w:lang w:val="en-US"/>
        </w:rPr>
        <w:t>;</w:t>
      </w:r>
    </w:p>
    <w:p w:rsidR="006B5B28" w:rsidRPr="006B5B28" w:rsidRDefault="006B5B28" w:rsidP="00FA604F">
      <w:pPr>
        <w:pStyle w:val="a1"/>
        <w:tabs>
          <w:tab w:val="left" w:pos="284"/>
        </w:tabs>
        <w:spacing w:line="360" w:lineRule="auto"/>
        <w:ind w:firstLine="709"/>
        <w:rPr>
          <w:lang w:val="en-US"/>
        </w:rPr>
      </w:pPr>
      <w:r>
        <w:rPr>
          <w:lang w:val="en-US"/>
        </w:rPr>
        <w:t>c</w:t>
      </w:r>
      <w:r w:rsidR="004106F3" w:rsidRPr="006B5B28">
        <w:rPr>
          <w:lang w:val="en-US"/>
        </w:rPr>
        <w:t xml:space="preserve">) </w:t>
      </w:r>
      <w:r>
        <w:rPr>
          <w:lang w:val="en-US"/>
        </w:rPr>
        <w:t xml:space="preserve"> </w:t>
      </w:r>
      <w:r w:rsidRPr="006B5B28">
        <w:rPr>
          <w:color w:val="000000"/>
          <w:lang w:val="en-US"/>
        </w:rPr>
        <w:t xml:space="preserve">transport pull rods for transportation of the </w:t>
      </w:r>
      <w:r>
        <w:rPr>
          <w:color w:val="000000"/>
          <w:lang w:val="en-US"/>
        </w:rPr>
        <w:t>MST</w:t>
      </w:r>
      <w:r w:rsidRPr="006B5B28">
        <w:rPr>
          <w:color w:val="000000"/>
          <w:lang w:val="en-US"/>
        </w:rPr>
        <w:t xml:space="preserve"> with a univer</w:t>
      </w:r>
      <w:r w:rsidRPr="006B5B28">
        <w:rPr>
          <w:color w:val="000000"/>
          <w:sz w:val="26"/>
          <w:szCs w:val="26"/>
          <w:lang w:val="en-US"/>
        </w:rPr>
        <w:softHyphen/>
        <w:t>sal traverse – 1 set</w:t>
      </w:r>
      <w:r>
        <w:rPr>
          <w:color w:val="000000"/>
          <w:sz w:val="26"/>
          <w:szCs w:val="26"/>
          <w:lang w:val="en-US"/>
        </w:rPr>
        <w:t>;</w:t>
      </w:r>
    </w:p>
    <w:p w:rsidR="006B5B28" w:rsidRPr="006B5B28" w:rsidRDefault="006B5B28" w:rsidP="00FA604F">
      <w:pPr>
        <w:pStyle w:val="a1"/>
        <w:spacing w:line="360" w:lineRule="auto"/>
        <w:rPr>
          <w:lang w:val="en-US"/>
        </w:rPr>
      </w:pPr>
      <w:r>
        <w:rPr>
          <w:lang w:val="en-US"/>
        </w:rPr>
        <w:t>d</w:t>
      </w:r>
      <w:r w:rsidR="00746A5A" w:rsidRPr="006B5B28">
        <w:rPr>
          <w:lang w:val="en-US"/>
        </w:rPr>
        <w:t>)</w:t>
      </w:r>
      <w:r w:rsidR="00746A5A" w:rsidRPr="006B5B28">
        <w:rPr>
          <w:lang w:val="en-US"/>
        </w:rPr>
        <w:tab/>
      </w:r>
      <w:r>
        <w:rPr>
          <w:lang w:val="en-US"/>
        </w:rPr>
        <w:t xml:space="preserve">a </w:t>
      </w:r>
      <w:r w:rsidRPr="006B5B28">
        <w:rPr>
          <w:color w:val="000000"/>
          <w:lang w:val="en-US"/>
        </w:rPr>
        <w:t xml:space="preserve">traverse for transporting the </w:t>
      </w:r>
      <w:r>
        <w:rPr>
          <w:color w:val="000000"/>
          <w:lang w:val="en-US"/>
        </w:rPr>
        <w:t>MST</w:t>
      </w:r>
      <w:r w:rsidRPr="006B5B28">
        <w:rPr>
          <w:color w:val="000000"/>
          <w:lang w:val="en-US"/>
        </w:rPr>
        <w:t xml:space="preserve"> halves in the reactor buil</w:t>
      </w:r>
      <w:r w:rsidRPr="006B5B28">
        <w:rPr>
          <w:color w:val="000000"/>
          <w:sz w:val="26"/>
          <w:szCs w:val="26"/>
          <w:lang w:val="en-US"/>
        </w:rPr>
        <w:softHyphen/>
        <w:t xml:space="preserve">ding (RB) and to the </w:t>
      </w:r>
      <w:r w:rsidRPr="006B5B28">
        <w:rPr>
          <w:color w:val="000000"/>
          <w:lang w:val="en-US"/>
        </w:rPr>
        <w:t xml:space="preserve">transport-technological equipment </w:t>
      </w:r>
      <w:r w:rsidR="003022FE" w:rsidRPr="006B5B28">
        <w:rPr>
          <w:color w:val="000000"/>
          <w:lang w:val="en-US"/>
        </w:rPr>
        <w:t xml:space="preserve"> (TTE)</w:t>
      </w:r>
      <w:r w:rsidR="003022FE">
        <w:rPr>
          <w:color w:val="000000"/>
          <w:lang w:val="en-US"/>
        </w:rPr>
        <w:t xml:space="preserve"> </w:t>
      </w:r>
      <w:r w:rsidRPr="006B5B28">
        <w:rPr>
          <w:color w:val="000000"/>
          <w:lang w:val="en-US"/>
        </w:rPr>
        <w:t>warehouse</w:t>
      </w:r>
      <w:r w:rsidRPr="006B5B28">
        <w:rPr>
          <w:color w:val="000000"/>
          <w:sz w:val="26"/>
          <w:szCs w:val="26"/>
          <w:lang w:val="en-US"/>
        </w:rPr>
        <w:t xml:space="preserve"> – 2 pcs.</w:t>
      </w:r>
      <w:r>
        <w:rPr>
          <w:color w:val="000000"/>
          <w:sz w:val="26"/>
          <w:szCs w:val="26"/>
          <w:lang w:val="en-US"/>
        </w:rPr>
        <w:t>;</w:t>
      </w:r>
    </w:p>
    <w:p w:rsidR="00746A5A" w:rsidRPr="006B5B28" w:rsidRDefault="006B5B28" w:rsidP="00FA604F">
      <w:pPr>
        <w:pStyle w:val="a1"/>
        <w:spacing w:line="360" w:lineRule="auto"/>
        <w:rPr>
          <w:lang w:val="en-US"/>
        </w:rPr>
      </w:pPr>
      <w:r>
        <w:rPr>
          <w:lang w:val="en-US"/>
        </w:rPr>
        <w:t>e</w:t>
      </w:r>
      <w:r w:rsidR="00746A5A" w:rsidRPr="006B5B28">
        <w:rPr>
          <w:lang w:val="en-US"/>
        </w:rPr>
        <w:t>)</w:t>
      </w:r>
      <w:r w:rsidR="00746A5A" w:rsidRPr="006B5B28">
        <w:rPr>
          <w:lang w:val="en-US"/>
        </w:rPr>
        <w:tab/>
      </w:r>
      <w:r w:rsidRPr="006B5B28">
        <w:rPr>
          <w:color w:val="000000"/>
          <w:lang w:val="en-US"/>
        </w:rPr>
        <w:t>a transport and storage stand – 1 set</w:t>
      </w:r>
      <w:r w:rsidR="00746A5A" w:rsidRPr="006B5B28">
        <w:rPr>
          <w:lang w:val="en-US"/>
        </w:rPr>
        <w:t>;</w:t>
      </w:r>
    </w:p>
    <w:p w:rsidR="00746A5A" w:rsidRPr="006B5B28" w:rsidRDefault="006B5B28" w:rsidP="00FA604F">
      <w:pPr>
        <w:pStyle w:val="a1"/>
        <w:spacing w:line="360" w:lineRule="auto"/>
        <w:rPr>
          <w:lang w:val="en-US"/>
        </w:rPr>
      </w:pPr>
      <w:r>
        <w:rPr>
          <w:lang w:val="en-US"/>
        </w:rPr>
        <w:t>f</w:t>
      </w:r>
      <w:r w:rsidR="00746A5A" w:rsidRPr="006B5B28">
        <w:rPr>
          <w:lang w:val="en-US"/>
        </w:rPr>
        <w:t>)</w:t>
      </w:r>
      <w:r w:rsidR="00746A5A" w:rsidRPr="006B5B28">
        <w:rPr>
          <w:lang w:val="en-US"/>
        </w:rPr>
        <w:tab/>
      </w:r>
      <w:r w:rsidRPr="006B5B28">
        <w:rPr>
          <w:color w:val="000000"/>
          <w:lang w:val="en-US"/>
        </w:rPr>
        <w:t>tools and devices for servicing the</w:t>
      </w:r>
      <w:r>
        <w:rPr>
          <w:color w:val="000000"/>
          <w:lang w:val="en-US"/>
        </w:rPr>
        <w:t xml:space="preserve"> MST</w:t>
      </w:r>
      <w:r w:rsidR="00746A5A" w:rsidRPr="006B5B28">
        <w:rPr>
          <w:lang w:val="en-US"/>
        </w:rPr>
        <w:t>;</w:t>
      </w:r>
    </w:p>
    <w:p w:rsidR="00746A5A" w:rsidRPr="006B5B28" w:rsidRDefault="006B5B28" w:rsidP="00FA604F">
      <w:pPr>
        <w:pStyle w:val="a1"/>
        <w:spacing w:line="360" w:lineRule="auto"/>
        <w:rPr>
          <w:lang w:val="en-US"/>
        </w:rPr>
      </w:pPr>
      <w:r>
        <w:rPr>
          <w:lang w:val="en-US"/>
        </w:rPr>
        <w:t>g</w:t>
      </w:r>
      <w:r w:rsidR="00746A5A" w:rsidRPr="006B5B28">
        <w:rPr>
          <w:lang w:val="en-US"/>
        </w:rPr>
        <w:t>)</w:t>
      </w:r>
      <w:r w:rsidR="00746A5A" w:rsidRPr="006B5B28">
        <w:rPr>
          <w:lang w:val="en-US"/>
        </w:rPr>
        <w:tab/>
      </w:r>
      <w:r w:rsidRPr="006B5B28">
        <w:rPr>
          <w:color w:val="000000"/>
          <w:lang w:val="en-US"/>
        </w:rPr>
        <w:t>a set of spare and wear parts for two years</w:t>
      </w:r>
      <w:r w:rsidR="00746A5A" w:rsidRPr="006B5B28">
        <w:rPr>
          <w:lang w:val="en-US"/>
        </w:rPr>
        <w:t>;</w:t>
      </w:r>
    </w:p>
    <w:p w:rsidR="00746A5A" w:rsidRPr="006B5B28" w:rsidRDefault="006B5B28" w:rsidP="00FA604F">
      <w:pPr>
        <w:pStyle w:val="a1"/>
        <w:spacing w:line="360" w:lineRule="auto"/>
        <w:rPr>
          <w:lang w:val="en-US"/>
        </w:rPr>
      </w:pPr>
      <w:r>
        <w:rPr>
          <w:lang w:val="en-US"/>
        </w:rPr>
        <w:t>h</w:t>
      </w:r>
      <w:r w:rsidR="00746A5A" w:rsidRPr="006B5B28">
        <w:rPr>
          <w:lang w:val="en-US"/>
        </w:rPr>
        <w:t>)</w:t>
      </w:r>
      <w:r w:rsidR="00746A5A" w:rsidRPr="006B5B28">
        <w:rPr>
          <w:lang w:val="en-US"/>
        </w:rPr>
        <w:tab/>
      </w:r>
      <w:r w:rsidRPr="006B5B28">
        <w:rPr>
          <w:color w:val="000000"/>
          <w:lang w:val="en-US"/>
        </w:rPr>
        <w:t>a set of mounting parts</w:t>
      </w:r>
      <w:r w:rsidR="00746A5A" w:rsidRPr="006B5B28">
        <w:rPr>
          <w:lang w:val="en-US"/>
        </w:rPr>
        <w:t>;</w:t>
      </w:r>
    </w:p>
    <w:p w:rsidR="00746A5A" w:rsidRPr="003022FE" w:rsidRDefault="005D5000" w:rsidP="00FA604F">
      <w:pPr>
        <w:pStyle w:val="a1"/>
        <w:spacing w:line="360" w:lineRule="auto"/>
        <w:rPr>
          <w:lang w:val="en-US"/>
        </w:rPr>
      </w:pPr>
      <w:r>
        <w:rPr>
          <w:lang w:val="en-US"/>
        </w:rPr>
        <w:t>i</w:t>
      </w:r>
      <w:r w:rsidR="00746A5A" w:rsidRPr="003022FE">
        <w:rPr>
          <w:lang w:val="en-US"/>
        </w:rPr>
        <w:t>)</w:t>
      </w:r>
      <w:r w:rsidR="00746A5A" w:rsidRPr="003022FE">
        <w:rPr>
          <w:lang w:val="en-US"/>
        </w:rPr>
        <w:tab/>
      </w:r>
      <w:r w:rsidR="003022FE" w:rsidRPr="003022FE">
        <w:rPr>
          <w:color w:val="000000"/>
          <w:lang w:val="en-US"/>
        </w:rPr>
        <w:t xml:space="preserve">containers (boxes) for transportation of </w:t>
      </w:r>
      <w:r w:rsidR="003022FE">
        <w:rPr>
          <w:color w:val="000000"/>
          <w:lang w:val="en-US"/>
        </w:rPr>
        <w:t>RPJ-</w:t>
      </w:r>
      <w:r w:rsidR="003022FE" w:rsidRPr="003022FE">
        <w:rPr>
          <w:color w:val="000000"/>
          <w:lang w:val="en-US"/>
        </w:rPr>
        <w:t xml:space="preserve">washers to the TTE warehouse and back- </w:t>
      </w:r>
      <w:r w:rsidR="003022FE" w:rsidRPr="003022FE">
        <w:rPr>
          <w:color w:val="000000"/>
          <w:sz w:val="26"/>
          <w:szCs w:val="26"/>
          <w:lang w:val="en-US"/>
        </w:rPr>
        <w:t>4 pcs.</w:t>
      </w:r>
      <w:r w:rsidR="00746A5A" w:rsidRPr="003022FE">
        <w:rPr>
          <w:lang w:val="en-US"/>
        </w:rPr>
        <w:t>;</w:t>
      </w:r>
    </w:p>
    <w:p w:rsidR="00746A5A" w:rsidRPr="005D5000" w:rsidRDefault="005D5000" w:rsidP="00FA604F">
      <w:pPr>
        <w:pStyle w:val="a1"/>
        <w:spacing w:line="360" w:lineRule="auto"/>
        <w:rPr>
          <w:lang w:val="en-US"/>
        </w:rPr>
      </w:pPr>
      <w:r>
        <w:rPr>
          <w:lang w:val="en-US"/>
        </w:rPr>
        <w:t>j</w:t>
      </w:r>
      <w:r w:rsidR="00A73E6B" w:rsidRPr="005D5000">
        <w:rPr>
          <w:lang w:val="en-US"/>
        </w:rPr>
        <w:t xml:space="preserve">) </w:t>
      </w:r>
      <w:r w:rsidR="004852C7" w:rsidRPr="005D5000">
        <w:rPr>
          <w:lang w:val="en-US"/>
        </w:rPr>
        <w:t xml:space="preserve">  </w:t>
      </w:r>
      <w:r w:rsidR="00A44788" w:rsidRPr="005D5000">
        <w:rPr>
          <w:color w:val="000000"/>
          <w:lang w:val="en-US"/>
        </w:rPr>
        <w:t xml:space="preserve">removable retainers as per Appendix </w:t>
      </w:r>
      <w:r>
        <w:rPr>
          <w:color w:val="000000"/>
          <w:lang w:val="en-US"/>
        </w:rPr>
        <w:t>P</w:t>
      </w:r>
      <w:r w:rsidR="00746A5A" w:rsidRPr="005D5000">
        <w:rPr>
          <w:lang w:val="en-US"/>
        </w:rPr>
        <w:t>;</w:t>
      </w:r>
    </w:p>
    <w:p w:rsidR="00746A5A" w:rsidRPr="005D5000" w:rsidRDefault="005D5000" w:rsidP="00FA604F">
      <w:pPr>
        <w:pStyle w:val="a1"/>
        <w:spacing w:line="360" w:lineRule="auto"/>
        <w:rPr>
          <w:lang w:val="en-US"/>
        </w:rPr>
      </w:pPr>
      <w:r>
        <w:rPr>
          <w:lang w:val="en-US"/>
        </w:rPr>
        <w:t>k</w:t>
      </w:r>
      <w:r w:rsidR="00746A5A" w:rsidRPr="005D5000">
        <w:rPr>
          <w:lang w:val="en-US"/>
        </w:rPr>
        <w:t xml:space="preserve">) </w:t>
      </w:r>
      <w:r>
        <w:rPr>
          <w:lang w:val="en-US"/>
        </w:rPr>
        <w:t>t</w:t>
      </w:r>
      <w:r w:rsidRPr="005D5000">
        <w:rPr>
          <w:color w:val="000000"/>
          <w:lang w:val="en-US"/>
        </w:rPr>
        <w:t>ransport packaging – 1 pc., transport plate 2 pcs. with fasteners Ml0 – 8 pcs</w:t>
      </w:r>
      <w:r w:rsidR="00A73E6B" w:rsidRPr="005D5000">
        <w:rPr>
          <w:lang w:val="en-US"/>
        </w:rPr>
        <w:t xml:space="preserve">. </w:t>
      </w:r>
    </w:p>
    <w:p w:rsidR="004350C9" w:rsidRPr="005D5000" w:rsidRDefault="004350C9" w:rsidP="00FA604F">
      <w:pPr>
        <w:pStyle w:val="a1"/>
        <w:spacing w:line="360" w:lineRule="auto"/>
        <w:rPr>
          <w:lang w:val="en-US"/>
        </w:rPr>
      </w:pPr>
    </w:p>
    <w:p w:rsidR="00746A5A" w:rsidRPr="00310BA2" w:rsidRDefault="00746A5A" w:rsidP="00FA604F">
      <w:pPr>
        <w:pStyle w:val="a1"/>
        <w:spacing w:line="360" w:lineRule="auto"/>
        <w:rPr>
          <w:lang w:val="en-US"/>
        </w:rPr>
      </w:pPr>
      <w:r w:rsidRPr="00310BA2">
        <w:rPr>
          <w:lang w:val="en-US"/>
        </w:rPr>
        <w:t xml:space="preserve">5.3.2 </w:t>
      </w:r>
      <w:r w:rsidR="00310BA2" w:rsidRPr="00310BA2">
        <w:rPr>
          <w:color w:val="000000"/>
          <w:lang w:val="en-US"/>
        </w:rPr>
        <w:t xml:space="preserve">The </w:t>
      </w:r>
      <w:r w:rsidR="00310BA2">
        <w:rPr>
          <w:color w:val="000000"/>
          <w:lang w:val="en-US"/>
        </w:rPr>
        <w:t>MST</w:t>
      </w:r>
      <w:r w:rsidR="00310BA2" w:rsidRPr="00310BA2">
        <w:rPr>
          <w:color w:val="000000"/>
          <w:lang w:val="en-US"/>
        </w:rPr>
        <w:t xml:space="preserve"> shall include the following parts</w:t>
      </w:r>
      <w:r w:rsidRPr="00310BA2">
        <w:rPr>
          <w:lang w:val="en-US"/>
        </w:rPr>
        <w:t>:</w:t>
      </w:r>
    </w:p>
    <w:p w:rsidR="00746A5A" w:rsidRPr="00412E95" w:rsidRDefault="00746A5A" w:rsidP="00FA604F">
      <w:pPr>
        <w:pStyle w:val="a1"/>
        <w:spacing w:line="360" w:lineRule="auto"/>
        <w:rPr>
          <w:lang w:val="en-US"/>
        </w:rPr>
      </w:pPr>
      <w:r w:rsidRPr="00412E95">
        <w:rPr>
          <w:lang w:val="en-US"/>
        </w:rPr>
        <w:t>-</w:t>
      </w:r>
      <w:r w:rsidRPr="00412E95">
        <w:rPr>
          <w:lang w:val="en-US"/>
        </w:rPr>
        <w:tab/>
      </w:r>
      <w:r w:rsidR="00310BA2" w:rsidRPr="00412E95">
        <w:rPr>
          <w:color w:val="000000"/>
          <w:lang w:val="en-US"/>
        </w:rPr>
        <w:t>the support ring</w:t>
      </w:r>
      <w:r w:rsidRPr="00412E95">
        <w:rPr>
          <w:lang w:val="en-US"/>
        </w:rPr>
        <w:t>;</w:t>
      </w:r>
    </w:p>
    <w:p w:rsidR="00746A5A" w:rsidRPr="00412E95" w:rsidRDefault="00746A5A" w:rsidP="00FA604F">
      <w:pPr>
        <w:pStyle w:val="a1"/>
        <w:spacing w:line="360" w:lineRule="auto"/>
        <w:rPr>
          <w:lang w:val="en-US"/>
        </w:rPr>
      </w:pPr>
      <w:r w:rsidRPr="00412E95">
        <w:rPr>
          <w:lang w:val="en-US"/>
        </w:rPr>
        <w:t>-</w:t>
      </w:r>
      <w:r w:rsidRPr="00412E95">
        <w:rPr>
          <w:lang w:val="en-US"/>
        </w:rPr>
        <w:tab/>
      </w:r>
      <w:r w:rsidR="00412E95" w:rsidRPr="00412E95">
        <w:rPr>
          <w:color w:val="000000"/>
          <w:lang w:val="en-US"/>
        </w:rPr>
        <w:t>support ring brackets</w:t>
      </w:r>
      <w:r w:rsidRPr="00412E95">
        <w:rPr>
          <w:lang w:val="en-US"/>
        </w:rPr>
        <w:t>;</w:t>
      </w:r>
    </w:p>
    <w:p w:rsidR="00746A5A" w:rsidRPr="00412E95" w:rsidRDefault="00746A5A" w:rsidP="00FA604F">
      <w:pPr>
        <w:pStyle w:val="a1"/>
        <w:spacing w:line="360" w:lineRule="auto"/>
        <w:rPr>
          <w:lang w:val="en-US"/>
        </w:rPr>
      </w:pPr>
      <w:r w:rsidRPr="00412E95">
        <w:rPr>
          <w:lang w:val="en-US"/>
        </w:rPr>
        <w:t>-</w:t>
      </w:r>
      <w:r w:rsidRPr="00412E95">
        <w:rPr>
          <w:lang w:val="en-US"/>
        </w:rPr>
        <w:tab/>
      </w:r>
      <w:r w:rsidR="00412E95">
        <w:rPr>
          <w:lang w:val="en-US"/>
        </w:rPr>
        <w:t>tensioning units</w:t>
      </w:r>
      <w:r w:rsidRPr="00412E95">
        <w:rPr>
          <w:lang w:val="en-US"/>
        </w:rPr>
        <w:t>;</w:t>
      </w:r>
    </w:p>
    <w:p w:rsidR="00746A5A" w:rsidRPr="00412E95" w:rsidRDefault="00746A5A" w:rsidP="00FA604F">
      <w:pPr>
        <w:pStyle w:val="a1"/>
        <w:spacing w:line="360" w:lineRule="auto"/>
        <w:rPr>
          <w:lang w:val="en-US"/>
        </w:rPr>
      </w:pPr>
      <w:r w:rsidRPr="00412E95">
        <w:rPr>
          <w:lang w:val="en-US"/>
        </w:rPr>
        <w:lastRenderedPageBreak/>
        <w:t>-</w:t>
      </w:r>
      <w:r w:rsidRPr="00412E95">
        <w:rPr>
          <w:lang w:val="en-US"/>
        </w:rPr>
        <w:tab/>
      </w:r>
      <w:r w:rsidR="00412E95" w:rsidRPr="00412E95">
        <w:rPr>
          <w:color w:val="000000"/>
          <w:lang w:val="en-US"/>
        </w:rPr>
        <w:t xml:space="preserve">device for unscrewing (screwing in) </w:t>
      </w:r>
      <w:r w:rsidR="00412E95">
        <w:rPr>
          <w:color w:val="000000"/>
          <w:lang w:val="en-US"/>
        </w:rPr>
        <w:t>RPJ-</w:t>
      </w:r>
      <w:r w:rsidR="00412E95" w:rsidRPr="00412E95">
        <w:rPr>
          <w:color w:val="000000"/>
          <w:lang w:val="en-US"/>
        </w:rPr>
        <w:t>nuts</w:t>
      </w:r>
      <w:r w:rsidRPr="00412E95">
        <w:rPr>
          <w:lang w:val="en-US"/>
        </w:rPr>
        <w:t>;</w:t>
      </w:r>
    </w:p>
    <w:p w:rsidR="00746A5A" w:rsidRPr="004963EF" w:rsidRDefault="00746A5A" w:rsidP="00FA604F">
      <w:pPr>
        <w:pStyle w:val="a1"/>
        <w:spacing w:line="360" w:lineRule="auto"/>
        <w:rPr>
          <w:lang w:val="en-US"/>
        </w:rPr>
      </w:pPr>
      <w:r w:rsidRPr="004963EF">
        <w:rPr>
          <w:lang w:val="en-US"/>
        </w:rPr>
        <w:t>-</w:t>
      </w:r>
      <w:r w:rsidRPr="004963EF">
        <w:rPr>
          <w:lang w:val="en-US"/>
        </w:rPr>
        <w:tab/>
      </w:r>
      <w:r w:rsidR="00412E95">
        <w:rPr>
          <w:lang w:val="en-US"/>
        </w:rPr>
        <w:t>c</w:t>
      </w:r>
      <w:r w:rsidR="00412E95" w:rsidRPr="004963EF">
        <w:rPr>
          <w:lang w:val="en-US"/>
        </w:rPr>
        <w:t>ompensation (Gap) cylinder</w:t>
      </w:r>
      <w:r w:rsidR="00412E95">
        <w:rPr>
          <w:lang w:val="en-US"/>
        </w:rPr>
        <w:t>s</w:t>
      </w:r>
      <w:r w:rsidRPr="004963EF">
        <w:rPr>
          <w:lang w:val="en-US"/>
        </w:rPr>
        <w:t>;</w:t>
      </w:r>
    </w:p>
    <w:p w:rsidR="00746A5A" w:rsidRPr="004963EF" w:rsidRDefault="00746A5A" w:rsidP="00FA604F">
      <w:pPr>
        <w:pStyle w:val="a1"/>
        <w:spacing w:line="360" w:lineRule="auto"/>
        <w:rPr>
          <w:lang w:val="en-US"/>
        </w:rPr>
      </w:pPr>
      <w:r w:rsidRPr="004963EF">
        <w:rPr>
          <w:lang w:val="en-US"/>
        </w:rPr>
        <w:t>-</w:t>
      </w:r>
      <w:r w:rsidRPr="004963EF">
        <w:rPr>
          <w:lang w:val="en-US"/>
        </w:rPr>
        <w:tab/>
      </w:r>
      <w:bookmarkStart w:id="9" w:name="_Toc406572803"/>
      <w:r w:rsidR="004963EF">
        <w:rPr>
          <w:lang w:val="en-US"/>
        </w:rPr>
        <w:t>p</w:t>
      </w:r>
      <w:r w:rsidR="004963EF" w:rsidRPr="004963EF">
        <w:rPr>
          <w:lang w:val="en-US"/>
        </w:rPr>
        <w:t>iston stroke limitation</w:t>
      </w:r>
      <w:bookmarkEnd w:id="9"/>
      <w:r w:rsidRPr="004963EF">
        <w:rPr>
          <w:lang w:val="en-US"/>
        </w:rPr>
        <w:t>;</w:t>
      </w:r>
    </w:p>
    <w:p w:rsidR="00746A5A" w:rsidRPr="004963EF" w:rsidRDefault="00746A5A" w:rsidP="00FA604F">
      <w:pPr>
        <w:pStyle w:val="a1"/>
        <w:spacing w:line="360" w:lineRule="auto"/>
        <w:rPr>
          <w:lang w:val="en-US"/>
        </w:rPr>
      </w:pPr>
      <w:r w:rsidRPr="004963EF">
        <w:rPr>
          <w:lang w:val="en-US"/>
        </w:rPr>
        <w:t>-</w:t>
      </w:r>
      <w:r w:rsidRPr="004963EF">
        <w:rPr>
          <w:lang w:val="en-US"/>
        </w:rPr>
        <w:tab/>
      </w:r>
      <w:r w:rsidR="004963EF" w:rsidRPr="004963EF">
        <w:rPr>
          <w:color w:val="000000"/>
          <w:lang w:val="en-US"/>
        </w:rPr>
        <w:t xml:space="preserve">three bushings for centering the </w:t>
      </w:r>
      <w:r w:rsidR="004963EF">
        <w:rPr>
          <w:color w:val="000000"/>
          <w:lang w:val="en-US"/>
        </w:rPr>
        <w:t>MST</w:t>
      </w:r>
      <w:r w:rsidRPr="004963EF">
        <w:rPr>
          <w:lang w:val="en-US"/>
        </w:rPr>
        <w:t>;</w:t>
      </w:r>
    </w:p>
    <w:p w:rsidR="00746A5A" w:rsidRPr="003B4CF9" w:rsidRDefault="00746A5A" w:rsidP="00FA604F">
      <w:pPr>
        <w:pStyle w:val="a1"/>
        <w:spacing w:line="360" w:lineRule="auto"/>
        <w:rPr>
          <w:lang w:val="en-US"/>
        </w:rPr>
      </w:pPr>
      <w:r w:rsidRPr="003B4CF9">
        <w:rPr>
          <w:lang w:val="en-US"/>
        </w:rPr>
        <w:t>-</w:t>
      </w:r>
      <w:r w:rsidRPr="003B4CF9">
        <w:rPr>
          <w:lang w:val="en-US"/>
        </w:rPr>
        <w:tab/>
      </w:r>
      <w:r w:rsidR="003B4CF9" w:rsidRPr="003B4CF9">
        <w:rPr>
          <w:color w:val="000000"/>
          <w:lang w:val="en-US"/>
        </w:rPr>
        <w:t xml:space="preserve">set of adapters for </w:t>
      </w:r>
      <w:r w:rsidR="003B4CF9">
        <w:rPr>
          <w:color w:val="000000"/>
          <w:lang w:val="en-US"/>
        </w:rPr>
        <w:t>RPJ-</w:t>
      </w:r>
      <w:r w:rsidR="003B4CF9" w:rsidRPr="003B4CF9">
        <w:rPr>
          <w:color w:val="000000"/>
          <w:lang w:val="en-US"/>
        </w:rPr>
        <w:t xml:space="preserve">studs per one unit in the amount of 58 pcs. including 54 pcs. for </w:t>
      </w:r>
      <w:r w:rsidR="003B4CF9" w:rsidRPr="003B4CF9">
        <w:rPr>
          <w:color w:val="000000"/>
          <w:sz w:val="26"/>
          <w:szCs w:val="26"/>
          <w:lang w:val="en-US"/>
        </w:rPr>
        <w:t>RP</w:t>
      </w:r>
      <w:r w:rsidR="003B4CF9">
        <w:rPr>
          <w:color w:val="000000"/>
          <w:sz w:val="26"/>
          <w:szCs w:val="26"/>
          <w:lang w:val="en-US"/>
        </w:rPr>
        <w:t>J-</w:t>
      </w:r>
      <w:r w:rsidR="003B4CF9" w:rsidRPr="003B4CF9">
        <w:rPr>
          <w:color w:val="000000"/>
          <w:sz w:val="26"/>
          <w:szCs w:val="26"/>
          <w:lang w:val="en-US"/>
        </w:rPr>
        <w:t>studs, 2 pcs. for the test stand, 2 pcs. – reserve</w:t>
      </w:r>
      <w:r w:rsidRPr="003B4CF9">
        <w:rPr>
          <w:lang w:val="en-US"/>
        </w:rPr>
        <w:t>;</w:t>
      </w:r>
    </w:p>
    <w:p w:rsidR="00746A5A" w:rsidRPr="00780914" w:rsidRDefault="00746A5A" w:rsidP="00FA604F">
      <w:pPr>
        <w:pStyle w:val="a1"/>
        <w:spacing w:line="360" w:lineRule="auto"/>
        <w:rPr>
          <w:lang w:val="en-US"/>
        </w:rPr>
      </w:pPr>
      <w:r w:rsidRPr="00780914">
        <w:rPr>
          <w:lang w:val="en-US"/>
        </w:rPr>
        <w:t>-</w:t>
      </w:r>
      <w:r w:rsidRPr="00780914">
        <w:rPr>
          <w:lang w:val="en-US"/>
        </w:rPr>
        <w:tab/>
      </w:r>
      <w:r w:rsidR="00780914" w:rsidRPr="00780914">
        <w:rPr>
          <w:color w:val="000000"/>
          <w:lang w:val="en-US"/>
        </w:rPr>
        <w:t xml:space="preserve">a set of </w:t>
      </w:r>
      <w:r w:rsidR="00780914">
        <w:rPr>
          <w:color w:val="000000"/>
          <w:lang w:val="en-US"/>
        </w:rPr>
        <w:t>RPJ-</w:t>
      </w:r>
      <w:r w:rsidR="00780914" w:rsidRPr="00780914">
        <w:rPr>
          <w:color w:val="000000"/>
          <w:lang w:val="en-US"/>
        </w:rPr>
        <w:t xml:space="preserve">nut adapters for one unit in the amount of 58 pcs. including 54 pcs. for </w:t>
      </w:r>
      <w:r w:rsidR="00780914" w:rsidRPr="00780914">
        <w:rPr>
          <w:color w:val="000000"/>
          <w:sz w:val="26"/>
          <w:szCs w:val="26"/>
          <w:lang w:val="en-US"/>
        </w:rPr>
        <w:t>RP</w:t>
      </w:r>
      <w:r w:rsidR="00780914">
        <w:rPr>
          <w:color w:val="000000"/>
          <w:sz w:val="26"/>
          <w:szCs w:val="26"/>
          <w:lang w:val="en-US"/>
        </w:rPr>
        <w:t>J-</w:t>
      </w:r>
      <w:r w:rsidR="00780914" w:rsidRPr="00780914">
        <w:rPr>
          <w:color w:val="000000"/>
          <w:sz w:val="26"/>
          <w:szCs w:val="26"/>
          <w:lang w:val="en-US"/>
        </w:rPr>
        <w:t>nuts, 2 pcs. for the test stand, 2 pcs. – reserve</w:t>
      </w:r>
      <w:r w:rsidRPr="00780914">
        <w:rPr>
          <w:lang w:val="en-US"/>
        </w:rPr>
        <w:t>;</w:t>
      </w:r>
    </w:p>
    <w:p w:rsidR="00780914" w:rsidRPr="00780914" w:rsidRDefault="00780914" w:rsidP="00FA604F">
      <w:pPr>
        <w:pStyle w:val="a1"/>
        <w:spacing w:line="360" w:lineRule="auto"/>
        <w:rPr>
          <w:i/>
          <w:u w:val="single"/>
          <w:lang w:val="en-US"/>
        </w:rPr>
      </w:pPr>
      <w:r w:rsidRPr="00780914">
        <w:rPr>
          <w:i/>
          <w:u w:val="single"/>
          <w:lang w:val="en-US"/>
        </w:rPr>
        <w:t>Note</w:t>
      </w:r>
      <w:r w:rsidR="00746A5A" w:rsidRPr="00405E04">
        <w:rPr>
          <w:i/>
          <w:u w:val="single"/>
          <w:lang w:val="en-US"/>
        </w:rPr>
        <w:t>:</w:t>
      </w:r>
    </w:p>
    <w:p w:rsidR="00746A5A" w:rsidRPr="00780914" w:rsidRDefault="00780914" w:rsidP="00FA604F">
      <w:pPr>
        <w:pStyle w:val="a1"/>
        <w:spacing w:line="360" w:lineRule="auto"/>
        <w:rPr>
          <w:i/>
          <w:lang w:val="en-US"/>
        </w:rPr>
      </w:pPr>
      <w:r w:rsidRPr="00780914">
        <w:rPr>
          <w:i/>
          <w:lang w:val="en-US"/>
        </w:rPr>
        <w:t>At the request of the customer, additional sets of adapters for RPJ-studs and RPJ-nuts can be supplied under a separate supplementary agreement to the contract for the screwdriver</w:t>
      </w:r>
      <w:r w:rsidR="00746A5A" w:rsidRPr="00780914">
        <w:rPr>
          <w:i/>
          <w:lang w:val="en-US"/>
        </w:rPr>
        <w:t>.</w:t>
      </w:r>
    </w:p>
    <w:p w:rsidR="00746A5A" w:rsidRPr="00E303AA" w:rsidRDefault="00746A5A" w:rsidP="00FA604F">
      <w:pPr>
        <w:pStyle w:val="a1"/>
        <w:spacing w:line="360" w:lineRule="auto"/>
        <w:rPr>
          <w:lang w:val="en-US"/>
        </w:rPr>
      </w:pPr>
      <w:r w:rsidRPr="00E303AA">
        <w:rPr>
          <w:lang w:val="en-US"/>
        </w:rPr>
        <w:t>-</w:t>
      </w:r>
      <w:r w:rsidRPr="00E303AA">
        <w:rPr>
          <w:lang w:val="en-US"/>
        </w:rPr>
        <w:tab/>
      </w:r>
      <w:r w:rsidR="00E303AA" w:rsidRPr="00E303AA">
        <w:rPr>
          <w:color w:val="000000"/>
          <w:lang w:val="en-US"/>
        </w:rPr>
        <w:t>hydraulic aggregate</w:t>
      </w:r>
      <w:r w:rsidRPr="00E303AA">
        <w:rPr>
          <w:lang w:val="en-US"/>
        </w:rPr>
        <w:t>;</w:t>
      </w:r>
    </w:p>
    <w:p w:rsidR="00746A5A" w:rsidRPr="00E303AA" w:rsidRDefault="00746A5A" w:rsidP="00FA604F">
      <w:pPr>
        <w:pStyle w:val="a1"/>
        <w:spacing w:line="360" w:lineRule="auto"/>
        <w:rPr>
          <w:lang w:val="en-US"/>
        </w:rPr>
      </w:pPr>
      <w:r w:rsidRPr="00E303AA">
        <w:rPr>
          <w:lang w:val="en-US"/>
        </w:rPr>
        <w:t>-</w:t>
      </w:r>
      <w:r w:rsidRPr="00E303AA">
        <w:rPr>
          <w:lang w:val="en-US"/>
        </w:rPr>
        <w:tab/>
      </w:r>
      <w:r w:rsidR="00E303AA" w:rsidRPr="00E303AA">
        <w:rPr>
          <w:color w:val="000000"/>
          <w:lang w:val="en-US"/>
        </w:rPr>
        <w:t>hydraulic connections</w:t>
      </w:r>
      <w:r w:rsidRPr="00E303AA">
        <w:rPr>
          <w:lang w:val="en-US"/>
        </w:rPr>
        <w:t>;</w:t>
      </w:r>
    </w:p>
    <w:p w:rsidR="00746A5A" w:rsidRPr="00E303AA" w:rsidRDefault="00746A5A" w:rsidP="00FA604F">
      <w:pPr>
        <w:pStyle w:val="a1"/>
        <w:spacing w:line="360" w:lineRule="auto"/>
        <w:rPr>
          <w:lang w:val="en-US"/>
        </w:rPr>
      </w:pPr>
      <w:r w:rsidRPr="00E303AA">
        <w:rPr>
          <w:lang w:val="en-US"/>
        </w:rPr>
        <w:t>-</w:t>
      </w:r>
      <w:r w:rsidRPr="00E303AA">
        <w:rPr>
          <w:lang w:val="en-US"/>
        </w:rPr>
        <w:tab/>
      </w:r>
      <w:r w:rsidR="00E303AA">
        <w:rPr>
          <w:lang w:val="en-US"/>
        </w:rPr>
        <w:t>g</w:t>
      </w:r>
      <w:r w:rsidR="00E303AA" w:rsidRPr="00E303AA">
        <w:rPr>
          <w:lang w:val="en-US"/>
        </w:rPr>
        <w:t>uiding device</w:t>
      </w:r>
      <w:r w:rsidR="00E303AA">
        <w:rPr>
          <w:lang w:val="en-US"/>
        </w:rPr>
        <w:t>s</w:t>
      </w:r>
      <w:r w:rsidR="00E303AA" w:rsidRPr="00E303AA">
        <w:rPr>
          <w:lang w:val="en-US"/>
        </w:rPr>
        <w:t xml:space="preserve"> </w:t>
      </w:r>
      <w:r w:rsidR="00E303AA">
        <w:rPr>
          <w:lang w:val="en-US"/>
        </w:rPr>
        <w:t>for MST</w:t>
      </w:r>
      <w:r w:rsidRPr="00E303AA">
        <w:rPr>
          <w:lang w:val="en-US"/>
        </w:rPr>
        <w:t>;</w:t>
      </w:r>
    </w:p>
    <w:p w:rsidR="005625FE" w:rsidRPr="00284E74" w:rsidRDefault="00746A5A" w:rsidP="00FA604F">
      <w:pPr>
        <w:pStyle w:val="a1"/>
        <w:spacing w:line="360" w:lineRule="auto"/>
        <w:rPr>
          <w:lang w:val="en-US"/>
        </w:rPr>
      </w:pPr>
      <w:r w:rsidRPr="00284E74">
        <w:rPr>
          <w:lang w:val="en-US"/>
        </w:rPr>
        <w:t>-</w:t>
      </w:r>
      <w:r w:rsidRPr="00284E74">
        <w:rPr>
          <w:lang w:val="en-US"/>
        </w:rPr>
        <w:tab/>
      </w:r>
      <w:r w:rsidR="00284E74" w:rsidRPr="00284E74">
        <w:rPr>
          <w:color w:val="000000"/>
          <w:lang w:val="en-US"/>
        </w:rPr>
        <w:t>a set of electrical equipment</w:t>
      </w:r>
      <w:r w:rsidR="005625FE" w:rsidRPr="00284E74">
        <w:rPr>
          <w:lang w:val="en-US"/>
        </w:rPr>
        <w:t>;</w:t>
      </w:r>
    </w:p>
    <w:p w:rsidR="00746A5A" w:rsidRPr="00284E74" w:rsidRDefault="005625FE" w:rsidP="00FA604F">
      <w:pPr>
        <w:pStyle w:val="a1"/>
        <w:spacing w:line="360" w:lineRule="auto"/>
        <w:rPr>
          <w:lang w:val="en-US"/>
        </w:rPr>
      </w:pPr>
      <w:r w:rsidRPr="00284E74">
        <w:rPr>
          <w:lang w:val="en-US"/>
        </w:rPr>
        <w:t xml:space="preserve">-      </w:t>
      </w:r>
      <w:r w:rsidR="00E2656E" w:rsidRPr="00E2656E">
        <w:rPr>
          <w:color w:val="000000"/>
          <w:lang w:val="en-US"/>
        </w:rPr>
        <w:t>power supply system</w:t>
      </w:r>
      <w:r w:rsidR="00746A5A" w:rsidRPr="00284E74">
        <w:rPr>
          <w:lang w:val="en-US"/>
        </w:rPr>
        <w:t>;</w:t>
      </w:r>
    </w:p>
    <w:p w:rsidR="00746A5A" w:rsidRPr="00E2656E" w:rsidRDefault="00746A5A" w:rsidP="00FA604F">
      <w:pPr>
        <w:pStyle w:val="a1"/>
        <w:spacing w:line="360" w:lineRule="auto"/>
        <w:rPr>
          <w:lang w:val="en-US"/>
        </w:rPr>
      </w:pPr>
      <w:r w:rsidRPr="00E2656E">
        <w:rPr>
          <w:lang w:val="en-US"/>
        </w:rPr>
        <w:t>-</w:t>
      </w:r>
      <w:r w:rsidRPr="00E2656E">
        <w:rPr>
          <w:lang w:val="en-US"/>
        </w:rPr>
        <w:tab/>
      </w:r>
      <w:r w:rsidR="00E2656E" w:rsidRPr="00E2656E">
        <w:rPr>
          <w:color w:val="000000"/>
          <w:lang w:val="en-US"/>
        </w:rPr>
        <w:t xml:space="preserve">an </w:t>
      </w:r>
      <w:r w:rsidR="00E2656E">
        <w:rPr>
          <w:color w:val="000000"/>
          <w:lang w:val="en-US"/>
        </w:rPr>
        <w:t>working</w:t>
      </w:r>
      <w:r w:rsidR="00E2656E" w:rsidRPr="00E2656E">
        <w:rPr>
          <w:color w:val="000000"/>
          <w:lang w:val="en-US"/>
        </w:rPr>
        <w:t xml:space="preserve"> platform for stud turning robots</w:t>
      </w:r>
      <w:r w:rsidRPr="00E2656E">
        <w:rPr>
          <w:lang w:val="en-US"/>
        </w:rPr>
        <w:t>;</w:t>
      </w:r>
    </w:p>
    <w:p w:rsidR="00746A5A" w:rsidRPr="00E2656E" w:rsidRDefault="00746A5A" w:rsidP="00FA604F">
      <w:pPr>
        <w:pStyle w:val="a1"/>
        <w:spacing w:line="360" w:lineRule="auto"/>
        <w:rPr>
          <w:lang w:val="en-US"/>
        </w:rPr>
      </w:pPr>
      <w:r w:rsidRPr="00E2656E">
        <w:rPr>
          <w:lang w:val="en-US"/>
        </w:rPr>
        <w:t>-</w:t>
      </w:r>
      <w:r w:rsidRPr="00E2656E">
        <w:rPr>
          <w:lang w:val="en-US"/>
        </w:rPr>
        <w:tab/>
      </w:r>
      <w:r w:rsidR="00E2656E">
        <w:rPr>
          <w:lang w:val="en-US"/>
        </w:rPr>
        <w:t xml:space="preserve">two </w:t>
      </w:r>
      <w:r w:rsidR="00E2656E" w:rsidRPr="00E2656E">
        <w:rPr>
          <w:color w:val="000000"/>
          <w:lang w:val="en-US"/>
        </w:rPr>
        <w:t>stud turning robots</w:t>
      </w:r>
      <w:r w:rsidRPr="00E2656E">
        <w:rPr>
          <w:lang w:val="en-US"/>
        </w:rPr>
        <w:t>;</w:t>
      </w:r>
    </w:p>
    <w:p w:rsidR="00746A5A" w:rsidRPr="00E2656E" w:rsidRDefault="00746A5A" w:rsidP="00FA604F">
      <w:pPr>
        <w:pStyle w:val="a1"/>
        <w:spacing w:line="360" w:lineRule="auto"/>
        <w:rPr>
          <w:lang w:val="en-US"/>
        </w:rPr>
      </w:pPr>
      <w:r w:rsidRPr="00E2656E">
        <w:rPr>
          <w:lang w:val="en-US"/>
        </w:rPr>
        <w:t>-</w:t>
      </w:r>
      <w:r w:rsidRPr="00E2656E">
        <w:rPr>
          <w:lang w:val="en-US"/>
        </w:rPr>
        <w:tab/>
      </w:r>
      <w:r w:rsidR="00E2656E" w:rsidRPr="00E2656E">
        <w:rPr>
          <w:color w:val="000000"/>
          <w:lang w:val="en-US"/>
        </w:rPr>
        <w:t>a cabinet accommodating the control system</w:t>
      </w:r>
      <w:r w:rsidRPr="00E2656E">
        <w:rPr>
          <w:lang w:val="en-US"/>
        </w:rPr>
        <w:t>;</w:t>
      </w:r>
    </w:p>
    <w:p w:rsidR="00E2656E" w:rsidRDefault="00746A5A" w:rsidP="00FA604F">
      <w:pPr>
        <w:pStyle w:val="a1"/>
        <w:spacing w:line="360" w:lineRule="auto"/>
        <w:rPr>
          <w:lang w:val="en-US"/>
        </w:rPr>
      </w:pPr>
      <w:r w:rsidRPr="00E2656E">
        <w:rPr>
          <w:lang w:val="en-US"/>
        </w:rPr>
        <w:t>-</w:t>
      </w:r>
      <w:r w:rsidRPr="00E2656E">
        <w:rPr>
          <w:lang w:val="en-US"/>
        </w:rPr>
        <w:tab/>
      </w:r>
      <w:r w:rsidR="00E2656E" w:rsidRPr="00E2656E">
        <w:rPr>
          <w:color w:val="000000"/>
          <w:lang w:val="en-US"/>
        </w:rPr>
        <w:t>central and local control panels</w:t>
      </w:r>
    </w:p>
    <w:p w:rsidR="00AE62AC" w:rsidRPr="00ED3B89" w:rsidRDefault="00AE62AC" w:rsidP="00FA604F">
      <w:pPr>
        <w:pStyle w:val="a1"/>
        <w:spacing w:line="360" w:lineRule="auto"/>
        <w:rPr>
          <w:lang w:val="en-US"/>
        </w:rPr>
      </w:pPr>
      <w:r w:rsidRPr="00ED3B89">
        <w:rPr>
          <w:lang w:val="en-US"/>
        </w:rPr>
        <w:t xml:space="preserve">-      </w:t>
      </w:r>
      <w:r w:rsidR="00E2656E" w:rsidRPr="00ED3B89">
        <w:rPr>
          <w:color w:val="000000"/>
          <w:lang w:val="en-US"/>
        </w:rPr>
        <w:t>a computer</w:t>
      </w:r>
      <w:r w:rsidRPr="00ED3B89">
        <w:rPr>
          <w:lang w:val="en-US"/>
        </w:rPr>
        <w:t>;</w:t>
      </w:r>
    </w:p>
    <w:p w:rsidR="0068564C" w:rsidRPr="00ED3B89" w:rsidRDefault="00534B03" w:rsidP="00FA604F">
      <w:pPr>
        <w:pStyle w:val="a1"/>
        <w:spacing w:line="360" w:lineRule="auto"/>
        <w:rPr>
          <w:lang w:val="en-US"/>
        </w:rPr>
      </w:pPr>
      <w:r w:rsidRPr="00ED3B89">
        <w:rPr>
          <w:lang w:val="en-US"/>
        </w:rPr>
        <w:t xml:space="preserve">-     </w:t>
      </w:r>
      <w:r w:rsidR="00ED3B89" w:rsidRPr="00ED3B89">
        <w:rPr>
          <w:color w:val="000000"/>
          <w:lang w:val="en-US"/>
        </w:rPr>
        <w:t>manually operated and mechanized tools for RP</w:t>
      </w:r>
      <w:r w:rsidR="00ED3B89">
        <w:rPr>
          <w:color w:val="000000"/>
          <w:lang w:val="en-US"/>
        </w:rPr>
        <w:t>J-</w:t>
      </w:r>
      <w:r w:rsidR="00ED3B89" w:rsidRPr="00ED3B89">
        <w:rPr>
          <w:color w:val="000000"/>
          <w:lang w:val="en-US"/>
        </w:rPr>
        <w:t xml:space="preserve">nuts with pre-setting of the </w:t>
      </w:r>
      <w:r w:rsidR="00ED3B89" w:rsidRPr="00ED3B89">
        <w:rPr>
          <w:color w:val="000000"/>
          <w:sz w:val="26"/>
          <w:szCs w:val="26"/>
          <w:lang w:val="en-US"/>
        </w:rPr>
        <w:t>limiting torque</w:t>
      </w:r>
      <w:r w:rsidRPr="00ED3B89">
        <w:rPr>
          <w:lang w:val="en-US"/>
        </w:rPr>
        <w:t>;</w:t>
      </w:r>
    </w:p>
    <w:p w:rsidR="00746A5A" w:rsidRPr="00ED3B89" w:rsidRDefault="00746A5A" w:rsidP="00FA604F">
      <w:pPr>
        <w:pStyle w:val="a1"/>
        <w:spacing w:line="360" w:lineRule="auto"/>
        <w:rPr>
          <w:lang w:val="en-US"/>
        </w:rPr>
      </w:pPr>
      <w:r w:rsidRPr="00ED3B89">
        <w:rPr>
          <w:lang w:val="en-US"/>
        </w:rPr>
        <w:t>-</w:t>
      </w:r>
      <w:r w:rsidRPr="00ED3B89">
        <w:rPr>
          <w:lang w:val="en-US"/>
        </w:rPr>
        <w:tab/>
      </w:r>
      <w:r w:rsidR="00ED3B89" w:rsidRPr="00ED3B89">
        <w:rPr>
          <w:color w:val="000000"/>
          <w:lang w:val="en-US"/>
        </w:rPr>
        <w:t xml:space="preserve">the stud extension control and recording system, systems for measurement of </w:t>
      </w:r>
      <w:r w:rsidR="00ED3B89" w:rsidRPr="00ED3B89">
        <w:rPr>
          <w:color w:val="000000"/>
          <w:sz w:val="26"/>
          <w:szCs w:val="26"/>
          <w:lang w:val="en-US"/>
        </w:rPr>
        <w:t xml:space="preserve">pressure in hydraulic jacks used for </w:t>
      </w:r>
      <w:r w:rsidR="00ED3B89" w:rsidRPr="009C7E48">
        <w:rPr>
          <w:szCs w:val="24"/>
          <w:lang w:val="en-US"/>
        </w:rPr>
        <w:t>elongation</w:t>
      </w:r>
      <w:r w:rsidR="00ED3B89" w:rsidRPr="00ED3B89">
        <w:rPr>
          <w:color w:val="000000"/>
          <w:sz w:val="26"/>
          <w:szCs w:val="26"/>
          <w:lang w:val="en-US"/>
        </w:rPr>
        <w:t xml:space="preserve"> the </w:t>
      </w:r>
      <w:r w:rsidR="00ED3B89">
        <w:rPr>
          <w:color w:val="000000"/>
          <w:sz w:val="26"/>
          <w:szCs w:val="26"/>
          <w:lang w:val="en-US"/>
        </w:rPr>
        <w:t>RPJ-</w:t>
      </w:r>
      <w:r w:rsidR="00ED3B89" w:rsidRPr="00ED3B89">
        <w:rPr>
          <w:color w:val="000000"/>
          <w:sz w:val="26"/>
          <w:szCs w:val="26"/>
          <w:lang w:val="en-US"/>
        </w:rPr>
        <w:t xml:space="preserve">studs, control of the </w:t>
      </w:r>
      <w:r w:rsidR="00ED3B89">
        <w:rPr>
          <w:color w:val="000000"/>
          <w:sz w:val="26"/>
          <w:szCs w:val="26"/>
          <w:lang w:val="en-US"/>
        </w:rPr>
        <w:t>RPJ-</w:t>
      </w:r>
      <w:r w:rsidR="00ED3B89" w:rsidRPr="00ED3B89">
        <w:rPr>
          <w:color w:val="000000"/>
          <w:sz w:val="26"/>
          <w:szCs w:val="26"/>
          <w:lang w:val="en-US"/>
        </w:rPr>
        <w:t xml:space="preserve">nut torque magnitude </w:t>
      </w:r>
      <w:r w:rsidR="0068564C">
        <w:rPr>
          <w:rStyle w:val="aff3"/>
        </w:rPr>
        <w:footnoteReference w:id="2"/>
      </w:r>
      <w:r w:rsidRPr="00ED3B89">
        <w:rPr>
          <w:lang w:val="en-US"/>
        </w:rPr>
        <w:t xml:space="preserve">; </w:t>
      </w:r>
    </w:p>
    <w:p w:rsidR="00746A5A" w:rsidRPr="005A2B35" w:rsidRDefault="005A1DDD" w:rsidP="00FA604F">
      <w:pPr>
        <w:pStyle w:val="a1"/>
        <w:spacing w:line="360" w:lineRule="auto"/>
        <w:rPr>
          <w:lang w:val="en-US"/>
        </w:rPr>
      </w:pPr>
      <w:r w:rsidRPr="005A2B35">
        <w:rPr>
          <w:lang w:val="en-US"/>
        </w:rPr>
        <w:t xml:space="preserve">-   </w:t>
      </w:r>
      <w:r w:rsidR="005A2B35" w:rsidRPr="005A2B35">
        <w:rPr>
          <w:color w:val="000000"/>
          <w:lang w:val="en-US"/>
        </w:rPr>
        <w:t xml:space="preserve">a set of load-lifting means, in accordance with the requirements of clause 5.3.1 </w:t>
      </w:r>
      <w:r w:rsidR="005A2B35" w:rsidRPr="005A2B35">
        <w:rPr>
          <w:color w:val="000000"/>
          <w:sz w:val="26"/>
          <w:szCs w:val="26"/>
          <w:lang w:val="en-US"/>
        </w:rPr>
        <w:t xml:space="preserve">for performing transport-handling operations with the </w:t>
      </w:r>
      <w:r w:rsidR="005A2B35">
        <w:rPr>
          <w:color w:val="000000"/>
          <w:sz w:val="26"/>
          <w:szCs w:val="26"/>
          <w:lang w:val="en-US"/>
        </w:rPr>
        <w:t>MST</w:t>
      </w:r>
      <w:r w:rsidR="005A2B35" w:rsidRPr="005A2B35">
        <w:rPr>
          <w:color w:val="000000"/>
          <w:sz w:val="26"/>
          <w:szCs w:val="26"/>
          <w:lang w:val="en-US"/>
        </w:rPr>
        <w:t xml:space="preserve"> and its parts</w:t>
      </w:r>
      <w:r w:rsidR="00746A5A" w:rsidRPr="005A2B35">
        <w:rPr>
          <w:lang w:val="en-US"/>
        </w:rPr>
        <w:t>;</w:t>
      </w:r>
    </w:p>
    <w:p w:rsidR="00746A5A" w:rsidRPr="0085796E" w:rsidRDefault="00746A5A" w:rsidP="00FA604F">
      <w:pPr>
        <w:pStyle w:val="a1"/>
        <w:spacing w:line="360" w:lineRule="auto"/>
        <w:rPr>
          <w:lang w:val="en-US"/>
        </w:rPr>
      </w:pPr>
      <w:r w:rsidRPr="0085796E">
        <w:rPr>
          <w:lang w:val="en-US"/>
        </w:rPr>
        <w:t>-</w:t>
      </w:r>
      <w:r w:rsidRPr="0085796E">
        <w:rPr>
          <w:lang w:val="en-US"/>
        </w:rPr>
        <w:tab/>
      </w:r>
      <w:r w:rsidR="0085796E" w:rsidRPr="0085796E">
        <w:rPr>
          <w:color w:val="000000"/>
          <w:lang w:val="en-US"/>
        </w:rPr>
        <w:t>special tools</w:t>
      </w:r>
      <w:r w:rsidRPr="0085796E">
        <w:rPr>
          <w:lang w:val="en-US"/>
        </w:rPr>
        <w:t>;</w:t>
      </w:r>
    </w:p>
    <w:p w:rsidR="00746A5A" w:rsidRPr="0085796E" w:rsidRDefault="00746A5A" w:rsidP="00FA604F">
      <w:pPr>
        <w:pStyle w:val="a1"/>
        <w:spacing w:line="360" w:lineRule="auto"/>
        <w:rPr>
          <w:lang w:val="en-US"/>
        </w:rPr>
      </w:pPr>
      <w:r w:rsidRPr="0085796E">
        <w:rPr>
          <w:lang w:val="en-US"/>
        </w:rPr>
        <w:t>-</w:t>
      </w:r>
      <w:r w:rsidRPr="0085796E">
        <w:rPr>
          <w:lang w:val="en-US"/>
        </w:rPr>
        <w:tab/>
      </w:r>
      <w:r w:rsidR="0085796E" w:rsidRPr="0085796E">
        <w:rPr>
          <w:color w:val="000000"/>
          <w:lang w:val="en-US"/>
        </w:rPr>
        <w:t>stationary lighting</w:t>
      </w:r>
      <w:r w:rsidRPr="0085796E">
        <w:rPr>
          <w:lang w:val="en-US"/>
        </w:rPr>
        <w:t>;</w:t>
      </w:r>
    </w:p>
    <w:p w:rsidR="00746A5A" w:rsidRPr="0085796E" w:rsidRDefault="00746A5A" w:rsidP="00FA604F">
      <w:pPr>
        <w:pStyle w:val="a1"/>
        <w:spacing w:line="360" w:lineRule="auto"/>
        <w:rPr>
          <w:lang w:val="en-US"/>
        </w:rPr>
      </w:pPr>
      <w:r w:rsidRPr="0085796E">
        <w:rPr>
          <w:lang w:val="en-US"/>
        </w:rPr>
        <w:t>-</w:t>
      </w:r>
      <w:r w:rsidRPr="0085796E">
        <w:rPr>
          <w:lang w:val="en-US"/>
        </w:rPr>
        <w:tab/>
      </w:r>
      <w:r w:rsidR="0085796E" w:rsidRPr="0085796E">
        <w:rPr>
          <w:color w:val="000000"/>
          <w:lang w:val="en-US"/>
        </w:rPr>
        <w:t xml:space="preserve">the two-way communication system between the operator at the control panel and </w:t>
      </w:r>
      <w:r w:rsidR="0085796E" w:rsidRPr="0085796E">
        <w:rPr>
          <w:color w:val="000000"/>
          <w:sz w:val="26"/>
          <w:szCs w:val="26"/>
          <w:lang w:val="en-US"/>
        </w:rPr>
        <w:t xml:space="preserve">the operator at the </w:t>
      </w:r>
      <w:r w:rsidR="0085796E">
        <w:rPr>
          <w:color w:val="000000"/>
          <w:sz w:val="26"/>
          <w:szCs w:val="26"/>
          <w:lang w:val="en-US"/>
        </w:rPr>
        <w:t>MST</w:t>
      </w:r>
      <w:r w:rsidRPr="0085796E">
        <w:rPr>
          <w:lang w:val="en-US"/>
        </w:rPr>
        <w:t>.</w:t>
      </w:r>
    </w:p>
    <w:p w:rsidR="00746A5A" w:rsidRPr="006F336F" w:rsidRDefault="00746A5A" w:rsidP="00FA604F">
      <w:pPr>
        <w:pStyle w:val="a1"/>
        <w:spacing w:line="360" w:lineRule="auto"/>
        <w:rPr>
          <w:lang w:val="en-US"/>
        </w:rPr>
      </w:pPr>
      <w:r w:rsidRPr="006F336F">
        <w:rPr>
          <w:lang w:val="en-US"/>
        </w:rPr>
        <w:t xml:space="preserve">5.3.3 </w:t>
      </w:r>
      <w:r w:rsidR="006F336F" w:rsidRPr="006F336F">
        <w:rPr>
          <w:color w:val="000000"/>
          <w:lang w:val="en-US"/>
        </w:rPr>
        <w:t xml:space="preserve">The overall dimensions of the </w:t>
      </w:r>
      <w:r w:rsidR="006F336F">
        <w:rPr>
          <w:color w:val="000000"/>
          <w:lang w:val="en-US"/>
        </w:rPr>
        <w:t>MST</w:t>
      </w:r>
      <w:r w:rsidR="006F336F" w:rsidRPr="006F336F">
        <w:rPr>
          <w:color w:val="000000"/>
          <w:lang w:val="en-US"/>
        </w:rPr>
        <w:t xml:space="preserve"> are shown in Appendix B</w:t>
      </w:r>
      <w:r w:rsidRPr="006F336F">
        <w:rPr>
          <w:lang w:val="en-US"/>
        </w:rPr>
        <w:t>.</w:t>
      </w:r>
    </w:p>
    <w:p w:rsidR="00746A5A" w:rsidRPr="001C27F6" w:rsidRDefault="00746A5A" w:rsidP="00FA604F">
      <w:pPr>
        <w:pStyle w:val="a1"/>
        <w:spacing w:line="360" w:lineRule="auto"/>
        <w:rPr>
          <w:lang w:val="en-US"/>
        </w:rPr>
      </w:pPr>
      <w:r w:rsidRPr="001C27F6">
        <w:rPr>
          <w:lang w:val="en-US"/>
        </w:rPr>
        <w:lastRenderedPageBreak/>
        <w:t xml:space="preserve">5.3.4 </w:t>
      </w:r>
      <w:r w:rsidR="001C27F6" w:rsidRPr="001C27F6">
        <w:rPr>
          <w:color w:val="000000"/>
          <w:lang w:val="en-US"/>
        </w:rPr>
        <w:t xml:space="preserve">The </w:t>
      </w:r>
      <w:r w:rsidR="001C27F6">
        <w:rPr>
          <w:color w:val="000000"/>
          <w:lang w:val="en-US"/>
        </w:rPr>
        <w:t>MST</w:t>
      </w:r>
      <w:r w:rsidR="001C27F6" w:rsidRPr="001C27F6">
        <w:rPr>
          <w:color w:val="000000"/>
          <w:lang w:val="en-US"/>
        </w:rPr>
        <w:t xml:space="preserve"> design shall provide</w:t>
      </w:r>
      <w:r w:rsidRPr="001C27F6">
        <w:rPr>
          <w:lang w:val="en-US"/>
        </w:rPr>
        <w:t>:</w:t>
      </w:r>
    </w:p>
    <w:p w:rsidR="00746A5A" w:rsidRPr="00202160" w:rsidRDefault="00202160" w:rsidP="00FA604F">
      <w:pPr>
        <w:pStyle w:val="a1"/>
        <w:spacing w:line="360" w:lineRule="auto"/>
        <w:rPr>
          <w:lang w:val="en-US"/>
        </w:rPr>
      </w:pPr>
      <w:r>
        <w:rPr>
          <w:color w:val="000000"/>
          <w:lang w:val="en-US"/>
        </w:rPr>
        <w:t xml:space="preserve">- </w:t>
      </w:r>
      <w:r w:rsidRPr="00202160">
        <w:rPr>
          <w:color w:val="000000"/>
          <w:lang w:val="en-US"/>
        </w:rPr>
        <w:t xml:space="preserve">the ability of its transportation by separate parts within the NPP with subsequent </w:t>
      </w:r>
      <w:r w:rsidRPr="00202160">
        <w:rPr>
          <w:rStyle w:val="A30"/>
          <w:lang w:val="en-US"/>
        </w:rPr>
        <w:t>assembly into a single structure in the reactor building or in the T</w:t>
      </w:r>
      <w:r>
        <w:rPr>
          <w:rStyle w:val="A30"/>
          <w:lang w:val="en-US"/>
        </w:rPr>
        <w:t>T</w:t>
      </w:r>
      <w:r w:rsidRPr="00202160">
        <w:rPr>
          <w:rStyle w:val="A30"/>
          <w:lang w:val="en-US"/>
        </w:rPr>
        <w:t>E warehouse</w:t>
      </w:r>
      <w:r w:rsidR="00746A5A" w:rsidRPr="00202160">
        <w:rPr>
          <w:lang w:val="en-US"/>
        </w:rPr>
        <w:t>;</w:t>
      </w:r>
    </w:p>
    <w:p w:rsidR="00202160" w:rsidRPr="00202160" w:rsidRDefault="005A1DDD" w:rsidP="00FA604F">
      <w:pPr>
        <w:pStyle w:val="a1"/>
        <w:spacing w:line="360" w:lineRule="auto"/>
        <w:rPr>
          <w:lang w:val="en-US"/>
        </w:rPr>
      </w:pPr>
      <w:r w:rsidRPr="00202160">
        <w:rPr>
          <w:lang w:val="en-US"/>
        </w:rPr>
        <w:t xml:space="preserve">- </w:t>
      </w:r>
      <w:r w:rsidR="00202160" w:rsidRPr="00202160">
        <w:rPr>
          <w:color w:val="000000"/>
          <w:lang w:val="en-US"/>
        </w:rPr>
        <w:t xml:space="preserve">engagement of the </w:t>
      </w:r>
      <w:r w:rsidR="00202160">
        <w:rPr>
          <w:color w:val="000000"/>
          <w:lang w:val="en-US"/>
        </w:rPr>
        <w:t>MST</w:t>
      </w:r>
      <w:r w:rsidR="00202160" w:rsidRPr="00202160">
        <w:rPr>
          <w:color w:val="000000"/>
          <w:lang w:val="en-US"/>
        </w:rPr>
        <w:t xml:space="preserve"> load-gripping devices with cargo hangers </w:t>
      </w:r>
      <w:r w:rsidR="00202160" w:rsidRPr="00202160">
        <w:rPr>
          <w:color w:val="000000"/>
          <w:sz w:val="26"/>
          <w:szCs w:val="26"/>
          <w:lang w:val="en-US"/>
        </w:rPr>
        <w:t>(hooks) of load-lifting equipment of the NPP reactor building and the THE warehouse</w:t>
      </w:r>
      <w:r w:rsidR="00202160">
        <w:rPr>
          <w:color w:val="000000"/>
          <w:sz w:val="26"/>
          <w:szCs w:val="26"/>
          <w:lang w:val="en-US"/>
        </w:rPr>
        <w:t>;</w:t>
      </w:r>
    </w:p>
    <w:p w:rsidR="00D3342E" w:rsidRPr="00D3342E" w:rsidRDefault="005A1DDD" w:rsidP="00FA604F">
      <w:pPr>
        <w:pStyle w:val="a1"/>
        <w:spacing w:line="360" w:lineRule="auto"/>
        <w:rPr>
          <w:lang w:val="en-US"/>
        </w:rPr>
      </w:pPr>
      <w:r w:rsidRPr="00D3342E">
        <w:rPr>
          <w:lang w:val="en-US"/>
        </w:rPr>
        <w:t xml:space="preserve">- </w:t>
      </w:r>
      <w:r w:rsidR="00D3342E" w:rsidRPr="00D3342E">
        <w:rPr>
          <w:color w:val="000000"/>
          <w:lang w:val="en-US"/>
        </w:rPr>
        <w:t xml:space="preserve">mounting (installation) of the </w:t>
      </w:r>
      <w:r w:rsidR="00D3342E">
        <w:rPr>
          <w:color w:val="000000"/>
          <w:lang w:val="en-US"/>
        </w:rPr>
        <w:t>MST</w:t>
      </w:r>
      <w:r w:rsidR="00D3342E" w:rsidRPr="00D3342E">
        <w:rPr>
          <w:color w:val="000000"/>
          <w:lang w:val="en-US"/>
        </w:rPr>
        <w:t xml:space="preserve"> on the upper unit (UU) in </w:t>
      </w:r>
      <w:r w:rsidR="00D3342E" w:rsidRPr="00D3342E">
        <w:rPr>
          <w:color w:val="000000"/>
          <w:sz w:val="26"/>
          <w:szCs w:val="26"/>
          <w:lang w:val="en-US"/>
        </w:rPr>
        <w:t>the concrete cavity of the reactor using the upper unit guide rails</w:t>
      </w:r>
      <w:r w:rsidR="00D3342E">
        <w:rPr>
          <w:color w:val="000000"/>
          <w:sz w:val="26"/>
          <w:szCs w:val="26"/>
          <w:lang w:val="en-US"/>
        </w:rPr>
        <w:t>;</w:t>
      </w:r>
    </w:p>
    <w:p w:rsidR="00746A5A" w:rsidRPr="00C80C9E" w:rsidRDefault="005A1DDD" w:rsidP="00FA604F">
      <w:pPr>
        <w:pStyle w:val="a1"/>
        <w:spacing w:line="360" w:lineRule="auto"/>
        <w:rPr>
          <w:lang w:val="en-US"/>
        </w:rPr>
      </w:pPr>
      <w:r w:rsidRPr="00C80C9E">
        <w:rPr>
          <w:lang w:val="en-US"/>
        </w:rPr>
        <w:t xml:space="preserve">- </w:t>
      </w:r>
      <w:r w:rsidR="00C80C9E" w:rsidRPr="00C80C9E">
        <w:rPr>
          <w:color w:val="000000"/>
          <w:lang w:val="en-US"/>
        </w:rPr>
        <w:t xml:space="preserve">tightness of the hydraulic system, protecting against ingress of mineral oils to the </w:t>
      </w:r>
      <w:r w:rsidR="00C80C9E" w:rsidRPr="00C80C9E">
        <w:rPr>
          <w:color w:val="000000"/>
          <w:sz w:val="26"/>
          <w:szCs w:val="26"/>
          <w:lang w:val="en-US"/>
        </w:rPr>
        <w:t>reactor and the maintenance level of the reactor building</w:t>
      </w:r>
      <w:r w:rsidR="00746A5A" w:rsidRPr="00C80C9E">
        <w:rPr>
          <w:lang w:val="en-US"/>
        </w:rPr>
        <w:t>;</w:t>
      </w:r>
    </w:p>
    <w:p w:rsidR="00746A5A" w:rsidRPr="00C80C9E" w:rsidRDefault="005A1DDD" w:rsidP="00FA604F">
      <w:pPr>
        <w:pStyle w:val="a1"/>
        <w:spacing w:line="360" w:lineRule="auto"/>
        <w:rPr>
          <w:lang w:val="en-US"/>
        </w:rPr>
      </w:pPr>
      <w:r w:rsidRPr="00C80C9E">
        <w:rPr>
          <w:lang w:val="en-US"/>
        </w:rPr>
        <w:t xml:space="preserve">- </w:t>
      </w:r>
      <w:r w:rsidR="00C80C9E" w:rsidRPr="00C80C9E">
        <w:rPr>
          <w:color w:val="000000"/>
          <w:lang w:val="en-US"/>
        </w:rPr>
        <w:t>the ability of engagement with the RP</w:t>
      </w:r>
      <w:r w:rsidR="00C80C9E">
        <w:rPr>
          <w:color w:val="000000"/>
          <w:lang w:val="en-US"/>
        </w:rPr>
        <w:t>J-</w:t>
      </w:r>
      <w:r w:rsidR="00C80C9E" w:rsidRPr="00C80C9E">
        <w:rPr>
          <w:color w:val="000000"/>
          <w:lang w:val="en-US"/>
        </w:rPr>
        <w:t xml:space="preserve">nut and </w:t>
      </w:r>
      <w:r w:rsidR="00C80C9E">
        <w:rPr>
          <w:color w:val="000000"/>
          <w:lang w:val="en-US"/>
        </w:rPr>
        <w:t>RPJ-</w:t>
      </w:r>
      <w:r w:rsidR="00C80C9E" w:rsidRPr="00C80C9E">
        <w:rPr>
          <w:color w:val="000000"/>
          <w:lang w:val="en-US"/>
        </w:rPr>
        <w:t>stud via the nut and stud adapters</w:t>
      </w:r>
      <w:r w:rsidR="00746A5A" w:rsidRPr="00C80C9E">
        <w:rPr>
          <w:lang w:val="en-US"/>
        </w:rPr>
        <w:t>;</w:t>
      </w:r>
    </w:p>
    <w:p w:rsidR="008407BD" w:rsidRPr="008407BD" w:rsidRDefault="005A1DDD" w:rsidP="00FA604F">
      <w:pPr>
        <w:pStyle w:val="a1"/>
        <w:spacing w:line="360" w:lineRule="auto"/>
        <w:rPr>
          <w:lang w:val="en-US"/>
        </w:rPr>
      </w:pPr>
      <w:r w:rsidRPr="008407BD">
        <w:rPr>
          <w:lang w:val="en-US"/>
        </w:rPr>
        <w:t xml:space="preserve">- </w:t>
      </w:r>
      <w:r w:rsidR="008407BD" w:rsidRPr="00A71C1F">
        <w:rPr>
          <w:lang w:val="en-US"/>
        </w:rPr>
        <w:t>sealing and depressurization</w:t>
      </w:r>
      <w:r w:rsidR="008407BD" w:rsidRPr="008407BD">
        <w:rPr>
          <w:color w:val="000000"/>
          <w:lang w:val="en-US"/>
        </w:rPr>
        <w:t xml:space="preserve"> functions of the </w:t>
      </w:r>
      <w:r w:rsidR="008407BD">
        <w:rPr>
          <w:color w:val="000000"/>
          <w:lang w:val="en-US"/>
        </w:rPr>
        <w:t>RPJ;</w:t>
      </w:r>
    </w:p>
    <w:p w:rsidR="008407BD" w:rsidRPr="008407BD" w:rsidRDefault="005A1DDD" w:rsidP="00FA604F">
      <w:pPr>
        <w:pStyle w:val="a1"/>
        <w:spacing w:line="360" w:lineRule="auto"/>
        <w:rPr>
          <w:lang w:val="en-US"/>
        </w:rPr>
      </w:pPr>
      <w:r w:rsidRPr="008407BD">
        <w:rPr>
          <w:lang w:val="en-US"/>
        </w:rPr>
        <w:t>-</w:t>
      </w:r>
      <w:r w:rsidR="008407BD" w:rsidRPr="008407BD">
        <w:rPr>
          <w:color w:val="000000"/>
          <w:lang w:val="en-US"/>
        </w:rPr>
        <w:t xml:space="preserve"> screwing (unscrewing) the </w:t>
      </w:r>
      <w:r w:rsidR="008407BD">
        <w:rPr>
          <w:color w:val="000000"/>
          <w:lang w:val="en-US"/>
        </w:rPr>
        <w:t>RPJ-</w:t>
      </w:r>
      <w:r w:rsidR="008407BD" w:rsidRPr="008407BD">
        <w:rPr>
          <w:color w:val="000000"/>
          <w:lang w:val="en-US"/>
        </w:rPr>
        <w:t>studs</w:t>
      </w:r>
      <w:r w:rsidR="008407BD">
        <w:rPr>
          <w:color w:val="000000"/>
          <w:lang w:val="en-US"/>
        </w:rPr>
        <w:t xml:space="preserve"> </w:t>
      </w:r>
      <w:r w:rsidR="008407BD" w:rsidRPr="008407BD">
        <w:rPr>
          <w:color w:val="000000"/>
          <w:lang w:val="en-US"/>
        </w:rPr>
        <w:t>functions</w:t>
      </w:r>
      <w:r w:rsidR="008407BD">
        <w:rPr>
          <w:color w:val="000000"/>
          <w:lang w:val="en-US"/>
        </w:rPr>
        <w:t>;</w:t>
      </w:r>
    </w:p>
    <w:p w:rsidR="00746A5A" w:rsidRPr="00746A5A" w:rsidRDefault="00746A5A" w:rsidP="00FA604F">
      <w:pPr>
        <w:pStyle w:val="a1"/>
        <w:spacing w:line="360" w:lineRule="auto"/>
      </w:pPr>
      <w:r w:rsidRPr="00746A5A">
        <w:t>выполнение функций гайковерта по ввинчиванию (вывинчиванию) шпилек;</w:t>
      </w:r>
    </w:p>
    <w:p w:rsidR="008407BD" w:rsidRPr="008407BD" w:rsidRDefault="005A1DDD" w:rsidP="00FA604F">
      <w:pPr>
        <w:pStyle w:val="a1"/>
        <w:spacing w:line="360" w:lineRule="auto"/>
        <w:rPr>
          <w:lang w:val="en-US"/>
        </w:rPr>
      </w:pPr>
      <w:r w:rsidRPr="008407BD">
        <w:rPr>
          <w:lang w:val="en-US"/>
        </w:rPr>
        <w:t xml:space="preserve">- </w:t>
      </w:r>
      <w:r w:rsidR="008407BD" w:rsidRPr="008407BD">
        <w:rPr>
          <w:color w:val="000000"/>
          <w:lang w:val="en-US"/>
        </w:rPr>
        <w:t xml:space="preserve">the use of an electric drive for pumps, hydraulic system fittings, for the device </w:t>
      </w:r>
      <w:r w:rsidR="008407BD" w:rsidRPr="008407BD">
        <w:rPr>
          <w:color w:val="000000"/>
          <w:sz w:val="26"/>
          <w:szCs w:val="26"/>
          <w:lang w:val="en-US"/>
        </w:rPr>
        <w:t xml:space="preserve">designed for screwing (unscrewing) </w:t>
      </w:r>
      <w:r w:rsidR="008407BD">
        <w:rPr>
          <w:color w:val="000000"/>
          <w:sz w:val="26"/>
          <w:szCs w:val="26"/>
          <w:lang w:val="en-US"/>
        </w:rPr>
        <w:t>RPJ-</w:t>
      </w:r>
      <w:r w:rsidR="008407BD" w:rsidRPr="008407BD">
        <w:rPr>
          <w:color w:val="000000"/>
          <w:sz w:val="26"/>
          <w:szCs w:val="26"/>
          <w:lang w:val="en-US"/>
        </w:rPr>
        <w:t xml:space="preserve">nuts on the </w:t>
      </w:r>
      <w:r w:rsidR="008407BD">
        <w:rPr>
          <w:color w:val="000000"/>
          <w:sz w:val="26"/>
          <w:szCs w:val="26"/>
          <w:lang w:val="en-US"/>
        </w:rPr>
        <w:t>RPJ-</w:t>
      </w:r>
      <w:r w:rsidR="008407BD" w:rsidRPr="008407BD">
        <w:rPr>
          <w:color w:val="000000"/>
          <w:sz w:val="26"/>
          <w:szCs w:val="26"/>
          <w:lang w:val="en-US"/>
        </w:rPr>
        <w:t>studs, devices for screwing (un</w:t>
      </w:r>
      <w:r w:rsidR="008407BD" w:rsidRPr="008407BD">
        <w:rPr>
          <w:color w:val="000000"/>
          <w:sz w:val="26"/>
          <w:szCs w:val="26"/>
          <w:lang w:val="en-US"/>
        </w:rPr>
        <w:softHyphen/>
        <w:t xml:space="preserve">screwing) traction </w:t>
      </w:r>
      <w:r w:rsidR="008407BD">
        <w:rPr>
          <w:color w:val="000000"/>
          <w:sz w:val="26"/>
          <w:szCs w:val="26"/>
          <w:lang w:val="en-US"/>
        </w:rPr>
        <w:t>RPJ-</w:t>
      </w:r>
      <w:r w:rsidR="008407BD" w:rsidRPr="008407BD">
        <w:rPr>
          <w:color w:val="000000"/>
          <w:sz w:val="26"/>
          <w:szCs w:val="26"/>
          <w:lang w:val="en-US"/>
        </w:rPr>
        <w:t xml:space="preserve">nuts on </w:t>
      </w:r>
      <w:r w:rsidR="008407BD">
        <w:rPr>
          <w:color w:val="000000"/>
          <w:sz w:val="26"/>
          <w:szCs w:val="26"/>
          <w:lang w:val="en-US"/>
        </w:rPr>
        <w:t>RPJ-</w:t>
      </w:r>
      <w:r w:rsidR="008407BD" w:rsidRPr="008407BD">
        <w:rPr>
          <w:color w:val="000000"/>
          <w:sz w:val="26"/>
          <w:szCs w:val="26"/>
          <w:lang w:val="en-US"/>
        </w:rPr>
        <w:t xml:space="preserve">studs and for </w:t>
      </w:r>
      <w:r w:rsidR="008407BD" w:rsidRPr="008407BD">
        <w:rPr>
          <w:lang w:val="en-US"/>
        </w:rPr>
        <w:t>Stud Turning Robot</w:t>
      </w:r>
      <w:r w:rsidR="008407BD">
        <w:rPr>
          <w:lang w:val="en-US"/>
        </w:rPr>
        <w:t>s;</w:t>
      </w:r>
    </w:p>
    <w:p w:rsidR="006B3A18" w:rsidRPr="008407BD" w:rsidRDefault="006B3A18" w:rsidP="00FA604F">
      <w:pPr>
        <w:pStyle w:val="a1"/>
        <w:spacing w:line="360" w:lineRule="auto"/>
        <w:rPr>
          <w:lang w:val="en-US"/>
        </w:rPr>
      </w:pPr>
      <w:r w:rsidRPr="008407BD">
        <w:rPr>
          <w:lang w:val="en-US"/>
        </w:rPr>
        <w:t xml:space="preserve">- </w:t>
      </w:r>
      <w:r w:rsidR="008407BD" w:rsidRPr="008407BD">
        <w:rPr>
          <w:color w:val="000000"/>
          <w:lang w:val="en-US"/>
        </w:rPr>
        <w:t xml:space="preserve">the ability of fixing the </w:t>
      </w:r>
      <w:r w:rsidR="008407BD">
        <w:rPr>
          <w:color w:val="000000"/>
          <w:lang w:val="en-US"/>
        </w:rPr>
        <w:t>RPJ-</w:t>
      </w:r>
      <w:r w:rsidR="008407BD" w:rsidRPr="008407BD">
        <w:rPr>
          <w:color w:val="000000"/>
          <w:lang w:val="en-US"/>
        </w:rPr>
        <w:t xml:space="preserve">studs in the </w:t>
      </w:r>
      <w:r w:rsidR="008407BD">
        <w:rPr>
          <w:color w:val="000000"/>
          <w:lang w:val="en-US"/>
        </w:rPr>
        <w:t>MST</w:t>
      </w:r>
      <w:r w:rsidR="008407BD" w:rsidRPr="008407BD">
        <w:rPr>
          <w:color w:val="000000"/>
          <w:lang w:val="en-US"/>
        </w:rPr>
        <w:t xml:space="preserve"> while moving</w:t>
      </w:r>
      <w:r w:rsidRPr="008407BD">
        <w:rPr>
          <w:lang w:val="en-US"/>
        </w:rPr>
        <w:t>;</w:t>
      </w:r>
    </w:p>
    <w:p w:rsidR="00746A5A" w:rsidRPr="0018295C" w:rsidRDefault="00746A5A" w:rsidP="00FA604F">
      <w:pPr>
        <w:pStyle w:val="a1"/>
        <w:spacing w:line="360" w:lineRule="auto"/>
        <w:rPr>
          <w:lang w:val="en-US"/>
        </w:rPr>
      </w:pPr>
      <w:r w:rsidRPr="0018295C">
        <w:rPr>
          <w:lang w:val="en-US"/>
        </w:rPr>
        <w:t>-</w:t>
      </w:r>
      <w:r w:rsidR="00443ECE" w:rsidRPr="0018295C">
        <w:rPr>
          <w:lang w:val="en-US"/>
        </w:rPr>
        <w:t xml:space="preserve"> </w:t>
      </w:r>
      <w:r w:rsidR="0018295C" w:rsidRPr="0018295C">
        <w:rPr>
          <w:color w:val="000000"/>
          <w:lang w:val="en-US"/>
        </w:rPr>
        <w:t xml:space="preserve">the possibility of removing the </w:t>
      </w:r>
      <w:r w:rsidR="0018295C" w:rsidRPr="008407BD">
        <w:rPr>
          <w:lang w:val="en-US"/>
        </w:rPr>
        <w:t>Stud Turning Robot</w:t>
      </w:r>
      <w:r w:rsidR="0018295C">
        <w:rPr>
          <w:lang w:val="en-US"/>
        </w:rPr>
        <w:t>s</w:t>
      </w:r>
      <w:r w:rsidRPr="0018295C">
        <w:rPr>
          <w:lang w:val="en-US"/>
        </w:rPr>
        <w:t>;</w:t>
      </w:r>
    </w:p>
    <w:p w:rsidR="00746A5A" w:rsidRPr="0018295C" w:rsidRDefault="005A1DDD" w:rsidP="00FA604F">
      <w:pPr>
        <w:pStyle w:val="a1"/>
        <w:spacing w:line="360" w:lineRule="auto"/>
        <w:rPr>
          <w:lang w:val="en-US"/>
        </w:rPr>
      </w:pPr>
      <w:r w:rsidRPr="0018295C">
        <w:rPr>
          <w:lang w:val="en-US"/>
        </w:rPr>
        <w:t xml:space="preserve">- </w:t>
      </w:r>
      <w:r w:rsidR="0018295C" w:rsidRPr="0018295C">
        <w:rPr>
          <w:color w:val="000000"/>
          <w:lang w:val="en-US"/>
        </w:rPr>
        <w:t>corrosion resistance under operating conditions according to clause 5.9.3</w:t>
      </w:r>
      <w:r w:rsidR="00746A5A" w:rsidRPr="0018295C">
        <w:rPr>
          <w:lang w:val="en-US"/>
        </w:rPr>
        <w:t>;</w:t>
      </w:r>
    </w:p>
    <w:p w:rsidR="00746A5A" w:rsidRPr="0018295C" w:rsidRDefault="005A1DDD" w:rsidP="00FA604F">
      <w:pPr>
        <w:pStyle w:val="a1"/>
        <w:spacing w:line="360" w:lineRule="auto"/>
        <w:rPr>
          <w:lang w:val="en-US"/>
        </w:rPr>
      </w:pPr>
      <w:r w:rsidRPr="0018295C">
        <w:rPr>
          <w:lang w:val="en-US"/>
        </w:rPr>
        <w:t xml:space="preserve">- </w:t>
      </w:r>
      <w:r w:rsidR="0018295C" w:rsidRPr="0018295C">
        <w:rPr>
          <w:color w:val="000000"/>
          <w:lang w:val="en-US"/>
        </w:rPr>
        <w:t>resistance to the action of deactivating solutions according to cl.5.9.6, cl.5.9.7</w:t>
      </w:r>
      <w:r w:rsidR="00746A5A" w:rsidRPr="0018295C">
        <w:rPr>
          <w:lang w:val="en-US"/>
        </w:rPr>
        <w:t>;</w:t>
      </w:r>
    </w:p>
    <w:p w:rsidR="00746A5A" w:rsidRPr="00FD4E86" w:rsidRDefault="005A1DDD" w:rsidP="00FA604F">
      <w:pPr>
        <w:pStyle w:val="a1"/>
        <w:spacing w:line="360" w:lineRule="auto"/>
        <w:rPr>
          <w:lang w:val="en-US"/>
        </w:rPr>
      </w:pPr>
      <w:r w:rsidRPr="00FD4E86">
        <w:rPr>
          <w:lang w:val="en-US"/>
        </w:rPr>
        <w:t xml:space="preserve">- </w:t>
      </w:r>
      <w:r w:rsidR="00FD4E86" w:rsidRPr="00FD4E86">
        <w:rPr>
          <w:color w:val="000000"/>
          <w:lang w:val="en-US"/>
        </w:rPr>
        <w:t xml:space="preserve">prevention from human errors when assembling the </w:t>
      </w:r>
      <w:r w:rsidR="00FD4E86">
        <w:rPr>
          <w:color w:val="000000"/>
          <w:lang w:val="en-US"/>
        </w:rPr>
        <w:t>MST</w:t>
      </w:r>
      <w:r w:rsidR="00FD4E86" w:rsidRPr="00FD4E86">
        <w:rPr>
          <w:color w:val="000000"/>
          <w:lang w:val="en-US"/>
        </w:rPr>
        <w:t xml:space="preserve"> sys</w:t>
      </w:r>
      <w:r w:rsidR="00FD4E86" w:rsidRPr="00FD4E86">
        <w:rPr>
          <w:color w:val="000000"/>
          <w:sz w:val="26"/>
          <w:szCs w:val="26"/>
          <w:lang w:val="en-US"/>
        </w:rPr>
        <w:softHyphen/>
        <w:t>tems using locks</w:t>
      </w:r>
      <w:r w:rsidR="00746A5A" w:rsidRPr="00FD4E86">
        <w:rPr>
          <w:lang w:val="en-US"/>
        </w:rPr>
        <w:t>;</w:t>
      </w:r>
    </w:p>
    <w:p w:rsidR="005A1DDD" w:rsidRPr="00FD4E86" w:rsidRDefault="00746A5A" w:rsidP="00FA604F">
      <w:pPr>
        <w:pStyle w:val="a1"/>
        <w:spacing w:line="360" w:lineRule="auto"/>
        <w:rPr>
          <w:lang w:val="en-US"/>
        </w:rPr>
      </w:pPr>
      <w:r w:rsidRPr="00FD4E86">
        <w:rPr>
          <w:lang w:val="en-US"/>
        </w:rPr>
        <w:t>-</w:t>
      </w:r>
      <w:r w:rsidR="00FD4E86">
        <w:rPr>
          <w:lang w:val="en-US"/>
        </w:rPr>
        <w:t xml:space="preserve"> </w:t>
      </w:r>
      <w:r w:rsidR="00FD4E86" w:rsidRPr="00FD4E86">
        <w:rPr>
          <w:color w:val="000000"/>
          <w:lang w:val="en-US"/>
        </w:rPr>
        <w:t>resistance to the load impact in accordance with 5.10.1</w:t>
      </w:r>
      <w:r w:rsidRPr="00FD4E86">
        <w:rPr>
          <w:lang w:val="en-US"/>
        </w:rPr>
        <w:t xml:space="preserve">. </w:t>
      </w:r>
    </w:p>
    <w:p w:rsidR="00746A5A" w:rsidRPr="00CF3FC9" w:rsidRDefault="00746A5A" w:rsidP="00FA604F">
      <w:pPr>
        <w:pStyle w:val="a1"/>
        <w:spacing w:line="360" w:lineRule="auto"/>
        <w:rPr>
          <w:lang w:val="en-US"/>
        </w:rPr>
      </w:pPr>
      <w:r w:rsidRPr="00CF3FC9">
        <w:rPr>
          <w:lang w:val="en-US"/>
        </w:rPr>
        <w:t xml:space="preserve">5.4 </w:t>
      </w:r>
      <w:r w:rsidR="00DD6BF5" w:rsidRPr="00CF3FC9">
        <w:rPr>
          <w:color w:val="000000"/>
          <w:lang w:val="en-US"/>
        </w:rPr>
        <w:t>Applicability indices</w:t>
      </w:r>
    </w:p>
    <w:p w:rsidR="00746A5A" w:rsidRPr="00CF3FC9" w:rsidRDefault="00746A5A" w:rsidP="00FA604F">
      <w:pPr>
        <w:pStyle w:val="a1"/>
        <w:spacing w:line="360" w:lineRule="auto"/>
        <w:rPr>
          <w:lang w:val="en-US"/>
        </w:rPr>
      </w:pPr>
      <w:r w:rsidRPr="00CF3FC9">
        <w:rPr>
          <w:lang w:val="en-US"/>
        </w:rPr>
        <w:t xml:space="preserve">5.4.1 </w:t>
      </w:r>
      <w:r w:rsidR="00CF3FC9" w:rsidRPr="00CF3FC9">
        <w:rPr>
          <w:color w:val="000000"/>
          <w:lang w:val="en-US"/>
        </w:rPr>
        <w:t xml:space="preserve">The </w:t>
      </w:r>
      <w:r w:rsidR="00CF3FC9">
        <w:rPr>
          <w:color w:val="000000"/>
          <w:lang w:val="en-US"/>
        </w:rPr>
        <w:t>MTS</w:t>
      </w:r>
      <w:r w:rsidR="00CF3FC9" w:rsidRPr="00CF3FC9">
        <w:rPr>
          <w:color w:val="000000"/>
          <w:lang w:val="en-US"/>
        </w:rPr>
        <w:t xml:space="preserve"> shall have the following applicability indices</w:t>
      </w:r>
      <w:r w:rsidRPr="00CF3FC9">
        <w:rPr>
          <w:lang w:val="en-US"/>
        </w:rPr>
        <w:t>:</w:t>
      </w:r>
    </w:p>
    <w:p w:rsidR="00746A5A" w:rsidRPr="00CF3FC9" w:rsidRDefault="00746A5A" w:rsidP="00FA604F">
      <w:pPr>
        <w:pStyle w:val="a1"/>
        <w:spacing w:line="360" w:lineRule="auto"/>
        <w:rPr>
          <w:lang w:val="en-US"/>
        </w:rPr>
      </w:pPr>
      <w:r w:rsidRPr="00CF3FC9">
        <w:rPr>
          <w:lang w:val="en-US"/>
        </w:rPr>
        <w:t>-</w:t>
      </w:r>
      <w:r w:rsidRPr="00CF3FC9">
        <w:rPr>
          <w:lang w:val="en-US"/>
        </w:rPr>
        <w:tab/>
      </w:r>
      <w:r w:rsidR="00CF3FC9" w:rsidRPr="00CF3FC9">
        <w:rPr>
          <w:color w:val="000000"/>
          <w:lang w:val="en-US"/>
        </w:rPr>
        <w:t>the</w:t>
      </w:r>
      <w:r w:rsidR="00CF3FC9">
        <w:rPr>
          <w:color w:val="000000"/>
          <w:lang w:val="en-US"/>
        </w:rPr>
        <w:t xml:space="preserve"> MST</w:t>
      </w:r>
      <w:r w:rsidR="00CF3FC9" w:rsidRPr="00CF3FC9">
        <w:rPr>
          <w:color w:val="000000"/>
          <w:lang w:val="en-US"/>
        </w:rPr>
        <w:t xml:space="preserve"> type is electrohydromechanical</w:t>
      </w:r>
      <w:r w:rsidRPr="00CF3FC9">
        <w:rPr>
          <w:lang w:val="en-US"/>
        </w:rPr>
        <w:t>;</w:t>
      </w:r>
    </w:p>
    <w:p w:rsidR="00746A5A" w:rsidRPr="00CD0AD7" w:rsidRDefault="00746A5A" w:rsidP="00FA604F">
      <w:pPr>
        <w:pStyle w:val="a1"/>
        <w:spacing w:line="360" w:lineRule="auto"/>
        <w:rPr>
          <w:lang w:val="en-US"/>
        </w:rPr>
      </w:pPr>
      <w:r w:rsidRPr="00CD0AD7">
        <w:rPr>
          <w:lang w:val="en-US"/>
        </w:rPr>
        <w:t>-</w:t>
      </w:r>
      <w:r w:rsidRPr="00CD0AD7">
        <w:rPr>
          <w:lang w:val="en-US"/>
        </w:rPr>
        <w:tab/>
      </w:r>
      <w:r w:rsidR="00FB5E92" w:rsidRPr="00CD0AD7">
        <w:rPr>
          <w:color w:val="000000"/>
          <w:lang w:val="en-US"/>
        </w:rPr>
        <w:t>the number of simultaneously extracted studs is 54 pcs.</w:t>
      </w:r>
      <w:r w:rsidRPr="00CD0AD7">
        <w:rPr>
          <w:lang w:val="en-US"/>
        </w:rPr>
        <w:t>;</w:t>
      </w:r>
    </w:p>
    <w:p w:rsidR="00746A5A" w:rsidRPr="00CD0AD7" w:rsidRDefault="00746A5A" w:rsidP="00FA604F">
      <w:pPr>
        <w:pStyle w:val="a1"/>
        <w:spacing w:line="360" w:lineRule="auto"/>
        <w:rPr>
          <w:lang w:val="en-US"/>
        </w:rPr>
      </w:pPr>
      <w:r w:rsidRPr="00CD0AD7">
        <w:rPr>
          <w:lang w:val="en-US"/>
        </w:rPr>
        <w:t>-</w:t>
      </w:r>
      <w:r w:rsidRPr="00CD0AD7">
        <w:rPr>
          <w:lang w:val="en-US"/>
        </w:rPr>
        <w:tab/>
      </w:r>
      <w:r w:rsidR="00BB6C06" w:rsidRPr="00CD0AD7">
        <w:rPr>
          <w:color w:val="000000"/>
          <w:lang w:val="en-US"/>
        </w:rPr>
        <w:t xml:space="preserve">the maximum force developed by each hydraulic jack is minimum 8000 kN </w:t>
      </w:r>
      <w:r w:rsidR="00251B8D">
        <w:rPr>
          <w:rStyle w:val="aff3"/>
        </w:rPr>
        <w:footnoteReference w:id="3"/>
      </w:r>
      <w:r w:rsidRPr="00CD0AD7">
        <w:rPr>
          <w:lang w:val="en-US"/>
        </w:rPr>
        <w:t>;</w:t>
      </w:r>
    </w:p>
    <w:p w:rsidR="00CD0AD7" w:rsidRPr="00CD0AD7" w:rsidRDefault="005A1DDD" w:rsidP="00FA604F">
      <w:pPr>
        <w:pStyle w:val="a1"/>
        <w:spacing w:line="360" w:lineRule="auto"/>
        <w:rPr>
          <w:lang w:val="en-US"/>
        </w:rPr>
      </w:pPr>
      <w:r w:rsidRPr="00CD0AD7">
        <w:rPr>
          <w:lang w:val="en-US"/>
        </w:rPr>
        <w:t xml:space="preserve">-  </w:t>
      </w:r>
      <w:r w:rsidR="00CD0AD7">
        <w:rPr>
          <w:lang w:val="en-US"/>
        </w:rPr>
        <w:t xml:space="preserve">    </w:t>
      </w:r>
      <w:r w:rsidR="00CD0AD7" w:rsidRPr="00CD0AD7">
        <w:rPr>
          <w:lang w:val="en-US"/>
        </w:rPr>
        <w:t xml:space="preserve">deviation of the </w:t>
      </w:r>
      <w:r w:rsidR="00CD0AD7" w:rsidRPr="00667128">
        <w:rPr>
          <w:lang w:val="en-US"/>
        </w:rPr>
        <w:t>elongation</w:t>
      </w:r>
      <w:r w:rsidR="00CD0AD7" w:rsidRPr="00CD0AD7">
        <w:rPr>
          <w:lang w:val="en-US"/>
        </w:rPr>
        <w:t xml:space="preserve"> force from the nominal drawing force</w:t>
      </w:r>
      <w:r w:rsidR="00CD0AD7">
        <w:rPr>
          <w:lang w:val="en-US"/>
        </w:rPr>
        <w:t xml:space="preserve"> - </w:t>
      </w:r>
      <w:r w:rsidR="00CD0AD7" w:rsidRPr="00CD0AD7">
        <w:rPr>
          <w:lang w:val="en-US"/>
        </w:rPr>
        <w:t>±2%;</w:t>
      </w:r>
    </w:p>
    <w:p w:rsidR="00CD0AD7" w:rsidRDefault="005A1DDD" w:rsidP="00FA604F">
      <w:pPr>
        <w:pStyle w:val="a1"/>
        <w:spacing w:line="360" w:lineRule="auto"/>
        <w:rPr>
          <w:lang w:val="en-US"/>
        </w:rPr>
      </w:pPr>
      <w:r w:rsidRPr="00CD0AD7">
        <w:rPr>
          <w:lang w:val="en-US"/>
        </w:rPr>
        <w:t xml:space="preserve">-   </w:t>
      </w:r>
      <w:r w:rsidR="00CD0AD7">
        <w:rPr>
          <w:lang w:val="en-US"/>
        </w:rPr>
        <w:t xml:space="preserve"> </w:t>
      </w:r>
      <w:r w:rsidRPr="00CD0AD7">
        <w:rPr>
          <w:lang w:val="en-US"/>
        </w:rPr>
        <w:t xml:space="preserve"> </w:t>
      </w:r>
      <w:r w:rsidR="00CD0AD7" w:rsidRPr="00CD0AD7">
        <w:rPr>
          <w:color w:val="000000"/>
          <w:lang w:val="en-US"/>
        </w:rPr>
        <w:t xml:space="preserve">the estimated value of the </w:t>
      </w:r>
      <w:r w:rsidR="00CD0AD7">
        <w:rPr>
          <w:color w:val="000000"/>
          <w:lang w:val="en-US"/>
        </w:rPr>
        <w:t>RPJ-</w:t>
      </w:r>
      <w:r w:rsidR="00CD0AD7" w:rsidRPr="00CD0AD7">
        <w:rPr>
          <w:color w:val="000000"/>
          <w:lang w:val="en-US"/>
        </w:rPr>
        <w:t xml:space="preserve">stud </w:t>
      </w:r>
      <w:r w:rsidR="00CD0AD7" w:rsidRPr="00667128">
        <w:rPr>
          <w:lang w:val="en-US"/>
        </w:rPr>
        <w:t>elongation</w:t>
      </w:r>
      <w:r w:rsidR="00CD0AD7" w:rsidRPr="00CD0AD7">
        <w:rPr>
          <w:color w:val="000000"/>
          <w:lang w:val="en-US"/>
        </w:rPr>
        <w:t xml:space="preserve"> when being </w:t>
      </w:r>
      <w:r w:rsidR="00CD0AD7" w:rsidRPr="00667128">
        <w:rPr>
          <w:lang w:val="en-US"/>
        </w:rPr>
        <w:t>elongat</w:t>
      </w:r>
      <w:r w:rsidR="00CD0AD7" w:rsidRPr="00CD0AD7">
        <w:rPr>
          <w:color w:val="000000"/>
          <w:lang w:val="en-US"/>
        </w:rPr>
        <w:t>ed is (2,2 ± 0,1) mm</w:t>
      </w:r>
      <w:r w:rsidR="00CD0AD7">
        <w:rPr>
          <w:color w:val="000000"/>
          <w:lang w:val="en-US"/>
        </w:rPr>
        <w:t>;</w:t>
      </w:r>
      <w:r w:rsidRPr="00CD0AD7">
        <w:rPr>
          <w:lang w:val="en-US"/>
        </w:rPr>
        <w:t xml:space="preserve"> </w:t>
      </w:r>
    </w:p>
    <w:p w:rsidR="00746A5A" w:rsidRPr="00CD0AD7" w:rsidRDefault="00746A5A" w:rsidP="00FA604F">
      <w:pPr>
        <w:pStyle w:val="a1"/>
        <w:spacing w:line="360" w:lineRule="auto"/>
        <w:rPr>
          <w:lang w:val="en-US"/>
        </w:rPr>
      </w:pPr>
      <w:r w:rsidRPr="00CD0AD7">
        <w:rPr>
          <w:lang w:val="en-US"/>
        </w:rPr>
        <w:t>-</w:t>
      </w:r>
      <w:r w:rsidRPr="00CD0AD7">
        <w:rPr>
          <w:lang w:val="en-US"/>
        </w:rPr>
        <w:tab/>
      </w:r>
      <w:r w:rsidR="00CD0AD7" w:rsidRPr="00CD0AD7">
        <w:rPr>
          <w:color w:val="000000"/>
          <w:lang w:val="en-US"/>
        </w:rPr>
        <w:t xml:space="preserve">the accuracy of measuring the </w:t>
      </w:r>
      <w:r w:rsidR="00CD0AD7">
        <w:rPr>
          <w:color w:val="000000"/>
          <w:lang w:val="en-US"/>
        </w:rPr>
        <w:t>RPJ-</w:t>
      </w:r>
      <w:r w:rsidR="00CD0AD7" w:rsidRPr="00CD0AD7">
        <w:rPr>
          <w:color w:val="000000"/>
          <w:lang w:val="en-US"/>
        </w:rPr>
        <w:t xml:space="preserve">stud extension is </w:t>
      </w:r>
      <w:smartTag w:uri="urn:schemas-microsoft-com:office:smarttags" w:element="metricconverter">
        <w:smartTagPr>
          <w:attr w:name="ProductID" w:val="0.05 mm"/>
        </w:smartTagPr>
        <w:r w:rsidR="00CD0AD7" w:rsidRPr="00CD0AD7">
          <w:rPr>
            <w:color w:val="000000"/>
            <w:lang w:val="en-US"/>
          </w:rPr>
          <w:t>0.05 mm</w:t>
        </w:r>
      </w:smartTag>
      <w:r w:rsidRPr="00CD0AD7">
        <w:rPr>
          <w:lang w:val="en-US"/>
        </w:rPr>
        <w:t>;</w:t>
      </w:r>
    </w:p>
    <w:p w:rsidR="00746A5A" w:rsidRPr="00CD0AD7" w:rsidRDefault="00746A5A" w:rsidP="00FA604F">
      <w:pPr>
        <w:pStyle w:val="a1"/>
        <w:spacing w:line="360" w:lineRule="auto"/>
        <w:rPr>
          <w:lang w:val="en-US"/>
        </w:rPr>
      </w:pPr>
      <w:r w:rsidRPr="00CD0AD7">
        <w:rPr>
          <w:lang w:val="en-US"/>
        </w:rPr>
        <w:t>-</w:t>
      </w:r>
      <w:r w:rsidRPr="00CD0AD7">
        <w:rPr>
          <w:lang w:val="en-US"/>
        </w:rPr>
        <w:tab/>
      </w:r>
      <w:r w:rsidR="00CD0AD7" w:rsidRPr="00CD0AD7">
        <w:rPr>
          <w:color w:val="000000"/>
          <w:lang w:val="en-US"/>
        </w:rPr>
        <w:t xml:space="preserve">the </w:t>
      </w:r>
      <w:r w:rsidR="00CD0AD7">
        <w:rPr>
          <w:color w:val="000000"/>
          <w:lang w:val="en-US"/>
        </w:rPr>
        <w:t>RPJ-</w:t>
      </w:r>
      <w:r w:rsidR="00CD0AD7" w:rsidRPr="00CD0AD7">
        <w:rPr>
          <w:color w:val="000000"/>
          <w:lang w:val="en-US"/>
        </w:rPr>
        <w:t>stud screwing torque is minimum 250 Nm</w:t>
      </w:r>
      <w:r w:rsidRPr="00CD0AD7">
        <w:rPr>
          <w:lang w:val="en-US"/>
        </w:rPr>
        <w:t>;</w:t>
      </w:r>
    </w:p>
    <w:p w:rsidR="00746A5A" w:rsidRPr="00CD0AD7" w:rsidRDefault="00746A5A" w:rsidP="00FA604F">
      <w:pPr>
        <w:pStyle w:val="a1"/>
        <w:spacing w:line="360" w:lineRule="auto"/>
        <w:rPr>
          <w:lang w:val="en-US"/>
        </w:rPr>
      </w:pPr>
      <w:r w:rsidRPr="00CD0AD7">
        <w:rPr>
          <w:lang w:val="en-US"/>
        </w:rPr>
        <w:t>-</w:t>
      </w:r>
      <w:r w:rsidRPr="00CD0AD7">
        <w:rPr>
          <w:lang w:val="en-US"/>
        </w:rPr>
        <w:tab/>
      </w:r>
      <w:r w:rsidR="00CD0AD7" w:rsidRPr="00CD0AD7">
        <w:rPr>
          <w:color w:val="000000"/>
          <w:lang w:val="en-US"/>
        </w:rPr>
        <w:t xml:space="preserve">the </w:t>
      </w:r>
      <w:r w:rsidR="00CD0AD7">
        <w:rPr>
          <w:color w:val="000000"/>
          <w:lang w:val="en-US"/>
        </w:rPr>
        <w:t>RPJ-</w:t>
      </w:r>
      <w:r w:rsidR="00CD0AD7" w:rsidRPr="00CD0AD7">
        <w:rPr>
          <w:color w:val="000000"/>
          <w:lang w:val="en-US"/>
        </w:rPr>
        <w:t>nut tightening torque is minimum 5 Nm</w:t>
      </w:r>
      <w:r w:rsidRPr="00CD0AD7">
        <w:rPr>
          <w:lang w:val="en-US"/>
        </w:rPr>
        <w:t>;</w:t>
      </w:r>
    </w:p>
    <w:p w:rsidR="00CD0AD7" w:rsidRPr="00CD0AD7" w:rsidRDefault="00746A5A" w:rsidP="00FA604F">
      <w:pPr>
        <w:pStyle w:val="a1"/>
        <w:spacing w:line="360" w:lineRule="auto"/>
        <w:rPr>
          <w:lang w:val="en-US"/>
        </w:rPr>
      </w:pPr>
      <w:r w:rsidRPr="00CD0AD7">
        <w:rPr>
          <w:lang w:val="en-US"/>
        </w:rPr>
        <w:t>-</w:t>
      </w:r>
      <w:r w:rsidRPr="00CD0AD7">
        <w:rPr>
          <w:lang w:val="en-US"/>
        </w:rPr>
        <w:tab/>
      </w:r>
      <w:r w:rsidR="00CD0AD7" w:rsidRPr="00CD0AD7">
        <w:rPr>
          <w:color w:val="000000"/>
          <w:lang w:val="en-US"/>
        </w:rPr>
        <w:t xml:space="preserve">the </w:t>
      </w:r>
      <w:r w:rsidR="00CD0AD7">
        <w:rPr>
          <w:color w:val="000000"/>
          <w:lang w:val="en-US"/>
        </w:rPr>
        <w:t>RPJ</w:t>
      </w:r>
      <w:r w:rsidR="00CD0AD7" w:rsidRPr="00CD0AD7">
        <w:rPr>
          <w:color w:val="000000"/>
          <w:lang w:val="en-US"/>
        </w:rPr>
        <w:t>stud unscrewing torque is minimum 600 Nm</w:t>
      </w:r>
      <w:r w:rsidR="00CD0AD7">
        <w:rPr>
          <w:color w:val="000000"/>
          <w:lang w:val="en-US"/>
        </w:rPr>
        <w:t>;</w:t>
      </w:r>
    </w:p>
    <w:p w:rsidR="00372E8F" w:rsidRPr="00372E8F" w:rsidRDefault="00746A5A" w:rsidP="008201C0">
      <w:pPr>
        <w:pStyle w:val="a1"/>
        <w:rPr>
          <w:lang w:val="en-US"/>
        </w:rPr>
      </w:pPr>
      <w:r w:rsidRPr="00372E8F">
        <w:rPr>
          <w:lang w:val="en-US"/>
        </w:rPr>
        <w:lastRenderedPageBreak/>
        <w:t>-</w:t>
      </w:r>
      <w:r w:rsidRPr="00372E8F">
        <w:rPr>
          <w:lang w:val="en-US"/>
        </w:rPr>
        <w:tab/>
      </w:r>
      <w:r w:rsidR="00372E8F" w:rsidRPr="00372E8F">
        <w:rPr>
          <w:color w:val="000000"/>
          <w:lang w:val="en-US"/>
        </w:rPr>
        <w:t>time of RP</w:t>
      </w:r>
      <w:r w:rsidR="00372E8F">
        <w:rPr>
          <w:color w:val="000000"/>
          <w:lang w:val="en-US"/>
        </w:rPr>
        <w:t>J</w:t>
      </w:r>
      <w:r w:rsidR="00372E8F" w:rsidRPr="00372E8F">
        <w:rPr>
          <w:color w:val="000000"/>
          <w:lang w:val="en-US"/>
        </w:rPr>
        <w:t xml:space="preserve"> </w:t>
      </w:r>
      <w:r w:rsidR="00372E8F" w:rsidRPr="00A71C1F">
        <w:rPr>
          <w:lang w:val="en-US"/>
        </w:rPr>
        <w:t xml:space="preserve">sealing </w:t>
      </w:r>
      <w:r w:rsidR="00372E8F">
        <w:rPr>
          <w:lang w:val="en-US"/>
        </w:rPr>
        <w:t>and</w:t>
      </w:r>
      <w:r w:rsidR="00372E8F" w:rsidRPr="00A71C1F">
        <w:rPr>
          <w:lang w:val="en-US"/>
        </w:rPr>
        <w:t xml:space="preserve"> depressurization</w:t>
      </w:r>
      <w:r w:rsidR="00372E8F" w:rsidRPr="00372E8F">
        <w:rPr>
          <w:color w:val="000000"/>
          <w:lang w:val="en-US"/>
        </w:rPr>
        <w:t xml:space="preserve"> (under the equipment normal functi</w:t>
      </w:r>
      <w:r w:rsidR="00372E8F" w:rsidRPr="00372E8F">
        <w:rPr>
          <w:color w:val="000000"/>
          <w:sz w:val="26"/>
          <w:szCs w:val="26"/>
          <w:lang w:val="en-US"/>
        </w:rPr>
        <w:softHyphen/>
        <w:t xml:space="preserve">oning condition (crane of reactor building, traverse, grippers, etc.), compliance with the technological process of the </w:t>
      </w:r>
      <w:r w:rsidR="00372E8F">
        <w:rPr>
          <w:color w:val="000000"/>
          <w:sz w:val="26"/>
          <w:szCs w:val="26"/>
          <w:lang w:val="en-US"/>
        </w:rPr>
        <w:t>MTS</w:t>
      </w:r>
      <w:r w:rsidR="00372E8F" w:rsidRPr="00372E8F">
        <w:rPr>
          <w:color w:val="000000"/>
          <w:sz w:val="26"/>
          <w:szCs w:val="26"/>
          <w:lang w:val="en-US"/>
        </w:rPr>
        <w:t xml:space="preserve"> installation on the RP</w:t>
      </w:r>
      <w:r w:rsidR="00372E8F">
        <w:rPr>
          <w:color w:val="000000"/>
          <w:sz w:val="26"/>
          <w:szCs w:val="26"/>
          <w:lang w:val="en-US"/>
        </w:rPr>
        <w:t>J</w:t>
      </w:r>
      <w:r w:rsidR="00372E8F" w:rsidRPr="00372E8F">
        <w:rPr>
          <w:color w:val="000000"/>
          <w:sz w:val="26"/>
          <w:szCs w:val="26"/>
          <w:lang w:val="en-US"/>
        </w:rPr>
        <w:t>)</w:t>
      </w:r>
      <w:r w:rsidR="00372E8F">
        <w:rPr>
          <w:color w:val="000000"/>
          <w:sz w:val="26"/>
          <w:szCs w:val="26"/>
          <w:lang w:val="en-US"/>
        </w:rPr>
        <w:t>:</w:t>
      </w:r>
    </w:p>
    <w:p w:rsidR="00746A5A" w:rsidRPr="00372E8F" w:rsidRDefault="0068184A" w:rsidP="00372E8F">
      <w:pPr>
        <w:pStyle w:val="a1"/>
        <w:spacing w:before="120" w:line="360" w:lineRule="auto"/>
        <w:rPr>
          <w:lang w:val="en-US"/>
        </w:rPr>
      </w:pPr>
      <w:r w:rsidRPr="00372E8F">
        <w:rPr>
          <w:lang w:val="en-US"/>
        </w:rPr>
        <w:t xml:space="preserve">      </w:t>
      </w:r>
      <w:r w:rsidR="00372E8F">
        <w:rPr>
          <w:lang w:val="en-US"/>
        </w:rPr>
        <w:t xml:space="preserve">a) </w:t>
      </w:r>
      <w:r w:rsidR="00372E8F" w:rsidRPr="00A71C1F">
        <w:rPr>
          <w:lang w:val="en-US"/>
        </w:rPr>
        <w:t>sealing</w:t>
      </w:r>
      <w:r w:rsidRPr="00372E8F">
        <w:rPr>
          <w:lang w:val="en-US"/>
        </w:rPr>
        <w:t xml:space="preserve"> </w:t>
      </w:r>
      <w:r w:rsidR="00372E8F" w:rsidRPr="00372E8F">
        <w:rPr>
          <w:color w:val="000000"/>
          <w:lang w:val="en-US"/>
        </w:rPr>
        <w:t>is maximum 5 hours</w:t>
      </w:r>
      <w:r w:rsidR="00746A5A" w:rsidRPr="00372E8F">
        <w:rPr>
          <w:lang w:val="en-US"/>
        </w:rPr>
        <w:t>;</w:t>
      </w:r>
    </w:p>
    <w:p w:rsidR="0068184A" w:rsidRPr="00372E8F" w:rsidRDefault="0068184A" w:rsidP="00FA604F">
      <w:pPr>
        <w:pStyle w:val="a1"/>
        <w:spacing w:line="360" w:lineRule="auto"/>
        <w:rPr>
          <w:lang w:val="en-US"/>
        </w:rPr>
      </w:pPr>
      <w:r w:rsidRPr="00372E8F">
        <w:rPr>
          <w:lang w:val="en-US"/>
        </w:rPr>
        <w:t xml:space="preserve">      </w:t>
      </w:r>
      <w:r w:rsidR="00372E8F">
        <w:rPr>
          <w:lang w:val="en-US"/>
        </w:rPr>
        <w:t xml:space="preserve">b) </w:t>
      </w:r>
      <w:r w:rsidR="00372E8F" w:rsidRPr="00A71C1F">
        <w:rPr>
          <w:lang w:val="en-US"/>
        </w:rPr>
        <w:t>depressurization</w:t>
      </w:r>
      <w:r w:rsidR="00372E8F">
        <w:rPr>
          <w:lang w:val="en-US"/>
        </w:rPr>
        <w:t xml:space="preserve"> </w:t>
      </w:r>
      <w:r w:rsidR="00372E8F" w:rsidRPr="00372E8F">
        <w:rPr>
          <w:color w:val="000000"/>
          <w:lang w:val="en-US"/>
        </w:rPr>
        <w:t xml:space="preserve">is maximum </w:t>
      </w:r>
      <w:r w:rsidR="00372E8F">
        <w:rPr>
          <w:color w:val="000000"/>
          <w:lang w:val="en-US"/>
        </w:rPr>
        <w:t>4</w:t>
      </w:r>
      <w:r w:rsidR="00372E8F" w:rsidRPr="00372E8F">
        <w:rPr>
          <w:color w:val="000000"/>
          <w:lang w:val="en-US"/>
        </w:rPr>
        <w:t xml:space="preserve"> hours</w:t>
      </w:r>
      <w:r w:rsidRPr="00372E8F">
        <w:rPr>
          <w:lang w:val="en-US"/>
        </w:rPr>
        <w:t>;</w:t>
      </w:r>
    </w:p>
    <w:p w:rsidR="00746A5A" w:rsidRPr="0065561D" w:rsidRDefault="00746A5A" w:rsidP="00FA604F">
      <w:pPr>
        <w:pStyle w:val="a1"/>
        <w:spacing w:line="360" w:lineRule="auto"/>
        <w:rPr>
          <w:lang w:val="en-US"/>
        </w:rPr>
      </w:pPr>
      <w:r w:rsidRPr="0065561D">
        <w:rPr>
          <w:lang w:val="en-US"/>
        </w:rPr>
        <w:t>-</w:t>
      </w:r>
      <w:r w:rsidRPr="0065561D">
        <w:rPr>
          <w:lang w:val="en-US"/>
        </w:rPr>
        <w:tab/>
      </w:r>
      <w:r w:rsidR="0065561D" w:rsidRPr="0065561D">
        <w:rPr>
          <w:color w:val="000000"/>
          <w:lang w:val="en-US"/>
        </w:rPr>
        <w:t>electrical equipment parameters</w:t>
      </w:r>
      <w:r w:rsidRPr="0065561D">
        <w:rPr>
          <w:lang w:val="en-US"/>
        </w:rPr>
        <w:t>:</w:t>
      </w:r>
    </w:p>
    <w:p w:rsidR="00746A5A" w:rsidRPr="0065561D" w:rsidRDefault="00746A5A" w:rsidP="00FA604F">
      <w:pPr>
        <w:pStyle w:val="a1"/>
        <w:spacing w:line="360" w:lineRule="auto"/>
        <w:ind w:firstLine="709"/>
        <w:rPr>
          <w:lang w:val="en-US"/>
        </w:rPr>
      </w:pPr>
      <w:r w:rsidRPr="00746A5A">
        <w:t>а</w:t>
      </w:r>
      <w:r w:rsidRPr="0065561D">
        <w:rPr>
          <w:lang w:val="en-US"/>
        </w:rPr>
        <w:t xml:space="preserve">) </w:t>
      </w:r>
      <w:r w:rsidR="00AE62AC" w:rsidRPr="0065561D">
        <w:rPr>
          <w:lang w:val="en-US"/>
        </w:rPr>
        <w:t xml:space="preserve"> </w:t>
      </w:r>
      <w:r w:rsidR="0065561D" w:rsidRPr="0065561D">
        <w:rPr>
          <w:color w:val="000000"/>
          <w:spacing w:val="-2"/>
          <w:lang w:val="en-US"/>
        </w:rPr>
        <w:t xml:space="preserve">power supply from the electric network of NPP via the TN-S system (3 phases, N </w:t>
      </w:r>
      <w:r w:rsidR="0065561D" w:rsidRPr="0065561D">
        <w:rPr>
          <w:color w:val="000000"/>
          <w:spacing w:val="-2"/>
          <w:sz w:val="26"/>
          <w:szCs w:val="26"/>
          <w:lang w:val="en-US"/>
        </w:rPr>
        <w:t>and PE)</w:t>
      </w:r>
      <w:r w:rsidRPr="0065561D">
        <w:rPr>
          <w:lang w:val="en-US"/>
        </w:rPr>
        <w:t>;</w:t>
      </w:r>
    </w:p>
    <w:p w:rsidR="00746A5A" w:rsidRPr="0065561D" w:rsidRDefault="0065561D" w:rsidP="00FA604F">
      <w:pPr>
        <w:pStyle w:val="a1"/>
        <w:spacing w:line="360" w:lineRule="auto"/>
        <w:ind w:firstLine="709"/>
        <w:rPr>
          <w:lang w:val="en-US"/>
        </w:rPr>
      </w:pPr>
      <w:r>
        <w:rPr>
          <w:lang w:val="en-US"/>
        </w:rPr>
        <w:t>b</w:t>
      </w:r>
      <w:r w:rsidR="00746A5A" w:rsidRPr="0065561D">
        <w:rPr>
          <w:lang w:val="en-US"/>
        </w:rPr>
        <w:t>)</w:t>
      </w:r>
      <w:r w:rsidR="00746A5A" w:rsidRPr="0065561D">
        <w:rPr>
          <w:lang w:val="en-US"/>
        </w:rPr>
        <w:tab/>
      </w:r>
      <w:r w:rsidRPr="0065561D">
        <w:rPr>
          <w:color w:val="000000"/>
          <w:lang w:val="en-US"/>
        </w:rPr>
        <w:t>the voltage is</w:t>
      </w:r>
      <w:r w:rsidR="00746A5A" w:rsidRPr="0065561D">
        <w:rPr>
          <w:lang w:val="en-US"/>
        </w:rPr>
        <w:t xml:space="preserve"> </w:t>
      </w:r>
      <w:r w:rsidR="0033085F" w:rsidRPr="00982FDE">
        <w:rPr>
          <w:position w:val="-12"/>
        </w:rPr>
        <w:object w:dxaOrig="6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3pt;height:18.75pt" o:ole="">
            <v:imagedata r:id="rId9" o:title=""/>
          </v:shape>
          <o:OLEObject Type="Embed" ProgID="Equation.3" ShapeID="_x0000_i1028" DrawAspect="Content" ObjectID="_1594048167" r:id="rId10"/>
        </w:object>
      </w:r>
      <w:r>
        <w:rPr>
          <w:lang w:val="en-US"/>
        </w:rPr>
        <w:t>V</w:t>
      </w:r>
      <w:r w:rsidR="004F5F2E" w:rsidRPr="0065561D">
        <w:rPr>
          <w:lang w:val="en-US"/>
        </w:rPr>
        <w:t>,</w:t>
      </w:r>
      <w:r w:rsidR="0033085F" w:rsidRPr="00DF5E4C">
        <w:rPr>
          <w:position w:val="-10"/>
        </w:rPr>
        <w:object w:dxaOrig="660" w:dyaOrig="360">
          <v:shape id="_x0000_i1029" type="#_x0000_t75" style="width:33pt;height:18pt" o:ole="">
            <v:imagedata r:id="rId11" o:title=""/>
          </v:shape>
          <o:OLEObject Type="Embed" ProgID="Equation.3" ShapeID="_x0000_i1029" DrawAspect="Content" ObjectID="_1594048168" r:id="rId12"/>
        </w:object>
      </w:r>
      <w:r>
        <w:rPr>
          <w:lang w:val="en-US"/>
        </w:rPr>
        <w:t>V</w:t>
      </w:r>
      <w:r w:rsidR="00746A5A" w:rsidRPr="0065561D">
        <w:rPr>
          <w:lang w:val="en-US"/>
        </w:rPr>
        <w:t>;</w:t>
      </w:r>
    </w:p>
    <w:p w:rsidR="00746A5A" w:rsidRPr="0065561D" w:rsidRDefault="0065561D" w:rsidP="00FA604F">
      <w:pPr>
        <w:pStyle w:val="a1"/>
        <w:spacing w:line="360" w:lineRule="auto"/>
        <w:ind w:firstLine="709"/>
        <w:rPr>
          <w:lang w:val="en-US"/>
        </w:rPr>
      </w:pPr>
      <w:r>
        <w:rPr>
          <w:lang w:val="en-US"/>
        </w:rPr>
        <w:t>c</w:t>
      </w:r>
      <w:r w:rsidR="00746A5A" w:rsidRPr="0065561D">
        <w:rPr>
          <w:lang w:val="en-US"/>
        </w:rPr>
        <w:t>)</w:t>
      </w:r>
      <w:r w:rsidR="00746A5A" w:rsidRPr="0065561D">
        <w:rPr>
          <w:lang w:val="en-US"/>
        </w:rPr>
        <w:tab/>
      </w:r>
      <w:r w:rsidRPr="0065561D">
        <w:rPr>
          <w:color w:val="000000"/>
          <w:lang w:val="en-US"/>
        </w:rPr>
        <w:t>frequency is</w:t>
      </w:r>
      <w:r w:rsidR="00746A5A" w:rsidRPr="0065561D">
        <w:rPr>
          <w:lang w:val="en-US"/>
        </w:rPr>
        <w:t xml:space="preserve"> (50±1) </w:t>
      </w:r>
      <w:r>
        <w:rPr>
          <w:lang w:val="en-US"/>
        </w:rPr>
        <w:t>Hz</w:t>
      </w:r>
      <w:r w:rsidR="00746A5A" w:rsidRPr="0065561D">
        <w:rPr>
          <w:lang w:val="en-US"/>
        </w:rPr>
        <w:t>;</w:t>
      </w:r>
    </w:p>
    <w:p w:rsidR="00746A5A" w:rsidRPr="0065561D" w:rsidRDefault="0065561D" w:rsidP="00FA604F">
      <w:pPr>
        <w:pStyle w:val="a1"/>
        <w:spacing w:line="360" w:lineRule="auto"/>
        <w:ind w:firstLine="709"/>
        <w:rPr>
          <w:lang w:val="en-US"/>
        </w:rPr>
      </w:pPr>
      <w:r>
        <w:rPr>
          <w:lang w:val="en-US"/>
        </w:rPr>
        <w:t>d</w:t>
      </w:r>
      <w:r w:rsidR="00746A5A" w:rsidRPr="0065561D">
        <w:rPr>
          <w:lang w:val="en-US"/>
        </w:rPr>
        <w:t>)</w:t>
      </w:r>
      <w:r w:rsidR="00746A5A" w:rsidRPr="0065561D">
        <w:rPr>
          <w:lang w:val="en-US"/>
        </w:rPr>
        <w:tab/>
      </w:r>
      <w:r w:rsidRPr="0065561D">
        <w:rPr>
          <w:color w:val="000000"/>
          <w:lang w:val="en-US"/>
        </w:rPr>
        <w:t xml:space="preserve">power consumption is maximum </w:t>
      </w:r>
      <w:r w:rsidR="00DE082A" w:rsidRPr="0065561D">
        <w:rPr>
          <w:lang w:val="en-US"/>
        </w:rPr>
        <w:t>3</w:t>
      </w:r>
      <w:r w:rsidR="00746A5A" w:rsidRPr="0065561D">
        <w:rPr>
          <w:lang w:val="en-US"/>
        </w:rPr>
        <w:t xml:space="preserve">0 </w:t>
      </w:r>
      <w:r w:rsidR="00746A5A" w:rsidRPr="00041A4D">
        <w:t>к</w:t>
      </w:r>
      <w:r>
        <w:rPr>
          <w:lang w:val="en-US"/>
        </w:rPr>
        <w:t>W</w:t>
      </w:r>
      <w:r w:rsidR="00746A5A" w:rsidRPr="0065561D">
        <w:rPr>
          <w:lang w:val="en-US"/>
        </w:rPr>
        <w:t>;</w:t>
      </w:r>
    </w:p>
    <w:p w:rsidR="00746A5A" w:rsidRPr="0065561D" w:rsidRDefault="0065561D" w:rsidP="00FA604F">
      <w:pPr>
        <w:pStyle w:val="a1"/>
        <w:spacing w:line="360" w:lineRule="auto"/>
        <w:ind w:firstLine="709"/>
        <w:rPr>
          <w:lang w:val="en-US"/>
        </w:rPr>
      </w:pPr>
      <w:r>
        <w:rPr>
          <w:lang w:val="en-US"/>
        </w:rPr>
        <w:t>e</w:t>
      </w:r>
      <w:r w:rsidR="00746A5A" w:rsidRPr="0065561D">
        <w:rPr>
          <w:lang w:val="en-US"/>
        </w:rPr>
        <w:t>)</w:t>
      </w:r>
      <w:r w:rsidR="00746A5A" w:rsidRPr="0065561D">
        <w:rPr>
          <w:lang w:val="en-US"/>
        </w:rPr>
        <w:tab/>
      </w:r>
      <w:r w:rsidRPr="0065561D">
        <w:rPr>
          <w:color w:val="000000"/>
          <w:lang w:val="en-US"/>
        </w:rPr>
        <w:t xml:space="preserve">supply voltage of the device for screwing (unscrewing) </w:t>
      </w:r>
      <w:r>
        <w:rPr>
          <w:color w:val="000000"/>
          <w:lang w:val="en-US"/>
        </w:rPr>
        <w:t>RPJ-</w:t>
      </w:r>
      <w:r w:rsidRPr="0065561D">
        <w:rPr>
          <w:color w:val="000000"/>
          <w:lang w:val="en-US"/>
        </w:rPr>
        <w:t xml:space="preserve">nuts is 36 V (provided by </w:t>
      </w:r>
      <w:r>
        <w:rPr>
          <w:color w:val="000000"/>
          <w:sz w:val="26"/>
          <w:szCs w:val="26"/>
          <w:lang w:val="en-US"/>
        </w:rPr>
        <w:t>MST</w:t>
      </w:r>
      <w:r w:rsidRPr="0065561D">
        <w:rPr>
          <w:color w:val="000000"/>
          <w:sz w:val="26"/>
          <w:szCs w:val="26"/>
          <w:lang w:val="en-US"/>
        </w:rPr>
        <w:t xml:space="preserve"> electrical equipment)</w:t>
      </w:r>
      <w:r w:rsidR="00746A5A" w:rsidRPr="0065561D">
        <w:rPr>
          <w:lang w:val="en-US"/>
        </w:rPr>
        <w:t>;</w:t>
      </w:r>
    </w:p>
    <w:p w:rsidR="00746A5A" w:rsidRPr="0065561D" w:rsidRDefault="00746A5A" w:rsidP="00FA604F">
      <w:pPr>
        <w:pStyle w:val="a1"/>
        <w:spacing w:line="360" w:lineRule="auto"/>
        <w:rPr>
          <w:lang w:val="en-US"/>
        </w:rPr>
      </w:pPr>
      <w:r w:rsidRPr="0065561D">
        <w:rPr>
          <w:lang w:val="en-US"/>
        </w:rPr>
        <w:t>-</w:t>
      </w:r>
      <w:r w:rsidRPr="0065561D">
        <w:rPr>
          <w:lang w:val="en-US"/>
        </w:rPr>
        <w:tab/>
      </w:r>
      <w:r w:rsidR="0065561D" w:rsidRPr="0065561D">
        <w:rPr>
          <w:color w:val="000000"/>
          <w:lang w:val="en-US"/>
        </w:rPr>
        <w:t xml:space="preserve">the </w:t>
      </w:r>
      <w:r w:rsidR="0065561D">
        <w:rPr>
          <w:color w:val="000000"/>
          <w:lang w:val="en-US"/>
        </w:rPr>
        <w:t xml:space="preserve">MST </w:t>
      </w:r>
      <w:r w:rsidR="0065561D" w:rsidRPr="0065561D">
        <w:rPr>
          <w:color w:val="000000"/>
          <w:lang w:val="en-US"/>
        </w:rPr>
        <w:t xml:space="preserve">assembly weight is maximum </w:t>
      </w:r>
      <w:r w:rsidR="0065561D">
        <w:rPr>
          <w:color w:val="000000"/>
          <w:lang w:val="en-US"/>
        </w:rPr>
        <w:t>42</w:t>
      </w:r>
      <w:r w:rsidR="0065561D" w:rsidRPr="0065561D">
        <w:rPr>
          <w:color w:val="000000"/>
          <w:lang w:val="en-US"/>
        </w:rPr>
        <w:t xml:space="preserve"> tons</w:t>
      </w:r>
      <w:r w:rsidRPr="0065561D">
        <w:rPr>
          <w:lang w:val="en-US"/>
        </w:rPr>
        <w:t>;</w:t>
      </w:r>
    </w:p>
    <w:p w:rsidR="00746A5A" w:rsidRPr="0065561D" w:rsidRDefault="00746A5A" w:rsidP="00FA604F">
      <w:pPr>
        <w:pStyle w:val="a1"/>
        <w:spacing w:line="360" w:lineRule="auto"/>
        <w:rPr>
          <w:lang w:val="en-US"/>
        </w:rPr>
      </w:pPr>
      <w:r w:rsidRPr="0065561D">
        <w:rPr>
          <w:lang w:val="en-US"/>
        </w:rPr>
        <w:t>-</w:t>
      </w:r>
      <w:r w:rsidRPr="0065561D">
        <w:rPr>
          <w:lang w:val="en-US"/>
        </w:rPr>
        <w:tab/>
      </w:r>
      <w:r w:rsidR="0065561D" w:rsidRPr="0065561D">
        <w:rPr>
          <w:color w:val="000000"/>
          <w:lang w:val="en-US"/>
        </w:rPr>
        <w:t xml:space="preserve">the weight of the </w:t>
      </w:r>
      <w:r w:rsidR="0065561D">
        <w:rPr>
          <w:color w:val="000000"/>
          <w:lang w:val="en-US"/>
        </w:rPr>
        <w:t>MST</w:t>
      </w:r>
      <w:r w:rsidR="0065561D" w:rsidRPr="0065561D">
        <w:rPr>
          <w:color w:val="000000"/>
          <w:lang w:val="en-US"/>
        </w:rPr>
        <w:t xml:space="preserve"> crane-transported part with installed RP</w:t>
      </w:r>
      <w:r w:rsidR="0065561D">
        <w:rPr>
          <w:color w:val="000000"/>
          <w:lang w:val="en-US"/>
        </w:rPr>
        <w:t>J</w:t>
      </w:r>
      <w:r w:rsidR="0065561D" w:rsidRPr="0065561D">
        <w:rPr>
          <w:color w:val="000000"/>
          <w:lang w:val="en-US"/>
        </w:rPr>
        <w:t xml:space="preserve"> </w:t>
      </w:r>
      <w:r w:rsidR="0065561D" w:rsidRPr="0065561D">
        <w:rPr>
          <w:color w:val="000000"/>
          <w:sz w:val="26"/>
          <w:szCs w:val="26"/>
          <w:lang w:val="en-US"/>
        </w:rPr>
        <w:t>studs and nuts is maximum 63 t</w:t>
      </w:r>
      <w:r w:rsidRPr="0065561D">
        <w:rPr>
          <w:lang w:val="en-US"/>
        </w:rPr>
        <w:t>.</w:t>
      </w:r>
    </w:p>
    <w:p w:rsidR="003300CC" w:rsidRPr="00A723F2" w:rsidRDefault="003300CC" w:rsidP="00FA604F">
      <w:pPr>
        <w:pStyle w:val="a1"/>
        <w:spacing w:line="360" w:lineRule="auto"/>
        <w:rPr>
          <w:lang w:val="en-US"/>
        </w:rPr>
      </w:pPr>
      <w:r w:rsidRPr="00A723F2">
        <w:rPr>
          <w:lang w:val="en-US"/>
        </w:rPr>
        <w:t xml:space="preserve">5.4.2 </w:t>
      </w:r>
      <w:r w:rsidR="00A723F2" w:rsidRPr="00A723F2">
        <w:rPr>
          <w:color w:val="000000"/>
          <w:sz w:val="26"/>
          <w:szCs w:val="26"/>
          <w:lang w:val="en-US"/>
        </w:rPr>
        <w:t xml:space="preserve">The pressure value in the hydraulic jacks of the </w:t>
      </w:r>
      <w:r w:rsidR="00A723F2">
        <w:rPr>
          <w:lang w:val="en-US"/>
        </w:rPr>
        <w:t>tensioning units</w:t>
      </w:r>
      <w:r w:rsidR="00A723F2" w:rsidRPr="00A723F2">
        <w:rPr>
          <w:color w:val="000000"/>
          <w:sz w:val="26"/>
          <w:szCs w:val="26"/>
          <w:lang w:val="en-US"/>
        </w:rPr>
        <w:t xml:space="preserve"> is converted into the force value of the </w:t>
      </w:r>
      <w:r w:rsidR="00A723F2">
        <w:rPr>
          <w:color w:val="000000"/>
          <w:sz w:val="26"/>
          <w:szCs w:val="26"/>
          <w:lang w:val="en-US"/>
        </w:rPr>
        <w:t>RPJ-</w:t>
      </w:r>
      <w:r w:rsidR="00A723F2" w:rsidRPr="00A723F2">
        <w:rPr>
          <w:color w:val="000000"/>
          <w:sz w:val="26"/>
          <w:szCs w:val="26"/>
          <w:lang w:val="en-US"/>
        </w:rPr>
        <w:t xml:space="preserve">stud </w:t>
      </w:r>
      <w:r w:rsidR="00A723F2" w:rsidRPr="00667128">
        <w:rPr>
          <w:lang w:val="en-US"/>
        </w:rPr>
        <w:t>elongation</w:t>
      </w:r>
      <w:r w:rsidR="00A723F2" w:rsidRPr="00A723F2">
        <w:rPr>
          <w:color w:val="000000"/>
          <w:sz w:val="26"/>
          <w:szCs w:val="26"/>
          <w:lang w:val="en-US"/>
        </w:rPr>
        <w:t xml:space="preserve"> according to the special tables given in the </w:t>
      </w:r>
      <w:r w:rsidR="00A723F2">
        <w:rPr>
          <w:color w:val="000000"/>
          <w:sz w:val="26"/>
          <w:szCs w:val="26"/>
          <w:lang w:val="en-US"/>
        </w:rPr>
        <w:t>MST</w:t>
      </w:r>
      <w:r w:rsidR="00A723F2" w:rsidRPr="00A723F2">
        <w:rPr>
          <w:color w:val="000000"/>
          <w:sz w:val="26"/>
          <w:szCs w:val="26"/>
          <w:lang w:val="en-US"/>
        </w:rPr>
        <w:t xml:space="preserve"> manual and additionally installed on the front panel of the hydraulic </w:t>
      </w:r>
      <w:r w:rsidR="00A723F2" w:rsidRPr="00E303AA">
        <w:rPr>
          <w:color w:val="000000"/>
          <w:lang w:val="en-US"/>
        </w:rPr>
        <w:t>aggregate</w:t>
      </w:r>
      <w:r w:rsidR="00A723F2" w:rsidRPr="00A723F2">
        <w:rPr>
          <w:color w:val="000000"/>
          <w:sz w:val="26"/>
          <w:szCs w:val="26"/>
          <w:lang w:val="en-US"/>
        </w:rPr>
        <w:t xml:space="preserve">. Calibration of the </w:t>
      </w:r>
      <w:r w:rsidR="00A723F2">
        <w:rPr>
          <w:lang w:val="en-US"/>
        </w:rPr>
        <w:t>tensioning units</w:t>
      </w:r>
      <w:r w:rsidR="00A723F2" w:rsidRPr="00A723F2">
        <w:rPr>
          <w:color w:val="000000"/>
          <w:sz w:val="26"/>
          <w:szCs w:val="26"/>
          <w:lang w:val="en-US"/>
        </w:rPr>
        <w:t xml:space="preserve"> during the lifetime of the </w:t>
      </w:r>
      <w:r w:rsidR="00A723F2">
        <w:rPr>
          <w:color w:val="000000"/>
          <w:sz w:val="26"/>
          <w:szCs w:val="26"/>
          <w:lang w:val="en-US"/>
        </w:rPr>
        <w:t>MST</w:t>
      </w:r>
      <w:r w:rsidR="00A723F2" w:rsidRPr="00A723F2">
        <w:rPr>
          <w:color w:val="000000"/>
          <w:sz w:val="26"/>
          <w:szCs w:val="26"/>
          <w:lang w:val="en-US"/>
        </w:rPr>
        <w:t xml:space="preserve"> is not required</w:t>
      </w:r>
      <w:r w:rsidRPr="00A723F2">
        <w:rPr>
          <w:lang w:val="en-US"/>
        </w:rPr>
        <w:t>.</w:t>
      </w:r>
    </w:p>
    <w:p w:rsidR="00746A5A" w:rsidRPr="002173D5" w:rsidRDefault="00746A5A" w:rsidP="00FA604F">
      <w:pPr>
        <w:pStyle w:val="a1"/>
        <w:spacing w:line="360" w:lineRule="auto"/>
        <w:rPr>
          <w:lang w:val="en-US"/>
        </w:rPr>
      </w:pPr>
      <w:r w:rsidRPr="002173D5">
        <w:rPr>
          <w:lang w:val="en-US"/>
        </w:rPr>
        <w:t xml:space="preserve">5.5 </w:t>
      </w:r>
      <w:r w:rsidR="00105407" w:rsidRPr="002173D5">
        <w:rPr>
          <w:color w:val="000000"/>
          <w:lang w:val="en-US"/>
        </w:rPr>
        <w:t>Reliability requirements</w:t>
      </w:r>
    </w:p>
    <w:p w:rsidR="00746A5A" w:rsidRPr="002173D5" w:rsidRDefault="004B2D06" w:rsidP="00FA604F">
      <w:pPr>
        <w:pStyle w:val="a1"/>
        <w:spacing w:line="360" w:lineRule="auto"/>
        <w:rPr>
          <w:lang w:val="en-US"/>
        </w:rPr>
      </w:pPr>
      <w:r w:rsidRPr="002173D5">
        <w:rPr>
          <w:lang w:val="en-US"/>
        </w:rPr>
        <w:t xml:space="preserve">5.5.1 </w:t>
      </w:r>
      <w:r w:rsidR="002173D5" w:rsidRPr="002173D5">
        <w:rPr>
          <w:color w:val="000000"/>
          <w:lang w:val="en-US"/>
        </w:rPr>
        <w:t>Reliability requirements</w:t>
      </w:r>
      <w:r w:rsidR="002173D5" w:rsidRPr="0030408B">
        <w:rPr>
          <w:color w:val="000000"/>
          <w:lang w:val="en-US"/>
        </w:rPr>
        <w:t xml:space="preserve"> </w:t>
      </w:r>
      <w:r w:rsidR="002173D5">
        <w:rPr>
          <w:color w:val="000000"/>
          <w:lang w:val="en-US"/>
        </w:rPr>
        <w:t xml:space="preserve"> i</w:t>
      </w:r>
      <w:r w:rsidR="002173D5" w:rsidRPr="0030408B">
        <w:rPr>
          <w:color w:val="000000"/>
          <w:lang w:val="en-US"/>
        </w:rPr>
        <w:t>n accordance with</w:t>
      </w:r>
      <w:r w:rsidR="002173D5">
        <w:rPr>
          <w:color w:val="000000"/>
          <w:lang w:val="en-US"/>
        </w:rPr>
        <w:t xml:space="preserve"> GOST</w:t>
      </w:r>
      <w:r w:rsidR="00746A5A" w:rsidRPr="002173D5">
        <w:rPr>
          <w:lang w:val="en-US"/>
        </w:rPr>
        <w:t xml:space="preserve"> 26291-84.</w:t>
      </w:r>
    </w:p>
    <w:p w:rsidR="00746A5A" w:rsidRPr="00BA117D" w:rsidRDefault="00746A5A" w:rsidP="00FA604F">
      <w:pPr>
        <w:pStyle w:val="a1"/>
        <w:spacing w:line="360" w:lineRule="auto"/>
        <w:rPr>
          <w:lang w:val="en-US"/>
        </w:rPr>
      </w:pPr>
      <w:r w:rsidRPr="00BA117D">
        <w:rPr>
          <w:lang w:val="en-US"/>
        </w:rPr>
        <w:t>5</w:t>
      </w:r>
      <w:r w:rsidR="004B2D06" w:rsidRPr="00BA117D">
        <w:rPr>
          <w:lang w:val="en-US"/>
        </w:rPr>
        <w:t xml:space="preserve">.5.2 </w:t>
      </w:r>
      <w:r w:rsidR="00BA117D" w:rsidRPr="00BA117D">
        <w:rPr>
          <w:lang w:val="en-US"/>
        </w:rPr>
        <w:t>Reliabilities for operating time T = 10 hours is not less than P (t)&gt; 0.99</w:t>
      </w:r>
      <w:r w:rsidRPr="00BA117D">
        <w:rPr>
          <w:lang w:val="en-US"/>
        </w:rPr>
        <w:t>.</w:t>
      </w:r>
    </w:p>
    <w:p w:rsidR="00746A5A" w:rsidRPr="002173D5" w:rsidRDefault="004B2D06" w:rsidP="00FA604F">
      <w:pPr>
        <w:pStyle w:val="a1"/>
        <w:spacing w:line="360" w:lineRule="auto"/>
        <w:rPr>
          <w:lang w:val="en-US"/>
        </w:rPr>
      </w:pPr>
      <w:r w:rsidRPr="002173D5">
        <w:rPr>
          <w:lang w:val="en-US"/>
        </w:rPr>
        <w:t xml:space="preserve">5.5.3 </w:t>
      </w:r>
      <w:r w:rsidR="002173D5" w:rsidRPr="002173D5">
        <w:rPr>
          <w:color w:val="000000"/>
          <w:lang w:val="en-US"/>
        </w:rPr>
        <w:t xml:space="preserve">Assigned operation time is Tr = </w:t>
      </w:r>
      <w:r w:rsidR="00746A5A" w:rsidRPr="002173D5">
        <w:rPr>
          <w:lang w:val="en-US"/>
        </w:rPr>
        <w:t xml:space="preserve"> 8000 </w:t>
      </w:r>
      <w:r w:rsidR="002173D5" w:rsidRPr="002173D5">
        <w:rPr>
          <w:color w:val="000000"/>
          <w:lang w:val="en-US"/>
        </w:rPr>
        <w:t>hours</w:t>
      </w:r>
      <w:r w:rsidR="00746A5A" w:rsidRPr="002173D5">
        <w:rPr>
          <w:lang w:val="en-US"/>
        </w:rPr>
        <w:t>.</w:t>
      </w:r>
    </w:p>
    <w:p w:rsidR="00746A5A" w:rsidRDefault="004B2D06" w:rsidP="00FA604F">
      <w:pPr>
        <w:pStyle w:val="a1"/>
        <w:spacing w:line="360" w:lineRule="auto"/>
        <w:rPr>
          <w:lang w:val="en-US"/>
        </w:rPr>
      </w:pPr>
      <w:r w:rsidRPr="00923557">
        <w:rPr>
          <w:lang w:val="en-US"/>
        </w:rPr>
        <w:t xml:space="preserve">5.5.4 </w:t>
      </w:r>
      <w:r w:rsidR="00923557" w:rsidRPr="00923557">
        <w:rPr>
          <w:color w:val="000000"/>
          <w:lang w:val="en-US"/>
        </w:rPr>
        <w:t>The availability factor is</w:t>
      </w:r>
      <w:r w:rsidRPr="00923557">
        <w:rPr>
          <w:lang w:val="en-US"/>
        </w:rPr>
        <w:t xml:space="preserve"> </w:t>
      </w:r>
      <w:r>
        <w:t>К</w:t>
      </w:r>
      <w:r w:rsidR="00923557">
        <w:rPr>
          <w:lang w:val="en-US"/>
        </w:rPr>
        <w:t>r</w:t>
      </w:r>
      <w:r w:rsidRPr="00923557">
        <w:rPr>
          <w:lang w:val="en-US"/>
        </w:rPr>
        <w:t xml:space="preserve"> ≥</w:t>
      </w:r>
      <w:r w:rsidR="00746A5A" w:rsidRPr="00923557">
        <w:rPr>
          <w:lang w:val="en-US"/>
        </w:rPr>
        <w:t xml:space="preserve"> 0,7.</w:t>
      </w:r>
    </w:p>
    <w:p w:rsidR="00DC4F69" w:rsidRPr="00693F0A" w:rsidRDefault="00DC4F69" w:rsidP="00DC4F69">
      <w:pPr>
        <w:pStyle w:val="Pa17"/>
        <w:ind w:left="840"/>
        <w:jc w:val="both"/>
        <w:rPr>
          <w:color w:val="000000"/>
          <w:sz w:val="26"/>
          <w:szCs w:val="26"/>
          <w:lang w:val="en-US"/>
        </w:rPr>
      </w:pPr>
      <w:r w:rsidRPr="00693F0A">
        <w:rPr>
          <w:rStyle w:val="A11"/>
          <w:lang w:val="en-US"/>
        </w:rPr>
        <w:t xml:space="preserve">Note: </w:t>
      </w:r>
    </w:p>
    <w:p w:rsidR="00DC4F69" w:rsidRPr="00693F0A" w:rsidRDefault="00DC4F69" w:rsidP="00DC4F69">
      <w:pPr>
        <w:pStyle w:val="a1"/>
        <w:spacing w:line="360" w:lineRule="auto"/>
        <w:rPr>
          <w:lang w:val="en-US"/>
        </w:rPr>
      </w:pPr>
      <w:r w:rsidRPr="00693F0A">
        <w:rPr>
          <w:i/>
          <w:iCs/>
          <w:color w:val="000000"/>
          <w:sz w:val="26"/>
          <w:szCs w:val="26"/>
          <w:lang w:val="en-US"/>
        </w:rPr>
        <w:t>Values according to cl. 5.5.</w:t>
      </w:r>
      <w:r>
        <w:rPr>
          <w:i/>
          <w:iCs/>
          <w:color w:val="000000"/>
          <w:sz w:val="26"/>
          <w:szCs w:val="26"/>
          <w:lang w:val="en-US"/>
        </w:rPr>
        <w:t>2</w:t>
      </w:r>
      <w:r w:rsidRPr="00693F0A">
        <w:rPr>
          <w:i/>
          <w:iCs/>
          <w:color w:val="000000"/>
          <w:sz w:val="26"/>
          <w:szCs w:val="26"/>
          <w:lang w:val="en-US"/>
        </w:rPr>
        <w:t xml:space="preserve"> – cl.5.5.4 are estimated</w:t>
      </w:r>
      <w:r w:rsidRPr="00693F0A">
        <w:rPr>
          <w:lang w:val="en-US"/>
        </w:rPr>
        <w:t>.</w:t>
      </w:r>
    </w:p>
    <w:p w:rsidR="00DC4F69" w:rsidRPr="00923557" w:rsidRDefault="00DC4F69" w:rsidP="00FA604F">
      <w:pPr>
        <w:pStyle w:val="a1"/>
        <w:spacing w:line="360" w:lineRule="auto"/>
        <w:rPr>
          <w:lang w:val="en-US"/>
        </w:rPr>
      </w:pPr>
    </w:p>
    <w:p w:rsidR="00746A5A" w:rsidRPr="00923557" w:rsidRDefault="004B2D06" w:rsidP="00FA604F">
      <w:pPr>
        <w:pStyle w:val="a1"/>
        <w:spacing w:line="360" w:lineRule="auto"/>
        <w:rPr>
          <w:lang w:val="en-US"/>
        </w:rPr>
      </w:pPr>
      <w:r w:rsidRPr="00923557">
        <w:rPr>
          <w:lang w:val="en-US"/>
        </w:rPr>
        <w:t xml:space="preserve">5.5.5 </w:t>
      </w:r>
      <w:r w:rsidR="00923557" w:rsidRPr="00923557">
        <w:rPr>
          <w:color w:val="000000"/>
          <w:lang w:val="en-US"/>
        </w:rPr>
        <w:t xml:space="preserve">The time to restore the working state (when used for its intended purpose) is not </w:t>
      </w:r>
      <w:r w:rsidR="00923557" w:rsidRPr="00923557">
        <w:rPr>
          <w:color w:val="000000"/>
          <w:sz w:val="26"/>
          <w:szCs w:val="26"/>
          <w:lang w:val="en-US"/>
        </w:rPr>
        <w:t>more than 50 hours</w:t>
      </w:r>
      <w:r w:rsidR="00746A5A" w:rsidRPr="00923557">
        <w:rPr>
          <w:lang w:val="en-US"/>
        </w:rPr>
        <w:t>.</w:t>
      </w:r>
    </w:p>
    <w:p w:rsidR="00B8561A" w:rsidRPr="00923557" w:rsidRDefault="00923557" w:rsidP="00FA604F">
      <w:pPr>
        <w:pStyle w:val="a1"/>
        <w:spacing w:line="360" w:lineRule="auto"/>
        <w:rPr>
          <w:lang w:val="en-US"/>
        </w:rPr>
      </w:pPr>
      <w:r w:rsidRPr="00923557">
        <w:rPr>
          <w:color w:val="000000"/>
          <w:sz w:val="26"/>
          <w:szCs w:val="26"/>
          <w:lang w:val="en-US"/>
        </w:rPr>
        <w:t xml:space="preserve">The </w:t>
      </w:r>
      <w:r>
        <w:rPr>
          <w:color w:val="000000"/>
          <w:sz w:val="26"/>
          <w:szCs w:val="26"/>
          <w:lang w:val="en-US"/>
        </w:rPr>
        <w:t>MST</w:t>
      </w:r>
      <w:r w:rsidRPr="00923557">
        <w:rPr>
          <w:color w:val="000000"/>
          <w:sz w:val="26"/>
          <w:szCs w:val="26"/>
          <w:lang w:val="en-US"/>
        </w:rPr>
        <w:t xml:space="preserve"> design does not provide for recovery of the resource (the assigned lifeti</w:t>
      </w:r>
      <w:r w:rsidRPr="00923557">
        <w:rPr>
          <w:color w:val="000000"/>
          <w:sz w:val="26"/>
          <w:szCs w:val="26"/>
          <w:lang w:val="en-US"/>
        </w:rPr>
        <w:softHyphen/>
        <w:t>me) by means of a capital or a mid-life repair</w:t>
      </w:r>
      <w:r w:rsidR="00B8561A" w:rsidRPr="00923557">
        <w:rPr>
          <w:lang w:val="en-US"/>
        </w:rPr>
        <w:t>.</w:t>
      </w:r>
    </w:p>
    <w:p w:rsidR="00A10A68" w:rsidRPr="00923557" w:rsidRDefault="00923557" w:rsidP="00FA604F">
      <w:pPr>
        <w:pStyle w:val="a1"/>
        <w:spacing w:line="360" w:lineRule="auto"/>
        <w:rPr>
          <w:lang w:val="en-US"/>
        </w:rPr>
      </w:pPr>
      <w:r w:rsidRPr="00923557">
        <w:rPr>
          <w:color w:val="000000"/>
          <w:sz w:val="26"/>
          <w:szCs w:val="26"/>
          <w:lang w:val="en-US"/>
        </w:rPr>
        <w:t xml:space="preserve">The maintainability of the </w:t>
      </w:r>
      <w:r>
        <w:rPr>
          <w:color w:val="000000"/>
          <w:sz w:val="26"/>
          <w:szCs w:val="26"/>
          <w:lang w:val="en-US"/>
        </w:rPr>
        <w:t>MST</w:t>
      </w:r>
      <w:r w:rsidRPr="00923557">
        <w:rPr>
          <w:color w:val="000000"/>
          <w:sz w:val="26"/>
          <w:szCs w:val="26"/>
          <w:lang w:val="en-US"/>
        </w:rPr>
        <w:t xml:space="preserve"> and its components shall be ensu</w:t>
      </w:r>
      <w:r w:rsidRPr="00923557">
        <w:rPr>
          <w:color w:val="000000"/>
          <w:sz w:val="26"/>
          <w:szCs w:val="26"/>
          <w:lang w:val="en-US"/>
        </w:rPr>
        <w:softHyphen/>
        <w:t>red by the restoration (in the event of failures) of its operable state in the process of maintenance and repair, including the replacement of failed parts with serviceable ones from the kit of spare parts</w:t>
      </w:r>
      <w:r w:rsidR="00A10A68" w:rsidRPr="00923557">
        <w:rPr>
          <w:lang w:val="en-US"/>
        </w:rPr>
        <w:t>.</w:t>
      </w:r>
    </w:p>
    <w:p w:rsidR="00746A5A" w:rsidRPr="00923557" w:rsidRDefault="004B2D06" w:rsidP="00FA604F">
      <w:pPr>
        <w:pStyle w:val="a1"/>
        <w:spacing w:line="360" w:lineRule="auto"/>
        <w:rPr>
          <w:lang w:val="en-US"/>
        </w:rPr>
      </w:pPr>
      <w:r w:rsidRPr="00923557">
        <w:rPr>
          <w:lang w:val="en-US"/>
        </w:rPr>
        <w:lastRenderedPageBreak/>
        <w:t xml:space="preserve">5.5.6 </w:t>
      </w:r>
      <w:r w:rsidR="00923557" w:rsidRPr="00923557">
        <w:rPr>
          <w:color w:val="000000"/>
          <w:lang w:val="en-US"/>
        </w:rPr>
        <w:t xml:space="preserve">The </w:t>
      </w:r>
      <w:r w:rsidR="00923557">
        <w:rPr>
          <w:color w:val="000000"/>
          <w:lang w:val="en-US"/>
        </w:rPr>
        <w:t>MST</w:t>
      </w:r>
      <w:r w:rsidR="00923557" w:rsidRPr="00923557">
        <w:rPr>
          <w:color w:val="000000"/>
          <w:lang w:val="en-US"/>
        </w:rPr>
        <w:t xml:space="preserve"> service life is least </w:t>
      </w:r>
      <w:r w:rsidR="00923557">
        <w:rPr>
          <w:color w:val="000000"/>
          <w:lang w:val="en-US"/>
        </w:rPr>
        <w:t>6</w:t>
      </w:r>
      <w:r w:rsidR="00923557" w:rsidRPr="00923557">
        <w:rPr>
          <w:color w:val="000000"/>
          <w:lang w:val="en-US"/>
        </w:rPr>
        <w:t xml:space="preserve">5 years, provided that the wear parts </w:t>
      </w:r>
      <w:r w:rsidR="00923557" w:rsidRPr="00923557">
        <w:rPr>
          <w:color w:val="000000"/>
          <w:sz w:val="26"/>
          <w:szCs w:val="26"/>
          <w:lang w:val="en-US"/>
        </w:rPr>
        <w:t>are replaced</w:t>
      </w:r>
      <w:r w:rsidR="00746A5A" w:rsidRPr="00923557">
        <w:rPr>
          <w:lang w:val="en-US"/>
        </w:rPr>
        <w:t>.</w:t>
      </w:r>
    </w:p>
    <w:p w:rsidR="00677FDE" w:rsidRPr="00677FDE" w:rsidRDefault="004B2D06" w:rsidP="00FA604F">
      <w:pPr>
        <w:pStyle w:val="a1"/>
        <w:spacing w:line="360" w:lineRule="auto"/>
        <w:rPr>
          <w:lang w:val="en-US"/>
        </w:rPr>
      </w:pPr>
      <w:r w:rsidRPr="00677FDE">
        <w:rPr>
          <w:lang w:val="en-US"/>
        </w:rPr>
        <w:t xml:space="preserve">5.5.7 </w:t>
      </w:r>
      <w:r w:rsidR="00677FDE" w:rsidRPr="00677FDE">
        <w:rPr>
          <w:color w:val="000000"/>
          <w:lang w:val="en-US"/>
        </w:rPr>
        <w:t xml:space="preserve">The failure of the </w:t>
      </w:r>
      <w:r w:rsidR="00677FDE">
        <w:rPr>
          <w:color w:val="000000"/>
          <w:lang w:val="en-US"/>
        </w:rPr>
        <w:t>MST</w:t>
      </w:r>
      <w:r w:rsidR="00677FDE" w:rsidRPr="00677FDE">
        <w:rPr>
          <w:color w:val="000000"/>
          <w:lang w:val="en-US"/>
        </w:rPr>
        <w:t xml:space="preserve"> and its components is the failure of the main </w:t>
      </w:r>
      <w:r w:rsidR="00677FDE" w:rsidRPr="00677FDE">
        <w:rPr>
          <w:color w:val="000000"/>
          <w:sz w:val="26"/>
          <w:szCs w:val="26"/>
          <w:lang w:val="en-US"/>
        </w:rPr>
        <w:t>functions and non-compliance of the operating parameters to the specified limits</w:t>
      </w:r>
      <w:r w:rsidR="00677FDE">
        <w:rPr>
          <w:color w:val="000000"/>
          <w:sz w:val="26"/>
          <w:szCs w:val="26"/>
          <w:lang w:val="en-US"/>
        </w:rPr>
        <w:t>.</w:t>
      </w:r>
    </w:p>
    <w:p w:rsidR="00746A5A" w:rsidRPr="00B157EC" w:rsidRDefault="004B2D06" w:rsidP="00FA604F">
      <w:pPr>
        <w:pStyle w:val="a1"/>
        <w:spacing w:line="360" w:lineRule="auto"/>
        <w:rPr>
          <w:szCs w:val="24"/>
          <w:lang w:val="en-US"/>
        </w:rPr>
      </w:pPr>
      <w:r w:rsidRPr="00677FDE">
        <w:rPr>
          <w:lang w:val="en-US"/>
        </w:rPr>
        <w:t xml:space="preserve">5.5.8 </w:t>
      </w:r>
      <w:r w:rsidR="00677FDE" w:rsidRPr="00677FDE">
        <w:rPr>
          <w:color w:val="000000"/>
          <w:lang w:val="en-US"/>
        </w:rPr>
        <w:t xml:space="preserve">The ultimate condition for the </w:t>
      </w:r>
      <w:r w:rsidR="00677FDE">
        <w:rPr>
          <w:color w:val="000000"/>
          <w:lang w:val="en-US"/>
        </w:rPr>
        <w:t>MST</w:t>
      </w:r>
      <w:r w:rsidR="00677FDE" w:rsidRPr="00677FDE">
        <w:rPr>
          <w:color w:val="000000"/>
          <w:lang w:val="en-US"/>
        </w:rPr>
        <w:t xml:space="preserve"> is the service life runout or </w:t>
      </w:r>
      <w:r w:rsidR="00677FDE" w:rsidRPr="00677FDE">
        <w:rPr>
          <w:color w:val="000000"/>
          <w:sz w:val="26"/>
          <w:szCs w:val="26"/>
          <w:lang w:val="en-US"/>
        </w:rPr>
        <w:t xml:space="preserve">presence of mechanical defects on the support rings (cracks between the seats, on welds of the </w:t>
      </w:r>
      <w:r w:rsidR="00677FDE" w:rsidRPr="00E1314E">
        <w:rPr>
          <w:lang w:val="en-US"/>
        </w:rPr>
        <w:t>joint</w:t>
      </w:r>
      <w:r w:rsidR="00677FDE" w:rsidRPr="00677FDE">
        <w:rPr>
          <w:color w:val="000000"/>
          <w:sz w:val="26"/>
          <w:szCs w:val="26"/>
          <w:lang w:val="en-US"/>
        </w:rPr>
        <w:t xml:space="preserve"> fl</w:t>
      </w:r>
      <w:r w:rsidR="00677FDE" w:rsidRPr="00B157EC">
        <w:rPr>
          <w:color w:val="000000"/>
          <w:szCs w:val="24"/>
          <w:lang w:val="en-US"/>
        </w:rPr>
        <w:t>anges, change in the shape of the support rings half – appearance of an unacceptable ovality)</w:t>
      </w:r>
      <w:r w:rsidR="00746A5A" w:rsidRPr="00B157EC">
        <w:rPr>
          <w:szCs w:val="24"/>
          <w:lang w:val="en-US"/>
        </w:rPr>
        <w:t>.</w:t>
      </w:r>
    </w:p>
    <w:p w:rsidR="00DC4F69" w:rsidRPr="00B157EC" w:rsidRDefault="004B2D06" w:rsidP="00FA604F">
      <w:pPr>
        <w:pStyle w:val="a1"/>
        <w:spacing w:line="360" w:lineRule="auto"/>
        <w:rPr>
          <w:szCs w:val="24"/>
          <w:lang w:val="en-US"/>
        </w:rPr>
      </w:pPr>
      <w:r w:rsidRPr="00B157EC">
        <w:rPr>
          <w:szCs w:val="24"/>
          <w:lang w:val="en-US"/>
        </w:rPr>
        <w:t xml:space="preserve">5.5.9 </w:t>
      </w:r>
      <w:r w:rsidR="00DC4F69" w:rsidRPr="00B157EC">
        <w:rPr>
          <w:szCs w:val="24"/>
          <w:lang w:val="en-US"/>
        </w:rPr>
        <w:t>Average shelf life in the original packaging when stored in a closed heated room is minimum 3 years.</w:t>
      </w:r>
    </w:p>
    <w:p w:rsidR="00746A5A" w:rsidRPr="00B157EC" w:rsidRDefault="00746A5A" w:rsidP="00FA604F">
      <w:pPr>
        <w:pStyle w:val="a1"/>
        <w:spacing w:line="360" w:lineRule="auto"/>
        <w:rPr>
          <w:szCs w:val="24"/>
          <w:lang w:val="en-US"/>
        </w:rPr>
      </w:pPr>
      <w:r w:rsidRPr="00B157EC">
        <w:rPr>
          <w:szCs w:val="24"/>
          <w:lang w:val="en-US"/>
        </w:rPr>
        <w:t>5.6</w:t>
      </w:r>
      <w:r w:rsidRPr="00B157EC">
        <w:rPr>
          <w:szCs w:val="24"/>
          <w:lang w:val="en-US"/>
        </w:rPr>
        <w:tab/>
      </w:r>
      <w:r w:rsidR="00BA117D" w:rsidRPr="00B157EC">
        <w:rPr>
          <w:color w:val="000000"/>
          <w:szCs w:val="24"/>
          <w:lang w:val="en-US"/>
        </w:rPr>
        <w:t>Manufacturability requirements</w:t>
      </w:r>
    </w:p>
    <w:p w:rsidR="00746A5A" w:rsidRPr="00B157EC" w:rsidRDefault="00746A5A" w:rsidP="00FA604F">
      <w:pPr>
        <w:pStyle w:val="a1"/>
        <w:spacing w:line="360" w:lineRule="auto"/>
        <w:rPr>
          <w:szCs w:val="24"/>
          <w:lang w:val="en-US"/>
        </w:rPr>
      </w:pPr>
      <w:r w:rsidRPr="00B157EC">
        <w:rPr>
          <w:szCs w:val="24"/>
          <w:lang w:val="en-US"/>
        </w:rPr>
        <w:t xml:space="preserve">5.6.1 </w:t>
      </w:r>
      <w:r w:rsidR="00BA117D" w:rsidRPr="00B157EC">
        <w:rPr>
          <w:color w:val="000000"/>
          <w:szCs w:val="24"/>
          <w:lang w:val="en-US"/>
        </w:rPr>
        <w:t>The design shall take into consideration the factors of operational manufacturability affecting the ease of operation and maintenance of the MST when carrying out transport and technological operations</w:t>
      </w:r>
      <w:r w:rsidRPr="00B157EC">
        <w:rPr>
          <w:szCs w:val="24"/>
          <w:lang w:val="en-US"/>
        </w:rPr>
        <w:t>.</w:t>
      </w:r>
    </w:p>
    <w:p w:rsidR="00746A5A" w:rsidRPr="00B157EC" w:rsidRDefault="00746A5A" w:rsidP="00FA604F">
      <w:pPr>
        <w:pStyle w:val="a1"/>
        <w:spacing w:line="360" w:lineRule="auto"/>
        <w:rPr>
          <w:szCs w:val="24"/>
          <w:lang w:val="en-US"/>
        </w:rPr>
      </w:pPr>
      <w:r w:rsidRPr="00B157EC">
        <w:rPr>
          <w:szCs w:val="24"/>
          <w:lang w:val="en-US"/>
        </w:rPr>
        <w:t>5.7</w:t>
      </w:r>
      <w:r w:rsidRPr="00B157EC">
        <w:rPr>
          <w:szCs w:val="24"/>
          <w:lang w:val="en-US"/>
        </w:rPr>
        <w:tab/>
      </w:r>
      <w:r w:rsidR="00BA117D" w:rsidRPr="00B157EC">
        <w:rPr>
          <w:color w:val="000000"/>
          <w:szCs w:val="24"/>
          <w:lang w:val="en-US"/>
        </w:rPr>
        <w:t>Safety requirements</w:t>
      </w:r>
    </w:p>
    <w:p w:rsidR="00A10A68" w:rsidRPr="00B157EC" w:rsidRDefault="004B2D06" w:rsidP="00FA604F">
      <w:pPr>
        <w:pStyle w:val="a1"/>
        <w:spacing w:line="360" w:lineRule="auto"/>
        <w:rPr>
          <w:szCs w:val="24"/>
          <w:lang w:val="en-US"/>
        </w:rPr>
      </w:pPr>
      <w:r w:rsidRPr="00B157EC">
        <w:rPr>
          <w:szCs w:val="24"/>
          <w:lang w:val="en-US"/>
        </w:rPr>
        <w:t xml:space="preserve">5.7.1 </w:t>
      </w:r>
      <w:r w:rsidR="00BA117D" w:rsidRPr="00B157EC">
        <w:rPr>
          <w:color w:val="000000"/>
          <w:szCs w:val="24"/>
          <w:lang w:val="en-US"/>
        </w:rPr>
        <w:t>The multiple stud tensioner shall be developed in accordance with the electrical, fire, general safety rules, as well as the requirements of radiation safety and environ</w:t>
      </w:r>
      <w:r w:rsidR="00BA117D" w:rsidRPr="00B157EC">
        <w:rPr>
          <w:color w:val="000000"/>
          <w:szCs w:val="24"/>
          <w:lang w:val="en-US"/>
        </w:rPr>
        <w:softHyphen/>
        <w:t xml:space="preserve">mental standards in accordance with the main regulatory documents and standards in force in </w:t>
      </w:r>
      <w:smartTag w:uri="urn:schemas-microsoft-com:office:smarttags" w:element="place">
        <w:smartTag w:uri="urn:schemas-microsoft-com:office:smarttags" w:element="country-region">
          <w:r w:rsidR="00BA117D" w:rsidRPr="00B157EC">
            <w:rPr>
              <w:color w:val="000000"/>
              <w:szCs w:val="24"/>
              <w:lang w:val="en-US"/>
            </w:rPr>
            <w:t>Russian Federation</w:t>
          </w:r>
        </w:smartTag>
      </w:smartTag>
      <w:r w:rsidR="00A10A68" w:rsidRPr="00B157EC">
        <w:rPr>
          <w:szCs w:val="24"/>
          <w:lang w:val="en-US"/>
        </w:rPr>
        <w:t>.</w:t>
      </w:r>
    </w:p>
    <w:p w:rsidR="00746A5A" w:rsidRPr="00B157EC" w:rsidRDefault="00A10A68" w:rsidP="00FA604F">
      <w:pPr>
        <w:pStyle w:val="a1"/>
        <w:spacing w:line="360" w:lineRule="auto"/>
        <w:rPr>
          <w:szCs w:val="24"/>
          <w:lang w:val="en-US"/>
        </w:rPr>
      </w:pPr>
      <w:r w:rsidRPr="00B157EC">
        <w:rPr>
          <w:szCs w:val="24"/>
          <w:lang w:val="en-US"/>
        </w:rPr>
        <w:t xml:space="preserve">5.7.2 </w:t>
      </w:r>
      <w:r w:rsidR="00BA117D" w:rsidRPr="00B157EC">
        <w:rPr>
          <w:color w:val="000000"/>
          <w:szCs w:val="24"/>
          <w:lang w:val="en-US"/>
        </w:rPr>
        <w:t>When installing, operating and repairing the MST, it is necessary to comply with the safety requirements regulated by the rules and regulations in force in the operating organization</w:t>
      </w:r>
      <w:r w:rsidR="00746A5A" w:rsidRPr="00B157EC">
        <w:rPr>
          <w:szCs w:val="24"/>
          <w:lang w:val="en-US"/>
        </w:rPr>
        <w:t>:</w:t>
      </w:r>
    </w:p>
    <w:p w:rsidR="00746A5A" w:rsidRPr="00B157EC" w:rsidRDefault="004B2D06" w:rsidP="00FA604F">
      <w:pPr>
        <w:pStyle w:val="a1"/>
        <w:spacing w:line="360" w:lineRule="auto"/>
        <w:rPr>
          <w:szCs w:val="24"/>
          <w:lang w:val="en-US"/>
        </w:rPr>
      </w:pPr>
      <w:r w:rsidRPr="00B157EC">
        <w:rPr>
          <w:szCs w:val="24"/>
          <w:lang w:val="en-US"/>
        </w:rPr>
        <w:t xml:space="preserve">- </w:t>
      </w:r>
      <w:r w:rsidR="00324C23" w:rsidRPr="00B157EC">
        <w:rPr>
          <w:szCs w:val="24"/>
          <w:lang w:val="en-US"/>
        </w:rPr>
        <w:t xml:space="preserve">  </w:t>
      </w:r>
      <w:r w:rsidR="00324C23" w:rsidRPr="00B157EC">
        <w:rPr>
          <w:color w:val="000000"/>
          <w:szCs w:val="24"/>
          <w:lang w:val="en-US"/>
        </w:rPr>
        <w:t xml:space="preserve"> </w:t>
      </w:r>
      <w:r w:rsidR="00C70B7A" w:rsidRPr="00B157EC">
        <w:rPr>
          <w:color w:val="000000"/>
          <w:szCs w:val="24"/>
          <w:lang w:val="en-US"/>
        </w:rPr>
        <w:t>Safety Requirements for Operation of Load-Side Electrical Installations</w:t>
      </w:r>
      <w:r w:rsidR="00746A5A" w:rsidRPr="00B157EC">
        <w:rPr>
          <w:szCs w:val="24"/>
          <w:lang w:val="en-US"/>
        </w:rPr>
        <w:t>;</w:t>
      </w:r>
    </w:p>
    <w:p w:rsidR="00746A5A" w:rsidRPr="00B157EC" w:rsidRDefault="004B2D06" w:rsidP="00FA604F">
      <w:pPr>
        <w:pStyle w:val="a1"/>
        <w:spacing w:line="360" w:lineRule="auto"/>
        <w:rPr>
          <w:color w:val="000000"/>
          <w:szCs w:val="24"/>
          <w:lang w:val="en-US"/>
        </w:rPr>
      </w:pPr>
      <w:r w:rsidRPr="00B157EC">
        <w:rPr>
          <w:szCs w:val="24"/>
          <w:lang w:val="en-US"/>
        </w:rPr>
        <w:t>-</w:t>
      </w:r>
      <w:r w:rsidR="00AF007A" w:rsidRPr="00B157EC">
        <w:rPr>
          <w:szCs w:val="24"/>
          <w:lang w:val="en-US"/>
        </w:rPr>
        <w:t xml:space="preserve"> </w:t>
      </w:r>
      <w:r w:rsidR="00C70B7A" w:rsidRPr="00B157EC">
        <w:rPr>
          <w:szCs w:val="24"/>
          <w:lang w:val="en-US"/>
        </w:rPr>
        <w:t xml:space="preserve">  </w:t>
      </w:r>
      <w:r w:rsidR="00C70B7A" w:rsidRPr="00B157EC">
        <w:rPr>
          <w:color w:val="000000"/>
          <w:szCs w:val="24"/>
          <w:lang w:val="en-US"/>
        </w:rPr>
        <w:t>Inter-Industry Occupational Safety and Health Regulations (Safety Regulations) for Operation of Electrical Installations</w:t>
      </w:r>
      <w:r w:rsidR="00746A5A" w:rsidRPr="00B157EC">
        <w:rPr>
          <w:color w:val="000000"/>
          <w:szCs w:val="24"/>
          <w:lang w:val="en-US"/>
        </w:rPr>
        <w:t>;</w:t>
      </w:r>
    </w:p>
    <w:p w:rsidR="00746A5A" w:rsidRPr="00B157EC" w:rsidRDefault="00AF007A" w:rsidP="00FA604F">
      <w:pPr>
        <w:pStyle w:val="a1"/>
        <w:spacing w:line="360" w:lineRule="auto"/>
        <w:rPr>
          <w:color w:val="000000"/>
          <w:szCs w:val="24"/>
          <w:lang w:val="en-US"/>
        </w:rPr>
      </w:pPr>
      <w:r w:rsidRPr="00B157EC">
        <w:rPr>
          <w:color w:val="000000"/>
          <w:szCs w:val="24"/>
          <w:lang w:val="en-US"/>
        </w:rPr>
        <w:t xml:space="preserve">- </w:t>
      </w:r>
      <w:r w:rsidR="00C70B7A" w:rsidRPr="00B157EC">
        <w:rPr>
          <w:color w:val="000000"/>
          <w:szCs w:val="24"/>
          <w:lang w:val="en-US"/>
        </w:rPr>
        <w:t xml:space="preserve"> Installation and Safe Operation Requirements for Pipe-Laying Machine Safety</w:t>
      </w:r>
      <w:r w:rsidR="00746A5A" w:rsidRPr="00B157EC">
        <w:rPr>
          <w:color w:val="000000"/>
          <w:szCs w:val="24"/>
          <w:lang w:val="en-US"/>
        </w:rPr>
        <w:t>;</w:t>
      </w:r>
    </w:p>
    <w:p w:rsidR="00746A5A" w:rsidRPr="00B157EC" w:rsidRDefault="00AF007A" w:rsidP="00FA604F">
      <w:pPr>
        <w:pStyle w:val="a1"/>
        <w:spacing w:line="360" w:lineRule="auto"/>
        <w:rPr>
          <w:szCs w:val="24"/>
          <w:lang w:val="en-US"/>
        </w:rPr>
      </w:pPr>
      <w:r w:rsidRPr="00B157EC">
        <w:rPr>
          <w:szCs w:val="24"/>
          <w:lang w:val="en-US"/>
        </w:rPr>
        <w:t xml:space="preserve">- </w:t>
      </w:r>
      <w:r w:rsidR="00C70B7A" w:rsidRPr="00B157EC">
        <w:rPr>
          <w:szCs w:val="24"/>
          <w:lang w:val="en-US"/>
        </w:rPr>
        <w:t>Rules for the Arrangement and Safe Operation of Cranes for Nuclear Facilities</w:t>
      </w:r>
      <w:r w:rsidR="00746A5A" w:rsidRPr="00B157EC">
        <w:rPr>
          <w:szCs w:val="24"/>
          <w:lang w:val="en-US"/>
        </w:rPr>
        <w:t xml:space="preserve"> </w:t>
      </w:r>
      <w:r w:rsidR="00C70B7A" w:rsidRPr="00B157EC">
        <w:rPr>
          <w:szCs w:val="24"/>
          <w:lang w:val="en-US"/>
        </w:rPr>
        <w:t>NP</w:t>
      </w:r>
      <w:r w:rsidR="00746A5A" w:rsidRPr="00B157EC">
        <w:rPr>
          <w:szCs w:val="24"/>
          <w:lang w:val="en-US"/>
        </w:rPr>
        <w:t>-043-</w:t>
      </w:r>
      <w:r w:rsidR="006231EA" w:rsidRPr="00B157EC">
        <w:rPr>
          <w:szCs w:val="24"/>
          <w:lang w:val="en-US"/>
        </w:rPr>
        <w:t>11</w:t>
      </w:r>
      <w:r w:rsidR="00746A5A" w:rsidRPr="00B157EC">
        <w:rPr>
          <w:szCs w:val="24"/>
          <w:lang w:val="en-US"/>
        </w:rPr>
        <w:t>.</w:t>
      </w:r>
    </w:p>
    <w:p w:rsidR="00746A5A" w:rsidRPr="00B157EC" w:rsidRDefault="00AF007A" w:rsidP="00FA604F">
      <w:pPr>
        <w:pStyle w:val="a1"/>
        <w:spacing w:line="360" w:lineRule="auto"/>
        <w:rPr>
          <w:szCs w:val="24"/>
          <w:lang w:val="en-US"/>
        </w:rPr>
      </w:pPr>
      <w:r w:rsidRPr="00B157EC">
        <w:rPr>
          <w:szCs w:val="24"/>
          <w:lang w:val="en-US"/>
        </w:rPr>
        <w:t xml:space="preserve">- </w:t>
      </w:r>
      <w:r w:rsidR="00C70B7A" w:rsidRPr="00B157EC">
        <w:rPr>
          <w:szCs w:val="24"/>
          <w:lang w:val="en-US"/>
        </w:rPr>
        <w:t>Occupational safety standards system. Industrial equipment. General safety requirements</w:t>
      </w:r>
      <w:r w:rsidRPr="00B157EC">
        <w:rPr>
          <w:szCs w:val="24"/>
          <w:lang w:val="en-US"/>
        </w:rPr>
        <w:t xml:space="preserve"> </w:t>
      </w:r>
      <w:r w:rsidR="00C70B7A" w:rsidRPr="00B157EC">
        <w:rPr>
          <w:szCs w:val="24"/>
          <w:lang w:val="en-US"/>
        </w:rPr>
        <w:t>GOST</w:t>
      </w:r>
      <w:r w:rsidR="00746A5A" w:rsidRPr="00B157EC">
        <w:rPr>
          <w:szCs w:val="24"/>
          <w:lang w:val="en-US"/>
        </w:rPr>
        <w:t xml:space="preserve"> 12.2.003-91.</w:t>
      </w:r>
    </w:p>
    <w:p w:rsidR="00746A5A" w:rsidRPr="00B157EC" w:rsidRDefault="00AF007A" w:rsidP="00FA604F">
      <w:pPr>
        <w:pStyle w:val="a1"/>
        <w:spacing w:line="360" w:lineRule="auto"/>
        <w:rPr>
          <w:szCs w:val="24"/>
          <w:lang w:val="en-US"/>
        </w:rPr>
      </w:pPr>
      <w:r w:rsidRPr="00B157EC">
        <w:rPr>
          <w:szCs w:val="24"/>
          <w:lang w:val="en-US"/>
        </w:rPr>
        <w:t>5.7.</w:t>
      </w:r>
      <w:r w:rsidR="00A10A68" w:rsidRPr="00B157EC">
        <w:rPr>
          <w:szCs w:val="24"/>
          <w:lang w:val="en-US"/>
        </w:rPr>
        <w:t>3</w:t>
      </w:r>
      <w:r w:rsidRPr="00B157EC">
        <w:rPr>
          <w:szCs w:val="24"/>
          <w:lang w:val="en-US"/>
        </w:rPr>
        <w:t xml:space="preserve"> </w:t>
      </w:r>
      <w:r w:rsidR="00BA117D" w:rsidRPr="00B157EC">
        <w:rPr>
          <w:color w:val="000000"/>
          <w:szCs w:val="24"/>
          <w:lang w:val="en-US"/>
        </w:rPr>
        <w:t>The MST hydraulic system design shall to the fullest extent prevent the working fluids from penetrating the reactor and the reactor building maintenance level as much as possible</w:t>
      </w:r>
      <w:r w:rsidR="00746A5A" w:rsidRPr="00B157EC">
        <w:rPr>
          <w:szCs w:val="24"/>
          <w:lang w:val="en-US"/>
        </w:rPr>
        <w:t>.</w:t>
      </w:r>
    </w:p>
    <w:p w:rsidR="00746A5A" w:rsidRPr="00A364FE" w:rsidRDefault="00AF007A" w:rsidP="00FA604F">
      <w:pPr>
        <w:pStyle w:val="a1"/>
        <w:spacing w:line="360" w:lineRule="auto"/>
        <w:rPr>
          <w:lang w:val="en-US"/>
        </w:rPr>
      </w:pPr>
      <w:r w:rsidRPr="00A364FE">
        <w:rPr>
          <w:lang w:val="en-US"/>
        </w:rPr>
        <w:t>5.7.</w:t>
      </w:r>
      <w:r w:rsidR="00A10A68" w:rsidRPr="00A364FE">
        <w:rPr>
          <w:lang w:val="en-US"/>
        </w:rPr>
        <w:t>4</w:t>
      </w:r>
      <w:r w:rsidRPr="00A364FE">
        <w:rPr>
          <w:lang w:val="en-US"/>
        </w:rPr>
        <w:t xml:space="preserve"> </w:t>
      </w:r>
      <w:r w:rsidR="00A364FE" w:rsidRPr="00A364FE">
        <w:rPr>
          <w:color w:val="000000"/>
          <w:lang w:val="en-US"/>
        </w:rPr>
        <w:t xml:space="preserve">The </w:t>
      </w:r>
      <w:r w:rsidR="00A364FE">
        <w:rPr>
          <w:color w:val="000000"/>
          <w:lang w:val="en-US"/>
        </w:rPr>
        <w:t>MST</w:t>
      </w:r>
      <w:r w:rsidR="00A364FE" w:rsidRPr="00A364FE">
        <w:rPr>
          <w:color w:val="000000"/>
          <w:lang w:val="en-US"/>
        </w:rPr>
        <w:t xml:space="preserve"> design and the organizational and technical measures for </w:t>
      </w:r>
      <w:r w:rsidR="00A364FE" w:rsidRPr="00A364FE">
        <w:rPr>
          <w:color w:val="000000"/>
          <w:sz w:val="26"/>
          <w:szCs w:val="26"/>
          <w:lang w:val="en-US"/>
        </w:rPr>
        <w:t>its operation shall ensure the safety of personnel in view of the high-pressure hydrau</w:t>
      </w:r>
      <w:r w:rsidR="00A364FE" w:rsidRPr="00A364FE">
        <w:rPr>
          <w:color w:val="000000"/>
          <w:sz w:val="26"/>
          <w:szCs w:val="26"/>
          <w:lang w:val="en-US"/>
        </w:rPr>
        <w:softHyphen/>
        <w:t>lic system availability</w:t>
      </w:r>
      <w:r w:rsidR="00746A5A" w:rsidRPr="00A364FE">
        <w:rPr>
          <w:lang w:val="en-US"/>
        </w:rPr>
        <w:t>.</w:t>
      </w:r>
    </w:p>
    <w:p w:rsidR="00B43CED" w:rsidRPr="00B43CED" w:rsidRDefault="00AF007A" w:rsidP="00FA604F">
      <w:pPr>
        <w:pStyle w:val="a1"/>
        <w:spacing w:line="360" w:lineRule="auto"/>
        <w:rPr>
          <w:lang w:val="en-US"/>
        </w:rPr>
      </w:pPr>
      <w:r w:rsidRPr="00B43CED">
        <w:rPr>
          <w:lang w:val="en-US"/>
        </w:rPr>
        <w:t>5.7.</w:t>
      </w:r>
      <w:r w:rsidR="00A10A68" w:rsidRPr="00B43CED">
        <w:rPr>
          <w:lang w:val="en-US"/>
        </w:rPr>
        <w:t>5</w:t>
      </w:r>
      <w:r w:rsidRPr="00B43CED">
        <w:rPr>
          <w:lang w:val="en-US"/>
        </w:rPr>
        <w:t xml:space="preserve"> </w:t>
      </w:r>
      <w:r w:rsidR="00B43CED" w:rsidRPr="00B43CED">
        <w:rPr>
          <w:lang w:val="en-US"/>
        </w:rPr>
        <w:t xml:space="preserve">On the way to protect a person from electric shock, </w:t>
      </w:r>
      <w:r w:rsidR="00B43CED">
        <w:rPr>
          <w:lang w:val="en-US"/>
        </w:rPr>
        <w:t>the MST</w:t>
      </w:r>
      <w:r w:rsidR="00B43CED" w:rsidRPr="00B43CED">
        <w:rPr>
          <w:lang w:val="en-US"/>
        </w:rPr>
        <w:t xml:space="preserve"> must meet the requirements</w:t>
      </w:r>
      <w:r w:rsidR="00B43CED">
        <w:rPr>
          <w:lang w:val="en-US"/>
        </w:rPr>
        <w:t xml:space="preserve"> of GOST </w:t>
      </w:r>
      <w:r w:rsidR="00B43CED" w:rsidRPr="00B43CED">
        <w:rPr>
          <w:lang w:val="en-US"/>
        </w:rPr>
        <w:t>12.2.007.0-75</w:t>
      </w:r>
      <w:r w:rsidR="00B43CED">
        <w:rPr>
          <w:lang w:val="en-US"/>
        </w:rPr>
        <w:t>.</w:t>
      </w:r>
    </w:p>
    <w:p w:rsidR="00746A5A" w:rsidRPr="00F238FF" w:rsidRDefault="00746A5A" w:rsidP="00FA604F">
      <w:pPr>
        <w:pStyle w:val="a1"/>
        <w:spacing w:line="360" w:lineRule="auto"/>
        <w:rPr>
          <w:lang w:val="en-US"/>
        </w:rPr>
      </w:pPr>
      <w:r w:rsidRPr="00F238FF">
        <w:rPr>
          <w:lang w:val="en-US"/>
        </w:rPr>
        <w:t>5.7.</w:t>
      </w:r>
      <w:r w:rsidR="00A10A68" w:rsidRPr="00F238FF">
        <w:rPr>
          <w:lang w:val="en-US"/>
        </w:rPr>
        <w:t>6</w:t>
      </w:r>
      <w:r w:rsidRPr="00F238FF">
        <w:rPr>
          <w:lang w:val="en-US"/>
        </w:rPr>
        <w:tab/>
      </w:r>
      <w:r w:rsidR="00F238FF" w:rsidRPr="00F238FF">
        <w:rPr>
          <w:color w:val="000000"/>
          <w:lang w:val="en-US"/>
        </w:rPr>
        <w:t xml:space="preserve">Guidelines for the implementation of safety requirements should be given in the </w:t>
      </w:r>
      <w:r w:rsidR="00F238FF">
        <w:rPr>
          <w:color w:val="000000"/>
          <w:lang w:val="en-US"/>
        </w:rPr>
        <w:t>MST</w:t>
      </w:r>
      <w:r w:rsidR="00F238FF" w:rsidRPr="00F238FF">
        <w:rPr>
          <w:color w:val="000000"/>
          <w:sz w:val="26"/>
          <w:szCs w:val="26"/>
          <w:lang w:val="en-US"/>
        </w:rPr>
        <w:t xml:space="preserve"> manual</w:t>
      </w:r>
      <w:r w:rsidRPr="00F238FF">
        <w:rPr>
          <w:lang w:val="en-US"/>
        </w:rPr>
        <w:t>.</w:t>
      </w:r>
    </w:p>
    <w:p w:rsidR="00746A5A" w:rsidRPr="001C756D" w:rsidRDefault="00746A5A" w:rsidP="00FA604F">
      <w:pPr>
        <w:pStyle w:val="a1"/>
        <w:spacing w:line="360" w:lineRule="auto"/>
        <w:rPr>
          <w:lang w:val="en-US"/>
        </w:rPr>
      </w:pPr>
      <w:r w:rsidRPr="001C756D">
        <w:rPr>
          <w:lang w:val="en-US"/>
        </w:rPr>
        <w:t xml:space="preserve">5.8 </w:t>
      </w:r>
      <w:r w:rsidR="001C756D" w:rsidRPr="001C756D">
        <w:rPr>
          <w:color w:val="000000"/>
          <w:lang w:val="en-US"/>
        </w:rPr>
        <w:t>Requirements for components, materials and welding</w:t>
      </w:r>
    </w:p>
    <w:p w:rsidR="001C756D" w:rsidRPr="001C756D" w:rsidRDefault="00AF007A" w:rsidP="00FA604F">
      <w:pPr>
        <w:pStyle w:val="a1"/>
        <w:spacing w:line="360" w:lineRule="auto"/>
        <w:rPr>
          <w:lang w:val="en-US"/>
        </w:rPr>
      </w:pPr>
      <w:r w:rsidRPr="001C756D">
        <w:rPr>
          <w:lang w:val="en-US"/>
        </w:rPr>
        <w:t xml:space="preserve">5.8.1 </w:t>
      </w:r>
      <w:r w:rsidR="001C756D" w:rsidRPr="001C756D">
        <w:rPr>
          <w:color w:val="000000"/>
          <w:lang w:val="en-US"/>
        </w:rPr>
        <w:t xml:space="preserve">The </w:t>
      </w:r>
      <w:r w:rsidR="001C756D">
        <w:rPr>
          <w:color w:val="000000"/>
          <w:lang w:val="en-US"/>
        </w:rPr>
        <w:t>MST</w:t>
      </w:r>
      <w:r w:rsidR="001C756D" w:rsidRPr="001C756D">
        <w:rPr>
          <w:color w:val="000000"/>
          <w:lang w:val="en-US"/>
        </w:rPr>
        <w:t xml:space="preserve"> components shall be made of materials that meet the requirements of the </w:t>
      </w:r>
      <w:r w:rsidR="001C756D" w:rsidRPr="001C756D">
        <w:rPr>
          <w:color w:val="000000"/>
          <w:lang w:val="en-US"/>
        </w:rPr>
        <w:lastRenderedPageBreak/>
        <w:t xml:space="preserve">regulatory documents in force in the </w:t>
      </w:r>
      <w:smartTag w:uri="urn:schemas-microsoft-com:office:smarttags" w:element="place">
        <w:smartTag w:uri="urn:schemas-microsoft-com:office:smarttags" w:element="country-region">
          <w:r w:rsidR="001C756D" w:rsidRPr="001C756D">
            <w:rPr>
              <w:color w:val="000000"/>
              <w:lang w:val="en-US"/>
            </w:rPr>
            <w:t>Russian Federation</w:t>
          </w:r>
        </w:smartTag>
      </w:smartTag>
      <w:r w:rsidR="001C756D">
        <w:rPr>
          <w:color w:val="000000"/>
          <w:lang w:val="en-US"/>
        </w:rPr>
        <w:t xml:space="preserve"> and </w:t>
      </w:r>
      <w:r w:rsidR="001C756D" w:rsidRPr="001C756D">
        <w:rPr>
          <w:color w:val="000000"/>
          <w:lang w:val="en-US"/>
        </w:rPr>
        <w:t xml:space="preserve">ensure the </w:t>
      </w:r>
      <w:r w:rsidR="001C756D" w:rsidRPr="001C756D">
        <w:rPr>
          <w:color w:val="000000"/>
          <w:sz w:val="26"/>
          <w:szCs w:val="26"/>
          <w:lang w:val="en-US"/>
        </w:rPr>
        <w:t>strength and reliability of the article throughout its service life.</w:t>
      </w:r>
    </w:p>
    <w:p w:rsidR="00746A5A" w:rsidRPr="001C756D" w:rsidRDefault="00AF007A" w:rsidP="00FA604F">
      <w:pPr>
        <w:pStyle w:val="a1"/>
        <w:spacing w:line="360" w:lineRule="auto"/>
        <w:rPr>
          <w:lang w:val="en-US"/>
        </w:rPr>
      </w:pPr>
      <w:r w:rsidRPr="001C756D">
        <w:rPr>
          <w:lang w:val="en-US"/>
        </w:rPr>
        <w:t xml:space="preserve">5.8.2 </w:t>
      </w:r>
      <w:r w:rsidR="001C756D" w:rsidRPr="001C756D">
        <w:rPr>
          <w:color w:val="000000"/>
          <w:lang w:val="en-US"/>
        </w:rPr>
        <w:t xml:space="preserve">Welding of the </w:t>
      </w:r>
      <w:r w:rsidR="001C756D">
        <w:rPr>
          <w:color w:val="000000"/>
          <w:lang w:val="en-US"/>
        </w:rPr>
        <w:t>MST</w:t>
      </w:r>
      <w:r w:rsidR="001C756D" w:rsidRPr="001C756D">
        <w:rPr>
          <w:color w:val="000000"/>
          <w:lang w:val="en-US"/>
        </w:rPr>
        <w:t xml:space="preserve"> assemblies and parts shall be carried out ac</w:t>
      </w:r>
      <w:r w:rsidR="001C756D" w:rsidRPr="001C756D">
        <w:rPr>
          <w:color w:val="000000"/>
          <w:sz w:val="26"/>
          <w:szCs w:val="26"/>
          <w:lang w:val="en-US"/>
        </w:rPr>
        <w:softHyphen/>
        <w:t>cording to the manufacturer‘s welding procedure using welding materials that ensure the strength of structures</w:t>
      </w:r>
      <w:r w:rsidR="00746A5A" w:rsidRPr="001C756D">
        <w:rPr>
          <w:lang w:val="en-US"/>
        </w:rPr>
        <w:t>.</w:t>
      </w:r>
    </w:p>
    <w:p w:rsidR="00746A5A" w:rsidRPr="001C756D" w:rsidRDefault="00AF007A" w:rsidP="00FA604F">
      <w:pPr>
        <w:pStyle w:val="a1"/>
        <w:spacing w:line="360" w:lineRule="auto"/>
        <w:rPr>
          <w:lang w:val="en-US"/>
        </w:rPr>
      </w:pPr>
      <w:r w:rsidRPr="001C756D">
        <w:rPr>
          <w:lang w:val="en-US"/>
        </w:rPr>
        <w:t xml:space="preserve">5.8.3 </w:t>
      </w:r>
      <w:r w:rsidR="001C756D" w:rsidRPr="001C756D">
        <w:rPr>
          <w:color w:val="000000"/>
          <w:lang w:val="en-US"/>
        </w:rPr>
        <w:t xml:space="preserve">Seals used in hydraulic systems shall have a service life of at least four years without </w:t>
      </w:r>
      <w:r w:rsidR="001C756D" w:rsidRPr="001C756D">
        <w:rPr>
          <w:color w:val="000000"/>
          <w:sz w:val="26"/>
          <w:szCs w:val="26"/>
          <w:lang w:val="en-US"/>
        </w:rPr>
        <w:t>replacement</w:t>
      </w:r>
      <w:r w:rsidR="00746A5A" w:rsidRPr="001C756D">
        <w:rPr>
          <w:lang w:val="en-US"/>
        </w:rPr>
        <w:t>.</w:t>
      </w:r>
    </w:p>
    <w:p w:rsidR="00746A5A" w:rsidRPr="001C756D" w:rsidRDefault="00AF007A" w:rsidP="00FA604F">
      <w:pPr>
        <w:pStyle w:val="a1"/>
        <w:spacing w:line="360" w:lineRule="auto"/>
        <w:rPr>
          <w:lang w:val="en-US"/>
        </w:rPr>
      </w:pPr>
      <w:r w:rsidRPr="001C756D">
        <w:rPr>
          <w:lang w:val="en-US"/>
        </w:rPr>
        <w:t xml:space="preserve">5.8.4 </w:t>
      </w:r>
      <w:r w:rsidR="001C756D" w:rsidRPr="001C756D">
        <w:rPr>
          <w:color w:val="000000"/>
          <w:lang w:val="en-US"/>
        </w:rPr>
        <w:t xml:space="preserve">Quality control of welded joints shall be carried out according to the manufacturer‘s </w:t>
      </w:r>
      <w:r w:rsidR="001C756D" w:rsidRPr="001C756D">
        <w:rPr>
          <w:color w:val="000000"/>
          <w:sz w:val="26"/>
          <w:szCs w:val="26"/>
          <w:lang w:val="en-US"/>
        </w:rPr>
        <w:t>regulatory documentation in force in accordance with the requirements of the de</w:t>
      </w:r>
      <w:r w:rsidR="001C756D" w:rsidRPr="001C756D">
        <w:rPr>
          <w:color w:val="000000"/>
          <w:sz w:val="26"/>
          <w:szCs w:val="26"/>
          <w:lang w:val="en-US"/>
        </w:rPr>
        <w:softHyphen/>
        <w:t>tailed design documentation</w:t>
      </w:r>
      <w:r w:rsidR="00746A5A" w:rsidRPr="001C756D">
        <w:rPr>
          <w:lang w:val="en-US"/>
        </w:rPr>
        <w:t>.</w:t>
      </w:r>
    </w:p>
    <w:p w:rsidR="00746A5A" w:rsidRPr="001C756D" w:rsidRDefault="00AF007A" w:rsidP="00FA604F">
      <w:pPr>
        <w:pStyle w:val="a1"/>
        <w:spacing w:line="360" w:lineRule="auto"/>
        <w:rPr>
          <w:lang w:val="en-US"/>
        </w:rPr>
      </w:pPr>
      <w:r w:rsidRPr="001C756D">
        <w:rPr>
          <w:lang w:val="en-US"/>
        </w:rPr>
        <w:t xml:space="preserve">5.8.5 </w:t>
      </w:r>
      <w:r w:rsidR="001C756D" w:rsidRPr="001C756D">
        <w:rPr>
          <w:color w:val="000000"/>
          <w:lang w:val="en-US"/>
        </w:rPr>
        <w:t xml:space="preserve">The hydraulic fluid used in the hydraulic system shall have an ignition temperature </w:t>
      </w:r>
      <w:r w:rsidR="001C756D" w:rsidRPr="001C756D">
        <w:rPr>
          <w:color w:val="000000"/>
          <w:sz w:val="26"/>
          <w:szCs w:val="26"/>
          <w:lang w:val="en-US"/>
        </w:rPr>
        <w:t>of at least 200 ° C and be easily removed when using binders</w:t>
      </w:r>
      <w:r w:rsidR="00746A5A" w:rsidRPr="001C756D">
        <w:rPr>
          <w:lang w:val="en-US"/>
        </w:rPr>
        <w:t>.</w:t>
      </w:r>
    </w:p>
    <w:p w:rsidR="00746A5A" w:rsidRPr="001C756D" w:rsidRDefault="00AF007A" w:rsidP="00FA604F">
      <w:pPr>
        <w:pStyle w:val="a1"/>
        <w:spacing w:line="360" w:lineRule="auto"/>
        <w:rPr>
          <w:lang w:val="en-US"/>
        </w:rPr>
      </w:pPr>
      <w:r w:rsidRPr="001C756D">
        <w:rPr>
          <w:lang w:val="en-US"/>
        </w:rPr>
        <w:t xml:space="preserve">5.8.6 </w:t>
      </w:r>
      <w:r w:rsidR="001C756D" w:rsidRPr="001C756D">
        <w:rPr>
          <w:color w:val="000000"/>
          <w:lang w:val="en-US"/>
        </w:rPr>
        <w:t>The multiple stud tensioner elements made of carbon steel shall have protective (gal</w:t>
      </w:r>
      <w:r w:rsidR="001C756D" w:rsidRPr="001C756D">
        <w:rPr>
          <w:color w:val="000000"/>
          <w:sz w:val="26"/>
          <w:szCs w:val="26"/>
          <w:lang w:val="en-US"/>
        </w:rPr>
        <w:softHyphen/>
        <w:t>vanic, paint, etc.) coatings resistant to operating conditions according to cl. 5.9</w:t>
      </w:r>
      <w:r w:rsidR="00746A5A" w:rsidRPr="001C756D">
        <w:rPr>
          <w:lang w:val="en-US"/>
        </w:rPr>
        <w:t xml:space="preserve">. </w:t>
      </w:r>
      <w:r w:rsidR="001C756D" w:rsidRPr="001C756D">
        <w:rPr>
          <w:lang w:val="en-US"/>
        </w:rPr>
        <w:t>Protective paint and varnish coatings must meet the requirements of GOST R 51102-97</w:t>
      </w:r>
      <w:r w:rsidR="00746A5A" w:rsidRPr="001C756D">
        <w:rPr>
          <w:lang w:val="en-US"/>
        </w:rPr>
        <w:t>.</w:t>
      </w:r>
    </w:p>
    <w:p w:rsidR="00746A5A" w:rsidRPr="001C756D" w:rsidRDefault="00943E54" w:rsidP="00FA604F">
      <w:pPr>
        <w:pStyle w:val="a1"/>
        <w:spacing w:line="360" w:lineRule="auto"/>
        <w:rPr>
          <w:lang w:val="en-US"/>
        </w:rPr>
      </w:pPr>
      <w:r w:rsidRPr="001C756D">
        <w:rPr>
          <w:lang w:val="en-US"/>
        </w:rPr>
        <w:t xml:space="preserve">5.8.7 </w:t>
      </w:r>
      <w:r w:rsidR="001C756D" w:rsidRPr="001C756D">
        <w:rPr>
          <w:color w:val="000000"/>
          <w:lang w:val="en-US"/>
        </w:rPr>
        <w:t xml:space="preserve">No additional anticorrosive coating is required for </w:t>
      </w:r>
      <w:r w:rsidR="001C756D">
        <w:rPr>
          <w:color w:val="000000"/>
          <w:lang w:val="en-US"/>
        </w:rPr>
        <w:t>MST</w:t>
      </w:r>
      <w:r w:rsidR="001C756D" w:rsidRPr="001C756D">
        <w:rPr>
          <w:color w:val="000000"/>
          <w:lang w:val="en-US"/>
        </w:rPr>
        <w:t xml:space="preserve"> elements </w:t>
      </w:r>
      <w:r w:rsidR="001C756D" w:rsidRPr="001C756D">
        <w:rPr>
          <w:color w:val="000000"/>
          <w:sz w:val="26"/>
          <w:szCs w:val="26"/>
          <w:lang w:val="en-US"/>
        </w:rPr>
        <w:t>made of stainless steel. It is only necessary to provide the necessary protective mea</w:t>
      </w:r>
      <w:r w:rsidR="001C756D" w:rsidRPr="001C756D">
        <w:rPr>
          <w:color w:val="000000"/>
          <w:sz w:val="26"/>
          <w:szCs w:val="26"/>
          <w:lang w:val="en-US"/>
        </w:rPr>
        <w:softHyphen/>
        <w:t xml:space="preserve">sures for the </w:t>
      </w:r>
      <w:r w:rsidR="001C756D">
        <w:rPr>
          <w:color w:val="000000"/>
          <w:sz w:val="26"/>
          <w:szCs w:val="26"/>
          <w:lang w:val="en-US"/>
        </w:rPr>
        <w:t>MST</w:t>
      </w:r>
      <w:r w:rsidR="001C756D" w:rsidRPr="001C756D">
        <w:rPr>
          <w:color w:val="000000"/>
          <w:sz w:val="26"/>
          <w:szCs w:val="26"/>
          <w:lang w:val="en-US"/>
        </w:rPr>
        <w:t xml:space="preserve"> transportation and storage</w:t>
      </w:r>
      <w:r w:rsidR="00746A5A" w:rsidRPr="001C756D">
        <w:rPr>
          <w:lang w:val="en-US"/>
        </w:rPr>
        <w:t>.</w:t>
      </w:r>
    </w:p>
    <w:p w:rsidR="00746A5A" w:rsidRPr="001C756D" w:rsidRDefault="00943E54" w:rsidP="00FA604F">
      <w:pPr>
        <w:pStyle w:val="a1"/>
        <w:spacing w:line="360" w:lineRule="auto"/>
        <w:rPr>
          <w:lang w:val="en-US"/>
        </w:rPr>
      </w:pPr>
      <w:r w:rsidRPr="001C756D">
        <w:rPr>
          <w:lang w:val="en-US"/>
        </w:rPr>
        <w:t xml:space="preserve">5.8.8 </w:t>
      </w:r>
      <w:r w:rsidR="00A366F9">
        <w:rPr>
          <w:lang w:val="en-US"/>
        </w:rPr>
        <w:t>Electric c</w:t>
      </w:r>
      <w:r w:rsidR="001C756D" w:rsidRPr="001C756D">
        <w:rPr>
          <w:color w:val="000000"/>
          <w:spacing w:val="-2"/>
          <w:lang w:val="en-US"/>
        </w:rPr>
        <w:t xml:space="preserve">onnectors for connecting the </w:t>
      </w:r>
      <w:r w:rsidR="00A366F9">
        <w:rPr>
          <w:color w:val="000000"/>
          <w:spacing w:val="-2"/>
          <w:lang w:val="en-US"/>
        </w:rPr>
        <w:t>MST</w:t>
      </w:r>
      <w:r w:rsidR="001C756D" w:rsidRPr="001C756D">
        <w:rPr>
          <w:color w:val="000000"/>
          <w:spacing w:val="-2"/>
          <w:lang w:val="en-US"/>
        </w:rPr>
        <w:t xml:space="preserve"> to the NPP power systems in </w:t>
      </w:r>
      <w:r w:rsidR="001C756D" w:rsidRPr="001C756D">
        <w:rPr>
          <w:color w:val="000000"/>
          <w:spacing w:val="-2"/>
          <w:sz w:val="26"/>
          <w:szCs w:val="26"/>
          <w:lang w:val="en-US"/>
        </w:rPr>
        <w:t xml:space="preserve">the reactor building and at the storage site are supplied complete with the </w:t>
      </w:r>
      <w:r w:rsidR="00BE27B5">
        <w:rPr>
          <w:color w:val="000000"/>
          <w:spacing w:val="-2"/>
          <w:sz w:val="26"/>
          <w:szCs w:val="26"/>
          <w:lang w:val="en-US"/>
        </w:rPr>
        <w:t>MST</w:t>
      </w:r>
      <w:r w:rsidR="00746A5A" w:rsidRPr="001C756D">
        <w:rPr>
          <w:spacing w:val="-2"/>
          <w:lang w:val="en-US"/>
        </w:rPr>
        <w:t>.</w:t>
      </w:r>
    </w:p>
    <w:p w:rsidR="00746A5A" w:rsidRPr="00A366F9" w:rsidRDefault="00943E54" w:rsidP="00FA604F">
      <w:pPr>
        <w:pStyle w:val="a1"/>
        <w:spacing w:line="360" w:lineRule="auto"/>
        <w:rPr>
          <w:lang w:val="en-US"/>
        </w:rPr>
      </w:pPr>
      <w:r w:rsidRPr="00A366F9">
        <w:rPr>
          <w:lang w:val="en-US"/>
        </w:rPr>
        <w:t xml:space="preserve">5.8.9 </w:t>
      </w:r>
      <w:r w:rsidR="00A366F9" w:rsidRPr="00A366F9">
        <w:rPr>
          <w:color w:val="000000"/>
          <w:lang w:val="en-US"/>
        </w:rPr>
        <w:t>The measuring instruments used shall have valid calibration certificates; the mul</w:t>
      </w:r>
      <w:r w:rsidR="00A366F9" w:rsidRPr="00A366F9">
        <w:rPr>
          <w:color w:val="000000"/>
          <w:sz w:val="26"/>
          <w:szCs w:val="26"/>
          <w:lang w:val="en-US"/>
        </w:rPr>
        <w:softHyphen/>
        <w:t>ti- stud tensioner manual should specify the frequency and methods of conducting verifications (or calibrations). The measuring instrument design shall limit access for unauthorized settings and interventions</w:t>
      </w:r>
      <w:r w:rsidR="00746A5A" w:rsidRPr="00A366F9">
        <w:rPr>
          <w:lang w:val="en-US"/>
        </w:rPr>
        <w:t>.</w:t>
      </w:r>
    </w:p>
    <w:p w:rsidR="00746A5A" w:rsidRPr="0081787B" w:rsidRDefault="00746A5A" w:rsidP="00FA604F">
      <w:pPr>
        <w:pStyle w:val="a1"/>
        <w:spacing w:line="360" w:lineRule="auto"/>
        <w:rPr>
          <w:lang w:val="en-US"/>
        </w:rPr>
      </w:pPr>
      <w:r w:rsidRPr="0081787B">
        <w:rPr>
          <w:lang w:val="en-US"/>
        </w:rPr>
        <w:t xml:space="preserve">5.9 </w:t>
      </w:r>
      <w:r w:rsidR="001C3D4E" w:rsidRPr="0081787B">
        <w:rPr>
          <w:color w:val="000000"/>
          <w:lang w:val="en-US"/>
        </w:rPr>
        <w:t>Operation, repair, maintenance requirements</w:t>
      </w:r>
      <w:r w:rsidRPr="0081787B">
        <w:rPr>
          <w:lang w:val="en-US"/>
        </w:rPr>
        <w:t>.</w:t>
      </w:r>
    </w:p>
    <w:p w:rsidR="00746A5A" w:rsidRPr="0081787B" w:rsidRDefault="00746A5A" w:rsidP="00FA604F">
      <w:pPr>
        <w:pStyle w:val="a1"/>
        <w:spacing w:line="360" w:lineRule="auto"/>
        <w:rPr>
          <w:lang w:val="en-US"/>
        </w:rPr>
      </w:pPr>
      <w:r w:rsidRPr="0081787B">
        <w:rPr>
          <w:lang w:val="en-US"/>
        </w:rPr>
        <w:t>5.9.1</w:t>
      </w:r>
      <w:r w:rsidRPr="0081787B">
        <w:rPr>
          <w:lang w:val="en-US"/>
        </w:rPr>
        <w:tab/>
      </w:r>
      <w:r w:rsidR="0081787B" w:rsidRPr="0081787B">
        <w:rPr>
          <w:color w:val="000000"/>
          <w:lang w:val="en-US"/>
        </w:rPr>
        <w:t xml:space="preserve">The placement category is 4, the climatic category is </w:t>
      </w:r>
      <w:r w:rsidR="0044515E" w:rsidRPr="0081787B">
        <w:rPr>
          <w:lang w:val="en-US"/>
        </w:rPr>
        <w:t xml:space="preserve"> -</w:t>
      </w:r>
      <w:r w:rsidR="004E20C0" w:rsidRPr="0081787B">
        <w:rPr>
          <w:lang w:val="en-US"/>
        </w:rPr>
        <w:t xml:space="preserve"> </w:t>
      </w:r>
      <w:r w:rsidR="004E20C0">
        <w:t>Т</w:t>
      </w:r>
      <w:r w:rsidRPr="0081787B">
        <w:rPr>
          <w:lang w:val="en-US"/>
        </w:rPr>
        <w:t xml:space="preserve">, </w:t>
      </w:r>
      <w:r w:rsidR="0081787B" w:rsidRPr="0081787B">
        <w:rPr>
          <w:color w:val="000000"/>
          <w:lang w:val="en-US"/>
        </w:rPr>
        <w:t xml:space="preserve">storage and operation </w:t>
      </w:r>
      <w:r w:rsidR="0081787B" w:rsidRPr="0081787B">
        <w:rPr>
          <w:color w:val="000000"/>
          <w:sz w:val="26"/>
          <w:szCs w:val="26"/>
          <w:lang w:val="en-US"/>
        </w:rPr>
        <w:t xml:space="preserve">atmosphere type is </w:t>
      </w:r>
      <w:r w:rsidR="0081787B">
        <w:rPr>
          <w:color w:val="000000"/>
          <w:sz w:val="26"/>
          <w:szCs w:val="26"/>
        </w:rPr>
        <w:t>П</w:t>
      </w:r>
      <w:r w:rsidR="0081787B" w:rsidRPr="0081787B">
        <w:rPr>
          <w:color w:val="000000"/>
          <w:sz w:val="26"/>
          <w:szCs w:val="26"/>
          <w:lang w:val="en-US"/>
        </w:rPr>
        <w:t xml:space="preserve">I (marine) according to </w:t>
      </w:r>
      <w:r w:rsidR="0081787B">
        <w:rPr>
          <w:color w:val="000000"/>
          <w:sz w:val="26"/>
          <w:szCs w:val="26"/>
          <w:lang w:val="en-US"/>
        </w:rPr>
        <w:t>GOST</w:t>
      </w:r>
      <w:r w:rsidRPr="0081787B">
        <w:rPr>
          <w:lang w:val="en-US"/>
        </w:rPr>
        <w:t xml:space="preserve"> 15150-69.</w:t>
      </w:r>
    </w:p>
    <w:p w:rsidR="0081787B" w:rsidRPr="0081787B" w:rsidRDefault="00943E54" w:rsidP="0081787B">
      <w:pPr>
        <w:pStyle w:val="a1"/>
        <w:spacing w:line="360" w:lineRule="auto"/>
        <w:rPr>
          <w:color w:val="000000"/>
          <w:sz w:val="26"/>
          <w:szCs w:val="26"/>
          <w:lang w:val="en-US"/>
        </w:rPr>
      </w:pPr>
      <w:r w:rsidRPr="0081787B">
        <w:rPr>
          <w:lang w:val="en-US"/>
        </w:rPr>
        <w:t xml:space="preserve">5.9.2 </w:t>
      </w:r>
      <w:r w:rsidR="0081787B" w:rsidRPr="0081787B">
        <w:rPr>
          <w:color w:val="000000"/>
          <w:lang w:val="en-US"/>
        </w:rPr>
        <w:t xml:space="preserve">The </w:t>
      </w:r>
      <w:r w:rsidR="0081787B">
        <w:rPr>
          <w:color w:val="000000"/>
          <w:lang w:val="en-US"/>
        </w:rPr>
        <w:t>MST</w:t>
      </w:r>
      <w:r w:rsidR="0081787B" w:rsidRPr="0081787B">
        <w:rPr>
          <w:color w:val="000000"/>
          <w:lang w:val="en-US"/>
        </w:rPr>
        <w:t xml:space="preserve"> operating site is the reactor concrete cavity. The two hal</w:t>
      </w:r>
      <w:r w:rsidR="0081787B" w:rsidRPr="0081787B">
        <w:rPr>
          <w:color w:val="000000"/>
          <w:sz w:val="26"/>
          <w:szCs w:val="26"/>
          <w:lang w:val="en-US"/>
        </w:rPr>
        <w:softHyphen/>
        <w:t xml:space="preserve">ves of the </w:t>
      </w:r>
      <w:r w:rsidR="0081787B">
        <w:rPr>
          <w:color w:val="000000"/>
          <w:sz w:val="26"/>
          <w:szCs w:val="26"/>
          <w:lang w:val="en-US"/>
        </w:rPr>
        <w:t>MST</w:t>
      </w:r>
      <w:r w:rsidR="0081787B" w:rsidRPr="0081787B">
        <w:rPr>
          <w:color w:val="000000"/>
          <w:sz w:val="26"/>
          <w:szCs w:val="26"/>
          <w:lang w:val="en-US"/>
        </w:rPr>
        <w:t xml:space="preserve"> are transported into the reactor building. Assembly of the two MST halves into one unit is carried out at the </w:t>
      </w:r>
      <w:r w:rsidR="0081787B" w:rsidRPr="006B5B28">
        <w:rPr>
          <w:color w:val="000000"/>
          <w:lang w:val="en-US"/>
        </w:rPr>
        <w:t>transport and</w:t>
      </w:r>
      <w:r w:rsidR="0081787B" w:rsidRPr="0081787B">
        <w:rPr>
          <w:color w:val="000000"/>
          <w:sz w:val="26"/>
          <w:szCs w:val="26"/>
          <w:lang w:val="en-US"/>
        </w:rPr>
        <w:t xml:space="preserve"> storage stand. The </w:t>
      </w:r>
      <w:r w:rsidR="0081787B" w:rsidRPr="006B5B28">
        <w:rPr>
          <w:color w:val="000000"/>
          <w:lang w:val="en-US"/>
        </w:rPr>
        <w:t>transport and</w:t>
      </w:r>
      <w:r w:rsidR="0081787B" w:rsidRPr="0081787B">
        <w:rPr>
          <w:color w:val="000000"/>
          <w:sz w:val="26"/>
          <w:szCs w:val="26"/>
          <w:lang w:val="en-US"/>
        </w:rPr>
        <w:t xml:space="preserve"> storage stand is also transported into the reactor building in two halves and is moun</w:t>
      </w:r>
      <w:r w:rsidR="0081787B" w:rsidRPr="0081787B">
        <w:rPr>
          <w:color w:val="000000"/>
          <w:sz w:val="26"/>
          <w:szCs w:val="26"/>
          <w:lang w:val="en-US"/>
        </w:rPr>
        <w:softHyphen/>
        <w:t xml:space="preserve">ted on adjustable supports. The dimensional drawing of the </w:t>
      </w:r>
      <w:r w:rsidR="0081787B" w:rsidRPr="006B5B28">
        <w:rPr>
          <w:color w:val="000000"/>
          <w:lang w:val="en-US"/>
        </w:rPr>
        <w:t>transport and</w:t>
      </w:r>
      <w:r w:rsidR="0081787B" w:rsidRPr="0081787B">
        <w:rPr>
          <w:color w:val="000000"/>
          <w:sz w:val="26"/>
          <w:szCs w:val="26"/>
          <w:lang w:val="en-US"/>
        </w:rPr>
        <w:t xml:space="preserve"> storage stand is given in Appendix E, method of fixation and layout of the stand support is according to Appendix E</w:t>
      </w:r>
      <w:r w:rsidR="0081787B" w:rsidRPr="0081787B">
        <w:rPr>
          <w:rStyle w:val="A10"/>
          <w:lang w:val="en-US"/>
        </w:rPr>
        <w:t>1</w:t>
      </w:r>
      <w:r w:rsidR="0081787B" w:rsidRPr="0081787B">
        <w:rPr>
          <w:color w:val="000000"/>
          <w:sz w:val="26"/>
          <w:szCs w:val="26"/>
          <w:lang w:val="en-US"/>
        </w:rPr>
        <w:t xml:space="preserve">. </w:t>
      </w:r>
    </w:p>
    <w:p w:rsidR="0081787B" w:rsidRDefault="0081787B" w:rsidP="0081787B">
      <w:pPr>
        <w:pStyle w:val="a1"/>
        <w:spacing w:line="360" w:lineRule="auto"/>
        <w:rPr>
          <w:lang w:val="en-US"/>
        </w:rPr>
      </w:pPr>
      <w:r w:rsidRPr="0081787B">
        <w:rPr>
          <w:color w:val="000000"/>
          <w:sz w:val="26"/>
          <w:szCs w:val="26"/>
          <w:lang w:val="en-US"/>
        </w:rPr>
        <w:lastRenderedPageBreak/>
        <w:t xml:space="preserve">The assembled </w:t>
      </w:r>
      <w:r w:rsidR="004A7AFD">
        <w:rPr>
          <w:color w:val="000000"/>
          <w:sz w:val="26"/>
          <w:szCs w:val="26"/>
          <w:lang w:val="en-US"/>
        </w:rPr>
        <w:t>MST</w:t>
      </w:r>
      <w:r w:rsidRPr="0081787B">
        <w:rPr>
          <w:color w:val="000000"/>
          <w:sz w:val="26"/>
          <w:szCs w:val="26"/>
          <w:lang w:val="en-US"/>
        </w:rPr>
        <w:t xml:space="preserve"> is stored at the T</w:t>
      </w:r>
      <w:r w:rsidR="004A7AFD">
        <w:rPr>
          <w:color w:val="000000"/>
          <w:sz w:val="26"/>
          <w:szCs w:val="26"/>
          <w:lang w:val="en-US"/>
        </w:rPr>
        <w:t>T</w:t>
      </w:r>
      <w:r w:rsidRPr="0081787B">
        <w:rPr>
          <w:color w:val="000000"/>
          <w:sz w:val="26"/>
          <w:szCs w:val="26"/>
          <w:lang w:val="en-US"/>
        </w:rPr>
        <w:t>E warehouse on the test stand with the installed electrical equipment. The dimensional drawing of the test stand is given in Appendix D. The method of fixation and the plan for the location of the support of the test stand in accordance with Appendix D</w:t>
      </w:r>
      <w:r w:rsidRPr="0081787B">
        <w:rPr>
          <w:rStyle w:val="A10"/>
          <w:lang w:val="en-US"/>
        </w:rPr>
        <w:t>1</w:t>
      </w:r>
      <w:r w:rsidRPr="0081787B">
        <w:rPr>
          <w:color w:val="000000"/>
          <w:sz w:val="26"/>
          <w:szCs w:val="26"/>
          <w:lang w:val="en-US"/>
        </w:rPr>
        <w:t>.</w:t>
      </w:r>
    </w:p>
    <w:p w:rsidR="00D1034A" w:rsidRPr="00D1034A" w:rsidRDefault="00D1034A" w:rsidP="00D1034A">
      <w:pPr>
        <w:pStyle w:val="a1"/>
        <w:spacing w:line="360" w:lineRule="auto"/>
        <w:rPr>
          <w:color w:val="000000"/>
          <w:sz w:val="26"/>
          <w:szCs w:val="26"/>
          <w:lang w:val="en-US"/>
        </w:rPr>
      </w:pPr>
      <w:r w:rsidRPr="00D1034A">
        <w:rPr>
          <w:color w:val="000000"/>
          <w:sz w:val="26"/>
          <w:szCs w:val="26"/>
          <w:lang w:val="en-US"/>
        </w:rPr>
        <w:t xml:space="preserve">The </w:t>
      </w:r>
      <w:r w:rsidRPr="006B5B28">
        <w:rPr>
          <w:color w:val="000000"/>
          <w:lang w:val="en-US"/>
        </w:rPr>
        <w:t>transport and</w:t>
      </w:r>
      <w:r w:rsidRPr="0081787B">
        <w:rPr>
          <w:color w:val="000000"/>
          <w:sz w:val="26"/>
          <w:szCs w:val="26"/>
          <w:lang w:val="en-US"/>
        </w:rPr>
        <w:t xml:space="preserve"> storage</w:t>
      </w:r>
      <w:r w:rsidRPr="00D1034A">
        <w:rPr>
          <w:color w:val="000000"/>
          <w:sz w:val="26"/>
          <w:szCs w:val="26"/>
          <w:lang w:val="en-US"/>
        </w:rPr>
        <w:t xml:space="preserve"> stand is also stored at the T</w:t>
      </w:r>
      <w:r>
        <w:rPr>
          <w:color w:val="000000"/>
          <w:sz w:val="26"/>
          <w:szCs w:val="26"/>
          <w:lang w:val="en-US"/>
        </w:rPr>
        <w:t>T</w:t>
      </w:r>
      <w:r w:rsidRPr="00D1034A">
        <w:rPr>
          <w:color w:val="000000"/>
          <w:sz w:val="26"/>
          <w:szCs w:val="26"/>
          <w:lang w:val="en-US"/>
        </w:rPr>
        <w:t>E warehouse. The fixation method and the layout for stud storage stand according to Appendix E</w:t>
      </w:r>
      <w:r w:rsidRPr="00D1034A">
        <w:rPr>
          <w:rStyle w:val="A10"/>
          <w:lang w:val="en-US"/>
        </w:rPr>
        <w:t>1</w:t>
      </w:r>
      <w:r w:rsidRPr="00D1034A">
        <w:rPr>
          <w:color w:val="000000"/>
          <w:sz w:val="26"/>
          <w:szCs w:val="26"/>
          <w:lang w:val="en-US"/>
        </w:rPr>
        <w:t xml:space="preserve">. </w:t>
      </w:r>
    </w:p>
    <w:p w:rsidR="00746A5A" w:rsidRPr="00D1034A" w:rsidRDefault="00D1034A" w:rsidP="00D1034A">
      <w:pPr>
        <w:pStyle w:val="a1"/>
        <w:spacing w:line="360" w:lineRule="auto"/>
        <w:rPr>
          <w:lang w:val="en-US"/>
        </w:rPr>
      </w:pPr>
      <w:r w:rsidRPr="00D1034A">
        <w:rPr>
          <w:color w:val="000000"/>
          <w:sz w:val="26"/>
          <w:szCs w:val="26"/>
          <w:lang w:val="en-US"/>
        </w:rPr>
        <w:t xml:space="preserve">Storage conditions of the </w:t>
      </w:r>
      <w:r>
        <w:rPr>
          <w:color w:val="000000"/>
          <w:sz w:val="26"/>
          <w:szCs w:val="26"/>
          <w:lang w:val="en-US"/>
        </w:rPr>
        <w:t>MST</w:t>
      </w:r>
      <w:r w:rsidRPr="00D1034A">
        <w:rPr>
          <w:color w:val="000000"/>
          <w:sz w:val="26"/>
          <w:szCs w:val="26"/>
          <w:lang w:val="en-US"/>
        </w:rPr>
        <w:t xml:space="preserve"> components at the T</w:t>
      </w:r>
      <w:r>
        <w:rPr>
          <w:color w:val="000000"/>
          <w:sz w:val="26"/>
          <w:szCs w:val="26"/>
          <w:lang w:val="en-US"/>
        </w:rPr>
        <w:t>T</w:t>
      </w:r>
      <w:r w:rsidRPr="00D1034A">
        <w:rPr>
          <w:color w:val="000000"/>
          <w:sz w:val="26"/>
          <w:szCs w:val="26"/>
          <w:lang w:val="en-US"/>
        </w:rPr>
        <w:t xml:space="preserve">E warehouse - the temperature is (15-33) </w:t>
      </w:r>
      <w:r>
        <w:rPr>
          <w:color w:val="000000"/>
          <w:sz w:val="26"/>
          <w:szCs w:val="26"/>
          <w:vertAlign w:val="superscript"/>
          <w:lang w:val="en-US"/>
        </w:rPr>
        <w:t>o</w:t>
      </w:r>
      <w:r>
        <w:rPr>
          <w:color w:val="000000"/>
          <w:sz w:val="26"/>
          <w:szCs w:val="26"/>
        </w:rPr>
        <w:t>С</w:t>
      </w:r>
      <w:r w:rsidRPr="00D1034A">
        <w:rPr>
          <w:color w:val="000000"/>
          <w:sz w:val="26"/>
          <w:szCs w:val="26"/>
          <w:lang w:val="en-US"/>
        </w:rPr>
        <w:t>, relative humidity is up to 80%, the pressure is atmo</w:t>
      </w:r>
      <w:r w:rsidRPr="00D1034A">
        <w:rPr>
          <w:color w:val="000000"/>
          <w:sz w:val="26"/>
          <w:szCs w:val="26"/>
          <w:lang w:val="en-US"/>
        </w:rPr>
        <w:softHyphen/>
        <w:t>spheric, the premise category is D as per CR 12.13130.2009</w:t>
      </w:r>
      <w:r>
        <w:rPr>
          <w:color w:val="000000"/>
          <w:sz w:val="26"/>
          <w:szCs w:val="26"/>
          <w:lang w:val="en-US"/>
        </w:rPr>
        <w:t>.</w:t>
      </w:r>
    </w:p>
    <w:p w:rsidR="00E460A1" w:rsidRPr="00E460A1" w:rsidRDefault="00B7437F" w:rsidP="00E460A1">
      <w:pPr>
        <w:pStyle w:val="a1"/>
        <w:spacing w:line="360" w:lineRule="auto"/>
        <w:rPr>
          <w:color w:val="000000"/>
          <w:lang w:val="en-US"/>
        </w:rPr>
      </w:pPr>
      <w:r w:rsidRPr="00E460A1">
        <w:rPr>
          <w:lang w:val="en-US"/>
        </w:rPr>
        <w:t xml:space="preserve">5.9.3 </w:t>
      </w:r>
      <w:r w:rsidR="00E460A1" w:rsidRPr="00E460A1">
        <w:rPr>
          <w:color w:val="000000"/>
          <w:sz w:val="26"/>
          <w:szCs w:val="26"/>
          <w:lang w:val="en-US"/>
        </w:rPr>
        <w:t>Environmental</w:t>
      </w:r>
      <w:r w:rsidR="00E460A1" w:rsidRPr="00E460A1">
        <w:rPr>
          <w:color w:val="000000"/>
          <w:lang w:val="en-US"/>
        </w:rPr>
        <w:t xml:space="preserve"> parameters on the multiple stud tensioner operation site: </w:t>
      </w:r>
    </w:p>
    <w:p w:rsidR="00E460A1" w:rsidRPr="00E460A1" w:rsidRDefault="00E460A1" w:rsidP="00E460A1">
      <w:pPr>
        <w:pStyle w:val="a1"/>
        <w:spacing w:line="360" w:lineRule="auto"/>
        <w:rPr>
          <w:color w:val="000000"/>
          <w:sz w:val="26"/>
          <w:szCs w:val="26"/>
          <w:lang w:val="en-US"/>
        </w:rPr>
      </w:pPr>
      <w:r w:rsidRPr="00E460A1">
        <w:rPr>
          <w:color w:val="000000"/>
          <w:sz w:val="26"/>
          <w:szCs w:val="26"/>
          <w:lang w:val="en-US"/>
        </w:rPr>
        <w:t>a) the ambient air temperature in the RP</w:t>
      </w:r>
      <w:r>
        <w:rPr>
          <w:color w:val="000000"/>
          <w:sz w:val="26"/>
          <w:szCs w:val="26"/>
          <w:lang w:val="en-US"/>
        </w:rPr>
        <w:t>J</w:t>
      </w:r>
      <w:r w:rsidRPr="00E460A1">
        <w:rPr>
          <w:color w:val="000000"/>
          <w:sz w:val="26"/>
          <w:szCs w:val="26"/>
          <w:lang w:val="en-US"/>
        </w:rPr>
        <w:t xml:space="preserve"> location area after the reactor cooling down is </w:t>
      </w:r>
      <w:r>
        <w:rPr>
          <w:color w:val="000000"/>
          <w:sz w:val="26"/>
          <w:szCs w:val="26"/>
          <w:lang w:val="en-US"/>
        </w:rPr>
        <w:t>(</w:t>
      </w:r>
      <w:r w:rsidRPr="00E460A1">
        <w:rPr>
          <w:color w:val="000000"/>
          <w:sz w:val="26"/>
          <w:szCs w:val="26"/>
          <w:lang w:val="en-US"/>
        </w:rPr>
        <w:t xml:space="preserve">+ </w:t>
      </w:r>
      <w:r>
        <w:rPr>
          <w:color w:val="000000"/>
          <w:sz w:val="26"/>
          <w:szCs w:val="26"/>
          <w:lang w:val="en-US"/>
        </w:rPr>
        <w:t>15</w:t>
      </w:r>
      <w:r w:rsidRPr="00E460A1">
        <w:rPr>
          <w:lang w:val="en-US"/>
        </w:rPr>
        <w:t xml:space="preserve"> </w:t>
      </w:r>
      <w:r>
        <w:sym w:font="Symbol" w:char="F0B8"/>
      </w:r>
      <w:r w:rsidRPr="00E460A1">
        <w:rPr>
          <w:lang w:val="en-US"/>
        </w:rPr>
        <w:t xml:space="preserve"> +40</w:t>
      </w:r>
      <w:r>
        <w:rPr>
          <w:lang w:val="en-US"/>
        </w:rPr>
        <w:t>)</w:t>
      </w:r>
      <w:r w:rsidRPr="00E460A1">
        <w:rPr>
          <w:color w:val="000000"/>
          <w:sz w:val="26"/>
          <w:szCs w:val="26"/>
          <w:lang w:val="en-US"/>
        </w:rPr>
        <w:t xml:space="preserve">° C; </w:t>
      </w:r>
    </w:p>
    <w:p w:rsidR="00E460A1" w:rsidRPr="00E460A1" w:rsidRDefault="00E460A1" w:rsidP="00E460A1">
      <w:pPr>
        <w:pStyle w:val="a1"/>
        <w:spacing w:line="360" w:lineRule="auto"/>
        <w:rPr>
          <w:color w:val="000000"/>
          <w:sz w:val="26"/>
          <w:szCs w:val="26"/>
          <w:lang w:val="en-US"/>
        </w:rPr>
      </w:pPr>
      <w:r w:rsidRPr="00E460A1">
        <w:rPr>
          <w:color w:val="000000"/>
          <w:sz w:val="26"/>
          <w:szCs w:val="26"/>
          <w:lang w:val="en-US"/>
        </w:rPr>
        <w:t xml:space="preserve">b) the surface temperature of the sealed flange is maximum 40 ° C; </w:t>
      </w:r>
    </w:p>
    <w:p w:rsidR="00E460A1" w:rsidRPr="00E460A1" w:rsidRDefault="00E460A1" w:rsidP="00E460A1">
      <w:pPr>
        <w:pStyle w:val="a1"/>
        <w:spacing w:line="360" w:lineRule="auto"/>
        <w:rPr>
          <w:color w:val="000000"/>
          <w:sz w:val="26"/>
          <w:szCs w:val="26"/>
          <w:lang w:val="en-US"/>
        </w:rPr>
      </w:pPr>
      <w:r w:rsidRPr="00E460A1">
        <w:rPr>
          <w:color w:val="000000"/>
          <w:sz w:val="26"/>
          <w:szCs w:val="26"/>
          <w:lang w:val="en-US"/>
        </w:rPr>
        <w:t xml:space="preserve">c) the relative humidity of air (at </w:t>
      </w:r>
      <w:smartTag w:uri="urn:schemas-microsoft-com:office:smarttags" w:element="metricconverter">
        <w:smartTagPr>
          <w:attr w:name="ProductID" w:val="25 ﾰC"/>
        </w:smartTagPr>
        <w:r w:rsidRPr="00E460A1">
          <w:rPr>
            <w:color w:val="000000"/>
            <w:sz w:val="26"/>
            <w:szCs w:val="26"/>
            <w:lang w:val="en-US"/>
          </w:rPr>
          <w:t>25 °C</w:t>
        </w:r>
      </w:smartTag>
      <w:r w:rsidRPr="00E460A1">
        <w:rPr>
          <w:color w:val="000000"/>
          <w:sz w:val="26"/>
          <w:szCs w:val="26"/>
          <w:lang w:val="en-US"/>
        </w:rPr>
        <w:t xml:space="preserve">) is maximum </w:t>
      </w:r>
      <w:r>
        <w:rPr>
          <w:color w:val="000000"/>
          <w:sz w:val="26"/>
          <w:szCs w:val="26"/>
          <w:lang w:val="en-US"/>
        </w:rPr>
        <w:t>10</w:t>
      </w:r>
      <w:r w:rsidRPr="00E460A1">
        <w:rPr>
          <w:color w:val="000000"/>
          <w:sz w:val="26"/>
          <w:szCs w:val="26"/>
          <w:lang w:val="en-US"/>
        </w:rPr>
        <w:t xml:space="preserve">0%; </w:t>
      </w:r>
    </w:p>
    <w:p w:rsidR="00E460A1" w:rsidRPr="00E460A1" w:rsidRDefault="00E460A1" w:rsidP="00E460A1">
      <w:pPr>
        <w:pStyle w:val="a1"/>
        <w:spacing w:line="360" w:lineRule="auto"/>
        <w:rPr>
          <w:color w:val="000000"/>
          <w:sz w:val="26"/>
          <w:szCs w:val="26"/>
          <w:lang w:val="en-US"/>
        </w:rPr>
      </w:pPr>
      <w:r w:rsidRPr="00E460A1">
        <w:rPr>
          <w:color w:val="000000"/>
          <w:sz w:val="26"/>
          <w:szCs w:val="26"/>
          <w:lang w:val="en-US"/>
        </w:rPr>
        <w:t xml:space="preserve">d) pressure, kPa is from 101,325 (atmospheric) to 101,125 (vacuum, 200 Pa); </w:t>
      </w:r>
    </w:p>
    <w:p w:rsidR="00E460A1" w:rsidRPr="00E460A1" w:rsidRDefault="00E460A1" w:rsidP="00E460A1">
      <w:pPr>
        <w:pStyle w:val="a1"/>
        <w:spacing w:line="360" w:lineRule="auto"/>
        <w:rPr>
          <w:color w:val="000000"/>
          <w:sz w:val="26"/>
          <w:szCs w:val="26"/>
          <w:lang w:val="en-US"/>
        </w:rPr>
      </w:pPr>
      <w:r w:rsidRPr="00E460A1">
        <w:rPr>
          <w:color w:val="000000"/>
          <w:sz w:val="26"/>
          <w:szCs w:val="26"/>
          <w:lang w:val="en-US"/>
        </w:rPr>
        <w:t xml:space="preserve">e) the absorbed dose rate is maximum 1.0 Gy / h; </w:t>
      </w:r>
    </w:p>
    <w:p w:rsidR="00E460A1" w:rsidRPr="00E460A1" w:rsidRDefault="00E460A1" w:rsidP="00E460A1">
      <w:pPr>
        <w:pStyle w:val="a1"/>
        <w:spacing w:line="360" w:lineRule="auto"/>
        <w:rPr>
          <w:lang w:val="en-US"/>
        </w:rPr>
      </w:pPr>
      <w:r w:rsidRPr="00E460A1">
        <w:rPr>
          <w:color w:val="000000"/>
          <w:sz w:val="26"/>
          <w:szCs w:val="26"/>
          <w:lang w:val="en-US"/>
        </w:rPr>
        <w:t>e) volumic activity is maximum 7.4 * 10</w:t>
      </w:r>
      <w:r w:rsidR="00B50908" w:rsidRPr="00B50908">
        <w:rPr>
          <w:color w:val="000000"/>
          <w:sz w:val="26"/>
          <w:szCs w:val="26"/>
          <w:vertAlign w:val="superscript"/>
          <w:lang w:val="en-US"/>
        </w:rPr>
        <w:t>7</w:t>
      </w:r>
      <w:r w:rsidRPr="00E460A1">
        <w:rPr>
          <w:rStyle w:val="A12"/>
          <w:lang w:val="en-US"/>
        </w:rPr>
        <w:t xml:space="preserve"> </w:t>
      </w:r>
      <w:r w:rsidRPr="00E460A1">
        <w:rPr>
          <w:color w:val="000000"/>
          <w:sz w:val="26"/>
          <w:szCs w:val="26"/>
          <w:lang w:val="en-US"/>
        </w:rPr>
        <w:t>Bq / m</w:t>
      </w:r>
      <w:r w:rsidRPr="00B50908">
        <w:rPr>
          <w:color w:val="000000"/>
          <w:sz w:val="26"/>
          <w:szCs w:val="26"/>
          <w:vertAlign w:val="superscript"/>
          <w:lang w:val="en-US"/>
        </w:rPr>
        <w:t>3</w:t>
      </w:r>
    </w:p>
    <w:p w:rsidR="00746A5A" w:rsidRPr="00B50908" w:rsidRDefault="00B7437F" w:rsidP="00FA604F">
      <w:pPr>
        <w:pStyle w:val="a1"/>
        <w:spacing w:line="360" w:lineRule="auto"/>
        <w:rPr>
          <w:lang w:val="en-US"/>
        </w:rPr>
      </w:pPr>
      <w:r w:rsidRPr="00B50908">
        <w:rPr>
          <w:spacing w:val="-4"/>
          <w:lang w:val="en-US"/>
        </w:rPr>
        <w:t xml:space="preserve">5.9.4 </w:t>
      </w:r>
      <w:r w:rsidR="00B50908" w:rsidRPr="00B50908">
        <w:rPr>
          <w:color w:val="000000"/>
          <w:lang w:val="en-US"/>
        </w:rPr>
        <w:t xml:space="preserve">The main dimensions of the </w:t>
      </w:r>
      <w:r w:rsidR="00B50908">
        <w:rPr>
          <w:color w:val="000000"/>
          <w:lang w:val="en-US"/>
        </w:rPr>
        <w:t>RPJ</w:t>
      </w:r>
      <w:r w:rsidR="00B50908" w:rsidRPr="00B50908">
        <w:rPr>
          <w:color w:val="000000"/>
          <w:lang w:val="en-US"/>
        </w:rPr>
        <w:t xml:space="preserve"> are given in Appen</w:t>
      </w:r>
      <w:r w:rsidR="00B50908" w:rsidRPr="00B50908">
        <w:rPr>
          <w:color w:val="000000"/>
          <w:sz w:val="26"/>
          <w:szCs w:val="26"/>
          <w:lang w:val="en-US"/>
        </w:rPr>
        <w:softHyphen/>
        <w:t>dix A.</w:t>
      </w:r>
      <w:r w:rsidR="00746A5A" w:rsidRPr="00B50908">
        <w:rPr>
          <w:lang w:val="en-US"/>
        </w:rPr>
        <w:t>.</w:t>
      </w:r>
    </w:p>
    <w:p w:rsidR="00B50908" w:rsidRPr="00B50908" w:rsidRDefault="00B7437F" w:rsidP="00FA604F">
      <w:pPr>
        <w:pStyle w:val="a1"/>
        <w:spacing w:line="360" w:lineRule="auto"/>
        <w:rPr>
          <w:lang w:val="en-US"/>
        </w:rPr>
      </w:pPr>
      <w:r w:rsidRPr="00B50908">
        <w:rPr>
          <w:lang w:val="en-US"/>
        </w:rPr>
        <w:t xml:space="preserve">5.9.5 </w:t>
      </w:r>
      <w:r w:rsidR="00B50908" w:rsidRPr="00B50908">
        <w:rPr>
          <w:color w:val="000000"/>
          <w:lang w:val="en-US"/>
        </w:rPr>
        <w:t xml:space="preserve">The </w:t>
      </w:r>
      <w:r w:rsidR="00B50908">
        <w:rPr>
          <w:color w:val="000000"/>
          <w:lang w:val="en-US"/>
        </w:rPr>
        <w:t>MST</w:t>
      </w:r>
      <w:r w:rsidR="00B50908" w:rsidRPr="00B50908">
        <w:rPr>
          <w:color w:val="000000"/>
          <w:lang w:val="en-US"/>
        </w:rPr>
        <w:t xml:space="preserve"> is mounted on the upper unit along the guide rails in the </w:t>
      </w:r>
      <w:r w:rsidR="00B50908" w:rsidRPr="00B50908">
        <w:rPr>
          <w:color w:val="000000"/>
          <w:sz w:val="26"/>
          <w:szCs w:val="26"/>
          <w:lang w:val="en-US"/>
        </w:rPr>
        <w:t>concrete cavity. The layout of the UU guide rails in the reactor cavity is in accordan</w:t>
      </w:r>
      <w:r w:rsidR="00B50908" w:rsidRPr="00B50908">
        <w:rPr>
          <w:color w:val="000000"/>
          <w:sz w:val="26"/>
          <w:szCs w:val="26"/>
          <w:lang w:val="en-US"/>
        </w:rPr>
        <w:softHyphen/>
        <w:t>ce with Appendix F</w:t>
      </w:r>
      <w:r w:rsidR="00250F11">
        <w:rPr>
          <w:color w:val="000000"/>
          <w:sz w:val="26"/>
          <w:szCs w:val="26"/>
          <w:lang w:val="en-US"/>
        </w:rPr>
        <w:t>.</w:t>
      </w:r>
    </w:p>
    <w:p w:rsidR="00746A5A" w:rsidRPr="00911E5A" w:rsidRDefault="00B7437F" w:rsidP="00FA604F">
      <w:pPr>
        <w:pStyle w:val="a1"/>
        <w:spacing w:line="360" w:lineRule="auto"/>
        <w:rPr>
          <w:lang w:val="en-US"/>
        </w:rPr>
      </w:pPr>
      <w:r w:rsidRPr="00911E5A">
        <w:rPr>
          <w:lang w:val="en-US"/>
        </w:rPr>
        <w:t>5.9.6</w:t>
      </w:r>
      <w:r w:rsidR="001E6B2F" w:rsidRPr="00911E5A">
        <w:rPr>
          <w:lang w:val="en-US"/>
        </w:rPr>
        <w:t xml:space="preserve"> </w:t>
      </w:r>
      <w:r w:rsidR="00911E5A" w:rsidRPr="00911E5A">
        <w:rPr>
          <w:color w:val="000000"/>
          <w:spacing w:val="-2"/>
          <w:lang w:val="en-US"/>
        </w:rPr>
        <w:t xml:space="preserve">Structural materials and protective coatings of </w:t>
      </w:r>
      <w:r w:rsidR="00F52D0C">
        <w:rPr>
          <w:color w:val="000000"/>
          <w:spacing w:val="-2"/>
          <w:lang w:val="en-US"/>
        </w:rPr>
        <w:t>MST</w:t>
      </w:r>
      <w:r w:rsidR="00911E5A" w:rsidRPr="00911E5A">
        <w:rPr>
          <w:color w:val="000000"/>
          <w:spacing w:val="-2"/>
          <w:lang w:val="en-US"/>
        </w:rPr>
        <w:t xml:space="preserve"> equipment </w:t>
      </w:r>
      <w:r w:rsidR="00911E5A" w:rsidRPr="00911E5A">
        <w:rPr>
          <w:color w:val="000000"/>
          <w:spacing w:val="-2"/>
          <w:sz w:val="26"/>
          <w:szCs w:val="26"/>
          <w:lang w:val="en-US"/>
        </w:rPr>
        <w:t xml:space="preserve">(MST, the </w:t>
      </w:r>
      <w:r w:rsidR="00911E5A" w:rsidRPr="00911E5A">
        <w:rPr>
          <w:color w:val="000000"/>
          <w:spacing w:val="-2"/>
          <w:lang w:val="en-US"/>
        </w:rPr>
        <w:t>transport and</w:t>
      </w:r>
      <w:r w:rsidR="00911E5A" w:rsidRPr="00911E5A">
        <w:rPr>
          <w:color w:val="000000"/>
          <w:spacing w:val="-2"/>
          <w:sz w:val="26"/>
          <w:szCs w:val="26"/>
          <w:lang w:val="en-US"/>
        </w:rPr>
        <w:t xml:space="preserve"> storage stand, transport </w:t>
      </w:r>
      <w:r w:rsidR="002D0F67">
        <w:rPr>
          <w:color w:val="000000"/>
          <w:spacing w:val="-2"/>
          <w:sz w:val="26"/>
          <w:szCs w:val="26"/>
          <w:lang w:val="en-US"/>
        </w:rPr>
        <w:t xml:space="preserve">pull </w:t>
      </w:r>
      <w:r w:rsidR="00911E5A" w:rsidRPr="00911E5A">
        <w:rPr>
          <w:color w:val="000000"/>
          <w:spacing w:val="-2"/>
          <w:sz w:val="26"/>
          <w:szCs w:val="26"/>
          <w:lang w:val="en-US"/>
        </w:rPr>
        <w:t>rods, traverses for transporting of the MST halves) shall withstand the effect of deactivating solu</w:t>
      </w:r>
      <w:r w:rsidR="00911E5A" w:rsidRPr="00911E5A">
        <w:rPr>
          <w:color w:val="000000"/>
          <w:spacing w:val="-2"/>
          <w:sz w:val="26"/>
          <w:szCs w:val="26"/>
          <w:lang w:val="en-US"/>
        </w:rPr>
        <w:softHyphen/>
        <w:t>tions in accordance with RD 210.006-90</w:t>
      </w:r>
      <w:r w:rsidR="001E6B2F" w:rsidRPr="00911E5A">
        <w:rPr>
          <w:spacing w:val="-2"/>
          <w:lang w:val="en-US"/>
        </w:rPr>
        <w:t>.</w:t>
      </w:r>
    </w:p>
    <w:p w:rsidR="007669E7" w:rsidRPr="00405E04" w:rsidRDefault="00AC044A" w:rsidP="00FA604F">
      <w:pPr>
        <w:pStyle w:val="a1"/>
        <w:spacing w:line="360" w:lineRule="auto"/>
        <w:rPr>
          <w:lang w:val="en-US"/>
        </w:rPr>
      </w:pPr>
      <w:r w:rsidRPr="007669E7">
        <w:rPr>
          <w:lang w:val="en-US"/>
        </w:rPr>
        <w:t xml:space="preserve">5.9.7 </w:t>
      </w:r>
      <w:r w:rsidR="007669E7" w:rsidRPr="007669E7">
        <w:rPr>
          <w:color w:val="000000"/>
          <w:lang w:val="en-US"/>
        </w:rPr>
        <w:t>The electrical equipment is deactivated by wiping with mixture</w:t>
      </w:r>
      <w:r w:rsidR="007669E7">
        <w:rPr>
          <w:color w:val="000000"/>
          <w:lang w:val="en-US"/>
        </w:rPr>
        <w:t xml:space="preserve"> </w:t>
      </w:r>
      <w:r w:rsidR="007669E7" w:rsidRPr="007669E7">
        <w:rPr>
          <w:lang w:val="en-US"/>
        </w:rPr>
        <w:t>(40...60)%</w:t>
      </w:r>
      <w:r w:rsidR="007669E7">
        <w:rPr>
          <w:lang w:val="en-US"/>
        </w:rPr>
        <w:t xml:space="preserve"> Freon and </w:t>
      </w:r>
      <w:r w:rsidR="007669E7" w:rsidRPr="007669E7">
        <w:rPr>
          <w:color w:val="000000"/>
          <w:lang w:val="en-US"/>
        </w:rPr>
        <w:t xml:space="preserve"> </w:t>
      </w:r>
      <w:r w:rsidR="007669E7" w:rsidRPr="007669E7">
        <w:rPr>
          <w:lang w:val="en-US"/>
        </w:rPr>
        <w:t>(60...40)%</w:t>
      </w:r>
      <w:r w:rsidR="007669E7">
        <w:rPr>
          <w:lang w:val="en-US"/>
        </w:rPr>
        <w:t xml:space="preserve"> </w:t>
      </w:r>
      <w:r w:rsidR="007669E7" w:rsidRPr="007669E7">
        <w:rPr>
          <w:color w:val="000000"/>
          <w:lang w:val="en-US"/>
        </w:rPr>
        <w:t>rectified ethyl alcohol. Wi</w:t>
      </w:r>
      <w:r w:rsidR="007669E7" w:rsidRPr="00405E04">
        <w:rPr>
          <w:color w:val="000000"/>
          <w:sz w:val="26"/>
          <w:szCs w:val="26"/>
          <w:lang w:val="en-US"/>
        </w:rPr>
        <w:softHyphen/>
      </w:r>
      <w:r w:rsidR="007669E7" w:rsidRPr="007669E7">
        <w:rPr>
          <w:color w:val="000000"/>
          <w:sz w:val="26"/>
          <w:szCs w:val="26"/>
          <w:lang w:val="en-US"/>
        </w:rPr>
        <w:t>ping</w:t>
      </w:r>
      <w:r w:rsidR="007669E7" w:rsidRPr="00405E04">
        <w:rPr>
          <w:color w:val="000000"/>
          <w:sz w:val="26"/>
          <w:szCs w:val="26"/>
          <w:lang w:val="en-US"/>
        </w:rPr>
        <w:t xml:space="preserve"> </w:t>
      </w:r>
      <w:r w:rsidR="007669E7" w:rsidRPr="007669E7">
        <w:rPr>
          <w:color w:val="000000"/>
          <w:sz w:val="26"/>
          <w:szCs w:val="26"/>
          <w:lang w:val="en-US"/>
        </w:rPr>
        <w:t>with</w:t>
      </w:r>
      <w:r w:rsidR="007669E7" w:rsidRPr="00405E04">
        <w:rPr>
          <w:color w:val="000000"/>
          <w:sz w:val="26"/>
          <w:szCs w:val="26"/>
          <w:lang w:val="en-US"/>
        </w:rPr>
        <w:t xml:space="preserve"> </w:t>
      </w:r>
      <w:r w:rsidR="007669E7" w:rsidRPr="007669E7">
        <w:rPr>
          <w:color w:val="000000"/>
          <w:sz w:val="26"/>
          <w:szCs w:val="26"/>
          <w:lang w:val="en-US"/>
        </w:rPr>
        <w:t>water</w:t>
      </w:r>
      <w:r w:rsidR="007669E7" w:rsidRPr="00405E04">
        <w:rPr>
          <w:color w:val="000000"/>
          <w:sz w:val="26"/>
          <w:szCs w:val="26"/>
          <w:lang w:val="en-US"/>
        </w:rPr>
        <w:t xml:space="preserve"> </w:t>
      </w:r>
      <w:r w:rsidR="007669E7" w:rsidRPr="007669E7">
        <w:rPr>
          <w:color w:val="000000"/>
          <w:sz w:val="26"/>
          <w:szCs w:val="26"/>
          <w:lang w:val="en-US"/>
        </w:rPr>
        <w:t>is</w:t>
      </w:r>
      <w:r w:rsidR="007669E7" w:rsidRPr="00405E04">
        <w:rPr>
          <w:color w:val="000000"/>
          <w:sz w:val="26"/>
          <w:szCs w:val="26"/>
          <w:lang w:val="en-US"/>
        </w:rPr>
        <w:t xml:space="preserve"> </w:t>
      </w:r>
      <w:r w:rsidR="007669E7" w:rsidRPr="007669E7">
        <w:rPr>
          <w:color w:val="000000"/>
          <w:sz w:val="26"/>
          <w:szCs w:val="26"/>
          <w:lang w:val="en-US"/>
        </w:rPr>
        <w:t>not</w:t>
      </w:r>
      <w:r w:rsidR="007669E7" w:rsidRPr="00405E04">
        <w:rPr>
          <w:color w:val="000000"/>
          <w:sz w:val="26"/>
          <w:szCs w:val="26"/>
          <w:lang w:val="en-US"/>
        </w:rPr>
        <w:t xml:space="preserve"> </w:t>
      </w:r>
      <w:r w:rsidR="007669E7" w:rsidRPr="007669E7">
        <w:rPr>
          <w:color w:val="000000"/>
          <w:sz w:val="26"/>
          <w:szCs w:val="26"/>
          <w:lang w:val="en-US"/>
        </w:rPr>
        <w:t>allowed</w:t>
      </w:r>
      <w:r w:rsidR="007669E7" w:rsidRPr="00405E04">
        <w:rPr>
          <w:color w:val="000000"/>
          <w:sz w:val="26"/>
          <w:szCs w:val="26"/>
          <w:lang w:val="en-US"/>
        </w:rPr>
        <w:t>.</w:t>
      </w:r>
    </w:p>
    <w:p w:rsidR="00746A5A" w:rsidRPr="00F52D0C" w:rsidRDefault="00AC044A" w:rsidP="00FA604F">
      <w:pPr>
        <w:pStyle w:val="a1"/>
        <w:spacing w:line="360" w:lineRule="auto"/>
        <w:rPr>
          <w:color w:val="000000"/>
          <w:lang w:val="en-US"/>
        </w:rPr>
      </w:pPr>
      <w:r w:rsidRPr="00F52D0C">
        <w:rPr>
          <w:lang w:val="en-US"/>
        </w:rPr>
        <w:t xml:space="preserve">5.9.8 </w:t>
      </w:r>
      <w:r w:rsidR="00F52D0C" w:rsidRPr="00F52D0C">
        <w:rPr>
          <w:color w:val="000000"/>
          <w:lang w:val="en-US"/>
        </w:rPr>
        <w:t xml:space="preserve">Protective paint coatings shall be selected by the </w:t>
      </w:r>
      <w:r w:rsidR="00F52D0C">
        <w:rPr>
          <w:color w:val="000000"/>
          <w:lang w:val="en-US"/>
        </w:rPr>
        <w:t>MST</w:t>
      </w:r>
      <w:r w:rsidR="00F52D0C" w:rsidRPr="00F52D0C">
        <w:rPr>
          <w:color w:val="000000"/>
          <w:lang w:val="en-US"/>
        </w:rPr>
        <w:t xml:space="preserve"> </w:t>
      </w:r>
      <w:r w:rsidR="00F52D0C">
        <w:rPr>
          <w:color w:val="000000"/>
          <w:lang w:val="en-US"/>
        </w:rPr>
        <w:t>d</w:t>
      </w:r>
      <w:r w:rsidR="00F52D0C" w:rsidRPr="00F52D0C">
        <w:rPr>
          <w:color w:val="000000"/>
          <w:lang w:val="en-US"/>
        </w:rPr>
        <w:t>esigner in accordance with the requirements of GOST R 51102-97</w:t>
      </w:r>
      <w:r w:rsidR="00746A5A" w:rsidRPr="00F52D0C">
        <w:rPr>
          <w:color w:val="000000"/>
          <w:lang w:val="en-US"/>
        </w:rPr>
        <w:t>.</w:t>
      </w:r>
    </w:p>
    <w:p w:rsidR="00746A5A" w:rsidRPr="00F52D0C" w:rsidRDefault="00AC044A" w:rsidP="00FA604F">
      <w:pPr>
        <w:pStyle w:val="a1"/>
        <w:spacing w:line="360" w:lineRule="auto"/>
        <w:rPr>
          <w:szCs w:val="24"/>
          <w:lang w:val="en-US"/>
        </w:rPr>
      </w:pPr>
      <w:r w:rsidRPr="00F52D0C">
        <w:rPr>
          <w:lang w:val="en-US"/>
        </w:rPr>
        <w:t xml:space="preserve">5.9.9 </w:t>
      </w:r>
      <w:r w:rsidR="00F52D0C" w:rsidRPr="00F52D0C">
        <w:rPr>
          <w:color w:val="000000"/>
          <w:szCs w:val="24"/>
          <w:lang w:val="en-US"/>
        </w:rPr>
        <w:t>Cables of electrical equipment shall be designed to operate under conditions of ex</w:t>
      </w:r>
      <w:r w:rsidR="00F52D0C" w:rsidRPr="00F52D0C">
        <w:rPr>
          <w:color w:val="000000"/>
          <w:szCs w:val="24"/>
          <w:lang w:val="en-US"/>
        </w:rPr>
        <w:softHyphen/>
        <w:t>posure to gamma radiation with a radiation power of up to 1.0 Gy/hr and are made in a flame-retardant design</w:t>
      </w:r>
      <w:r w:rsidR="00746A5A" w:rsidRPr="00F52D0C">
        <w:rPr>
          <w:szCs w:val="24"/>
          <w:lang w:val="en-US"/>
        </w:rPr>
        <w:t>.</w:t>
      </w:r>
    </w:p>
    <w:p w:rsidR="00746A5A" w:rsidRPr="00DC2756" w:rsidRDefault="00AC044A" w:rsidP="00FA604F">
      <w:pPr>
        <w:pStyle w:val="a1"/>
        <w:spacing w:line="360" w:lineRule="auto"/>
        <w:rPr>
          <w:lang w:val="en-US"/>
        </w:rPr>
      </w:pPr>
      <w:r w:rsidRPr="00043CB3">
        <w:rPr>
          <w:lang w:val="en-US"/>
        </w:rPr>
        <w:t xml:space="preserve">5.9.10 </w:t>
      </w:r>
      <w:r w:rsidR="00043CB3" w:rsidRPr="00043CB3">
        <w:rPr>
          <w:lang w:val="en-US"/>
        </w:rPr>
        <w:t>cables must comply with SRT 1.1.1.01.001.0902-2013 "Cable products for nuclear power plants" Table.</w:t>
      </w:r>
      <w:r w:rsidR="00662C33" w:rsidRPr="00043CB3">
        <w:rPr>
          <w:lang w:val="en-US"/>
        </w:rPr>
        <w:t xml:space="preserve"> </w:t>
      </w:r>
      <w:r w:rsidR="00662C33">
        <w:t>А</w:t>
      </w:r>
      <w:r w:rsidR="00662C33" w:rsidRPr="00DC2756">
        <w:rPr>
          <w:lang w:val="en-US"/>
        </w:rPr>
        <w:t xml:space="preserve">.2 </w:t>
      </w:r>
      <w:r w:rsidR="00043CB3">
        <w:rPr>
          <w:lang w:val="en-US"/>
        </w:rPr>
        <w:t>cl</w:t>
      </w:r>
      <w:r w:rsidR="00662C33" w:rsidRPr="00DC2756">
        <w:rPr>
          <w:lang w:val="en-US"/>
        </w:rPr>
        <w:t>.</w:t>
      </w:r>
      <w:r w:rsidR="00777138" w:rsidRPr="00DC2756">
        <w:rPr>
          <w:lang w:val="en-US"/>
        </w:rPr>
        <w:t>1.3</w:t>
      </w:r>
      <w:r w:rsidR="00DC2756">
        <w:rPr>
          <w:lang w:val="en-US"/>
        </w:rPr>
        <w:t>.</w:t>
      </w:r>
      <w:r w:rsidR="00777138" w:rsidRPr="00DC2756">
        <w:rPr>
          <w:lang w:val="en-US"/>
        </w:rPr>
        <w:t xml:space="preserve">  </w:t>
      </w:r>
    </w:p>
    <w:p w:rsidR="00DC2756" w:rsidRDefault="00AC044A" w:rsidP="00FA604F">
      <w:pPr>
        <w:pStyle w:val="a1"/>
        <w:spacing w:line="360" w:lineRule="auto"/>
        <w:rPr>
          <w:lang w:val="en-US"/>
        </w:rPr>
      </w:pPr>
      <w:r w:rsidRPr="00DC2756">
        <w:rPr>
          <w:lang w:val="en-US"/>
        </w:rPr>
        <w:t xml:space="preserve">5.9.11 </w:t>
      </w:r>
      <w:r w:rsidR="00DC2756" w:rsidRPr="00DC2756">
        <w:rPr>
          <w:color w:val="000000"/>
          <w:lang w:val="en-US"/>
        </w:rPr>
        <w:t xml:space="preserve">The </w:t>
      </w:r>
      <w:r w:rsidR="00DC2756">
        <w:rPr>
          <w:color w:val="000000"/>
          <w:lang w:val="en-US"/>
        </w:rPr>
        <w:t>MST</w:t>
      </w:r>
      <w:r w:rsidR="00DC2756" w:rsidRPr="00DC2756">
        <w:rPr>
          <w:color w:val="000000"/>
          <w:lang w:val="en-US"/>
        </w:rPr>
        <w:t xml:space="preserve"> shall function properly after installation on the RP</w:t>
      </w:r>
      <w:r w:rsidR="00DC2756">
        <w:rPr>
          <w:color w:val="000000"/>
          <w:lang w:val="en-US"/>
        </w:rPr>
        <w:t>J</w:t>
      </w:r>
      <w:r w:rsidR="00DC2756" w:rsidRPr="00DC2756">
        <w:rPr>
          <w:color w:val="000000"/>
          <w:lang w:val="en-US"/>
        </w:rPr>
        <w:t xml:space="preserve">. </w:t>
      </w:r>
      <w:r w:rsidR="00DC2756" w:rsidRPr="00DC2756">
        <w:rPr>
          <w:color w:val="000000"/>
          <w:sz w:val="26"/>
          <w:szCs w:val="26"/>
          <w:lang w:val="en-US"/>
        </w:rPr>
        <w:t xml:space="preserve">Maintenance, </w:t>
      </w:r>
      <w:r w:rsidR="00DC2756" w:rsidRPr="00DC2756">
        <w:rPr>
          <w:color w:val="000000"/>
          <w:sz w:val="26"/>
          <w:szCs w:val="26"/>
          <w:lang w:val="en-US"/>
        </w:rPr>
        <w:lastRenderedPageBreak/>
        <w:t>adjustment</w:t>
      </w:r>
      <w:r w:rsidR="00714F33">
        <w:rPr>
          <w:color w:val="000000"/>
          <w:sz w:val="26"/>
          <w:szCs w:val="26"/>
          <w:lang w:val="en-US"/>
        </w:rPr>
        <w:t xml:space="preserve"> </w:t>
      </w:r>
      <w:r w:rsidR="00DC2756" w:rsidRPr="00DC2756">
        <w:rPr>
          <w:color w:val="000000"/>
          <w:sz w:val="26"/>
          <w:szCs w:val="26"/>
          <w:lang w:val="en-US"/>
        </w:rPr>
        <w:t xml:space="preserve">of the </w:t>
      </w:r>
      <w:r w:rsidR="00DC2756">
        <w:rPr>
          <w:color w:val="000000"/>
          <w:sz w:val="26"/>
          <w:szCs w:val="26"/>
          <w:lang w:val="en-US"/>
        </w:rPr>
        <w:t>MST</w:t>
      </w:r>
      <w:r w:rsidR="00DC2756" w:rsidRPr="00DC2756">
        <w:rPr>
          <w:color w:val="000000"/>
          <w:sz w:val="26"/>
          <w:szCs w:val="26"/>
          <w:lang w:val="en-US"/>
        </w:rPr>
        <w:t xml:space="preserve"> with testing of all systems shall be performed in the T</w:t>
      </w:r>
      <w:r w:rsidR="00DC2756">
        <w:rPr>
          <w:color w:val="000000"/>
          <w:sz w:val="26"/>
          <w:szCs w:val="26"/>
          <w:lang w:val="en-US"/>
        </w:rPr>
        <w:t>T</w:t>
      </w:r>
      <w:r w:rsidR="00DC2756" w:rsidRPr="00DC2756">
        <w:rPr>
          <w:color w:val="000000"/>
          <w:sz w:val="26"/>
          <w:szCs w:val="26"/>
          <w:lang w:val="en-US"/>
        </w:rPr>
        <w:t xml:space="preserve">E warehouse on the test stand after each regular repair of the </w:t>
      </w:r>
      <w:r w:rsidR="00DC2756">
        <w:rPr>
          <w:color w:val="000000"/>
          <w:sz w:val="26"/>
          <w:szCs w:val="26"/>
          <w:lang w:val="en-US"/>
        </w:rPr>
        <w:t>MST</w:t>
      </w:r>
      <w:r w:rsidR="00DC2756" w:rsidRPr="00DC2756">
        <w:rPr>
          <w:color w:val="000000"/>
          <w:sz w:val="26"/>
          <w:szCs w:val="26"/>
          <w:lang w:val="en-US"/>
        </w:rPr>
        <w:t xml:space="preserve"> and immediately prior to its use on the RP</w:t>
      </w:r>
      <w:r w:rsidR="00DC2756">
        <w:rPr>
          <w:color w:val="000000"/>
          <w:sz w:val="26"/>
          <w:szCs w:val="26"/>
          <w:lang w:val="en-US"/>
        </w:rPr>
        <w:t>J</w:t>
      </w:r>
      <w:r w:rsidR="00DC2756" w:rsidRPr="00DC2756">
        <w:rPr>
          <w:color w:val="000000"/>
          <w:sz w:val="26"/>
          <w:szCs w:val="26"/>
          <w:lang w:val="en-US"/>
        </w:rPr>
        <w:t>. The list and sequence of operations shall be stated in the operational documentation</w:t>
      </w:r>
    </w:p>
    <w:p w:rsidR="00B27CEF" w:rsidRPr="00422C54" w:rsidRDefault="00B27CEF" w:rsidP="00FA604F">
      <w:pPr>
        <w:pStyle w:val="a1"/>
        <w:spacing w:line="360" w:lineRule="auto"/>
        <w:rPr>
          <w:lang w:val="en-US"/>
        </w:rPr>
      </w:pPr>
      <w:r w:rsidRPr="00422C54">
        <w:rPr>
          <w:lang w:val="en-US"/>
        </w:rPr>
        <w:t xml:space="preserve">5.9.12 </w:t>
      </w:r>
      <w:r w:rsidR="00422C54" w:rsidRPr="00422C54">
        <w:rPr>
          <w:color w:val="000000"/>
          <w:lang w:val="en-US"/>
        </w:rPr>
        <w:t xml:space="preserve">The </w:t>
      </w:r>
      <w:r w:rsidR="00422C54">
        <w:rPr>
          <w:color w:val="000000"/>
          <w:lang w:val="en-US"/>
        </w:rPr>
        <w:t xml:space="preserve">special </w:t>
      </w:r>
      <w:r w:rsidR="00422C54" w:rsidRPr="00422C54">
        <w:rPr>
          <w:color w:val="000000"/>
          <w:lang w:val="en-US"/>
        </w:rPr>
        <w:t>stand</w:t>
      </w:r>
      <w:r w:rsidRPr="00B27CEF">
        <w:rPr>
          <w:rStyle w:val="aff3"/>
        </w:rPr>
        <w:footnoteReference w:id="4"/>
      </w:r>
      <w:r w:rsidRPr="00422C54">
        <w:rPr>
          <w:lang w:val="en-US"/>
        </w:rPr>
        <w:t xml:space="preserve"> </w:t>
      </w:r>
      <w:r w:rsidR="00422C54" w:rsidRPr="00422C54">
        <w:rPr>
          <w:color w:val="000000"/>
          <w:lang w:val="en-US"/>
        </w:rPr>
        <w:t>can be used to check the extraction assemblies</w:t>
      </w:r>
      <w:r w:rsidR="00422C54" w:rsidRPr="00422C54">
        <w:rPr>
          <w:rStyle w:val="A12"/>
          <w:lang w:val="en-US"/>
        </w:rPr>
        <w:t xml:space="preserve">4 </w:t>
      </w:r>
      <w:r w:rsidR="00422C54" w:rsidRPr="00422C54">
        <w:rPr>
          <w:color w:val="000000"/>
          <w:sz w:val="26"/>
          <w:szCs w:val="26"/>
          <w:lang w:val="en-US"/>
        </w:rPr>
        <w:t xml:space="preserve">(this stand is optional and is supplied under a separate supplementary agreement to the </w:t>
      </w:r>
      <w:r w:rsidR="00422C54">
        <w:rPr>
          <w:color w:val="000000"/>
          <w:sz w:val="26"/>
          <w:szCs w:val="26"/>
          <w:lang w:val="en-US"/>
        </w:rPr>
        <w:t>MST</w:t>
      </w:r>
      <w:r w:rsidR="00422C54" w:rsidRPr="00422C54">
        <w:rPr>
          <w:color w:val="000000"/>
          <w:sz w:val="26"/>
          <w:szCs w:val="26"/>
          <w:lang w:val="en-US"/>
        </w:rPr>
        <w:t xml:space="preserve"> supply contract) to check the </w:t>
      </w:r>
      <w:r w:rsidR="00422C54">
        <w:rPr>
          <w:color w:val="000000"/>
          <w:sz w:val="26"/>
          <w:szCs w:val="26"/>
          <w:lang w:val="en-US"/>
        </w:rPr>
        <w:t>MST</w:t>
      </w:r>
      <w:r w:rsidR="00422C54" w:rsidRPr="00422C54">
        <w:rPr>
          <w:color w:val="000000"/>
          <w:sz w:val="26"/>
          <w:szCs w:val="26"/>
          <w:lang w:val="en-US"/>
        </w:rPr>
        <w:t xml:space="preserve"> </w:t>
      </w:r>
      <w:r w:rsidR="00422C54">
        <w:rPr>
          <w:lang w:val="en-US"/>
        </w:rPr>
        <w:t>tensioning units</w:t>
      </w:r>
      <w:r w:rsidR="00422C54" w:rsidRPr="00422C54">
        <w:rPr>
          <w:color w:val="000000"/>
          <w:sz w:val="26"/>
          <w:szCs w:val="26"/>
          <w:lang w:val="en-US"/>
        </w:rPr>
        <w:t xml:space="preserve"> after the routine repair is completed (replacement of the seals)</w:t>
      </w:r>
      <w:r w:rsidRPr="00422C54">
        <w:rPr>
          <w:lang w:val="en-US"/>
        </w:rPr>
        <w:t xml:space="preserve">. </w:t>
      </w:r>
    </w:p>
    <w:p w:rsidR="00746A5A" w:rsidRPr="00B157EC" w:rsidRDefault="00746A5A" w:rsidP="00FA604F">
      <w:pPr>
        <w:pStyle w:val="a1"/>
        <w:spacing w:line="360" w:lineRule="auto"/>
        <w:rPr>
          <w:lang w:val="en-US"/>
        </w:rPr>
      </w:pPr>
      <w:r w:rsidRPr="00B157EC">
        <w:rPr>
          <w:lang w:val="en-US"/>
        </w:rPr>
        <w:t>5.10</w:t>
      </w:r>
      <w:r w:rsidRPr="00B157EC">
        <w:rPr>
          <w:lang w:val="en-US"/>
        </w:rPr>
        <w:tab/>
      </w:r>
      <w:r w:rsidR="002378A7" w:rsidRPr="00B157EC">
        <w:rPr>
          <w:lang w:val="en-US"/>
        </w:rPr>
        <w:t xml:space="preserve"> </w:t>
      </w:r>
      <w:r w:rsidR="00B157EC" w:rsidRPr="00B157EC">
        <w:rPr>
          <w:color w:val="000000"/>
          <w:lang w:val="en-US"/>
        </w:rPr>
        <w:t>Requirements for resistance to loading</w:t>
      </w:r>
      <w:r w:rsidRPr="00B157EC">
        <w:rPr>
          <w:lang w:val="en-US"/>
        </w:rPr>
        <w:t>.</w:t>
      </w:r>
    </w:p>
    <w:p w:rsidR="00746A5A" w:rsidRPr="00B157EC" w:rsidRDefault="00746A5A" w:rsidP="00FA604F">
      <w:pPr>
        <w:pStyle w:val="a1"/>
        <w:spacing w:line="360" w:lineRule="auto"/>
        <w:rPr>
          <w:lang w:val="en-US"/>
        </w:rPr>
      </w:pPr>
      <w:r w:rsidRPr="00B157EC">
        <w:rPr>
          <w:lang w:val="en-US"/>
        </w:rPr>
        <w:t xml:space="preserve">5.10.1 </w:t>
      </w:r>
      <w:r w:rsidR="00B157EC" w:rsidRPr="00B157EC">
        <w:rPr>
          <w:color w:val="000000"/>
          <w:lang w:val="en-US"/>
        </w:rPr>
        <w:t xml:space="preserve">The </w:t>
      </w:r>
      <w:r w:rsidR="00B157EC">
        <w:rPr>
          <w:color w:val="000000"/>
          <w:lang w:val="en-US"/>
        </w:rPr>
        <w:t>MST</w:t>
      </w:r>
      <w:r w:rsidR="00B157EC" w:rsidRPr="00B157EC">
        <w:rPr>
          <w:color w:val="000000"/>
          <w:lang w:val="en-US"/>
        </w:rPr>
        <w:t xml:space="preserve"> shall be designed taking into account the following types </w:t>
      </w:r>
      <w:r w:rsidR="00B157EC" w:rsidRPr="00B157EC">
        <w:rPr>
          <w:color w:val="000000"/>
          <w:sz w:val="26"/>
          <w:szCs w:val="26"/>
          <w:lang w:val="en-US"/>
        </w:rPr>
        <w:t>of impacts and loads</w:t>
      </w:r>
      <w:r w:rsidRPr="00B157EC">
        <w:rPr>
          <w:lang w:val="en-US"/>
        </w:rPr>
        <w:t>:</w:t>
      </w:r>
    </w:p>
    <w:p w:rsidR="00746A5A" w:rsidRPr="00B157EC" w:rsidRDefault="00746A5A" w:rsidP="00FA604F">
      <w:pPr>
        <w:pStyle w:val="a1"/>
        <w:spacing w:line="360" w:lineRule="auto"/>
        <w:rPr>
          <w:lang w:val="en-US"/>
        </w:rPr>
      </w:pPr>
      <w:r w:rsidRPr="00746A5A">
        <w:t>а</w:t>
      </w:r>
      <w:r w:rsidRPr="00B157EC">
        <w:rPr>
          <w:lang w:val="en-US"/>
        </w:rPr>
        <w:t>)</w:t>
      </w:r>
      <w:r w:rsidRPr="00B157EC">
        <w:rPr>
          <w:lang w:val="en-US"/>
        </w:rPr>
        <w:tab/>
      </w:r>
      <w:r w:rsidR="00B157EC" w:rsidRPr="00B157EC">
        <w:rPr>
          <w:color w:val="000000"/>
          <w:lang w:val="en-US"/>
        </w:rPr>
        <w:t>Normal operating conditions (NOC)</w:t>
      </w:r>
      <w:r w:rsidRPr="00B157EC">
        <w:rPr>
          <w:lang w:val="en-US"/>
        </w:rPr>
        <w:t>:</w:t>
      </w:r>
    </w:p>
    <w:p w:rsidR="00746A5A" w:rsidRPr="00B157EC" w:rsidRDefault="00B157EC" w:rsidP="00AA2F51">
      <w:pPr>
        <w:pStyle w:val="a1"/>
        <w:numPr>
          <w:ilvl w:val="0"/>
          <w:numId w:val="49"/>
        </w:numPr>
        <w:spacing w:line="360" w:lineRule="auto"/>
        <w:rPr>
          <w:lang w:val="en-US"/>
        </w:rPr>
      </w:pPr>
      <w:r w:rsidRPr="00B157EC">
        <w:rPr>
          <w:color w:val="000000"/>
          <w:lang w:val="en-US"/>
        </w:rPr>
        <w:t xml:space="preserve">loads (forces) acting on the elements during the technological operations aimed at </w:t>
      </w:r>
      <w:r w:rsidRPr="00667128">
        <w:rPr>
          <w:lang w:val="en-US"/>
        </w:rPr>
        <w:t>elongation</w:t>
      </w:r>
      <w:r w:rsidRPr="00B157EC">
        <w:rPr>
          <w:color w:val="000000"/>
          <w:sz w:val="26"/>
          <w:szCs w:val="26"/>
          <w:lang w:val="en-US"/>
        </w:rPr>
        <w:t xml:space="preserve"> of the </w:t>
      </w:r>
      <w:r>
        <w:rPr>
          <w:color w:val="000000"/>
          <w:sz w:val="26"/>
          <w:szCs w:val="26"/>
          <w:lang w:val="en-US"/>
        </w:rPr>
        <w:t>RPJ-s</w:t>
      </w:r>
      <w:r w:rsidRPr="00B157EC">
        <w:rPr>
          <w:color w:val="000000"/>
          <w:sz w:val="26"/>
          <w:szCs w:val="26"/>
          <w:lang w:val="en-US"/>
        </w:rPr>
        <w:t>tuds</w:t>
      </w:r>
      <w:r>
        <w:rPr>
          <w:lang w:val="en-US"/>
        </w:rPr>
        <w:t>;</w:t>
      </w:r>
    </w:p>
    <w:p w:rsidR="00746A5A" w:rsidRPr="00B157EC" w:rsidRDefault="00B157EC" w:rsidP="00AA2F51">
      <w:pPr>
        <w:pStyle w:val="a1"/>
        <w:numPr>
          <w:ilvl w:val="0"/>
          <w:numId w:val="49"/>
        </w:numPr>
        <w:spacing w:line="360" w:lineRule="auto"/>
        <w:rPr>
          <w:lang w:val="en-US"/>
        </w:rPr>
      </w:pPr>
      <w:r w:rsidRPr="00B157EC">
        <w:rPr>
          <w:color w:val="000000"/>
          <w:lang w:val="en-US"/>
        </w:rPr>
        <w:t xml:space="preserve">loads acting on the </w:t>
      </w:r>
      <w:r>
        <w:rPr>
          <w:color w:val="000000"/>
          <w:lang w:val="en-US"/>
        </w:rPr>
        <w:t>MST</w:t>
      </w:r>
      <w:r w:rsidRPr="00B157EC">
        <w:rPr>
          <w:color w:val="000000"/>
          <w:lang w:val="en-US"/>
        </w:rPr>
        <w:t xml:space="preserve"> from its own weight, during transport </w:t>
      </w:r>
      <w:r w:rsidRPr="00B157EC">
        <w:rPr>
          <w:color w:val="000000"/>
          <w:sz w:val="26"/>
          <w:szCs w:val="26"/>
          <w:lang w:val="en-US"/>
        </w:rPr>
        <w:t xml:space="preserve">and technological operations with the </w:t>
      </w:r>
      <w:r>
        <w:rPr>
          <w:color w:val="000000"/>
          <w:sz w:val="26"/>
          <w:szCs w:val="26"/>
          <w:lang w:val="en-US"/>
        </w:rPr>
        <w:t>MST</w:t>
      </w:r>
      <w:r w:rsidRPr="00B157EC">
        <w:rPr>
          <w:color w:val="000000"/>
          <w:sz w:val="26"/>
          <w:szCs w:val="26"/>
          <w:lang w:val="en-US"/>
        </w:rPr>
        <w:t xml:space="preserve"> in the NPP reactor building and during the </w:t>
      </w:r>
      <w:r>
        <w:rPr>
          <w:color w:val="000000"/>
          <w:sz w:val="26"/>
          <w:szCs w:val="26"/>
          <w:lang w:val="en-US"/>
        </w:rPr>
        <w:t>MST</w:t>
      </w:r>
      <w:r w:rsidRPr="00B157EC">
        <w:rPr>
          <w:color w:val="000000"/>
          <w:sz w:val="26"/>
          <w:szCs w:val="26"/>
          <w:lang w:val="en-US"/>
        </w:rPr>
        <w:t xml:space="preserve"> transporting to T</w:t>
      </w:r>
      <w:r>
        <w:rPr>
          <w:color w:val="000000"/>
          <w:sz w:val="26"/>
          <w:szCs w:val="26"/>
          <w:lang w:val="en-US"/>
        </w:rPr>
        <w:t>T</w:t>
      </w:r>
      <w:r w:rsidRPr="00B157EC">
        <w:rPr>
          <w:color w:val="000000"/>
          <w:sz w:val="26"/>
          <w:szCs w:val="26"/>
          <w:lang w:val="en-US"/>
        </w:rPr>
        <w:t>E warehouse</w:t>
      </w:r>
      <w:r w:rsidR="00746A5A" w:rsidRPr="00B157EC">
        <w:rPr>
          <w:lang w:val="en-US"/>
        </w:rPr>
        <w:t>.</w:t>
      </w:r>
    </w:p>
    <w:p w:rsidR="00746A5A" w:rsidRPr="00746A5A" w:rsidRDefault="00B157EC" w:rsidP="00FA604F">
      <w:pPr>
        <w:pStyle w:val="a1"/>
        <w:spacing w:line="360" w:lineRule="auto"/>
      </w:pPr>
      <w:r>
        <w:rPr>
          <w:lang w:val="en-US"/>
        </w:rPr>
        <w:t>b</w:t>
      </w:r>
      <w:r w:rsidR="00746A5A" w:rsidRPr="00746A5A">
        <w:t>)</w:t>
      </w:r>
      <w:r w:rsidR="00746A5A" w:rsidRPr="00746A5A">
        <w:tab/>
      </w:r>
      <w:r>
        <w:rPr>
          <w:color w:val="000000"/>
        </w:rPr>
        <w:t>special dynamic effects</w:t>
      </w:r>
      <w:r w:rsidR="00746A5A" w:rsidRPr="00746A5A">
        <w:t>:</w:t>
      </w:r>
    </w:p>
    <w:p w:rsidR="00746A5A" w:rsidRPr="00B157EC" w:rsidRDefault="00B157EC" w:rsidP="00FA604F">
      <w:pPr>
        <w:pStyle w:val="a1"/>
        <w:numPr>
          <w:ilvl w:val="0"/>
          <w:numId w:val="49"/>
        </w:numPr>
        <w:spacing w:line="360" w:lineRule="auto"/>
        <w:rPr>
          <w:lang w:val="en-US"/>
        </w:rPr>
      </w:pPr>
      <w:r>
        <w:rPr>
          <w:color w:val="000000"/>
          <w:lang w:val="en-US"/>
        </w:rPr>
        <w:t>t</w:t>
      </w:r>
      <w:r w:rsidRPr="00B157EC">
        <w:rPr>
          <w:color w:val="000000"/>
          <w:lang w:val="en-US"/>
        </w:rPr>
        <w:t xml:space="preserve">he seismic impact load is VII points according to MSK-64 scale. The DBE level </w:t>
      </w:r>
      <w:r w:rsidRPr="00B157EC">
        <w:rPr>
          <w:color w:val="000000"/>
          <w:sz w:val="26"/>
          <w:szCs w:val="26"/>
          <w:lang w:val="en-US"/>
        </w:rPr>
        <w:t xml:space="preserve">response spectra are given in Appendix </w:t>
      </w:r>
      <w:r>
        <w:rPr>
          <w:color w:val="000000"/>
          <w:sz w:val="26"/>
          <w:szCs w:val="26"/>
          <w:lang w:val="en-US"/>
        </w:rPr>
        <w:t>T</w:t>
      </w:r>
      <w:r w:rsidRPr="00B157EC">
        <w:rPr>
          <w:color w:val="000000"/>
          <w:sz w:val="26"/>
          <w:szCs w:val="26"/>
          <w:vertAlign w:val="subscript"/>
          <w:lang w:val="en-US"/>
        </w:rPr>
        <w:t>1</w:t>
      </w:r>
      <w:r w:rsidR="00746A5A" w:rsidRPr="00B157EC">
        <w:rPr>
          <w:lang w:val="en-US"/>
        </w:rPr>
        <w:t>.</w:t>
      </w:r>
    </w:p>
    <w:p w:rsidR="00746A5A" w:rsidRPr="00B157EC" w:rsidRDefault="00746A5A" w:rsidP="00FA604F">
      <w:pPr>
        <w:pStyle w:val="a1"/>
        <w:spacing w:line="360" w:lineRule="auto"/>
        <w:rPr>
          <w:lang w:val="en-US"/>
        </w:rPr>
      </w:pPr>
      <w:r w:rsidRPr="00B157EC">
        <w:rPr>
          <w:lang w:val="en-US"/>
        </w:rPr>
        <w:t>5.11</w:t>
      </w:r>
      <w:r w:rsidRPr="00B157EC">
        <w:rPr>
          <w:lang w:val="en-US"/>
        </w:rPr>
        <w:tab/>
      </w:r>
      <w:r w:rsidR="002378A7" w:rsidRPr="00B157EC">
        <w:rPr>
          <w:lang w:val="en-US"/>
        </w:rPr>
        <w:t xml:space="preserve"> </w:t>
      </w:r>
      <w:r w:rsidR="00B157EC" w:rsidRPr="00B157EC">
        <w:rPr>
          <w:color w:val="000000"/>
          <w:lang w:val="en-US"/>
        </w:rPr>
        <w:t>Marking requirements</w:t>
      </w:r>
    </w:p>
    <w:p w:rsidR="00746A5A" w:rsidRPr="00B157EC" w:rsidRDefault="008B128B" w:rsidP="00FA604F">
      <w:pPr>
        <w:pStyle w:val="a1"/>
        <w:spacing w:line="360" w:lineRule="auto"/>
        <w:rPr>
          <w:lang w:val="en-US"/>
        </w:rPr>
      </w:pPr>
      <w:r w:rsidRPr="00B157EC">
        <w:rPr>
          <w:lang w:val="en-US"/>
        </w:rPr>
        <w:t xml:space="preserve">5.11.1 </w:t>
      </w:r>
      <w:r w:rsidR="00B157EC" w:rsidRPr="00B157EC">
        <w:rPr>
          <w:color w:val="000000"/>
          <w:lang w:val="en-US"/>
        </w:rPr>
        <w:t xml:space="preserve">A nameplate with data in English shall be affixed to the </w:t>
      </w:r>
      <w:r w:rsidR="00B157EC">
        <w:rPr>
          <w:color w:val="000000"/>
          <w:lang w:val="en-US"/>
        </w:rPr>
        <w:t>MST</w:t>
      </w:r>
      <w:r w:rsidR="00746A5A" w:rsidRPr="00B157EC">
        <w:rPr>
          <w:lang w:val="en-US"/>
        </w:rPr>
        <w:t>:</w:t>
      </w:r>
    </w:p>
    <w:p w:rsidR="00746A5A" w:rsidRPr="00B157EC" w:rsidRDefault="00746A5A" w:rsidP="00FA604F">
      <w:pPr>
        <w:pStyle w:val="a1"/>
        <w:spacing w:line="360" w:lineRule="auto"/>
        <w:rPr>
          <w:lang w:val="en-US"/>
        </w:rPr>
      </w:pPr>
      <w:r w:rsidRPr="00B157EC">
        <w:rPr>
          <w:lang w:val="en-US"/>
        </w:rPr>
        <w:t>-</w:t>
      </w:r>
      <w:r w:rsidRPr="00B157EC">
        <w:rPr>
          <w:lang w:val="en-US"/>
        </w:rPr>
        <w:tab/>
      </w:r>
      <w:r w:rsidR="00B157EC" w:rsidRPr="00B157EC">
        <w:rPr>
          <w:color w:val="000000"/>
          <w:lang w:val="en-US"/>
        </w:rPr>
        <w:t>the manufacturer‘s trademark</w:t>
      </w:r>
      <w:r w:rsidRPr="00B157EC">
        <w:rPr>
          <w:lang w:val="en-US"/>
        </w:rPr>
        <w:t>;</w:t>
      </w:r>
    </w:p>
    <w:p w:rsidR="00746A5A" w:rsidRPr="00B157EC" w:rsidRDefault="00746A5A" w:rsidP="00FA604F">
      <w:pPr>
        <w:pStyle w:val="a1"/>
        <w:spacing w:line="360" w:lineRule="auto"/>
        <w:rPr>
          <w:lang w:val="en-US"/>
        </w:rPr>
      </w:pPr>
      <w:r w:rsidRPr="00B157EC">
        <w:rPr>
          <w:lang w:val="en-US"/>
        </w:rPr>
        <w:t>-</w:t>
      </w:r>
      <w:r w:rsidRPr="00B157EC">
        <w:rPr>
          <w:lang w:val="en-US"/>
        </w:rPr>
        <w:tab/>
      </w:r>
      <w:r w:rsidR="00B157EC" w:rsidRPr="00B157EC">
        <w:rPr>
          <w:color w:val="000000"/>
          <w:lang w:val="en-US"/>
        </w:rPr>
        <w:t>product name and designation</w:t>
      </w:r>
      <w:r w:rsidRPr="00B157EC">
        <w:rPr>
          <w:lang w:val="en-US"/>
        </w:rPr>
        <w:t>;</w:t>
      </w:r>
    </w:p>
    <w:p w:rsidR="00746A5A" w:rsidRPr="00B157EC" w:rsidRDefault="008B128B" w:rsidP="00FA604F">
      <w:pPr>
        <w:pStyle w:val="a1"/>
        <w:spacing w:line="360" w:lineRule="auto"/>
        <w:rPr>
          <w:lang w:val="en-US"/>
        </w:rPr>
      </w:pPr>
      <w:r w:rsidRPr="00B157EC">
        <w:rPr>
          <w:lang w:val="en-US"/>
        </w:rPr>
        <w:t xml:space="preserve">-      </w:t>
      </w:r>
      <w:r w:rsidR="00B157EC" w:rsidRPr="00B157EC">
        <w:rPr>
          <w:color w:val="000000"/>
          <w:lang w:val="en-US"/>
        </w:rPr>
        <w:t>serial number according to the manufacturer‘s numbering system</w:t>
      </w:r>
      <w:r w:rsidR="00746A5A" w:rsidRPr="00B157EC">
        <w:rPr>
          <w:lang w:val="en-US"/>
        </w:rPr>
        <w:t>;</w:t>
      </w:r>
    </w:p>
    <w:p w:rsidR="00816995" w:rsidRPr="00B157EC" w:rsidRDefault="00816995" w:rsidP="00FA604F">
      <w:pPr>
        <w:pStyle w:val="a1"/>
        <w:spacing w:line="360" w:lineRule="auto"/>
        <w:rPr>
          <w:lang w:val="en-US"/>
        </w:rPr>
      </w:pPr>
      <w:r w:rsidRPr="00B157EC">
        <w:rPr>
          <w:lang w:val="en-US"/>
        </w:rPr>
        <w:t xml:space="preserve">-      </w:t>
      </w:r>
      <w:r w:rsidR="00B157EC" w:rsidRPr="00B157EC">
        <w:rPr>
          <w:color w:val="000000"/>
          <w:lang w:val="en-US"/>
        </w:rPr>
        <w:t>KKS Code</w:t>
      </w:r>
      <w:r w:rsidRPr="00B157EC">
        <w:rPr>
          <w:lang w:val="en-US"/>
        </w:rPr>
        <w:t>;</w:t>
      </w:r>
    </w:p>
    <w:p w:rsidR="00746A5A" w:rsidRPr="00B157EC" w:rsidRDefault="00746A5A" w:rsidP="00FA604F">
      <w:pPr>
        <w:pStyle w:val="a1"/>
        <w:spacing w:line="360" w:lineRule="auto"/>
        <w:rPr>
          <w:lang w:val="en-US"/>
        </w:rPr>
      </w:pPr>
      <w:r w:rsidRPr="00B157EC">
        <w:rPr>
          <w:lang w:val="en-US"/>
        </w:rPr>
        <w:t>-</w:t>
      </w:r>
      <w:r w:rsidRPr="00B157EC">
        <w:rPr>
          <w:lang w:val="en-US"/>
        </w:rPr>
        <w:tab/>
      </w:r>
      <w:r w:rsidR="00B157EC" w:rsidRPr="00B157EC">
        <w:rPr>
          <w:color w:val="000000"/>
          <w:lang w:val="en-US"/>
        </w:rPr>
        <w:t>year and month of manufacture</w:t>
      </w:r>
      <w:r w:rsidRPr="00B157EC">
        <w:rPr>
          <w:lang w:val="en-US"/>
        </w:rPr>
        <w:t>;</w:t>
      </w:r>
    </w:p>
    <w:p w:rsidR="00746A5A" w:rsidRPr="00B157EC" w:rsidRDefault="00746A5A" w:rsidP="00FA604F">
      <w:pPr>
        <w:pStyle w:val="a1"/>
        <w:spacing w:line="360" w:lineRule="auto"/>
        <w:rPr>
          <w:lang w:val="en-US"/>
        </w:rPr>
      </w:pPr>
      <w:r w:rsidRPr="00B157EC">
        <w:rPr>
          <w:lang w:val="en-US"/>
        </w:rPr>
        <w:t>-</w:t>
      </w:r>
      <w:r w:rsidRPr="00B157EC">
        <w:rPr>
          <w:lang w:val="en-US"/>
        </w:rPr>
        <w:tab/>
      </w:r>
      <w:r w:rsidR="00B157EC" w:rsidRPr="00B157EC">
        <w:rPr>
          <w:lang w:val="en-US"/>
        </w:rPr>
        <w:t xml:space="preserve">weight in </w:t>
      </w:r>
      <w:r w:rsidR="00B157EC">
        <w:rPr>
          <w:lang w:val="en-US"/>
        </w:rPr>
        <w:t>tonn</w:t>
      </w:r>
      <w:r w:rsidRPr="00B157EC">
        <w:rPr>
          <w:lang w:val="en-US"/>
        </w:rPr>
        <w:t>.</w:t>
      </w:r>
    </w:p>
    <w:p w:rsidR="00746A5A" w:rsidRPr="00B157EC" w:rsidRDefault="00B157EC" w:rsidP="00FA604F">
      <w:pPr>
        <w:pStyle w:val="a1"/>
        <w:spacing w:line="360" w:lineRule="auto"/>
        <w:rPr>
          <w:lang w:val="en-US"/>
        </w:rPr>
      </w:pPr>
      <w:r w:rsidRPr="00B157EC">
        <w:rPr>
          <w:color w:val="000000"/>
          <w:sz w:val="26"/>
          <w:szCs w:val="26"/>
          <w:lang w:val="en-US"/>
        </w:rPr>
        <w:t>The marking shall be provided by engraving on a metal plate made of corrosion-re</w:t>
      </w:r>
      <w:r w:rsidRPr="00B157EC">
        <w:rPr>
          <w:color w:val="000000"/>
          <w:sz w:val="26"/>
          <w:szCs w:val="26"/>
          <w:lang w:val="en-US"/>
        </w:rPr>
        <w:softHyphen/>
        <w:t>sistant steel</w:t>
      </w:r>
      <w:r w:rsidR="00746A5A" w:rsidRPr="00B157EC">
        <w:rPr>
          <w:lang w:val="en-US"/>
        </w:rPr>
        <w:t>.</w:t>
      </w:r>
    </w:p>
    <w:p w:rsidR="00E83465" w:rsidRPr="00B157EC" w:rsidRDefault="008B128B" w:rsidP="00FA604F">
      <w:pPr>
        <w:pStyle w:val="a1"/>
        <w:spacing w:line="360" w:lineRule="auto"/>
        <w:rPr>
          <w:lang w:val="en-US"/>
        </w:rPr>
      </w:pPr>
      <w:r w:rsidRPr="00B157EC">
        <w:rPr>
          <w:lang w:val="en-US"/>
        </w:rPr>
        <w:t xml:space="preserve">5.11.2 </w:t>
      </w:r>
      <w:r w:rsidR="00B157EC" w:rsidRPr="00B157EC">
        <w:rPr>
          <w:color w:val="000000"/>
          <w:lang w:val="en-US"/>
        </w:rPr>
        <w:t>Marking of parts, assembly units and welded joints of equipment is provided in ac</w:t>
      </w:r>
      <w:r w:rsidR="00B157EC" w:rsidRPr="00B157EC">
        <w:rPr>
          <w:color w:val="000000"/>
          <w:sz w:val="26"/>
          <w:szCs w:val="26"/>
          <w:lang w:val="en-US"/>
        </w:rPr>
        <w:softHyphen/>
        <w:t>cordance with the requirements of design documentation</w:t>
      </w:r>
      <w:r w:rsidR="00E83465" w:rsidRPr="00B157EC">
        <w:rPr>
          <w:lang w:val="en-US"/>
        </w:rPr>
        <w:t xml:space="preserve"> </w:t>
      </w:r>
      <w:r w:rsidR="00B157EC">
        <w:rPr>
          <w:lang w:val="en-US"/>
        </w:rPr>
        <w:t>and</w:t>
      </w:r>
      <w:r w:rsidR="00E83465" w:rsidRPr="00B157EC">
        <w:rPr>
          <w:lang w:val="en-US"/>
        </w:rPr>
        <w:t xml:space="preserve"> </w:t>
      </w:r>
      <w:r w:rsidR="00B157EC" w:rsidRPr="00B157EC">
        <w:rPr>
          <w:lang w:val="en-US"/>
        </w:rPr>
        <w:t xml:space="preserve">regulatory documentation in force at the manufacturer and the territory of the </w:t>
      </w:r>
      <w:smartTag w:uri="urn:schemas-microsoft-com:office:smarttags" w:element="place">
        <w:smartTag w:uri="urn:schemas-microsoft-com:office:smarttags" w:element="country-region">
          <w:r w:rsidR="00B157EC" w:rsidRPr="00B157EC">
            <w:rPr>
              <w:lang w:val="en-US"/>
            </w:rPr>
            <w:t>Russian Federation</w:t>
          </w:r>
        </w:smartTag>
      </w:smartTag>
      <w:r w:rsidR="00E83465" w:rsidRPr="00B157EC">
        <w:rPr>
          <w:lang w:val="en-US"/>
        </w:rPr>
        <w:t>.</w:t>
      </w:r>
    </w:p>
    <w:p w:rsidR="00B157EC" w:rsidRPr="00B157EC" w:rsidRDefault="00B157EC" w:rsidP="00B157EC">
      <w:pPr>
        <w:pStyle w:val="a1"/>
        <w:spacing w:line="360" w:lineRule="auto"/>
        <w:rPr>
          <w:color w:val="000000"/>
          <w:sz w:val="26"/>
          <w:szCs w:val="26"/>
          <w:lang w:val="en-US"/>
        </w:rPr>
      </w:pPr>
      <w:r w:rsidRPr="00B157EC">
        <w:rPr>
          <w:color w:val="000000"/>
          <w:sz w:val="26"/>
          <w:szCs w:val="26"/>
          <w:lang w:val="en-US"/>
        </w:rPr>
        <w:lastRenderedPageBreak/>
        <w:t xml:space="preserve">The parts and assembly units shall be marked as shown in the drawings. The marking of assembly units shall be carried out by impact method (stamping). The marking shall be retained at any stage of the manufacture of parts and assemblies. </w:t>
      </w:r>
    </w:p>
    <w:p w:rsidR="00746A5A" w:rsidRPr="00B157EC" w:rsidRDefault="00B157EC" w:rsidP="00B157EC">
      <w:pPr>
        <w:pStyle w:val="a1"/>
        <w:spacing w:line="360" w:lineRule="auto"/>
        <w:rPr>
          <w:lang w:val="en-US"/>
        </w:rPr>
      </w:pPr>
      <w:r w:rsidRPr="00B157EC">
        <w:rPr>
          <w:color w:val="000000"/>
          <w:sz w:val="26"/>
          <w:szCs w:val="26"/>
          <w:lang w:val="en-US"/>
        </w:rPr>
        <w:t>Instrumentation and control equipment shall bear an inscription in English</w:t>
      </w:r>
      <w:r w:rsidR="00746A5A" w:rsidRPr="00B157EC">
        <w:rPr>
          <w:lang w:val="en-US"/>
        </w:rPr>
        <w:t>.</w:t>
      </w:r>
    </w:p>
    <w:p w:rsidR="00746A5A" w:rsidRPr="00C111A3" w:rsidRDefault="00746A5A" w:rsidP="00FA604F">
      <w:pPr>
        <w:pStyle w:val="a1"/>
        <w:spacing w:line="360" w:lineRule="auto"/>
        <w:rPr>
          <w:lang w:val="en-US"/>
        </w:rPr>
      </w:pPr>
      <w:r w:rsidRPr="00C111A3">
        <w:rPr>
          <w:lang w:val="en-US"/>
        </w:rPr>
        <w:t xml:space="preserve">5.11.3 </w:t>
      </w:r>
      <w:r w:rsidR="00C111A3" w:rsidRPr="00C111A3">
        <w:rPr>
          <w:color w:val="000000"/>
          <w:lang w:val="en-US"/>
        </w:rPr>
        <w:t xml:space="preserve">When shipping the manufactured article, each shipping package shall be marked in </w:t>
      </w:r>
      <w:r w:rsidR="00C111A3" w:rsidRPr="00C111A3">
        <w:rPr>
          <w:color w:val="000000"/>
          <w:sz w:val="26"/>
          <w:szCs w:val="26"/>
          <w:lang w:val="en-US"/>
        </w:rPr>
        <w:t>accordance with the requirements of the documentation developed by the manufac</w:t>
      </w:r>
      <w:r w:rsidR="00C111A3" w:rsidRPr="00C111A3">
        <w:rPr>
          <w:color w:val="000000"/>
          <w:sz w:val="26"/>
          <w:szCs w:val="26"/>
          <w:lang w:val="en-US"/>
        </w:rPr>
        <w:softHyphen/>
        <w:t>turer on the basis of the requirements of the article supply contract concluded with the Customer</w:t>
      </w:r>
      <w:r w:rsidRPr="00C111A3">
        <w:rPr>
          <w:lang w:val="en-US"/>
        </w:rPr>
        <w:t>.</w:t>
      </w:r>
    </w:p>
    <w:p w:rsidR="007A0DE6" w:rsidRPr="00C111A3" w:rsidRDefault="005F2C6E" w:rsidP="00FA604F">
      <w:pPr>
        <w:pStyle w:val="a1"/>
        <w:spacing w:line="360" w:lineRule="auto"/>
        <w:rPr>
          <w:lang w:val="en-US"/>
        </w:rPr>
      </w:pPr>
      <w:r w:rsidRPr="00C111A3">
        <w:rPr>
          <w:lang w:val="en-US"/>
        </w:rPr>
        <w:t xml:space="preserve">5.11.4 </w:t>
      </w:r>
      <w:r w:rsidR="00C111A3" w:rsidRPr="00C111A3">
        <w:rPr>
          <w:color w:val="000000"/>
          <w:lang w:val="en-US"/>
        </w:rPr>
        <w:t xml:space="preserve">Additional transport marking is applied clearly to the cargo packages with indelible </w:t>
      </w:r>
      <w:r w:rsidR="00C111A3" w:rsidRPr="00C111A3">
        <w:rPr>
          <w:color w:val="000000"/>
          <w:sz w:val="26"/>
          <w:szCs w:val="26"/>
          <w:lang w:val="en-US"/>
        </w:rPr>
        <w:t>paint and shall contain handling signs in accordance with GOST 14192-96 that esta</w:t>
      </w:r>
      <w:r w:rsidR="00C111A3" w:rsidRPr="00C111A3">
        <w:rPr>
          <w:color w:val="000000"/>
          <w:sz w:val="26"/>
          <w:szCs w:val="26"/>
          <w:lang w:val="en-US"/>
        </w:rPr>
        <w:softHyphen/>
        <w:t>blish methods of handling the cargo and adopted in international trade practice</w:t>
      </w:r>
      <w:r w:rsidR="00AA7F76" w:rsidRPr="00C111A3">
        <w:rPr>
          <w:lang w:val="en-US"/>
        </w:rPr>
        <w:t>.</w:t>
      </w:r>
    </w:p>
    <w:p w:rsidR="002734BA" w:rsidRPr="00C111A3" w:rsidRDefault="002734BA" w:rsidP="00FA604F">
      <w:pPr>
        <w:pStyle w:val="a1"/>
        <w:spacing w:line="360" w:lineRule="auto"/>
        <w:rPr>
          <w:lang w:val="en-US"/>
        </w:rPr>
      </w:pPr>
      <w:r w:rsidRPr="00C111A3">
        <w:rPr>
          <w:lang w:val="en-US"/>
        </w:rPr>
        <w:t xml:space="preserve">5.11.5 </w:t>
      </w:r>
      <w:r w:rsidR="00C111A3" w:rsidRPr="00C111A3">
        <w:rPr>
          <w:color w:val="000000"/>
          <w:lang w:val="en-US"/>
        </w:rPr>
        <w:t xml:space="preserve">For cargo packages of equipment that is not packed, the transport marking shall </w:t>
      </w:r>
      <w:r w:rsidR="00C111A3" w:rsidRPr="00C111A3">
        <w:rPr>
          <w:color w:val="000000"/>
          <w:sz w:val="26"/>
          <w:szCs w:val="26"/>
          <w:lang w:val="en-US"/>
        </w:rPr>
        <w:t>be applied directly to the equipment or to labels / tags affixed to the equipment in any way that ensures the safety of labels / tags for the period of transportation and storage</w:t>
      </w:r>
      <w:r w:rsidRPr="00C111A3">
        <w:rPr>
          <w:lang w:val="en-US"/>
        </w:rPr>
        <w:t>.</w:t>
      </w:r>
    </w:p>
    <w:p w:rsidR="005F2C6E" w:rsidRPr="00C111A3" w:rsidRDefault="007A0DE6" w:rsidP="00FA604F">
      <w:pPr>
        <w:pStyle w:val="a1"/>
        <w:spacing w:line="360" w:lineRule="auto"/>
        <w:rPr>
          <w:lang w:val="en-US"/>
        </w:rPr>
      </w:pPr>
      <w:r w:rsidRPr="00C111A3">
        <w:rPr>
          <w:lang w:val="en-US"/>
        </w:rPr>
        <w:t>5.11.</w:t>
      </w:r>
      <w:r w:rsidR="002734BA" w:rsidRPr="00C111A3">
        <w:rPr>
          <w:lang w:val="en-US"/>
        </w:rPr>
        <w:t>6</w:t>
      </w:r>
      <w:r w:rsidRPr="00C111A3">
        <w:rPr>
          <w:lang w:val="en-US"/>
        </w:rPr>
        <w:t xml:space="preserve"> </w:t>
      </w:r>
      <w:r w:rsidR="00C111A3" w:rsidRPr="00C111A3">
        <w:rPr>
          <w:color w:val="000000"/>
          <w:lang w:val="en-US"/>
        </w:rPr>
        <w:t xml:space="preserve">The equipment marking can be supplemented in accordance with the terms of the </w:t>
      </w:r>
      <w:r w:rsidR="00C111A3" w:rsidRPr="00C111A3">
        <w:rPr>
          <w:color w:val="000000"/>
          <w:sz w:val="26"/>
          <w:szCs w:val="26"/>
          <w:lang w:val="en-US"/>
        </w:rPr>
        <w:t>concluded supply contract</w:t>
      </w:r>
      <w:r w:rsidR="005F2C6E" w:rsidRPr="00C111A3">
        <w:rPr>
          <w:lang w:val="en-US"/>
        </w:rPr>
        <w:t>.</w:t>
      </w:r>
    </w:p>
    <w:p w:rsidR="00746A5A" w:rsidRPr="00921A35" w:rsidRDefault="00746A5A" w:rsidP="00FA604F">
      <w:pPr>
        <w:pStyle w:val="a1"/>
        <w:spacing w:line="360" w:lineRule="auto"/>
        <w:rPr>
          <w:lang w:val="en-US"/>
        </w:rPr>
      </w:pPr>
      <w:r w:rsidRPr="00921A35">
        <w:rPr>
          <w:lang w:val="en-US"/>
        </w:rPr>
        <w:t xml:space="preserve">5.12 </w:t>
      </w:r>
      <w:r w:rsidR="00013EE5" w:rsidRPr="00921A35">
        <w:rPr>
          <w:color w:val="000000"/>
          <w:lang w:val="en-US"/>
        </w:rPr>
        <w:t>Packaging, transportation and storage requirements</w:t>
      </w:r>
    </w:p>
    <w:p w:rsidR="00921A35" w:rsidRPr="00921A35" w:rsidRDefault="008B128B" w:rsidP="00FA604F">
      <w:pPr>
        <w:pStyle w:val="a1"/>
        <w:spacing w:line="360" w:lineRule="auto"/>
        <w:rPr>
          <w:lang w:val="en-US"/>
        </w:rPr>
      </w:pPr>
      <w:r w:rsidRPr="00921A35">
        <w:rPr>
          <w:lang w:val="en-US"/>
        </w:rPr>
        <w:t xml:space="preserve">5.12.1 </w:t>
      </w:r>
      <w:r w:rsidR="00921A35" w:rsidRPr="00921A35">
        <w:rPr>
          <w:color w:val="000000"/>
          <w:sz w:val="26"/>
          <w:szCs w:val="26"/>
          <w:lang w:val="en-US"/>
        </w:rPr>
        <w:t>Packing shall be carried out in accordance with the requirements of GOST 23170-78.</w:t>
      </w:r>
    </w:p>
    <w:p w:rsidR="006B5E50" w:rsidRPr="00921A35" w:rsidRDefault="006B5E50" w:rsidP="00FA604F">
      <w:pPr>
        <w:pStyle w:val="a1"/>
        <w:spacing w:line="360" w:lineRule="auto"/>
        <w:rPr>
          <w:lang w:val="en-US"/>
        </w:rPr>
      </w:pPr>
      <w:r w:rsidRPr="00921A35">
        <w:rPr>
          <w:lang w:val="en-US"/>
        </w:rPr>
        <w:t xml:space="preserve">5.12.2 </w:t>
      </w:r>
      <w:bookmarkStart w:id="10" w:name="OLE_LINK4"/>
      <w:bookmarkStart w:id="11" w:name="OLE_LINK5"/>
      <w:r w:rsidR="00921A35" w:rsidRPr="00921A35">
        <w:rPr>
          <w:color w:val="000000"/>
          <w:lang w:val="en-US"/>
        </w:rPr>
        <w:t xml:space="preserve">Requirements for packaging according to GOST 24634-81. The lumber used for </w:t>
      </w:r>
      <w:r w:rsidR="00921A35" w:rsidRPr="00921A35">
        <w:rPr>
          <w:color w:val="000000"/>
          <w:sz w:val="26"/>
          <w:szCs w:val="26"/>
          <w:lang w:val="en-US"/>
        </w:rPr>
        <w:t>packing the cargo shall be processed in accordance with GOST 15155-99 to ensure protection against biological destruction by fungi and insects. Processing of the lum</w:t>
      </w:r>
      <w:r w:rsidR="00921A35" w:rsidRPr="00921A35">
        <w:rPr>
          <w:color w:val="000000"/>
          <w:sz w:val="26"/>
          <w:szCs w:val="26"/>
          <w:lang w:val="en-US"/>
        </w:rPr>
        <w:softHyphen/>
        <w:t>ber used in the equipment packaging and fastening parts shall be confirmed by an antiseptic finishing certificate</w:t>
      </w:r>
      <w:r w:rsidR="0060193C" w:rsidRPr="00921A35">
        <w:rPr>
          <w:lang w:val="en-US"/>
        </w:rPr>
        <w:t>.</w:t>
      </w:r>
      <w:bookmarkEnd w:id="10"/>
      <w:bookmarkEnd w:id="11"/>
      <w:r w:rsidR="0060193C" w:rsidRPr="00921A35">
        <w:rPr>
          <w:lang w:val="en-US"/>
        </w:rPr>
        <w:t xml:space="preserve"> </w:t>
      </w:r>
    </w:p>
    <w:p w:rsidR="00921A35" w:rsidRPr="00921A35" w:rsidRDefault="00007F56" w:rsidP="00FA604F">
      <w:pPr>
        <w:pStyle w:val="a1"/>
        <w:spacing w:line="360" w:lineRule="auto"/>
        <w:rPr>
          <w:lang w:val="en-US"/>
        </w:rPr>
      </w:pPr>
      <w:r w:rsidRPr="00921A35">
        <w:rPr>
          <w:lang w:val="en-US"/>
        </w:rPr>
        <w:t>5.12.</w:t>
      </w:r>
      <w:r w:rsidR="006B5E50" w:rsidRPr="00921A35">
        <w:rPr>
          <w:lang w:val="en-US"/>
        </w:rPr>
        <w:t>3</w:t>
      </w:r>
      <w:r w:rsidRPr="00921A35">
        <w:rPr>
          <w:lang w:val="en-US"/>
        </w:rPr>
        <w:t xml:space="preserve"> </w:t>
      </w:r>
      <w:r w:rsidR="00921A35" w:rsidRPr="00921A35">
        <w:rPr>
          <w:color w:val="000000"/>
          <w:lang w:val="en-US"/>
        </w:rPr>
        <w:t xml:space="preserve">The </w:t>
      </w:r>
      <w:r w:rsidR="00921A35">
        <w:rPr>
          <w:color w:val="000000"/>
          <w:lang w:val="en-US"/>
        </w:rPr>
        <w:t>MST</w:t>
      </w:r>
      <w:r w:rsidR="00921A35" w:rsidRPr="00921A35">
        <w:rPr>
          <w:color w:val="000000"/>
          <w:lang w:val="en-US"/>
        </w:rPr>
        <w:t xml:space="preserve"> in the package shall allow for transporting by road, rail</w:t>
      </w:r>
      <w:r w:rsidR="00921A35" w:rsidRPr="00921A35">
        <w:rPr>
          <w:color w:val="000000"/>
          <w:sz w:val="26"/>
          <w:szCs w:val="26"/>
          <w:lang w:val="en-US"/>
        </w:rPr>
        <w:t xml:space="preserve"> and sea</w:t>
      </w:r>
      <w:r w:rsidR="00921A35">
        <w:rPr>
          <w:color w:val="000000"/>
          <w:sz w:val="26"/>
          <w:szCs w:val="26"/>
          <w:lang w:val="en-US"/>
        </w:rPr>
        <w:t>.</w:t>
      </w:r>
    </w:p>
    <w:p w:rsidR="00746A5A" w:rsidRPr="00AC3273" w:rsidRDefault="00921A35" w:rsidP="00FA604F">
      <w:pPr>
        <w:pStyle w:val="a1"/>
        <w:spacing w:line="360" w:lineRule="auto"/>
        <w:rPr>
          <w:szCs w:val="24"/>
          <w:lang w:val="en-US"/>
        </w:rPr>
      </w:pPr>
      <w:r w:rsidRPr="00AC3273">
        <w:rPr>
          <w:color w:val="000000"/>
          <w:szCs w:val="24"/>
          <w:lang w:val="en-US"/>
        </w:rPr>
        <w:t xml:space="preserve">The </w:t>
      </w:r>
      <w:r w:rsidR="00C031AF">
        <w:rPr>
          <w:color w:val="000000"/>
          <w:szCs w:val="24"/>
          <w:lang w:val="en-US"/>
        </w:rPr>
        <w:t>MST</w:t>
      </w:r>
      <w:r w:rsidRPr="00AC3273">
        <w:rPr>
          <w:color w:val="000000"/>
          <w:szCs w:val="24"/>
          <w:lang w:val="en-US"/>
        </w:rPr>
        <w:t xml:space="preserve"> transportation condition shall comply with</w:t>
      </w:r>
      <w:r w:rsidR="00746A5A" w:rsidRPr="00AC3273">
        <w:rPr>
          <w:szCs w:val="24"/>
          <w:lang w:val="en-US"/>
        </w:rPr>
        <w:t>:</w:t>
      </w:r>
    </w:p>
    <w:p w:rsidR="008A1F63" w:rsidRPr="00AC3273" w:rsidRDefault="00746A5A" w:rsidP="00FA604F">
      <w:pPr>
        <w:pStyle w:val="a1"/>
        <w:spacing w:line="360" w:lineRule="auto"/>
        <w:rPr>
          <w:szCs w:val="24"/>
          <w:lang w:val="en-US"/>
        </w:rPr>
      </w:pPr>
      <w:r w:rsidRPr="00AC3273">
        <w:rPr>
          <w:szCs w:val="24"/>
          <w:lang w:val="en-US"/>
        </w:rPr>
        <w:t>-</w:t>
      </w:r>
      <w:r w:rsidRPr="00AC3273">
        <w:rPr>
          <w:szCs w:val="24"/>
          <w:lang w:val="en-US"/>
        </w:rPr>
        <w:tab/>
      </w:r>
      <w:r w:rsidR="008A1F63" w:rsidRPr="00AC3273">
        <w:rPr>
          <w:color w:val="000000"/>
          <w:szCs w:val="24"/>
          <w:lang w:val="en-US"/>
        </w:rPr>
        <w:t>when transported by rail or road transport – transport conditions 5 of GOST 15150-</w:t>
      </w:r>
      <w:smartTag w:uri="urn:schemas-microsoft-com:office:smarttags" w:element="metricconverter">
        <w:smartTagPr>
          <w:attr w:name="ProductID" w:val="69 in"/>
        </w:smartTagPr>
        <w:r w:rsidR="008A1F63" w:rsidRPr="00AC3273">
          <w:rPr>
            <w:color w:val="000000"/>
            <w:szCs w:val="24"/>
            <w:lang w:val="en-US"/>
          </w:rPr>
          <w:t>69 in</w:t>
        </w:r>
      </w:smartTag>
      <w:r w:rsidR="008A1F63" w:rsidRPr="00AC3273">
        <w:rPr>
          <w:color w:val="000000"/>
          <w:szCs w:val="24"/>
          <w:lang w:val="en-US"/>
        </w:rPr>
        <w:t xml:space="preserve"> terms of the effect of climatic factors, in terms of the effect of me</w:t>
      </w:r>
      <w:r w:rsidR="008A1F63" w:rsidRPr="00AC3273">
        <w:rPr>
          <w:color w:val="000000"/>
          <w:szCs w:val="24"/>
          <w:lang w:val="en-US"/>
        </w:rPr>
        <w:softHyphen/>
        <w:t xml:space="preserve">chanical factors – </w:t>
      </w:r>
      <w:r w:rsidR="0004048C">
        <w:rPr>
          <w:color w:val="000000"/>
          <w:szCs w:val="24"/>
          <w:lang w:val="en-US"/>
        </w:rPr>
        <w:t>“</w:t>
      </w:r>
      <w:r w:rsidR="0004048C" w:rsidRPr="0004048C">
        <w:rPr>
          <w:color w:val="000000"/>
          <w:szCs w:val="24"/>
          <w:lang w:val="en-US"/>
        </w:rPr>
        <w:t>hard</w:t>
      </w:r>
      <w:r w:rsidR="0004048C">
        <w:rPr>
          <w:color w:val="000000"/>
          <w:szCs w:val="24"/>
          <w:lang w:val="en-US"/>
        </w:rPr>
        <w:t>”</w:t>
      </w:r>
      <w:r w:rsidR="008A1F63" w:rsidRPr="00AC3273">
        <w:rPr>
          <w:color w:val="000000"/>
          <w:szCs w:val="24"/>
          <w:lang w:val="en-US"/>
        </w:rPr>
        <w:t xml:space="preserve"> GOST 23170-78</w:t>
      </w:r>
      <w:r w:rsidR="0004048C">
        <w:rPr>
          <w:color w:val="000000"/>
          <w:szCs w:val="24"/>
          <w:lang w:val="en-US"/>
        </w:rPr>
        <w:t>;</w:t>
      </w:r>
    </w:p>
    <w:p w:rsidR="0004048C" w:rsidRPr="0004048C" w:rsidRDefault="00746A5A" w:rsidP="00FA604F">
      <w:pPr>
        <w:pStyle w:val="a1"/>
        <w:spacing w:line="360" w:lineRule="auto"/>
        <w:rPr>
          <w:szCs w:val="24"/>
          <w:lang w:val="en-US"/>
        </w:rPr>
      </w:pPr>
      <w:r w:rsidRPr="0004048C">
        <w:rPr>
          <w:lang w:val="en-US"/>
        </w:rPr>
        <w:t>-</w:t>
      </w:r>
      <w:r w:rsidRPr="0004048C">
        <w:rPr>
          <w:lang w:val="en-US"/>
        </w:rPr>
        <w:tab/>
      </w:r>
      <w:r w:rsidR="0004048C" w:rsidRPr="0004048C">
        <w:rPr>
          <w:color w:val="000000"/>
          <w:szCs w:val="24"/>
          <w:lang w:val="en-US"/>
        </w:rPr>
        <w:t>when transported by sea – transport conditions 3 of GOST 15150-</w:t>
      </w:r>
      <w:smartTag w:uri="urn:schemas-microsoft-com:office:smarttags" w:element="metricconverter">
        <w:smartTagPr>
          <w:attr w:name="ProductID" w:val="69 in"/>
        </w:smartTagPr>
        <w:r w:rsidR="0004048C" w:rsidRPr="0004048C">
          <w:rPr>
            <w:color w:val="000000"/>
            <w:szCs w:val="24"/>
            <w:lang w:val="en-US"/>
          </w:rPr>
          <w:t>69 in</w:t>
        </w:r>
      </w:smartTag>
      <w:r w:rsidR="0004048C" w:rsidRPr="0004048C">
        <w:rPr>
          <w:color w:val="000000"/>
          <w:szCs w:val="24"/>
          <w:lang w:val="en-US"/>
        </w:rPr>
        <w:t xml:space="preserve"> terms of the effect of climatic factors (in covered premises of ships), “hard” </w:t>
      </w:r>
      <w:r w:rsidR="00206B4E" w:rsidRPr="0004048C">
        <w:rPr>
          <w:color w:val="000000"/>
          <w:szCs w:val="24"/>
          <w:lang w:val="en-US"/>
        </w:rPr>
        <w:t xml:space="preserve">in accordance </w:t>
      </w:r>
      <w:r w:rsidR="00206B4E">
        <w:rPr>
          <w:color w:val="000000"/>
          <w:szCs w:val="24"/>
          <w:lang w:val="en-US"/>
        </w:rPr>
        <w:t xml:space="preserve">with </w:t>
      </w:r>
      <w:r w:rsidR="0004048C" w:rsidRPr="0004048C">
        <w:rPr>
          <w:color w:val="000000"/>
          <w:szCs w:val="24"/>
          <w:lang w:val="en-US"/>
        </w:rPr>
        <w:t>GOST 23170-</w:t>
      </w:r>
      <w:smartTag w:uri="urn:schemas-microsoft-com:office:smarttags" w:element="metricconverter">
        <w:smartTagPr>
          <w:attr w:name="ProductID" w:val="78 in"/>
        </w:smartTagPr>
        <w:r w:rsidR="0004048C" w:rsidRPr="0004048C">
          <w:rPr>
            <w:color w:val="000000"/>
            <w:szCs w:val="24"/>
            <w:lang w:val="en-US"/>
          </w:rPr>
          <w:t>78 in</w:t>
        </w:r>
      </w:smartTag>
      <w:r w:rsidR="0004048C" w:rsidRPr="0004048C">
        <w:rPr>
          <w:color w:val="000000"/>
          <w:szCs w:val="24"/>
          <w:lang w:val="en-US"/>
        </w:rPr>
        <w:t xml:space="preserve"> the terms of the effect of mechanical factors.</w:t>
      </w:r>
    </w:p>
    <w:p w:rsidR="0004048C" w:rsidRPr="0004048C" w:rsidRDefault="0004048C" w:rsidP="007C577F">
      <w:pPr>
        <w:pStyle w:val="a1"/>
        <w:spacing w:line="360" w:lineRule="auto"/>
        <w:rPr>
          <w:szCs w:val="24"/>
          <w:lang w:val="en-US"/>
        </w:rPr>
      </w:pPr>
      <w:r w:rsidRPr="0004048C">
        <w:rPr>
          <w:color w:val="000000"/>
          <w:szCs w:val="24"/>
          <w:lang w:val="en-US"/>
        </w:rPr>
        <w:t xml:space="preserve">Temporary storage of equipment in anticipation of loading is carried out in open areas under the environment climatic aspects influence </w:t>
      </w:r>
      <w:smartTag w:uri="urn:schemas-microsoft-com:office:smarttags" w:element="metricconverter">
        <w:smartTagPr>
          <w:attr w:name="ProductID" w:val="9 in"/>
        </w:smartTagPr>
        <w:r w:rsidRPr="0004048C">
          <w:rPr>
            <w:color w:val="000000"/>
            <w:szCs w:val="24"/>
            <w:lang w:val="en-US"/>
          </w:rPr>
          <w:t>9 in</w:t>
        </w:r>
      </w:smartTag>
      <w:r w:rsidRPr="0004048C">
        <w:rPr>
          <w:color w:val="000000"/>
          <w:szCs w:val="24"/>
          <w:lang w:val="en-US"/>
        </w:rPr>
        <w:t xml:space="preserve"> accordance with GOST 15150-69</w:t>
      </w:r>
    </w:p>
    <w:p w:rsidR="00206B4E" w:rsidRPr="00D02306" w:rsidRDefault="00F02AD2" w:rsidP="00FA604F">
      <w:pPr>
        <w:pStyle w:val="a1"/>
        <w:spacing w:line="360" w:lineRule="auto"/>
        <w:rPr>
          <w:szCs w:val="24"/>
          <w:lang w:val="en-US"/>
        </w:rPr>
      </w:pPr>
      <w:r w:rsidRPr="00D02306">
        <w:rPr>
          <w:szCs w:val="24"/>
          <w:lang w:val="en-US"/>
        </w:rPr>
        <w:t>5.12.</w:t>
      </w:r>
      <w:r w:rsidR="006B5E50" w:rsidRPr="00D02306">
        <w:rPr>
          <w:szCs w:val="24"/>
          <w:lang w:val="en-US"/>
        </w:rPr>
        <w:t>4</w:t>
      </w:r>
      <w:r w:rsidRPr="00D02306">
        <w:rPr>
          <w:szCs w:val="24"/>
          <w:lang w:val="en-US"/>
        </w:rPr>
        <w:t xml:space="preserve"> </w:t>
      </w:r>
      <w:r w:rsidR="00206B4E" w:rsidRPr="00D02306">
        <w:rPr>
          <w:color w:val="000000"/>
          <w:szCs w:val="24"/>
          <w:lang w:val="en-US"/>
        </w:rPr>
        <w:t xml:space="preserve">Conservative and internal packaging of the article component parts shall comply with </w:t>
      </w:r>
      <w:r w:rsidR="00206B4E" w:rsidRPr="00D02306">
        <w:rPr>
          <w:color w:val="000000"/>
          <w:szCs w:val="24"/>
          <w:lang w:val="en-US"/>
        </w:rPr>
        <w:lastRenderedPageBreak/>
        <w:t>GOST 9.014-78 and shall ensure protection during storage in the manufactu</w:t>
      </w:r>
      <w:r w:rsidR="00206B4E" w:rsidRPr="00D02306">
        <w:rPr>
          <w:color w:val="000000"/>
          <w:szCs w:val="24"/>
          <w:lang w:val="en-US"/>
        </w:rPr>
        <w:softHyphen/>
        <w:t>rer‘s packaging for three years. Conditions for the packaged multiple stud tensioner storage are</w:t>
      </w:r>
      <w:r w:rsidR="00D02306">
        <w:rPr>
          <w:color w:val="000000"/>
          <w:szCs w:val="24"/>
          <w:lang w:val="en-US"/>
        </w:rPr>
        <w:t xml:space="preserve"> </w:t>
      </w:r>
      <w:smartTag w:uri="urn:schemas-microsoft-com:office:smarttags" w:element="metricconverter">
        <w:smartTagPr>
          <w:attr w:name="ProductID" w:val="3 in"/>
        </w:smartTagPr>
        <w:r w:rsidR="00D02306" w:rsidRPr="00D02306">
          <w:rPr>
            <w:color w:val="000000"/>
            <w:szCs w:val="24"/>
            <w:lang w:val="en-US"/>
          </w:rPr>
          <w:t>3</w:t>
        </w:r>
        <w:r w:rsidR="00206B4E" w:rsidRPr="00D02306">
          <w:rPr>
            <w:color w:val="000000"/>
            <w:szCs w:val="24"/>
            <w:lang w:val="en-US"/>
          </w:rPr>
          <w:t xml:space="preserve"> in</w:t>
        </w:r>
      </w:smartTag>
      <w:r w:rsidR="00206B4E" w:rsidRPr="00D02306">
        <w:rPr>
          <w:color w:val="000000"/>
          <w:szCs w:val="24"/>
          <w:lang w:val="en-US"/>
        </w:rPr>
        <w:t xml:space="preserve"> accordance with  GOST 15150-69</w:t>
      </w:r>
      <w:r w:rsidR="00D02306">
        <w:rPr>
          <w:color w:val="000000"/>
          <w:szCs w:val="24"/>
          <w:lang w:val="en-US"/>
        </w:rPr>
        <w:t xml:space="preserve">, </w:t>
      </w:r>
      <w:r w:rsidR="00D02306" w:rsidRPr="00D02306">
        <w:rPr>
          <w:color w:val="000000"/>
          <w:szCs w:val="24"/>
          <w:lang w:val="en-US"/>
        </w:rPr>
        <w:t>type of atmosphere</w:t>
      </w:r>
      <w:r w:rsidR="00D02306">
        <w:rPr>
          <w:color w:val="000000"/>
          <w:szCs w:val="24"/>
          <w:lang w:val="en-US"/>
        </w:rPr>
        <w:t xml:space="preserve"> – III. Operation t</w:t>
      </w:r>
      <w:r w:rsidR="00D02306" w:rsidRPr="00D02306">
        <w:rPr>
          <w:color w:val="000000"/>
          <w:szCs w:val="24"/>
          <w:lang w:val="en-US"/>
        </w:rPr>
        <w:t>ype of atmosphere</w:t>
      </w:r>
      <w:r w:rsidR="00D02306">
        <w:rPr>
          <w:color w:val="000000"/>
          <w:szCs w:val="24"/>
          <w:lang w:val="en-US"/>
        </w:rPr>
        <w:t xml:space="preserve"> – II</w:t>
      </w:r>
      <w:r w:rsidR="00D02306" w:rsidRPr="00D02306">
        <w:rPr>
          <w:color w:val="000000"/>
          <w:szCs w:val="24"/>
          <w:lang w:val="en-US"/>
        </w:rPr>
        <w:t>.</w:t>
      </w:r>
    </w:p>
    <w:p w:rsidR="00746A5A" w:rsidRPr="00D02306" w:rsidRDefault="00F02AD2" w:rsidP="00FA604F">
      <w:pPr>
        <w:pStyle w:val="a1"/>
        <w:spacing w:line="360" w:lineRule="auto"/>
        <w:rPr>
          <w:szCs w:val="24"/>
          <w:lang w:val="en-US"/>
        </w:rPr>
      </w:pPr>
      <w:r w:rsidRPr="00D02306">
        <w:rPr>
          <w:szCs w:val="24"/>
          <w:lang w:val="en-US"/>
        </w:rPr>
        <w:t>5.12.</w:t>
      </w:r>
      <w:r w:rsidR="006B5E50" w:rsidRPr="00D02306">
        <w:rPr>
          <w:szCs w:val="24"/>
          <w:lang w:val="en-US"/>
        </w:rPr>
        <w:t>5</w:t>
      </w:r>
      <w:r w:rsidRPr="00D02306">
        <w:rPr>
          <w:szCs w:val="24"/>
          <w:lang w:val="en-US"/>
        </w:rPr>
        <w:t xml:space="preserve"> </w:t>
      </w:r>
      <w:r w:rsidR="00D02306" w:rsidRPr="00D02306">
        <w:rPr>
          <w:color w:val="000000"/>
          <w:szCs w:val="24"/>
          <w:lang w:val="en-US"/>
        </w:rPr>
        <w:t>Periodically, but at least once a year, the consumer shall monitor the packaging pre</w:t>
      </w:r>
      <w:r w:rsidR="00D02306" w:rsidRPr="00D02306">
        <w:rPr>
          <w:color w:val="000000"/>
          <w:szCs w:val="24"/>
          <w:lang w:val="en-US"/>
        </w:rPr>
        <w:softHyphen/>
        <w:t>servation state, if necessary, restore it.</w:t>
      </w:r>
    </w:p>
    <w:p w:rsidR="005F2C6E" w:rsidRPr="00D02306" w:rsidRDefault="005F2C6E" w:rsidP="00FA604F">
      <w:pPr>
        <w:pStyle w:val="a1"/>
        <w:spacing w:line="360" w:lineRule="auto"/>
        <w:rPr>
          <w:lang w:val="en-US"/>
        </w:rPr>
      </w:pPr>
      <w:r w:rsidRPr="00D02306">
        <w:rPr>
          <w:lang w:val="en-US"/>
        </w:rPr>
        <w:t>5.12.</w:t>
      </w:r>
      <w:r w:rsidR="006B5E50" w:rsidRPr="00D02306">
        <w:rPr>
          <w:lang w:val="en-US"/>
        </w:rPr>
        <w:t>6</w:t>
      </w:r>
      <w:r w:rsidRPr="00D02306">
        <w:rPr>
          <w:lang w:val="en-US"/>
        </w:rPr>
        <w:t xml:space="preserve"> </w:t>
      </w:r>
      <w:r w:rsidR="00D02306" w:rsidRPr="00D02306">
        <w:rPr>
          <w:color w:val="000000"/>
          <w:lang w:val="en-US"/>
        </w:rPr>
        <w:t xml:space="preserve">The scope of requirements for packaging, transportation and storage can be changed </w:t>
      </w:r>
      <w:r w:rsidR="00D02306" w:rsidRPr="00D02306">
        <w:rPr>
          <w:color w:val="000000"/>
          <w:sz w:val="26"/>
          <w:szCs w:val="26"/>
          <w:lang w:val="en-US"/>
        </w:rPr>
        <w:t>in accordance with the terms of the concluded contract</w:t>
      </w:r>
      <w:r w:rsidRPr="00D02306">
        <w:rPr>
          <w:lang w:val="en-US"/>
        </w:rPr>
        <w:t>.</w:t>
      </w:r>
    </w:p>
    <w:p w:rsidR="00F316E5" w:rsidRPr="00F316E5" w:rsidRDefault="00F02AD2" w:rsidP="00FA604F">
      <w:pPr>
        <w:pStyle w:val="a1"/>
        <w:spacing w:line="360" w:lineRule="auto"/>
        <w:rPr>
          <w:lang w:val="en-US"/>
        </w:rPr>
      </w:pPr>
      <w:r w:rsidRPr="00F316E5">
        <w:rPr>
          <w:lang w:val="en-US"/>
        </w:rPr>
        <w:t>5.12.</w:t>
      </w:r>
      <w:r w:rsidR="006B5E50" w:rsidRPr="00F316E5">
        <w:rPr>
          <w:lang w:val="en-US"/>
        </w:rPr>
        <w:t>7</w:t>
      </w:r>
      <w:r w:rsidRPr="00F316E5">
        <w:rPr>
          <w:lang w:val="en-US"/>
        </w:rPr>
        <w:t xml:space="preserve"> </w:t>
      </w:r>
      <w:r w:rsidR="00F316E5" w:rsidRPr="00F316E5">
        <w:rPr>
          <w:color w:val="000000"/>
          <w:lang w:val="en-US"/>
        </w:rPr>
        <w:t xml:space="preserve">After </w:t>
      </w:r>
      <w:r w:rsidR="00F316E5" w:rsidRPr="00A71C1F">
        <w:rPr>
          <w:lang w:val="en-US"/>
        </w:rPr>
        <w:t>depressurization</w:t>
      </w:r>
      <w:r w:rsidR="00F316E5" w:rsidRPr="00F316E5">
        <w:rPr>
          <w:color w:val="000000"/>
          <w:lang w:val="en-US"/>
        </w:rPr>
        <w:t xml:space="preserve"> of the </w:t>
      </w:r>
      <w:r w:rsidR="00F316E5">
        <w:rPr>
          <w:color w:val="000000"/>
          <w:lang w:val="en-US"/>
        </w:rPr>
        <w:t>RPJ</w:t>
      </w:r>
      <w:r w:rsidR="00F316E5" w:rsidRPr="00F316E5">
        <w:rPr>
          <w:color w:val="000000"/>
          <w:lang w:val="en-US"/>
        </w:rPr>
        <w:t xml:space="preserve">, transportation of the </w:t>
      </w:r>
      <w:r w:rsidR="00F316E5">
        <w:rPr>
          <w:color w:val="000000"/>
          <w:sz w:val="26"/>
          <w:szCs w:val="26"/>
          <w:lang w:val="en-US"/>
        </w:rPr>
        <w:t>RPJ-</w:t>
      </w:r>
      <w:r w:rsidR="00F316E5" w:rsidRPr="00F316E5">
        <w:rPr>
          <w:color w:val="000000"/>
          <w:sz w:val="26"/>
          <w:szCs w:val="26"/>
          <w:lang w:val="en-US"/>
        </w:rPr>
        <w:t xml:space="preserve">studs to the stand, the </w:t>
      </w:r>
      <w:r w:rsidR="00F316E5">
        <w:rPr>
          <w:color w:val="000000"/>
          <w:sz w:val="26"/>
          <w:szCs w:val="26"/>
          <w:lang w:val="en-US"/>
        </w:rPr>
        <w:t>MST</w:t>
      </w:r>
      <w:r w:rsidR="00F316E5" w:rsidRPr="00F316E5">
        <w:rPr>
          <w:color w:val="000000"/>
          <w:sz w:val="26"/>
          <w:szCs w:val="26"/>
          <w:lang w:val="en-US"/>
        </w:rPr>
        <w:t xml:space="preserve"> shall be disassembled to allow the parts to be transported through the transport </w:t>
      </w:r>
      <w:r w:rsidR="00745320">
        <w:rPr>
          <w:szCs w:val="24"/>
          <w:lang w:val="en-US"/>
        </w:rPr>
        <w:t>g</w:t>
      </w:r>
      <w:r w:rsidR="00745320" w:rsidRPr="0003309F">
        <w:rPr>
          <w:szCs w:val="24"/>
          <w:lang w:val="en-US"/>
        </w:rPr>
        <w:t>ate</w:t>
      </w:r>
      <w:r w:rsidR="00F316E5" w:rsidRPr="00F316E5">
        <w:rPr>
          <w:color w:val="000000"/>
          <w:sz w:val="26"/>
          <w:szCs w:val="26"/>
          <w:lang w:val="en-US"/>
        </w:rPr>
        <w:t xml:space="preserve"> to the T</w:t>
      </w:r>
      <w:r w:rsidR="00F316E5">
        <w:rPr>
          <w:color w:val="000000"/>
          <w:sz w:val="26"/>
          <w:szCs w:val="26"/>
          <w:lang w:val="en-US"/>
        </w:rPr>
        <w:t>T</w:t>
      </w:r>
      <w:r w:rsidR="00F316E5" w:rsidRPr="00F316E5">
        <w:rPr>
          <w:color w:val="000000"/>
          <w:sz w:val="26"/>
          <w:szCs w:val="26"/>
          <w:lang w:val="en-US"/>
        </w:rPr>
        <w:t>E warehouse</w:t>
      </w:r>
      <w:r w:rsidR="00F316E5">
        <w:rPr>
          <w:color w:val="000000"/>
          <w:sz w:val="26"/>
          <w:szCs w:val="26"/>
          <w:lang w:val="en-US"/>
        </w:rPr>
        <w:t>.</w:t>
      </w:r>
    </w:p>
    <w:p w:rsidR="00746A5A" w:rsidRPr="00745320" w:rsidRDefault="00745320" w:rsidP="00FA604F">
      <w:pPr>
        <w:pStyle w:val="a1"/>
        <w:spacing w:line="360" w:lineRule="auto"/>
        <w:rPr>
          <w:szCs w:val="24"/>
          <w:lang w:val="en-US"/>
        </w:rPr>
      </w:pPr>
      <w:r w:rsidRPr="00745320">
        <w:rPr>
          <w:color w:val="000000"/>
          <w:szCs w:val="24"/>
          <w:lang w:val="en-US"/>
        </w:rPr>
        <w:t>The transport</w:t>
      </w:r>
      <w:r w:rsidR="0063156E">
        <w:rPr>
          <w:color w:val="000000"/>
          <w:szCs w:val="24"/>
          <w:lang w:val="en-US"/>
        </w:rPr>
        <w:t xml:space="preserve"> gate</w:t>
      </w:r>
      <w:r w:rsidRPr="00745320">
        <w:rPr>
          <w:color w:val="000000"/>
          <w:szCs w:val="24"/>
          <w:lang w:val="en-US"/>
        </w:rPr>
        <w:t xml:space="preserve"> opening dimensions and cross-section according to Appendix </w:t>
      </w:r>
      <w:r>
        <w:rPr>
          <w:color w:val="000000"/>
          <w:szCs w:val="24"/>
          <w:lang w:val="en-US"/>
        </w:rPr>
        <w:t>G</w:t>
      </w:r>
      <w:r w:rsidR="002351DA" w:rsidRPr="00745320">
        <w:rPr>
          <w:szCs w:val="24"/>
          <w:lang w:val="en-US"/>
        </w:rPr>
        <w:t>.</w:t>
      </w:r>
    </w:p>
    <w:p w:rsidR="00746A5A" w:rsidRPr="00745320" w:rsidRDefault="00745320" w:rsidP="00FA604F">
      <w:pPr>
        <w:pStyle w:val="a1"/>
        <w:spacing w:line="360" w:lineRule="auto"/>
        <w:rPr>
          <w:lang w:val="en-US"/>
        </w:rPr>
      </w:pPr>
      <w:r w:rsidRPr="00745320">
        <w:rPr>
          <w:color w:val="000000"/>
          <w:szCs w:val="24"/>
          <w:lang w:val="en-US"/>
        </w:rPr>
        <w:t xml:space="preserve">The TTE warehouse gate opening dimensions: height is 70 </w:t>
      </w:r>
      <w:smartTag w:uri="urn:schemas-microsoft-com:office:smarttags" w:element="metricconverter">
        <w:smartTagPr>
          <w:attr w:name="ProductID" w:val="00 mm"/>
        </w:smartTagPr>
        <w:r w:rsidRPr="00745320">
          <w:rPr>
            <w:color w:val="000000"/>
            <w:szCs w:val="24"/>
            <w:lang w:val="en-US"/>
          </w:rPr>
          <w:t>00 mm</w:t>
        </w:r>
      </w:smartTag>
      <w:r w:rsidRPr="00745320">
        <w:rPr>
          <w:color w:val="000000"/>
          <w:szCs w:val="24"/>
          <w:lang w:val="en-US"/>
        </w:rPr>
        <w:t xml:space="preserve">, width is </w:t>
      </w:r>
      <w:smartTag w:uri="urn:schemas-microsoft-com:office:smarttags" w:element="metricconverter">
        <w:smartTagPr>
          <w:attr w:name="ProductID" w:val="4 000 mm"/>
        </w:smartTagPr>
        <w:r w:rsidRPr="00745320">
          <w:rPr>
            <w:color w:val="000000"/>
            <w:szCs w:val="24"/>
            <w:lang w:val="en-US"/>
          </w:rPr>
          <w:t>4 000 mm</w:t>
        </w:r>
      </w:smartTag>
      <w:r w:rsidR="00746A5A" w:rsidRPr="00745320">
        <w:rPr>
          <w:lang w:val="en-US"/>
        </w:rPr>
        <w:t>.</w:t>
      </w:r>
    </w:p>
    <w:p w:rsidR="00C031AF" w:rsidRPr="00C031AF" w:rsidRDefault="00C031AF" w:rsidP="00FA604F">
      <w:pPr>
        <w:pStyle w:val="a1"/>
        <w:spacing w:line="360" w:lineRule="auto"/>
        <w:rPr>
          <w:szCs w:val="24"/>
          <w:lang w:val="en-US"/>
        </w:rPr>
      </w:pPr>
      <w:r w:rsidRPr="00C031AF">
        <w:rPr>
          <w:color w:val="000000"/>
          <w:szCs w:val="24"/>
          <w:lang w:val="en-US"/>
        </w:rPr>
        <w:t xml:space="preserve">The MST parts are transported in (transported out) to the reactor building on the </w:t>
      </w:r>
      <w:r>
        <w:rPr>
          <w:color w:val="000000"/>
          <w:szCs w:val="24"/>
          <w:lang w:val="en-US"/>
        </w:rPr>
        <w:t>gate</w:t>
      </w:r>
      <w:r w:rsidRPr="00C031AF">
        <w:rPr>
          <w:color w:val="000000"/>
          <w:szCs w:val="24"/>
          <w:lang w:val="en-US"/>
        </w:rPr>
        <w:t xml:space="preserve"> truck via the transport </w:t>
      </w:r>
      <w:r>
        <w:rPr>
          <w:color w:val="000000"/>
          <w:szCs w:val="24"/>
          <w:lang w:val="en-US"/>
        </w:rPr>
        <w:t>gate</w:t>
      </w:r>
      <w:r w:rsidRPr="00C031AF">
        <w:rPr>
          <w:color w:val="000000"/>
          <w:szCs w:val="24"/>
          <w:lang w:val="en-US"/>
        </w:rPr>
        <w:t xml:space="preserve">. Dimensions of the </w:t>
      </w:r>
      <w:r>
        <w:rPr>
          <w:color w:val="000000"/>
          <w:szCs w:val="24"/>
          <w:lang w:val="en-US"/>
        </w:rPr>
        <w:t>gate</w:t>
      </w:r>
      <w:r w:rsidRPr="00C031AF">
        <w:rPr>
          <w:color w:val="000000"/>
          <w:szCs w:val="24"/>
          <w:lang w:val="en-US"/>
        </w:rPr>
        <w:t xml:space="preserve"> truck are in accordance with Appendix</w:t>
      </w:r>
      <w:r>
        <w:rPr>
          <w:color w:val="000000"/>
          <w:szCs w:val="24"/>
          <w:lang w:val="en-US"/>
        </w:rPr>
        <w:t xml:space="preserve"> H.</w:t>
      </w:r>
    </w:p>
    <w:p w:rsidR="00C031AF" w:rsidRDefault="00C031AF" w:rsidP="00FA604F">
      <w:pPr>
        <w:pStyle w:val="a1"/>
        <w:spacing w:line="360" w:lineRule="auto"/>
        <w:rPr>
          <w:lang w:val="en-US"/>
        </w:rPr>
      </w:pPr>
      <w:r w:rsidRPr="005679AE">
        <w:rPr>
          <w:szCs w:val="24"/>
          <w:lang w:val="en-US"/>
        </w:rPr>
        <w:t>Layout</w:t>
      </w:r>
      <w:r>
        <w:rPr>
          <w:szCs w:val="24"/>
          <w:lang w:val="en-US"/>
        </w:rPr>
        <w:t>s</w:t>
      </w:r>
      <w:r w:rsidRPr="005679AE">
        <w:rPr>
          <w:szCs w:val="24"/>
          <w:lang w:val="en-US"/>
        </w:rPr>
        <w:t xml:space="preserve"> of the</w:t>
      </w:r>
      <w:r w:rsidRPr="00063286">
        <w:rPr>
          <w:szCs w:val="24"/>
          <w:lang w:val="en-US"/>
        </w:rPr>
        <w:t xml:space="preserve"> </w:t>
      </w:r>
      <w:r>
        <w:rPr>
          <w:szCs w:val="24"/>
          <w:lang w:val="en-US"/>
        </w:rPr>
        <w:t>MST half</w:t>
      </w:r>
      <w:r w:rsidRPr="00063286">
        <w:rPr>
          <w:szCs w:val="24"/>
          <w:lang w:val="en-US"/>
        </w:rPr>
        <w:t xml:space="preserve"> </w:t>
      </w:r>
      <w:r>
        <w:rPr>
          <w:szCs w:val="24"/>
          <w:lang w:val="en-US"/>
        </w:rPr>
        <w:t>and</w:t>
      </w:r>
      <w:r w:rsidRPr="00063286">
        <w:rPr>
          <w:szCs w:val="24"/>
          <w:lang w:val="en-US"/>
        </w:rPr>
        <w:t xml:space="preserve"> Stud Turning Robot </w:t>
      </w:r>
      <w:r>
        <w:rPr>
          <w:szCs w:val="24"/>
          <w:lang w:val="en-US"/>
        </w:rPr>
        <w:t>on</w:t>
      </w:r>
      <w:r w:rsidRPr="00063286">
        <w:rPr>
          <w:szCs w:val="24"/>
          <w:lang w:val="en-US"/>
        </w:rPr>
        <w:t xml:space="preserve"> </w:t>
      </w:r>
      <w:r>
        <w:rPr>
          <w:szCs w:val="24"/>
          <w:lang w:val="en-US"/>
        </w:rPr>
        <w:t>the</w:t>
      </w:r>
      <w:r w:rsidRPr="00063286">
        <w:rPr>
          <w:szCs w:val="24"/>
          <w:lang w:val="en-US"/>
        </w:rPr>
        <w:t xml:space="preserve"> </w:t>
      </w:r>
      <w:r>
        <w:rPr>
          <w:szCs w:val="24"/>
          <w:lang w:val="en-US"/>
        </w:rPr>
        <w:t>g</w:t>
      </w:r>
      <w:r w:rsidRPr="0003309F">
        <w:rPr>
          <w:szCs w:val="24"/>
          <w:lang w:val="en-US"/>
        </w:rPr>
        <w:t>ate</w:t>
      </w:r>
      <w:r w:rsidRPr="00063286">
        <w:rPr>
          <w:szCs w:val="24"/>
          <w:lang w:val="en-US"/>
        </w:rPr>
        <w:t xml:space="preserve"> </w:t>
      </w:r>
      <w:r w:rsidRPr="004C7E53">
        <w:rPr>
          <w:szCs w:val="24"/>
          <w:lang w:val="en-US"/>
        </w:rPr>
        <w:t>truck</w:t>
      </w:r>
      <w:r>
        <w:rPr>
          <w:szCs w:val="24"/>
          <w:lang w:val="en-US"/>
        </w:rPr>
        <w:t xml:space="preserve"> </w:t>
      </w:r>
      <w:r w:rsidRPr="00C031AF">
        <w:rPr>
          <w:color w:val="000000"/>
          <w:szCs w:val="24"/>
          <w:lang w:val="en-US"/>
        </w:rPr>
        <w:t>are in accordance with Appendix</w:t>
      </w:r>
      <w:r>
        <w:rPr>
          <w:color w:val="000000"/>
          <w:szCs w:val="24"/>
          <w:lang w:val="en-US"/>
        </w:rPr>
        <w:t xml:space="preserve"> J.</w:t>
      </w:r>
    </w:p>
    <w:p w:rsidR="00C031AF" w:rsidRPr="00C031AF" w:rsidRDefault="00C031AF" w:rsidP="00FA604F">
      <w:pPr>
        <w:pStyle w:val="a1"/>
        <w:spacing w:line="360" w:lineRule="auto"/>
        <w:rPr>
          <w:szCs w:val="24"/>
          <w:lang w:val="en-US"/>
        </w:rPr>
      </w:pPr>
      <w:r>
        <w:rPr>
          <w:lang w:val="en-US"/>
        </w:rPr>
        <w:t>The s</w:t>
      </w:r>
      <w:r w:rsidRPr="00C031AF">
        <w:rPr>
          <w:lang w:val="en-US"/>
        </w:rPr>
        <w:t xml:space="preserve">tud </w:t>
      </w:r>
      <w:r>
        <w:rPr>
          <w:lang w:val="en-US"/>
        </w:rPr>
        <w:t>t</w:t>
      </w:r>
      <w:r w:rsidRPr="00C031AF">
        <w:rPr>
          <w:lang w:val="en-US"/>
        </w:rPr>
        <w:t xml:space="preserve">urning </w:t>
      </w:r>
      <w:r>
        <w:rPr>
          <w:lang w:val="en-US"/>
        </w:rPr>
        <w:t>r</w:t>
      </w:r>
      <w:r w:rsidRPr="00C031AF">
        <w:rPr>
          <w:lang w:val="en-US"/>
        </w:rPr>
        <w:t>obot</w:t>
      </w:r>
      <w:r w:rsidRPr="00C031AF">
        <w:rPr>
          <w:szCs w:val="24"/>
          <w:lang w:val="en-US"/>
        </w:rPr>
        <w:t xml:space="preserve"> </w:t>
      </w:r>
      <w:r w:rsidRPr="00C031AF">
        <w:rPr>
          <w:color w:val="000000"/>
          <w:szCs w:val="24"/>
          <w:lang w:val="en-US"/>
        </w:rPr>
        <w:t>(2 pcs.) shall be transported on the transport plate</w:t>
      </w:r>
      <w:r>
        <w:rPr>
          <w:color w:val="000000"/>
          <w:szCs w:val="24"/>
          <w:lang w:val="en-US"/>
        </w:rPr>
        <w:t xml:space="preserve"> </w:t>
      </w:r>
      <w:r w:rsidRPr="00C031AF">
        <w:rPr>
          <w:color w:val="000000"/>
          <w:szCs w:val="24"/>
          <w:lang w:val="en-US"/>
        </w:rPr>
        <w:t xml:space="preserve">(2 pcs.), which comes with the </w:t>
      </w:r>
      <w:r>
        <w:rPr>
          <w:color w:val="000000"/>
          <w:szCs w:val="24"/>
          <w:lang w:val="en-US"/>
        </w:rPr>
        <w:t>MTS</w:t>
      </w:r>
      <w:r w:rsidRPr="00C031AF">
        <w:rPr>
          <w:color w:val="000000"/>
          <w:szCs w:val="24"/>
          <w:lang w:val="en-US"/>
        </w:rPr>
        <w:t xml:space="preserve">. The transport plate with the STR anchored on it when transported on the </w:t>
      </w:r>
      <w:r>
        <w:rPr>
          <w:color w:val="000000"/>
          <w:szCs w:val="24"/>
          <w:lang w:val="en-US"/>
        </w:rPr>
        <w:t>gate</w:t>
      </w:r>
      <w:r w:rsidRPr="00C031AF">
        <w:rPr>
          <w:color w:val="000000"/>
          <w:szCs w:val="24"/>
          <w:lang w:val="en-US"/>
        </w:rPr>
        <w:t xml:space="preserve"> truck shall be secured to the floor of the truck with Ml0 bolts (4 pcs. each)</w:t>
      </w:r>
      <w:r>
        <w:rPr>
          <w:color w:val="000000"/>
          <w:szCs w:val="24"/>
          <w:lang w:val="en-US"/>
        </w:rPr>
        <w:t>.</w:t>
      </w:r>
    </w:p>
    <w:p w:rsidR="00746A5A" w:rsidRPr="0071021D" w:rsidRDefault="00F02AD2" w:rsidP="00FA604F">
      <w:pPr>
        <w:pStyle w:val="a1"/>
        <w:spacing w:line="360" w:lineRule="auto"/>
        <w:rPr>
          <w:szCs w:val="24"/>
          <w:lang w:val="en-US"/>
        </w:rPr>
      </w:pPr>
      <w:r w:rsidRPr="0071021D">
        <w:rPr>
          <w:szCs w:val="24"/>
          <w:lang w:val="en-US"/>
        </w:rPr>
        <w:t>5.12.</w:t>
      </w:r>
      <w:r w:rsidR="006B5E50" w:rsidRPr="0071021D">
        <w:rPr>
          <w:szCs w:val="24"/>
          <w:lang w:val="en-US"/>
        </w:rPr>
        <w:t>9</w:t>
      </w:r>
      <w:r w:rsidRPr="0071021D">
        <w:rPr>
          <w:szCs w:val="24"/>
          <w:lang w:val="en-US"/>
        </w:rPr>
        <w:t xml:space="preserve"> </w:t>
      </w:r>
      <w:r w:rsidR="00BE27B5" w:rsidRPr="0071021D">
        <w:rPr>
          <w:color w:val="000000"/>
          <w:szCs w:val="24"/>
          <w:lang w:val="en-US"/>
        </w:rPr>
        <w:t xml:space="preserve">The largest dimension of the transported part (half) of the MST is </w:t>
      </w:r>
      <w:smartTag w:uri="urn:schemas-microsoft-com:office:smarttags" w:element="metricconverter">
        <w:smartTagPr>
          <w:attr w:name="ProductID" w:val="5500 mm"/>
        </w:smartTagPr>
        <w:r w:rsidR="00BE27B5" w:rsidRPr="0071021D">
          <w:rPr>
            <w:color w:val="000000"/>
            <w:szCs w:val="24"/>
            <w:lang w:val="en-US"/>
          </w:rPr>
          <w:t>5500 mm</w:t>
        </w:r>
      </w:smartTag>
      <w:r w:rsidR="00BE27B5" w:rsidRPr="0071021D">
        <w:rPr>
          <w:color w:val="000000"/>
          <w:szCs w:val="24"/>
          <w:lang w:val="en-US"/>
        </w:rPr>
        <w:t xml:space="preserve"> in length, </w:t>
      </w:r>
      <w:smartTag w:uri="urn:schemas-microsoft-com:office:smarttags" w:element="metricconverter">
        <w:smartTagPr>
          <w:attr w:name="ProductID" w:val="3200 mm"/>
        </w:smartTagPr>
        <w:r w:rsidR="00BE27B5" w:rsidRPr="0071021D">
          <w:rPr>
            <w:color w:val="000000"/>
            <w:szCs w:val="24"/>
            <w:lang w:val="en-US"/>
          </w:rPr>
          <w:t>3200 mm</w:t>
        </w:r>
      </w:smartTag>
      <w:r w:rsidR="00BE27B5" w:rsidRPr="0071021D">
        <w:rPr>
          <w:color w:val="000000"/>
          <w:szCs w:val="24"/>
          <w:lang w:val="en-US"/>
        </w:rPr>
        <w:t xml:space="preserve"> in width, and </w:t>
      </w:r>
      <w:smartTag w:uri="urn:schemas-microsoft-com:office:smarttags" w:element="metricconverter">
        <w:smartTagPr>
          <w:attr w:name="ProductID" w:val="5700 mm"/>
        </w:smartTagPr>
        <w:r w:rsidR="00BE27B5" w:rsidRPr="0071021D">
          <w:rPr>
            <w:color w:val="000000"/>
            <w:szCs w:val="24"/>
            <w:lang w:val="en-US"/>
          </w:rPr>
          <w:t>5700 mm</w:t>
        </w:r>
      </w:smartTag>
      <w:r w:rsidR="00BE27B5" w:rsidRPr="0071021D">
        <w:rPr>
          <w:color w:val="000000"/>
          <w:szCs w:val="24"/>
          <w:lang w:val="en-US"/>
        </w:rPr>
        <w:t xml:space="preserve"> in height. To decrease the overall height of the MST half, the MST half is transported without the stud turning robots, so that the overall height is reduced to </w:t>
      </w:r>
      <w:smartTag w:uri="urn:schemas-microsoft-com:office:smarttags" w:element="metricconverter">
        <w:smartTagPr>
          <w:attr w:name="ProductID" w:val="3340 mm"/>
        </w:smartTagPr>
        <w:r w:rsidR="00BE27B5" w:rsidRPr="0071021D">
          <w:rPr>
            <w:color w:val="000000"/>
            <w:szCs w:val="24"/>
            <w:lang w:val="en-US"/>
          </w:rPr>
          <w:t>3340 mm</w:t>
        </w:r>
      </w:smartTag>
      <w:r w:rsidR="00BE27B5" w:rsidRPr="0071021D">
        <w:rPr>
          <w:color w:val="000000"/>
          <w:szCs w:val="24"/>
          <w:lang w:val="en-US"/>
        </w:rPr>
        <w:t>.</w:t>
      </w:r>
      <w:r w:rsidR="00746A5A" w:rsidRPr="0071021D">
        <w:rPr>
          <w:szCs w:val="24"/>
          <w:lang w:val="en-US"/>
        </w:rPr>
        <w:t>.</w:t>
      </w:r>
    </w:p>
    <w:p w:rsidR="00746A5A" w:rsidRPr="0071021D" w:rsidRDefault="00746A5A" w:rsidP="00FA604F">
      <w:pPr>
        <w:pStyle w:val="a1"/>
        <w:spacing w:line="360" w:lineRule="auto"/>
        <w:rPr>
          <w:szCs w:val="24"/>
          <w:lang w:val="en-US"/>
        </w:rPr>
      </w:pPr>
      <w:r w:rsidRPr="00415390">
        <w:rPr>
          <w:lang w:val="en-US"/>
        </w:rPr>
        <w:t>5.12.</w:t>
      </w:r>
      <w:r w:rsidR="006B5E50" w:rsidRPr="00415390">
        <w:rPr>
          <w:lang w:val="en-US"/>
        </w:rPr>
        <w:t>10</w:t>
      </w:r>
      <w:r w:rsidRPr="00415390">
        <w:rPr>
          <w:lang w:val="en-US"/>
        </w:rPr>
        <w:tab/>
      </w:r>
      <w:r w:rsidR="00415390" w:rsidRPr="0071021D">
        <w:rPr>
          <w:color w:val="000000"/>
          <w:szCs w:val="24"/>
          <w:lang w:val="en-US"/>
        </w:rPr>
        <w:t>The multiple stud tensioner components are transported on the trailer-truck frame on the territory of the NPP</w:t>
      </w:r>
      <w:r w:rsidRPr="0071021D">
        <w:rPr>
          <w:szCs w:val="24"/>
          <w:lang w:val="en-US"/>
        </w:rPr>
        <w:t>.</w:t>
      </w:r>
    </w:p>
    <w:p w:rsidR="0071021D" w:rsidRDefault="0071021D" w:rsidP="00FA604F">
      <w:pPr>
        <w:pStyle w:val="a1"/>
        <w:spacing w:line="360" w:lineRule="auto"/>
        <w:rPr>
          <w:color w:val="000000"/>
          <w:szCs w:val="24"/>
          <w:lang w:val="en-US"/>
        </w:rPr>
      </w:pPr>
      <w:r w:rsidRPr="0071021D">
        <w:rPr>
          <w:color w:val="000000"/>
          <w:szCs w:val="24"/>
          <w:lang w:val="en-US"/>
        </w:rPr>
        <w:t xml:space="preserve">The trailer </w:t>
      </w:r>
      <w:r>
        <w:rPr>
          <w:color w:val="000000"/>
          <w:szCs w:val="24"/>
          <w:lang w:val="en-US"/>
        </w:rPr>
        <w:t>D</w:t>
      </w:r>
      <w:r w:rsidRPr="0071021D">
        <w:rPr>
          <w:color w:val="000000"/>
          <w:szCs w:val="24"/>
          <w:lang w:val="en-US"/>
        </w:rPr>
        <w:t>esigner shall provide for installation of removable retainers and equip the semitrailer with a removable support beam to arrange the three multiple stud tensioner supports on the semitrailer in a horizontal plane and to prevent from being displaced during transportation. The design of the support beam is determined by the trailer-truck Designer</w:t>
      </w:r>
      <w:r>
        <w:rPr>
          <w:color w:val="000000"/>
          <w:szCs w:val="24"/>
          <w:lang w:val="en-US"/>
        </w:rPr>
        <w:t>.</w:t>
      </w:r>
    </w:p>
    <w:p w:rsidR="0071021D" w:rsidRPr="0071021D" w:rsidRDefault="0071021D" w:rsidP="0071021D">
      <w:pPr>
        <w:pStyle w:val="a1"/>
        <w:spacing w:line="360" w:lineRule="auto"/>
        <w:rPr>
          <w:color w:val="000000"/>
          <w:szCs w:val="24"/>
          <w:lang w:val="en-US"/>
        </w:rPr>
      </w:pPr>
      <w:r w:rsidRPr="0071021D">
        <w:rPr>
          <w:color w:val="000000"/>
          <w:szCs w:val="24"/>
          <w:lang w:val="en-US"/>
        </w:rPr>
        <w:t xml:space="preserve">The same principle shall be used by the trailer-truck </w:t>
      </w:r>
      <w:r>
        <w:rPr>
          <w:color w:val="000000"/>
          <w:szCs w:val="24"/>
          <w:lang w:val="en-US"/>
        </w:rPr>
        <w:t>D</w:t>
      </w:r>
      <w:r w:rsidRPr="0071021D">
        <w:rPr>
          <w:color w:val="000000"/>
          <w:szCs w:val="24"/>
          <w:lang w:val="en-US"/>
        </w:rPr>
        <w:t>esigner to provide for the installation and fixation of the transportation and stor</w:t>
      </w:r>
      <w:r w:rsidRPr="001C756D">
        <w:rPr>
          <w:color w:val="000000"/>
          <w:sz w:val="26"/>
          <w:szCs w:val="26"/>
          <w:lang w:val="en-US"/>
        </w:rPr>
        <w:t>age</w:t>
      </w:r>
      <w:r w:rsidRPr="0071021D">
        <w:rPr>
          <w:color w:val="000000"/>
          <w:szCs w:val="24"/>
          <w:lang w:val="en-US"/>
        </w:rPr>
        <w:t xml:space="preserve"> stand half on the platform. Herewith dimensions of the stand support position on the trailer-truck shall be used from Ap</w:t>
      </w:r>
      <w:r w:rsidRPr="0071021D">
        <w:rPr>
          <w:color w:val="000000"/>
          <w:szCs w:val="24"/>
          <w:lang w:val="en-US"/>
        </w:rPr>
        <w:softHyphen/>
        <w:t xml:space="preserve">pendix </w:t>
      </w:r>
      <w:r>
        <w:rPr>
          <w:color w:val="000000"/>
          <w:szCs w:val="24"/>
          <w:lang w:val="en-US"/>
        </w:rPr>
        <w:t>L</w:t>
      </w:r>
      <w:r w:rsidRPr="0071021D">
        <w:rPr>
          <w:color w:val="000000"/>
          <w:szCs w:val="24"/>
          <w:lang w:val="en-US"/>
        </w:rPr>
        <w:t xml:space="preserve">. The design of the support beam for the transportation of the stand on the trailer-truck is determined by the trailer-truck designer. </w:t>
      </w:r>
    </w:p>
    <w:p w:rsidR="0071021D" w:rsidRPr="0071021D" w:rsidRDefault="0071021D" w:rsidP="0071021D">
      <w:pPr>
        <w:pStyle w:val="a1"/>
        <w:spacing w:line="360" w:lineRule="auto"/>
        <w:rPr>
          <w:color w:val="000000"/>
          <w:szCs w:val="24"/>
          <w:lang w:val="en-US"/>
        </w:rPr>
      </w:pPr>
      <w:r w:rsidRPr="0071021D">
        <w:rPr>
          <w:color w:val="000000"/>
          <w:szCs w:val="24"/>
          <w:lang w:val="en-US"/>
        </w:rPr>
        <w:t>Equipping the trailer-truck with additional elements (beams, fasteners) shall be in</w:t>
      </w:r>
      <w:r w:rsidRPr="0071021D">
        <w:rPr>
          <w:color w:val="000000"/>
          <w:szCs w:val="24"/>
          <w:lang w:val="en-US"/>
        </w:rPr>
        <w:softHyphen/>
        <w:t xml:space="preserve">cluded in </w:t>
      </w:r>
      <w:r w:rsidRPr="0071021D">
        <w:rPr>
          <w:color w:val="000000"/>
          <w:szCs w:val="24"/>
          <w:lang w:val="en-US"/>
        </w:rPr>
        <w:lastRenderedPageBreak/>
        <w:t xml:space="preserve">the trailer-truck scope of supply. Removable retainers shall be included in the multiple stud tensioner scope of supply. </w:t>
      </w:r>
    </w:p>
    <w:p w:rsidR="0071021D" w:rsidRPr="0071021D" w:rsidRDefault="0071021D" w:rsidP="0071021D">
      <w:pPr>
        <w:pStyle w:val="a1"/>
        <w:spacing w:line="360" w:lineRule="auto"/>
        <w:rPr>
          <w:color w:val="000000"/>
          <w:szCs w:val="24"/>
          <w:lang w:val="en-US"/>
        </w:rPr>
      </w:pPr>
      <w:r w:rsidRPr="0071021D">
        <w:rPr>
          <w:color w:val="000000"/>
          <w:szCs w:val="24"/>
          <w:lang w:val="en-US"/>
        </w:rPr>
        <w:t>For the period of transportation, the articles to be transported shall be preserved ac</w:t>
      </w:r>
      <w:r w:rsidRPr="0071021D">
        <w:rPr>
          <w:color w:val="000000"/>
          <w:szCs w:val="24"/>
          <w:lang w:val="en-US"/>
        </w:rPr>
        <w:softHyphen/>
        <w:t>cording to the operational documentation</w:t>
      </w:r>
    </w:p>
    <w:p w:rsidR="00D34D98" w:rsidRPr="00D34D98" w:rsidRDefault="00746A5A" w:rsidP="00FA604F">
      <w:pPr>
        <w:pStyle w:val="a1"/>
        <w:spacing w:line="360" w:lineRule="auto"/>
        <w:rPr>
          <w:szCs w:val="24"/>
          <w:lang w:val="en-US"/>
        </w:rPr>
      </w:pPr>
      <w:r w:rsidRPr="00D34D98">
        <w:rPr>
          <w:szCs w:val="24"/>
          <w:lang w:val="en-US"/>
        </w:rPr>
        <w:t>5.12.</w:t>
      </w:r>
      <w:r w:rsidR="00EA2DC3" w:rsidRPr="00D34D98">
        <w:rPr>
          <w:szCs w:val="24"/>
          <w:lang w:val="en-US"/>
        </w:rPr>
        <w:t>1</w:t>
      </w:r>
      <w:r w:rsidR="006B5E50" w:rsidRPr="00D34D98">
        <w:rPr>
          <w:szCs w:val="24"/>
          <w:lang w:val="en-US"/>
        </w:rPr>
        <w:t>1</w:t>
      </w:r>
      <w:r w:rsidRPr="00D34D98">
        <w:rPr>
          <w:szCs w:val="24"/>
          <w:lang w:val="en-US"/>
        </w:rPr>
        <w:t xml:space="preserve"> </w:t>
      </w:r>
      <w:r w:rsidR="00D34D98" w:rsidRPr="00D34D98">
        <w:rPr>
          <w:color w:val="000000"/>
          <w:szCs w:val="24"/>
          <w:lang w:val="en-US"/>
        </w:rPr>
        <w:t>Lifting (lowering) the MST half onto the ramp, installation (remo</w:t>
      </w:r>
      <w:r w:rsidR="00D34D98" w:rsidRPr="00D34D98">
        <w:rPr>
          <w:color w:val="000000"/>
          <w:szCs w:val="24"/>
          <w:lang w:val="en-US"/>
        </w:rPr>
        <w:softHyphen/>
        <w:t>val) on the gate truck is carried out by means of the traverse for the multiple stud tensioner halves that is hung on the ramp crane and electric bridge polar crane hook with a hoisting capacity of 32 tons. The dimensions of the hook of 32 t hoisting ca</w:t>
      </w:r>
      <w:r w:rsidR="00D34D98" w:rsidRPr="00D34D98">
        <w:rPr>
          <w:color w:val="000000"/>
          <w:szCs w:val="24"/>
          <w:lang w:val="en-US"/>
        </w:rPr>
        <w:softHyphen/>
        <w:t>pacity are according to Appendix S.</w:t>
      </w:r>
    </w:p>
    <w:p w:rsidR="00A3071C" w:rsidRPr="00316BF6" w:rsidRDefault="00DB1195" w:rsidP="00FA604F">
      <w:pPr>
        <w:pStyle w:val="a1"/>
        <w:spacing w:line="360" w:lineRule="auto"/>
        <w:rPr>
          <w:szCs w:val="24"/>
          <w:lang w:val="en-US"/>
        </w:rPr>
      </w:pPr>
      <w:r w:rsidRPr="00316BF6">
        <w:rPr>
          <w:szCs w:val="24"/>
          <w:lang w:val="en-US"/>
        </w:rPr>
        <w:t>5.12.1</w:t>
      </w:r>
      <w:r w:rsidR="006B5E50" w:rsidRPr="00316BF6">
        <w:rPr>
          <w:szCs w:val="24"/>
          <w:lang w:val="en-US"/>
        </w:rPr>
        <w:t>3</w:t>
      </w:r>
      <w:r w:rsidRPr="00316BF6">
        <w:rPr>
          <w:szCs w:val="24"/>
          <w:lang w:val="en-US"/>
        </w:rPr>
        <w:t xml:space="preserve"> </w:t>
      </w:r>
      <w:r w:rsidR="00A3071C" w:rsidRPr="00316BF6">
        <w:rPr>
          <w:color w:val="000000"/>
          <w:szCs w:val="24"/>
          <w:lang w:val="en-US"/>
        </w:rPr>
        <w:t>The MST halves transported during operation are hung through the slin</w:t>
      </w:r>
      <w:r w:rsidR="00A3071C" w:rsidRPr="00316BF6">
        <w:rPr>
          <w:color w:val="000000"/>
          <w:szCs w:val="24"/>
          <w:lang w:val="en-US"/>
        </w:rPr>
        <w:softHyphen/>
        <w:t>ging devices (or attachments) onto the electric bridge polar crane hanger hook of the 32 ton hoisting capacity.</w:t>
      </w:r>
    </w:p>
    <w:p w:rsidR="00A3071C" w:rsidRPr="00316BF6" w:rsidRDefault="00A3071C" w:rsidP="00FA604F">
      <w:pPr>
        <w:pStyle w:val="a1"/>
        <w:spacing w:line="360" w:lineRule="auto"/>
        <w:rPr>
          <w:szCs w:val="24"/>
          <w:lang w:val="en-US"/>
        </w:rPr>
      </w:pPr>
      <w:r w:rsidRPr="00316BF6">
        <w:rPr>
          <w:color w:val="000000"/>
          <w:szCs w:val="24"/>
          <w:lang w:val="en-US"/>
        </w:rPr>
        <w:t>In the reactor building the MST as the whole is transported using the universal traverse. The traverse is hung on the fork of 390 (205) t crane electric bridge polar crane. Overall dimensions of the fork are 390 (205) t – according to Appendix R.</w:t>
      </w:r>
    </w:p>
    <w:p w:rsidR="00746A5A" w:rsidRPr="00316BF6" w:rsidRDefault="00316BF6" w:rsidP="00FA604F">
      <w:pPr>
        <w:pStyle w:val="a1"/>
        <w:spacing w:line="360" w:lineRule="auto"/>
        <w:rPr>
          <w:lang w:val="en-US"/>
        </w:rPr>
      </w:pPr>
      <w:r w:rsidRPr="00316BF6">
        <w:rPr>
          <w:color w:val="000000"/>
          <w:sz w:val="26"/>
          <w:szCs w:val="26"/>
          <w:lang w:val="en-US"/>
        </w:rPr>
        <w:t xml:space="preserve">Installation of the </w:t>
      </w:r>
      <w:r>
        <w:rPr>
          <w:color w:val="000000"/>
          <w:sz w:val="26"/>
          <w:szCs w:val="26"/>
          <w:lang w:val="en-US"/>
        </w:rPr>
        <w:t>MST</w:t>
      </w:r>
      <w:r w:rsidRPr="00316BF6">
        <w:rPr>
          <w:color w:val="000000"/>
          <w:sz w:val="26"/>
          <w:szCs w:val="26"/>
          <w:lang w:val="en-US"/>
        </w:rPr>
        <w:t xml:space="preserve"> on the R</w:t>
      </w:r>
      <w:r>
        <w:rPr>
          <w:color w:val="000000"/>
          <w:sz w:val="26"/>
          <w:szCs w:val="26"/>
          <w:lang w:val="en-US"/>
        </w:rPr>
        <w:t>PJ</w:t>
      </w:r>
      <w:r w:rsidRPr="00316BF6">
        <w:rPr>
          <w:color w:val="000000"/>
          <w:sz w:val="26"/>
          <w:szCs w:val="26"/>
          <w:lang w:val="en-US"/>
        </w:rPr>
        <w:t xml:space="preserve"> and removal are also carried out using the universal traverse along the guide rails of the upper unit (UU) in the reactor cavity</w:t>
      </w:r>
      <w:r w:rsidR="00746A5A" w:rsidRPr="00316BF6">
        <w:rPr>
          <w:lang w:val="en-US"/>
        </w:rPr>
        <w:t>.</w:t>
      </w:r>
    </w:p>
    <w:p w:rsidR="00746A5A" w:rsidRPr="00316BF6" w:rsidRDefault="00316BF6" w:rsidP="00FA604F">
      <w:pPr>
        <w:pStyle w:val="a1"/>
        <w:spacing w:line="360" w:lineRule="auto"/>
        <w:rPr>
          <w:lang w:val="en-US"/>
        </w:rPr>
      </w:pPr>
      <w:r w:rsidRPr="00316BF6">
        <w:rPr>
          <w:color w:val="000000"/>
          <w:sz w:val="26"/>
          <w:szCs w:val="26"/>
          <w:lang w:val="en-US"/>
        </w:rPr>
        <w:t xml:space="preserve">When transporting the </w:t>
      </w:r>
      <w:r>
        <w:rPr>
          <w:color w:val="000000"/>
          <w:sz w:val="26"/>
          <w:szCs w:val="26"/>
          <w:lang w:val="en-US"/>
        </w:rPr>
        <w:t>MST</w:t>
      </w:r>
      <w:r w:rsidRPr="00316BF6">
        <w:rPr>
          <w:color w:val="000000"/>
          <w:sz w:val="26"/>
          <w:szCs w:val="26"/>
          <w:lang w:val="en-US"/>
        </w:rPr>
        <w:t xml:space="preserve"> in the reactor building, the distance between the lower part of the </w:t>
      </w:r>
      <w:r>
        <w:rPr>
          <w:color w:val="000000"/>
          <w:sz w:val="26"/>
          <w:szCs w:val="26"/>
          <w:lang w:val="en-US"/>
        </w:rPr>
        <w:t>MST</w:t>
      </w:r>
      <w:r w:rsidRPr="00316BF6">
        <w:rPr>
          <w:color w:val="000000"/>
          <w:sz w:val="26"/>
          <w:szCs w:val="26"/>
          <w:lang w:val="en-US"/>
        </w:rPr>
        <w:t xml:space="preserve"> and the ceiling, as well as over the heads of the reloading machine rails shall be no more than </w:t>
      </w:r>
      <w:smartTag w:uri="urn:schemas-microsoft-com:office:smarttags" w:element="metricconverter">
        <w:smartTagPr>
          <w:attr w:name="ProductID" w:val="100 mm"/>
        </w:smartTagPr>
        <w:r w:rsidRPr="00316BF6">
          <w:rPr>
            <w:color w:val="000000"/>
            <w:sz w:val="26"/>
            <w:szCs w:val="26"/>
            <w:lang w:val="en-US"/>
          </w:rPr>
          <w:t>100 mm</w:t>
        </w:r>
      </w:smartTag>
      <w:r w:rsidR="00746A5A" w:rsidRPr="00316BF6">
        <w:rPr>
          <w:lang w:val="en-US"/>
        </w:rPr>
        <w:t>.</w:t>
      </w:r>
    </w:p>
    <w:p w:rsidR="00746A5A" w:rsidRPr="00316BF6" w:rsidRDefault="00316BF6" w:rsidP="00FA604F">
      <w:pPr>
        <w:pStyle w:val="a1"/>
        <w:spacing w:line="360" w:lineRule="auto"/>
        <w:rPr>
          <w:lang w:val="en-US"/>
        </w:rPr>
      </w:pPr>
      <w:r w:rsidRPr="00316BF6">
        <w:rPr>
          <w:color w:val="000000"/>
          <w:sz w:val="26"/>
          <w:szCs w:val="26"/>
          <w:lang w:val="en-US"/>
        </w:rPr>
        <w:t>Requirements for the universal traverse are according to</w:t>
      </w:r>
      <w:r>
        <w:rPr>
          <w:color w:val="000000"/>
          <w:sz w:val="26"/>
          <w:szCs w:val="26"/>
          <w:lang w:val="en-US"/>
        </w:rPr>
        <w:t xml:space="preserve"> cl</w:t>
      </w:r>
      <w:r w:rsidR="00746A5A" w:rsidRPr="00316BF6">
        <w:rPr>
          <w:lang w:val="en-US"/>
        </w:rPr>
        <w:t>.</w:t>
      </w:r>
      <w:r>
        <w:rPr>
          <w:lang w:val="en-US"/>
        </w:rPr>
        <w:t xml:space="preserve"> </w:t>
      </w:r>
      <w:r w:rsidR="00746A5A" w:rsidRPr="00316BF6">
        <w:rPr>
          <w:lang w:val="en-US"/>
        </w:rPr>
        <w:t>5.13.2</w:t>
      </w:r>
      <w:r w:rsidR="00E97022" w:rsidRPr="00316BF6">
        <w:rPr>
          <w:lang w:val="en-US"/>
        </w:rPr>
        <w:t>.</w:t>
      </w:r>
      <w:r w:rsidR="00746A5A" w:rsidRPr="00316BF6">
        <w:rPr>
          <w:lang w:val="en-US"/>
        </w:rPr>
        <w:t> </w:t>
      </w:r>
    </w:p>
    <w:p w:rsidR="00AE5956" w:rsidRPr="00AE5956" w:rsidRDefault="00AE5956" w:rsidP="00FA604F">
      <w:pPr>
        <w:pStyle w:val="a1"/>
        <w:spacing w:line="360" w:lineRule="auto"/>
        <w:rPr>
          <w:lang w:val="en-US"/>
        </w:rPr>
      </w:pPr>
      <w:r w:rsidRPr="00AE5956">
        <w:rPr>
          <w:color w:val="000000"/>
          <w:sz w:val="26"/>
          <w:szCs w:val="26"/>
          <w:lang w:val="en-US"/>
        </w:rPr>
        <w:t>At the T</w:t>
      </w:r>
      <w:r>
        <w:rPr>
          <w:color w:val="000000"/>
          <w:sz w:val="26"/>
          <w:szCs w:val="26"/>
          <w:lang w:val="en-US"/>
        </w:rPr>
        <w:t>T</w:t>
      </w:r>
      <w:r w:rsidRPr="00AE5956">
        <w:rPr>
          <w:color w:val="000000"/>
          <w:sz w:val="26"/>
          <w:szCs w:val="26"/>
          <w:lang w:val="en-US"/>
        </w:rPr>
        <w:t xml:space="preserve">E warehouse the halves of the </w:t>
      </w:r>
      <w:r>
        <w:rPr>
          <w:color w:val="000000"/>
          <w:sz w:val="26"/>
          <w:szCs w:val="26"/>
          <w:lang w:val="en-US"/>
        </w:rPr>
        <w:t>MST</w:t>
      </w:r>
      <w:r w:rsidRPr="00AE5956">
        <w:rPr>
          <w:color w:val="000000"/>
          <w:sz w:val="26"/>
          <w:szCs w:val="26"/>
          <w:lang w:val="en-US"/>
        </w:rPr>
        <w:t xml:space="preserve"> are transported using the traverse intended for the </w:t>
      </w:r>
      <w:r>
        <w:rPr>
          <w:color w:val="000000"/>
          <w:sz w:val="26"/>
          <w:szCs w:val="26"/>
          <w:lang w:val="en-US"/>
        </w:rPr>
        <w:t>MST halves and mounted on the 32</w:t>
      </w:r>
      <w:r w:rsidRPr="00AE5956">
        <w:rPr>
          <w:color w:val="000000"/>
          <w:sz w:val="26"/>
          <w:szCs w:val="26"/>
          <w:lang w:val="en-US"/>
        </w:rPr>
        <w:t>t</w:t>
      </w:r>
      <w:r>
        <w:rPr>
          <w:color w:val="000000"/>
          <w:sz w:val="26"/>
          <w:szCs w:val="26"/>
          <w:lang w:val="en-US"/>
        </w:rPr>
        <w:t xml:space="preserve"> </w:t>
      </w:r>
      <w:r w:rsidRPr="00AE5956">
        <w:rPr>
          <w:color w:val="000000"/>
          <w:sz w:val="26"/>
          <w:szCs w:val="26"/>
          <w:lang w:val="en-US"/>
        </w:rPr>
        <w:t xml:space="preserve">hook of the bridge crane with a hoisting capacity of 32 / 5t. Dimensions of the 32 t hook of the bridge crane are according to Appendix </w:t>
      </w:r>
      <w:r>
        <w:rPr>
          <w:color w:val="000000"/>
          <w:sz w:val="26"/>
          <w:szCs w:val="26"/>
          <w:lang w:val="en-US"/>
        </w:rPr>
        <w:t>S.</w:t>
      </w:r>
    </w:p>
    <w:p w:rsidR="00746A5A" w:rsidRPr="008C0ADA" w:rsidRDefault="00746A5A" w:rsidP="00FA604F">
      <w:pPr>
        <w:pStyle w:val="a1"/>
        <w:spacing w:line="360" w:lineRule="auto"/>
        <w:rPr>
          <w:lang w:val="en-US"/>
        </w:rPr>
      </w:pPr>
      <w:r w:rsidRPr="008C0ADA">
        <w:rPr>
          <w:lang w:val="en-US"/>
        </w:rPr>
        <w:t>5.12.1</w:t>
      </w:r>
      <w:r w:rsidR="006B5E50" w:rsidRPr="008C0ADA">
        <w:rPr>
          <w:lang w:val="en-US"/>
        </w:rPr>
        <w:t>4</w:t>
      </w:r>
      <w:r w:rsidRPr="008C0ADA">
        <w:rPr>
          <w:lang w:val="en-US"/>
        </w:rPr>
        <w:t xml:space="preserve"> </w:t>
      </w:r>
      <w:r w:rsidR="008C0ADA" w:rsidRPr="008C0ADA">
        <w:rPr>
          <w:color w:val="000000"/>
          <w:lang w:val="en-US"/>
        </w:rPr>
        <w:t xml:space="preserve">The test stand (Appendix D), where the multiple stud tensioner is tested, the use of </w:t>
      </w:r>
      <w:r w:rsidR="008C0ADA" w:rsidRPr="008C0ADA">
        <w:rPr>
          <w:color w:val="000000"/>
          <w:sz w:val="26"/>
          <w:szCs w:val="26"/>
          <w:lang w:val="en-US"/>
        </w:rPr>
        <w:t xml:space="preserve">the </w:t>
      </w:r>
      <w:r w:rsidR="008C0ADA">
        <w:rPr>
          <w:color w:val="000000"/>
          <w:sz w:val="26"/>
          <w:szCs w:val="26"/>
          <w:lang w:val="en-US"/>
        </w:rPr>
        <w:t>MST</w:t>
      </w:r>
      <w:r w:rsidR="008C0ADA" w:rsidRPr="008C0ADA">
        <w:rPr>
          <w:color w:val="000000"/>
          <w:sz w:val="26"/>
          <w:szCs w:val="26"/>
          <w:lang w:val="en-US"/>
        </w:rPr>
        <w:t xml:space="preserve"> as a simulating tool for personnel training, and the storage of the </w:t>
      </w:r>
      <w:r w:rsidR="008C0ADA">
        <w:rPr>
          <w:color w:val="000000"/>
          <w:sz w:val="26"/>
          <w:szCs w:val="26"/>
          <w:lang w:val="en-US"/>
        </w:rPr>
        <w:t>MST</w:t>
      </w:r>
      <w:r w:rsidR="008C0ADA" w:rsidRPr="008C0ADA">
        <w:rPr>
          <w:color w:val="000000"/>
          <w:sz w:val="26"/>
          <w:szCs w:val="26"/>
          <w:lang w:val="en-US"/>
        </w:rPr>
        <w:t xml:space="preserve"> prior to the next use, is kept at the T</w:t>
      </w:r>
      <w:r w:rsidR="008C0ADA">
        <w:rPr>
          <w:color w:val="000000"/>
          <w:sz w:val="26"/>
          <w:szCs w:val="26"/>
          <w:lang w:val="en-US"/>
        </w:rPr>
        <w:t>T</w:t>
      </w:r>
      <w:r w:rsidR="008C0ADA" w:rsidRPr="008C0ADA">
        <w:rPr>
          <w:color w:val="000000"/>
          <w:sz w:val="26"/>
          <w:szCs w:val="26"/>
          <w:lang w:val="en-US"/>
        </w:rPr>
        <w:t>E warehouse</w:t>
      </w:r>
      <w:r w:rsidRPr="008C0ADA">
        <w:rPr>
          <w:lang w:val="en-US"/>
        </w:rPr>
        <w:t>.</w:t>
      </w:r>
    </w:p>
    <w:p w:rsidR="00746A5A" w:rsidRPr="008C0ADA" w:rsidRDefault="008C0ADA" w:rsidP="00FA604F">
      <w:pPr>
        <w:pStyle w:val="a1"/>
        <w:spacing w:line="360" w:lineRule="auto"/>
        <w:rPr>
          <w:lang w:val="en-US"/>
        </w:rPr>
      </w:pPr>
      <w:r w:rsidRPr="008C0ADA">
        <w:rPr>
          <w:color w:val="000000"/>
          <w:sz w:val="26"/>
          <w:szCs w:val="26"/>
          <w:lang w:val="en-US"/>
        </w:rPr>
        <w:t xml:space="preserve">The layout of the </w:t>
      </w:r>
      <w:r>
        <w:rPr>
          <w:szCs w:val="24"/>
          <w:lang w:val="en-US"/>
        </w:rPr>
        <w:t>t</w:t>
      </w:r>
      <w:r w:rsidRPr="002E3311">
        <w:rPr>
          <w:szCs w:val="24"/>
          <w:lang w:val="en-US"/>
        </w:rPr>
        <w:t xml:space="preserve">ransportation and </w:t>
      </w:r>
      <w:r>
        <w:rPr>
          <w:szCs w:val="24"/>
          <w:lang w:val="en-US"/>
        </w:rPr>
        <w:t>s</w:t>
      </w:r>
      <w:r w:rsidRPr="002E3311">
        <w:rPr>
          <w:szCs w:val="24"/>
          <w:lang w:val="en-US"/>
        </w:rPr>
        <w:t>torage stand</w:t>
      </w:r>
      <w:r w:rsidRPr="008C0ADA">
        <w:rPr>
          <w:color w:val="000000"/>
          <w:sz w:val="26"/>
          <w:szCs w:val="26"/>
          <w:lang w:val="en-US"/>
        </w:rPr>
        <w:t xml:space="preserve"> with the </w:t>
      </w:r>
      <w:r>
        <w:rPr>
          <w:color w:val="000000"/>
          <w:sz w:val="26"/>
          <w:szCs w:val="26"/>
          <w:lang w:val="en-US"/>
        </w:rPr>
        <w:t>MTS</w:t>
      </w:r>
      <w:r w:rsidRPr="008C0ADA">
        <w:rPr>
          <w:color w:val="000000"/>
          <w:sz w:val="26"/>
          <w:szCs w:val="26"/>
          <w:lang w:val="en-US"/>
        </w:rPr>
        <w:t xml:space="preserve"> installed on it in the reactor building is according to Appendix E</w:t>
      </w:r>
      <w:r w:rsidRPr="008C0ADA">
        <w:rPr>
          <w:rStyle w:val="A10"/>
          <w:lang w:val="en-US"/>
        </w:rPr>
        <w:t>1</w:t>
      </w:r>
      <w:r w:rsidRPr="008C0ADA">
        <w:rPr>
          <w:color w:val="000000"/>
          <w:sz w:val="26"/>
          <w:szCs w:val="26"/>
          <w:lang w:val="en-US"/>
        </w:rPr>
        <w:t>, the required area is 6.5m</w:t>
      </w:r>
      <w:r>
        <w:rPr>
          <w:color w:val="000000"/>
          <w:sz w:val="26"/>
          <w:szCs w:val="26"/>
          <w:lang w:val="en-US"/>
        </w:rPr>
        <w:t xml:space="preserve"> </w:t>
      </w:r>
      <w:r w:rsidRPr="008C0ADA">
        <w:rPr>
          <w:color w:val="000000"/>
          <w:sz w:val="26"/>
          <w:szCs w:val="26"/>
          <w:lang w:val="en-US"/>
        </w:rPr>
        <w:t>x</w:t>
      </w:r>
      <w:r>
        <w:rPr>
          <w:color w:val="000000"/>
          <w:sz w:val="26"/>
          <w:szCs w:val="26"/>
          <w:lang w:val="en-US"/>
        </w:rPr>
        <w:t xml:space="preserve"> </w:t>
      </w:r>
      <w:r w:rsidRPr="008C0ADA">
        <w:rPr>
          <w:color w:val="000000"/>
          <w:sz w:val="26"/>
          <w:szCs w:val="26"/>
          <w:lang w:val="en-US"/>
        </w:rPr>
        <w:t>6.5m.</w:t>
      </w:r>
    </w:p>
    <w:p w:rsidR="00746A5A" w:rsidRPr="00803068" w:rsidRDefault="00803068" w:rsidP="00FA604F">
      <w:pPr>
        <w:pStyle w:val="a1"/>
        <w:spacing w:line="360" w:lineRule="auto"/>
        <w:rPr>
          <w:lang w:val="en-US"/>
        </w:rPr>
      </w:pPr>
      <w:r w:rsidRPr="00803068">
        <w:rPr>
          <w:color w:val="000000"/>
          <w:sz w:val="26"/>
          <w:szCs w:val="26"/>
          <w:lang w:val="en-US"/>
        </w:rPr>
        <w:t xml:space="preserve">The layout of the test stand on the embedded parts in the </w:t>
      </w:r>
      <w:r>
        <w:rPr>
          <w:color w:val="000000"/>
          <w:sz w:val="26"/>
          <w:szCs w:val="26"/>
          <w:lang w:val="en-US"/>
        </w:rPr>
        <w:t xml:space="preserve">TTE </w:t>
      </w:r>
      <w:r w:rsidRPr="00803068">
        <w:rPr>
          <w:color w:val="000000"/>
          <w:sz w:val="26"/>
          <w:szCs w:val="26"/>
          <w:lang w:val="en-US"/>
        </w:rPr>
        <w:t>warehouse is according to Appendix D</w:t>
      </w:r>
      <w:r w:rsidRPr="00803068">
        <w:rPr>
          <w:rStyle w:val="A10"/>
          <w:lang w:val="en-US"/>
        </w:rPr>
        <w:t>1</w:t>
      </w:r>
      <w:r w:rsidRPr="00803068">
        <w:rPr>
          <w:color w:val="000000"/>
          <w:sz w:val="26"/>
          <w:szCs w:val="26"/>
          <w:lang w:val="en-US"/>
        </w:rPr>
        <w:t>.</w:t>
      </w:r>
    </w:p>
    <w:p w:rsidR="00746A5A" w:rsidRPr="00803068" w:rsidRDefault="00803068" w:rsidP="00FA604F">
      <w:pPr>
        <w:pStyle w:val="a1"/>
        <w:spacing w:line="360" w:lineRule="auto"/>
        <w:rPr>
          <w:lang w:val="en-US"/>
        </w:rPr>
      </w:pPr>
      <w:r w:rsidRPr="00803068">
        <w:rPr>
          <w:color w:val="000000"/>
          <w:sz w:val="26"/>
          <w:szCs w:val="26"/>
          <w:lang w:val="en-US"/>
        </w:rPr>
        <w:t xml:space="preserve">The site for the </w:t>
      </w:r>
      <w:r>
        <w:rPr>
          <w:color w:val="000000"/>
          <w:sz w:val="26"/>
          <w:szCs w:val="26"/>
          <w:lang w:val="en-US"/>
        </w:rPr>
        <w:t>MST</w:t>
      </w:r>
      <w:r w:rsidRPr="00803068">
        <w:rPr>
          <w:color w:val="000000"/>
          <w:sz w:val="26"/>
          <w:szCs w:val="26"/>
          <w:lang w:val="en-US"/>
        </w:rPr>
        <w:t xml:space="preserve"> and the test stand in the T</w:t>
      </w:r>
      <w:r>
        <w:rPr>
          <w:color w:val="000000"/>
          <w:sz w:val="26"/>
          <w:szCs w:val="26"/>
          <w:lang w:val="en-US"/>
        </w:rPr>
        <w:t>T</w:t>
      </w:r>
      <w:r w:rsidRPr="00803068">
        <w:rPr>
          <w:color w:val="000000"/>
          <w:sz w:val="26"/>
          <w:szCs w:val="26"/>
          <w:lang w:val="en-US"/>
        </w:rPr>
        <w:t>E warehouse shall ensure the following</w:t>
      </w:r>
      <w:r w:rsidR="00746A5A" w:rsidRPr="00803068">
        <w:rPr>
          <w:lang w:val="en-US"/>
        </w:rPr>
        <w:t>:</w:t>
      </w:r>
    </w:p>
    <w:p w:rsidR="00746A5A" w:rsidRPr="00803068" w:rsidRDefault="00746A5A" w:rsidP="00FA604F">
      <w:pPr>
        <w:pStyle w:val="a1"/>
        <w:spacing w:line="360" w:lineRule="auto"/>
        <w:rPr>
          <w:lang w:val="en-US"/>
        </w:rPr>
      </w:pPr>
      <w:r w:rsidRPr="00746A5A">
        <w:t>а</w:t>
      </w:r>
      <w:r w:rsidRPr="00803068">
        <w:rPr>
          <w:lang w:val="en-US"/>
        </w:rPr>
        <w:t>)</w:t>
      </w:r>
      <w:r w:rsidRPr="00803068">
        <w:rPr>
          <w:lang w:val="en-US"/>
        </w:rPr>
        <w:tab/>
      </w:r>
      <w:r w:rsidR="00803068" w:rsidRPr="00803068">
        <w:rPr>
          <w:color w:val="000000"/>
          <w:lang w:val="en-US"/>
        </w:rPr>
        <w:t xml:space="preserve">it shall be equipped with power supplies with parameters according to cl. 5.4, </w:t>
      </w:r>
      <w:r w:rsidR="00803068" w:rsidRPr="00803068">
        <w:rPr>
          <w:color w:val="000000"/>
          <w:sz w:val="26"/>
          <w:szCs w:val="26"/>
          <w:lang w:val="en-US"/>
        </w:rPr>
        <w:t xml:space="preserve">located at a distance of no more than </w:t>
      </w:r>
      <w:smartTag w:uri="urn:schemas-microsoft-com:office:smarttags" w:element="metricconverter">
        <w:smartTagPr>
          <w:attr w:name="ProductID" w:val="20 m"/>
        </w:smartTagPr>
        <w:r w:rsidR="00803068" w:rsidRPr="00803068">
          <w:rPr>
            <w:color w:val="000000"/>
            <w:sz w:val="26"/>
            <w:szCs w:val="26"/>
            <w:lang w:val="en-US"/>
          </w:rPr>
          <w:t>20 m</w:t>
        </w:r>
      </w:smartTag>
      <w:r w:rsidR="00803068" w:rsidRPr="00803068">
        <w:rPr>
          <w:color w:val="000000"/>
          <w:sz w:val="26"/>
          <w:szCs w:val="26"/>
          <w:lang w:val="en-US"/>
        </w:rPr>
        <w:t xml:space="preserve"> from the test stand</w:t>
      </w:r>
      <w:r w:rsidRPr="00803068">
        <w:rPr>
          <w:lang w:val="en-US"/>
        </w:rPr>
        <w:t>;</w:t>
      </w:r>
    </w:p>
    <w:p w:rsidR="00746A5A" w:rsidRPr="00803068" w:rsidRDefault="00803068" w:rsidP="00FA604F">
      <w:pPr>
        <w:pStyle w:val="a1"/>
        <w:spacing w:line="360" w:lineRule="auto"/>
        <w:rPr>
          <w:lang w:val="en-US"/>
        </w:rPr>
      </w:pPr>
      <w:r>
        <w:rPr>
          <w:lang w:val="en-US"/>
        </w:rPr>
        <w:lastRenderedPageBreak/>
        <w:t>b</w:t>
      </w:r>
      <w:r w:rsidR="00746A5A" w:rsidRPr="00803068">
        <w:rPr>
          <w:lang w:val="en-US"/>
        </w:rPr>
        <w:t>)</w:t>
      </w:r>
      <w:r w:rsidR="00746A5A" w:rsidRPr="00803068">
        <w:rPr>
          <w:lang w:val="en-US"/>
        </w:rPr>
        <w:tab/>
      </w:r>
      <w:r w:rsidRPr="00803068">
        <w:rPr>
          <w:color w:val="000000"/>
          <w:lang w:val="en-US"/>
        </w:rPr>
        <w:t xml:space="preserve">a place for installation of two halves of the </w:t>
      </w:r>
      <w:r>
        <w:rPr>
          <w:color w:val="000000"/>
          <w:lang w:val="en-US"/>
        </w:rPr>
        <w:t>MST</w:t>
      </w:r>
      <w:r w:rsidRPr="00803068">
        <w:rPr>
          <w:color w:val="000000"/>
          <w:lang w:val="en-US"/>
        </w:rPr>
        <w:t xml:space="preserve"> on two halves </w:t>
      </w:r>
      <w:r w:rsidRPr="00803068">
        <w:rPr>
          <w:color w:val="000000"/>
          <w:sz w:val="26"/>
          <w:szCs w:val="26"/>
          <w:lang w:val="en-US"/>
        </w:rPr>
        <w:t xml:space="preserve">of the </w:t>
      </w:r>
      <w:r>
        <w:rPr>
          <w:szCs w:val="24"/>
          <w:lang w:val="en-US"/>
        </w:rPr>
        <w:t>t</w:t>
      </w:r>
      <w:r w:rsidRPr="002E3311">
        <w:rPr>
          <w:szCs w:val="24"/>
          <w:lang w:val="en-US"/>
        </w:rPr>
        <w:t xml:space="preserve">ransportation and </w:t>
      </w:r>
      <w:r>
        <w:rPr>
          <w:szCs w:val="24"/>
          <w:lang w:val="en-US"/>
        </w:rPr>
        <w:t>s</w:t>
      </w:r>
      <w:r w:rsidRPr="002E3311">
        <w:rPr>
          <w:szCs w:val="24"/>
          <w:lang w:val="en-US"/>
        </w:rPr>
        <w:t>torage</w:t>
      </w:r>
      <w:r w:rsidRPr="00803068">
        <w:rPr>
          <w:color w:val="000000"/>
          <w:sz w:val="26"/>
          <w:szCs w:val="26"/>
          <w:lang w:val="en-US"/>
        </w:rPr>
        <w:t xml:space="preserve"> stand having the following dimensions – 6.5m</w:t>
      </w:r>
      <w:r>
        <w:rPr>
          <w:color w:val="000000"/>
          <w:sz w:val="26"/>
          <w:szCs w:val="26"/>
          <w:lang w:val="en-US"/>
        </w:rPr>
        <w:t xml:space="preserve"> </w:t>
      </w:r>
      <w:r w:rsidRPr="00803068">
        <w:rPr>
          <w:color w:val="000000"/>
          <w:sz w:val="26"/>
          <w:szCs w:val="26"/>
          <w:lang w:val="en-US"/>
        </w:rPr>
        <w:t>x 6.5m</w:t>
      </w:r>
      <w:r w:rsidR="00746A5A" w:rsidRPr="00803068">
        <w:rPr>
          <w:lang w:val="en-US"/>
        </w:rPr>
        <w:t>;</w:t>
      </w:r>
    </w:p>
    <w:p w:rsidR="00746A5A" w:rsidRPr="00803068" w:rsidRDefault="00803068" w:rsidP="00FA604F">
      <w:pPr>
        <w:pStyle w:val="a1"/>
        <w:spacing w:line="360" w:lineRule="auto"/>
        <w:rPr>
          <w:lang w:val="en-US"/>
        </w:rPr>
      </w:pPr>
      <w:r>
        <w:rPr>
          <w:lang w:val="en-US"/>
        </w:rPr>
        <w:t>c</w:t>
      </w:r>
      <w:r w:rsidR="00746A5A" w:rsidRPr="00803068">
        <w:rPr>
          <w:lang w:val="en-US"/>
        </w:rPr>
        <w:t>)</w:t>
      </w:r>
      <w:r w:rsidR="00746A5A" w:rsidRPr="00803068">
        <w:rPr>
          <w:lang w:val="en-US"/>
        </w:rPr>
        <w:tab/>
      </w:r>
      <w:r w:rsidRPr="00803068">
        <w:rPr>
          <w:color w:val="000000"/>
          <w:lang w:val="en-US"/>
        </w:rPr>
        <w:t>the place for installation of the test stand. The dimensions of the site for instal</w:t>
      </w:r>
      <w:r w:rsidRPr="00803068">
        <w:rPr>
          <w:color w:val="000000"/>
          <w:sz w:val="26"/>
          <w:szCs w:val="26"/>
          <w:lang w:val="en-US"/>
        </w:rPr>
        <w:softHyphen/>
        <w:t xml:space="preserve">lation of the test stand are </w:t>
      </w:r>
      <w:smartTag w:uri="urn:schemas-microsoft-com:office:smarttags" w:element="metricconverter">
        <w:smartTagPr>
          <w:attr w:name="ProductID" w:val="7.5 m"/>
        </w:smartTagPr>
        <w:r w:rsidRPr="00803068">
          <w:rPr>
            <w:color w:val="000000"/>
            <w:sz w:val="26"/>
            <w:szCs w:val="26"/>
            <w:lang w:val="en-US"/>
          </w:rPr>
          <w:t>7.5 m</w:t>
        </w:r>
      </w:smartTag>
      <w:r w:rsidRPr="00803068">
        <w:rPr>
          <w:color w:val="000000"/>
          <w:sz w:val="26"/>
          <w:szCs w:val="26"/>
          <w:lang w:val="en-US"/>
        </w:rPr>
        <w:t xml:space="preserve"> x </w:t>
      </w:r>
      <w:smartTag w:uri="urn:schemas-microsoft-com:office:smarttags" w:element="metricconverter">
        <w:smartTagPr>
          <w:attr w:name="ProductID" w:val="7.5 m"/>
        </w:smartTagPr>
        <w:r w:rsidRPr="00803068">
          <w:rPr>
            <w:color w:val="000000"/>
            <w:sz w:val="26"/>
            <w:szCs w:val="26"/>
            <w:lang w:val="en-US"/>
          </w:rPr>
          <w:t>7.5 m</w:t>
        </w:r>
      </w:smartTag>
      <w:r w:rsidRPr="00803068">
        <w:rPr>
          <w:color w:val="000000"/>
          <w:sz w:val="26"/>
          <w:szCs w:val="26"/>
          <w:lang w:val="en-US"/>
        </w:rPr>
        <w:t xml:space="preserve">, taking into account the passes for the personnel around the stand for assembling, setting up the </w:t>
      </w:r>
      <w:r>
        <w:rPr>
          <w:color w:val="000000"/>
          <w:sz w:val="26"/>
          <w:szCs w:val="26"/>
          <w:lang w:val="en-US"/>
        </w:rPr>
        <w:t>MST</w:t>
      </w:r>
      <w:r w:rsidR="00746A5A" w:rsidRPr="00803068">
        <w:rPr>
          <w:lang w:val="en-US"/>
        </w:rPr>
        <w:t>.</w:t>
      </w:r>
    </w:p>
    <w:p w:rsidR="00746A5A" w:rsidRPr="00E2215E" w:rsidRDefault="00746A5A" w:rsidP="00FA604F">
      <w:pPr>
        <w:pStyle w:val="a1"/>
        <w:spacing w:line="360" w:lineRule="auto"/>
        <w:rPr>
          <w:lang w:val="en-US"/>
        </w:rPr>
      </w:pPr>
      <w:r w:rsidRPr="00E2215E">
        <w:rPr>
          <w:lang w:val="en-US"/>
        </w:rPr>
        <w:t xml:space="preserve">5.13 </w:t>
      </w:r>
      <w:r w:rsidR="00DA635C" w:rsidRPr="00E2215E">
        <w:rPr>
          <w:color w:val="000000"/>
          <w:lang w:val="en-US"/>
        </w:rPr>
        <w:t>Requirements for station systems</w:t>
      </w:r>
    </w:p>
    <w:p w:rsidR="00746A5A" w:rsidRPr="00E2215E" w:rsidRDefault="00746A5A" w:rsidP="00FA604F">
      <w:pPr>
        <w:pStyle w:val="a1"/>
        <w:spacing w:line="360" w:lineRule="auto"/>
        <w:rPr>
          <w:szCs w:val="24"/>
          <w:lang w:val="en-US"/>
        </w:rPr>
      </w:pPr>
      <w:r w:rsidRPr="00E2215E">
        <w:rPr>
          <w:szCs w:val="24"/>
          <w:lang w:val="en-US"/>
        </w:rPr>
        <w:t xml:space="preserve">5.13.1 </w:t>
      </w:r>
      <w:r w:rsidR="00E2215E" w:rsidRPr="00E2215E">
        <w:rPr>
          <w:color w:val="000000"/>
          <w:szCs w:val="24"/>
          <w:lang w:val="en-US"/>
        </w:rPr>
        <w:t>It is necessary to have a power supply with parameters as specified in cl. 5.4 for the normal operation of the multiple stud tensioner in the reactor building and in the TTE warehouse</w:t>
      </w:r>
      <w:r w:rsidRPr="00E2215E">
        <w:rPr>
          <w:szCs w:val="24"/>
          <w:lang w:val="en-US"/>
        </w:rPr>
        <w:t xml:space="preserve">. </w:t>
      </w:r>
      <w:r w:rsidR="00E2215E" w:rsidRPr="00E2215E">
        <w:rPr>
          <w:color w:val="000000"/>
          <w:szCs w:val="24"/>
          <w:lang w:val="en-US"/>
        </w:rPr>
        <w:t>Power supply is fed to 380V, 63A outlet of the RF</w:t>
      </w:r>
      <w:r w:rsidRPr="00E2215E">
        <w:rPr>
          <w:szCs w:val="24"/>
          <w:lang w:val="en-US"/>
        </w:rPr>
        <w:t xml:space="preserve">. </w:t>
      </w:r>
      <w:r w:rsidR="00E2215E" w:rsidRPr="00E2215E">
        <w:rPr>
          <w:color w:val="000000"/>
          <w:szCs w:val="24"/>
          <w:lang w:val="en-US"/>
        </w:rPr>
        <w:t>Outlets for the reactor building and for the TTE warehouse are supplied together with the MTS</w:t>
      </w:r>
      <w:r w:rsidRPr="00E2215E">
        <w:rPr>
          <w:szCs w:val="24"/>
          <w:lang w:val="en-US"/>
        </w:rPr>
        <w:t xml:space="preserve">. </w:t>
      </w:r>
      <w:r w:rsidR="00E2215E" w:rsidRPr="00E2215E">
        <w:rPr>
          <w:color w:val="000000"/>
          <w:szCs w:val="24"/>
          <w:lang w:val="en-US"/>
        </w:rPr>
        <w:t>Power supply to the outlet is ensured via the TN-S system (3 phases, N and PE), the cable brand is selected in accordance with the current norm and rules</w:t>
      </w:r>
      <w:r w:rsidRPr="00E2215E">
        <w:rPr>
          <w:szCs w:val="24"/>
          <w:lang w:val="en-US"/>
        </w:rPr>
        <w:t xml:space="preserve">. </w:t>
      </w:r>
      <w:r w:rsidR="00E2215E" w:rsidRPr="00E2215E">
        <w:rPr>
          <w:color w:val="000000"/>
          <w:szCs w:val="24"/>
          <w:lang w:val="en-US"/>
        </w:rPr>
        <w:t xml:space="preserve">The outlet locations in the reactor building and in the TTE warehouse is not more than </w:t>
      </w:r>
      <w:smartTag w:uri="urn:schemas-microsoft-com:office:smarttags" w:element="metricconverter">
        <w:smartTagPr>
          <w:attr w:name="ProductID" w:val="20 m"/>
        </w:smartTagPr>
        <w:r w:rsidR="00E2215E" w:rsidRPr="00E2215E">
          <w:rPr>
            <w:color w:val="000000"/>
            <w:szCs w:val="24"/>
            <w:lang w:val="en-US"/>
          </w:rPr>
          <w:t>20 m</w:t>
        </w:r>
      </w:smartTag>
      <w:r w:rsidR="00E2215E" w:rsidRPr="00E2215E">
        <w:rPr>
          <w:color w:val="000000"/>
          <w:szCs w:val="24"/>
          <w:lang w:val="en-US"/>
        </w:rPr>
        <w:t xml:space="preserve"> from the control panel of the multiple stud tensioner, which is located next to the multiple stud tensioner. The need for areas in the reactor building and in the TTE warehouse is in accordance with cl. 5.12.1</w:t>
      </w:r>
      <w:r w:rsidRPr="00E2215E">
        <w:rPr>
          <w:szCs w:val="24"/>
          <w:lang w:val="en-US"/>
        </w:rPr>
        <w:t>2.</w:t>
      </w:r>
    </w:p>
    <w:p w:rsidR="00746A5A" w:rsidRPr="008044A9" w:rsidRDefault="00E472A5" w:rsidP="00FA604F">
      <w:pPr>
        <w:pStyle w:val="a1"/>
        <w:spacing w:line="360" w:lineRule="auto"/>
        <w:rPr>
          <w:lang w:val="en-US"/>
        </w:rPr>
      </w:pPr>
      <w:r w:rsidRPr="008044A9">
        <w:rPr>
          <w:lang w:val="en-US"/>
        </w:rPr>
        <w:t xml:space="preserve">5.13.2 </w:t>
      </w:r>
      <w:r w:rsidR="008044A9" w:rsidRPr="008044A9">
        <w:rPr>
          <w:color w:val="000000"/>
          <w:lang w:val="en-US"/>
        </w:rPr>
        <w:t>The requirement for a universal traverse</w:t>
      </w:r>
    </w:p>
    <w:p w:rsidR="00746A5A" w:rsidRPr="00BD7C04" w:rsidRDefault="00746A5A" w:rsidP="00FA604F">
      <w:pPr>
        <w:pStyle w:val="a1"/>
        <w:spacing w:line="360" w:lineRule="auto"/>
        <w:rPr>
          <w:lang w:val="en-US"/>
        </w:rPr>
      </w:pPr>
      <w:r w:rsidRPr="008044A9">
        <w:rPr>
          <w:lang w:val="en-US"/>
        </w:rPr>
        <w:t>5.13.2.1</w:t>
      </w:r>
      <w:r w:rsidR="00E472A5" w:rsidRPr="008044A9">
        <w:rPr>
          <w:lang w:val="en-US"/>
        </w:rPr>
        <w:t xml:space="preserve"> </w:t>
      </w:r>
      <w:r w:rsidR="008044A9" w:rsidRPr="008044A9">
        <w:rPr>
          <w:lang w:val="en-US"/>
        </w:rPr>
        <w:t xml:space="preserve">The universal traverse, provided in the design documentation of the NPP, for the possibility of slinging and transportation of the </w:t>
      </w:r>
      <w:r w:rsidR="008044A9">
        <w:rPr>
          <w:lang w:val="en-US"/>
        </w:rPr>
        <w:t>MST</w:t>
      </w:r>
      <w:r w:rsidR="008044A9" w:rsidRPr="008044A9">
        <w:rPr>
          <w:lang w:val="en-US"/>
        </w:rPr>
        <w:t xml:space="preserve"> must be of a size</w:t>
      </w:r>
      <w:r w:rsidR="00A25F45" w:rsidRPr="008044A9">
        <w:rPr>
          <w:lang w:val="en-US"/>
        </w:rPr>
        <w:t xml:space="preserve"> 1270</w:t>
      </w:r>
      <w:r w:rsidR="00A25F45" w:rsidRPr="008044A9">
        <w:rPr>
          <w:vertAlign w:val="superscript"/>
          <w:lang w:val="en-US"/>
        </w:rPr>
        <w:t>+150</w:t>
      </w:r>
      <w:r w:rsidR="008044A9">
        <w:rPr>
          <w:lang w:val="en-US"/>
        </w:rPr>
        <w:t>mm</w:t>
      </w:r>
      <w:r w:rsidRPr="008044A9">
        <w:rPr>
          <w:lang w:val="en-US"/>
        </w:rPr>
        <w:t xml:space="preserve">, </w:t>
      </w:r>
      <w:r w:rsidR="00A25F45" w:rsidRPr="008044A9">
        <w:rPr>
          <w:lang w:val="en-US"/>
        </w:rPr>
        <w:t>Ø3800±10</w:t>
      </w:r>
      <w:r w:rsidR="008044A9">
        <w:rPr>
          <w:lang w:val="en-US"/>
        </w:rPr>
        <w:t>mm</w:t>
      </w:r>
      <w:r w:rsidRPr="008044A9">
        <w:rPr>
          <w:lang w:val="en-US"/>
        </w:rPr>
        <w:t xml:space="preserve"> </w:t>
      </w:r>
      <w:r w:rsidR="00BD7C04" w:rsidRPr="00803068">
        <w:rPr>
          <w:color w:val="000000"/>
          <w:sz w:val="26"/>
          <w:szCs w:val="26"/>
          <w:lang w:val="en-US"/>
        </w:rPr>
        <w:t>is according to Appendix</w:t>
      </w:r>
      <w:r w:rsidR="00BD7C04">
        <w:rPr>
          <w:color w:val="000000"/>
          <w:sz w:val="26"/>
          <w:szCs w:val="26"/>
          <w:lang w:val="en-US"/>
        </w:rPr>
        <w:t xml:space="preserve"> B</w:t>
      </w:r>
      <w:r w:rsidRPr="00BD7C04">
        <w:rPr>
          <w:lang w:val="en-US"/>
        </w:rPr>
        <w:t>.</w:t>
      </w:r>
      <w:r w:rsidR="0007266F" w:rsidRPr="00BD7C04">
        <w:rPr>
          <w:lang w:val="en-US"/>
        </w:rPr>
        <w:t xml:space="preserve"> </w:t>
      </w:r>
      <w:r w:rsidR="00BD7C04" w:rsidRPr="00BD7C04">
        <w:rPr>
          <w:lang w:val="en-US"/>
        </w:rPr>
        <w:t xml:space="preserve">The specified sizes are subject to specification after the development of the </w:t>
      </w:r>
      <w:r w:rsidR="00BD7C04" w:rsidRPr="008044A9">
        <w:rPr>
          <w:lang w:val="en-US"/>
        </w:rPr>
        <w:t>universal traverse</w:t>
      </w:r>
      <w:r w:rsidR="00BD7C04" w:rsidRPr="00BD7C04">
        <w:rPr>
          <w:lang w:val="en-US"/>
        </w:rPr>
        <w:t xml:space="preserve"> and must be agreed with the developer of the </w:t>
      </w:r>
      <w:r w:rsidR="00BD7C04">
        <w:rPr>
          <w:lang w:val="en-US"/>
        </w:rPr>
        <w:t>MST</w:t>
      </w:r>
      <w:r w:rsidR="00896D87" w:rsidRPr="00BD7C04">
        <w:rPr>
          <w:lang w:val="en-US"/>
        </w:rPr>
        <w:t>.</w:t>
      </w:r>
    </w:p>
    <w:p w:rsidR="00746A5A" w:rsidRPr="009F5305" w:rsidRDefault="00677A27" w:rsidP="00FA604F">
      <w:pPr>
        <w:pStyle w:val="a1"/>
        <w:spacing w:line="360" w:lineRule="auto"/>
        <w:rPr>
          <w:lang w:val="en-US"/>
        </w:rPr>
      </w:pPr>
      <w:r w:rsidRPr="009F5305">
        <w:rPr>
          <w:lang w:val="en-US"/>
        </w:rPr>
        <w:t xml:space="preserve">5.13.2.2 </w:t>
      </w:r>
      <w:r w:rsidR="009F5305" w:rsidRPr="009F5305">
        <w:rPr>
          <w:color w:val="000000"/>
          <w:lang w:val="en-US"/>
        </w:rPr>
        <w:t xml:space="preserve">The carrying capacity of the traverse when transporting the </w:t>
      </w:r>
      <w:r w:rsidR="009F5305">
        <w:rPr>
          <w:color w:val="000000"/>
          <w:lang w:val="en-US"/>
        </w:rPr>
        <w:t xml:space="preserve">MST </w:t>
      </w:r>
      <w:r w:rsidR="009F5305" w:rsidRPr="009F5305">
        <w:rPr>
          <w:color w:val="000000"/>
          <w:sz w:val="26"/>
          <w:szCs w:val="26"/>
          <w:lang w:val="en-US"/>
        </w:rPr>
        <w:t>shall be minimum 63 t.</w:t>
      </w:r>
    </w:p>
    <w:p w:rsidR="00746A5A" w:rsidRPr="009F5305" w:rsidRDefault="00677A27" w:rsidP="00FA604F">
      <w:pPr>
        <w:pStyle w:val="a1"/>
        <w:spacing w:line="360" w:lineRule="auto"/>
        <w:rPr>
          <w:lang w:val="en-US"/>
        </w:rPr>
      </w:pPr>
      <w:r w:rsidRPr="009F5305">
        <w:rPr>
          <w:lang w:val="en-US"/>
        </w:rPr>
        <w:t xml:space="preserve">5.13.3 </w:t>
      </w:r>
      <w:r w:rsidR="009F5305" w:rsidRPr="009F5305">
        <w:rPr>
          <w:color w:val="000000"/>
          <w:lang w:val="en-US"/>
        </w:rPr>
        <w:t xml:space="preserve">Requirements for the </w:t>
      </w:r>
      <w:r w:rsidR="009F5305">
        <w:rPr>
          <w:color w:val="000000"/>
          <w:lang w:val="en-US"/>
        </w:rPr>
        <w:t xml:space="preserve">gate </w:t>
      </w:r>
      <w:r w:rsidR="009F5305" w:rsidRPr="009F5305">
        <w:rPr>
          <w:color w:val="000000"/>
          <w:lang w:val="en-US"/>
        </w:rPr>
        <w:t>truck and the trailer truck shall be in accordance with clau</w:t>
      </w:r>
      <w:r w:rsidR="009F5305" w:rsidRPr="009F5305">
        <w:rPr>
          <w:color w:val="000000"/>
          <w:sz w:val="26"/>
          <w:szCs w:val="26"/>
          <w:lang w:val="en-US"/>
        </w:rPr>
        <w:softHyphen/>
        <w:t>ses</w:t>
      </w:r>
      <w:r w:rsidR="00712432" w:rsidRPr="009F5305">
        <w:rPr>
          <w:spacing w:val="-10"/>
          <w:lang w:val="en-US"/>
        </w:rPr>
        <w:t xml:space="preserve"> 5.12.</w:t>
      </w:r>
      <w:r w:rsidR="00BA13FD" w:rsidRPr="009F5305">
        <w:rPr>
          <w:spacing w:val="-10"/>
          <w:lang w:val="en-US"/>
        </w:rPr>
        <w:t>7</w:t>
      </w:r>
      <w:r w:rsidR="00712432" w:rsidRPr="009F5305">
        <w:rPr>
          <w:spacing w:val="-10"/>
          <w:lang w:val="en-US"/>
        </w:rPr>
        <w:t>, 5.12.</w:t>
      </w:r>
      <w:r w:rsidR="00BA13FD" w:rsidRPr="009F5305">
        <w:rPr>
          <w:spacing w:val="-10"/>
          <w:lang w:val="en-US"/>
        </w:rPr>
        <w:t>8</w:t>
      </w:r>
      <w:r w:rsidR="00746A5A" w:rsidRPr="009F5305">
        <w:rPr>
          <w:spacing w:val="-10"/>
          <w:lang w:val="en-US"/>
        </w:rPr>
        <w:t>.</w:t>
      </w:r>
    </w:p>
    <w:p w:rsidR="00746A5A" w:rsidRPr="009F5305" w:rsidRDefault="00677A27" w:rsidP="00FA604F">
      <w:pPr>
        <w:pStyle w:val="a1"/>
        <w:spacing w:line="360" w:lineRule="auto"/>
        <w:rPr>
          <w:lang w:val="en-US"/>
        </w:rPr>
      </w:pPr>
      <w:r w:rsidRPr="009F5305">
        <w:rPr>
          <w:lang w:val="en-US"/>
        </w:rPr>
        <w:t xml:space="preserve">5.13.4 </w:t>
      </w:r>
      <w:r w:rsidR="009F5305" w:rsidRPr="009F5305">
        <w:rPr>
          <w:color w:val="000000"/>
          <w:lang w:val="en-US"/>
        </w:rPr>
        <w:t xml:space="preserve">The hydraulic system is mounted on the multiple stud tensioner and no individual </w:t>
      </w:r>
      <w:r w:rsidR="009F5305" w:rsidRPr="009F5305">
        <w:rPr>
          <w:color w:val="000000"/>
          <w:sz w:val="26"/>
          <w:szCs w:val="26"/>
          <w:lang w:val="en-US"/>
        </w:rPr>
        <w:t>requirements are imposed to the station systems</w:t>
      </w:r>
      <w:r w:rsidR="00746A5A" w:rsidRPr="009F5305">
        <w:rPr>
          <w:lang w:val="en-US"/>
        </w:rPr>
        <w:t>.</w:t>
      </w:r>
    </w:p>
    <w:p w:rsidR="00746A5A" w:rsidRPr="009F5305" w:rsidRDefault="00677A27" w:rsidP="00FA604F">
      <w:pPr>
        <w:pStyle w:val="a1"/>
        <w:spacing w:line="360" w:lineRule="auto"/>
        <w:rPr>
          <w:lang w:val="en-US"/>
        </w:rPr>
      </w:pPr>
      <w:r w:rsidRPr="009F5305">
        <w:rPr>
          <w:lang w:val="en-US"/>
        </w:rPr>
        <w:t xml:space="preserve">5.13.5 </w:t>
      </w:r>
      <w:r w:rsidR="009F5305" w:rsidRPr="009F5305">
        <w:rPr>
          <w:color w:val="000000"/>
          <w:lang w:val="en-US"/>
        </w:rPr>
        <w:t>According to cl. 5.12.1</w:t>
      </w:r>
      <w:r w:rsidR="009F5305">
        <w:rPr>
          <w:color w:val="000000"/>
          <w:lang w:val="en-US"/>
        </w:rPr>
        <w:t>2</w:t>
      </w:r>
      <w:r w:rsidR="009F5305" w:rsidRPr="009F5305">
        <w:rPr>
          <w:color w:val="000000"/>
          <w:lang w:val="en-US"/>
        </w:rPr>
        <w:t xml:space="preserve"> there shall be no zones unserved by load-lifting equipment</w:t>
      </w:r>
      <w:r w:rsidR="00746A5A" w:rsidRPr="009F5305">
        <w:rPr>
          <w:lang w:val="en-US"/>
        </w:rPr>
        <w:t>.</w:t>
      </w:r>
    </w:p>
    <w:p w:rsidR="00746A5A" w:rsidRPr="009F5305" w:rsidRDefault="00677A27" w:rsidP="00FC4DDF">
      <w:pPr>
        <w:pStyle w:val="a1"/>
        <w:spacing w:line="336" w:lineRule="auto"/>
        <w:rPr>
          <w:szCs w:val="24"/>
          <w:lang w:val="en-US"/>
        </w:rPr>
      </w:pPr>
      <w:r w:rsidRPr="009F5305">
        <w:rPr>
          <w:szCs w:val="24"/>
          <w:lang w:val="en-US"/>
        </w:rPr>
        <w:t xml:space="preserve">5.13.6 </w:t>
      </w:r>
      <w:r w:rsidR="009F5305" w:rsidRPr="009F5305">
        <w:rPr>
          <w:color w:val="000000"/>
          <w:szCs w:val="24"/>
          <w:lang w:val="en-US"/>
        </w:rPr>
        <w:t>The requirements for the station systems, as specified in the ToR, include require</w:t>
      </w:r>
      <w:r w:rsidR="009F5305" w:rsidRPr="009F5305">
        <w:rPr>
          <w:color w:val="000000"/>
          <w:szCs w:val="24"/>
          <w:lang w:val="en-US"/>
        </w:rPr>
        <w:softHyphen/>
        <w:t>ments to the MST. Additional requirements for station systems in other MST documents are not specified. Based on the results of the detailed design documentation development, the require</w:t>
      </w:r>
      <w:r w:rsidR="009F5305" w:rsidRPr="009F5305">
        <w:rPr>
          <w:color w:val="000000"/>
          <w:szCs w:val="24"/>
          <w:lang w:val="en-US"/>
        </w:rPr>
        <w:softHyphen/>
        <w:t>ments can be clarified by agreement of organizations participating in the approval of these Terms of Reference</w:t>
      </w:r>
      <w:r w:rsidR="00746A5A" w:rsidRPr="009F5305">
        <w:rPr>
          <w:szCs w:val="24"/>
          <w:lang w:val="en-US"/>
        </w:rPr>
        <w:t>.</w:t>
      </w:r>
    </w:p>
    <w:p w:rsidR="00C26C13" w:rsidRPr="000D479E" w:rsidRDefault="00C26C13" w:rsidP="00FA604F">
      <w:pPr>
        <w:pStyle w:val="a1"/>
        <w:spacing w:line="360" w:lineRule="auto"/>
        <w:rPr>
          <w:lang w:val="en-US"/>
        </w:rPr>
      </w:pPr>
      <w:r w:rsidRPr="000D479E">
        <w:rPr>
          <w:lang w:val="en-US"/>
        </w:rPr>
        <w:t xml:space="preserve">5.14 </w:t>
      </w:r>
      <w:r w:rsidR="009F5305" w:rsidRPr="000D479E">
        <w:rPr>
          <w:color w:val="000000"/>
          <w:lang w:val="en-US"/>
        </w:rPr>
        <w:t>Patent Purity Requirements</w:t>
      </w:r>
    </w:p>
    <w:p w:rsidR="000D479E" w:rsidRPr="000D479E" w:rsidRDefault="00C26C13" w:rsidP="00C26C13">
      <w:pPr>
        <w:pStyle w:val="a1"/>
        <w:spacing w:line="360" w:lineRule="auto"/>
        <w:rPr>
          <w:lang w:val="en-US"/>
        </w:rPr>
      </w:pPr>
      <w:r w:rsidRPr="000D479E">
        <w:rPr>
          <w:lang w:val="en-US"/>
        </w:rPr>
        <w:t xml:space="preserve">5.14.1 </w:t>
      </w:r>
      <w:r w:rsidR="000D479E" w:rsidRPr="000D479E">
        <w:rPr>
          <w:color w:val="000000"/>
          <w:lang w:val="en-US"/>
        </w:rPr>
        <w:t xml:space="preserve">When objects of the patent law are created (used) in the development process, the </w:t>
      </w:r>
      <w:r w:rsidR="000D479E" w:rsidRPr="000D479E">
        <w:rPr>
          <w:color w:val="000000"/>
          <w:sz w:val="26"/>
          <w:szCs w:val="26"/>
          <w:lang w:val="en-US"/>
        </w:rPr>
        <w:t xml:space="preserve">information on the security documents issued by the Designer (patents, certificates, etc.) </w:t>
      </w:r>
      <w:r w:rsidR="000D479E" w:rsidRPr="000D479E">
        <w:rPr>
          <w:color w:val="000000"/>
          <w:sz w:val="26"/>
          <w:szCs w:val="26"/>
          <w:lang w:val="en-US"/>
        </w:rPr>
        <w:lastRenderedPageBreak/>
        <w:t>shall be notified to the Customer and recorded in the article operational documentation</w:t>
      </w:r>
    </w:p>
    <w:p w:rsidR="00C26C13" w:rsidRPr="000D479E" w:rsidRDefault="00C26C13" w:rsidP="00FA604F">
      <w:pPr>
        <w:pStyle w:val="a1"/>
        <w:spacing w:line="360" w:lineRule="auto"/>
        <w:rPr>
          <w:lang w:val="en-US"/>
        </w:rPr>
      </w:pPr>
      <w:r w:rsidRPr="000D479E">
        <w:rPr>
          <w:lang w:val="en-US"/>
        </w:rPr>
        <w:t xml:space="preserve">5.15 </w:t>
      </w:r>
      <w:r w:rsidR="000D479E" w:rsidRPr="000D479E">
        <w:rPr>
          <w:color w:val="000000"/>
          <w:lang w:val="en-US"/>
        </w:rPr>
        <w:t>Requirements for standardization and unification</w:t>
      </w:r>
    </w:p>
    <w:p w:rsidR="00C26C13" w:rsidRPr="000D479E" w:rsidRDefault="00C26C13" w:rsidP="00FA604F">
      <w:pPr>
        <w:pStyle w:val="a1"/>
        <w:spacing w:line="360" w:lineRule="auto"/>
        <w:rPr>
          <w:lang w:val="en-US"/>
        </w:rPr>
      </w:pPr>
      <w:r w:rsidRPr="000D479E">
        <w:rPr>
          <w:lang w:val="en-US"/>
        </w:rPr>
        <w:t xml:space="preserve">5.15.1 </w:t>
      </w:r>
      <w:r w:rsidR="000D479E" w:rsidRPr="000D479E">
        <w:rPr>
          <w:color w:val="000000"/>
          <w:lang w:val="en-US"/>
        </w:rPr>
        <w:t xml:space="preserve">The </w:t>
      </w:r>
      <w:r w:rsidR="000D479E">
        <w:rPr>
          <w:color w:val="000000"/>
          <w:lang w:val="en-US"/>
        </w:rPr>
        <w:t>MST</w:t>
      </w:r>
      <w:r w:rsidR="000D479E" w:rsidRPr="000D479E">
        <w:rPr>
          <w:color w:val="000000"/>
          <w:lang w:val="en-US"/>
        </w:rPr>
        <w:t xml:space="preserve"> and its component parts shall be designed, manufactu</w:t>
      </w:r>
      <w:r w:rsidR="000D479E" w:rsidRPr="000D479E">
        <w:rPr>
          <w:color w:val="000000"/>
          <w:sz w:val="26"/>
          <w:szCs w:val="26"/>
          <w:lang w:val="en-US"/>
        </w:rPr>
        <w:softHyphen/>
        <w:t xml:space="preserve">red, packaged and delivered in accordance with the requirements of the standards, norms and regulations in force in the </w:t>
      </w:r>
      <w:smartTag w:uri="urn:schemas-microsoft-com:office:smarttags" w:element="place">
        <w:smartTag w:uri="urn:schemas-microsoft-com:office:smarttags" w:element="country-region">
          <w:r w:rsidR="000D479E" w:rsidRPr="000D479E">
            <w:rPr>
              <w:color w:val="000000"/>
              <w:sz w:val="26"/>
              <w:szCs w:val="26"/>
              <w:lang w:val="en-US"/>
            </w:rPr>
            <w:t>Russian Federation</w:t>
          </w:r>
        </w:smartTag>
      </w:smartTag>
      <w:r w:rsidRPr="000D479E">
        <w:rPr>
          <w:lang w:val="en-US"/>
        </w:rPr>
        <w:t>.</w:t>
      </w:r>
    </w:p>
    <w:p w:rsidR="00677A27" w:rsidRPr="000D479E" w:rsidRDefault="00677A27" w:rsidP="00FA604F">
      <w:pPr>
        <w:pStyle w:val="a1"/>
        <w:spacing w:line="360" w:lineRule="auto"/>
        <w:rPr>
          <w:lang w:val="en-US"/>
        </w:rPr>
      </w:pPr>
      <w:r w:rsidRPr="000D479E">
        <w:rPr>
          <w:lang w:val="en-US"/>
        </w:rPr>
        <w:t>5.1</w:t>
      </w:r>
      <w:r w:rsidR="00C26C13" w:rsidRPr="000D479E">
        <w:rPr>
          <w:lang w:val="en-US"/>
        </w:rPr>
        <w:t>6</w:t>
      </w:r>
      <w:r w:rsidRPr="000D479E">
        <w:rPr>
          <w:lang w:val="en-US"/>
        </w:rPr>
        <w:t xml:space="preserve"> </w:t>
      </w:r>
      <w:r w:rsidR="000D479E" w:rsidRPr="000D479E">
        <w:rPr>
          <w:color w:val="000000"/>
          <w:lang w:val="en-US"/>
        </w:rPr>
        <w:t>Completeness</w:t>
      </w:r>
    </w:p>
    <w:p w:rsidR="00677A27" w:rsidRPr="000D479E" w:rsidRDefault="00677A27" w:rsidP="00FA604F">
      <w:pPr>
        <w:pStyle w:val="a1"/>
        <w:spacing w:line="360" w:lineRule="auto"/>
        <w:rPr>
          <w:lang w:val="en-US"/>
        </w:rPr>
      </w:pPr>
      <w:r w:rsidRPr="000D479E">
        <w:rPr>
          <w:lang w:val="en-US"/>
        </w:rPr>
        <w:t>5.1</w:t>
      </w:r>
      <w:r w:rsidR="00C26C13" w:rsidRPr="000D479E">
        <w:rPr>
          <w:lang w:val="en-US"/>
        </w:rPr>
        <w:t>6</w:t>
      </w:r>
      <w:r w:rsidRPr="000D479E">
        <w:rPr>
          <w:lang w:val="en-US"/>
        </w:rPr>
        <w:t xml:space="preserve">.1 </w:t>
      </w:r>
      <w:r w:rsidR="000D479E" w:rsidRPr="000D479E">
        <w:rPr>
          <w:color w:val="000000"/>
          <w:lang w:val="en-US"/>
        </w:rPr>
        <w:t>The multiple stud tensioner of the reactor principal connector and technical docu</w:t>
      </w:r>
      <w:r w:rsidR="000D479E" w:rsidRPr="000D479E">
        <w:rPr>
          <w:color w:val="000000"/>
          <w:sz w:val="26"/>
          <w:szCs w:val="26"/>
          <w:lang w:val="en-US"/>
        </w:rPr>
        <w:softHyphen/>
        <w:t>mentation are supplied in the scope specified in Table 5.16.1</w:t>
      </w:r>
      <w:r w:rsidR="0052539F">
        <w:rPr>
          <w:color w:val="000000"/>
          <w:sz w:val="26"/>
          <w:szCs w:val="26"/>
          <w:lang w:val="en-US"/>
        </w:rPr>
        <w:t>.</w:t>
      </w:r>
    </w:p>
    <w:p w:rsidR="000D479E" w:rsidRDefault="000D479E" w:rsidP="00FA604F">
      <w:pPr>
        <w:pStyle w:val="a1"/>
        <w:spacing w:line="360" w:lineRule="auto"/>
        <w:rPr>
          <w:color w:val="000000"/>
          <w:sz w:val="26"/>
          <w:szCs w:val="26"/>
          <w:lang w:val="en-US"/>
        </w:rPr>
      </w:pPr>
    </w:p>
    <w:p w:rsidR="000D479E" w:rsidRDefault="000D479E" w:rsidP="00FA604F">
      <w:pPr>
        <w:pStyle w:val="a1"/>
        <w:spacing w:line="360" w:lineRule="auto"/>
        <w:rPr>
          <w:color w:val="000000"/>
          <w:sz w:val="26"/>
          <w:szCs w:val="26"/>
          <w:lang w:val="en-US"/>
        </w:rPr>
      </w:pPr>
    </w:p>
    <w:p w:rsidR="000D479E" w:rsidRDefault="000D479E" w:rsidP="00FA604F">
      <w:pPr>
        <w:pStyle w:val="a1"/>
        <w:spacing w:line="360" w:lineRule="auto"/>
        <w:rPr>
          <w:color w:val="000000"/>
          <w:sz w:val="26"/>
          <w:szCs w:val="26"/>
          <w:lang w:val="en-US"/>
        </w:rPr>
      </w:pPr>
    </w:p>
    <w:p w:rsidR="00677A27" w:rsidRDefault="000D479E" w:rsidP="00FA604F">
      <w:pPr>
        <w:pStyle w:val="a1"/>
        <w:spacing w:line="360" w:lineRule="auto"/>
      </w:pPr>
      <w:r w:rsidRPr="000D479E">
        <w:rPr>
          <w:color w:val="000000"/>
          <w:sz w:val="26"/>
          <w:szCs w:val="26"/>
          <w:lang w:val="en-US"/>
        </w:rPr>
        <w:t>Table 5.16.1</w:t>
      </w:r>
    </w:p>
    <w:tbl>
      <w:tblPr>
        <w:tblW w:w="9997"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7"/>
        <w:gridCol w:w="1418"/>
        <w:gridCol w:w="1242"/>
      </w:tblGrid>
      <w:tr w:rsidR="00677A27" w:rsidRPr="005F2B1B" w:rsidTr="00714854">
        <w:tc>
          <w:tcPr>
            <w:tcW w:w="7337" w:type="dxa"/>
            <w:shd w:val="clear" w:color="auto" w:fill="auto"/>
            <w:vAlign w:val="center"/>
          </w:tcPr>
          <w:p w:rsidR="00677A27" w:rsidRPr="00C14751" w:rsidRDefault="00C14751" w:rsidP="00C14751">
            <w:pPr>
              <w:pStyle w:val="Pa11"/>
              <w:jc w:val="center"/>
              <w:rPr>
                <w:color w:val="000000"/>
                <w:sz w:val="23"/>
                <w:szCs w:val="23"/>
                <w:lang w:val="en-US"/>
              </w:rPr>
            </w:pPr>
            <w:r>
              <w:t xml:space="preserve">Description </w:t>
            </w:r>
          </w:p>
        </w:tc>
        <w:tc>
          <w:tcPr>
            <w:tcW w:w="1418" w:type="dxa"/>
            <w:shd w:val="clear" w:color="auto" w:fill="auto"/>
            <w:vAlign w:val="center"/>
          </w:tcPr>
          <w:p w:rsidR="00C14751" w:rsidRDefault="00C14751" w:rsidP="00C14751">
            <w:pPr>
              <w:pStyle w:val="Pa11"/>
              <w:jc w:val="center"/>
              <w:rPr>
                <w:color w:val="000000"/>
                <w:sz w:val="23"/>
                <w:szCs w:val="23"/>
              </w:rPr>
            </w:pPr>
            <w:r>
              <w:rPr>
                <w:color w:val="000000"/>
                <w:sz w:val="23"/>
                <w:szCs w:val="23"/>
              </w:rPr>
              <w:t xml:space="preserve">Q-ty, pcs </w:t>
            </w:r>
          </w:p>
          <w:p w:rsidR="00677A27" w:rsidRPr="005F2B1B" w:rsidRDefault="00677A27" w:rsidP="005F2B1B">
            <w:pPr>
              <w:pStyle w:val="a1"/>
              <w:ind w:left="0" w:firstLine="0"/>
              <w:jc w:val="center"/>
            </w:pPr>
          </w:p>
        </w:tc>
        <w:tc>
          <w:tcPr>
            <w:tcW w:w="1242" w:type="dxa"/>
            <w:shd w:val="clear" w:color="auto" w:fill="auto"/>
            <w:vAlign w:val="center"/>
          </w:tcPr>
          <w:p w:rsidR="00677A27" w:rsidRPr="00C14751" w:rsidRDefault="00C14751" w:rsidP="00C14751">
            <w:pPr>
              <w:pStyle w:val="Pa11"/>
              <w:jc w:val="center"/>
              <w:rPr>
                <w:color w:val="000000"/>
                <w:sz w:val="23"/>
                <w:szCs w:val="23"/>
                <w:lang w:val="en-US"/>
              </w:rPr>
            </w:pPr>
            <w:r>
              <w:t xml:space="preserve">Operating weight, kg </w:t>
            </w:r>
          </w:p>
        </w:tc>
      </w:tr>
      <w:tr w:rsidR="00677A27" w:rsidRPr="005F2B1B" w:rsidTr="00714854">
        <w:tc>
          <w:tcPr>
            <w:tcW w:w="7337" w:type="dxa"/>
            <w:shd w:val="clear" w:color="auto" w:fill="auto"/>
          </w:tcPr>
          <w:p w:rsidR="00677A27" w:rsidRPr="0052539F" w:rsidRDefault="0052539F" w:rsidP="0052539F">
            <w:pPr>
              <w:pStyle w:val="Pa0"/>
              <w:jc w:val="both"/>
              <w:rPr>
                <w:lang w:val="en-US"/>
              </w:rPr>
            </w:pPr>
            <w:r w:rsidRPr="0052539F">
              <w:rPr>
                <w:lang w:val="en-US"/>
              </w:rPr>
              <w:t>Multiple stud tensioner of the reactor pr</w:t>
            </w:r>
            <w:r>
              <w:rPr>
                <w:lang w:val="en-US"/>
              </w:rPr>
              <w:t>incipal connector consisting of</w:t>
            </w:r>
            <w:r w:rsidR="00677A27" w:rsidRPr="0052539F">
              <w:rPr>
                <w:lang w:val="en-US"/>
              </w:rPr>
              <w:t>:</w:t>
            </w:r>
          </w:p>
          <w:p w:rsidR="000B68A5" w:rsidRPr="0052539F" w:rsidRDefault="0052539F" w:rsidP="0052539F">
            <w:pPr>
              <w:pStyle w:val="Pa0"/>
              <w:jc w:val="both"/>
              <w:rPr>
                <w:lang w:val="en-US"/>
              </w:rPr>
            </w:pPr>
            <w:r w:rsidRPr="0052539F">
              <w:rPr>
                <w:color w:val="000000"/>
                <w:sz w:val="23"/>
                <w:szCs w:val="23"/>
                <w:lang w:val="en-US"/>
              </w:rPr>
              <w:t>Multiple</w:t>
            </w:r>
            <w:r w:rsidRPr="006659DC">
              <w:rPr>
                <w:color w:val="000000"/>
                <w:sz w:val="23"/>
                <w:szCs w:val="23"/>
                <w:lang w:val="en-US"/>
              </w:rPr>
              <w:t xml:space="preserve"> </w:t>
            </w:r>
            <w:r w:rsidRPr="0052539F">
              <w:rPr>
                <w:color w:val="000000"/>
                <w:sz w:val="23"/>
                <w:szCs w:val="23"/>
                <w:lang w:val="en-US"/>
              </w:rPr>
              <w:t>stud</w:t>
            </w:r>
            <w:r w:rsidRPr="006659DC">
              <w:rPr>
                <w:color w:val="000000"/>
                <w:sz w:val="23"/>
                <w:szCs w:val="23"/>
                <w:lang w:val="en-US"/>
              </w:rPr>
              <w:t xml:space="preserve"> </w:t>
            </w:r>
            <w:r w:rsidRPr="0052539F">
              <w:rPr>
                <w:color w:val="000000"/>
                <w:sz w:val="23"/>
                <w:szCs w:val="23"/>
                <w:lang w:val="en-US"/>
              </w:rPr>
              <w:t>tensioner</w:t>
            </w:r>
            <w:r w:rsidRPr="006659DC">
              <w:rPr>
                <w:color w:val="000000"/>
                <w:sz w:val="23"/>
                <w:szCs w:val="23"/>
                <w:lang w:val="en-US"/>
              </w:rPr>
              <w:t xml:space="preserve">  </w:t>
            </w:r>
            <w:r w:rsidR="00677A27" w:rsidRPr="005F2B1B">
              <w:rPr>
                <w:lang w:val="en-US"/>
              </w:rPr>
              <w:t>MST</w:t>
            </w:r>
            <w:r w:rsidR="00677A27" w:rsidRPr="006659DC">
              <w:rPr>
                <w:lang w:val="en-US"/>
              </w:rPr>
              <w:t xml:space="preserve"> 54/8000-</w:t>
            </w:r>
            <w:r w:rsidR="00677A27" w:rsidRPr="005F2B1B">
              <w:rPr>
                <w:lang w:val="en-US"/>
              </w:rPr>
              <w:t>DR</w:t>
            </w:r>
            <w:r w:rsidR="00677A27" w:rsidRPr="006659DC">
              <w:rPr>
                <w:lang w:val="en-US"/>
              </w:rPr>
              <w:t>100-</w:t>
            </w:r>
            <w:r w:rsidR="00677A27" w:rsidRPr="005F2B1B">
              <w:rPr>
                <w:lang w:val="en-US"/>
              </w:rPr>
              <w:t>ST</w:t>
            </w:r>
            <w:r w:rsidR="00677A27" w:rsidRPr="006659DC">
              <w:rPr>
                <w:lang w:val="en-US"/>
              </w:rPr>
              <w:t xml:space="preserve"> </w:t>
            </w:r>
            <w:r w:rsidRPr="0052539F">
              <w:rPr>
                <w:lang w:val="en-US"/>
              </w:rPr>
              <w:t>(including hydraulic</w:t>
            </w:r>
            <w:r w:rsidR="00677A27" w:rsidRPr="0052539F">
              <w:rPr>
                <w:lang w:val="en-US"/>
              </w:rPr>
              <w:t>,</w:t>
            </w:r>
            <w:r w:rsidRPr="0052539F">
              <w:rPr>
                <w:lang w:val="en-US"/>
              </w:rPr>
              <w:t xml:space="preserve"> mechanical, electrical equipment, spare parts, accessories, load-lifting equipment) in the specification scope, agreed with the Client prior to the delivery </w:t>
            </w:r>
            <w:r w:rsidR="000B68A5" w:rsidRPr="0052539F">
              <w:rPr>
                <w:lang w:val="en-US"/>
              </w:rPr>
              <w:t xml:space="preserve"> </w:t>
            </w:r>
          </w:p>
          <w:p w:rsidR="00C330A2" w:rsidRPr="006659DC" w:rsidRDefault="006659DC" w:rsidP="006659DC">
            <w:pPr>
              <w:pStyle w:val="Pa0"/>
              <w:jc w:val="both"/>
              <w:rPr>
                <w:color w:val="000000"/>
                <w:sz w:val="23"/>
                <w:szCs w:val="23"/>
                <w:lang w:val="en-US"/>
              </w:rPr>
            </w:pPr>
            <w:r w:rsidRPr="006659DC">
              <w:rPr>
                <w:lang w:val="en-US"/>
              </w:rPr>
              <w:t xml:space="preserve">Test stand </w:t>
            </w:r>
          </w:p>
          <w:p w:rsidR="00C330A2" w:rsidRPr="006659DC" w:rsidRDefault="006659DC" w:rsidP="00081CF6">
            <w:pPr>
              <w:pStyle w:val="a1"/>
              <w:spacing w:line="24" w:lineRule="atLeast"/>
              <w:ind w:left="0" w:firstLine="0"/>
              <w:rPr>
                <w:lang w:val="en-US"/>
              </w:rPr>
            </w:pPr>
            <w:r>
              <w:rPr>
                <w:szCs w:val="24"/>
                <w:lang w:val="en-US"/>
              </w:rPr>
              <w:t>T</w:t>
            </w:r>
            <w:r w:rsidRPr="002E3311">
              <w:rPr>
                <w:szCs w:val="24"/>
                <w:lang w:val="en-US"/>
              </w:rPr>
              <w:t xml:space="preserve">ransportation and </w:t>
            </w:r>
            <w:r>
              <w:rPr>
                <w:szCs w:val="24"/>
                <w:lang w:val="en-US"/>
              </w:rPr>
              <w:t>s</w:t>
            </w:r>
            <w:r w:rsidRPr="002E3311">
              <w:rPr>
                <w:szCs w:val="24"/>
                <w:lang w:val="en-US"/>
              </w:rPr>
              <w:t>torage stand</w:t>
            </w:r>
          </w:p>
          <w:p w:rsidR="00A67AA1" w:rsidRPr="006659DC" w:rsidRDefault="006659DC" w:rsidP="00081CF6">
            <w:pPr>
              <w:pStyle w:val="a1"/>
              <w:spacing w:line="24" w:lineRule="atLeast"/>
              <w:ind w:left="0" w:firstLine="0"/>
              <w:rPr>
                <w:lang w:val="en-US"/>
              </w:rPr>
            </w:pPr>
            <w:r>
              <w:rPr>
                <w:color w:val="000000"/>
                <w:lang w:val="en-US"/>
              </w:rPr>
              <w:t>Working</w:t>
            </w:r>
            <w:r w:rsidRPr="00E2656E">
              <w:rPr>
                <w:color w:val="000000"/>
                <w:lang w:val="en-US"/>
              </w:rPr>
              <w:t xml:space="preserve"> platform</w:t>
            </w:r>
          </w:p>
          <w:p w:rsidR="00C330A2" w:rsidRPr="006659DC" w:rsidRDefault="006659DC" w:rsidP="00081CF6">
            <w:pPr>
              <w:pStyle w:val="a1"/>
              <w:spacing w:line="24" w:lineRule="atLeast"/>
              <w:ind w:left="0" w:firstLine="0"/>
              <w:rPr>
                <w:lang w:val="en-US"/>
              </w:rPr>
            </w:pPr>
            <w:r>
              <w:rPr>
                <w:color w:val="000000"/>
                <w:lang w:val="en-US"/>
              </w:rPr>
              <w:t>A</w:t>
            </w:r>
            <w:r w:rsidRPr="003B4CF9">
              <w:rPr>
                <w:color w:val="000000"/>
                <w:lang w:val="en-US"/>
              </w:rPr>
              <w:t xml:space="preserve">dapter for </w:t>
            </w:r>
            <w:r>
              <w:rPr>
                <w:color w:val="000000"/>
                <w:lang w:val="en-US"/>
              </w:rPr>
              <w:t>RPJ-nut</w:t>
            </w:r>
          </w:p>
          <w:p w:rsidR="00C330A2" w:rsidRPr="006659DC" w:rsidRDefault="006659DC" w:rsidP="00081CF6">
            <w:pPr>
              <w:pStyle w:val="a1"/>
              <w:spacing w:line="24" w:lineRule="atLeast"/>
              <w:ind w:left="0" w:firstLine="0"/>
              <w:rPr>
                <w:lang w:val="en-US"/>
              </w:rPr>
            </w:pPr>
            <w:r>
              <w:rPr>
                <w:color w:val="000000"/>
                <w:lang w:val="en-US"/>
              </w:rPr>
              <w:t>A</w:t>
            </w:r>
            <w:r w:rsidRPr="003B4CF9">
              <w:rPr>
                <w:color w:val="000000"/>
                <w:lang w:val="en-US"/>
              </w:rPr>
              <w:t xml:space="preserve">dapter for </w:t>
            </w:r>
            <w:r>
              <w:rPr>
                <w:color w:val="000000"/>
                <w:lang w:val="en-US"/>
              </w:rPr>
              <w:t>RPJ-</w:t>
            </w:r>
            <w:r w:rsidRPr="003B4CF9">
              <w:rPr>
                <w:color w:val="000000"/>
                <w:lang w:val="en-US"/>
              </w:rPr>
              <w:t>stud</w:t>
            </w:r>
          </w:p>
          <w:p w:rsidR="009F2E22" w:rsidRPr="009F2E22" w:rsidRDefault="009F2E22" w:rsidP="009F2E22">
            <w:pPr>
              <w:pStyle w:val="Pa0"/>
              <w:jc w:val="both"/>
              <w:rPr>
                <w:color w:val="000000"/>
                <w:sz w:val="23"/>
                <w:szCs w:val="23"/>
                <w:lang w:val="en-US"/>
              </w:rPr>
            </w:pPr>
            <w:r w:rsidRPr="009F2E22">
              <w:rPr>
                <w:color w:val="000000"/>
                <w:sz w:val="23"/>
                <w:szCs w:val="23"/>
                <w:lang w:val="en-US"/>
              </w:rPr>
              <w:t>RP</w:t>
            </w:r>
            <w:r>
              <w:rPr>
                <w:color w:val="000000"/>
                <w:sz w:val="23"/>
                <w:szCs w:val="23"/>
                <w:lang w:val="en-US"/>
              </w:rPr>
              <w:t>J-</w:t>
            </w:r>
            <w:r w:rsidRPr="009F2E22">
              <w:rPr>
                <w:color w:val="000000"/>
                <w:sz w:val="23"/>
                <w:szCs w:val="23"/>
                <w:lang w:val="en-US"/>
              </w:rPr>
              <w:t xml:space="preserve">nut electrical tool </w:t>
            </w:r>
          </w:p>
          <w:p w:rsidR="009F2E22" w:rsidRPr="009F2E22" w:rsidRDefault="009F2E22" w:rsidP="009F2E22">
            <w:pPr>
              <w:pStyle w:val="Pa0"/>
              <w:jc w:val="both"/>
              <w:rPr>
                <w:color w:val="000000"/>
                <w:sz w:val="23"/>
                <w:szCs w:val="23"/>
                <w:lang w:val="en-US"/>
              </w:rPr>
            </w:pPr>
            <w:r w:rsidRPr="009F2E22">
              <w:rPr>
                <w:color w:val="000000"/>
                <w:sz w:val="23"/>
                <w:szCs w:val="23"/>
                <w:lang w:val="en-US"/>
              </w:rPr>
              <w:t>RP</w:t>
            </w:r>
            <w:r>
              <w:rPr>
                <w:color w:val="000000"/>
                <w:sz w:val="23"/>
                <w:szCs w:val="23"/>
                <w:lang w:val="en-US"/>
              </w:rPr>
              <w:t>J-</w:t>
            </w:r>
            <w:r w:rsidRPr="009F2E22">
              <w:rPr>
                <w:color w:val="000000"/>
                <w:sz w:val="23"/>
                <w:szCs w:val="23"/>
                <w:lang w:val="en-US"/>
              </w:rPr>
              <w:t xml:space="preserve">nut hand-operated tool </w:t>
            </w:r>
          </w:p>
          <w:p w:rsidR="00C330A2" w:rsidRPr="009F2E22" w:rsidRDefault="009F2E22" w:rsidP="009F2E22">
            <w:pPr>
              <w:pStyle w:val="Pa0"/>
              <w:jc w:val="both"/>
              <w:rPr>
                <w:color w:val="000000"/>
                <w:sz w:val="23"/>
                <w:szCs w:val="23"/>
                <w:lang w:val="en-US"/>
              </w:rPr>
            </w:pPr>
            <w:r w:rsidRPr="009F2E22">
              <w:rPr>
                <w:lang w:val="en-US"/>
              </w:rPr>
              <w:t xml:space="preserve">Container for transporting the equipment </w:t>
            </w:r>
          </w:p>
          <w:p w:rsidR="00C330A2" w:rsidRPr="009F2E22" w:rsidRDefault="009F2E22" w:rsidP="00081CF6">
            <w:pPr>
              <w:pStyle w:val="a1"/>
              <w:spacing w:line="24" w:lineRule="atLeast"/>
              <w:ind w:left="0" w:firstLine="0"/>
              <w:rPr>
                <w:lang w:val="en-US"/>
              </w:rPr>
            </w:pPr>
            <w:r>
              <w:rPr>
                <w:color w:val="000000"/>
                <w:lang w:val="en-US"/>
              </w:rPr>
              <w:t>C</w:t>
            </w:r>
            <w:r w:rsidRPr="003022FE">
              <w:rPr>
                <w:color w:val="000000"/>
                <w:lang w:val="en-US"/>
              </w:rPr>
              <w:t xml:space="preserve">ontainer (box) for transportation of </w:t>
            </w:r>
            <w:r>
              <w:rPr>
                <w:color w:val="000000"/>
                <w:lang w:val="en-US"/>
              </w:rPr>
              <w:t>RPJ-</w:t>
            </w:r>
            <w:r w:rsidRPr="003022FE">
              <w:rPr>
                <w:color w:val="000000"/>
                <w:lang w:val="en-US"/>
              </w:rPr>
              <w:t>washers</w:t>
            </w:r>
          </w:p>
          <w:p w:rsidR="00C330A2" w:rsidRPr="009F2E22" w:rsidRDefault="009F2E22" w:rsidP="00081CF6">
            <w:pPr>
              <w:pStyle w:val="a1"/>
              <w:spacing w:line="24" w:lineRule="atLeast"/>
              <w:ind w:left="0" w:firstLine="0"/>
              <w:rPr>
                <w:lang w:val="en-US"/>
              </w:rPr>
            </w:pPr>
            <w:r>
              <w:rPr>
                <w:color w:val="000000"/>
                <w:lang w:val="en-US"/>
              </w:rPr>
              <w:t>T</w:t>
            </w:r>
            <w:r w:rsidRPr="009F2E22">
              <w:rPr>
                <w:color w:val="000000"/>
                <w:lang w:val="en-US"/>
              </w:rPr>
              <w:t>ransport pull rod</w:t>
            </w:r>
          </w:p>
          <w:p w:rsidR="00C330A2" w:rsidRPr="009F2E22" w:rsidRDefault="009F2E22" w:rsidP="009F2E22">
            <w:pPr>
              <w:pStyle w:val="Pa0"/>
              <w:jc w:val="both"/>
              <w:rPr>
                <w:color w:val="000000"/>
                <w:sz w:val="23"/>
                <w:szCs w:val="23"/>
                <w:lang w:val="en-US"/>
              </w:rPr>
            </w:pPr>
            <w:r w:rsidRPr="009F2E22">
              <w:rPr>
                <w:lang w:val="en-US"/>
              </w:rPr>
              <w:t xml:space="preserve">Fastening parts for protection against displacements </w:t>
            </w:r>
          </w:p>
          <w:p w:rsidR="004F7663" w:rsidRDefault="004F7663" w:rsidP="004F7663">
            <w:pPr>
              <w:pStyle w:val="Pa0"/>
              <w:jc w:val="both"/>
              <w:rPr>
                <w:b/>
                <w:lang w:val="en-US"/>
              </w:rPr>
            </w:pPr>
          </w:p>
          <w:p w:rsidR="00C330A2" w:rsidRPr="004F7663" w:rsidRDefault="004F7663" w:rsidP="004F7663">
            <w:pPr>
              <w:pStyle w:val="Pa0"/>
              <w:jc w:val="both"/>
              <w:rPr>
                <w:b/>
                <w:color w:val="000000"/>
                <w:sz w:val="23"/>
                <w:szCs w:val="23"/>
                <w:lang w:val="en-US"/>
              </w:rPr>
            </w:pPr>
            <w:r w:rsidRPr="004F7663">
              <w:rPr>
                <w:b/>
                <w:lang w:val="en-US"/>
              </w:rPr>
              <w:t xml:space="preserve">Operational documentation, including </w:t>
            </w:r>
            <w:r w:rsidR="00E83465" w:rsidRPr="004F7663">
              <w:rPr>
                <w:b/>
                <w:lang w:val="en-US"/>
              </w:rPr>
              <w:t>:</w:t>
            </w:r>
          </w:p>
          <w:p w:rsidR="00E83465" w:rsidRPr="004F7663" w:rsidRDefault="00E83465" w:rsidP="004F7663">
            <w:pPr>
              <w:pStyle w:val="a1"/>
              <w:spacing w:line="24" w:lineRule="atLeast"/>
              <w:ind w:left="0" w:firstLine="0"/>
              <w:rPr>
                <w:color w:val="000000"/>
                <w:sz w:val="23"/>
                <w:szCs w:val="23"/>
                <w:lang w:val="en-US"/>
              </w:rPr>
            </w:pPr>
            <w:r w:rsidRPr="004F7663">
              <w:rPr>
                <w:szCs w:val="24"/>
                <w:lang w:val="en-US"/>
              </w:rPr>
              <w:t xml:space="preserve">- </w:t>
            </w:r>
            <w:r w:rsidR="004F7663" w:rsidRPr="004F7663">
              <w:rPr>
                <w:lang w:val="en-US"/>
              </w:rPr>
              <w:t>the data sheet with attached certificates for used materials and semi-finished products, declarations of conformity and other documents certifying the quality (certified copies), as well as test reports conducted in the process of the equipment manufacture and acceptance</w:t>
            </w:r>
            <w:r w:rsidR="004F7663">
              <w:rPr>
                <w:lang w:val="en-US"/>
              </w:rPr>
              <w:t>;</w:t>
            </w:r>
            <w:r w:rsidR="004F7663" w:rsidRPr="004F7663">
              <w:rPr>
                <w:lang w:val="en-US"/>
              </w:rPr>
              <w:t xml:space="preserve"> </w:t>
            </w:r>
          </w:p>
          <w:p w:rsidR="00E83465" w:rsidRPr="004F7663" w:rsidRDefault="00E83465" w:rsidP="00081CF6">
            <w:pPr>
              <w:pStyle w:val="a1"/>
              <w:spacing w:line="24" w:lineRule="atLeast"/>
              <w:ind w:left="0" w:firstLine="0"/>
              <w:rPr>
                <w:szCs w:val="24"/>
                <w:lang w:val="en-US"/>
              </w:rPr>
            </w:pPr>
            <w:r w:rsidRPr="004F7663">
              <w:rPr>
                <w:szCs w:val="24"/>
                <w:lang w:val="en-US"/>
              </w:rPr>
              <w:t xml:space="preserve">- </w:t>
            </w:r>
            <w:r w:rsidR="004F7663" w:rsidRPr="004F7663">
              <w:rPr>
                <w:lang w:val="en-US"/>
              </w:rPr>
              <w:t>a set of DD, including the ToR, assembly drawings for the equipment and its main components with indication of dimensions</w:t>
            </w:r>
            <w:r w:rsidRPr="004F7663">
              <w:rPr>
                <w:szCs w:val="24"/>
                <w:lang w:val="en-US"/>
              </w:rPr>
              <w:t>;</w:t>
            </w:r>
          </w:p>
          <w:p w:rsidR="00E83465" w:rsidRPr="004F7663" w:rsidRDefault="00E83465" w:rsidP="00081CF6">
            <w:pPr>
              <w:pStyle w:val="a1"/>
              <w:spacing w:line="24" w:lineRule="atLeast"/>
              <w:ind w:left="0" w:firstLine="0"/>
              <w:rPr>
                <w:szCs w:val="24"/>
                <w:lang w:val="en-US"/>
              </w:rPr>
            </w:pPr>
            <w:r w:rsidRPr="004F7663">
              <w:rPr>
                <w:szCs w:val="24"/>
                <w:lang w:val="en-US"/>
              </w:rPr>
              <w:t xml:space="preserve">- </w:t>
            </w:r>
            <w:r w:rsidR="004F7663" w:rsidRPr="004F7663">
              <w:rPr>
                <w:lang w:val="en-US"/>
              </w:rPr>
              <w:t>technical documentation for component parts being a part of the equipment</w:t>
            </w:r>
            <w:r w:rsidRPr="004F7663">
              <w:rPr>
                <w:szCs w:val="24"/>
                <w:lang w:val="en-US"/>
              </w:rPr>
              <w:t>;</w:t>
            </w:r>
          </w:p>
          <w:p w:rsidR="004F7663" w:rsidRPr="004F7663" w:rsidRDefault="001408F6" w:rsidP="004F7663">
            <w:pPr>
              <w:pStyle w:val="a1"/>
              <w:spacing w:line="24" w:lineRule="atLeast"/>
              <w:ind w:left="0" w:firstLine="0"/>
              <w:rPr>
                <w:lang w:val="en-US"/>
              </w:rPr>
            </w:pPr>
            <w:r w:rsidRPr="004F7663">
              <w:rPr>
                <w:szCs w:val="24"/>
                <w:lang w:val="en-US"/>
              </w:rPr>
              <w:t xml:space="preserve">- </w:t>
            </w:r>
            <w:r w:rsidR="004F7663" w:rsidRPr="004F7663">
              <w:rPr>
                <w:lang w:val="en-US"/>
              </w:rPr>
              <w:t>list of spare parts, tools and devices (SPTA) for installation</w:t>
            </w:r>
            <w:r w:rsidR="004F7663">
              <w:rPr>
                <w:lang w:val="en-US"/>
              </w:rPr>
              <w:t xml:space="preserve">, </w:t>
            </w:r>
          </w:p>
          <w:p w:rsidR="001408F6" w:rsidRPr="004F7663" w:rsidRDefault="004F7663" w:rsidP="004F7663">
            <w:pPr>
              <w:pStyle w:val="Pa0"/>
              <w:jc w:val="both"/>
              <w:rPr>
                <w:lang w:val="en-US"/>
              </w:rPr>
            </w:pPr>
            <w:r w:rsidRPr="004F7663">
              <w:rPr>
                <w:lang w:val="en-US"/>
              </w:rPr>
              <w:t>commissioning, operation and mainten</w:t>
            </w:r>
            <w:r>
              <w:rPr>
                <w:lang w:val="en-US"/>
              </w:rPr>
              <w:t>ance during the warranty period</w:t>
            </w:r>
            <w:r w:rsidR="001408F6" w:rsidRPr="004F7663">
              <w:rPr>
                <w:lang w:val="en-US"/>
              </w:rPr>
              <w:t>;</w:t>
            </w:r>
          </w:p>
          <w:p w:rsidR="00E15AE9" w:rsidRPr="004F7663" w:rsidRDefault="00E15AE9" w:rsidP="00081CF6">
            <w:pPr>
              <w:pStyle w:val="a1"/>
              <w:spacing w:line="24" w:lineRule="atLeast"/>
              <w:ind w:left="0" w:firstLine="0"/>
              <w:rPr>
                <w:szCs w:val="24"/>
                <w:lang w:val="en-US"/>
              </w:rPr>
            </w:pPr>
            <w:r w:rsidRPr="004F7663">
              <w:rPr>
                <w:szCs w:val="24"/>
                <w:lang w:val="en-US"/>
              </w:rPr>
              <w:t xml:space="preserve">- </w:t>
            </w:r>
            <w:r w:rsidR="004F7663" w:rsidRPr="004F7663">
              <w:rPr>
                <w:lang w:val="en-US"/>
              </w:rPr>
              <w:t xml:space="preserve">an operation manual that includes technical </w:t>
            </w:r>
            <w:r w:rsidR="004F7663" w:rsidRPr="004F7663">
              <w:rPr>
                <w:szCs w:val="23"/>
                <w:lang w:val="en-US"/>
              </w:rPr>
              <w:t xml:space="preserve">description, instructions for the depreservation (preservation), transportation, storage, installation, commissioning, operation and maintenance, as well as a </w:t>
            </w:r>
            <w:r w:rsidR="004F7663" w:rsidRPr="004F7663">
              <w:rPr>
                <w:szCs w:val="23"/>
                <w:lang w:val="en-US"/>
              </w:rPr>
              <w:lastRenderedPageBreak/>
              <w:t>list of control, management, signalling and automation devices, included in the delivery set and a diagram (instructions) for their installation</w:t>
            </w:r>
            <w:r w:rsidRPr="004F7663">
              <w:rPr>
                <w:szCs w:val="24"/>
                <w:lang w:val="en-US"/>
              </w:rPr>
              <w:t xml:space="preserve">; </w:t>
            </w:r>
          </w:p>
          <w:p w:rsidR="00C330A2" w:rsidRPr="004F7663" w:rsidRDefault="00E15AE9" w:rsidP="00081CF6">
            <w:pPr>
              <w:pStyle w:val="a1"/>
              <w:spacing w:line="24" w:lineRule="atLeast"/>
              <w:ind w:left="0" w:firstLine="0"/>
              <w:rPr>
                <w:lang w:val="en-US"/>
              </w:rPr>
            </w:pPr>
            <w:r w:rsidRPr="004F7663">
              <w:rPr>
                <w:szCs w:val="24"/>
                <w:lang w:val="en-US"/>
              </w:rPr>
              <w:t xml:space="preserve">- </w:t>
            </w:r>
            <w:r w:rsidR="004F7663">
              <w:rPr>
                <w:szCs w:val="24"/>
                <w:lang w:val="en-US"/>
              </w:rPr>
              <w:t>r</w:t>
            </w:r>
            <w:r w:rsidR="004F7663" w:rsidRPr="004F7663">
              <w:rPr>
                <w:lang w:val="en-US"/>
              </w:rPr>
              <w:t>epair documentation</w:t>
            </w:r>
            <w:r w:rsidR="004F7663" w:rsidRPr="004F7663">
              <w:rPr>
                <w:position w:val="8"/>
                <w:sz w:val="14"/>
                <w:szCs w:val="14"/>
                <w:vertAlign w:val="superscript"/>
                <w:lang w:val="en-US"/>
              </w:rPr>
              <w:t>5</w:t>
            </w:r>
            <w:r w:rsidR="004F7663" w:rsidRPr="004F7663">
              <w:rPr>
                <w:lang w:val="en-US"/>
              </w:rPr>
              <w:t>, including guidance on the current repair, maintenance and repair program (s) (if the information is not reflected in the operation manual), assembly drawings and the information for ordering the equipment components with service life that is less than the service life of the equipment in general,</w:t>
            </w:r>
            <w:r w:rsidR="004F7663">
              <w:rPr>
                <w:lang w:val="en-US"/>
              </w:rPr>
              <w:t xml:space="preserve"> the list of repair spare parts</w:t>
            </w:r>
            <w:r w:rsidRPr="004F7663">
              <w:rPr>
                <w:szCs w:val="24"/>
                <w:lang w:val="en-US"/>
              </w:rPr>
              <w:t>;</w:t>
            </w:r>
          </w:p>
        </w:tc>
        <w:tc>
          <w:tcPr>
            <w:tcW w:w="1418" w:type="dxa"/>
            <w:shd w:val="clear" w:color="auto" w:fill="auto"/>
            <w:tcMar>
              <w:left w:w="0" w:type="dxa"/>
              <w:right w:w="0" w:type="dxa"/>
            </w:tcMar>
          </w:tcPr>
          <w:p w:rsidR="0052539F" w:rsidRPr="0052539F" w:rsidRDefault="00677A27" w:rsidP="0052539F">
            <w:pPr>
              <w:pStyle w:val="a1"/>
              <w:spacing w:line="24" w:lineRule="atLeast"/>
              <w:ind w:left="0" w:firstLine="0"/>
              <w:jc w:val="center"/>
              <w:rPr>
                <w:lang w:val="en-US"/>
              </w:rPr>
            </w:pPr>
            <w:r w:rsidRPr="0052539F">
              <w:rPr>
                <w:lang w:val="en-US"/>
              </w:rPr>
              <w:lastRenderedPageBreak/>
              <w:t xml:space="preserve">1 </w:t>
            </w:r>
            <w:r w:rsidR="0052539F" w:rsidRPr="0052539F">
              <w:rPr>
                <w:lang w:val="en-US"/>
              </w:rPr>
              <w:t xml:space="preserve">set </w:t>
            </w:r>
          </w:p>
          <w:p w:rsidR="00677A27" w:rsidRPr="0052539F" w:rsidRDefault="00677A27" w:rsidP="00081CF6">
            <w:pPr>
              <w:pStyle w:val="a1"/>
              <w:spacing w:line="24" w:lineRule="atLeast"/>
              <w:ind w:left="0" w:firstLine="0"/>
              <w:jc w:val="center"/>
              <w:rPr>
                <w:lang w:val="en-US"/>
              </w:rPr>
            </w:pPr>
            <w:r w:rsidRPr="0052539F">
              <w:rPr>
                <w:lang w:val="en-US"/>
              </w:rPr>
              <w:t>1</w:t>
            </w:r>
            <w:r w:rsidR="0052539F">
              <w:rPr>
                <w:lang w:val="en-US"/>
              </w:rPr>
              <w:t xml:space="preserve"> </w:t>
            </w:r>
            <w:r w:rsidR="0052539F" w:rsidRPr="0052539F">
              <w:rPr>
                <w:lang w:val="en-US"/>
              </w:rPr>
              <w:t xml:space="preserve">set </w:t>
            </w:r>
          </w:p>
          <w:p w:rsidR="00C330A2" w:rsidRPr="0052539F" w:rsidRDefault="00C330A2" w:rsidP="00081CF6">
            <w:pPr>
              <w:pStyle w:val="a1"/>
              <w:spacing w:line="24" w:lineRule="atLeast"/>
              <w:ind w:left="0" w:firstLine="0"/>
              <w:jc w:val="center"/>
              <w:rPr>
                <w:lang w:val="en-US"/>
              </w:rPr>
            </w:pPr>
          </w:p>
          <w:p w:rsidR="00C330A2" w:rsidRPr="0052539F" w:rsidRDefault="00C330A2" w:rsidP="00081CF6">
            <w:pPr>
              <w:pStyle w:val="a1"/>
              <w:spacing w:line="24" w:lineRule="atLeast"/>
              <w:ind w:left="0" w:firstLine="0"/>
              <w:jc w:val="center"/>
              <w:rPr>
                <w:lang w:val="en-US"/>
              </w:rPr>
            </w:pPr>
          </w:p>
          <w:p w:rsidR="00081CF6" w:rsidRPr="0052539F" w:rsidRDefault="00081CF6" w:rsidP="00081CF6">
            <w:pPr>
              <w:pStyle w:val="a1"/>
              <w:spacing w:line="24" w:lineRule="atLeast"/>
              <w:ind w:left="0" w:firstLine="0"/>
              <w:jc w:val="center"/>
              <w:rPr>
                <w:lang w:val="en-US"/>
              </w:rPr>
            </w:pPr>
          </w:p>
          <w:p w:rsidR="00C330A2" w:rsidRPr="0052539F" w:rsidRDefault="00C330A2" w:rsidP="00081CF6">
            <w:pPr>
              <w:pStyle w:val="a1"/>
              <w:spacing w:line="24" w:lineRule="atLeast"/>
              <w:ind w:left="0" w:firstLine="0"/>
              <w:jc w:val="center"/>
              <w:rPr>
                <w:lang w:val="en-US"/>
              </w:rPr>
            </w:pPr>
            <w:r w:rsidRPr="0052539F">
              <w:rPr>
                <w:lang w:val="en-US"/>
              </w:rPr>
              <w:t>1</w:t>
            </w:r>
          </w:p>
          <w:p w:rsidR="00C330A2" w:rsidRPr="0052539F" w:rsidRDefault="00C330A2" w:rsidP="00081CF6">
            <w:pPr>
              <w:pStyle w:val="a1"/>
              <w:spacing w:line="24" w:lineRule="atLeast"/>
              <w:ind w:left="0" w:firstLine="0"/>
              <w:jc w:val="center"/>
              <w:rPr>
                <w:lang w:val="en-US"/>
              </w:rPr>
            </w:pPr>
            <w:r w:rsidRPr="0052539F">
              <w:rPr>
                <w:lang w:val="en-US"/>
              </w:rPr>
              <w:t>1</w:t>
            </w:r>
          </w:p>
          <w:p w:rsidR="00A67AA1" w:rsidRPr="0052539F" w:rsidRDefault="00A67AA1" w:rsidP="00081CF6">
            <w:pPr>
              <w:pStyle w:val="a1"/>
              <w:spacing w:line="24" w:lineRule="atLeast"/>
              <w:ind w:left="0" w:firstLine="0"/>
              <w:jc w:val="center"/>
              <w:rPr>
                <w:lang w:val="en-US"/>
              </w:rPr>
            </w:pPr>
            <w:r w:rsidRPr="0052539F">
              <w:rPr>
                <w:lang w:val="en-US"/>
              </w:rPr>
              <w:t>1</w:t>
            </w:r>
          </w:p>
          <w:p w:rsidR="00C330A2" w:rsidRPr="0052539F" w:rsidRDefault="00C330A2" w:rsidP="00081CF6">
            <w:pPr>
              <w:pStyle w:val="a1"/>
              <w:spacing w:line="24" w:lineRule="atLeast"/>
              <w:ind w:left="0" w:firstLine="0"/>
              <w:jc w:val="center"/>
              <w:rPr>
                <w:lang w:val="en-US"/>
              </w:rPr>
            </w:pPr>
            <w:r w:rsidRPr="0052539F">
              <w:rPr>
                <w:lang w:val="en-US"/>
              </w:rPr>
              <w:t>5</w:t>
            </w:r>
            <w:r w:rsidR="00A67AA1" w:rsidRPr="0052539F">
              <w:rPr>
                <w:lang w:val="en-US"/>
              </w:rPr>
              <w:t>6</w:t>
            </w:r>
          </w:p>
          <w:p w:rsidR="00C330A2" w:rsidRPr="0052539F" w:rsidRDefault="00C330A2" w:rsidP="00081CF6">
            <w:pPr>
              <w:pStyle w:val="a1"/>
              <w:spacing w:line="24" w:lineRule="atLeast"/>
              <w:ind w:left="0" w:firstLine="0"/>
              <w:jc w:val="center"/>
              <w:rPr>
                <w:lang w:val="en-US"/>
              </w:rPr>
            </w:pPr>
            <w:r w:rsidRPr="0052539F">
              <w:rPr>
                <w:lang w:val="en-US"/>
              </w:rPr>
              <w:t>5</w:t>
            </w:r>
            <w:r w:rsidR="00A67AA1" w:rsidRPr="0052539F">
              <w:rPr>
                <w:lang w:val="en-US"/>
              </w:rPr>
              <w:t>6</w:t>
            </w:r>
          </w:p>
          <w:p w:rsidR="00C330A2" w:rsidRPr="0052539F" w:rsidRDefault="00C330A2" w:rsidP="00081CF6">
            <w:pPr>
              <w:pStyle w:val="a1"/>
              <w:spacing w:line="24" w:lineRule="atLeast"/>
              <w:ind w:left="0" w:firstLine="0"/>
              <w:jc w:val="center"/>
              <w:rPr>
                <w:lang w:val="en-US"/>
              </w:rPr>
            </w:pPr>
            <w:r w:rsidRPr="0052539F">
              <w:rPr>
                <w:lang w:val="en-US"/>
              </w:rPr>
              <w:t>2</w:t>
            </w:r>
          </w:p>
          <w:p w:rsidR="00C330A2" w:rsidRPr="0052539F" w:rsidRDefault="00C330A2" w:rsidP="00081CF6">
            <w:pPr>
              <w:pStyle w:val="a1"/>
              <w:spacing w:line="24" w:lineRule="atLeast"/>
              <w:ind w:left="0" w:firstLine="0"/>
              <w:jc w:val="center"/>
              <w:rPr>
                <w:lang w:val="en-US"/>
              </w:rPr>
            </w:pPr>
            <w:r w:rsidRPr="0052539F">
              <w:rPr>
                <w:lang w:val="en-US"/>
              </w:rPr>
              <w:t>2</w:t>
            </w:r>
          </w:p>
          <w:p w:rsidR="00C330A2" w:rsidRPr="0052539F" w:rsidRDefault="00C330A2" w:rsidP="00081CF6">
            <w:pPr>
              <w:pStyle w:val="a1"/>
              <w:spacing w:line="24" w:lineRule="atLeast"/>
              <w:ind w:left="0" w:firstLine="0"/>
              <w:jc w:val="center"/>
              <w:rPr>
                <w:lang w:val="en-US"/>
              </w:rPr>
            </w:pPr>
            <w:r w:rsidRPr="0052539F">
              <w:rPr>
                <w:lang w:val="en-US"/>
              </w:rPr>
              <w:t>1</w:t>
            </w:r>
          </w:p>
          <w:p w:rsidR="00C330A2" w:rsidRPr="0052539F" w:rsidRDefault="00C330A2" w:rsidP="00081CF6">
            <w:pPr>
              <w:pStyle w:val="a1"/>
              <w:spacing w:line="24" w:lineRule="atLeast"/>
              <w:ind w:left="0" w:firstLine="0"/>
              <w:jc w:val="center"/>
              <w:rPr>
                <w:lang w:val="en-US"/>
              </w:rPr>
            </w:pPr>
            <w:r w:rsidRPr="0052539F">
              <w:rPr>
                <w:lang w:val="en-US"/>
              </w:rPr>
              <w:t>4</w:t>
            </w:r>
          </w:p>
          <w:p w:rsidR="00C330A2" w:rsidRPr="0052539F" w:rsidRDefault="00C330A2" w:rsidP="00081CF6">
            <w:pPr>
              <w:pStyle w:val="a1"/>
              <w:spacing w:line="24" w:lineRule="atLeast"/>
              <w:ind w:left="0" w:firstLine="0"/>
              <w:jc w:val="center"/>
              <w:rPr>
                <w:lang w:val="en-US"/>
              </w:rPr>
            </w:pPr>
            <w:r w:rsidRPr="0052539F">
              <w:rPr>
                <w:lang w:val="en-US"/>
              </w:rPr>
              <w:t>2</w:t>
            </w:r>
          </w:p>
          <w:p w:rsidR="009F2E22" w:rsidRPr="00405E04" w:rsidRDefault="009F2E22" w:rsidP="009F2E22">
            <w:pPr>
              <w:pStyle w:val="Pa11"/>
              <w:jc w:val="center"/>
              <w:rPr>
                <w:color w:val="000000"/>
                <w:sz w:val="23"/>
                <w:szCs w:val="23"/>
                <w:lang w:val="en-US"/>
              </w:rPr>
            </w:pPr>
            <w:r w:rsidRPr="00405E04">
              <w:rPr>
                <w:color w:val="000000"/>
                <w:sz w:val="23"/>
                <w:szCs w:val="23"/>
                <w:lang w:val="en-US"/>
              </w:rPr>
              <w:t xml:space="preserve">cl.53.l </w:t>
            </w:r>
          </w:p>
          <w:p w:rsidR="009F2E22" w:rsidRPr="00405E04" w:rsidRDefault="009F2E22" w:rsidP="009F2E22">
            <w:pPr>
              <w:pStyle w:val="Pa11"/>
              <w:jc w:val="center"/>
              <w:rPr>
                <w:color w:val="000000"/>
                <w:sz w:val="23"/>
                <w:szCs w:val="23"/>
                <w:lang w:val="en-US"/>
              </w:rPr>
            </w:pPr>
            <w:r w:rsidRPr="00405E04">
              <w:rPr>
                <w:color w:val="000000"/>
                <w:sz w:val="23"/>
                <w:szCs w:val="23"/>
                <w:lang w:val="en-US"/>
              </w:rPr>
              <w:t xml:space="preserve">j),k) </w:t>
            </w:r>
          </w:p>
          <w:p w:rsidR="004F7663" w:rsidRDefault="004F7663" w:rsidP="00081CF6">
            <w:pPr>
              <w:pStyle w:val="a1"/>
              <w:spacing w:line="24" w:lineRule="atLeast"/>
              <w:ind w:left="0" w:firstLine="0"/>
              <w:jc w:val="center"/>
              <w:rPr>
                <w:lang w:val="en-US"/>
              </w:rPr>
            </w:pPr>
          </w:p>
          <w:p w:rsidR="001408F6" w:rsidRPr="004F7663" w:rsidRDefault="001408F6" w:rsidP="00081CF6">
            <w:pPr>
              <w:pStyle w:val="a1"/>
              <w:spacing w:line="24" w:lineRule="atLeast"/>
              <w:ind w:left="0" w:firstLine="0"/>
              <w:jc w:val="center"/>
              <w:rPr>
                <w:lang w:val="en-US"/>
              </w:rPr>
            </w:pPr>
            <w:r w:rsidRPr="0052539F">
              <w:rPr>
                <w:lang w:val="en-US"/>
              </w:rPr>
              <w:t xml:space="preserve">1 </w:t>
            </w:r>
            <w:r w:rsidR="004F7663">
              <w:rPr>
                <w:lang w:val="en-US"/>
              </w:rPr>
              <w:t>set</w:t>
            </w:r>
          </w:p>
          <w:p w:rsidR="001408F6" w:rsidRDefault="001408F6" w:rsidP="00081CF6">
            <w:pPr>
              <w:pStyle w:val="a1"/>
              <w:spacing w:line="24" w:lineRule="atLeast"/>
              <w:ind w:left="0" w:firstLine="0"/>
              <w:jc w:val="center"/>
              <w:rPr>
                <w:lang w:val="en-US"/>
              </w:rPr>
            </w:pPr>
          </w:p>
          <w:p w:rsidR="00007830" w:rsidRDefault="00007830" w:rsidP="00081CF6">
            <w:pPr>
              <w:pStyle w:val="a1"/>
              <w:spacing w:line="24" w:lineRule="atLeast"/>
              <w:ind w:left="0" w:firstLine="0"/>
              <w:jc w:val="center"/>
              <w:rPr>
                <w:lang w:val="en-US"/>
              </w:rPr>
            </w:pPr>
          </w:p>
          <w:p w:rsidR="00007830" w:rsidRDefault="00007830" w:rsidP="00081CF6">
            <w:pPr>
              <w:pStyle w:val="a1"/>
              <w:spacing w:line="24" w:lineRule="atLeast"/>
              <w:ind w:left="0" w:firstLine="0"/>
              <w:jc w:val="center"/>
              <w:rPr>
                <w:lang w:val="en-US"/>
              </w:rPr>
            </w:pPr>
          </w:p>
          <w:p w:rsidR="00007830" w:rsidRPr="0052539F" w:rsidRDefault="00007830" w:rsidP="00081CF6">
            <w:pPr>
              <w:pStyle w:val="a1"/>
              <w:spacing w:line="24" w:lineRule="atLeast"/>
              <w:ind w:left="0" w:firstLine="0"/>
              <w:jc w:val="center"/>
              <w:rPr>
                <w:lang w:val="en-US"/>
              </w:rPr>
            </w:pPr>
          </w:p>
          <w:p w:rsidR="001408F6" w:rsidRPr="00007830" w:rsidRDefault="001408F6" w:rsidP="00081CF6">
            <w:pPr>
              <w:pStyle w:val="a1"/>
              <w:spacing w:line="24" w:lineRule="atLeast"/>
              <w:ind w:left="0" w:firstLine="0"/>
              <w:jc w:val="center"/>
              <w:rPr>
                <w:lang w:val="en-US"/>
              </w:rPr>
            </w:pPr>
            <w:r w:rsidRPr="00007830">
              <w:rPr>
                <w:lang w:val="en-US"/>
              </w:rPr>
              <w:t xml:space="preserve">1 </w:t>
            </w:r>
            <w:r w:rsidR="00007830">
              <w:rPr>
                <w:lang w:val="en-US"/>
              </w:rPr>
              <w:t>set</w:t>
            </w:r>
          </w:p>
          <w:p w:rsidR="001408F6" w:rsidRPr="00007830" w:rsidRDefault="001408F6" w:rsidP="00081CF6">
            <w:pPr>
              <w:pStyle w:val="a1"/>
              <w:spacing w:line="24" w:lineRule="atLeast"/>
              <w:ind w:left="0" w:firstLine="0"/>
              <w:jc w:val="center"/>
              <w:rPr>
                <w:lang w:val="en-US"/>
              </w:rPr>
            </w:pPr>
          </w:p>
          <w:p w:rsidR="001408F6" w:rsidRPr="00007830" w:rsidRDefault="001408F6" w:rsidP="00081CF6">
            <w:pPr>
              <w:pStyle w:val="a1"/>
              <w:spacing w:line="24" w:lineRule="atLeast"/>
              <w:ind w:left="0" w:firstLine="0"/>
              <w:jc w:val="center"/>
              <w:rPr>
                <w:lang w:val="en-US"/>
              </w:rPr>
            </w:pPr>
            <w:r w:rsidRPr="00007830">
              <w:rPr>
                <w:lang w:val="en-US"/>
              </w:rPr>
              <w:t xml:space="preserve">1 </w:t>
            </w:r>
            <w:r w:rsidR="00007830">
              <w:rPr>
                <w:lang w:val="en-US"/>
              </w:rPr>
              <w:t>set</w:t>
            </w:r>
          </w:p>
          <w:p w:rsidR="00E15AE9" w:rsidRPr="00007830" w:rsidRDefault="00E15AE9" w:rsidP="00081CF6">
            <w:pPr>
              <w:pStyle w:val="a1"/>
              <w:spacing w:line="24" w:lineRule="atLeast"/>
              <w:ind w:left="0" w:firstLine="0"/>
              <w:jc w:val="center"/>
              <w:rPr>
                <w:lang w:val="en-US"/>
              </w:rPr>
            </w:pPr>
          </w:p>
          <w:p w:rsidR="00E15AE9" w:rsidRPr="00007830" w:rsidRDefault="00E15AE9" w:rsidP="00081CF6">
            <w:pPr>
              <w:pStyle w:val="a1"/>
              <w:spacing w:line="24" w:lineRule="atLeast"/>
              <w:ind w:left="0" w:firstLine="0"/>
              <w:rPr>
                <w:lang w:val="en-US"/>
              </w:rPr>
            </w:pPr>
            <w:r w:rsidRPr="00007830">
              <w:rPr>
                <w:lang w:val="en-US"/>
              </w:rPr>
              <w:t xml:space="preserve"> </w:t>
            </w:r>
            <w:r w:rsidR="00007830">
              <w:rPr>
                <w:lang w:val="en-US"/>
              </w:rPr>
              <w:t xml:space="preserve">  </w:t>
            </w:r>
            <w:r w:rsidRPr="00007830">
              <w:rPr>
                <w:lang w:val="en-US"/>
              </w:rPr>
              <w:t xml:space="preserve">  1 </w:t>
            </w:r>
            <w:r w:rsidR="00007830">
              <w:rPr>
                <w:lang w:val="en-US"/>
              </w:rPr>
              <w:t>set</w:t>
            </w:r>
          </w:p>
          <w:p w:rsidR="00E15AE9" w:rsidRPr="00007830" w:rsidRDefault="00E15AE9" w:rsidP="00081CF6">
            <w:pPr>
              <w:pStyle w:val="a1"/>
              <w:spacing w:line="24" w:lineRule="atLeast"/>
              <w:ind w:left="0" w:firstLine="0"/>
              <w:jc w:val="center"/>
              <w:rPr>
                <w:lang w:val="en-US"/>
              </w:rPr>
            </w:pPr>
          </w:p>
          <w:p w:rsidR="00E15AE9" w:rsidRPr="00007830" w:rsidRDefault="00E15AE9" w:rsidP="00081CF6">
            <w:pPr>
              <w:pStyle w:val="a1"/>
              <w:spacing w:line="24" w:lineRule="atLeast"/>
              <w:ind w:left="0" w:firstLine="0"/>
              <w:jc w:val="center"/>
              <w:rPr>
                <w:lang w:val="en-US"/>
              </w:rPr>
            </w:pPr>
          </w:p>
          <w:p w:rsidR="001408F6" w:rsidRDefault="00E15AE9" w:rsidP="00081CF6">
            <w:pPr>
              <w:pStyle w:val="a1"/>
              <w:spacing w:line="24" w:lineRule="atLeast"/>
              <w:ind w:left="0" w:firstLine="0"/>
              <w:jc w:val="center"/>
              <w:rPr>
                <w:lang w:val="en-US"/>
              </w:rPr>
            </w:pPr>
            <w:r w:rsidRPr="00007830">
              <w:rPr>
                <w:lang w:val="en-US"/>
              </w:rPr>
              <w:t xml:space="preserve">1 </w:t>
            </w:r>
            <w:r w:rsidR="00007830">
              <w:rPr>
                <w:lang w:val="en-US"/>
              </w:rPr>
              <w:t>set</w:t>
            </w:r>
          </w:p>
          <w:p w:rsidR="00007830" w:rsidRDefault="00007830" w:rsidP="00081CF6">
            <w:pPr>
              <w:pStyle w:val="a1"/>
              <w:spacing w:line="24" w:lineRule="atLeast"/>
              <w:ind w:left="0" w:firstLine="0"/>
              <w:jc w:val="center"/>
              <w:rPr>
                <w:lang w:val="en-US"/>
              </w:rPr>
            </w:pPr>
          </w:p>
          <w:p w:rsidR="00007830" w:rsidRDefault="00007830" w:rsidP="00081CF6">
            <w:pPr>
              <w:pStyle w:val="a1"/>
              <w:spacing w:line="24" w:lineRule="atLeast"/>
              <w:ind w:left="0" w:firstLine="0"/>
              <w:jc w:val="center"/>
              <w:rPr>
                <w:lang w:val="en-US"/>
              </w:rPr>
            </w:pPr>
          </w:p>
          <w:p w:rsidR="00007830" w:rsidRDefault="00007830" w:rsidP="00081CF6">
            <w:pPr>
              <w:pStyle w:val="a1"/>
              <w:spacing w:line="24" w:lineRule="atLeast"/>
              <w:ind w:left="0" w:firstLine="0"/>
              <w:jc w:val="center"/>
              <w:rPr>
                <w:lang w:val="en-US"/>
              </w:rPr>
            </w:pPr>
          </w:p>
          <w:p w:rsidR="00007830" w:rsidRDefault="00007830" w:rsidP="00081CF6">
            <w:pPr>
              <w:pStyle w:val="a1"/>
              <w:spacing w:line="24" w:lineRule="atLeast"/>
              <w:ind w:left="0" w:firstLine="0"/>
              <w:jc w:val="center"/>
              <w:rPr>
                <w:lang w:val="en-US"/>
              </w:rPr>
            </w:pPr>
          </w:p>
          <w:p w:rsidR="00007830" w:rsidRPr="00007830" w:rsidRDefault="00007830" w:rsidP="00081CF6">
            <w:pPr>
              <w:pStyle w:val="a1"/>
              <w:spacing w:line="24" w:lineRule="atLeast"/>
              <w:ind w:left="0" w:firstLine="0"/>
              <w:jc w:val="center"/>
              <w:rPr>
                <w:lang w:val="en-US"/>
              </w:rPr>
            </w:pPr>
            <w:r>
              <w:rPr>
                <w:lang w:val="en-US"/>
              </w:rPr>
              <w:t>1 set</w:t>
            </w:r>
          </w:p>
          <w:p w:rsidR="001408F6" w:rsidRPr="00007830" w:rsidRDefault="001408F6" w:rsidP="00081CF6">
            <w:pPr>
              <w:pStyle w:val="a1"/>
              <w:spacing w:line="24" w:lineRule="atLeast"/>
              <w:ind w:left="0" w:firstLine="0"/>
              <w:jc w:val="center"/>
              <w:rPr>
                <w:lang w:val="en-US"/>
              </w:rPr>
            </w:pPr>
          </w:p>
          <w:p w:rsidR="001408F6" w:rsidRPr="00007830" w:rsidRDefault="001408F6" w:rsidP="00081CF6">
            <w:pPr>
              <w:pStyle w:val="a1"/>
              <w:spacing w:line="24" w:lineRule="atLeast"/>
              <w:ind w:left="0" w:firstLine="0"/>
              <w:jc w:val="center"/>
              <w:rPr>
                <w:spacing w:val="-24"/>
                <w:lang w:val="en-US"/>
              </w:rPr>
            </w:pPr>
          </w:p>
        </w:tc>
        <w:tc>
          <w:tcPr>
            <w:tcW w:w="1242" w:type="dxa"/>
            <w:shd w:val="clear" w:color="auto" w:fill="auto"/>
          </w:tcPr>
          <w:p w:rsidR="00677A27" w:rsidRPr="005F2B1B" w:rsidRDefault="00677A27" w:rsidP="00081CF6">
            <w:pPr>
              <w:pStyle w:val="a1"/>
              <w:spacing w:line="24" w:lineRule="atLeast"/>
              <w:ind w:left="0" w:firstLine="0"/>
            </w:pPr>
            <w:r w:rsidRPr="005F2B1B">
              <w:lastRenderedPageBreak/>
              <w:t>66 500</w:t>
            </w:r>
          </w:p>
          <w:p w:rsidR="00677A27" w:rsidRPr="005F2B1B" w:rsidRDefault="00677A27" w:rsidP="00081CF6">
            <w:pPr>
              <w:pStyle w:val="a1"/>
              <w:spacing w:line="24" w:lineRule="atLeast"/>
              <w:ind w:left="0" w:firstLine="0"/>
            </w:pPr>
            <w:r w:rsidRPr="005F2B1B">
              <w:t>46</w:t>
            </w:r>
            <w:r w:rsidR="00C330A2" w:rsidRPr="005F2B1B">
              <w:t> </w:t>
            </w:r>
            <w:r w:rsidRPr="005F2B1B">
              <w:t>100</w:t>
            </w:r>
          </w:p>
          <w:p w:rsidR="00C330A2" w:rsidRPr="005F2B1B" w:rsidRDefault="00C330A2" w:rsidP="00081CF6">
            <w:pPr>
              <w:pStyle w:val="a1"/>
              <w:spacing w:line="24" w:lineRule="atLeast"/>
              <w:ind w:left="0" w:firstLine="0"/>
            </w:pPr>
          </w:p>
          <w:p w:rsidR="00C330A2" w:rsidRDefault="00C330A2" w:rsidP="00081CF6">
            <w:pPr>
              <w:pStyle w:val="a1"/>
              <w:spacing w:line="24" w:lineRule="atLeast"/>
              <w:ind w:left="0" w:firstLine="0"/>
            </w:pPr>
          </w:p>
          <w:p w:rsidR="00081CF6" w:rsidRDefault="00081CF6" w:rsidP="00081CF6">
            <w:pPr>
              <w:pStyle w:val="a1"/>
              <w:spacing w:line="24" w:lineRule="atLeast"/>
              <w:ind w:left="0" w:firstLine="0"/>
            </w:pPr>
          </w:p>
          <w:p w:rsidR="00C330A2" w:rsidRPr="005F2B1B" w:rsidRDefault="00C330A2" w:rsidP="00081CF6">
            <w:pPr>
              <w:pStyle w:val="a1"/>
              <w:spacing w:line="24" w:lineRule="atLeast"/>
              <w:ind w:left="0" w:firstLine="0"/>
            </w:pPr>
            <w:r w:rsidRPr="005F2B1B">
              <w:t>13 100</w:t>
            </w:r>
          </w:p>
          <w:p w:rsidR="00C330A2" w:rsidRDefault="00C330A2" w:rsidP="00081CF6">
            <w:pPr>
              <w:pStyle w:val="a1"/>
              <w:spacing w:line="24" w:lineRule="atLeast"/>
              <w:ind w:left="0" w:firstLine="0"/>
            </w:pPr>
            <w:r w:rsidRPr="005F2B1B">
              <w:t>2</w:t>
            </w:r>
            <w:r w:rsidR="00A67AA1">
              <w:t> </w:t>
            </w:r>
            <w:r w:rsidRPr="005F2B1B">
              <w:t>500</w:t>
            </w:r>
          </w:p>
          <w:p w:rsidR="00A67AA1" w:rsidRPr="005F2B1B" w:rsidRDefault="00A67AA1" w:rsidP="00081CF6">
            <w:pPr>
              <w:pStyle w:val="a1"/>
              <w:spacing w:line="24" w:lineRule="atLeast"/>
              <w:ind w:left="0" w:firstLine="0"/>
            </w:pPr>
            <w:r>
              <w:t>3 100</w:t>
            </w:r>
          </w:p>
          <w:p w:rsidR="00C330A2" w:rsidRPr="005F2B1B" w:rsidRDefault="00632D7D" w:rsidP="00081CF6">
            <w:pPr>
              <w:pStyle w:val="a1"/>
              <w:spacing w:line="24" w:lineRule="atLeast"/>
              <w:ind w:left="0" w:firstLine="0"/>
            </w:pPr>
            <w:r>
              <w:t>112</w:t>
            </w:r>
          </w:p>
          <w:p w:rsidR="00C330A2" w:rsidRPr="005F2B1B" w:rsidRDefault="00C330A2" w:rsidP="00081CF6">
            <w:pPr>
              <w:pStyle w:val="a1"/>
              <w:spacing w:line="24" w:lineRule="atLeast"/>
              <w:ind w:left="0" w:firstLine="0"/>
            </w:pPr>
            <w:r w:rsidRPr="005F2B1B">
              <w:t>8</w:t>
            </w:r>
            <w:r w:rsidR="00632D7D">
              <w:t>68</w:t>
            </w:r>
          </w:p>
          <w:p w:rsidR="00C330A2" w:rsidRPr="005F2B1B" w:rsidRDefault="00C330A2" w:rsidP="00081CF6">
            <w:pPr>
              <w:pStyle w:val="a1"/>
              <w:spacing w:line="24" w:lineRule="atLeast"/>
              <w:ind w:left="0" w:firstLine="0"/>
            </w:pPr>
            <w:r w:rsidRPr="005F2B1B">
              <w:t>1</w:t>
            </w:r>
            <w:r w:rsidR="008F6B91">
              <w:t>6</w:t>
            </w:r>
          </w:p>
          <w:p w:rsidR="00C330A2" w:rsidRPr="005F2B1B" w:rsidRDefault="00C330A2" w:rsidP="00081CF6">
            <w:pPr>
              <w:pStyle w:val="a1"/>
              <w:spacing w:line="24" w:lineRule="atLeast"/>
              <w:ind w:left="0" w:firstLine="0"/>
            </w:pPr>
            <w:r w:rsidRPr="005F2B1B">
              <w:t>12</w:t>
            </w:r>
          </w:p>
          <w:p w:rsidR="00C330A2" w:rsidRPr="005F2B1B" w:rsidRDefault="00C330A2" w:rsidP="00081CF6">
            <w:pPr>
              <w:pStyle w:val="a1"/>
              <w:spacing w:line="24" w:lineRule="atLeast"/>
              <w:ind w:left="0" w:firstLine="0"/>
            </w:pPr>
            <w:r w:rsidRPr="005F2B1B">
              <w:t>580</w:t>
            </w:r>
          </w:p>
          <w:p w:rsidR="00C330A2" w:rsidRPr="005F2B1B" w:rsidRDefault="00C330A2" w:rsidP="00081CF6">
            <w:pPr>
              <w:pStyle w:val="a1"/>
              <w:spacing w:line="24" w:lineRule="atLeast"/>
              <w:ind w:left="0" w:firstLine="0"/>
            </w:pPr>
            <w:r w:rsidRPr="005F2B1B">
              <w:t>570</w:t>
            </w:r>
          </w:p>
          <w:p w:rsidR="00C330A2" w:rsidRPr="005F2B1B" w:rsidRDefault="00C330A2" w:rsidP="00081CF6">
            <w:pPr>
              <w:pStyle w:val="a1"/>
              <w:spacing w:line="24" w:lineRule="atLeast"/>
              <w:ind w:left="0" w:firstLine="0"/>
            </w:pPr>
            <w:r w:rsidRPr="005F2B1B">
              <w:t>80</w:t>
            </w:r>
          </w:p>
          <w:p w:rsidR="00C330A2" w:rsidRPr="005F2B1B" w:rsidRDefault="00C330A2" w:rsidP="00081CF6">
            <w:pPr>
              <w:pStyle w:val="a1"/>
              <w:spacing w:line="24" w:lineRule="atLeast"/>
              <w:ind w:left="0" w:firstLine="0"/>
            </w:pPr>
            <w:r w:rsidRPr="005F2B1B">
              <w:t>20</w:t>
            </w:r>
          </w:p>
          <w:p w:rsidR="00C330A2" w:rsidRPr="005F2B1B" w:rsidRDefault="00C330A2" w:rsidP="00081CF6">
            <w:pPr>
              <w:pStyle w:val="a1"/>
              <w:spacing w:line="24" w:lineRule="atLeast"/>
              <w:ind w:left="0" w:firstLine="0"/>
            </w:pPr>
          </w:p>
          <w:p w:rsidR="00C330A2" w:rsidRPr="005F2B1B" w:rsidRDefault="00C330A2" w:rsidP="00081CF6">
            <w:pPr>
              <w:pStyle w:val="a1"/>
              <w:spacing w:line="24" w:lineRule="atLeast"/>
              <w:ind w:left="0" w:firstLine="0"/>
            </w:pPr>
          </w:p>
        </w:tc>
      </w:tr>
    </w:tbl>
    <w:p w:rsidR="006175A3" w:rsidRDefault="006175A3" w:rsidP="006175A3">
      <w:pPr>
        <w:pStyle w:val="a1"/>
        <w:spacing w:line="360" w:lineRule="auto"/>
      </w:pPr>
    </w:p>
    <w:p w:rsidR="00E15AE9" w:rsidRDefault="007520CB" w:rsidP="006175A3">
      <w:pPr>
        <w:pStyle w:val="a1"/>
        <w:spacing w:line="360" w:lineRule="auto"/>
        <w:rPr>
          <w:lang w:val="en-US"/>
        </w:rPr>
      </w:pPr>
      <w:r w:rsidRPr="004F7663">
        <w:rPr>
          <w:lang w:val="en-US"/>
        </w:rPr>
        <w:t xml:space="preserve">5.16.2 </w:t>
      </w:r>
      <w:r w:rsidR="004F7663" w:rsidRPr="004F7663">
        <w:rPr>
          <w:color w:val="000000"/>
          <w:sz w:val="26"/>
          <w:szCs w:val="26"/>
          <w:lang w:val="en-US"/>
        </w:rPr>
        <w:t>Contents of delivery may be changed in accordance with the terms of the concluded contract</w:t>
      </w:r>
      <w:r w:rsidRPr="004F7663">
        <w:rPr>
          <w:lang w:val="en-US"/>
        </w:rPr>
        <w:t>.</w:t>
      </w:r>
    </w:p>
    <w:p w:rsidR="004F7663" w:rsidRDefault="004F7663" w:rsidP="006175A3">
      <w:pPr>
        <w:pStyle w:val="a1"/>
        <w:spacing w:line="360" w:lineRule="auto"/>
        <w:rPr>
          <w:lang w:val="en-US"/>
        </w:rPr>
      </w:pPr>
    </w:p>
    <w:p w:rsidR="00C14751" w:rsidRPr="004F7663" w:rsidRDefault="00C14751" w:rsidP="006175A3">
      <w:pPr>
        <w:pStyle w:val="a1"/>
        <w:spacing w:line="360" w:lineRule="auto"/>
        <w:rPr>
          <w:lang w:val="en-US"/>
        </w:rPr>
      </w:pPr>
    </w:p>
    <w:p w:rsidR="00677A27" w:rsidRPr="00714F33" w:rsidRDefault="00E472A5" w:rsidP="00512FE5">
      <w:pPr>
        <w:pStyle w:val="a1"/>
        <w:spacing w:before="240" w:after="240" w:line="360" w:lineRule="auto"/>
        <w:ind w:firstLine="0"/>
        <w:rPr>
          <w:b/>
          <w:lang w:val="en-US"/>
        </w:rPr>
      </w:pPr>
      <w:r w:rsidRPr="00714F33">
        <w:rPr>
          <w:b/>
          <w:lang w:val="en-US"/>
        </w:rPr>
        <w:t xml:space="preserve">6 </w:t>
      </w:r>
      <w:r w:rsidR="00714F33" w:rsidRPr="00714F33">
        <w:rPr>
          <w:b/>
          <w:bCs/>
          <w:color w:val="000000"/>
          <w:sz w:val="26"/>
          <w:szCs w:val="26"/>
          <w:lang w:val="en-US"/>
        </w:rPr>
        <w:t>Development stages and phases</w:t>
      </w:r>
    </w:p>
    <w:p w:rsidR="00677A27" w:rsidRPr="00C14751" w:rsidRDefault="00E472A5" w:rsidP="00C97677">
      <w:pPr>
        <w:pStyle w:val="a1"/>
        <w:spacing w:line="360" w:lineRule="auto"/>
        <w:rPr>
          <w:lang w:val="en-US"/>
        </w:rPr>
      </w:pPr>
      <w:r w:rsidRPr="00C14751">
        <w:rPr>
          <w:lang w:val="en-US"/>
        </w:rPr>
        <w:t xml:space="preserve">6.1 </w:t>
      </w:r>
      <w:r w:rsidR="00C14751" w:rsidRPr="00C14751">
        <w:rPr>
          <w:bCs/>
          <w:color w:val="000000"/>
          <w:sz w:val="26"/>
          <w:szCs w:val="26"/>
          <w:lang w:val="en-US"/>
        </w:rPr>
        <w:t>Development stages and phases</w:t>
      </w:r>
      <w:r w:rsidRPr="00C14751">
        <w:rPr>
          <w:lang w:val="en-US"/>
        </w:rPr>
        <w:t xml:space="preserve"> </w:t>
      </w:r>
      <w:r w:rsidR="00C14751" w:rsidRPr="00C14751">
        <w:rPr>
          <w:lang w:val="en-US"/>
        </w:rPr>
        <w:t xml:space="preserve">are given in the </w:t>
      </w:r>
      <w:r w:rsidR="00C14751">
        <w:rPr>
          <w:lang w:val="en-US"/>
        </w:rPr>
        <w:t>T</w:t>
      </w:r>
      <w:r w:rsidR="00C14751" w:rsidRPr="00C14751">
        <w:rPr>
          <w:lang w:val="en-US"/>
        </w:rPr>
        <w:t>able</w:t>
      </w:r>
      <w:r w:rsidRPr="00C14751">
        <w:rPr>
          <w:lang w:val="en-US"/>
        </w:rPr>
        <w:t xml:space="preserve"> 6.1</w:t>
      </w:r>
    </w:p>
    <w:p w:rsidR="00E472A5" w:rsidRDefault="00C14751" w:rsidP="00C97677">
      <w:pPr>
        <w:pStyle w:val="a1"/>
        <w:spacing w:line="360" w:lineRule="auto"/>
      </w:pPr>
      <w:r>
        <w:rPr>
          <w:lang w:val="en-US"/>
        </w:rPr>
        <w:t>T</w:t>
      </w:r>
      <w:r w:rsidRPr="00C14751">
        <w:rPr>
          <w:lang w:val="en-US"/>
        </w:rPr>
        <w:t>able</w:t>
      </w:r>
      <w:r>
        <w:rPr>
          <w:lang w:val="en-US"/>
        </w:rPr>
        <w:t xml:space="preserve"> 6.1</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7"/>
        <w:gridCol w:w="5061"/>
      </w:tblGrid>
      <w:tr w:rsidR="00273CC3" w:rsidRPr="005F2B1B" w:rsidTr="005F2B1B">
        <w:tc>
          <w:tcPr>
            <w:tcW w:w="5140" w:type="dxa"/>
            <w:shd w:val="clear" w:color="auto" w:fill="auto"/>
          </w:tcPr>
          <w:p w:rsidR="00E472A5" w:rsidRPr="005F2B1B" w:rsidRDefault="008B4DBB" w:rsidP="005F2B1B">
            <w:pPr>
              <w:pStyle w:val="a1"/>
              <w:ind w:left="0" w:firstLine="0"/>
            </w:pPr>
            <w:r>
              <w:rPr>
                <w:color w:val="000000"/>
                <w:sz w:val="23"/>
                <w:szCs w:val="23"/>
              </w:rPr>
              <w:t xml:space="preserve">Development stages </w:t>
            </w:r>
          </w:p>
        </w:tc>
        <w:tc>
          <w:tcPr>
            <w:tcW w:w="5141" w:type="dxa"/>
            <w:shd w:val="clear" w:color="auto" w:fill="auto"/>
          </w:tcPr>
          <w:p w:rsidR="00E472A5" w:rsidRPr="005F2B1B" w:rsidRDefault="008B4DBB" w:rsidP="005F2B1B">
            <w:pPr>
              <w:pStyle w:val="a1"/>
              <w:ind w:left="0" w:firstLine="0"/>
            </w:pPr>
            <w:r>
              <w:rPr>
                <w:color w:val="000000"/>
                <w:sz w:val="23"/>
                <w:szCs w:val="23"/>
              </w:rPr>
              <w:t xml:space="preserve">Work execution stages </w:t>
            </w:r>
          </w:p>
        </w:tc>
      </w:tr>
      <w:tr w:rsidR="00273CC3" w:rsidRPr="00611F88" w:rsidTr="005F2B1B">
        <w:tc>
          <w:tcPr>
            <w:tcW w:w="5140" w:type="dxa"/>
            <w:shd w:val="clear" w:color="auto" w:fill="auto"/>
          </w:tcPr>
          <w:p w:rsidR="00E472A5" w:rsidRPr="005F2B1B" w:rsidRDefault="008B4DBB" w:rsidP="005F2B1B">
            <w:pPr>
              <w:pStyle w:val="a1"/>
              <w:numPr>
                <w:ilvl w:val="0"/>
                <w:numId w:val="48"/>
              </w:numPr>
            </w:pPr>
            <w:r w:rsidRPr="008B4DBB">
              <w:t>Detailed</w:t>
            </w:r>
            <w:r>
              <w:rPr>
                <w:sz w:val="23"/>
                <w:szCs w:val="23"/>
              </w:rPr>
              <w:t xml:space="preserve"> engineering documenta</w:t>
            </w:r>
            <w:r>
              <w:rPr>
                <w:sz w:val="23"/>
                <w:szCs w:val="23"/>
              </w:rPr>
              <w:softHyphen/>
              <w:t xml:space="preserve">tion </w:t>
            </w:r>
          </w:p>
        </w:tc>
        <w:tc>
          <w:tcPr>
            <w:tcW w:w="5141" w:type="dxa"/>
            <w:shd w:val="clear" w:color="auto" w:fill="auto"/>
          </w:tcPr>
          <w:p w:rsidR="00E472A5" w:rsidRPr="008B4DBB" w:rsidRDefault="008B4DBB" w:rsidP="008B4DBB">
            <w:pPr>
              <w:pStyle w:val="Pa0"/>
              <w:jc w:val="both"/>
              <w:rPr>
                <w:color w:val="000000"/>
                <w:sz w:val="23"/>
                <w:szCs w:val="23"/>
                <w:lang w:val="en-US"/>
              </w:rPr>
            </w:pPr>
            <w:r w:rsidRPr="008B4DBB">
              <w:rPr>
                <w:lang w:val="en-US"/>
              </w:rPr>
              <w:t xml:space="preserve">Terms of Reference Development </w:t>
            </w:r>
          </w:p>
          <w:p w:rsidR="00E472A5" w:rsidRPr="008B4DBB" w:rsidRDefault="008B4DBB" w:rsidP="008B4DBB">
            <w:pPr>
              <w:pStyle w:val="Pa0"/>
              <w:jc w:val="both"/>
              <w:rPr>
                <w:color w:val="000000"/>
                <w:sz w:val="23"/>
                <w:szCs w:val="23"/>
                <w:lang w:val="en-US"/>
              </w:rPr>
            </w:pPr>
            <w:r w:rsidRPr="008B4DBB">
              <w:rPr>
                <w:lang w:val="en-US"/>
              </w:rPr>
              <w:t>Detailed enginee</w:t>
            </w:r>
            <w:r w:rsidRPr="008B4DBB">
              <w:rPr>
                <w:lang w:val="en-US"/>
              </w:rPr>
              <w:softHyphen/>
              <w:t xml:space="preserve">ring documentation development </w:t>
            </w:r>
          </w:p>
          <w:p w:rsidR="00E472A5" w:rsidRPr="008B4DBB" w:rsidRDefault="008B4DBB" w:rsidP="008B4DBB">
            <w:pPr>
              <w:pStyle w:val="Pa0"/>
              <w:jc w:val="both"/>
              <w:rPr>
                <w:color w:val="000000"/>
                <w:sz w:val="23"/>
                <w:szCs w:val="23"/>
                <w:lang w:val="en-US"/>
              </w:rPr>
            </w:pPr>
            <w:r w:rsidRPr="008B4DBB">
              <w:rPr>
                <w:lang w:val="en-US"/>
              </w:rPr>
              <w:t>Multiple stud ten</w:t>
            </w:r>
            <w:r w:rsidRPr="008B4DBB">
              <w:rPr>
                <w:lang w:val="en-US"/>
              </w:rPr>
              <w:softHyphen/>
              <w:t xml:space="preserve">sioner manufacture and its completing as a set </w:t>
            </w:r>
          </w:p>
          <w:p w:rsidR="00E472A5" w:rsidRPr="008B4DBB" w:rsidRDefault="008B4DBB" w:rsidP="008B4DBB">
            <w:pPr>
              <w:pStyle w:val="Pa0"/>
              <w:jc w:val="both"/>
              <w:rPr>
                <w:color w:val="000000"/>
                <w:sz w:val="23"/>
                <w:szCs w:val="23"/>
                <w:lang w:val="en-US"/>
              </w:rPr>
            </w:pPr>
            <w:r w:rsidRPr="008B4DBB">
              <w:rPr>
                <w:lang w:val="en-US"/>
              </w:rPr>
              <w:t xml:space="preserve">Preliminary tests </w:t>
            </w:r>
          </w:p>
          <w:p w:rsidR="00E472A5" w:rsidRPr="008B4DBB" w:rsidRDefault="008B4DBB" w:rsidP="00D9618D">
            <w:pPr>
              <w:pStyle w:val="a1"/>
              <w:ind w:left="0" w:firstLine="0"/>
              <w:rPr>
                <w:lang w:val="en-US"/>
              </w:rPr>
            </w:pPr>
            <w:r w:rsidRPr="008B4DBB">
              <w:rPr>
                <w:color w:val="000000"/>
                <w:sz w:val="23"/>
                <w:szCs w:val="23"/>
                <w:lang w:val="en-US"/>
              </w:rPr>
              <w:t>Multiple stud ten</w:t>
            </w:r>
            <w:r w:rsidRPr="008B4DBB">
              <w:rPr>
                <w:color w:val="000000"/>
                <w:sz w:val="23"/>
                <w:szCs w:val="23"/>
                <w:lang w:val="en-US"/>
              </w:rPr>
              <w:softHyphen/>
              <w:t>sioner acceptance tests</w:t>
            </w:r>
          </w:p>
        </w:tc>
      </w:tr>
    </w:tbl>
    <w:p w:rsidR="00677A27" w:rsidRPr="008B4DBB" w:rsidRDefault="00677A27" w:rsidP="00273CC3">
      <w:pPr>
        <w:pStyle w:val="a1"/>
        <w:ind w:left="0" w:firstLine="0"/>
        <w:rPr>
          <w:lang w:val="en-US"/>
        </w:rPr>
      </w:pPr>
    </w:p>
    <w:p w:rsidR="00746A5A" w:rsidRPr="008B4DBB" w:rsidRDefault="00746A5A" w:rsidP="00C97677">
      <w:pPr>
        <w:pStyle w:val="a1"/>
        <w:spacing w:line="360" w:lineRule="auto"/>
        <w:rPr>
          <w:lang w:val="en-US"/>
        </w:rPr>
      </w:pPr>
      <w:r w:rsidRPr="008B4DBB">
        <w:rPr>
          <w:lang w:val="en-US"/>
        </w:rPr>
        <w:t xml:space="preserve"> 6.2 </w:t>
      </w:r>
      <w:r w:rsidR="008B4DBB" w:rsidRPr="008B4DBB">
        <w:rPr>
          <w:color w:val="000000"/>
          <w:lang w:val="en-US"/>
        </w:rPr>
        <w:t xml:space="preserve">The </w:t>
      </w:r>
      <w:r w:rsidR="008B4DBB">
        <w:rPr>
          <w:color w:val="000000"/>
          <w:lang w:val="en-US"/>
        </w:rPr>
        <w:t>MST</w:t>
      </w:r>
      <w:r w:rsidR="008B4DBB" w:rsidRPr="008B4DBB">
        <w:rPr>
          <w:color w:val="000000"/>
          <w:lang w:val="en-US"/>
        </w:rPr>
        <w:t xml:space="preserve"> shall be produced as per GOST R 15.201-2000 and these </w:t>
      </w:r>
      <w:r w:rsidR="008B4DBB" w:rsidRPr="008B4DBB">
        <w:rPr>
          <w:color w:val="000000"/>
          <w:sz w:val="26"/>
          <w:szCs w:val="26"/>
          <w:lang w:val="en-US"/>
        </w:rPr>
        <w:t>ToR</w:t>
      </w:r>
      <w:r w:rsidRPr="008B4DBB">
        <w:rPr>
          <w:lang w:val="en-US"/>
        </w:rPr>
        <w:t>.</w:t>
      </w:r>
    </w:p>
    <w:p w:rsidR="00746A5A" w:rsidRPr="008B4DBB" w:rsidRDefault="00746A5A" w:rsidP="00C97677">
      <w:pPr>
        <w:pStyle w:val="a1"/>
        <w:spacing w:line="360" w:lineRule="auto"/>
        <w:rPr>
          <w:lang w:val="en-US"/>
        </w:rPr>
      </w:pPr>
      <w:r w:rsidRPr="008B4DBB">
        <w:rPr>
          <w:lang w:val="en-US"/>
        </w:rPr>
        <w:t xml:space="preserve">6.4 </w:t>
      </w:r>
      <w:r w:rsidR="008B4DBB" w:rsidRPr="008B4DBB">
        <w:rPr>
          <w:color w:val="000000"/>
          <w:lang w:val="en-US"/>
        </w:rPr>
        <w:t xml:space="preserve">At the detailed engineering documentation intended for manufacture of electrical, </w:t>
      </w:r>
      <w:r w:rsidR="008B4DBB" w:rsidRPr="008B4DBB">
        <w:rPr>
          <w:color w:val="000000"/>
          <w:sz w:val="26"/>
          <w:szCs w:val="26"/>
          <w:lang w:val="en-US"/>
        </w:rPr>
        <w:t>hydraulic and mechanical equipment the following documents are developed</w:t>
      </w:r>
      <w:r w:rsidRPr="008B4DBB">
        <w:rPr>
          <w:lang w:val="en-US"/>
        </w:rPr>
        <w:t>:</w:t>
      </w:r>
    </w:p>
    <w:p w:rsidR="00746A5A" w:rsidRPr="00B34E3B" w:rsidRDefault="00746A5A" w:rsidP="00C97677">
      <w:pPr>
        <w:pStyle w:val="a1"/>
        <w:spacing w:line="360" w:lineRule="auto"/>
        <w:rPr>
          <w:lang w:val="en-US"/>
        </w:rPr>
      </w:pPr>
      <w:r w:rsidRPr="00B34E3B">
        <w:rPr>
          <w:lang w:val="en-US"/>
        </w:rPr>
        <w:t>-</w:t>
      </w:r>
      <w:r w:rsidRPr="00B34E3B">
        <w:rPr>
          <w:lang w:val="en-US"/>
        </w:rPr>
        <w:tab/>
      </w:r>
      <w:r w:rsidR="00B34E3B" w:rsidRPr="00B34E3B">
        <w:rPr>
          <w:color w:val="000000"/>
          <w:lang w:val="en-US"/>
        </w:rPr>
        <w:t>assembly units and parts drawings</w:t>
      </w:r>
      <w:r w:rsidRPr="00B34E3B">
        <w:rPr>
          <w:lang w:val="en-US"/>
        </w:rPr>
        <w:t>;</w:t>
      </w:r>
    </w:p>
    <w:p w:rsidR="00746A5A" w:rsidRPr="00B34E3B" w:rsidRDefault="00746A5A" w:rsidP="00C97677">
      <w:pPr>
        <w:pStyle w:val="a1"/>
        <w:spacing w:line="360" w:lineRule="auto"/>
        <w:rPr>
          <w:lang w:val="en-US"/>
        </w:rPr>
      </w:pPr>
      <w:r w:rsidRPr="00B34E3B">
        <w:rPr>
          <w:lang w:val="en-US"/>
        </w:rPr>
        <w:t>-</w:t>
      </w:r>
      <w:r w:rsidRPr="00B34E3B">
        <w:rPr>
          <w:lang w:val="en-US"/>
        </w:rPr>
        <w:tab/>
      </w:r>
      <w:r w:rsidR="00B34E3B" w:rsidRPr="00B34E3B">
        <w:rPr>
          <w:color w:val="000000"/>
          <w:lang w:val="en-US"/>
        </w:rPr>
        <w:t>specifications (including SPATm service tools</w:t>
      </w:r>
      <w:r w:rsidR="00B34E3B">
        <w:rPr>
          <w:color w:val="000000"/>
          <w:lang w:val="en-US"/>
        </w:rPr>
        <w:t>)</w:t>
      </w:r>
      <w:r w:rsidRPr="00B34E3B">
        <w:rPr>
          <w:lang w:val="en-US"/>
        </w:rPr>
        <w:t>;</w:t>
      </w:r>
    </w:p>
    <w:p w:rsidR="00746A5A" w:rsidRPr="00B34E3B" w:rsidRDefault="00746A5A" w:rsidP="00C97677">
      <w:pPr>
        <w:pStyle w:val="a1"/>
        <w:spacing w:line="360" w:lineRule="auto"/>
        <w:rPr>
          <w:lang w:val="en-US"/>
        </w:rPr>
      </w:pPr>
      <w:r w:rsidRPr="00B34E3B">
        <w:rPr>
          <w:lang w:val="en-US"/>
        </w:rPr>
        <w:t>-</w:t>
      </w:r>
      <w:r w:rsidRPr="00B34E3B">
        <w:rPr>
          <w:lang w:val="en-US"/>
        </w:rPr>
        <w:tab/>
      </w:r>
      <w:r w:rsidR="00B34E3B" w:rsidRPr="00B34E3B">
        <w:rPr>
          <w:color w:val="000000"/>
          <w:lang w:val="en-US"/>
        </w:rPr>
        <w:t>assembly drawings</w:t>
      </w:r>
      <w:r w:rsidRPr="00B34E3B">
        <w:rPr>
          <w:lang w:val="en-US"/>
        </w:rPr>
        <w:t>;</w:t>
      </w:r>
    </w:p>
    <w:p w:rsidR="00B34E3B" w:rsidRDefault="00746A5A" w:rsidP="00C97677">
      <w:pPr>
        <w:pStyle w:val="a1"/>
        <w:spacing w:line="360" w:lineRule="auto"/>
        <w:rPr>
          <w:color w:val="000000"/>
          <w:lang w:val="en-US"/>
        </w:rPr>
      </w:pPr>
      <w:r w:rsidRPr="00B34E3B">
        <w:rPr>
          <w:lang w:val="en-US"/>
        </w:rPr>
        <w:t>-</w:t>
      </w:r>
      <w:r w:rsidRPr="00B34E3B">
        <w:rPr>
          <w:lang w:val="en-US"/>
        </w:rPr>
        <w:tab/>
      </w:r>
      <w:r w:rsidR="00B34E3B" w:rsidRPr="00B34E3B">
        <w:rPr>
          <w:color w:val="000000"/>
          <w:lang w:val="en-US"/>
        </w:rPr>
        <w:t>electrical connection schemes and connections tables (cable logbooks)</w:t>
      </w:r>
      <w:r w:rsidR="00B34E3B">
        <w:rPr>
          <w:color w:val="000000"/>
          <w:lang w:val="en-US"/>
        </w:rPr>
        <w:t>;</w:t>
      </w:r>
    </w:p>
    <w:p w:rsidR="00B34E3B" w:rsidRPr="00B34E3B" w:rsidRDefault="00B34E3B" w:rsidP="00C97677">
      <w:pPr>
        <w:pStyle w:val="a1"/>
        <w:spacing w:line="360" w:lineRule="auto"/>
        <w:rPr>
          <w:lang w:val="en-US"/>
        </w:rPr>
      </w:pPr>
      <w:r>
        <w:rPr>
          <w:color w:val="000000"/>
          <w:lang w:val="en-US"/>
        </w:rPr>
        <w:t xml:space="preserve">-      </w:t>
      </w:r>
      <w:r w:rsidRPr="00B34E3B">
        <w:rPr>
          <w:color w:val="000000"/>
          <w:lang w:val="en-US"/>
        </w:rPr>
        <w:t>hydraulic schemes</w:t>
      </w:r>
      <w:r>
        <w:rPr>
          <w:color w:val="000000"/>
          <w:lang w:val="en-US"/>
        </w:rPr>
        <w:t>;</w:t>
      </w:r>
    </w:p>
    <w:p w:rsidR="00746A5A" w:rsidRPr="00B34E3B" w:rsidRDefault="00273CC3" w:rsidP="00C97677">
      <w:pPr>
        <w:pStyle w:val="a1"/>
        <w:spacing w:line="360" w:lineRule="auto"/>
        <w:rPr>
          <w:lang w:val="en-US"/>
        </w:rPr>
      </w:pPr>
      <w:r w:rsidRPr="00B34E3B">
        <w:rPr>
          <w:lang w:val="en-US"/>
        </w:rPr>
        <w:t xml:space="preserve">-  </w:t>
      </w:r>
      <w:r w:rsidR="00D609A6">
        <w:rPr>
          <w:lang w:val="en-US"/>
        </w:rPr>
        <w:t xml:space="preserve"> </w:t>
      </w:r>
      <w:r w:rsidR="00B34E3B" w:rsidRPr="00B34E3B">
        <w:rPr>
          <w:color w:val="000000"/>
          <w:lang w:val="en-US"/>
        </w:rPr>
        <w:t>instructions on installation, operations and maintenance, preservation and depre</w:t>
      </w:r>
      <w:r w:rsidR="00B34E3B" w:rsidRPr="00B34E3B">
        <w:rPr>
          <w:color w:val="000000"/>
          <w:sz w:val="26"/>
          <w:szCs w:val="26"/>
          <w:lang w:val="en-US"/>
        </w:rPr>
        <w:softHyphen/>
        <w:t>servation, transportation and storage</w:t>
      </w:r>
      <w:r w:rsidR="00746A5A" w:rsidRPr="00B34E3B">
        <w:rPr>
          <w:lang w:val="en-US"/>
        </w:rPr>
        <w:t>;</w:t>
      </w:r>
    </w:p>
    <w:p w:rsidR="00746A5A" w:rsidRPr="00B34E3B" w:rsidRDefault="00746A5A" w:rsidP="00C97677">
      <w:pPr>
        <w:pStyle w:val="a1"/>
        <w:spacing w:line="360" w:lineRule="auto"/>
        <w:rPr>
          <w:lang w:val="en-US"/>
        </w:rPr>
      </w:pPr>
      <w:r w:rsidRPr="00B34E3B">
        <w:rPr>
          <w:lang w:val="en-US"/>
        </w:rPr>
        <w:t>-</w:t>
      </w:r>
      <w:r w:rsidRPr="00B34E3B">
        <w:rPr>
          <w:lang w:val="en-US"/>
        </w:rPr>
        <w:tab/>
      </w:r>
      <w:r w:rsidR="00B34E3B" w:rsidRPr="00B34E3B">
        <w:rPr>
          <w:color w:val="000000"/>
          <w:lang w:val="en-US"/>
        </w:rPr>
        <w:t>reliability, strength and seismic resistance calculation</w:t>
      </w:r>
      <w:r w:rsidRPr="00B34E3B">
        <w:rPr>
          <w:lang w:val="en-US"/>
        </w:rPr>
        <w:t>;</w:t>
      </w:r>
    </w:p>
    <w:p w:rsidR="00746A5A" w:rsidRPr="00D609A6" w:rsidRDefault="00746A5A" w:rsidP="00D609A6">
      <w:pPr>
        <w:pStyle w:val="a1"/>
        <w:spacing w:line="360" w:lineRule="auto"/>
        <w:rPr>
          <w:lang w:val="en-US"/>
        </w:rPr>
      </w:pPr>
      <w:r w:rsidRPr="00D609A6">
        <w:rPr>
          <w:lang w:val="en-US"/>
        </w:rPr>
        <w:t>-</w:t>
      </w:r>
      <w:r w:rsidRPr="00D609A6">
        <w:rPr>
          <w:lang w:val="en-US"/>
        </w:rPr>
        <w:tab/>
      </w:r>
      <w:r w:rsidR="00D609A6" w:rsidRPr="00D609A6">
        <w:rPr>
          <w:color w:val="000000"/>
          <w:lang w:val="en-US"/>
        </w:rPr>
        <w:t>program</w:t>
      </w:r>
      <w:r w:rsidR="00D609A6" w:rsidRPr="00D609A6">
        <w:rPr>
          <w:szCs w:val="23"/>
          <w:lang w:val="en-US"/>
        </w:rPr>
        <w:t xml:space="preserve"> and procedure for Preliminary  testing</w:t>
      </w:r>
      <w:r w:rsidRPr="00D609A6">
        <w:rPr>
          <w:lang w:val="en-US"/>
        </w:rPr>
        <w:t>;</w:t>
      </w:r>
    </w:p>
    <w:p w:rsidR="00746A5A" w:rsidRPr="00D609A6" w:rsidRDefault="00746A5A" w:rsidP="00C97677">
      <w:pPr>
        <w:pStyle w:val="a1"/>
        <w:spacing w:line="360" w:lineRule="auto"/>
        <w:rPr>
          <w:lang w:val="en-US"/>
        </w:rPr>
      </w:pPr>
      <w:r w:rsidRPr="00D609A6">
        <w:rPr>
          <w:lang w:val="en-US"/>
        </w:rPr>
        <w:t>-</w:t>
      </w:r>
      <w:r w:rsidRPr="00D609A6">
        <w:rPr>
          <w:lang w:val="en-US"/>
        </w:rPr>
        <w:tab/>
      </w:r>
      <w:r w:rsidR="00D609A6" w:rsidRPr="00D609A6">
        <w:rPr>
          <w:color w:val="000000"/>
          <w:lang w:val="en-US"/>
        </w:rPr>
        <w:t>program</w:t>
      </w:r>
      <w:r w:rsidR="00D609A6" w:rsidRPr="00D609A6">
        <w:rPr>
          <w:color w:val="000000"/>
          <w:sz w:val="23"/>
          <w:szCs w:val="23"/>
          <w:lang w:val="en-US"/>
        </w:rPr>
        <w:t xml:space="preserve"> and procedure for acceptance testing</w:t>
      </w:r>
      <w:r w:rsidRPr="00D609A6">
        <w:rPr>
          <w:lang w:val="en-US"/>
        </w:rPr>
        <w:t>.</w:t>
      </w:r>
    </w:p>
    <w:p w:rsidR="00D609A6" w:rsidRPr="00D609A6" w:rsidRDefault="00746A5A" w:rsidP="00C97677">
      <w:pPr>
        <w:pStyle w:val="a1"/>
        <w:spacing w:line="360" w:lineRule="auto"/>
        <w:rPr>
          <w:szCs w:val="24"/>
          <w:lang w:val="en-US"/>
        </w:rPr>
      </w:pPr>
      <w:r w:rsidRPr="00D609A6">
        <w:rPr>
          <w:lang w:val="en-US"/>
        </w:rPr>
        <w:t>6.5</w:t>
      </w:r>
      <w:r w:rsidRPr="00D609A6">
        <w:rPr>
          <w:lang w:val="en-US"/>
        </w:rPr>
        <w:tab/>
      </w:r>
      <w:r w:rsidR="00D609A6" w:rsidRPr="00D609A6">
        <w:rPr>
          <w:color w:val="000000"/>
          <w:lang w:val="en-US"/>
        </w:rPr>
        <w:t>The operation documentatio</w:t>
      </w:r>
      <w:r w:rsidR="00D609A6" w:rsidRPr="00D609A6">
        <w:rPr>
          <w:color w:val="000000"/>
          <w:szCs w:val="24"/>
          <w:lang w:val="en-US"/>
        </w:rPr>
        <w:t xml:space="preserve">n supplied with the multiple stud tensioner shall be as that </w:t>
      </w:r>
      <w:r w:rsidR="00D609A6" w:rsidRPr="00D609A6">
        <w:rPr>
          <w:color w:val="000000"/>
          <w:szCs w:val="24"/>
          <w:lang w:val="en-US"/>
        </w:rPr>
        <w:lastRenderedPageBreak/>
        <w:t>specified in table 5.16.1</w:t>
      </w:r>
      <w:r w:rsidRPr="00D609A6">
        <w:rPr>
          <w:szCs w:val="24"/>
          <w:lang w:val="en-US"/>
        </w:rPr>
        <w:t>.</w:t>
      </w:r>
      <w:r w:rsidR="00D609A6">
        <w:rPr>
          <w:szCs w:val="24"/>
          <w:lang w:val="en-US"/>
        </w:rPr>
        <w:t xml:space="preserve"> </w:t>
      </w:r>
      <w:r w:rsidR="00D609A6" w:rsidRPr="00D609A6">
        <w:rPr>
          <w:szCs w:val="24"/>
          <w:lang w:val="en-US"/>
        </w:rPr>
        <w:t xml:space="preserve">In addition, in the structure of the documentation shipped with the </w:t>
      </w:r>
      <w:r w:rsidR="00D609A6">
        <w:rPr>
          <w:szCs w:val="24"/>
          <w:lang w:val="en-US"/>
        </w:rPr>
        <w:t>MST</w:t>
      </w:r>
      <w:r w:rsidR="00D609A6" w:rsidRPr="00D609A6">
        <w:rPr>
          <w:szCs w:val="24"/>
          <w:lang w:val="en-US"/>
        </w:rPr>
        <w:t xml:space="preserve"> the working drawings of the parts to be replaced</w:t>
      </w:r>
      <w:r w:rsidR="00D609A6">
        <w:rPr>
          <w:szCs w:val="24"/>
          <w:lang w:val="en-US"/>
        </w:rPr>
        <w:t>.</w:t>
      </w:r>
    </w:p>
    <w:p w:rsidR="00273CC3" w:rsidRPr="00D609A6" w:rsidRDefault="00746A5A" w:rsidP="00C97677">
      <w:pPr>
        <w:pStyle w:val="a1"/>
        <w:spacing w:line="360" w:lineRule="auto"/>
        <w:rPr>
          <w:lang w:val="en-US"/>
        </w:rPr>
      </w:pPr>
      <w:r w:rsidRPr="00D609A6">
        <w:rPr>
          <w:lang w:val="en-US"/>
        </w:rPr>
        <w:t>6.6</w:t>
      </w:r>
      <w:r w:rsidRPr="00D609A6">
        <w:rPr>
          <w:lang w:val="en-US"/>
        </w:rPr>
        <w:tab/>
      </w:r>
      <w:r w:rsidR="00D609A6" w:rsidRPr="00D609A6">
        <w:rPr>
          <w:color w:val="000000"/>
          <w:lang w:val="en-US"/>
        </w:rPr>
        <w:t xml:space="preserve">Certain requirements of these Terms of Reference can be specified, supplemented </w:t>
      </w:r>
      <w:r w:rsidR="00D609A6" w:rsidRPr="00D609A6">
        <w:rPr>
          <w:color w:val="000000"/>
          <w:sz w:val="26"/>
          <w:szCs w:val="26"/>
          <w:lang w:val="en-US"/>
        </w:rPr>
        <w:t>and changed at any stage of the article development as agreed with the enterprises and organizations that agree and approve these Terms of Reference</w:t>
      </w:r>
      <w:r w:rsidRPr="00D609A6">
        <w:rPr>
          <w:lang w:val="en-US"/>
        </w:rPr>
        <w:t>.</w:t>
      </w:r>
    </w:p>
    <w:p w:rsidR="00746A5A" w:rsidRDefault="00746A5A" w:rsidP="00273CC3">
      <w:pPr>
        <w:pStyle w:val="a1"/>
        <w:rPr>
          <w:lang w:val="en-US"/>
        </w:rPr>
      </w:pPr>
      <w:r w:rsidRPr="00405E04">
        <w:rPr>
          <w:lang w:val="en-US"/>
        </w:rPr>
        <w:t> </w:t>
      </w:r>
    </w:p>
    <w:p w:rsidR="00D609A6" w:rsidRDefault="00D609A6" w:rsidP="00273CC3">
      <w:pPr>
        <w:pStyle w:val="a1"/>
        <w:rPr>
          <w:lang w:val="en-US"/>
        </w:rPr>
      </w:pPr>
    </w:p>
    <w:p w:rsidR="00D609A6" w:rsidRDefault="00D609A6" w:rsidP="00273CC3">
      <w:pPr>
        <w:pStyle w:val="a1"/>
        <w:rPr>
          <w:lang w:val="en-US"/>
        </w:rPr>
      </w:pPr>
    </w:p>
    <w:p w:rsidR="00D609A6" w:rsidRDefault="00D609A6" w:rsidP="00273CC3">
      <w:pPr>
        <w:pStyle w:val="a1"/>
        <w:rPr>
          <w:lang w:val="en-US"/>
        </w:rPr>
      </w:pPr>
    </w:p>
    <w:p w:rsidR="00746A5A" w:rsidRPr="00D609A6" w:rsidRDefault="00746A5A" w:rsidP="00C97677">
      <w:pPr>
        <w:pStyle w:val="a1"/>
        <w:spacing w:after="240" w:line="360" w:lineRule="auto"/>
        <w:ind w:firstLine="0"/>
        <w:rPr>
          <w:b/>
          <w:lang w:val="en-US"/>
        </w:rPr>
      </w:pPr>
      <w:r w:rsidRPr="00D609A6">
        <w:rPr>
          <w:b/>
          <w:lang w:val="en-US"/>
        </w:rPr>
        <w:t xml:space="preserve">7 </w:t>
      </w:r>
      <w:r w:rsidR="00D609A6" w:rsidRPr="00D609A6">
        <w:rPr>
          <w:b/>
          <w:bCs/>
          <w:color w:val="000000"/>
          <w:sz w:val="26"/>
          <w:szCs w:val="26"/>
          <w:lang w:val="en-US"/>
        </w:rPr>
        <w:t>Control and acceptance procedure</w:t>
      </w:r>
    </w:p>
    <w:p w:rsidR="002213E4" w:rsidRPr="00FC2CFA" w:rsidRDefault="00746A5A" w:rsidP="00C97677">
      <w:pPr>
        <w:pStyle w:val="a1"/>
        <w:spacing w:line="360" w:lineRule="auto"/>
        <w:rPr>
          <w:lang w:val="en-US"/>
        </w:rPr>
      </w:pPr>
      <w:smartTag w:uri="urn:schemas-microsoft-com:office:smarttags" w:element="metricconverter">
        <w:smartTagPr>
          <w:attr w:name="ProductID" w:val="7.1 In"/>
        </w:smartTagPr>
        <w:r w:rsidRPr="00FC2CFA">
          <w:rPr>
            <w:lang w:val="en-US"/>
          </w:rPr>
          <w:t>7.1</w:t>
        </w:r>
        <w:r w:rsidR="002213E4" w:rsidRPr="00FC2CFA">
          <w:rPr>
            <w:lang w:val="en-US"/>
          </w:rPr>
          <w:t xml:space="preserve"> </w:t>
        </w:r>
        <w:r w:rsidR="00FC2CFA" w:rsidRPr="00FC2CFA">
          <w:rPr>
            <w:color w:val="000000"/>
            <w:lang w:val="en-US"/>
          </w:rPr>
          <w:t>In</w:t>
        </w:r>
      </w:smartTag>
      <w:r w:rsidR="00FC2CFA" w:rsidRPr="00FC2CFA">
        <w:rPr>
          <w:color w:val="000000"/>
          <w:lang w:val="en-US"/>
        </w:rPr>
        <w:t xml:space="preserve"> accordance with GOST R 15.201-2000, the </w:t>
      </w:r>
      <w:r w:rsidR="00FC2CFA">
        <w:rPr>
          <w:color w:val="000000"/>
          <w:lang w:val="en-US"/>
        </w:rPr>
        <w:t>MST</w:t>
      </w:r>
      <w:r w:rsidR="00FC2CFA" w:rsidRPr="00FC2CFA">
        <w:rPr>
          <w:color w:val="000000"/>
          <w:lang w:val="en-US"/>
        </w:rPr>
        <w:t xml:space="preserve"> is to be tested </w:t>
      </w:r>
      <w:r w:rsidR="00FC2CFA" w:rsidRPr="00FC2CFA">
        <w:rPr>
          <w:color w:val="000000"/>
          <w:sz w:val="26"/>
          <w:szCs w:val="26"/>
          <w:lang w:val="en-US"/>
        </w:rPr>
        <w:t>as a prototype model of the custom-made product</w:t>
      </w:r>
      <w:r w:rsidR="002213E4" w:rsidRPr="00FC2CFA">
        <w:rPr>
          <w:szCs w:val="24"/>
          <w:lang w:val="en-US"/>
        </w:rPr>
        <w:t>.</w:t>
      </w:r>
    </w:p>
    <w:p w:rsidR="00746A5A" w:rsidRPr="00B15AF2" w:rsidRDefault="00746A5A" w:rsidP="00DA788C">
      <w:pPr>
        <w:pStyle w:val="a1"/>
        <w:spacing w:line="360" w:lineRule="auto"/>
        <w:rPr>
          <w:lang w:val="en-US"/>
        </w:rPr>
      </w:pPr>
      <w:r w:rsidRPr="00B15AF2">
        <w:rPr>
          <w:lang w:val="en-US"/>
        </w:rPr>
        <w:t>7.</w:t>
      </w:r>
      <w:r w:rsidR="00357548" w:rsidRPr="00B15AF2">
        <w:rPr>
          <w:lang w:val="en-US"/>
        </w:rPr>
        <w:t>2</w:t>
      </w:r>
      <w:r w:rsidRPr="00B15AF2">
        <w:rPr>
          <w:lang w:val="en-US"/>
        </w:rPr>
        <w:tab/>
      </w:r>
      <w:r w:rsidR="00B15AF2" w:rsidRPr="00B15AF2">
        <w:rPr>
          <w:color w:val="000000"/>
          <w:lang w:val="en-US"/>
        </w:rPr>
        <w:t>In the process of the</w:t>
      </w:r>
      <w:r w:rsidR="00B15AF2">
        <w:rPr>
          <w:color w:val="000000"/>
          <w:lang w:val="en-US"/>
        </w:rPr>
        <w:t xml:space="preserve"> MST</w:t>
      </w:r>
      <w:r w:rsidR="00B15AF2" w:rsidRPr="00B15AF2">
        <w:rPr>
          <w:color w:val="000000"/>
          <w:lang w:val="en-US"/>
        </w:rPr>
        <w:t xml:space="preserve"> manufacture and acceptance, the follo</w:t>
      </w:r>
      <w:r w:rsidR="00B15AF2" w:rsidRPr="00B15AF2">
        <w:rPr>
          <w:color w:val="000000"/>
          <w:sz w:val="26"/>
          <w:szCs w:val="26"/>
          <w:lang w:val="en-US"/>
        </w:rPr>
        <w:softHyphen/>
        <w:t>wing control types shall be carried out by the manufacturer</w:t>
      </w:r>
      <w:r w:rsidRPr="00B15AF2">
        <w:rPr>
          <w:lang w:val="en-US"/>
        </w:rPr>
        <w:t>:</w:t>
      </w:r>
    </w:p>
    <w:p w:rsidR="00746A5A" w:rsidRPr="00270008" w:rsidRDefault="00746A5A" w:rsidP="00C97677">
      <w:pPr>
        <w:pStyle w:val="a1"/>
        <w:spacing w:line="360" w:lineRule="auto"/>
        <w:rPr>
          <w:lang w:val="en-US"/>
        </w:rPr>
      </w:pPr>
      <w:r w:rsidRPr="00270008">
        <w:rPr>
          <w:lang w:val="en-US"/>
        </w:rPr>
        <w:t>-</w:t>
      </w:r>
      <w:r w:rsidRPr="00270008">
        <w:rPr>
          <w:lang w:val="en-US"/>
        </w:rPr>
        <w:tab/>
      </w:r>
      <w:r w:rsidR="00270008" w:rsidRPr="00270008">
        <w:rPr>
          <w:color w:val="000000"/>
          <w:lang w:val="en-US"/>
        </w:rPr>
        <w:t xml:space="preserve">complete control of materials and semi-finished products in the scope established </w:t>
      </w:r>
      <w:r w:rsidR="00270008" w:rsidRPr="00270008">
        <w:rPr>
          <w:color w:val="000000"/>
          <w:sz w:val="26"/>
          <w:szCs w:val="26"/>
          <w:lang w:val="en-US"/>
        </w:rPr>
        <w:t>by the manufacturer</w:t>
      </w:r>
      <w:r w:rsidRPr="00270008">
        <w:rPr>
          <w:lang w:val="en-US"/>
        </w:rPr>
        <w:t>;</w:t>
      </w:r>
    </w:p>
    <w:p w:rsidR="00746A5A" w:rsidRPr="00270008" w:rsidRDefault="00746A5A" w:rsidP="00C97677">
      <w:pPr>
        <w:pStyle w:val="a1"/>
        <w:spacing w:line="360" w:lineRule="auto"/>
        <w:rPr>
          <w:lang w:val="en-US"/>
        </w:rPr>
      </w:pPr>
      <w:r w:rsidRPr="00270008">
        <w:rPr>
          <w:lang w:val="en-US"/>
        </w:rPr>
        <w:t>-</w:t>
      </w:r>
      <w:r w:rsidRPr="00270008">
        <w:rPr>
          <w:lang w:val="en-US"/>
        </w:rPr>
        <w:tab/>
      </w:r>
      <w:r w:rsidR="00270008" w:rsidRPr="00270008">
        <w:rPr>
          <w:color w:val="000000"/>
          <w:lang w:val="en-US"/>
        </w:rPr>
        <w:t xml:space="preserve">operational control for compliance with the requirements of detailed drawings </w:t>
      </w:r>
      <w:r w:rsidR="00270008" w:rsidRPr="00270008">
        <w:rPr>
          <w:color w:val="000000"/>
          <w:sz w:val="26"/>
          <w:szCs w:val="26"/>
          <w:lang w:val="en-US"/>
        </w:rPr>
        <w:t>and process documentation</w:t>
      </w:r>
      <w:r w:rsidRPr="00270008">
        <w:rPr>
          <w:lang w:val="en-US"/>
        </w:rPr>
        <w:t>;</w:t>
      </w:r>
    </w:p>
    <w:p w:rsidR="00746A5A" w:rsidRPr="00EB51F8" w:rsidRDefault="00746A5A" w:rsidP="00C97677">
      <w:pPr>
        <w:pStyle w:val="a1"/>
        <w:spacing w:line="360" w:lineRule="auto"/>
        <w:rPr>
          <w:lang w:val="en-US"/>
        </w:rPr>
      </w:pPr>
      <w:r w:rsidRPr="00EB51F8">
        <w:rPr>
          <w:lang w:val="en-US"/>
        </w:rPr>
        <w:t>-</w:t>
      </w:r>
      <w:r w:rsidRPr="00EB51F8">
        <w:rPr>
          <w:lang w:val="en-US"/>
        </w:rPr>
        <w:tab/>
      </w:r>
      <w:r w:rsidR="00270008" w:rsidRPr="00EB51F8">
        <w:rPr>
          <w:color w:val="000000"/>
          <w:lang w:val="en-US"/>
        </w:rPr>
        <w:t>acceptance control</w:t>
      </w:r>
      <w:r w:rsidRPr="00EB51F8">
        <w:rPr>
          <w:lang w:val="en-US"/>
        </w:rPr>
        <w:t>.</w:t>
      </w:r>
    </w:p>
    <w:p w:rsidR="00746A5A" w:rsidRPr="00EB51F8" w:rsidRDefault="00746A5A" w:rsidP="00C97677">
      <w:pPr>
        <w:pStyle w:val="a1"/>
        <w:spacing w:line="360" w:lineRule="auto"/>
        <w:rPr>
          <w:lang w:val="en-US"/>
        </w:rPr>
      </w:pPr>
      <w:r w:rsidRPr="00EB51F8">
        <w:rPr>
          <w:lang w:val="en-US"/>
        </w:rPr>
        <w:t>7.</w:t>
      </w:r>
      <w:r w:rsidR="00357548">
        <w:rPr>
          <w:lang w:val="en-US"/>
        </w:rPr>
        <w:t>3</w:t>
      </w:r>
      <w:r w:rsidRPr="00EB51F8">
        <w:rPr>
          <w:lang w:val="en-US"/>
        </w:rPr>
        <w:tab/>
      </w:r>
      <w:r w:rsidR="00EB51F8" w:rsidRPr="00EB51F8">
        <w:rPr>
          <w:color w:val="000000"/>
          <w:lang w:val="en-US"/>
        </w:rPr>
        <w:t>The scope of acceptance control includes</w:t>
      </w:r>
      <w:r w:rsidRPr="00EB51F8">
        <w:rPr>
          <w:lang w:val="en-US"/>
        </w:rPr>
        <w:t>:</w:t>
      </w:r>
    </w:p>
    <w:p w:rsidR="00746A5A" w:rsidRPr="00D91730" w:rsidRDefault="00746A5A" w:rsidP="00C97677">
      <w:pPr>
        <w:pStyle w:val="a1"/>
        <w:spacing w:line="360" w:lineRule="auto"/>
        <w:rPr>
          <w:lang w:val="en-US"/>
        </w:rPr>
      </w:pPr>
      <w:r w:rsidRPr="00746A5A">
        <w:t>а</w:t>
      </w:r>
      <w:r w:rsidRPr="00D91730">
        <w:rPr>
          <w:lang w:val="en-US"/>
        </w:rPr>
        <w:t>)</w:t>
      </w:r>
      <w:r w:rsidRPr="00D91730">
        <w:rPr>
          <w:lang w:val="en-US"/>
        </w:rPr>
        <w:tab/>
      </w:r>
      <w:r w:rsidR="00D91730" w:rsidRPr="00D91730">
        <w:rPr>
          <w:color w:val="000000"/>
          <w:lang w:val="en-US"/>
        </w:rPr>
        <w:t>check of overall and connecting dimensions</w:t>
      </w:r>
      <w:r w:rsidRPr="00D91730">
        <w:rPr>
          <w:lang w:val="en-US"/>
        </w:rPr>
        <w:t>;</w:t>
      </w:r>
    </w:p>
    <w:p w:rsidR="00746A5A" w:rsidRPr="00AE368A" w:rsidRDefault="00D91730" w:rsidP="00C97677">
      <w:pPr>
        <w:pStyle w:val="a1"/>
        <w:spacing w:line="360" w:lineRule="auto"/>
        <w:rPr>
          <w:lang w:val="en-US"/>
        </w:rPr>
      </w:pPr>
      <w:r>
        <w:rPr>
          <w:lang w:val="en-US"/>
        </w:rPr>
        <w:t>b</w:t>
      </w:r>
      <w:r w:rsidR="00746A5A" w:rsidRPr="00AE368A">
        <w:rPr>
          <w:lang w:val="en-US"/>
        </w:rPr>
        <w:t>)</w:t>
      </w:r>
      <w:r w:rsidR="00746A5A" w:rsidRPr="00AE368A">
        <w:rPr>
          <w:lang w:val="en-US"/>
        </w:rPr>
        <w:tab/>
      </w:r>
      <w:r w:rsidR="00AE368A" w:rsidRPr="00AE368A">
        <w:rPr>
          <w:color w:val="000000"/>
          <w:lang w:val="en-US"/>
        </w:rPr>
        <w:t xml:space="preserve">check of the following characteristics of the </w:t>
      </w:r>
      <w:r w:rsidR="00AE368A">
        <w:rPr>
          <w:color w:val="000000"/>
          <w:lang w:val="en-US"/>
        </w:rPr>
        <w:t>MST</w:t>
      </w:r>
      <w:r w:rsidR="00746A5A" w:rsidRPr="00AE368A">
        <w:rPr>
          <w:lang w:val="en-US"/>
        </w:rPr>
        <w:t>:</w:t>
      </w:r>
    </w:p>
    <w:p w:rsidR="00746A5A" w:rsidRPr="00AE368A" w:rsidRDefault="00746A5A" w:rsidP="00C97677">
      <w:pPr>
        <w:pStyle w:val="a1"/>
        <w:spacing w:line="360" w:lineRule="auto"/>
        <w:rPr>
          <w:lang w:val="en-US"/>
        </w:rPr>
      </w:pPr>
      <w:r w:rsidRPr="00AE368A">
        <w:rPr>
          <w:lang w:val="en-US"/>
        </w:rPr>
        <w:t>-</w:t>
      </w:r>
      <w:r w:rsidRPr="00AE368A">
        <w:rPr>
          <w:lang w:val="en-US"/>
        </w:rPr>
        <w:tab/>
      </w:r>
      <w:r w:rsidR="00AE368A" w:rsidRPr="00AE368A">
        <w:rPr>
          <w:color w:val="000000"/>
          <w:lang w:val="en-US"/>
        </w:rPr>
        <w:t xml:space="preserve">the maximum force developed by the </w:t>
      </w:r>
      <w:r w:rsidR="00AE368A">
        <w:rPr>
          <w:color w:val="000000"/>
          <w:lang w:val="en-US"/>
        </w:rPr>
        <w:t>MST</w:t>
      </w:r>
      <w:r w:rsidRPr="00AE368A">
        <w:rPr>
          <w:lang w:val="en-US"/>
        </w:rPr>
        <w:t>;</w:t>
      </w:r>
    </w:p>
    <w:p w:rsidR="00746A5A" w:rsidRPr="00AE368A" w:rsidRDefault="00746A5A" w:rsidP="00C97677">
      <w:pPr>
        <w:pStyle w:val="a1"/>
        <w:spacing w:line="360" w:lineRule="auto"/>
        <w:rPr>
          <w:lang w:val="en-US"/>
        </w:rPr>
      </w:pPr>
      <w:r w:rsidRPr="00AE368A">
        <w:rPr>
          <w:lang w:val="en-US"/>
        </w:rPr>
        <w:t>-</w:t>
      </w:r>
      <w:r w:rsidRPr="00AE368A">
        <w:rPr>
          <w:lang w:val="en-US"/>
        </w:rPr>
        <w:tab/>
      </w:r>
      <w:r w:rsidR="00AE368A" w:rsidRPr="00AE368A">
        <w:rPr>
          <w:color w:val="000000"/>
          <w:lang w:val="en-US"/>
        </w:rPr>
        <w:t xml:space="preserve">the design value of the </w:t>
      </w:r>
      <w:r w:rsidR="00AE368A">
        <w:rPr>
          <w:color w:val="000000"/>
          <w:lang w:val="en-US"/>
        </w:rPr>
        <w:t>RPJ-</w:t>
      </w:r>
      <w:r w:rsidR="00AE368A" w:rsidRPr="00AE368A">
        <w:rPr>
          <w:color w:val="000000"/>
          <w:lang w:val="en-US"/>
        </w:rPr>
        <w:t xml:space="preserve">stud </w:t>
      </w:r>
      <w:r w:rsidR="00AE368A" w:rsidRPr="00667128">
        <w:rPr>
          <w:lang w:val="en-US"/>
        </w:rPr>
        <w:t>elongation</w:t>
      </w:r>
      <w:r w:rsidR="00AE368A" w:rsidRPr="00AE368A">
        <w:rPr>
          <w:color w:val="000000"/>
          <w:lang w:val="en-US"/>
        </w:rPr>
        <w:t xml:space="preserve"> force</w:t>
      </w:r>
      <w:r w:rsidRPr="00AE368A">
        <w:rPr>
          <w:lang w:val="en-US"/>
        </w:rPr>
        <w:t>;</w:t>
      </w:r>
    </w:p>
    <w:p w:rsidR="00746A5A" w:rsidRPr="00AE368A" w:rsidRDefault="00746A5A" w:rsidP="00C97677">
      <w:pPr>
        <w:pStyle w:val="a1"/>
        <w:spacing w:line="360" w:lineRule="auto"/>
        <w:rPr>
          <w:lang w:val="en-US"/>
        </w:rPr>
      </w:pPr>
      <w:r w:rsidRPr="00AE368A">
        <w:rPr>
          <w:lang w:val="en-US"/>
        </w:rPr>
        <w:t>-</w:t>
      </w:r>
      <w:r w:rsidRPr="00AE368A">
        <w:rPr>
          <w:lang w:val="en-US"/>
        </w:rPr>
        <w:tab/>
      </w:r>
      <w:r w:rsidR="00AE368A" w:rsidRPr="00AE368A">
        <w:rPr>
          <w:color w:val="000000"/>
          <w:lang w:val="en-US"/>
        </w:rPr>
        <w:t xml:space="preserve">the </w:t>
      </w:r>
      <w:r w:rsidR="00AE368A">
        <w:rPr>
          <w:color w:val="000000"/>
          <w:lang w:val="en-US"/>
        </w:rPr>
        <w:t>RPJ-</w:t>
      </w:r>
      <w:r w:rsidR="00AE368A" w:rsidRPr="00AE368A">
        <w:rPr>
          <w:color w:val="000000"/>
          <w:lang w:val="en-US"/>
        </w:rPr>
        <w:t xml:space="preserve">stud </w:t>
      </w:r>
      <w:r w:rsidR="00AE368A" w:rsidRPr="00667128">
        <w:rPr>
          <w:lang w:val="en-US"/>
        </w:rPr>
        <w:t>elongation</w:t>
      </w:r>
      <w:r w:rsidR="00AE368A">
        <w:rPr>
          <w:lang w:val="en-US"/>
        </w:rPr>
        <w:t xml:space="preserve"> length</w:t>
      </w:r>
      <w:r w:rsidRPr="00AE368A">
        <w:rPr>
          <w:lang w:val="en-US"/>
        </w:rPr>
        <w:t>;</w:t>
      </w:r>
    </w:p>
    <w:p w:rsidR="00746A5A" w:rsidRPr="00AE368A" w:rsidRDefault="00746A5A" w:rsidP="00C97677">
      <w:pPr>
        <w:pStyle w:val="a1"/>
        <w:spacing w:line="360" w:lineRule="auto"/>
        <w:rPr>
          <w:lang w:val="en-US"/>
        </w:rPr>
      </w:pPr>
      <w:r w:rsidRPr="00AE368A">
        <w:rPr>
          <w:lang w:val="en-US"/>
        </w:rPr>
        <w:t>-</w:t>
      </w:r>
      <w:r w:rsidRPr="00AE368A">
        <w:rPr>
          <w:lang w:val="en-US"/>
        </w:rPr>
        <w:tab/>
      </w:r>
      <w:r w:rsidR="00AE368A" w:rsidRPr="00AE368A">
        <w:rPr>
          <w:color w:val="000000"/>
          <w:lang w:val="en-US"/>
        </w:rPr>
        <w:t xml:space="preserve">the maximum </w:t>
      </w:r>
      <w:r w:rsidR="00AE368A">
        <w:rPr>
          <w:color w:val="000000"/>
          <w:lang w:val="en-US"/>
        </w:rPr>
        <w:t>RPJ-</w:t>
      </w:r>
      <w:r w:rsidR="00AE368A" w:rsidRPr="00AE368A">
        <w:rPr>
          <w:color w:val="000000"/>
          <w:lang w:val="en-US"/>
        </w:rPr>
        <w:t>stud screwing torque value</w:t>
      </w:r>
      <w:r w:rsidRPr="00AE368A">
        <w:rPr>
          <w:lang w:val="en-US"/>
        </w:rPr>
        <w:t>;</w:t>
      </w:r>
    </w:p>
    <w:p w:rsidR="00746A5A" w:rsidRPr="00AE368A" w:rsidRDefault="00746A5A" w:rsidP="00C97677">
      <w:pPr>
        <w:pStyle w:val="a1"/>
        <w:spacing w:line="360" w:lineRule="auto"/>
        <w:rPr>
          <w:lang w:val="en-US"/>
        </w:rPr>
      </w:pPr>
      <w:r w:rsidRPr="00AE368A">
        <w:rPr>
          <w:lang w:val="en-US"/>
        </w:rPr>
        <w:t>-</w:t>
      </w:r>
      <w:r w:rsidRPr="00AE368A">
        <w:rPr>
          <w:lang w:val="en-US"/>
        </w:rPr>
        <w:tab/>
      </w:r>
      <w:r w:rsidR="00AE368A" w:rsidRPr="00AE368A">
        <w:rPr>
          <w:color w:val="000000"/>
          <w:lang w:val="en-US"/>
        </w:rPr>
        <w:t xml:space="preserve">the maximum </w:t>
      </w:r>
      <w:r w:rsidR="00AE368A">
        <w:rPr>
          <w:color w:val="000000"/>
          <w:lang w:val="en-US"/>
        </w:rPr>
        <w:t>RPJ-</w:t>
      </w:r>
      <w:r w:rsidR="00AE368A" w:rsidRPr="00AE368A">
        <w:rPr>
          <w:color w:val="000000"/>
          <w:lang w:val="en-US"/>
        </w:rPr>
        <w:t>stud unscrewing torque value</w:t>
      </w:r>
      <w:r w:rsidRPr="00AE368A">
        <w:rPr>
          <w:lang w:val="en-US"/>
        </w:rPr>
        <w:t>;</w:t>
      </w:r>
    </w:p>
    <w:p w:rsidR="00746A5A" w:rsidRPr="00AE368A" w:rsidRDefault="00746A5A" w:rsidP="00C97677">
      <w:pPr>
        <w:pStyle w:val="a1"/>
        <w:spacing w:line="360" w:lineRule="auto"/>
        <w:rPr>
          <w:lang w:val="en-US"/>
        </w:rPr>
      </w:pPr>
      <w:r w:rsidRPr="00AE368A">
        <w:rPr>
          <w:lang w:val="en-US"/>
        </w:rPr>
        <w:t>-</w:t>
      </w:r>
      <w:r w:rsidRPr="00AE368A">
        <w:rPr>
          <w:lang w:val="en-US"/>
        </w:rPr>
        <w:tab/>
      </w:r>
      <w:r w:rsidR="00AE368A" w:rsidRPr="00AE368A">
        <w:rPr>
          <w:color w:val="000000"/>
          <w:lang w:val="en-US"/>
        </w:rPr>
        <w:t xml:space="preserve">performance of the </w:t>
      </w:r>
      <w:r w:rsidR="00AE368A">
        <w:rPr>
          <w:color w:val="000000"/>
          <w:lang w:val="en-US"/>
        </w:rPr>
        <w:t>RPJ-</w:t>
      </w:r>
      <w:r w:rsidR="00AE368A" w:rsidRPr="00AE368A">
        <w:rPr>
          <w:color w:val="000000"/>
          <w:lang w:val="en-US"/>
        </w:rPr>
        <w:t>nut turning tool value</w:t>
      </w:r>
      <w:r w:rsidRPr="00AE368A">
        <w:rPr>
          <w:lang w:val="en-US"/>
        </w:rPr>
        <w:t>;</w:t>
      </w:r>
    </w:p>
    <w:p w:rsidR="00746A5A" w:rsidRPr="00AE368A" w:rsidRDefault="00746A5A" w:rsidP="00C97677">
      <w:pPr>
        <w:pStyle w:val="a1"/>
        <w:spacing w:line="360" w:lineRule="auto"/>
        <w:rPr>
          <w:lang w:val="en-US"/>
        </w:rPr>
      </w:pPr>
      <w:r w:rsidRPr="00AE368A">
        <w:rPr>
          <w:lang w:val="en-US"/>
        </w:rPr>
        <w:t>-</w:t>
      </w:r>
      <w:r w:rsidRPr="00AE368A">
        <w:rPr>
          <w:lang w:val="en-US"/>
        </w:rPr>
        <w:tab/>
      </w:r>
      <w:r w:rsidR="00AE368A" w:rsidRPr="00AE368A">
        <w:rPr>
          <w:color w:val="000000"/>
          <w:lang w:val="en-US"/>
        </w:rPr>
        <w:t xml:space="preserve">performance of the stud turning </w:t>
      </w:r>
      <w:r w:rsidR="00AE368A">
        <w:rPr>
          <w:color w:val="000000"/>
          <w:lang w:val="en-US"/>
        </w:rPr>
        <w:t>robot</w:t>
      </w:r>
      <w:r w:rsidR="00AE368A" w:rsidRPr="00AE368A">
        <w:rPr>
          <w:color w:val="000000"/>
          <w:lang w:val="en-US"/>
        </w:rPr>
        <w:t xml:space="preserve"> value</w:t>
      </w:r>
      <w:r w:rsidRPr="00AE368A">
        <w:rPr>
          <w:lang w:val="en-US"/>
        </w:rPr>
        <w:t>.</w:t>
      </w:r>
    </w:p>
    <w:p w:rsidR="00746A5A" w:rsidRPr="00405E04" w:rsidRDefault="00AE368A" w:rsidP="00C97677">
      <w:pPr>
        <w:pStyle w:val="a1"/>
        <w:spacing w:line="360" w:lineRule="auto"/>
        <w:rPr>
          <w:lang w:val="en-US"/>
        </w:rPr>
      </w:pPr>
      <w:r>
        <w:rPr>
          <w:lang w:val="en-US"/>
        </w:rPr>
        <w:t>c</w:t>
      </w:r>
      <w:r w:rsidR="00746A5A" w:rsidRPr="00405E04">
        <w:rPr>
          <w:lang w:val="en-US"/>
        </w:rPr>
        <w:t>)</w:t>
      </w:r>
      <w:r w:rsidR="00746A5A" w:rsidRPr="00405E04">
        <w:rPr>
          <w:lang w:val="en-US"/>
        </w:rPr>
        <w:tab/>
      </w:r>
      <w:r w:rsidRPr="00405E04">
        <w:rPr>
          <w:color w:val="000000"/>
          <w:lang w:val="en-US"/>
        </w:rPr>
        <w:t>completeness check</w:t>
      </w:r>
      <w:r w:rsidR="00746A5A" w:rsidRPr="00405E04">
        <w:rPr>
          <w:lang w:val="en-US"/>
        </w:rPr>
        <w:t>;</w:t>
      </w:r>
    </w:p>
    <w:p w:rsidR="00746A5A" w:rsidRPr="00D67F15" w:rsidRDefault="00AE368A" w:rsidP="00C97677">
      <w:pPr>
        <w:pStyle w:val="a1"/>
        <w:spacing w:line="360" w:lineRule="auto"/>
        <w:rPr>
          <w:lang w:val="en-US"/>
        </w:rPr>
      </w:pPr>
      <w:r>
        <w:rPr>
          <w:lang w:val="en-US"/>
        </w:rPr>
        <w:t>d</w:t>
      </w:r>
      <w:r w:rsidR="00746A5A" w:rsidRPr="00D67F15">
        <w:rPr>
          <w:lang w:val="en-US"/>
        </w:rPr>
        <w:t>)</w:t>
      </w:r>
      <w:r w:rsidR="00746A5A" w:rsidRPr="00D67F15">
        <w:rPr>
          <w:lang w:val="en-US"/>
        </w:rPr>
        <w:tab/>
      </w:r>
      <w:r w:rsidRPr="00D67F15">
        <w:rPr>
          <w:color w:val="000000"/>
          <w:lang w:val="en-US"/>
        </w:rPr>
        <w:t>marking check</w:t>
      </w:r>
      <w:r w:rsidR="00746A5A" w:rsidRPr="00D67F15">
        <w:rPr>
          <w:lang w:val="en-US"/>
        </w:rPr>
        <w:t>;</w:t>
      </w:r>
    </w:p>
    <w:p w:rsidR="00746A5A" w:rsidRPr="00D67F15" w:rsidRDefault="00AE368A" w:rsidP="00C97677">
      <w:pPr>
        <w:pStyle w:val="a1"/>
        <w:spacing w:line="360" w:lineRule="auto"/>
        <w:rPr>
          <w:lang w:val="en-US"/>
        </w:rPr>
      </w:pPr>
      <w:r>
        <w:rPr>
          <w:lang w:val="en-US"/>
        </w:rPr>
        <w:t>e</w:t>
      </w:r>
      <w:r w:rsidR="00746A5A" w:rsidRPr="00D67F15">
        <w:rPr>
          <w:lang w:val="en-US"/>
        </w:rPr>
        <w:t>)</w:t>
      </w:r>
      <w:r w:rsidR="00746A5A" w:rsidRPr="00D67F15">
        <w:rPr>
          <w:lang w:val="en-US"/>
        </w:rPr>
        <w:tab/>
      </w:r>
      <w:r w:rsidRPr="00D67F15">
        <w:rPr>
          <w:color w:val="000000"/>
          <w:lang w:val="en-US"/>
        </w:rPr>
        <w:t>preservation and packaging check</w:t>
      </w:r>
      <w:r w:rsidR="00746A5A" w:rsidRPr="00D67F15">
        <w:rPr>
          <w:lang w:val="en-US"/>
        </w:rPr>
        <w:t>.</w:t>
      </w:r>
    </w:p>
    <w:p w:rsidR="00746A5A" w:rsidRPr="00D67F15" w:rsidRDefault="002213E4" w:rsidP="00C97677">
      <w:pPr>
        <w:pStyle w:val="a1"/>
        <w:spacing w:line="360" w:lineRule="auto"/>
        <w:rPr>
          <w:lang w:val="en-US"/>
        </w:rPr>
      </w:pPr>
      <w:r w:rsidRPr="00D67F15">
        <w:rPr>
          <w:lang w:val="en-US"/>
        </w:rPr>
        <w:t>7.</w:t>
      </w:r>
      <w:r w:rsidR="00357548" w:rsidRPr="00D67F15">
        <w:rPr>
          <w:lang w:val="en-US"/>
        </w:rPr>
        <w:t>4</w:t>
      </w:r>
      <w:r w:rsidR="00746A5A" w:rsidRPr="00D67F15">
        <w:rPr>
          <w:lang w:val="en-US"/>
        </w:rPr>
        <w:tab/>
      </w:r>
      <w:r w:rsidR="00D67F15" w:rsidRPr="00D67F15">
        <w:rPr>
          <w:color w:val="000000"/>
          <w:lang w:val="en-US"/>
        </w:rPr>
        <w:t>Verification of the indices in accordance with cl. 7.</w:t>
      </w:r>
      <w:r w:rsidR="00D67F15">
        <w:rPr>
          <w:color w:val="000000"/>
          <w:lang w:val="en-US"/>
        </w:rPr>
        <w:t>3</w:t>
      </w:r>
      <w:r w:rsidR="00D67F15" w:rsidRPr="00D67F15">
        <w:rPr>
          <w:color w:val="000000"/>
          <w:lang w:val="en-US"/>
        </w:rPr>
        <w:t xml:space="preserve"> shall also be carried out ac</w:t>
      </w:r>
      <w:r w:rsidR="00D67F15" w:rsidRPr="00D67F15">
        <w:rPr>
          <w:color w:val="000000"/>
          <w:sz w:val="26"/>
          <w:szCs w:val="26"/>
          <w:lang w:val="en-US"/>
        </w:rPr>
        <w:softHyphen/>
        <w:t xml:space="preserve">cording to the program developed by the manufacturer and the preliminary testing procedure (to be conducted for a preliminary assessment of the prototype product compliance with the </w:t>
      </w:r>
      <w:r w:rsidR="00D67F15" w:rsidRPr="00D67F15">
        <w:rPr>
          <w:color w:val="000000"/>
          <w:sz w:val="26"/>
          <w:szCs w:val="26"/>
          <w:lang w:val="en-US"/>
        </w:rPr>
        <w:lastRenderedPageBreak/>
        <w:t>requirements of ToR, and also for determining the prototype readiness for acceptance tests)</w:t>
      </w:r>
    </w:p>
    <w:p w:rsidR="00181840" w:rsidRPr="00181840" w:rsidRDefault="00746A5A" w:rsidP="00C97677">
      <w:pPr>
        <w:pStyle w:val="a1"/>
        <w:spacing w:line="360" w:lineRule="auto"/>
        <w:rPr>
          <w:lang w:val="en-US"/>
        </w:rPr>
      </w:pPr>
      <w:r w:rsidRPr="00181840">
        <w:rPr>
          <w:lang w:val="en-US"/>
        </w:rPr>
        <w:t>7.</w:t>
      </w:r>
      <w:r w:rsidR="00357548" w:rsidRPr="00181840">
        <w:rPr>
          <w:lang w:val="en-US"/>
        </w:rPr>
        <w:t>5</w:t>
      </w:r>
      <w:r w:rsidRPr="00181840">
        <w:rPr>
          <w:lang w:val="en-US"/>
        </w:rPr>
        <w:tab/>
      </w:r>
      <w:r w:rsidR="00181840" w:rsidRPr="00181840">
        <w:rPr>
          <w:lang w:val="en-US"/>
        </w:rPr>
        <w:t>The program and methodology of preliminary tests should contain requirements for the conditions of testing, the composition of documentation required for testing, types of tests, the composition of the commission and organizations that agree on the program</w:t>
      </w:r>
      <w:r w:rsidR="00181840">
        <w:rPr>
          <w:lang w:val="en-US"/>
        </w:rPr>
        <w:t>.</w:t>
      </w:r>
    </w:p>
    <w:p w:rsidR="006D2914" w:rsidRPr="00D67F15" w:rsidRDefault="00D67F15" w:rsidP="0092282B">
      <w:pPr>
        <w:pStyle w:val="a1"/>
        <w:spacing w:line="360" w:lineRule="auto"/>
        <w:rPr>
          <w:rFonts w:eastAsia="Wingdings"/>
          <w:lang w:val="en-US"/>
        </w:rPr>
      </w:pPr>
      <w:r w:rsidRPr="00D67F15">
        <w:rPr>
          <w:color w:val="000000"/>
          <w:lang w:val="en-US"/>
        </w:rPr>
        <w:t xml:space="preserve">The program and methodology of preliminary tests shall include checking the indices </w:t>
      </w:r>
      <w:r w:rsidRPr="00D67F15">
        <w:rPr>
          <w:color w:val="000000"/>
          <w:sz w:val="26"/>
          <w:szCs w:val="26"/>
          <w:lang w:val="en-US"/>
        </w:rPr>
        <w:t>(characteristics) for compliance with the requirements of the terms of reference, as well as for determining the multiple stud tensioner readiness for acceptance testing</w:t>
      </w:r>
      <w:r w:rsidR="006D2914" w:rsidRPr="00D67F15">
        <w:rPr>
          <w:rFonts w:eastAsia="Wingdings"/>
          <w:lang w:val="en-US"/>
        </w:rPr>
        <w:t>.</w:t>
      </w:r>
    </w:p>
    <w:p w:rsidR="00B8561A" w:rsidRPr="00181840" w:rsidRDefault="00181840" w:rsidP="00C97677">
      <w:pPr>
        <w:pStyle w:val="a1"/>
        <w:spacing w:line="360" w:lineRule="auto"/>
        <w:rPr>
          <w:lang w:val="en-US"/>
        </w:rPr>
      </w:pPr>
      <w:r w:rsidRPr="00181840">
        <w:rPr>
          <w:color w:val="000000"/>
          <w:sz w:val="26"/>
          <w:szCs w:val="26"/>
          <w:lang w:val="en-US"/>
        </w:rPr>
        <w:t>Preliminary tests are allowed to be conducted under the acceptance testing program and procedure</w:t>
      </w:r>
      <w:r w:rsidR="00B8561A" w:rsidRPr="00181840">
        <w:rPr>
          <w:lang w:val="en-US"/>
        </w:rPr>
        <w:t>.</w:t>
      </w:r>
    </w:p>
    <w:p w:rsidR="00746A5A" w:rsidRPr="00181840" w:rsidRDefault="00181840" w:rsidP="00C97677">
      <w:pPr>
        <w:pStyle w:val="a1"/>
        <w:spacing w:line="360" w:lineRule="auto"/>
        <w:rPr>
          <w:lang w:val="en-US"/>
        </w:rPr>
      </w:pPr>
      <w:r w:rsidRPr="00181840">
        <w:rPr>
          <w:color w:val="000000"/>
          <w:sz w:val="26"/>
          <w:szCs w:val="26"/>
          <w:lang w:val="en-US"/>
        </w:rPr>
        <w:t>The program and procedure of preliminary tests shall be submitted to the Customer for information</w:t>
      </w:r>
      <w:r w:rsidR="00746A5A" w:rsidRPr="00181840">
        <w:rPr>
          <w:lang w:val="en-US"/>
        </w:rPr>
        <w:t>.</w:t>
      </w:r>
    </w:p>
    <w:p w:rsidR="00746A5A" w:rsidRPr="00B4266F" w:rsidRDefault="00357548" w:rsidP="00C97677">
      <w:pPr>
        <w:pStyle w:val="a1"/>
        <w:spacing w:line="360" w:lineRule="auto"/>
        <w:rPr>
          <w:lang w:val="en-US"/>
        </w:rPr>
      </w:pPr>
      <w:r w:rsidRPr="00B4266F">
        <w:rPr>
          <w:lang w:val="en-US"/>
        </w:rPr>
        <w:t>7.6</w:t>
      </w:r>
      <w:r w:rsidR="00746A5A" w:rsidRPr="00B4266F">
        <w:rPr>
          <w:lang w:val="en-US"/>
        </w:rPr>
        <w:tab/>
      </w:r>
      <w:r w:rsidR="00B4266F" w:rsidRPr="00B4266F">
        <w:rPr>
          <w:color w:val="000000"/>
          <w:lang w:val="en-US"/>
        </w:rPr>
        <w:t xml:space="preserve">Positive results of the preliminary tests are the basis for conducting the acceptance </w:t>
      </w:r>
      <w:r w:rsidR="00B4266F" w:rsidRPr="00B4266F">
        <w:rPr>
          <w:color w:val="000000"/>
          <w:sz w:val="26"/>
          <w:szCs w:val="26"/>
          <w:lang w:val="en-US"/>
        </w:rPr>
        <w:t>tests</w:t>
      </w:r>
      <w:r w:rsidR="006D2914" w:rsidRPr="00B4266F">
        <w:rPr>
          <w:lang w:val="en-US"/>
        </w:rPr>
        <w:t>.</w:t>
      </w:r>
    </w:p>
    <w:p w:rsidR="00785DB0" w:rsidRPr="00785DB0" w:rsidRDefault="00357548" w:rsidP="00785DB0">
      <w:pPr>
        <w:pStyle w:val="a1"/>
        <w:spacing w:line="360" w:lineRule="auto"/>
        <w:rPr>
          <w:color w:val="000000"/>
          <w:sz w:val="26"/>
          <w:szCs w:val="26"/>
          <w:lang w:val="en-US"/>
        </w:rPr>
      </w:pPr>
      <w:r w:rsidRPr="00785DB0">
        <w:rPr>
          <w:lang w:val="en-US"/>
        </w:rPr>
        <w:t>7.</w:t>
      </w:r>
      <w:r w:rsidR="0092282B" w:rsidRPr="00785DB0">
        <w:rPr>
          <w:lang w:val="en-US"/>
        </w:rPr>
        <w:t>8</w:t>
      </w:r>
      <w:r w:rsidR="00D9618D" w:rsidRPr="00785DB0">
        <w:rPr>
          <w:lang w:val="en-US"/>
        </w:rPr>
        <w:t xml:space="preserve"> </w:t>
      </w:r>
      <w:r w:rsidR="00785DB0" w:rsidRPr="00785DB0">
        <w:rPr>
          <w:color w:val="000000"/>
          <w:lang w:val="en-US"/>
        </w:rPr>
        <w:t xml:space="preserve">The program and the acceptance test procedure shall contain the types of tests and </w:t>
      </w:r>
      <w:r w:rsidR="00785DB0" w:rsidRPr="00785DB0">
        <w:rPr>
          <w:color w:val="000000"/>
          <w:sz w:val="26"/>
          <w:szCs w:val="26"/>
          <w:lang w:val="en-US"/>
        </w:rPr>
        <w:t>include the verification of the indices (characteristics) for compliance with the requi</w:t>
      </w:r>
      <w:r w:rsidR="00785DB0" w:rsidRPr="00785DB0">
        <w:rPr>
          <w:color w:val="000000"/>
          <w:sz w:val="26"/>
          <w:szCs w:val="26"/>
          <w:lang w:val="en-US"/>
        </w:rPr>
        <w:softHyphen/>
        <w:t xml:space="preserve">rements of the terms of reference, including checking the conformity of the design method for monitoring the stud </w:t>
      </w:r>
      <w:r w:rsidR="00785DB0" w:rsidRPr="00667128">
        <w:rPr>
          <w:lang w:val="en-US"/>
        </w:rPr>
        <w:t>elongation</w:t>
      </w:r>
      <w:r w:rsidR="00785DB0" w:rsidRPr="00785DB0">
        <w:rPr>
          <w:color w:val="000000"/>
          <w:sz w:val="26"/>
          <w:szCs w:val="26"/>
          <w:lang w:val="en-US"/>
        </w:rPr>
        <w:t xml:space="preserve"> force to clause </w:t>
      </w:r>
      <w:r w:rsidR="00785DB0">
        <w:rPr>
          <w:color w:val="000000"/>
          <w:sz w:val="26"/>
          <w:szCs w:val="26"/>
          <w:lang w:val="en-US"/>
        </w:rPr>
        <w:t>3.9</w:t>
      </w:r>
      <w:r w:rsidR="00785DB0" w:rsidRPr="00785DB0">
        <w:rPr>
          <w:color w:val="000000"/>
          <w:sz w:val="26"/>
          <w:szCs w:val="26"/>
          <w:lang w:val="en-US"/>
        </w:rPr>
        <w:t xml:space="preserve"> of </w:t>
      </w:r>
      <w:r w:rsidR="00785DB0" w:rsidRPr="00554867">
        <w:rPr>
          <w:color w:val="000000"/>
          <w:sz w:val="26"/>
          <w:szCs w:val="26"/>
          <w:lang w:val="en-US"/>
        </w:rPr>
        <w:t xml:space="preserve">technical requirements </w:t>
      </w:r>
      <w:r w:rsidR="00785DB0" w:rsidRPr="00554867">
        <w:rPr>
          <w:rFonts w:eastAsia="Wingdings"/>
          <w:color w:val="000000"/>
          <w:szCs w:val="24"/>
          <w:lang w:val="en-US"/>
        </w:rPr>
        <w:t>509-</w:t>
      </w:r>
      <w:r w:rsidR="00785DB0">
        <w:rPr>
          <w:rFonts w:eastAsia="Wingdings"/>
          <w:color w:val="000000"/>
          <w:szCs w:val="24"/>
          <w:lang w:val="en-US"/>
        </w:rPr>
        <w:t>Pr</w:t>
      </w:r>
      <w:r w:rsidR="00785DB0" w:rsidRPr="00554867">
        <w:rPr>
          <w:rFonts w:eastAsia="Wingdings"/>
          <w:color w:val="000000"/>
          <w:szCs w:val="24"/>
          <w:lang w:val="en-US"/>
        </w:rPr>
        <w:t>-043</w:t>
      </w:r>
      <w:r w:rsidR="00785DB0" w:rsidRPr="00785DB0">
        <w:rPr>
          <w:color w:val="000000"/>
          <w:sz w:val="26"/>
          <w:szCs w:val="26"/>
          <w:lang w:val="en-US"/>
        </w:rPr>
        <w:t xml:space="preserve">, and establishing the ability to use the </w:t>
      </w:r>
      <w:r w:rsidR="00785DB0">
        <w:rPr>
          <w:color w:val="000000"/>
          <w:sz w:val="26"/>
          <w:szCs w:val="26"/>
          <w:lang w:val="en-US"/>
        </w:rPr>
        <w:t>MST</w:t>
      </w:r>
      <w:r w:rsidR="00785DB0" w:rsidRPr="00785DB0">
        <w:rPr>
          <w:color w:val="000000"/>
          <w:sz w:val="26"/>
          <w:szCs w:val="26"/>
          <w:lang w:val="en-US"/>
        </w:rPr>
        <w:t xml:space="preserve"> for its intended purpose. Acceptance tests are carried out on the test stand supplied as part the multiple stud tensioner scope of supply. </w:t>
      </w:r>
    </w:p>
    <w:p w:rsidR="00785DB0" w:rsidRDefault="00785DB0" w:rsidP="00785DB0">
      <w:pPr>
        <w:pStyle w:val="a1"/>
        <w:spacing w:line="360" w:lineRule="auto"/>
        <w:rPr>
          <w:lang w:val="en-US"/>
        </w:rPr>
      </w:pPr>
      <w:r w:rsidRPr="00785DB0">
        <w:rPr>
          <w:color w:val="000000"/>
          <w:sz w:val="26"/>
          <w:szCs w:val="26"/>
          <w:lang w:val="en-US"/>
        </w:rPr>
        <w:t xml:space="preserve">Compliance verification of the real force developed by the </w:t>
      </w:r>
      <w:r>
        <w:rPr>
          <w:lang w:val="en-US"/>
        </w:rPr>
        <w:t>tensioning units</w:t>
      </w:r>
      <w:r w:rsidRPr="00785DB0">
        <w:rPr>
          <w:color w:val="000000"/>
          <w:sz w:val="26"/>
          <w:szCs w:val="26"/>
          <w:lang w:val="en-US"/>
        </w:rPr>
        <w:t xml:space="preserve"> with the design value determined based on the pressure in the cylinder is carried out on the special stand that is not included in the scope of supply of the </w:t>
      </w:r>
      <w:r>
        <w:rPr>
          <w:color w:val="000000"/>
          <w:sz w:val="26"/>
          <w:szCs w:val="26"/>
          <w:lang w:val="en-US"/>
        </w:rPr>
        <w:t>MST.</w:t>
      </w:r>
    </w:p>
    <w:p w:rsidR="00D9618D" w:rsidRPr="00785DB0" w:rsidRDefault="008626A0" w:rsidP="00C97677">
      <w:pPr>
        <w:pStyle w:val="a1"/>
        <w:spacing w:line="360" w:lineRule="auto"/>
        <w:rPr>
          <w:szCs w:val="24"/>
          <w:lang w:val="en-US"/>
        </w:rPr>
      </w:pPr>
      <w:r w:rsidRPr="008626A0">
        <w:rPr>
          <w:color w:val="000000"/>
          <w:lang w:val="en-US"/>
        </w:rPr>
        <w:t xml:space="preserve">The positive results of the acceptance tests are the basis for deciding whether to use </w:t>
      </w:r>
      <w:r w:rsidRPr="008626A0">
        <w:rPr>
          <w:color w:val="000000"/>
          <w:sz w:val="26"/>
          <w:szCs w:val="26"/>
          <w:lang w:val="en-US"/>
        </w:rPr>
        <w:t xml:space="preserve">the </w:t>
      </w:r>
      <w:r>
        <w:rPr>
          <w:color w:val="000000"/>
          <w:sz w:val="26"/>
          <w:szCs w:val="26"/>
          <w:lang w:val="en-US"/>
        </w:rPr>
        <w:t>MST</w:t>
      </w:r>
      <w:r w:rsidRPr="008626A0">
        <w:rPr>
          <w:color w:val="000000"/>
          <w:sz w:val="26"/>
          <w:szCs w:val="26"/>
          <w:lang w:val="en-US"/>
        </w:rPr>
        <w:t xml:space="preserve"> for the purpose, which is specified in the acceptance test</w:t>
      </w:r>
      <w:r w:rsidR="00D9618D" w:rsidRPr="00785DB0">
        <w:rPr>
          <w:szCs w:val="24"/>
          <w:lang w:val="en-US"/>
        </w:rPr>
        <w:t>.</w:t>
      </w:r>
    </w:p>
    <w:p w:rsidR="008626A0" w:rsidRPr="008626A0" w:rsidRDefault="00357548" w:rsidP="00C97677">
      <w:pPr>
        <w:pStyle w:val="a1"/>
        <w:spacing w:line="360" w:lineRule="auto"/>
        <w:rPr>
          <w:lang w:val="en-US"/>
        </w:rPr>
      </w:pPr>
      <w:r w:rsidRPr="008626A0">
        <w:rPr>
          <w:lang w:val="en-US"/>
        </w:rPr>
        <w:t>7.</w:t>
      </w:r>
      <w:r w:rsidR="0092282B" w:rsidRPr="008626A0">
        <w:rPr>
          <w:lang w:val="en-US"/>
        </w:rPr>
        <w:t>9</w:t>
      </w:r>
      <w:r w:rsidRPr="008626A0">
        <w:rPr>
          <w:lang w:val="en-US"/>
        </w:rPr>
        <w:t xml:space="preserve"> </w:t>
      </w:r>
      <w:r w:rsidR="00EE3E51" w:rsidRPr="00EE3E51">
        <w:rPr>
          <w:color w:val="000000"/>
          <w:lang w:val="en-US"/>
        </w:rPr>
        <w:t>Defects and deviations identified during manufacture and acceptance shall be elimi</w:t>
      </w:r>
      <w:r w:rsidR="00EE3E51" w:rsidRPr="00EE3E51">
        <w:rPr>
          <w:color w:val="000000"/>
          <w:sz w:val="26"/>
          <w:szCs w:val="26"/>
          <w:lang w:val="en-US"/>
        </w:rPr>
        <w:softHyphen/>
        <w:t>nated or approved appropriately</w:t>
      </w:r>
      <w:r w:rsidR="008626A0">
        <w:rPr>
          <w:lang w:val="en-US"/>
        </w:rPr>
        <w:t>.</w:t>
      </w:r>
    </w:p>
    <w:p w:rsidR="00746A5A" w:rsidRPr="008626A0" w:rsidRDefault="00EE3E51" w:rsidP="00C97677">
      <w:pPr>
        <w:pStyle w:val="a1"/>
        <w:spacing w:line="360" w:lineRule="auto"/>
        <w:rPr>
          <w:lang w:val="en-US"/>
        </w:rPr>
      </w:pPr>
      <w:r w:rsidRPr="00EE3E51">
        <w:rPr>
          <w:color w:val="000000"/>
          <w:sz w:val="26"/>
          <w:szCs w:val="26"/>
          <w:lang w:val="en-US"/>
        </w:rPr>
        <w:t>If it is not possible to eliminate defects or approve the deviations, the article is rejec</w:t>
      </w:r>
      <w:r w:rsidRPr="00EE3E51">
        <w:rPr>
          <w:color w:val="000000"/>
          <w:sz w:val="26"/>
          <w:szCs w:val="26"/>
          <w:lang w:val="en-US"/>
        </w:rPr>
        <w:softHyphen/>
        <w:t>ted and not allowed for use</w:t>
      </w:r>
      <w:r w:rsidR="00746A5A" w:rsidRPr="008626A0">
        <w:rPr>
          <w:lang w:val="en-US"/>
        </w:rPr>
        <w:t>.</w:t>
      </w:r>
    </w:p>
    <w:p w:rsidR="00746A5A" w:rsidRPr="00EE3E51" w:rsidRDefault="00357548" w:rsidP="00C97677">
      <w:pPr>
        <w:pStyle w:val="a1"/>
        <w:spacing w:line="360" w:lineRule="auto"/>
        <w:rPr>
          <w:lang w:val="en-US"/>
        </w:rPr>
      </w:pPr>
      <w:r w:rsidRPr="00EE3E51">
        <w:rPr>
          <w:lang w:val="en-US"/>
        </w:rPr>
        <w:t>7.1</w:t>
      </w:r>
      <w:r w:rsidR="0092282B" w:rsidRPr="00EE3E51">
        <w:rPr>
          <w:lang w:val="en-US"/>
        </w:rPr>
        <w:t>0</w:t>
      </w:r>
      <w:r w:rsidR="00746A5A" w:rsidRPr="00EE3E51">
        <w:rPr>
          <w:lang w:val="en-US"/>
        </w:rPr>
        <w:tab/>
      </w:r>
      <w:r w:rsidR="00FB6C05" w:rsidRPr="00EE3E51">
        <w:rPr>
          <w:lang w:val="en-US"/>
        </w:rPr>
        <w:t xml:space="preserve"> </w:t>
      </w:r>
      <w:r w:rsidR="00EE3E51" w:rsidRPr="00EE3E51">
        <w:rPr>
          <w:color w:val="000000"/>
          <w:lang w:val="en-US"/>
        </w:rPr>
        <w:t>Completeness shall be checked visually</w:t>
      </w:r>
      <w:r w:rsidR="00746A5A" w:rsidRPr="00EE3E51">
        <w:rPr>
          <w:lang w:val="en-US"/>
        </w:rPr>
        <w:t>.</w:t>
      </w:r>
    </w:p>
    <w:p w:rsidR="00746A5A" w:rsidRPr="00EE3E51" w:rsidRDefault="00357548" w:rsidP="00C97677">
      <w:pPr>
        <w:pStyle w:val="a1"/>
        <w:spacing w:line="360" w:lineRule="auto"/>
        <w:rPr>
          <w:lang w:val="en-US"/>
        </w:rPr>
      </w:pPr>
      <w:r w:rsidRPr="00EE3E51">
        <w:rPr>
          <w:lang w:val="en-US"/>
        </w:rPr>
        <w:t>7.1</w:t>
      </w:r>
      <w:r w:rsidR="0092282B" w:rsidRPr="00EE3E51">
        <w:rPr>
          <w:lang w:val="en-US"/>
        </w:rPr>
        <w:t>1</w:t>
      </w:r>
      <w:r w:rsidR="00746A5A" w:rsidRPr="00EE3E51">
        <w:rPr>
          <w:lang w:val="en-US"/>
        </w:rPr>
        <w:tab/>
      </w:r>
      <w:r w:rsidR="00FB6C05" w:rsidRPr="00EE3E51">
        <w:rPr>
          <w:lang w:val="en-US"/>
        </w:rPr>
        <w:t xml:space="preserve"> </w:t>
      </w:r>
      <w:r w:rsidR="00EE3E51" w:rsidRPr="00EE3E51">
        <w:rPr>
          <w:color w:val="000000"/>
          <w:lang w:val="en-US"/>
        </w:rPr>
        <w:t>Marking shall be checked visually</w:t>
      </w:r>
      <w:r w:rsidR="00746A5A" w:rsidRPr="00EE3E51">
        <w:rPr>
          <w:lang w:val="en-US"/>
        </w:rPr>
        <w:t>.</w:t>
      </w:r>
    </w:p>
    <w:p w:rsidR="00746A5A" w:rsidRPr="00EE3E51" w:rsidRDefault="002213E4" w:rsidP="00C97677">
      <w:pPr>
        <w:pStyle w:val="a1"/>
        <w:spacing w:line="360" w:lineRule="auto"/>
        <w:rPr>
          <w:lang w:val="en-US"/>
        </w:rPr>
      </w:pPr>
      <w:r w:rsidRPr="00EE3E51">
        <w:rPr>
          <w:lang w:val="en-US"/>
        </w:rPr>
        <w:t>7.1</w:t>
      </w:r>
      <w:r w:rsidR="0092282B" w:rsidRPr="00EE3E51">
        <w:rPr>
          <w:lang w:val="en-US"/>
        </w:rPr>
        <w:t>2</w:t>
      </w:r>
      <w:r w:rsidR="00746A5A" w:rsidRPr="00EE3E51">
        <w:rPr>
          <w:lang w:val="en-US"/>
        </w:rPr>
        <w:tab/>
      </w:r>
      <w:r w:rsidR="00FB6C05" w:rsidRPr="00EE3E51">
        <w:rPr>
          <w:lang w:val="en-US"/>
        </w:rPr>
        <w:t xml:space="preserve"> </w:t>
      </w:r>
      <w:r w:rsidR="00EE3E51" w:rsidRPr="00EE3E51">
        <w:rPr>
          <w:color w:val="000000"/>
          <w:lang w:val="en-US"/>
        </w:rPr>
        <w:t xml:space="preserve">Presevation and packaging shall be checked visually for compliance with the design </w:t>
      </w:r>
      <w:r w:rsidR="00EE3E51" w:rsidRPr="00EE3E51">
        <w:rPr>
          <w:color w:val="000000"/>
          <w:sz w:val="26"/>
          <w:szCs w:val="26"/>
          <w:lang w:val="en-US"/>
        </w:rPr>
        <w:t>documentation</w:t>
      </w:r>
      <w:r w:rsidR="00746A5A" w:rsidRPr="00EE3E51">
        <w:rPr>
          <w:lang w:val="en-US"/>
        </w:rPr>
        <w:t xml:space="preserve">. </w:t>
      </w:r>
    </w:p>
    <w:p w:rsidR="007C577F" w:rsidRDefault="007C577F" w:rsidP="00C97677">
      <w:pPr>
        <w:pStyle w:val="a1"/>
        <w:spacing w:line="360" w:lineRule="auto"/>
        <w:rPr>
          <w:lang w:val="en-US"/>
        </w:rPr>
      </w:pPr>
    </w:p>
    <w:p w:rsidR="00EE3E51" w:rsidRDefault="00EE3E51" w:rsidP="00C97677">
      <w:pPr>
        <w:pStyle w:val="a1"/>
        <w:spacing w:line="360" w:lineRule="auto"/>
        <w:rPr>
          <w:lang w:val="en-US"/>
        </w:rPr>
      </w:pPr>
    </w:p>
    <w:p w:rsidR="00EE3E51" w:rsidRDefault="00EE3E51" w:rsidP="00C97677">
      <w:pPr>
        <w:pStyle w:val="a1"/>
        <w:spacing w:line="360" w:lineRule="auto"/>
        <w:rPr>
          <w:lang w:val="en-US"/>
        </w:rPr>
      </w:pPr>
    </w:p>
    <w:p w:rsidR="00EE3E51" w:rsidRDefault="00EE3E51" w:rsidP="00C97677">
      <w:pPr>
        <w:pStyle w:val="a1"/>
        <w:spacing w:line="360" w:lineRule="auto"/>
        <w:rPr>
          <w:lang w:val="en-US"/>
        </w:rPr>
      </w:pPr>
    </w:p>
    <w:p w:rsidR="00EE3E51" w:rsidRDefault="00EE3E51" w:rsidP="00C97677">
      <w:pPr>
        <w:pStyle w:val="a1"/>
        <w:spacing w:line="360" w:lineRule="auto"/>
        <w:rPr>
          <w:lang w:val="en-US"/>
        </w:rPr>
      </w:pPr>
    </w:p>
    <w:p w:rsidR="00EE3E51" w:rsidRDefault="00EE3E51" w:rsidP="00C97677">
      <w:pPr>
        <w:pStyle w:val="a1"/>
        <w:spacing w:line="360" w:lineRule="auto"/>
        <w:rPr>
          <w:lang w:val="en-US"/>
        </w:rPr>
      </w:pPr>
    </w:p>
    <w:p w:rsidR="00EE3E51" w:rsidRPr="00EE3E51" w:rsidRDefault="00EE3E51" w:rsidP="00C97677">
      <w:pPr>
        <w:pStyle w:val="a1"/>
        <w:spacing w:line="360" w:lineRule="auto"/>
        <w:rPr>
          <w:lang w:val="en-US"/>
        </w:rPr>
      </w:pPr>
    </w:p>
    <w:p w:rsidR="00746A5A" w:rsidRPr="00405E04" w:rsidRDefault="00746A5A" w:rsidP="00FB6C05">
      <w:pPr>
        <w:pStyle w:val="a1"/>
        <w:spacing w:before="240" w:after="240" w:line="360" w:lineRule="auto"/>
        <w:ind w:firstLine="0"/>
        <w:jc w:val="left"/>
        <w:rPr>
          <w:b/>
          <w:lang w:val="en-US"/>
        </w:rPr>
      </w:pPr>
      <w:r w:rsidRPr="00405E04">
        <w:rPr>
          <w:b/>
          <w:lang w:val="en-US"/>
        </w:rPr>
        <w:t xml:space="preserve">8 </w:t>
      </w:r>
      <w:r w:rsidR="00A7726B" w:rsidRPr="00405E04">
        <w:rPr>
          <w:b/>
          <w:lang w:val="en-US"/>
        </w:rPr>
        <w:t>Quality assurance</w:t>
      </w:r>
    </w:p>
    <w:p w:rsidR="00746A5A" w:rsidRPr="00E80235" w:rsidRDefault="00746A5A" w:rsidP="00C97677">
      <w:pPr>
        <w:pStyle w:val="a1"/>
        <w:spacing w:line="360" w:lineRule="auto"/>
        <w:rPr>
          <w:lang w:val="en-US"/>
        </w:rPr>
      </w:pPr>
      <w:r w:rsidRPr="00E80235">
        <w:rPr>
          <w:lang w:val="en-US"/>
        </w:rPr>
        <w:t>8.1</w:t>
      </w:r>
      <w:r w:rsidRPr="00E80235">
        <w:rPr>
          <w:lang w:val="en-US"/>
        </w:rPr>
        <w:tab/>
      </w:r>
      <w:r w:rsidR="00E80235" w:rsidRPr="00E80235">
        <w:rPr>
          <w:color w:val="000000"/>
          <w:lang w:val="en-US"/>
        </w:rPr>
        <w:t>The</w:t>
      </w:r>
      <w:r w:rsidR="00E80235">
        <w:rPr>
          <w:color w:val="000000"/>
          <w:lang w:val="en-US"/>
        </w:rPr>
        <w:t xml:space="preserve"> MTS</w:t>
      </w:r>
      <w:r w:rsidR="00E80235" w:rsidRPr="00E80235">
        <w:rPr>
          <w:color w:val="000000"/>
          <w:lang w:val="en-US"/>
        </w:rPr>
        <w:t xml:space="preserve"> developer shall ensure the quality of the article development in accordan</w:t>
      </w:r>
      <w:r w:rsidR="00E80235" w:rsidRPr="00E80235">
        <w:rPr>
          <w:color w:val="000000"/>
          <w:sz w:val="26"/>
          <w:szCs w:val="26"/>
          <w:lang w:val="en-US"/>
        </w:rPr>
        <w:softHyphen/>
        <w:t>ce with the current quality assurance system</w:t>
      </w:r>
      <w:r w:rsidRPr="00E80235">
        <w:rPr>
          <w:lang w:val="en-US"/>
        </w:rPr>
        <w:t>.</w:t>
      </w:r>
    </w:p>
    <w:p w:rsidR="00746A5A" w:rsidRPr="00E80235" w:rsidRDefault="00746A5A" w:rsidP="00C97677">
      <w:pPr>
        <w:pStyle w:val="a1"/>
        <w:spacing w:line="360" w:lineRule="auto"/>
        <w:rPr>
          <w:lang w:val="en-US"/>
        </w:rPr>
      </w:pPr>
      <w:r w:rsidRPr="00E80235">
        <w:rPr>
          <w:lang w:val="en-US"/>
        </w:rPr>
        <w:t>8.2</w:t>
      </w:r>
      <w:r w:rsidRPr="00E80235">
        <w:rPr>
          <w:lang w:val="en-US"/>
        </w:rPr>
        <w:tab/>
      </w:r>
      <w:r w:rsidR="00E80235" w:rsidRPr="00E80235">
        <w:rPr>
          <w:color w:val="000000"/>
          <w:lang w:val="en-US"/>
        </w:rPr>
        <w:t xml:space="preserve">The manufacturer shall ensure the quality of the </w:t>
      </w:r>
      <w:r w:rsidR="00E80235">
        <w:rPr>
          <w:color w:val="000000"/>
          <w:lang w:val="en-US"/>
        </w:rPr>
        <w:t>MST</w:t>
      </w:r>
      <w:r w:rsidR="00E80235" w:rsidRPr="00E80235">
        <w:rPr>
          <w:color w:val="000000"/>
          <w:lang w:val="en-US"/>
        </w:rPr>
        <w:t xml:space="preserve"> and its com</w:t>
      </w:r>
      <w:r w:rsidR="00E80235" w:rsidRPr="00E80235">
        <w:rPr>
          <w:color w:val="000000"/>
          <w:sz w:val="26"/>
          <w:szCs w:val="26"/>
          <w:lang w:val="en-US"/>
        </w:rPr>
        <w:softHyphen/>
        <w:t>ponents in accordance with the terms of reference and the working documentation within the manufacturer‘s quality assurance system in force</w:t>
      </w:r>
      <w:r w:rsidRPr="00E80235">
        <w:rPr>
          <w:lang w:val="en-US"/>
        </w:rPr>
        <w:t>.</w:t>
      </w:r>
    </w:p>
    <w:p w:rsidR="00746A5A" w:rsidRPr="00E80235" w:rsidRDefault="00746A5A" w:rsidP="00C97677">
      <w:pPr>
        <w:pStyle w:val="a1"/>
        <w:spacing w:line="360" w:lineRule="auto"/>
        <w:rPr>
          <w:lang w:val="en-US"/>
        </w:rPr>
      </w:pPr>
      <w:r w:rsidRPr="00E80235">
        <w:rPr>
          <w:lang w:val="en-US"/>
        </w:rPr>
        <w:t>8.3</w:t>
      </w:r>
      <w:r w:rsidRPr="00E80235">
        <w:rPr>
          <w:lang w:val="en-US"/>
        </w:rPr>
        <w:tab/>
      </w:r>
      <w:r w:rsidR="00E80235" w:rsidRPr="00E80235">
        <w:rPr>
          <w:color w:val="000000"/>
          <w:lang w:val="en-US"/>
        </w:rPr>
        <w:t xml:space="preserve">The Customer and his representatives have the right of access to the manufacturer to </w:t>
      </w:r>
      <w:r w:rsidR="00E80235" w:rsidRPr="00E80235">
        <w:rPr>
          <w:color w:val="000000"/>
          <w:sz w:val="26"/>
          <w:szCs w:val="26"/>
          <w:lang w:val="en-US"/>
        </w:rPr>
        <w:t>participate in monitoring and testing procedures, as well as in inspections</w:t>
      </w:r>
      <w:r w:rsidRPr="00E80235">
        <w:rPr>
          <w:lang w:val="en-US"/>
        </w:rPr>
        <w:t>.</w:t>
      </w:r>
    </w:p>
    <w:p w:rsidR="0087169F" w:rsidRPr="00E80235" w:rsidRDefault="0087169F" w:rsidP="00746A5A">
      <w:pPr>
        <w:pStyle w:val="a1"/>
        <w:rPr>
          <w:lang w:val="en-US"/>
        </w:rPr>
      </w:pPr>
    </w:p>
    <w:p w:rsidR="00746A5A" w:rsidRPr="00ED2A01" w:rsidRDefault="000C3AE7" w:rsidP="00FB6C05">
      <w:pPr>
        <w:pStyle w:val="a1"/>
        <w:spacing w:after="240" w:line="360" w:lineRule="auto"/>
        <w:ind w:firstLine="0"/>
        <w:rPr>
          <w:b/>
          <w:lang w:val="en-US"/>
        </w:rPr>
      </w:pPr>
      <w:r w:rsidRPr="00ED2A01">
        <w:rPr>
          <w:b/>
          <w:lang w:val="en-US"/>
        </w:rPr>
        <w:t xml:space="preserve">9 </w:t>
      </w:r>
      <w:r w:rsidR="00746A5A" w:rsidRPr="000C3AE7">
        <w:rPr>
          <w:b/>
        </w:rPr>
        <w:t>Гарантии</w:t>
      </w:r>
      <w:r w:rsidR="00746A5A" w:rsidRPr="00ED2A01">
        <w:rPr>
          <w:b/>
          <w:lang w:val="en-US"/>
        </w:rPr>
        <w:t xml:space="preserve"> </w:t>
      </w:r>
      <w:r w:rsidR="00746A5A" w:rsidRPr="000C3AE7">
        <w:rPr>
          <w:b/>
        </w:rPr>
        <w:t>поставщика</w:t>
      </w:r>
    </w:p>
    <w:p w:rsidR="00746A5A" w:rsidRPr="00ED2A01" w:rsidRDefault="00746A5A" w:rsidP="00FB6C05">
      <w:pPr>
        <w:pStyle w:val="a1"/>
        <w:spacing w:line="360" w:lineRule="auto"/>
        <w:rPr>
          <w:lang w:val="en-US"/>
        </w:rPr>
      </w:pPr>
      <w:r w:rsidRPr="00ED2A01">
        <w:rPr>
          <w:lang w:val="en-US"/>
        </w:rPr>
        <w:t xml:space="preserve">9.1 </w:t>
      </w:r>
      <w:r w:rsidR="00ED2A01" w:rsidRPr="00ED2A01">
        <w:rPr>
          <w:color w:val="000000"/>
          <w:lang w:val="en-US"/>
        </w:rPr>
        <w:t xml:space="preserve">The supplier shall ensure the compliance of the </w:t>
      </w:r>
      <w:r w:rsidR="00ED2A01">
        <w:rPr>
          <w:color w:val="000000"/>
          <w:lang w:val="en-US"/>
        </w:rPr>
        <w:t>MST</w:t>
      </w:r>
      <w:r w:rsidR="00ED2A01" w:rsidRPr="00ED2A01">
        <w:rPr>
          <w:color w:val="000000"/>
          <w:lang w:val="en-US"/>
        </w:rPr>
        <w:t xml:space="preserve"> with the </w:t>
      </w:r>
      <w:r w:rsidR="00ED2A01" w:rsidRPr="00ED2A01">
        <w:rPr>
          <w:color w:val="000000"/>
          <w:sz w:val="26"/>
          <w:szCs w:val="26"/>
          <w:lang w:val="en-US"/>
        </w:rPr>
        <w:t>requirements of these terms of reference, provided that the consumer observes the conditions of transportation and operation</w:t>
      </w:r>
      <w:r w:rsidRPr="00ED2A01">
        <w:rPr>
          <w:lang w:val="en-US"/>
        </w:rPr>
        <w:t>.</w:t>
      </w:r>
    </w:p>
    <w:p w:rsidR="00746A5A" w:rsidRPr="00ED2A01" w:rsidRDefault="00ED2A01" w:rsidP="00FB6C05">
      <w:pPr>
        <w:pStyle w:val="a1"/>
        <w:spacing w:line="360" w:lineRule="auto"/>
        <w:rPr>
          <w:lang w:val="en-US"/>
        </w:rPr>
      </w:pPr>
      <w:r w:rsidRPr="00ED2A01">
        <w:rPr>
          <w:color w:val="000000"/>
          <w:sz w:val="26"/>
          <w:szCs w:val="26"/>
          <w:lang w:val="en-US"/>
        </w:rPr>
        <w:t>The warranty period of storage ends after 24 (twenty-four) months from the date of the article shipment</w:t>
      </w:r>
      <w:r w:rsidR="00153900" w:rsidRPr="00ED2A01">
        <w:rPr>
          <w:lang w:val="en-US"/>
        </w:rPr>
        <w:t>.</w:t>
      </w:r>
    </w:p>
    <w:p w:rsidR="004B7DB0" w:rsidRPr="00ED2A01" w:rsidRDefault="00ED2A01" w:rsidP="00FB6C05">
      <w:pPr>
        <w:pStyle w:val="a1"/>
        <w:spacing w:line="360" w:lineRule="auto"/>
        <w:rPr>
          <w:lang w:val="en-US"/>
        </w:rPr>
      </w:pPr>
      <w:r w:rsidRPr="00ED2A01">
        <w:rPr>
          <w:color w:val="000000"/>
          <w:sz w:val="26"/>
          <w:szCs w:val="26"/>
          <w:lang w:val="en-US"/>
        </w:rPr>
        <w:t>In case of postponement of the acceptance certificates signing for the start-up facility for a later period, the extension of the warranty obligations for the equipment is car</w:t>
      </w:r>
      <w:r w:rsidRPr="00ED2A01">
        <w:rPr>
          <w:color w:val="000000"/>
          <w:sz w:val="26"/>
          <w:szCs w:val="26"/>
          <w:lang w:val="en-US"/>
        </w:rPr>
        <w:softHyphen/>
        <w:t>ried out subject to additional financing</w:t>
      </w:r>
      <w:r w:rsidR="004B7DB0" w:rsidRPr="00ED2A01">
        <w:rPr>
          <w:lang w:val="en-US"/>
        </w:rPr>
        <w:t>.</w:t>
      </w:r>
    </w:p>
    <w:p w:rsidR="004D6A71" w:rsidRPr="00ED2A01" w:rsidRDefault="004D6A71" w:rsidP="00FB6C05">
      <w:pPr>
        <w:pStyle w:val="a1"/>
        <w:spacing w:line="360" w:lineRule="auto"/>
        <w:rPr>
          <w:lang w:val="en-US"/>
        </w:rPr>
      </w:pPr>
    </w:p>
    <w:p w:rsidR="001408F6" w:rsidRPr="00ED2A01" w:rsidRDefault="00BF568C" w:rsidP="00FB6C05">
      <w:pPr>
        <w:pStyle w:val="a1"/>
        <w:spacing w:line="360" w:lineRule="auto"/>
        <w:rPr>
          <w:lang w:val="en-US"/>
        </w:rPr>
      </w:pPr>
      <w:r w:rsidRPr="00ED2A01">
        <w:rPr>
          <w:lang w:val="en-US"/>
        </w:rPr>
        <w:br w:type="page"/>
      </w:r>
    </w:p>
    <w:p w:rsidR="0087169F" w:rsidRPr="008B4FB4" w:rsidRDefault="008B4FB4" w:rsidP="0087169F">
      <w:pPr>
        <w:pStyle w:val="a1"/>
        <w:jc w:val="center"/>
        <w:rPr>
          <w:lang w:val="en-US"/>
        </w:rPr>
      </w:pPr>
      <w:r w:rsidRPr="008B4FB4">
        <w:rPr>
          <w:color w:val="000000"/>
          <w:sz w:val="26"/>
          <w:szCs w:val="26"/>
          <w:lang w:val="en-US"/>
        </w:rPr>
        <w:lastRenderedPageBreak/>
        <w:t xml:space="preserve">Appendix </w:t>
      </w:r>
      <w:r>
        <w:rPr>
          <w:color w:val="000000"/>
          <w:sz w:val="26"/>
          <w:szCs w:val="26"/>
        </w:rPr>
        <w:t>А</w:t>
      </w:r>
    </w:p>
    <w:p w:rsidR="0087169F" w:rsidRPr="008B4FB4" w:rsidRDefault="0087169F" w:rsidP="0087169F">
      <w:pPr>
        <w:pStyle w:val="a1"/>
        <w:jc w:val="center"/>
        <w:rPr>
          <w:lang w:val="en-US"/>
        </w:rPr>
      </w:pPr>
      <w:r w:rsidRPr="008B4FB4">
        <w:rPr>
          <w:lang w:val="en-US"/>
        </w:rPr>
        <w:t>(</w:t>
      </w:r>
      <w:r w:rsidR="008B4FB4" w:rsidRPr="008B4FB4">
        <w:rPr>
          <w:color w:val="000000"/>
          <w:sz w:val="26"/>
          <w:szCs w:val="26"/>
          <w:lang w:val="en-US"/>
        </w:rPr>
        <w:t>mandatory</w:t>
      </w:r>
      <w:r w:rsidRPr="008B4FB4">
        <w:rPr>
          <w:lang w:val="en-US"/>
        </w:rPr>
        <w:t>)</w:t>
      </w:r>
    </w:p>
    <w:p w:rsidR="0087169F" w:rsidRPr="008B4FB4" w:rsidRDefault="008B4FB4" w:rsidP="0087169F">
      <w:pPr>
        <w:pStyle w:val="a1"/>
        <w:jc w:val="center"/>
        <w:rPr>
          <w:lang w:val="en-US"/>
        </w:rPr>
      </w:pPr>
      <w:r w:rsidRPr="008B4FB4">
        <w:rPr>
          <w:szCs w:val="24"/>
          <w:lang w:val="en-US"/>
        </w:rPr>
        <w:t>Reactor primary joint sealing unit</w:t>
      </w:r>
    </w:p>
    <w:p w:rsidR="00192983" w:rsidRPr="008B4FB4" w:rsidRDefault="00192983" w:rsidP="0087169F">
      <w:pPr>
        <w:pStyle w:val="a1"/>
        <w:jc w:val="center"/>
        <w:rPr>
          <w:lang w:val="en-US"/>
        </w:rPr>
      </w:pPr>
    </w:p>
    <w:p w:rsidR="00192983" w:rsidRPr="008B4FB4" w:rsidRDefault="00192983" w:rsidP="0087169F">
      <w:pPr>
        <w:pStyle w:val="a1"/>
        <w:jc w:val="center"/>
        <w:rPr>
          <w:lang w:val="en-US"/>
        </w:rPr>
      </w:pPr>
    </w:p>
    <w:p w:rsidR="0087169F" w:rsidRDefault="00A65A48" w:rsidP="0087169F">
      <w:pPr>
        <w:pStyle w:val="a1"/>
        <w:jc w:val="center"/>
        <w:rPr>
          <w:b/>
        </w:rPr>
      </w:pPr>
      <w:r>
        <w:rPr>
          <w:b/>
          <w:noProof/>
        </w:rPr>
        <w:pict>
          <v:shape id="_x0000_s1731" type="#_x0000_t202" style="position:absolute;left:0;text-align:left;margin-left:392.15pt;margin-top:304.15pt;width:90pt;height:9pt;z-index:251652608" stroked="f">
            <v:textbox style="mso-next-textbox:#_x0000_s1731" inset="0,0,0,0">
              <w:txbxContent>
                <w:p w:rsidR="00611F88" w:rsidRPr="001A7600" w:rsidRDefault="00611F88" w:rsidP="001A7600">
                  <w:pPr>
                    <w:rPr>
                      <w:rStyle w:val="A80"/>
                      <w:rFonts w:cs="Times New Roman"/>
                      <w:i w:val="0"/>
                      <w:iCs w:val="0"/>
                      <w:color w:val="auto"/>
                      <w:sz w:val="24"/>
                    </w:rPr>
                  </w:pPr>
                  <w:r>
                    <w:rPr>
                      <w:rStyle w:val="A80"/>
                    </w:rPr>
                    <w:t>Spread smoothly</w:t>
                  </w:r>
                </w:p>
              </w:txbxContent>
            </v:textbox>
          </v:shape>
        </w:pict>
      </w:r>
      <w:r>
        <w:rPr>
          <w:b/>
          <w:noProof/>
        </w:rPr>
        <w:pict>
          <v:shape id="_x0000_s1730" type="#_x0000_t202" style="position:absolute;left:0;text-align:left;margin-left:393.35pt;margin-top:292.15pt;width:90pt;height:9pt;z-index:251651584" stroked="f">
            <v:textbox inset="0,0,0,0">
              <w:txbxContent>
                <w:p w:rsidR="00611F88" w:rsidRPr="001A7600" w:rsidRDefault="00611F88" w:rsidP="001A7600">
                  <w:pPr>
                    <w:rPr>
                      <w:rStyle w:val="A80"/>
                      <w:rFonts w:cs="Times New Roman"/>
                      <w:i w:val="0"/>
                      <w:iCs w:val="0"/>
                      <w:color w:val="auto"/>
                      <w:sz w:val="24"/>
                    </w:rPr>
                  </w:pPr>
                  <w:r>
                    <w:rPr>
                      <w:rStyle w:val="A80"/>
                    </w:rPr>
                    <w:t>No protrusion is allowed</w:t>
                  </w:r>
                </w:p>
              </w:txbxContent>
            </v:textbox>
          </v:shape>
        </w:pict>
      </w:r>
      <w:r>
        <w:rPr>
          <w:b/>
          <w:noProof/>
        </w:rPr>
        <w:pict>
          <v:shape id="_x0000_s1729" type="#_x0000_t202" style="position:absolute;left:0;text-align:left;margin-left:442.35pt;margin-top:175.75pt;width:9pt;height:31.8pt;z-index:251650560" stroked="f">
            <v:textbox style="layout-flow:vertical;mso-layout-flow-alt:bottom-to-top" inset="0,0,0,0">
              <w:txbxContent>
                <w:p w:rsidR="00611F88" w:rsidRPr="00441AF1" w:rsidRDefault="00611F88" w:rsidP="00441AF1">
                  <w:r>
                    <w:rPr>
                      <w:rStyle w:val="A80"/>
                      <w:lang w:val="en-US"/>
                    </w:rPr>
                    <w:t>8</w:t>
                  </w:r>
                  <w:r>
                    <w:rPr>
                      <w:rStyle w:val="A80"/>
                    </w:rPr>
                    <w:t xml:space="preserve"> slots</w:t>
                  </w:r>
                </w:p>
              </w:txbxContent>
            </v:textbox>
          </v:shape>
        </w:pict>
      </w:r>
      <w:r>
        <w:rPr>
          <w:b/>
          <w:noProof/>
        </w:rPr>
        <w:pict>
          <v:shape id="_x0000_s1728" type="#_x0000_t202" style="position:absolute;left:0;text-align:left;margin-left:295.95pt;margin-top:174.15pt;width:9pt;height:27pt;z-index:251649536" stroked="f">
            <v:textbox style="layout-flow:vertical;mso-layout-flow-alt:bottom-to-top" inset="0,0,0,0">
              <w:txbxContent>
                <w:p w:rsidR="00611F88" w:rsidRPr="00441AF1" w:rsidRDefault="00611F88" w:rsidP="00441AF1">
                  <w:bookmarkStart w:id="12" w:name="_GoBack"/>
                  <w:bookmarkEnd w:id="12"/>
                  <w:r>
                    <w:rPr>
                      <w:rStyle w:val="A80"/>
                    </w:rPr>
                    <w:t>2 slots</w:t>
                  </w:r>
                </w:p>
              </w:txbxContent>
            </v:textbox>
          </v:shape>
        </w:pict>
      </w:r>
      <w:r>
        <w:rPr>
          <w:b/>
          <w:noProof/>
        </w:rPr>
        <w:pict>
          <v:shape id="_x0000_s1725" type="#_x0000_t202" style="position:absolute;left:0;text-align:left;margin-left:219.35pt;margin-top:38.15pt;width:1in;height:9pt;z-index:251646464" stroked="f">
            <v:textbox inset="0,0,0,0">
              <w:txbxContent>
                <w:p w:rsidR="00611F88" w:rsidRPr="00C33C05" w:rsidRDefault="00611F88" w:rsidP="00C33C05">
                  <w:pPr>
                    <w:rPr>
                      <w:sz w:val="20"/>
                      <w:lang w:val="en-US"/>
                    </w:rPr>
                  </w:pPr>
                </w:p>
              </w:txbxContent>
            </v:textbox>
          </v:shape>
        </w:pict>
      </w:r>
    </w:p>
    <w:p w:rsidR="0087169F" w:rsidRDefault="0087169F" w:rsidP="0087169F">
      <w:pPr>
        <w:pStyle w:val="a1"/>
        <w:jc w:val="center"/>
        <w:rPr>
          <w:b/>
        </w:rPr>
      </w:pPr>
    </w:p>
    <w:p w:rsidR="0087169F" w:rsidRDefault="0087169F" w:rsidP="0087169F">
      <w:pPr>
        <w:pStyle w:val="a1"/>
        <w:jc w:val="center"/>
        <w:rPr>
          <w:b/>
        </w:rPr>
      </w:pPr>
    </w:p>
    <w:p w:rsidR="0087169F" w:rsidRDefault="0087169F" w:rsidP="0087169F">
      <w:pPr>
        <w:pStyle w:val="a1"/>
        <w:jc w:val="center"/>
        <w:rPr>
          <w:b/>
        </w:rPr>
      </w:pPr>
    </w:p>
    <w:p w:rsidR="0087169F" w:rsidRDefault="0087169F" w:rsidP="0087169F">
      <w:pPr>
        <w:pStyle w:val="a1"/>
        <w:jc w:val="center"/>
        <w:rPr>
          <w:b/>
        </w:rPr>
      </w:pPr>
    </w:p>
    <w:p w:rsidR="0087169F" w:rsidRDefault="0087169F" w:rsidP="0087169F">
      <w:pPr>
        <w:pStyle w:val="a1"/>
        <w:jc w:val="center"/>
        <w:rPr>
          <w:b/>
        </w:rPr>
      </w:pPr>
    </w:p>
    <w:p w:rsidR="0087169F" w:rsidRDefault="0087169F" w:rsidP="0087169F">
      <w:pPr>
        <w:pStyle w:val="a1"/>
        <w:jc w:val="center"/>
        <w:rPr>
          <w:b/>
        </w:rPr>
      </w:pPr>
    </w:p>
    <w:p w:rsidR="00050A5D" w:rsidRDefault="00050A5D" w:rsidP="0087169F">
      <w:pPr>
        <w:pStyle w:val="a1"/>
        <w:jc w:val="center"/>
        <w:rPr>
          <w:b/>
        </w:rPr>
      </w:pPr>
    </w:p>
    <w:p w:rsidR="00050A5D" w:rsidRDefault="00050A5D" w:rsidP="0087169F">
      <w:pPr>
        <w:pStyle w:val="a1"/>
        <w:jc w:val="center"/>
        <w:rPr>
          <w:b/>
        </w:rPr>
      </w:pPr>
    </w:p>
    <w:p w:rsidR="00050A5D" w:rsidRDefault="00050A5D" w:rsidP="0087169F">
      <w:pPr>
        <w:pStyle w:val="a1"/>
        <w:jc w:val="center"/>
        <w:rPr>
          <w:b/>
        </w:rPr>
      </w:pPr>
    </w:p>
    <w:p w:rsidR="00A81DC8" w:rsidRDefault="00A81DC8" w:rsidP="0087169F">
      <w:pPr>
        <w:pStyle w:val="a1"/>
        <w:jc w:val="center"/>
        <w:rPr>
          <w:b/>
        </w:rPr>
      </w:pPr>
    </w:p>
    <w:p w:rsidR="00E02E1A" w:rsidRPr="00110179" w:rsidRDefault="00110179" w:rsidP="0087169F">
      <w:pPr>
        <w:pStyle w:val="a1"/>
        <w:jc w:val="center"/>
        <w:rPr>
          <w:lang w:val="en-US"/>
        </w:rPr>
      </w:pPr>
      <w:r w:rsidRPr="008B4FB4">
        <w:rPr>
          <w:color w:val="000000"/>
          <w:szCs w:val="24"/>
          <w:lang w:val="en-US"/>
        </w:rPr>
        <w:t>Appendix</w:t>
      </w:r>
      <w:r w:rsidR="00E02E1A" w:rsidRPr="00110179">
        <w:rPr>
          <w:lang w:val="en-US"/>
        </w:rPr>
        <w:t xml:space="preserve"> </w:t>
      </w:r>
      <w:r>
        <w:rPr>
          <w:lang w:val="en-US"/>
        </w:rPr>
        <w:t>B</w:t>
      </w:r>
    </w:p>
    <w:p w:rsidR="00E02E1A" w:rsidRPr="005951FB" w:rsidRDefault="00110179" w:rsidP="0087169F">
      <w:pPr>
        <w:pStyle w:val="a1"/>
        <w:jc w:val="center"/>
        <w:rPr>
          <w:lang w:val="en-US"/>
        </w:rPr>
      </w:pPr>
      <w:r w:rsidRPr="0036726B">
        <w:rPr>
          <w:szCs w:val="24"/>
          <w:lang w:val="en-US"/>
        </w:rPr>
        <w:t>Multiple Stud Tensioner. Dimensional drawing</w:t>
      </w:r>
    </w:p>
    <w:p w:rsidR="00072D55" w:rsidRPr="005951FB" w:rsidRDefault="00072D55" w:rsidP="0087169F">
      <w:pPr>
        <w:pStyle w:val="a1"/>
        <w:jc w:val="center"/>
        <w:rPr>
          <w:lang w:val="en-US"/>
        </w:rPr>
      </w:pPr>
    </w:p>
    <w:p w:rsidR="008524FB" w:rsidRPr="005951FB" w:rsidRDefault="00A65A48" w:rsidP="0087169F">
      <w:pPr>
        <w:pStyle w:val="a1"/>
        <w:jc w:val="center"/>
        <w:rPr>
          <w:lang w:val="en-US"/>
        </w:rPr>
      </w:pPr>
      <w:r>
        <w:rPr>
          <w:noProof/>
        </w:rPr>
        <w:lastRenderedPageBreak/>
        <w:pict>
          <v:group id="_x0000_s1657" style="position:absolute;left:0;text-align:left;margin-left:388.35pt;margin-top:546pt;width:117pt;height:31.2pt;z-index:251623936" coordorigin="8721,4144" coordsize="2340,624">
            <v:line id="_x0000_s1658" style="position:absolute" from="8721,4408" to="9621,4768"/>
            <v:line id="_x0000_s1659" style="position:absolute" from="9621,4765" to="10881,4765"/>
            <v:shape id="_x0000_s1660" type="#_x0000_t202" style="position:absolute;left:9801;top:4144;width:1260;height:624" filled="f" stroked="f">
              <v:textbox style="mso-next-textbox:#_x0000_s1660" inset="0,0,0,0">
                <w:txbxContent>
                  <w:p w:rsidR="00611F88" w:rsidRPr="003F22D6" w:rsidRDefault="00611F88" w:rsidP="003F22D6">
                    <w:pPr>
                      <w:rPr>
                        <w:rFonts w:ascii="GOST Common" w:hAnsi="GOST Common"/>
                        <w:i/>
                        <w:sz w:val="18"/>
                        <w:szCs w:val="18"/>
                      </w:rPr>
                    </w:pPr>
                    <w:r w:rsidRPr="003F22D6">
                      <w:rPr>
                        <w:rFonts w:ascii="GOST Common" w:hAnsi="GOST Common"/>
                        <w:i/>
                        <w:sz w:val="18"/>
                        <w:szCs w:val="18"/>
                      </w:rPr>
                      <w:t>Transportation and storage stand</w:t>
                    </w:r>
                  </w:p>
                </w:txbxContent>
              </v:textbox>
            </v:shape>
          </v:group>
        </w:pict>
      </w:r>
      <w:r>
        <w:rPr>
          <w:noProof/>
        </w:rPr>
        <w:pict>
          <v:group id="_x0000_s1656" style="position:absolute;left:0;text-align:left;margin-left:388.35pt;margin-top:118.95pt;width:117pt;height:31.2pt;z-index:251622912" coordorigin="8721,4144" coordsize="2340,624">
            <v:line id="_x0000_s1653" style="position:absolute" from="8721,4408" to="9621,4768"/>
            <v:line id="_x0000_s1654" style="position:absolute" from="9621,4765" to="10881,4765"/>
            <v:shape id="_x0000_s1655" type="#_x0000_t202" style="position:absolute;left:9801;top:4144;width:1260;height:624" filled="f" stroked="f">
              <v:textbox style="mso-next-textbox:#_x0000_s1655">
                <w:txbxContent>
                  <w:p w:rsidR="00611F88" w:rsidRPr="00297B92" w:rsidRDefault="00611F88" w:rsidP="00297B92">
                    <w:pPr>
                      <w:autoSpaceDE w:val="0"/>
                      <w:autoSpaceDN w:val="0"/>
                      <w:adjustRightInd w:val="0"/>
                      <w:spacing w:line="241" w:lineRule="atLeast"/>
                      <w:rPr>
                        <w:sz w:val="20"/>
                      </w:rPr>
                    </w:pPr>
                    <w:r>
                      <w:rPr>
                        <w:noProof/>
                        <w:sz w:val="18"/>
                        <w:szCs w:val="18"/>
                      </w:rPr>
                      <w:drawing>
                        <wp:inline distT="0" distB="0" distL="0" distR="0">
                          <wp:extent cx="612775" cy="31051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a:srcRect/>
                                  <a:stretch>
                                    <a:fillRect/>
                                  </a:stretch>
                                </pic:blipFill>
                                <pic:spPr bwMode="auto">
                                  <a:xfrm>
                                    <a:off x="0" y="0"/>
                                    <a:ext cx="612775" cy="310515"/>
                                  </a:xfrm>
                                  <a:prstGeom prst="rect">
                                    <a:avLst/>
                                  </a:prstGeom>
                                  <a:noFill/>
                                  <a:ln w="9525">
                                    <a:noFill/>
                                    <a:miter lim="800000"/>
                                    <a:headEnd/>
                                    <a:tailEnd/>
                                  </a:ln>
                                </pic:spPr>
                              </pic:pic>
                            </a:graphicData>
                          </a:graphic>
                        </wp:inline>
                      </w:drawing>
                    </w:r>
                  </w:p>
                </w:txbxContent>
              </v:textbox>
            </v:shape>
          </v:group>
        </w:pict>
      </w:r>
      <w:r>
        <w:rPr>
          <w:b/>
          <w:noProof/>
        </w:rPr>
        <w:pict>
          <v:shape id="_x0000_s1732" type="#_x0000_t202" style="position:absolute;left:0;text-align:left;margin-left:166.95pt;margin-top:9.35pt;width:90pt;height:9pt;z-index:251653632" stroked="f">
            <v:textbox style="mso-next-textbox:#_x0000_s1732" inset="0,0,0,0">
              <w:txbxContent>
                <w:p w:rsidR="00611F88" w:rsidRPr="00114981" w:rsidRDefault="00611F88" w:rsidP="00114981">
                  <w:pPr>
                    <w:rPr>
                      <w:rStyle w:val="A80"/>
                      <w:rFonts w:cs="Times New Roman"/>
                      <w:i w:val="0"/>
                      <w:iCs w:val="0"/>
                      <w:color w:val="auto"/>
                      <w:sz w:val="24"/>
                      <w:lang w:val="en-US"/>
                    </w:rPr>
                  </w:pPr>
                  <w:r>
                    <w:rPr>
                      <w:rStyle w:val="A80"/>
                    </w:rPr>
                    <w:t>Hanger folk</w:t>
                  </w:r>
                  <w:r>
                    <w:rPr>
                      <w:rStyle w:val="A80"/>
                      <w:lang w:val="en-US"/>
                    </w:rPr>
                    <w:t xml:space="preserve"> 360(205)t</w:t>
                  </w:r>
                </w:p>
              </w:txbxContent>
            </v:textbox>
          </v:shape>
        </w:pict>
      </w:r>
      <w:r>
        <w:rPr>
          <w:noProof/>
        </w:rPr>
        <w:pict>
          <v:group id="_x0000_s1683" style="position:absolute;left:0;text-align:left;margin-left:451.35pt;margin-top:334.35pt;width:63pt;height:36pt;z-index:251628032" coordorigin="8541,1102" coordsize="2331,624">
            <v:group id="_x0000_s1684" style="position:absolute;left:8541;top:1300;width:2160;height:325" coordorigin="8541,2956" coordsize="2478,325">
              <v:line id="_x0000_s1685" style="position:absolute" from="8541,2956" to="8848,3277"/>
              <v:line id="_x0000_s1686" style="position:absolute" from="8860,3280" to="11019,3281"/>
            </v:group>
            <v:shape id="_x0000_s1687" type="#_x0000_t202" style="position:absolute;left:8901;top:1102;width:1971;height:624" filled="f" stroked="f">
              <v:textbox style="mso-next-textbox:#_x0000_s1687" inset="0,,0">
                <w:txbxContent>
                  <w:p w:rsidR="00611F88" w:rsidRPr="00297B92" w:rsidRDefault="00611F88" w:rsidP="00297B92">
                    <w:pPr>
                      <w:autoSpaceDE w:val="0"/>
                      <w:autoSpaceDN w:val="0"/>
                      <w:adjustRightInd w:val="0"/>
                      <w:spacing w:line="241" w:lineRule="atLeast"/>
                      <w:rPr>
                        <w:rFonts w:ascii="GOST Common" w:hAnsi="GOST Common" w:cs="GOST Common"/>
                        <w:color w:val="000000"/>
                        <w:sz w:val="18"/>
                        <w:szCs w:val="18"/>
                      </w:rPr>
                    </w:pPr>
                    <w:r w:rsidRPr="00297B92">
                      <w:rPr>
                        <w:rFonts w:ascii="GOST Common" w:hAnsi="GOST Common" w:cs="GOST Common"/>
                        <w:i/>
                        <w:iCs/>
                        <w:color w:val="000000"/>
                        <w:sz w:val="18"/>
                      </w:rPr>
                      <w:t xml:space="preserve">Pump </w:t>
                    </w:r>
                  </w:p>
                  <w:p w:rsidR="00611F88" w:rsidRPr="00297B92" w:rsidRDefault="00611F88" w:rsidP="00297B92">
                    <w:r w:rsidRPr="00297B92">
                      <w:rPr>
                        <w:rFonts w:ascii="GOST Common" w:hAnsi="GOST Common" w:cs="GOST Common"/>
                        <w:i/>
                        <w:iCs/>
                        <w:color w:val="000000"/>
                        <w:sz w:val="18"/>
                      </w:rPr>
                      <w:t>station</w:t>
                    </w:r>
                  </w:p>
                </w:txbxContent>
              </v:textbox>
            </v:shape>
          </v:group>
        </w:pict>
      </w:r>
      <w:r>
        <w:rPr>
          <w:noProof/>
        </w:rPr>
        <w:pict>
          <v:group id="_x0000_s1682" style="position:absolute;left:0;text-align:left;margin-left:359.1pt;margin-top:243pt;width:153pt;height:115.65pt;z-index:251627008" coordorigin="8181,6592" coordsize="3060,2313">
            <v:group id="_x0000_s1678" style="position:absolute;left:8181;top:7372;width:3036;height:1533;flip:y" coordorigin="8361,9004" coordsize="3036,958">
              <v:line id="_x0000_s1679" style="position:absolute" from="8361,9004" to="9056,9962"/>
              <v:line id="_x0000_s1680" style="position:absolute" from="9045,9949" to="11397,9952"/>
            </v:group>
            <v:shape id="_x0000_s1681" type="#_x0000_t202" style="position:absolute;left:9081;top:6592;width:2160;height:792" filled="f" stroked="f">
              <v:textbox style="mso-next-textbox:#_x0000_s1681" inset="0,,0">
                <w:txbxContent>
                  <w:p w:rsidR="00611F88" w:rsidRPr="007800CE" w:rsidRDefault="00611F88" w:rsidP="00297B92">
                    <w:pPr>
                      <w:autoSpaceDE w:val="0"/>
                      <w:autoSpaceDN w:val="0"/>
                      <w:adjustRightInd w:val="0"/>
                      <w:spacing w:line="241" w:lineRule="atLeast"/>
                      <w:rPr>
                        <w:rFonts w:ascii="GOST Common" w:hAnsi="GOST Common"/>
                        <w:sz w:val="18"/>
                        <w:szCs w:val="18"/>
                        <w:lang w:val="en-US"/>
                      </w:rPr>
                    </w:pPr>
                    <w:r w:rsidRPr="007800CE">
                      <w:rPr>
                        <w:rFonts w:ascii="GOST Common" w:hAnsi="GOST Common"/>
                        <w:i/>
                        <w:iCs/>
                        <w:sz w:val="18"/>
                        <w:szCs w:val="18"/>
                        <w:lang w:val="en-US"/>
                      </w:rPr>
                      <w:t xml:space="preserve">Working </w:t>
                    </w:r>
                    <w:r w:rsidRPr="007800CE">
                      <w:rPr>
                        <w:rFonts w:ascii="GOST Common" w:hAnsi="GOST Common"/>
                        <w:sz w:val="18"/>
                        <w:szCs w:val="18"/>
                        <w:lang w:val="en-US"/>
                      </w:rPr>
                      <w:t>platform</w:t>
                    </w:r>
                    <w:r w:rsidRPr="007800CE">
                      <w:rPr>
                        <w:rFonts w:ascii="GOST Common" w:hAnsi="GOST Common"/>
                        <w:i/>
                        <w:iCs/>
                        <w:sz w:val="18"/>
                        <w:szCs w:val="18"/>
                        <w:lang w:val="en-US"/>
                      </w:rPr>
                      <w:t xml:space="preserve"> with stud turning robots</w:t>
                    </w:r>
                  </w:p>
                </w:txbxContent>
              </v:textbox>
            </v:shape>
          </v:group>
        </w:pict>
      </w:r>
      <w:r>
        <w:rPr>
          <w:noProof/>
        </w:rPr>
        <w:pict>
          <v:group id="_x0000_s1676" style="position:absolute;left:0;text-align:left;margin-left:363.6pt;margin-top:433.35pt;width:151.8pt;height:50.4pt;z-index:251625984" coordorigin="8361,6556" coordsize="3036,1008">
            <v:group id="_x0000_s1675" style="position:absolute;left:8361;top:6556;width:3036;height:958" coordorigin="8361,9004" coordsize="3036,958">
              <v:line id="_x0000_s1672" style="position:absolute" from="8361,9004" to="9056,9962"/>
              <v:line id="_x0000_s1673" style="position:absolute" from="9045,9949" to="11397,9952"/>
            </v:group>
            <v:shape id="_x0000_s1674" type="#_x0000_t202" style="position:absolute;left:9261;top:6664;width:1971;height:900" filled="f" stroked="f">
              <v:textbox style="mso-next-textbox:#_x0000_s1674" inset="0,,0">
                <w:txbxContent>
                  <w:p w:rsidR="00611F88" w:rsidRPr="0074107C" w:rsidRDefault="00611F88" w:rsidP="00A22025">
                    <w:pPr>
                      <w:rPr>
                        <w:rFonts w:ascii="GOST Common" w:hAnsi="GOST Common"/>
                        <w:i/>
                        <w:sz w:val="18"/>
                        <w:szCs w:val="18"/>
                      </w:rPr>
                    </w:pPr>
                    <w:r w:rsidRPr="0074107C">
                      <w:rPr>
                        <w:rFonts w:ascii="GOST Common" w:hAnsi="GOST Common"/>
                        <w:i/>
                        <w:sz w:val="18"/>
                        <w:szCs w:val="18"/>
                      </w:rPr>
                      <w:t xml:space="preserve">Support ring with </w:t>
                    </w:r>
                    <w:r>
                      <w:rPr>
                        <w:rFonts w:ascii="GOST Common" w:hAnsi="GOST Common"/>
                        <w:i/>
                        <w:sz w:val="18"/>
                        <w:szCs w:val="18"/>
                        <w:lang w:val="en-US"/>
                      </w:rPr>
                      <w:t>t</w:t>
                    </w:r>
                    <w:r w:rsidRPr="0074107C">
                      <w:rPr>
                        <w:rFonts w:ascii="GOST Common" w:hAnsi="GOST Common"/>
                        <w:i/>
                        <w:sz w:val="18"/>
                        <w:szCs w:val="18"/>
                      </w:rPr>
                      <w:t>ensioning units</w:t>
                    </w:r>
                  </w:p>
                </w:txbxContent>
              </v:textbox>
            </v:shape>
          </v:group>
        </w:pict>
      </w:r>
      <w:r>
        <w:rPr>
          <w:noProof/>
        </w:rPr>
        <w:pict>
          <v:group id="_x0000_s1669" style="position:absolute;left:0;text-align:left;margin-left:384.3pt;margin-top:177.15pt;width:116.55pt;height:31.2pt;z-index:251624960" coordorigin="8541,1102" coordsize="2331,624">
            <v:group id="_x0000_s1668" style="position:absolute;left:8541;top:1300;width:2160;height:325" coordorigin="8541,2956" coordsize="2478,325">
              <v:line id="_x0000_s1662" style="position:absolute" from="8541,2956" to="8848,3277"/>
              <v:line id="_x0000_s1663" style="position:absolute" from="8860,3280" to="11019,3281"/>
            </v:group>
            <v:shape id="_x0000_s1664" type="#_x0000_t202" style="position:absolute;left:8901;top:1102;width:1971;height:624" filled="f" stroked="f">
              <v:textbox style="mso-next-textbox:#_x0000_s1664" inset="0,,0">
                <w:txbxContent>
                  <w:p w:rsidR="00611F88" w:rsidRPr="00297B92" w:rsidRDefault="00611F88" w:rsidP="00297B92">
                    <w:pPr>
                      <w:autoSpaceDE w:val="0"/>
                      <w:autoSpaceDN w:val="0"/>
                      <w:adjustRightInd w:val="0"/>
                      <w:spacing w:line="241" w:lineRule="atLeast"/>
                      <w:rPr>
                        <w:rFonts w:ascii="GOST Common" w:hAnsi="GOST Common"/>
                        <w:i/>
                        <w:iCs/>
                        <w:sz w:val="18"/>
                        <w:szCs w:val="18"/>
                      </w:rPr>
                    </w:pPr>
                    <w:r w:rsidRPr="00297B92">
                      <w:rPr>
                        <w:rFonts w:ascii="GOST Common" w:hAnsi="GOST Common"/>
                        <w:i/>
                        <w:sz w:val="18"/>
                        <w:szCs w:val="18"/>
                      </w:rPr>
                      <w:t>Transport system</w:t>
                    </w:r>
                  </w:p>
                </w:txbxContent>
              </v:textbox>
            </v:shape>
          </v:group>
        </w:pict>
      </w:r>
      <w:r w:rsidR="001D66CA">
        <w:rPr>
          <w:noProof/>
        </w:rPr>
        <w:drawing>
          <wp:inline distT="0" distB="0" distL="0" distR="0">
            <wp:extent cx="5038090" cy="8419465"/>
            <wp:effectExtent l="19050" t="0" r="0" b="0"/>
            <wp:docPr id="34" name="Рисунок 34" descr="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Б-1"/>
                    <pic:cNvPicPr>
                      <a:picLocks noChangeAspect="1" noChangeArrowheads="1"/>
                    </pic:cNvPicPr>
                  </pic:nvPicPr>
                  <pic:blipFill>
                    <a:blip r:embed="rId14" cstate="print"/>
                    <a:srcRect/>
                    <a:stretch>
                      <a:fillRect/>
                    </a:stretch>
                  </pic:blipFill>
                  <pic:spPr bwMode="auto">
                    <a:xfrm>
                      <a:off x="0" y="0"/>
                      <a:ext cx="5038090" cy="8419465"/>
                    </a:xfrm>
                    <a:prstGeom prst="rect">
                      <a:avLst/>
                    </a:prstGeom>
                    <a:noFill/>
                    <a:ln w="9525">
                      <a:noFill/>
                      <a:miter lim="800000"/>
                      <a:headEnd/>
                      <a:tailEnd/>
                    </a:ln>
                  </pic:spPr>
                </pic:pic>
              </a:graphicData>
            </a:graphic>
          </wp:inline>
        </w:drawing>
      </w:r>
    </w:p>
    <w:p w:rsidR="00E02E1A" w:rsidRPr="005951FB" w:rsidRDefault="005951FB" w:rsidP="0087169F">
      <w:pPr>
        <w:pStyle w:val="a1"/>
        <w:jc w:val="center"/>
        <w:rPr>
          <w:lang w:val="en-US"/>
        </w:rPr>
      </w:pPr>
      <w:r>
        <w:rPr>
          <w:lang w:val="en-US"/>
        </w:rPr>
        <w:t>Fig</w:t>
      </w:r>
      <w:r w:rsidR="002D3332" w:rsidRPr="005951FB">
        <w:rPr>
          <w:lang w:val="en-US"/>
        </w:rPr>
        <w:t xml:space="preserve">. </w:t>
      </w:r>
      <w:r>
        <w:rPr>
          <w:lang w:val="en-US"/>
        </w:rPr>
        <w:t>B</w:t>
      </w:r>
      <w:r w:rsidR="002D3332" w:rsidRPr="005951FB">
        <w:rPr>
          <w:lang w:val="en-US"/>
        </w:rPr>
        <w:t>-1</w:t>
      </w:r>
    </w:p>
    <w:p w:rsidR="0054000D" w:rsidRPr="005951FB" w:rsidRDefault="0054000D" w:rsidP="0087169F">
      <w:pPr>
        <w:pStyle w:val="a1"/>
        <w:jc w:val="center"/>
        <w:rPr>
          <w:lang w:val="en-US"/>
        </w:rPr>
      </w:pPr>
    </w:p>
    <w:p w:rsidR="0054000D" w:rsidRPr="005951FB" w:rsidRDefault="0054000D" w:rsidP="0087169F">
      <w:pPr>
        <w:pStyle w:val="a1"/>
        <w:jc w:val="center"/>
        <w:rPr>
          <w:lang w:val="en-US"/>
        </w:rPr>
      </w:pPr>
    </w:p>
    <w:p w:rsidR="0054000D" w:rsidRPr="005951FB" w:rsidRDefault="0054000D" w:rsidP="0087169F">
      <w:pPr>
        <w:pStyle w:val="a1"/>
        <w:jc w:val="center"/>
        <w:rPr>
          <w:lang w:val="en-US"/>
        </w:rPr>
      </w:pPr>
    </w:p>
    <w:p w:rsidR="0054000D" w:rsidRPr="005951FB" w:rsidRDefault="0054000D" w:rsidP="0087169F">
      <w:pPr>
        <w:pStyle w:val="a1"/>
        <w:jc w:val="center"/>
        <w:rPr>
          <w:lang w:val="en-US"/>
        </w:rPr>
      </w:pPr>
    </w:p>
    <w:p w:rsidR="00E02E1A" w:rsidRPr="005951FB" w:rsidRDefault="00E02E1A" w:rsidP="0087169F">
      <w:pPr>
        <w:pStyle w:val="a1"/>
        <w:jc w:val="center"/>
        <w:rPr>
          <w:lang w:val="en-US"/>
        </w:rPr>
      </w:pPr>
    </w:p>
    <w:p w:rsidR="00784B8D" w:rsidRDefault="00784B8D" w:rsidP="00784B8D">
      <w:pPr>
        <w:pStyle w:val="a1"/>
        <w:ind w:left="0" w:right="0" w:firstLine="0"/>
        <w:jc w:val="center"/>
      </w:pPr>
      <w:r w:rsidRPr="00784B8D">
        <w:object w:dxaOrig="12630" w:dyaOrig="14805">
          <v:shape id="_x0000_i1030" type="#_x0000_t75" style="width:486pt;height:570pt" o:ole="">
            <v:imagedata r:id="rId15" o:title=""/>
          </v:shape>
          <o:OLEObject Type="Embed" ProgID="AcroExch.Document.DC" ShapeID="_x0000_i1030" DrawAspect="Content" ObjectID="_1594048169" r:id="rId16"/>
        </w:object>
      </w:r>
    </w:p>
    <w:p w:rsidR="00E02E1A" w:rsidRPr="00480DE5" w:rsidRDefault="00480DE5" w:rsidP="0054000D">
      <w:pPr>
        <w:jc w:val="center"/>
        <w:rPr>
          <w:lang w:val="en-US"/>
        </w:rPr>
      </w:pPr>
      <w:r>
        <w:rPr>
          <w:lang w:val="en-US"/>
        </w:rPr>
        <w:t>Fig. B</w:t>
      </w:r>
      <w:r w:rsidR="0054000D" w:rsidRPr="00480DE5">
        <w:rPr>
          <w:lang w:val="en-US"/>
        </w:rPr>
        <w:t>-2</w:t>
      </w:r>
    </w:p>
    <w:p w:rsidR="00E02E1A" w:rsidRPr="00480DE5" w:rsidRDefault="00E02E1A" w:rsidP="00E02E1A">
      <w:pPr>
        <w:tabs>
          <w:tab w:val="left" w:pos="2029"/>
        </w:tabs>
        <w:rPr>
          <w:lang w:val="en-US"/>
        </w:rPr>
      </w:pPr>
      <w:r w:rsidRPr="00480DE5">
        <w:rPr>
          <w:lang w:val="en-US"/>
        </w:rPr>
        <w:tab/>
      </w:r>
    </w:p>
    <w:p w:rsidR="00E02E1A" w:rsidRPr="00480DE5" w:rsidRDefault="00E02E1A" w:rsidP="00E02E1A">
      <w:pPr>
        <w:tabs>
          <w:tab w:val="left" w:pos="2029"/>
        </w:tabs>
        <w:rPr>
          <w:lang w:val="en-US"/>
        </w:rPr>
      </w:pPr>
    </w:p>
    <w:p w:rsidR="00E02E1A" w:rsidRPr="00480DE5" w:rsidRDefault="00E02E1A" w:rsidP="00E02E1A">
      <w:pPr>
        <w:tabs>
          <w:tab w:val="left" w:pos="2029"/>
        </w:tabs>
        <w:rPr>
          <w:lang w:val="en-US"/>
        </w:rPr>
      </w:pPr>
    </w:p>
    <w:p w:rsidR="00E02E1A" w:rsidRPr="00480DE5" w:rsidRDefault="00E02E1A" w:rsidP="00E02E1A">
      <w:pPr>
        <w:tabs>
          <w:tab w:val="left" w:pos="2029"/>
        </w:tabs>
        <w:rPr>
          <w:lang w:val="en-US"/>
        </w:rPr>
      </w:pPr>
    </w:p>
    <w:p w:rsidR="0054000D" w:rsidRPr="00480DE5" w:rsidRDefault="0054000D" w:rsidP="00E02E1A">
      <w:pPr>
        <w:tabs>
          <w:tab w:val="left" w:pos="2029"/>
        </w:tabs>
        <w:rPr>
          <w:lang w:val="en-US"/>
        </w:rPr>
      </w:pPr>
    </w:p>
    <w:p w:rsidR="0054000D" w:rsidRPr="00480DE5" w:rsidRDefault="0054000D" w:rsidP="00E02E1A">
      <w:pPr>
        <w:tabs>
          <w:tab w:val="left" w:pos="2029"/>
        </w:tabs>
        <w:rPr>
          <w:lang w:val="en-US"/>
        </w:rPr>
      </w:pPr>
    </w:p>
    <w:p w:rsidR="0054000D" w:rsidRPr="00480DE5" w:rsidRDefault="0054000D" w:rsidP="00E02E1A">
      <w:pPr>
        <w:tabs>
          <w:tab w:val="left" w:pos="2029"/>
        </w:tabs>
        <w:rPr>
          <w:lang w:val="en-US"/>
        </w:rPr>
      </w:pPr>
    </w:p>
    <w:p w:rsidR="003664AF" w:rsidRPr="00480DE5" w:rsidRDefault="003664AF" w:rsidP="00E02E1A">
      <w:pPr>
        <w:tabs>
          <w:tab w:val="left" w:pos="2029"/>
        </w:tabs>
        <w:rPr>
          <w:lang w:val="en-US"/>
        </w:rPr>
      </w:pPr>
    </w:p>
    <w:p w:rsidR="003664AF" w:rsidRPr="00480DE5" w:rsidRDefault="003664AF" w:rsidP="00E02E1A">
      <w:pPr>
        <w:tabs>
          <w:tab w:val="left" w:pos="2029"/>
        </w:tabs>
        <w:rPr>
          <w:lang w:val="en-US"/>
        </w:rPr>
      </w:pPr>
    </w:p>
    <w:p w:rsidR="003664AF" w:rsidRPr="00480DE5" w:rsidRDefault="003664AF" w:rsidP="00E02E1A">
      <w:pPr>
        <w:tabs>
          <w:tab w:val="left" w:pos="2029"/>
        </w:tabs>
        <w:rPr>
          <w:lang w:val="en-US"/>
        </w:rPr>
      </w:pPr>
    </w:p>
    <w:p w:rsidR="0017202A" w:rsidRPr="00480DE5" w:rsidRDefault="0017202A" w:rsidP="00E02E1A">
      <w:pPr>
        <w:tabs>
          <w:tab w:val="left" w:pos="2029"/>
        </w:tabs>
        <w:rPr>
          <w:lang w:val="en-US"/>
        </w:rPr>
      </w:pPr>
    </w:p>
    <w:p w:rsidR="0017202A" w:rsidRPr="00480DE5" w:rsidRDefault="0017202A" w:rsidP="00E02E1A">
      <w:pPr>
        <w:tabs>
          <w:tab w:val="left" w:pos="2029"/>
        </w:tabs>
        <w:rPr>
          <w:lang w:val="en-US"/>
        </w:rPr>
      </w:pPr>
    </w:p>
    <w:p w:rsidR="0054000D" w:rsidRPr="004C691F" w:rsidRDefault="00A65A48" w:rsidP="00817698">
      <w:pPr>
        <w:tabs>
          <w:tab w:val="left" w:pos="2029"/>
        </w:tabs>
        <w:ind w:left="170"/>
        <w:jc w:val="center"/>
        <w:rPr>
          <w:lang w:val="en-US"/>
        </w:rPr>
      </w:pPr>
      <w:r>
        <w:rPr>
          <w:noProof/>
        </w:rPr>
        <w:pict>
          <v:group id="_x0000_s1688" style="position:absolute;left:0;text-align:left;margin-left:415.35pt;margin-top:185.55pt;width:99pt;height:31.2pt;z-index:251629056" coordorigin="8541,1102" coordsize="2331,624">
            <v:group id="_x0000_s1689" style="position:absolute;left:8541;top:1300;width:2160;height:325" coordorigin="8541,2956" coordsize="2478,325">
              <v:line id="_x0000_s1690" style="position:absolute" from="8541,2956" to="8848,3277"/>
              <v:line id="_x0000_s1691" style="position:absolute" from="8860,3280" to="11019,3281"/>
            </v:group>
            <v:shape id="_x0000_s1692" type="#_x0000_t202" style="position:absolute;left:8901;top:1102;width:1971;height:624" filled="f" stroked="f">
              <v:textbox style="mso-next-textbox:#_x0000_s1692" inset="0,,0">
                <w:txbxContent>
                  <w:p w:rsidR="00611F88" w:rsidRPr="00480DE5" w:rsidRDefault="00611F88" w:rsidP="00480DE5">
                    <w:pPr>
                      <w:rPr>
                        <w:b/>
                        <w:i/>
                        <w:sz w:val="20"/>
                      </w:rPr>
                    </w:pPr>
                    <w:r w:rsidRPr="00480DE5">
                      <w:rPr>
                        <w:b/>
                        <w:i/>
                        <w:sz w:val="20"/>
                      </w:rPr>
                      <w:t xml:space="preserve">Guiding device </w:t>
                    </w:r>
                  </w:p>
                </w:txbxContent>
              </v:textbox>
            </v:shape>
          </v:group>
        </w:pict>
      </w:r>
      <w:r>
        <w:rPr>
          <w:noProof/>
        </w:rPr>
        <w:pict>
          <v:group id="_x0000_s1698" style="position:absolute;left:0;text-align:left;margin-left:19.35pt;margin-top:230.55pt;width:91.75pt;height:30.95pt;z-index:251630080" coordorigin="3321,7924" coordsize="1835,619">
            <v:group id="_x0000_s1694" style="position:absolute;left:3321;top:8218;width:1835;height:325;flip:x y" coordorigin="8541,2956" coordsize="2478,325">
              <v:line id="_x0000_s1695" style="position:absolute" from="8541,2956" to="8848,3277"/>
              <v:line id="_x0000_s1696" style="position:absolute" from="8860,3280" to="11019,3281"/>
            </v:group>
            <v:shape id="_x0000_s1697" type="#_x0000_t202" style="position:absolute;left:3321;top:7924;width:1674;height:480" filled="f" stroked="f">
              <v:textbox style="mso-next-textbox:#_x0000_s1697" inset="0,,0">
                <w:txbxContent>
                  <w:p w:rsidR="00611F88" w:rsidRPr="00480DE5" w:rsidRDefault="00611F88" w:rsidP="00480DE5">
                    <w:r w:rsidRPr="00480DE5">
                      <w:rPr>
                        <w:b/>
                        <w:i/>
                        <w:sz w:val="20"/>
                      </w:rPr>
                      <w:t>Guiding device</w:t>
                    </w:r>
                  </w:p>
                </w:txbxContent>
              </v:textbox>
            </v:shape>
          </v:group>
        </w:pict>
      </w:r>
      <w:r w:rsidR="001D66CA">
        <w:rPr>
          <w:noProof/>
        </w:rPr>
        <w:drawing>
          <wp:inline distT="0" distB="0" distL="0" distR="0">
            <wp:extent cx="6470015" cy="6314440"/>
            <wp:effectExtent l="19050" t="0" r="698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cstate="print"/>
                    <a:srcRect/>
                    <a:stretch>
                      <a:fillRect/>
                    </a:stretch>
                  </pic:blipFill>
                  <pic:spPr bwMode="auto">
                    <a:xfrm>
                      <a:off x="0" y="0"/>
                      <a:ext cx="6470015" cy="6314440"/>
                    </a:xfrm>
                    <a:prstGeom prst="rect">
                      <a:avLst/>
                    </a:prstGeom>
                    <a:noFill/>
                    <a:ln w="9525">
                      <a:noFill/>
                      <a:miter lim="800000"/>
                      <a:headEnd/>
                      <a:tailEnd/>
                    </a:ln>
                  </pic:spPr>
                </pic:pic>
              </a:graphicData>
            </a:graphic>
          </wp:inline>
        </w:drawing>
      </w:r>
    </w:p>
    <w:p w:rsidR="0054000D" w:rsidRPr="00480DE5" w:rsidRDefault="0054000D" w:rsidP="00E02E1A">
      <w:pPr>
        <w:tabs>
          <w:tab w:val="left" w:pos="2029"/>
        </w:tabs>
        <w:rPr>
          <w:lang w:val="en-US"/>
        </w:rPr>
      </w:pPr>
    </w:p>
    <w:p w:rsidR="0054000D" w:rsidRPr="00480DE5" w:rsidRDefault="00480DE5" w:rsidP="003664AF">
      <w:pPr>
        <w:tabs>
          <w:tab w:val="left" w:pos="2029"/>
        </w:tabs>
        <w:jc w:val="center"/>
        <w:rPr>
          <w:lang w:val="en-US"/>
        </w:rPr>
      </w:pPr>
      <w:r>
        <w:rPr>
          <w:lang w:val="en-US"/>
        </w:rPr>
        <w:t>Fig. B</w:t>
      </w:r>
      <w:r w:rsidR="003664AF" w:rsidRPr="00480DE5">
        <w:rPr>
          <w:lang w:val="en-US"/>
        </w:rPr>
        <w:t>-3</w:t>
      </w:r>
    </w:p>
    <w:p w:rsidR="0054000D" w:rsidRPr="00480DE5" w:rsidRDefault="0054000D" w:rsidP="00E02E1A">
      <w:pPr>
        <w:tabs>
          <w:tab w:val="left" w:pos="2029"/>
        </w:tabs>
        <w:rPr>
          <w:lang w:val="en-US"/>
        </w:rPr>
      </w:pPr>
    </w:p>
    <w:p w:rsidR="00E02E1A" w:rsidRPr="005951FB" w:rsidRDefault="00E02E1A" w:rsidP="00E02E1A">
      <w:pPr>
        <w:tabs>
          <w:tab w:val="left" w:pos="2029"/>
        </w:tabs>
        <w:rPr>
          <w:lang w:val="en-US"/>
        </w:rPr>
      </w:pPr>
    </w:p>
    <w:p w:rsidR="00E02E1A" w:rsidRPr="005951FB" w:rsidRDefault="00E02E1A" w:rsidP="00E02E1A">
      <w:pPr>
        <w:tabs>
          <w:tab w:val="left" w:pos="2029"/>
        </w:tabs>
        <w:rPr>
          <w:lang w:val="en-US"/>
        </w:rPr>
      </w:pPr>
    </w:p>
    <w:p w:rsidR="00E02E1A" w:rsidRPr="005951FB" w:rsidRDefault="00E02E1A" w:rsidP="00E02E1A">
      <w:pPr>
        <w:tabs>
          <w:tab w:val="left" w:pos="2029"/>
        </w:tabs>
        <w:rPr>
          <w:lang w:val="en-US"/>
        </w:rPr>
      </w:pPr>
    </w:p>
    <w:p w:rsidR="00E02E1A" w:rsidRPr="005951FB" w:rsidRDefault="00E02E1A" w:rsidP="00E02E1A">
      <w:pPr>
        <w:tabs>
          <w:tab w:val="left" w:pos="2029"/>
        </w:tabs>
        <w:rPr>
          <w:lang w:val="en-US"/>
        </w:rPr>
      </w:pPr>
    </w:p>
    <w:p w:rsidR="00E02E1A" w:rsidRPr="005951FB" w:rsidRDefault="00E02E1A" w:rsidP="00E02E1A">
      <w:pPr>
        <w:tabs>
          <w:tab w:val="left" w:pos="2029"/>
        </w:tabs>
        <w:rPr>
          <w:lang w:val="en-US"/>
        </w:rPr>
      </w:pPr>
    </w:p>
    <w:p w:rsidR="0017202A" w:rsidRPr="005951FB" w:rsidRDefault="0017202A" w:rsidP="00E02E1A">
      <w:pPr>
        <w:tabs>
          <w:tab w:val="left" w:pos="2029"/>
        </w:tabs>
        <w:rPr>
          <w:lang w:val="en-US"/>
        </w:rPr>
      </w:pPr>
    </w:p>
    <w:p w:rsidR="00A8683F" w:rsidRPr="005951FB" w:rsidRDefault="00A8683F" w:rsidP="00E02E1A">
      <w:pPr>
        <w:tabs>
          <w:tab w:val="left" w:pos="2029"/>
        </w:tabs>
        <w:rPr>
          <w:lang w:val="en-US"/>
        </w:rPr>
      </w:pPr>
    </w:p>
    <w:p w:rsidR="0017202A" w:rsidRPr="005951FB" w:rsidRDefault="0017202A" w:rsidP="00E02E1A">
      <w:pPr>
        <w:tabs>
          <w:tab w:val="left" w:pos="2029"/>
        </w:tabs>
        <w:rPr>
          <w:lang w:val="en-US"/>
        </w:rPr>
      </w:pPr>
    </w:p>
    <w:p w:rsidR="0017202A" w:rsidRDefault="0017202A" w:rsidP="00E02E1A">
      <w:pPr>
        <w:tabs>
          <w:tab w:val="left" w:pos="2029"/>
        </w:tabs>
        <w:rPr>
          <w:lang w:val="en-US"/>
        </w:rPr>
      </w:pPr>
    </w:p>
    <w:p w:rsidR="00110179" w:rsidRPr="00110179" w:rsidRDefault="00110179" w:rsidP="00E02E1A">
      <w:pPr>
        <w:tabs>
          <w:tab w:val="left" w:pos="2029"/>
        </w:tabs>
        <w:rPr>
          <w:lang w:val="en-US"/>
        </w:rPr>
      </w:pPr>
    </w:p>
    <w:p w:rsidR="00E02E1A" w:rsidRPr="005951FB" w:rsidRDefault="00110179" w:rsidP="00E02E1A">
      <w:pPr>
        <w:tabs>
          <w:tab w:val="left" w:pos="2029"/>
        </w:tabs>
        <w:jc w:val="center"/>
        <w:rPr>
          <w:lang w:val="en-US"/>
        </w:rPr>
      </w:pPr>
      <w:r w:rsidRPr="008B4FB4">
        <w:rPr>
          <w:color w:val="000000"/>
          <w:szCs w:val="24"/>
          <w:lang w:val="en-US"/>
        </w:rPr>
        <w:t>Appendix</w:t>
      </w:r>
      <w:r w:rsidRPr="005951FB">
        <w:rPr>
          <w:szCs w:val="24"/>
          <w:lang w:val="en-US"/>
        </w:rPr>
        <w:t xml:space="preserve"> </w:t>
      </w:r>
      <w:r>
        <w:rPr>
          <w:szCs w:val="24"/>
          <w:lang w:val="en-US"/>
        </w:rPr>
        <w:t>C</w:t>
      </w:r>
    </w:p>
    <w:p w:rsidR="00E02E1A" w:rsidRPr="005951FB" w:rsidRDefault="00110179" w:rsidP="00E02E1A">
      <w:pPr>
        <w:tabs>
          <w:tab w:val="left" w:pos="2029"/>
        </w:tabs>
        <w:jc w:val="center"/>
        <w:rPr>
          <w:lang w:val="en-US"/>
        </w:rPr>
      </w:pPr>
      <w:r w:rsidRPr="00285579">
        <w:rPr>
          <w:szCs w:val="24"/>
          <w:lang w:val="en-US"/>
        </w:rPr>
        <w:t>T</w:t>
      </w:r>
      <w:r>
        <w:rPr>
          <w:szCs w:val="24"/>
          <w:lang w:val="en-US"/>
        </w:rPr>
        <w:t>T</w:t>
      </w:r>
      <w:r w:rsidRPr="00285579">
        <w:rPr>
          <w:szCs w:val="24"/>
          <w:lang w:val="en-US"/>
        </w:rPr>
        <w:t>E warehouse</w:t>
      </w:r>
    </w:p>
    <w:p w:rsidR="00E02E1A" w:rsidRPr="00480DE5" w:rsidRDefault="00A65A48" w:rsidP="005C6451">
      <w:pPr>
        <w:tabs>
          <w:tab w:val="left" w:pos="2029"/>
        </w:tabs>
        <w:ind w:left="170"/>
        <w:jc w:val="center"/>
        <w:rPr>
          <w:lang w:val="en-US"/>
        </w:rPr>
      </w:pPr>
      <w:r>
        <w:rPr>
          <w:lang w:val="en-US"/>
        </w:rPr>
      </w:r>
      <w:r>
        <w:rPr>
          <w:lang w:val="en-US"/>
        </w:rPr>
        <w:pict>
          <v:group id="_x0000_s1795" editas="canvas" style="width:311.55pt;height:284.45pt;mso-position-horizontal-relative:char;mso-position-vertical-relative:line" coordorigin=",-360" coordsize="6231,5689">
            <o:lock v:ext="edit" aspectratio="t"/>
            <v:shape id="_x0000_s1794" type="#_x0000_t75" style="position:absolute;top:-360;width:6231;height:5689" o:preferrelative="f">
              <v:fill o:detectmouseclick="t"/>
              <v:path o:extrusionok="t" o:connecttype="none"/>
              <o:lock v:ext="edit" text="t"/>
            </v:shape>
            <v:shape id="_x0000_s1796" type="#_x0000_t75" style="position:absolute;top:-360;width:6231;height:5689">
              <v:imagedata r:id="rId18" o:title=""/>
            </v:shape>
            <w10:anchorlock/>
          </v:group>
        </w:pict>
      </w:r>
    </w:p>
    <w:p w:rsidR="00A70B7B" w:rsidRPr="00480DE5" w:rsidRDefault="00A65A48" w:rsidP="00E02E1A">
      <w:pPr>
        <w:tabs>
          <w:tab w:val="left" w:pos="2029"/>
        </w:tabs>
        <w:jc w:val="center"/>
        <w:rPr>
          <w:lang w:val="en-US"/>
        </w:rPr>
      </w:pPr>
      <w:r>
        <w:rPr>
          <w:noProof/>
        </w:rPr>
        <w:pict>
          <v:shape id="_x0000_s1737" type="#_x0000_t202" style="position:absolute;left:0;text-align:left;margin-left:303.55pt;margin-top:340.8pt;width:90pt;height:26.2pt;z-index:251656704" stroked="f">
            <v:textbox inset="0,0,0,0">
              <w:txbxContent>
                <w:p w:rsidR="00611F88" w:rsidRPr="002A17F7" w:rsidRDefault="00611F88" w:rsidP="002A17F7">
                  <w:pPr>
                    <w:rPr>
                      <w:rStyle w:val="A80"/>
                      <w:lang w:val="en-US"/>
                    </w:rPr>
                  </w:pPr>
                  <w:r w:rsidRPr="002A17F7">
                    <w:rPr>
                      <w:rStyle w:val="A80"/>
                      <w:i w:val="0"/>
                      <w:lang w:val="en-US"/>
                    </w:rPr>
                    <w:t>Transportation and storage stand</w:t>
                  </w:r>
                </w:p>
              </w:txbxContent>
            </v:textbox>
          </v:shape>
        </w:pict>
      </w:r>
      <w:r>
        <w:rPr>
          <w:noProof/>
        </w:rPr>
        <w:pict>
          <v:shape id="_x0000_s1736" type="#_x0000_t202" style="position:absolute;left:0;text-align:left;margin-left:325.35pt;margin-top:307.6pt;width:90pt;height:9pt;z-index:251655680" stroked="f">
            <v:textbox inset="0,0,0,0">
              <w:txbxContent>
                <w:p w:rsidR="00611F88" w:rsidRPr="00934959" w:rsidRDefault="00611F88" w:rsidP="002A17F7">
                  <w:pPr>
                    <w:rPr>
                      <w:rStyle w:val="A80"/>
                      <w:rFonts w:cs="Times New Roman"/>
                      <w:i w:val="0"/>
                      <w:iCs w:val="0"/>
                      <w:color w:val="auto"/>
                      <w:sz w:val="24"/>
                    </w:rPr>
                  </w:pPr>
                  <w:r>
                    <w:rPr>
                      <w:rStyle w:val="A80"/>
                      <w:lang w:val="en-US"/>
                    </w:rPr>
                    <w:t xml:space="preserve">MST </w:t>
                  </w:r>
                  <w:r>
                    <w:rPr>
                      <w:rStyle w:val="A80"/>
                    </w:rPr>
                    <w:t>Halve</w:t>
                  </w:r>
                </w:p>
              </w:txbxContent>
            </v:textbox>
          </v:shape>
        </w:pict>
      </w:r>
      <w:r>
        <w:rPr>
          <w:noProof/>
        </w:rPr>
        <w:pict>
          <v:shape id="_x0000_s1735" type="#_x0000_t202" style="position:absolute;left:0;text-align:left;margin-left:238.95pt;margin-top:113pt;width:90pt;height:9pt;z-index:251654656" stroked="f">
            <v:textbox inset="0,0,0,0">
              <w:txbxContent>
                <w:p w:rsidR="00611F88" w:rsidRPr="00934959" w:rsidRDefault="00611F88" w:rsidP="00934959">
                  <w:pPr>
                    <w:rPr>
                      <w:rStyle w:val="A80"/>
                      <w:rFonts w:cs="Times New Roman"/>
                      <w:i w:val="0"/>
                      <w:iCs w:val="0"/>
                      <w:color w:val="auto"/>
                      <w:sz w:val="24"/>
                    </w:rPr>
                  </w:pPr>
                  <w:r>
                    <w:rPr>
                      <w:rStyle w:val="A80"/>
                    </w:rPr>
                    <w:t>Halve</w:t>
                  </w:r>
                  <w:r>
                    <w:rPr>
                      <w:rStyle w:val="A80"/>
                      <w:lang w:val="en-US"/>
                    </w:rPr>
                    <w:t>s</w:t>
                  </w:r>
                  <w:r>
                    <w:rPr>
                      <w:rStyle w:val="A80"/>
                    </w:rPr>
                    <w:t xml:space="preserve"> traverse</w:t>
                  </w:r>
                </w:p>
              </w:txbxContent>
            </v:textbox>
          </v:shape>
        </w:pict>
      </w:r>
      <w:r w:rsidR="001D66CA">
        <w:rPr>
          <w:noProof/>
        </w:rPr>
        <w:drawing>
          <wp:inline distT="0" distB="0" distL="0" distR="0">
            <wp:extent cx="4718685" cy="5175885"/>
            <wp:effectExtent l="19050" t="0" r="5715" b="0"/>
            <wp:docPr id="37" name="Рисунок 37" descr="Транспорт гайковерта в ТТО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Транспорт гайковерта в ТТО_3"/>
                    <pic:cNvPicPr>
                      <a:picLocks noChangeAspect="1" noChangeArrowheads="1"/>
                    </pic:cNvPicPr>
                  </pic:nvPicPr>
                  <pic:blipFill>
                    <a:blip r:embed="rId19" cstate="print"/>
                    <a:srcRect/>
                    <a:stretch>
                      <a:fillRect/>
                    </a:stretch>
                  </pic:blipFill>
                  <pic:spPr bwMode="auto">
                    <a:xfrm>
                      <a:off x="0" y="0"/>
                      <a:ext cx="4718685" cy="5175885"/>
                    </a:xfrm>
                    <a:prstGeom prst="rect">
                      <a:avLst/>
                    </a:prstGeom>
                    <a:noFill/>
                    <a:ln w="9525">
                      <a:noFill/>
                      <a:miter lim="800000"/>
                      <a:headEnd/>
                      <a:tailEnd/>
                    </a:ln>
                  </pic:spPr>
                </pic:pic>
              </a:graphicData>
            </a:graphic>
          </wp:inline>
        </w:drawing>
      </w:r>
    </w:p>
    <w:p w:rsidR="00A70B7B" w:rsidRPr="00480DE5" w:rsidRDefault="00A70B7B" w:rsidP="00E02E1A">
      <w:pPr>
        <w:tabs>
          <w:tab w:val="left" w:pos="2029"/>
        </w:tabs>
        <w:jc w:val="center"/>
        <w:rPr>
          <w:lang w:val="en-US"/>
        </w:rPr>
      </w:pPr>
    </w:p>
    <w:p w:rsidR="00A70B7B" w:rsidRPr="00480DE5" w:rsidRDefault="00A70B7B" w:rsidP="00E02E1A">
      <w:pPr>
        <w:tabs>
          <w:tab w:val="left" w:pos="2029"/>
        </w:tabs>
        <w:jc w:val="center"/>
        <w:rPr>
          <w:lang w:val="en-US"/>
        </w:rPr>
      </w:pPr>
    </w:p>
    <w:p w:rsidR="00A70B7B" w:rsidRPr="00480DE5" w:rsidRDefault="00110179" w:rsidP="00E02E1A">
      <w:pPr>
        <w:tabs>
          <w:tab w:val="left" w:pos="2029"/>
        </w:tabs>
        <w:jc w:val="center"/>
        <w:rPr>
          <w:lang w:val="en-US"/>
        </w:rPr>
      </w:pPr>
      <w:r w:rsidRPr="008B4FB4">
        <w:rPr>
          <w:color w:val="000000"/>
          <w:szCs w:val="24"/>
          <w:lang w:val="en-US"/>
        </w:rPr>
        <w:t>Appendix</w:t>
      </w:r>
      <w:r w:rsidRPr="00480DE5">
        <w:rPr>
          <w:szCs w:val="24"/>
          <w:lang w:val="en-US"/>
        </w:rPr>
        <w:t xml:space="preserve"> </w:t>
      </w:r>
      <w:r>
        <w:rPr>
          <w:szCs w:val="24"/>
          <w:lang w:val="en-US"/>
        </w:rPr>
        <w:t>D</w:t>
      </w:r>
    </w:p>
    <w:p w:rsidR="0002377D" w:rsidRPr="00480DE5" w:rsidRDefault="00110179" w:rsidP="00E02E1A">
      <w:pPr>
        <w:tabs>
          <w:tab w:val="left" w:pos="2029"/>
        </w:tabs>
        <w:jc w:val="center"/>
        <w:rPr>
          <w:lang w:val="en-US"/>
        </w:rPr>
      </w:pPr>
      <w:r w:rsidRPr="00480DE5">
        <w:rPr>
          <w:szCs w:val="24"/>
          <w:lang w:val="en-US"/>
        </w:rPr>
        <w:lastRenderedPageBreak/>
        <w:t>Test stand</w:t>
      </w:r>
      <w:r w:rsidR="006045EA" w:rsidRPr="00480DE5">
        <w:rPr>
          <w:lang w:val="en-US"/>
        </w:rPr>
        <w:t xml:space="preserve">. </w:t>
      </w:r>
    </w:p>
    <w:p w:rsidR="006045EA" w:rsidRPr="00405E04" w:rsidRDefault="00110179" w:rsidP="00E02E1A">
      <w:pPr>
        <w:tabs>
          <w:tab w:val="left" w:pos="2029"/>
        </w:tabs>
        <w:jc w:val="center"/>
        <w:rPr>
          <w:lang w:val="en-US"/>
        </w:rPr>
      </w:pPr>
      <w:r w:rsidRPr="0036726B">
        <w:rPr>
          <w:szCs w:val="24"/>
          <w:lang w:val="en-US"/>
        </w:rPr>
        <w:t>Dimensional drawing</w:t>
      </w:r>
    </w:p>
    <w:p w:rsidR="006045EA" w:rsidRPr="00F74572" w:rsidRDefault="00A65A48" w:rsidP="00E02E1A">
      <w:pPr>
        <w:tabs>
          <w:tab w:val="left" w:pos="2029"/>
        </w:tabs>
        <w:jc w:val="center"/>
      </w:pPr>
      <w:r>
        <w:rPr>
          <w:noProof/>
        </w:rPr>
        <w:pict>
          <v:shape id="_x0000_s1740" type="#_x0000_t202" style="position:absolute;left:0;text-align:left;margin-left:11.85pt;margin-top:409.4pt;width:54pt;height:9pt;z-index:251659776" stroked="f">
            <v:textbox inset="0,0,0,0">
              <w:txbxContent>
                <w:p w:rsidR="00611F88" w:rsidRPr="00934959" w:rsidRDefault="00611F88" w:rsidP="002A17F7">
                  <w:pPr>
                    <w:rPr>
                      <w:rStyle w:val="A80"/>
                      <w:rFonts w:cs="Times New Roman"/>
                      <w:i w:val="0"/>
                      <w:iCs w:val="0"/>
                      <w:color w:val="auto"/>
                      <w:sz w:val="24"/>
                    </w:rPr>
                  </w:pPr>
                  <w:r>
                    <w:rPr>
                      <w:rStyle w:val="A80"/>
                      <w:lang w:val="en-US"/>
                    </w:rPr>
                    <w:t>RPJ-Washers</w:t>
                  </w:r>
                </w:p>
              </w:txbxContent>
            </v:textbox>
          </v:shape>
        </w:pict>
      </w:r>
      <w:r>
        <w:rPr>
          <w:noProof/>
        </w:rPr>
        <w:pict>
          <v:shape id="_x0000_s1739" type="#_x0000_t202" style="position:absolute;left:0;text-align:left;margin-left:25.65pt;margin-top:388pt;width:40.6pt;height:12pt;z-index:251658752" stroked="f">
            <v:textbox inset="0,0,0,0">
              <w:txbxContent>
                <w:p w:rsidR="00611F88" w:rsidRPr="00934959" w:rsidRDefault="00611F88" w:rsidP="002A17F7">
                  <w:pPr>
                    <w:rPr>
                      <w:rStyle w:val="A80"/>
                      <w:rFonts w:cs="Times New Roman"/>
                      <w:i w:val="0"/>
                      <w:iCs w:val="0"/>
                      <w:color w:val="auto"/>
                      <w:sz w:val="24"/>
                    </w:rPr>
                  </w:pPr>
                  <w:r>
                    <w:rPr>
                      <w:rStyle w:val="A80"/>
                      <w:lang w:val="en-US"/>
                    </w:rPr>
                    <w:t>RPJ-Nut</w:t>
                  </w:r>
                </w:p>
              </w:txbxContent>
            </v:textbox>
          </v:shape>
        </w:pict>
      </w:r>
      <w:r>
        <w:rPr>
          <w:noProof/>
        </w:rPr>
        <w:pict>
          <v:shape id="_x0000_s1738" type="#_x0000_t202" style="position:absolute;left:0;text-align:left;margin-left:35.3pt;margin-top:353.65pt;width:36pt;height:9pt;z-index:251657728" stroked="f">
            <v:textbox inset="0,0,0,0">
              <w:txbxContent>
                <w:p w:rsidR="00611F88" w:rsidRPr="00934959" w:rsidRDefault="00611F88" w:rsidP="002A17F7">
                  <w:pPr>
                    <w:rPr>
                      <w:rStyle w:val="A80"/>
                      <w:rFonts w:cs="Times New Roman"/>
                      <w:i w:val="0"/>
                      <w:iCs w:val="0"/>
                      <w:color w:val="auto"/>
                      <w:sz w:val="24"/>
                    </w:rPr>
                  </w:pPr>
                  <w:r>
                    <w:rPr>
                      <w:rStyle w:val="A80"/>
                      <w:lang w:val="en-US"/>
                    </w:rPr>
                    <w:t>RPJ-Stud</w:t>
                  </w:r>
                </w:p>
              </w:txbxContent>
            </v:textbox>
          </v:shape>
        </w:pict>
      </w:r>
      <w:r>
        <w:rPr>
          <w:noProof/>
        </w:rPr>
        <w:pict>
          <v:shape id="_x0000_s1741" type="#_x0000_t202" style="position:absolute;left:0;text-align:left;margin-left:424.35pt;margin-top:276.15pt;width:90pt;height:9pt;z-index:251660800" stroked="f">
            <v:textbox inset="0,0,0,0">
              <w:txbxContent>
                <w:p w:rsidR="00611F88" w:rsidRPr="00934959" w:rsidRDefault="00611F88" w:rsidP="003E4360">
                  <w:pPr>
                    <w:rPr>
                      <w:rStyle w:val="A80"/>
                      <w:rFonts w:cs="Times New Roman"/>
                      <w:i w:val="0"/>
                      <w:iCs w:val="0"/>
                      <w:color w:val="auto"/>
                      <w:sz w:val="24"/>
                    </w:rPr>
                  </w:pPr>
                  <w:r>
                    <w:rPr>
                      <w:rStyle w:val="A80"/>
                      <w:lang w:val="en-US"/>
                    </w:rPr>
                    <w:t xml:space="preserve">RPJ-Stud </w:t>
                  </w:r>
                  <w:r>
                    <w:rPr>
                      <w:rStyle w:val="A80"/>
                    </w:rPr>
                    <w:t>mimic</w:t>
                  </w:r>
                </w:p>
              </w:txbxContent>
            </v:textbox>
          </v:shape>
        </w:pict>
      </w:r>
      <w:r>
        <w:rPr>
          <w:noProof/>
        </w:rPr>
        <w:pict>
          <v:line id="_x0000_s1704" style="position:absolute;left:0;text-align:left;flip:y;z-index:251633152" from="388.35pt,286.8pt" to="424.35pt,322.8pt" strokeweight=".25pt"/>
        </w:pict>
      </w:r>
      <w:r>
        <w:rPr>
          <w:noProof/>
        </w:rPr>
        <w:pict>
          <v:line id="_x0000_s1703" style="position:absolute;left:0;text-align:left;z-index:251632128" from="415.35pt,287.2pt" to="496.35pt,287.2pt" strokeweight=".25pt"/>
        </w:pict>
      </w:r>
      <w:r>
        <w:rPr>
          <w:noProof/>
        </w:rPr>
        <w:pict>
          <v:shape id="_x0000_s1702" type="#_x0000_t202" style="position:absolute;left:0;text-align:left;margin-left:415.35pt;margin-top:276.15pt;width:90pt;height:9pt;z-index:251631104" stroked="f">
            <v:textbox inset="0,0,0,0">
              <w:txbxContent>
                <w:p w:rsidR="00611F88" w:rsidRPr="008B5AB8" w:rsidRDefault="00611F88" w:rsidP="00BF58C9">
                  <w:pPr>
                    <w:rPr>
                      <w:sz w:val="16"/>
                      <w:szCs w:val="16"/>
                    </w:rPr>
                  </w:pPr>
                  <w:r>
                    <w:rPr>
                      <w:sz w:val="16"/>
                      <w:szCs w:val="16"/>
                    </w:rPr>
                    <w:t>Имитатор ш</w:t>
                  </w:r>
                  <w:r w:rsidRPr="008B5AB8">
                    <w:rPr>
                      <w:sz w:val="16"/>
                      <w:szCs w:val="16"/>
                    </w:rPr>
                    <w:t>пильк</w:t>
                  </w:r>
                  <w:r>
                    <w:rPr>
                      <w:sz w:val="16"/>
                      <w:szCs w:val="16"/>
                    </w:rPr>
                    <w:t>и</w:t>
                  </w:r>
                  <w:r w:rsidRPr="008B5AB8">
                    <w:rPr>
                      <w:sz w:val="16"/>
                      <w:szCs w:val="16"/>
                    </w:rPr>
                    <w:t xml:space="preserve"> ГРР</w:t>
                  </w:r>
                </w:p>
              </w:txbxContent>
            </v:textbox>
          </v:shape>
        </w:pict>
      </w:r>
      <w:r w:rsidR="001D66CA">
        <w:rPr>
          <w:noProof/>
        </w:rPr>
        <w:drawing>
          <wp:inline distT="0" distB="0" distL="0" distR="0">
            <wp:extent cx="5443220" cy="8134985"/>
            <wp:effectExtent l="19050" t="0" r="508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srcRect l="264" r="3911" b="1146"/>
                    <a:stretch>
                      <a:fillRect/>
                    </a:stretch>
                  </pic:blipFill>
                  <pic:spPr bwMode="auto">
                    <a:xfrm>
                      <a:off x="0" y="0"/>
                      <a:ext cx="5443220" cy="8134985"/>
                    </a:xfrm>
                    <a:prstGeom prst="rect">
                      <a:avLst/>
                    </a:prstGeom>
                    <a:noFill/>
                    <a:ln w="9525">
                      <a:noFill/>
                      <a:miter lim="800000"/>
                      <a:headEnd/>
                      <a:tailEnd/>
                    </a:ln>
                  </pic:spPr>
                </pic:pic>
              </a:graphicData>
            </a:graphic>
          </wp:inline>
        </w:drawing>
      </w:r>
    </w:p>
    <w:p w:rsidR="0072715E" w:rsidRDefault="0072715E" w:rsidP="00E02E1A">
      <w:pPr>
        <w:tabs>
          <w:tab w:val="left" w:pos="2029"/>
        </w:tabs>
        <w:jc w:val="center"/>
      </w:pPr>
    </w:p>
    <w:p w:rsidR="00742325" w:rsidRPr="003E4360" w:rsidRDefault="003E4360" w:rsidP="00E02E1A">
      <w:pPr>
        <w:tabs>
          <w:tab w:val="left" w:pos="2029"/>
        </w:tabs>
        <w:jc w:val="center"/>
        <w:rPr>
          <w:lang w:val="en-US"/>
        </w:rPr>
      </w:pPr>
      <w:r w:rsidRPr="003E4360">
        <w:rPr>
          <w:color w:val="000000"/>
          <w:sz w:val="22"/>
          <w:szCs w:val="22"/>
          <w:lang w:val="en-US"/>
        </w:rPr>
        <w:t xml:space="preserve">52 mimics of the </w:t>
      </w:r>
      <w:r>
        <w:rPr>
          <w:color w:val="000000"/>
          <w:sz w:val="22"/>
          <w:szCs w:val="22"/>
          <w:lang w:val="en-US"/>
        </w:rPr>
        <w:t>RPJ-</w:t>
      </w:r>
      <w:r w:rsidRPr="003E4360">
        <w:rPr>
          <w:color w:val="000000"/>
          <w:sz w:val="22"/>
          <w:szCs w:val="22"/>
          <w:lang w:val="en-US"/>
        </w:rPr>
        <w:t xml:space="preserve">stud and 2 original </w:t>
      </w:r>
      <w:r>
        <w:rPr>
          <w:color w:val="000000"/>
          <w:sz w:val="22"/>
          <w:szCs w:val="22"/>
          <w:lang w:val="en-US"/>
        </w:rPr>
        <w:t>RPJ-</w:t>
      </w:r>
      <w:r w:rsidRPr="003E4360">
        <w:rPr>
          <w:color w:val="000000"/>
          <w:sz w:val="22"/>
          <w:szCs w:val="22"/>
          <w:lang w:val="en-US"/>
        </w:rPr>
        <w:t>studs are part of the stand scope of supply</w:t>
      </w:r>
    </w:p>
    <w:p w:rsidR="008F4FBA" w:rsidRDefault="008F4FBA" w:rsidP="00E02E1A">
      <w:pPr>
        <w:tabs>
          <w:tab w:val="left" w:pos="2029"/>
        </w:tabs>
        <w:jc w:val="center"/>
        <w:rPr>
          <w:color w:val="000000"/>
          <w:szCs w:val="24"/>
          <w:lang w:val="en-US"/>
        </w:rPr>
      </w:pPr>
    </w:p>
    <w:p w:rsidR="008F4FBA" w:rsidRDefault="008F4FBA" w:rsidP="00E02E1A">
      <w:pPr>
        <w:tabs>
          <w:tab w:val="left" w:pos="2029"/>
        </w:tabs>
        <w:jc w:val="center"/>
        <w:rPr>
          <w:color w:val="000000"/>
          <w:szCs w:val="24"/>
          <w:lang w:val="en-US"/>
        </w:rPr>
      </w:pPr>
    </w:p>
    <w:p w:rsidR="009E3B70" w:rsidRPr="00110179" w:rsidRDefault="00110179" w:rsidP="00E02E1A">
      <w:pPr>
        <w:tabs>
          <w:tab w:val="left" w:pos="2029"/>
        </w:tabs>
        <w:jc w:val="center"/>
        <w:rPr>
          <w:vertAlign w:val="subscript"/>
          <w:lang w:val="en-US"/>
        </w:rPr>
      </w:pPr>
      <w:r w:rsidRPr="008B4FB4">
        <w:rPr>
          <w:color w:val="000000"/>
          <w:szCs w:val="24"/>
          <w:lang w:val="en-US"/>
        </w:rPr>
        <w:t>Appendix</w:t>
      </w:r>
      <w:r w:rsidRPr="00110179">
        <w:rPr>
          <w:szCs w:val="24"/>
          <w:lang w:val="en-US"/>
        </w:rPr>
        <w:t xml:space="preserve"> </w:t>
      </w:r>
      <w:r>
        <w:rPr>
          <w:szCs w:val="24"/>
          <w:lang w:val="en-US"/>
        </w:rPr>
        <w:t>D</w:t>
      </w:r>
      <w:r w:rsidRPr="00110179">
        <w:rPr>
          <w:szCs w:val="24"/>
          <w:vertAlign w:val="subscript"/>
          <w:lang w:val="en-US"/>
        </w:rPr>
        <w:t>1</w:t>
      </w:r>
    </w:p>
    <w:p w:rsidR="009E3B70" w:rsidRPr="00110179" w:rsidRDefault="00110179" w:rsidP="009E3B70">
      <w:pPr>
        <w:tabs>
          <w:tab w:val="left" w:pos="2029"/>
        </w:tabs>
        <w:jc w:val="center"/>
        <w:rPr>
          <w:lang w:val="en-US"/>
        </w:rPr>
      </w:pPr>
      <w:r w:rsidRPr="005679AE">
        <w:rPr>
          <w:szCs w:val="24"/>
          <w:lang w:val="en-US"/>
        </w:rPr>
        <w:lastRenderedPageBreak/>
        <w:t>Layout of the test stand supports in the inserts at T</w:t>
      </w:r>
      <w:r>
        <w:rPr>
          <w:szCs w:val="24"/>
          <w:lang w:val="en-US"/>
        </w:rPr>
        <w:t>T</w:t>
      </w:r>
      <w:r w:rsidRPr="005679AE">
        <w:rPr>
          <w:szCs w:val="24"/>
          <w:lang w:val="en-US"/>
        </w:rPr>
        <w:t>E warehouse</w:t>
      </w:r>
    </w:p>
    <w:p w:rsidR="00B7626B" w:rsidRPr="00110179" w:rsidRDefault="00B7626B" w:rsidP="009E3B70">
      <w:pPr>
        <w:tabs>
          <w:tab w:val="left" w:pos="2029"/>
        </w:tabs>
        <w:jc w:val="center"/>
        <w:rPr>
          <w:lang w:val="en-US"/>
        </w:rPr>
      </w:pPr>
    </w:p>
    <w:p w:rsidR="00D86780" w:rsidRPr="00686864" w:rsidRDefault="00A65A48" w:rsidP="009E3B70">
      <w:pPr>
        <w:tabs>
          <w:tab w:val="left" w:pos="2029"/>
        </w:tabs>
        <w:jc w:val="center"/>
      </w:pPr>
      <w:r>
        <w:rPr>
          <w:noProof/>
        </w:rPr>
        <w:pict>
          <v:shape id="_x0000_s1744" type="#_x0000_t202" style="position:absolute;left:0;text-align:left;margin-left:280.35pt;margin-top:399.45pt;width:135pt;height:27pt;z-index:251663872" stroked="f">
            <v:textbox inset="0,0,0,0">
              <w:txbxContent>
                <w:p w:rsidR="00611F88" w:rsidRPr="00FE2743" w:rsidRDefault="00611F88" w:rsidP="00FE2743">
                  <w:pPr>
                    <w:rPr>
                      <w:rFonts w:cs="GOST Common"/>
                      <w:i/>
                      <w:iCs/>
                      <w:color w:val="000000"/>
                      <w:sz w:val="23"/>
                      <w:szCs w:val="23"/>
                      <w:lang w:val="en-US"/>
                    </w:rPr>
                  </w:pPr>
                  <w:r>
                    <w:rPr>
                      <w:rFonts w:cs="GOST Common"/>
                      <w:i/>
                      <w:iCs/>
                      <w:color w:val="000000"/>
                      <w:sz w:val="23"/>
                      <w:szCs w:val="23"/>
                      <w:lang w:val="en-US"/>
                    </w:rPr>
                    <w:t xml:space="preserve"> </w:t>
                  </w:r>
                  <w:r w:rsidRPr="00FE2743">
                    <w:rPr>
                      <w:rFonts w:cs="GOST Common"/>
                      <w:i/>
                      <w:iCs/>
                      <w:color w:val="000000"/>
                      <w:sz w:val="23"/>
                      <w:szCs w:val="23"/>
                      <w:lang w:val="en-US"/>
                    </w:rPr>
                    <w:t xml:space="preserve">Loads on each plate </w:t>
                  </w:r>
                </w:p>
                <w:p w:rsidR="00611F88" w:rsidRPr="00FE2743" w:rsidRDefault="00611F88" w:rsidP="00FE2743">
                  <w:pPr>
                    <w:rPr>
                      <w:rFonts w:cs="GOST Common"/>
                      <w:color w:val="000000"/>
                      <w:sz w:val="23"/>
                      <w:szCs w:val="23"/>
                      <w:lang w:val="en-US"/>
                    </w:rPr>
                  </w:pPr>
                  <w:r w:rsidRPr="00FE2743">
                    <w:rPr>
                      <w:rFonts w:cs="GOST Common"/>
                      <w:i/>
                      <w:iCs/>
                      <w:color w:val="000000"/>
                      <w:sz w:val="23"/>
                      <w:szCs w:val="23"/>
                      <w:lang w:val="en-US"/>
                    </w:rPr>
                    <w:t>P = 10 t at NOC</w:t>
                  </w:r>
                </w:p>
              </w:txbxContent>
            </v:textbox>
          </v:shape>
        </w:pict>
      </w:r>
      <w:r>
        <w:rPr>
          <w:noProof/>
        </w:rPr>
        <w:pict>
          <v:shape id="_x0000_s1743" type="#_x0000_t202" style="position:absolute;left:0;text-align:left;margin-left:52.75pt;margin-top:390.95pt;width:180pt;height:27pt;z-index:251662848" stroked="f">
            <v:textbox inset="0,0,0,0">
              <w:txbxContent>
                <w:p w:rsidR="00611F88" w:rsidRPr="007800CE" w:rsidRDefault="00611F88" w:rsidP="00EE284C">
                  <w:pPr>
                    <w:rPr>
                      <w:rFonts w:cs="GOST Common"/>
                      <w:color w:val="000000"/>
                      <w:sz w:val="23"/>
                      <w:szCs w:val="23"/>
                      <w:lang w:val="en-US"/>
                    </w:rPr>
                  </w:pPr>
                  <w:r w:rsidRPr="007800CE">
                    <w:rPr>
                      <w:rFonts w:cs="GOST Common"/>
                      <w:i/>
                      <w:iCs/>
                      <w:color w:val="000000"/>
                      <w:sz w:val="23"/>
                      <w:szCs w:val="23"/>
                      <w:lang w:val="en-US"/>
                    </w:rPr>
                    <w:t>)</w:t>
                  </w:r>
                </w:p>
              </w:txbxContent>
            </v:textbox>
          </v:shape>
        </w:pict>
      </w:r>
      <w:r>
        <w:rPr>
          <w:noProof/>
        </w:rPr>
        <w:pict>
          <v:shape id="_x0000_s1742" type="#_x0000_t202" style="position:absolute;left:0;text-align:left;margin-left:46.35pt;margin-top:359.4pt;width:180pt;height:27pt;z-index:251661824" stroked="f">
            <v:textbox inset="0,0,0,0">
              <w:txbxContent>
                <w:p w:rsidR="00611F88" w:rsidRDefault="00611F88" w:rsidP="00EE284C">
                  <w:pPr>
                    <w:rPr>
                      <w:rFonts w:cs="GOST Common"/>
                      <w:i/>
                      <w:iCs/>
                      <w:color w:val="000000"/>
                      <w:sz w:val="23"/>
                      <w:szCs w:val="23"/>
                      <w:lang w:val="en-US"/>
                    </w:rPr>
                  </w:pPr>
                </w:p>
                <w:p w:rsidR="00611F88" w:rsidRPr="00EE284C" w:rsidRDefault="00611F88" w:rsidP="00EE284C">
                  <w:pPr>
                    <w:rPr>
                      <w:rStyle w:val="A80"/>
                      <w:rFonts w:cs="Times New Roman"/>
                      <w:i w:val="0"/>
                      <w:iCs w:val="0"/>
                      <w:color w:val="auto"/>
                      <w:sz w:val="24"/>
                    </w:rPr>
                  </w:pPr>
                  <w:r>
                    <w:rPr>
                      <w:rFonts w:cs="GOST Common"/>
                      <w:i/>
                      <w:iCs/>
                      <w:color w:val="000000"/>
                      <w:sz w:val="23"/>
                      <w:szCs w:val="23"/>
                      <w:lang w:val="en-US"/>
                    </w:rPr>
                    <w:t xml:space="preserve">  </w:t>
                  </w:r>
                  <w:r>
                    <w:rPr>
                      <w:rFonts w:cs="GOST Common"/>
                      <w:i/>
                      <w:iCs/>
                      <w:color w:val="000000"/>
                      <w:sz w:val="23"/>
                      <w:szCs w:val="23"/>
                    </w:rPr>
                    <w:t>Support plate</w:t>
                  </w:r>
                </w:p>
              </w:txbxContent>
            </v:textbox>
          </v:shape>
        </w:pict>
      </w:r>
      <w:r>
        <w:rPr>
          <w:noProof/>
        </w:rPr>
        <w:pict>
          <v:shape id="_x0000_s1745" type="#_x0000_t202" style="position:absolute;left:0;text-align:left;margin-left:327.75pt;margin-top:505.55pt;width:135pt;height:27pt;z-index:251664896" stroked="f">
            <v:textbox inset="0,0,0,0">
              <w:txbxContent>
                <w:p w:rsidR="00611F88" w:rsidRDefault="00611F88" w:rsidP="00FE2743">
                  <w:pPr>
                    <w:rPr>
                      <w:rFonts w:ascii="GOST Common" w:hAnsi="GOST Common" w:cs="GOST Common"/>
                      <w:i/>
                      <w:iCs/>
                      <w:color w:val="000000"/>
                      <w:sz w:val="22"/>
                      <w:lang w:val="en-US"/>
                    </w:rPr>
                  </w:pPr>
                </w:p>
                <w:p w:rsidR="00611F88" w:rsidRPr="00FE2743" w:rsidRDefault="00611F88" w:rsidP="00FE2743">
                  <w:r w:rsidRPr="00FE2743">
                    <w:rPr>
                      <w:rFonts w:ascii="GOST Common" w:hAnsi="GOST Common" w:cs="GOST Common"/>
                      <w:i/>
                      <w:iCs/>
                      <w:color w:val="000000"/>
                      <w:sz w:val="22"/>
                    </w:rPr>
                    <w:t>Insert details</w:t>
                  </w:r>
                </w:p>
              </w:txbxContent>
            </v:textbox>
          </v:shape>
        </w:pict>
      </w:r>
      <w:r w:rsidR="00E236E5">
        <w:object w:dxaOrig="12210" w:dyaOrig="16171">
          <v:shape id="_x0000_i1031" type="#_x0000_t75" style="width:428.25pt;height:561pt" o:ole="">
            <v:imagedata r:id="rId21" o:title="" croptop="779f"/>
          </v:shape>
          <o:OLEObject Type="Embed" ProgID="AcroExch.Document.DC" ShapeID="_x0000_i1031" DrawAspect="Content" ObjectID="_1594048170" r:id="rId22"/>
        </w:object>
      </w:r>
    </w:p>
    <w:p w:rsidR="00D86780" w:rsidRDefault="00D86780" w:rsidP="009E3B70">
      <w:pPr>
        <w:tabs>
          <w:tab w:val="left" w:pos="2029"/>
        </w:tabs>
        <w:jc w:val="center"/>
      </w:pPr>
    </w:p>
    <w:p w:rsidR="00D86780" w:rsidRDefault="00D86780" w:rsidP="009E3B70">
      <w:pPr>
        <w:tabs>
          <w:tab w:val="left" w:pos="2029"/>
        </w:tabs>
        <w:jc w:val="center"/>
      </w:pPr>
    </w:p>
    <w:p w:rsidR="00D86780" w:rsidRDefault="00D86780" w:rsidP="009E3B70">
      <w:pPr>
        <w:tabs>
          <w:tab w:val="left" w:pos="2029"/>
        </w:tabs>
        <w:jc w:val="center"/>
      </w:pPr>
    </w:p>
    <w:p w:rsidR="00D86780" w:rsidRDefault="00D86780" w:rsidP="009E3B70">
      <w:pPr>
        <w:tabs>
          <w:tab w:val="left" w:pos="2029"/>
        </w:tabs>
        <w:jc w:val="center"/>
      </w:pPr>
    </w:p>
    <w:p w:rsidR="00686864" w:rsidRDefault="00686864" w:rsidP="009E3B70">
      <w:pPr>
        <w:tabs>
          <w:tab w:val="left" w:pos="2029"/>
        </w:tabs>
        <w:jc w:val="center"/>
      </w:pPr>
    </w:p>
    <w:p w:rsidR="00686864" w:rsidRDefault="00686864" w:rsidP="009E3B70">
      <w:pPr>
        <w:tabs>
          <w:tab w:val="left" w:pos="2029"/>
        </w:tabs>
        <w:jc w:val="center"/>
      </w:pPr>
    </w:p>
    <w:p w:rsidR="00D36B4A" w:rsidRDefault="00D36B4A" w:rsidP="009E3B70">
      <w:pPr>
        <w:tabs>
          <w:tab w:val="left" w:pos="2029"/>
        </w:tabs>
        <w:jc w:val="center"/>
      </w:pPr>
    </w:p>
    <w:p w:rsidR="00686864" w:rsidRDefault="00686864" w:rsidP="009E3B70">
      <w:pPr>
        <w:tabs>
          <w:tab w:val="left" w:pos="2029"/>
        </w:tabs>
        <w:jc w:val="center"/>
      </w:pPr>
    </w:p>
    <w:p w:rsidR="00686864" w:rsidRDefault="00686864" w:rsidP="009E3B70">
      <w:pPr>
        <w:tabs>
          <w:tab w:val="left" w:pos="2029"/>
        </w:tabs>
        <w:jc w:val="center"/>
      </w:pPr>
    </w:p>
    <w:p w:rsidR="00D86780" w:rsidRPr="00110179" w:rsidRDefault="00110179" w:rsidP="009E3B70">
      <w:pPr>
        <w:tabs>
          <w:tab w:val="left" w:pos="2029"/>
        </w:tabs>
        <w:jc w:val="center"/>
        <w:rPr>
          <w:lang w:val="en-US"/>
        </w:rPr>
      </w:pPr>
      <w:r w:rsidRPr="008B4FB4">
        <w:rPr>
          <w:color w:val="000000"/>
          <w:szCs w:val="24"/>
          <w:lang w:val="en-US"/>
        </w:rPr>
        <w:t>Appendix</w:t>
      </w:r>
      <w:r w:rsidRPr="00110179">
        <w:rPr>
          <w:szCs w:val="24"/>
          <w:lang w:val="en-US"/>
        </w:rPr>
        <w:t xml:space="preserve"> </w:t>
      </w:r>
      <w:r>
        <w:rPr>
          <w:szCs w:val="24"/>
          <w:lang w:val="en-US"/>
        </w:rPr>
        <w:t>E</w:t>
      </w:r>
    </w:p>
    <w:p w:rsidR="00180366" w:rsidRPr="00110179" w:rsidRDefault="00180366" w:rsidP="009E3B70">
      <w:pPr>
        <w:tabs>
          <w:tab w:val="left" w:pos="2029"/>
        </w:tabs>
        <w:jc w:val="center"/>
        <w:rPr>
          <w:lang w:val="en-US"/>
        </w:rPr>
      </w:pPr>
    </w:p>
    <w:p w:rsidR="00D86780" w:rsidRPr="00110179" w:rsidRDefault="00110179" w:rsidP="009E3B70">
      <w:pPr>
        <w:tabs>
          <w:tab w:val="left" w:pos="2029"/>
        </w:tabs>
        <w:jc w:val="center"/>
        <w:rPr>
          <w:lang w:val="en-US"/>
        </w:rPr>
      </w:pPr>
      <w:r w:rsidRPr="002E3311">
        <w:rPr>
          <w:szCs w:val="24"/>
          <w:lang w:val="en-US"/>
        </w:rPr>
        <w:t xml:space="preserve">Transportation and </w:t>
      </w:r>
      <w:r>
        <w:rPr>
          <w:szCs w:val="24"/>
          <w:lang w:val="en-US"/>
        </w:rPr>
        <w:t>s</w:t>
      </w:r>
      <w:r w:rsidRPr="002E3311">
        <w:rPr>
          <w:szCs w:val="24"/>
          <w:lang w:val="en-US"/>
        </w:rPr>
        <w:t>torage stand</w:t>
      </w:r>
      <w:r w:rsidR="00D86780" w:rsidRPr="00110179">
        <w:rPr>
          <w:lang w:val="en-US"/>
        </w:rPr>
        <w:t>.</w:t>
      </w:r>
    </w:p>
    <w:p w:rsidR="00D86780" w:rsidRDefault="00110179" w:rsidP="009E3B70">
      <w:pPr>
        <w:tabs>
          <w:tab w:val="left" w:pos="2029"/>
        </w:tabs>
        <w:jc w:val="center"/>
      </w:pPr>
      <w:r w:rsidRPr="0036726B">
        <w:rPr>
          <w:szCs w:val="24"/>
          <w:lang w:val="en-US"/>
        </w:rPr>
        <w:t>Dimensional drawing</w:t>
      </w:r>
    </w:p>
    <w:p w:rsidR="00D86780" w:rsidRDefault="00D86780" w:rsidP="009E3B70">
      <w:pPr>
        <w:tabs>
          <w:tab w:val="left" w:pos="2029"/>
        </w:tabs>
        <w:jc w:val="center"/>
      </w:pPr>
    </w:p>
    <w:p w:rsidR="00D86780" w:rsidRPr="007345B1" w:rsidRDefault="001D66CA" w:rsidP="009E3B70">
      <w:pPr>
        <w:tabs>
          <w:tab w:val="left" w:pos="2029"/>
        </w:tabs>
        <w:jc w:val="center"/>
      </w:pPr>
      <w:r>
        <w:rPr>
          <w:noProof/>
        </w:rPr>
        <w:drawing>
          <wp:inline distT="0" distB="0" distL="0" distR="0">
            <wp:extent cx="5279390" cy="785876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srcRect/>
                    <a:stretch>
                      <a:fillRect/>
                    </a:stretch>
                  </pic:blipFill>
                  <pic:spPr bwMode="auto">
                    <a:xfrm>
                      <a:off x="0" y="0"/>
                      <a:ext cx="5279390" cy="7858760"/>
                    </a:xfrm>
                    <a:prstGeom prst="rect">
                      <a:avLst/>
                    </a:prstGeom>
                    <a:noFill/>
                    <a:ln w="9525">
                      <a:noFill/>
                      <a:miter lim="800000"/>
                      <a:headEnd/>
                      <a:tailEnd/>
                    </a:ln>
                  </pic:spPr>
                </pic:pic>
              </a:graphicData>
            </a:graphic>
          </wp:inline>
        </w:drawing>
      </w:r>
    </w:p>
    <w:p w:rsidR="00D86780" w:rsidRDefault="00D86780" w:rsidP="009E3B70">
      <w:pPr>
        <w:tabs>
          <w:tab w:val="left" w:pos="2029"/>
        </w:tabs>
        <w:jc w:val="center"/>
      </w:pPr>
    </w:p>
    <w:p w:rsidR="00D86780" w:rsidRPr="00FB6C05" w:rsidRDefault="00D86780" w:rsidP="009E3B70">
      <w:pPr>
        <w:tabs>
          <w:tab w:val="left" w:pos="2029"/>
        </w:tabs>
        <w:jc w:val="center"/>
      </w:pPr>
    </w:p>
    <w:p w:rsidR="00D86780" w:rsidRDefault="00D86780" w:rsidP="009E3B70">
      <w:pPr>
        <w:tabs>
          <w:tab w:val="left" w:pos="2029"/>
        </w:tabs>
        <w:jc w:val="center"/>
      </w:pPr>
    </w:p>
    <w:p w:rsidR="00D86780" w:rsidRPr="002649DB" w:rsidRDefault="002649DB" w:rsidP="009E3B70">
      <w:pPr>
        <w:tabs>
          <w:tab w:val="left" w:pos="2029"/>
        </w:tabs>
        <w:jc w:val="center"/>
        <w:rPr>
          <w:lang w:val="en-US"/>
        </w:rPr>
      </w:pPr>
      <w:r w:rsidRPr="008B4FB4">
        <w:rPr>
          <w:color w:val="000000"/>
          <w:szCs w:val="24"/>
          <w:lang w:val="en-US"/>
        </w:rPr>
        <w:t>Appendix</w:t>
      </w:r>
      <w:r w:rsidRPr="002649DB">
        <w:rPr>
          <w:szCs w:val="24"/>
          <w:lang w:val="en-US"/>
        </w:rPr>
        <w:t xml:space="preserve"> </w:t>
      </w:r>
      <w:r>
        <w:rPr>
          <w:szCs w:val="24"/>
          <w:lang w:val="en-US"/>
        </w:rPr>
        <w:t>E</w:t>
      </w:r>
      <w:r w:rsidRPr="002649DB">
        <w:rPr>
          <w:szCs w:val="24"/>
          <w:vertAlign w:val="subscript"/>
          <w:lang w:val="en-US"/>
        </w:rPr>
        <w:t>1</w:t>
      </w:r>
    </w:p>
    <w:p w:rsidR="00D86780" w:rsidRPr="002649DB" w:rsidRDefault="002649DB" w:rsidP="009E3B70">
      <w:pPr>
        <w:tabs>
          <w:tab w:val="left" w:pos="2029"/>
        </w:tabs>
        <w:jc w:val="center"/>
        <w:rPr>
          <w:lang w:val="en-US"/>
        </w:rPr>
      </w:pPr>
      <w:r w:rsidRPr="002E3311">
        <w:rPr>
          <w:szCs w:val="24"/>
          <w:lang w:val="en-US"/>
        </w:rPr>
        <w:lastRenderedPageBreak/>
        <w:t xml:space="preserve">Layout of the </w:t>
      </w:r>
      <w:r>
        <w:rPr>
          <w:szCs w:val="24"/>
          <w:lang w:val="en-US"/>
        </w:rPr>
        <w:t>t</w:t>
      </w:r>
      <w:r w:rsidRPr="002E3311">
        <w:rPr>
          <w:szCs w:val="24"/>
          <w:lang w:val="en-US"/>
        </w:rPr>
        <w:t xml:space="preserve">ransportation and </w:t>
      </w:r>
      <w:r>
        <w:rPr>
          <w:szCs w:val="24"/>
          <w:lang w:val="en-US"/>
        </w:rPr>
        <w:t>s</w:t>
      </w:r>
      <w:r w:rsidRPr="002E3311">
        <w:rPr>
          <w:szCs w:val="24"/>
          <w:lang w:val="en-US"/>
        </w:rPr>
        <w:t>torage stand in the reactor building and at T</w:t>
      </w:r>
      <w:r>
        <w:rPr>
          <w:szCs w:val="24"/>
          <w:lang w:val="en-US"/>
        </w:rPr>
        <w:t>T</w:t>
      </w:r>
      <w:r w:rsidRPr="002E3311">
        <w:rPr>
          <w:szCs w:val="24"/>
          <w:lang w:val="en-US"/>
        </w:rPr>
        <w:t>E warehouse</w:t>
      </w:r>
    </w:p>
    <w:p w:rsidR="00D86780" w:rsidRPr="002649DB" w:rsidRDefault="00D86780" w:rsidP="009E3B70">
      <w:pPr>
        <w:tabs>
          <w:tab w:val="left" w:pos="2029"/>
        </w:tabs>
        <w:jc w:val="center"/>
        <w:rPr>
          <w:lang w:val="en-US"/>
        </w:rPr>
      </w:pPr>
    </w:p>
    <w:p w:rsidR="00D86780" w:rsidRDefault="00A65A48" w:rsidP="009E3B70">
      <w:pPr>
        <w:tabs>
          <w:tab w:val="left" w:pos="2029"/>
        </w:tabs>
        <w:jc w:val="center"/>
      </w:pPr>
      <w:r>
        <w:rPr>
          <w:noProof/>
        </w:rPr>
        <w:pict>
          <v:shape id="_x0000_s1747" type="#_x0000_t202" style="position:absolute;left:0;text-align:left;margin-left:370.35pt;margin-top:483.15pt;width:84.6pt;height:19.6pt;z-index:251666944" stroked="f">
            <v:textbox style="mso-next-textbox:#_x0000_s1747" inset="0,0,0,0">
              <w:txbxContent>
                <w:p w:rsidR="00611F88" w:rsidRDefault="00611F88" w:rsidP="00252021">
                  <w:pPr>
                    <w:rPr>
                      <w:rFonts w:cs="GOST Common"/>
                      <w:i/>
                      <w:iCs/>
                      <w:color w:val="000000"/>
                      <w:sz w:val="23"/>
                      <w:szCs w:val="23"/>
                      <w:lang w:val="en-US"/>
                    </w:rPr>
                  </w:pPr>
                  <w:r>
                    <w:rPr>
                      <w:rFonts w:cs="GOST Common"/>
                      <w:i/>
                      <w:iCs/>
                      <w:color w:val="000000"/>
                      <w:sz w:val="23"/>
                      <w:szCs w:val="23"/>
                      <w:lang w:val="en-US"/>
                    </w:rPr>
                    <w:t xml:space="preserve">of the </w:t>
                  </w:r>
                  <w:r>
                    <w:rPr>
                      <w:rFonts w:cs="GOST Common"/>
                      <w:i/>
                      <w:iCs/>
                      <w:color w:val="000000"/>
                      <w:sz w:val="23"/>
                      <w:szCs w:val="23"/>
                    </w:rPr>
                    <w:t>Stand half</w:t>
                  </w:r>
                </w:p>
              </w:txbxContent>
            </v:textbox>
          </v:shape>
        </w:pict>
      </w:r>
      <w:r>
        <w:rPr>
          <w:noProof/>
        </w:rPr>
        <w:pict>
          <v:shape id="_x0000_s1746" type="#_x0000_t202" style="position:absolute;left:0;text-align:left;margin-left:367.35pt;margin-top:458.95pt;width:84.6pt;height:19.6pt;z-index:251665920" stroked="f">
            <v:textbox style="mso-next-textbox:#_x0000_s1746" inset="0,0,0,0">
              <w:txbxContent>
                <w:p w:rsidR="00611F88" w:rsidRDefault="00611F88" w:rsidP="00252021">
                  <w:pPr>
                    <w:rPr>
                      <w:rFonts w:cs="GOST Common"/>
                      <w:i/>
                      <w:iCs/>
                      <w:color w:val="000000"/>
                      <w:sz w:val="23"/>
                      <w:szCs w:val="23"/>
                      <w:lang w:val="en-US"/>
                    </w:rPr>
                  </w:pPr>
                  <w:r w:rsidRPr="00252021">
                    <w:rPr>
                      <w:rFonts w:cs="GOST Common"/>
                      <w:i/>
                      <w:iCs/>
                      <w:color w:val="000000"/>
                      <w:sz w:val="23"/>
                      <w:szCs w:val="23"/>
                      <w:lang w:val="en-US"/>
                    </w:rPr>
                    <w:t>Connector line</w:t>
                  </w:r>
                  <w:r>
                    <w:rPr>
                      <w:rFonts w:cs="GOST Common"/>
                      <w:i/>
                      <w:iCs/>
                      <w:color w:val="000000"/>
                      <w:sz w:val="23"/>
                      <w:szCs w:val="23"/>
                      <w:lang w:val="en-US"/>
                    </w:rPr>
                    <w:t xml:space="preserve"> </w:t>
                  </w:r>
                </w:p>
              </w:txbxContent>
            </v:textbox>
          </v:shape>
        </w:pict>
      </w:r>
      <w:r>
        <w:rPr>
          <w:noProof/>
        </w:rPr>
        <w:pict>
          <v:shape id="_x0000_s1638" type="#_x0000_t202" style="position:absolute;left:0;text-align:left;margin-left:352.35pt;margin-top:429.15pt;width:1in;height:18pt;z-index:251617792" filled="f" stroked="f">
            <v:textbox style="mso-next-textbox:#_x0000_s1638" inset="0,0,0,0">
              <w:txbxContent>
                <w:p w:rsidR="00611F88" w:rsidRPr="002F5B89" w:rsidRDefault="00611F88" w:rsidP="002F5B89">
                  <w:pPr>
                    <w:rPr>
                      <w:b/>
                      <w:sz w:val="28"/>
                      <w:szCs w:val="28"/>
                    </w:rPr>
                  </w:pPr>
                  <w:r w:rsidRPr="002F5B89">
                    <w:rPr>
                      <w:b/>
                      <w:sz w:val="28"/>
                      <w:szCs w:val="28"/>
                    </w:rPr>
                    <w:t xml:space="preserve">(Лист 32) </w:t>
                  </w:r>
                </w:p>
              </w:txbxContent>
            </v:textbox>
          </v:shape>
        </w:pict>
      </w:r>
      <w:r w:rsidR="007345B1">
        <w:object w:dxaOrig="11445" w:dyaOrig="17145">
          <v:shape id="_x0000_i1032" type="#_x0000_t75" style="width:403.5pt;height:609.75pt" o:ole="">
            <v:imagedata r:id="rId24" o:title="" cropbottom="933f" cropleft="1594f"/>
          </v:shape>
          <o:OLEObject Type="Embed" ProgID="AcroExch.Document.DC" ShapeID="_x0000_i1032" DrawAspect="Content" ObjectID="_1594048171" r:id="rId25"/>
        </w:object>
      </w:r>
    </w:p>
    <w:p w:rsidR="00D86780" w:rsidRDefault="00D86780" w:rsidP="009E3B70">
      <w:pPr>
        <w:tabs>
          <w:tab w:val="left" w:pos="2029"/>
        </w:tabs>
        <w:jc w:val="center"/>
      </w:pPr>
    </w:p>
    <w:p w:rsidR="00D86780" w:rsidRDefault="00D86780" w:rsidP="009E3B70">
      <w:pPr>
        <w:tabs>
          <w:tab w:val="left" w:pos="2029"/>
        </w:tabs>
        <w:jc w:val="center"/>
      </w:pPr>
    </w:p>
    <w:p w:rsidR="00D86780" w:rsidRDefault="00D86780" w:rsidP="009E3B70">
      <w:pPr>
        <w:tabs>
          <w:tab w:val="left" w:pos="2029"/>
        </w:tabs>
        <w:jc w:val="center"/>
      </w:pPr>
    </w:p>
    <w:p w:rsidR="00D86780" w:rsidRDefault="00D86780" w:rsidP="009E3B70">
      <w:pPr>
        <w:tabs>
          <w:tab w:val="left" w:pos="2029"/>
        </w:tabs>
        <w:jc w:val="center"/>
      </w:pPr>
    </w:p>
    <w:p w:rsidR="006305CB" w:rsidRDefault="006305CB" w:rsidP="009E3B70">
      <w:pPr>
        <w:tabs>
          <w:tab w:val="left" w:pos="2029"/>
        </w:tabs>
        <w:jc w:val="center"/>
      </w:pPr>
    </w:p>
    <w:p w:rsidR="006305CB" w:rsidRDefault="006305CB" w:rsidP="009E3B70">
      <w:pPr>
        <w:tabs>
          <w:tab w:val="left" w:pos="2029"/>
        </w:tabs>
        <w:jc w:val="center"/>
      </w:pPr>
    </w:p>
    <w:p w:rsidR="006305CB" w:rsidRDefault="006305CB" w:rsidP="009E3B70">
      <w:pPr>
        <w:tabs>
          <w:tab w:val="left" w:pos="2029"/>
        </w:tabs>
        <w:jc w:val="center"/>
      </w:pPr>
    </w:p>
    <w:p w:rsidR="006305CB" w:rsidRDefault="00A65A48" w:rsidP="009E3B70">
      <w:pPr>
        <w:tabs>
          <w:tab w:val="left" w:pos="2029"/>
        </w:tabs>
        <w:jc w:val="center"/>
      </w:pPr>
      <w:r>
        <w:rPr>
          <w:noProof/>
        </w:rPr>
        <w:lastRenderedPageBreak/>
        <w:pict>
          <v:shape id="_x0000_s1752" type="#_x0000_t202" style="position:absolute;left:0;text-align:left;margin-left:46.35pt;margin-top:168.75pt;width:127pt;height:19.6pt;z-index:251672064" stroked="f">
            <v:textbox style="mso-next-textbox:#_x0000_s1752" inset="0,0,0,0">
              <w:txbxContent>
                <w:p w:rsidR="00611F88" w:rsidRPr="00082026" w:rsidRDefault="00611F88" w:rsidP="00082026">
                  <w:pPr>
                    <w:rPr>
                      <w:szCs w:val="23"/>
                      <w:lang w:val="en-US"/>
                    </w:rPr>
                  </w:pPr>
                  <w:r>
                    <w:rPr>
                      <w:rFonts w:cs="GOST Common"/>
                      <w:i/>
                      <w:iCs/>
                      <w:color w:val="000000"/>
                      <w:sz w:val="23"/>
                      <w:szCs w:val="23"/>
                    </w:rPr>
                    <w:t>from</w:t>
                  </w:r>
                  <w:r>
                    <w:rPr>
                      <w:rFonts w:cs="GOST Common"/>
                      <w:i/>
                      <w:iCs/>
                      <w:color w:val="000000"/>
                      <w:sz w:val="23"/>
                      <w:szCs w:val="23"/>
                      <w:lang w:val="en-US"/>
                    </w:rPr>
                    <w:t xml:space="preserve"> </w:t>
                  </w:r>
                  <w:r>
                    <w:rPr>
                      <w:rFonts w:cs="GOST Common"/>
                      <w:i/>
                      <w:iCs/>
                      <w:color w:val="000000"/>
                      <w:sz w:val="23"/>
                      <w:szCs w:val="23"/>
                    </w:rPr>
                    <w:t>the supply scope</w:t>
                  </w:r>
                </w:p>
              </w:txbxContent>
            </v:textbox>
          </v:shape>
        </w:pict>
      </w:r>
      <w:r>
        <w:rPr>
          <w:noProof/>
        </w:rPr>
        <w:pict>
          <v:shape id="_x0000_s1754" type="#_x0000_t202" style="position:absolute;left:0;text-align:left;margin-left:154.35pt;margin-top:348.75pt;width:135pt;height:19.6pt;z-index:251674112" stroked="f">
            <v:textbox style="mso-next-textbox:#_x0000_s1754" inset="0,0,0,0">
              <w:txbxContent>
                <w:p w:rsidR="00611F88" w:rsidRPr="00082026" w:rsidRDefault="00611F88" w:rsidP="00082026">
                  <w:pPr>
                    <w:rPr>
                      <w:szCs w:val="23"/>
                    </w:rPr>
                  </w:pPr>
                  <w:r>
                    <w:rPr>
                      <w:color w:val="000000"/>
                      <w:sz w:val="26"/>
                      <w:szCs w:val="26"/>
                    </w:rPr>
                    <w:t>Detachable retainer</w:t>
                  </w:r>
                </w:p>
              </w:txbxContent>
            </v:textbox>
          </v:shape>
        </w:pict>
      </w:r>
      <w:r>
        <w:rPr>
          <w:noProof/>
        </w:rPr>
        <w:pict>
          <v:shape id="_x0000_s1753" type="#_x0000_t202" style="position:absolute;left:0;text-align:left;margin-left:316.35pt;margin-top:302.55pt;width:135pt;height:27pt;z-index:251673088" stroked="f">
            <v:textbox style="mso-next-textbox:#_x0000_s1753" inset="0,0,0,0">
              <w:txbxContent>
                <w:p w:rsidR="00611F88" w:rsidRPr="00082026" w:rsidRDefault="00611F88" w:rsidP="00082026">
                  <w:pPr>
                    <w:rPr>
                      <w:szCs w:val="23"/>
                    </w:rPr>
                  </w:pPr>
                  <w:r>
                    <w:rPr>
                      <w:rFonts w:cs="GOST Common"/>
                      <w:i/>
                      <w:iCs/>
                      <w:color w:val="000000"/>
                      <w:sz w:val="23"/>
                      <w:szCs w:val="23"/>
                    </w:rPr>
                    <w:t>Insert plate is not</w:t>
                  </w:r>
                  <w:r>
                    <w:rPr>
                      <w:rFonts w:cs="GOST Common"/>
                      <w:i/>
                      <w:iCs/>
                      <w:color w:val="000000"/>
                      <w:sz w:val="23"/>
                      <w:szCs w:val="23"/>
                      <w:lang w:val="en-US"/>
                    </w:rPr>
                    <w:t xml:space="preserve"> </w:t>
                  </w:r>
                  <w:r>
                    <w:rPr>
                      <w:rFonts w:cs="GOST Common"/>
                      <w:i/>
                      <w:iCs/>
                      <w:color w:val="000000"/>
                      <w:sz w:val="23"/>
                      <w:szCs w:val="23"/>
                    </w:rPr>
                    <w:t>supplied</w:t>
                  </w:r>
                </w:p>
              </w:txbxContent>
            </v:textbox>
          </v:shape>
        </w:pict>
      </w:r>
      <w:r>
        <w:rPr>
          <w:noProof/>
        </w:rPr>
        <w:pict>
          <v:shape id="_x0000_s1751" type="#_x0000_t202" style="position:absolute;left:0;text-align:left;margin-left:46.35pt;margin-top:145.35pt;width:135pt;height:19.6pt;z-index:251671040" stroked="f">
            <v:textbox style="mso-next-textbox:#_x0000_s1751" inset="0,0,0,0">
              <w:txbxContent>
                <w:p w:rsidR="00611F88" w:rsidRPr="00082026" w:rsidRDefault="00611F88" w:rsidP="00082026">
                  <w:pPr>
                    <w:rPr>
                      <w:szCs w:val="23"/>
                      <w:lang w:val="en-US"/>
                    </w:rPr>
                  </w:pPr>
                  <w:r>
                    <w:rPr>
                      <w:rFonts w:cs="GOST Common"/>
                      <w:i/>
                      <w:iCs/>
                      <w:color w:val="000000"/>
                      <w:sz w:val="23"/>
                      <w:szCs w:val="23"/>
                    </w:rPr>
                    <w:t>The detachable retainer is</w:t>
                  </w:r>
                </w:p>
              </w:txbxContent>
            </v:textbox>
          </v:shape>
        </w:pict>
      </w:r>
      <w:r>
        <w:rPr>
          <w:noProof/>
        </w:rPr>
        <w:pict>
          <v:shape id="_x0000_s1750" type="#_x0000_t202" style="position:absolute;left:0;text-align:left;margin-left:297.55pt;margin-top:123.75pt;width:153.8pt;height:19.6pt;z-index:251670016" stroked="f">
            <v:textbox style="mso-next-textbox:#_x0000_s1750" inset="0,0,0,0">
              <w:txbxContent>
                <w:p w:rsidR="00611F88" w:rsidRPr="00082026" w:rsidRDefault="00611F88" w:rsidP="00082026">
                  <w:pPr>
                    <w:rPr>
                      <w:szCs w:val="23"/>
                      <w:lang w:val="en-US"/>
                    </w:rPr>
                  </w:pPr>
                  <w:r>
                    <w:rPr>
                      <w:rFonts w:cs="GOST Common"/>
                      <w:i/>
                      <w:iCs/>
                      <w:color w:val="000000"/>
                      <w:sz w:val="23"/>
                      <w:szCs w:val="23"/>
                    </w:rPr>
                    <w:t>complete with the</w:t>
                  </w:r>
                  <w:r>
                    <w:rPr>
                      <w:rFonts w:cs="GOST Common"/>
                      <w:i/>
                      <w:iCs/>
                      <w:color w:val="000000"/>
                      <w:sz w:val="23"/>
                      <w:szCs w:val="23"/>
                      <w:lang w:val="en-US"/>
                    </w:rPr>
                    <w:t>MTS</w:t>
                  </w:r>
                </w:p>
              </w:txbxContent>
            </v:textbox>
          </v:shape>
        </w:pict>
      </w:r>
      <w:r>
        <w:rPr>
          <w:noProof/>
        </w:rPr>
        <w:pict>
          <v:shape id="_x0000_s1749" type="#_x0000_t202" style="position:absolute;left:0;text-align:left;margin-left:298.35pt;margin-top:99.95pt;width:135pt;height:19.6pt;z-index:251668992" stroked="f">
            <v:textbox style="mso-next-textbox:#_x0000_s1749" inset="0,0,0,0">
              <w:txbxContent>
                <w:p w:rsidR="00611F88" w:rsidRPr="00082026" w:rsidRDefault="00611F88" w:rsidP="00082026">
                  <w:pPr>
                    <w:rPr>
                      <w:szCs w:val="23"/>
                    </w:rPr>
                  </w:pPr>
                  <w:r>
                    <w:rPr>
                      <w:rFonts w:cs="GOST Common"/>
                      <w:i/>
                      <w:iCs/>
                      <w:color w:val="000000"/>
                      <w:sz w:val="23"/>
                      <w:szCs w:val="23"/>
                    </w:rPr>
                    <w:t>Stand support is supplied</w:t>
                  </w:r>
                </w:p>
              </w:txbxContent>
            </v:textbox>
          </v:shape>
        </w:pict>
      </w:r>
      <w:r>
        <w:rPr>
          <w:noProof/>
        </w:rPr>
        <w:pict>
          <v:shape id="_x0000_s1748" type="#_x0000_t202" style="position:absolute;left:0;text-align:left;margin-left:136.35pt;margin-top:60.75pt;width:252pt;height:19.6pt;z-index:251667968" stroked="f">
            <v:textbox style="mso-next-textbox:#_x0000_s1748" inset="0,0,0,0">
              <w:txbxContent>
                <w:p w:rsidR="00611F88" w:rsidRPr="00082026" w:rsidRDefault="00611F88" w:rsidP="00082026">
                  <w:pPr>
                    <w:rPr>
                      <w:szCs w:val="23"/>
                      <w:lang w:val="en-US"/>
                    </w:rPr>
                  </w:pPr>
                  <w:r w:rsidRPr="00082026">
                    <w:rPr>
                      <w:color w:val="000000"/>
                      <w:sz w:val="26"/>
                      <w:szCs w:val="26"/>
                      <w:lang w:val="en-US"/>
                    </w:rPr>
                    <w:t>Vertical load from each support is 11 t</w:t>
                  </w:r>
                </w:p>
              </w:txbxContent>
            </v:textbox>
          </v:shape>
        </w:pict>
      </w:r>
      <w:r>
        <w:rPr>
          <w:noProof/>
        </w:rPr>
        <w:pict>
          <v:shape id="_x0000_s1637" type="#_x0000_t202" style="position:absolute;left:0;text-align:left;margin-left:289.35pt;margin-top:20.55pt;width:1in;height:18pt;z-index:251616768" filled="f" stroked="f">
            <v:textbox style="mso-next-textbox:#_x0000_s1637" inset="0,0,0,0">
              <w:txbxContent>
                <w:p w:rsidR="00611F88" w:rsidRPr="002F5B89" w:rsidRDefault="00611F88">
                  <w:pPr>
                    <w:rPr>
                      <w:b/>
                      <w:sz w:val="28"/>
                      <w:szCs w:val="28"/>
                    </w:rPr>
                  </w:pPr>
                  <w:r w:rsidRPr="002F5B89">
                    <w:rPr>
                      <w:b/>
                      <w:sz w:val="28"/>
                      <w:szCs w:val="28"/>
                    </w:rPr>
                    <w:t>(Лист 3</w:t>
                  </w:r>
                  <w:r>
                    <w:rPr>
                      <w:b/>
                      <w:sz w:val="28"/>
                      <w:szCs w:val="28"/>
                    </w:rPr>
                    <w:t>2</w:t>
                  </w:r>
                  <w:r w:rsidRPr="002F5B89">
                    <w:rPr>
                      <w:b/>
                      <w:sz w:val="28"/>
                      <w:szCs w:val="28"/>
                    </w:rPr>
                    <w:t xml:space="preserve">) </w:t>
                  </w:r>
                </w:p>
              </w:txbxContent>
            </v:textbox>
          </v:shape>
        </w:pict>
      </w:r>
    </w:p>
    <w:p w:rsidR="006305CB" w:rsidRDefault="006305CB" w:rsidP="009E3B70">
      <w:pPr>
        <w:tabs>
          <w:tab w:val="left" w:pos="2029"/>
        </w:tabs>
        <w:jc w:val="center"/>
      </w:pPr>
    </w:p>
    <w:p w:rsidR="006305CB" w:rsidRDefault="006305CB" w:rsidP="009E3B70">
      <w:pPr>
        <w:tabs>
          <w:tab w:val="left" w:pos="2029"/>
        </w:tabs>
        <w:jc w:val="center"/>
      </w:pPr>
    </w:p>
    <w:p w:rsidR="006305CB" w:rsidRDefault="006305CB" w:rsidP="009E3B70">
      <w:pPr>
        <w:tabs>
          <w:tab w:val="left" w:pos="2029"/>
        </w:tabs>
        <w:jc w:val="center"/>
      </w:pPr>
    </w:p>
    <w:p w:rsidR="006305CB" w:rsidRDefault="006305CB" w:rsidP="009E3B70">
      <w:pPr>
        <w:tabs>
          <w:tab w:val="left" w:pos="2029"/>
        </w:tabs>
        <w:jc w:val="center"/>
      </w:pPr>
    </w:p>
    <w:p w:rsidR="006305CB" w:rsidRDefault="006305CB" w:rsidP="009E3B70">
      <w:pPr>
        <w:tabs>
          <w:tab w:val="left" w:pos="2029"/>
        </w:tabs>
        <w:jc w:val="center"/>
      </w:pPr>
    </w:p>
    <w:p w:rsidR="006305CB" w:rsidRDefault="006305CB" w:rsidP="009E3B70">
      <w:pPr>
        <w:tabs>
          <w:tab w:val="left" w:pos="2029"/>
        </w:tabs>
        <w:jc w:val="center"/>
      </w:pPr>
    </w:p>
    <w:p w:rsidR="006305CB" w:rsidRDefault="006305CB" w:rsidP="009E3B70">
      <w:pPr>
        <w:tabs>
          <w:tab w:val="left" w:pos="2029"/>
        </w:tabs>
        <w:jc w:val="center"/>
      </w:pPr>
    </w:p>
    <w:p w:rsidR="006305CB" w:rsidRDefault="006305CB" w:rsidP="009E3B70">
      <w:pPr>
        <w:tabs>
          <w:tab w:val="left" w:pos="2029"/>
        </w:tabs>
        <w:jc w:val="center"/>
      </w:pPr>
    </w:p>
    <w:p w:rsidR="006305CB" w:rsidRDefault="006305CB" w:rsidP="009E3B70">
      <w:pPr>
        <w:tabs>
          <w:tab w:val="left" w:pos="2029"/>
        </w:tabs>
        <w:jc w:val="center"/>
      </w:pPr>
    </w:p>
    <w:p w:rsidR="006305CB" w:rsidRDefault="006305CB" w:rsidP="009E3B70">
      <w:pPr>
        <w:tabs>
          <w:tab w:val="left" w:pos="2029"/>
        </w:tabs>
        <w:jc w:val="center"/>
      </w:pPr>
    </w:p>
    <w:p w:rsidR="006305CB" w:rsidRDefault="006305CB" w:rsidP="009E3B70">
      <w:pPr>
        <w:tabs>
          <w:tab w:val="left" w:pos="2029"/>
        </w:tabs>
        <w:jc w:val="center"/>
      </w:pPr>
    </w:p>
    <w:p w:rsidR="006305CB" w:rsidRDefault="006305CB" w:rsidP="009E3B70">
      <w:pPr>
        <w:tabs>
          <w:tab w:val="left" w:pos="2029"/>
        </w:tabs>
        <w:jc w:val="center"/>
      </w:pPr>
    </w:p>
    <w:p w:rsidR="006305CB" w:rsidRDefault="006305CB" w:rsidP="009E3B70">
      <w:pPr>
        <w:tabs>
          <w:tab w:val="left" w:pos="2029"/>
        </w:tabs>
        <w:jc w:val="center"/>
        <w:rPr>
          <w:lang w:val="en-US"/>
        </w:rPr>
      </w:pPr>
    </w:p>
    <w:p w:rsidR="006305CB" w:rsidRDefault="006305CB" w:rsidP="009E3B70">
      <w:pPr>
        <w:tabs>
          <w:tab w:val="left" w:pos="2029"/>
        </w:tabs>
        <w:jc w:val="center"/>
      </w:pPr>
    </w:p>
    <w:p w:rsidR="00D86780" w:rsidRPr="002649DB" w:rsidRDefault="002649DB" w:rsidP="009E3B70">
      <w:pPr>
        <w:tabs>
          <w:tab w:val="left" w:pos="2029"/>
        </w:tabs>
        <w:jc w:val="center"/>
        <w:rPr>
          <w:lang w:val="en-US"/>
        </w:rPr>
      </w:pPr>
      <w:r w:rsidRPr="008B4FB4">
        <w:rPr>
          <w:color w:val="000000"/>
          <w:szCs w:val="24"/>
          <w:lang w:val="en-US"/>
        </w:rPr>
        <w:t>Appendix</w:t>
      </w:r>
      <w:r w:rsidRPr="002649DB">
        <w:rPr>
          <w:szCs w:val="24"/>
          <w:lang w:val="en-US"/>
        </w:rPr>
        <w:t xml:space="preserve"> </w:t>
      </w:r>
      <w:r>
        <w:rPr>
          <w:szCs w:val="24"/>
          <w:lang w:val="en-US"/>
        </w:rPr>
        <w:t>F</w:t>
      </w:r>
    </w:p>
    <w:p w:rsidR="00D86780" w:rsidRPr="002649DB" w:rsidRDefault="002649DB" w:rsidP="009E3B70">
      <w:pPr>
        <w:tabs>
          <w:tab w:val="left" w:pos="2029"/>
        </w:tabs>
        <w:jc w:val="center"/>
        <w:rPr>
          <w:lang w:val="en-US"/>
        </w:rPr>
      </w:pPr>
      <w:r w:rsidRPr="004C56E8">
        <w:rPr>
          <w:szCs w:val="24"/>
          <w:lang w:val="en-US"/>
        </w:rPr>
        <w:t>Reactor cavity with guide rails</w:t>
      </w:r>
    </w:p>
    <w:p w:rsidR="00D86780" w:rsidRPr="002649DB" w:rsidRDefault="00D86780" w:rsidP="009E3B70">
      <w:pPr>
        <w:tabs>
          <w:tab w:val="left" w:pos="2029"/>
        </w:tabs>
        <w:jc w:val="center"/>
        <w:rPr>
          <w:lang w:val="en-US"/>
        </w:rPr>
      </w:pPr>
    </w:p>
    <w:p w:rsidR="00D86780" w:rsidRDefault="00A65A48" w:rsidP="009E3B70">
      <w:pPr>
        <w:tabs>
          <w:tab w:val="left" w:pos="2029"/>
        </w:tabs>
        <w:jc w:val="center"/>
      </w:pPr>
      <w:r>
        <w:rPr>
          <w:noProof/>
        </w:rPr>
        <w:lastRenderedPageBreak/>
        <w:pict>
          <v:rect id="_x0000_s1633" style="position:absolute;left:0;text-align:left;margin-left:408.35pt;margin-top:540.75pt;width:27pt;height:18pt;z-index:251615744" stroked="f"/>
        </w:pict>
      </w:r>
      <w:r>
        <w:rPr>
          <w:noProof/>
        </w:rPr>
        <w:pict>
          <v:shape id="_x0000_s1630" type="#_x0000_t202" style="position:absolute;left:0;text-align:left;margin-left:211.35pt;margin-top:19.65pt;width:84.3pt;height:18pt;z-index:251612672" stroked="f">
            <v:textbox style="mso-next-textbox:#_x0000_s1630" inset="0,0,0,0">
              <w:txbxContent>
                <w:p w:rsidR="00611F88" w:rsidRPr="00FB6C05" w:rsidRDefault="00611F88" w:rsidP="009C67DF">
                  <w:pPr>
                    <w:rPr>
                      <w:szCs w:val="24"/>
                    </w:rPr>
                  </w:pPr>
                  <w:r w:rsidRPr="00FF54A9">
                    <w:rPr>
                      <w:sz w:val="36"/>
                      <w:szCs w:val="36"/>
                    </w:rPr>
                    <w:t>А</w:t>
                  </w:r>
                  <w:r>
                    <w:rPr>
                      <w:szCs w:val="24"/>
                    </w:rPr>
                    <w:t xml:space="preserve"> (</w:t>
                  </w:r>
                  <w:r>
                    <w:rPr>
                      <w:rFonts w:cs="GOST Common"/>
                      <w:i/>
                      <w:iCs/>
                      <w:color w:val="000000"/>
                      <w:sz w:val="23"/>
                      <w:szCs w:val="23"/>
                      <w:lang w:val="en-US"/>
                    </w:rPr>
                    <w:t>Sheet 35</w:t>
                  </w:r>
                  <w:r>
                    <w:rPr>
                      <w:szCs w:val="24"/>
                    </w:rPr>
                    <w:t>)</w:t>
                  </w:r>
                </w:p>
              </w:txbxContent>
            </v:textbox>
          </v:shape>
        </w:pict>
      </w:r>
      <w:r>
        <w:pict>
          <v:group id="_x0000_s1787" editas="canvas" style="width:493.35pt;height:678.7pt;mso-position-horizontal-relative:char;mso-position-vertical-relative:line" coordsize="9867,13574">
            <o:lock v:ext="edit" aspectratio="t"/>
            <v:shape id="_x0000_s1786" type="#_x0000_t75" style="position:absolute;width:9867;height:13574" o:preferrelative="f">
              <v:fill o:detectmouseclick="t"/>
              <v:path o:extrusionok="t" o:connecttype="none"/>
              <o:lock v:ext="edit" text="t"/>
            </v:shape>
            <v:shape id="_x0000_s1788" type="#_x0000_t75" style="position:absolute;width:9872;height:13579">
              <v:imagedata r:id="rId26" o:title=""/>
            </v:shape>
            <w10:anchorlock/>
          </v:group>
        </w:pict>
      </w:r>
    </w:p>
    <w:p w:rsidR="00616BB9" w:rsidRDefault="00616BB9" w:rsidP="009E3B70">
      <w:pPr>
        <w:tabs>
          <w:tab w:val="left" w:pos="2029"/>
        </w:tabs>
        <w:jc w:val="center"/>
      </w:pPr>
    </w:p>
    <w:p w:rsidR="00616BB9" w:rsidRDefault="00616BB9" w:rsidP="009E3B70">
      <w:pPr>
        <w:tabs>
          <w:tab w:val="left" w:pos="2029"/>
        </w:tabs>
        <w:jc w:val="center"/>
      </w:pPr>
    </w:p>
    <w:p w:rsidR="00616BB9" w:rsidRDefault="00A65A48" w:rsidP="009E3B70">
      <w:pPr>
        <w:tabs>
          <w:tab w:val="left" w:pos="2029"/>
        </w:tabs>
        <w:jc w:val="center"/>
      </w:pPr>
      <w:r>
        <w:rPr>
          <w:noProof/>
        </w:rPr>
        <w:lastRenderedPageBreak/>
        <w:pict>
          <v:shape id="_x0000_s1632" type="#_x0000_t202" style="position:absolute;left:0;text-align:left;margin-left:331.35pt;margin-top:444.05pt;width:84.3pt;height:18pt;z-index:251614720" stroked="f">
            <v:textbox style="mso-next-textbox:#_x0000_s1632" inset="0,0,0,0">
              <w:txbxContent>
                <w:p w:rsidR="00611F88" w:rsidRPr="00FB6C05" w:rsidRDefault="00611F88" w:rsidP="009C67DF">
                  <w:pPr>
                    <w:rPr>
                      <w:szCs w:val="24"/>
                    </w:rPr>
                  </w:pPr>
                  <w:r>
                    <w:rPr>
                      <w:szCs w:val="24"/>
                    </w:rPr>
                    <w:t>(</w:t>
                  </w:r>
                  <w:r>
                    <w:rPr>
                      <w:rFonts w:cs="GOST Common"/>
                      <w:i/>
                      <w:iCs/>
                      <w:color w:val="000000"/>
                      <w:sz w:val="23"/>
                      <w:szCs w:val="23"/>
                      <w:lang w:val="en-US"/>
                    </w:rPr>
                    <w:t>Sheet 34</w:t>
                  </w:r>
                  <w:r>
                    <w:rPr>
                      <w:szCs w:val="24"/>
                    </w:rPr>
                    <w:t>)</w:t>
                  </w:r>
                </w:p>
              </w:txbxContent>
            </v:textbox>
          </v:shape>
        </w:pict>
      </w:r>
      <w:r>
        <w:rPr>
          <w:noProof/>
        </w:rPr>
        <w:pict>
          <v:shape id="_x0000_s1631" type="#_x0000_t202" style="position:absolute;left:0;text-align:left;margin-left:244.35pt;margin-top:11.55pt;width:84.3pt;height:18pt;z-index:251613696" stroked="f">
            <v:textbox style="mso-next-textbox:#_x0000_s1631" inset="0,0,0,0">
              <w:txbxContent>
                <w:p w:rsidR="00611F88" w:rsidRPr="00FB6C05" w:rsidRDefault="00611F88" w:rsidP="009C67DF">
                  <w:pPr>
                    <w:rPr>
                      <w:szCs w:val="24"/>
                    </w:rPr>
                  </w:pPr>
                  <w:r w:rsidRPr="00FF54A9">
                    <w:rPr>
                      <w:sz w:val="36"/>
                      <w:szCs w:val="36"/>
                    </w:rPr>
                    <w:t>А</w:t>
                  </w:r>
                  <w:r>
                    <w:rPr>
                      <w:szCs w:val="24"/>
                    </w:rPr>
                    <w:t xml:space="preserve"> (</w:t>
                  </w:r>
                  <w:r>
                    <w:rPr>
                      <w:rFonts w:cs="GOST Common"/>
                      <w:i/>
                      <w:iCs/>
                      <w:color w:val="000000"/>
                      <w:sz w:val="23"/>
                      <w:szCs w:val="23"/>
                      <w:lang w:val="en-US"/>
                    </w:rPr>
                    <w:t>Sheet 34</w:t>
                  </w:r>
                  <w:r>
                    <w:rPr>
                      <w:szCs w:val="24"/>
                    </w:rPr>
                    <w:t>)</w:t>
                  </w:r>
                </w:p>
              </w:txbxContent>
            </v:textbox>
          </v:shape>
        </w:pict>
      </w:r>
      <w:r>
        <w:pict>
          <v:group id="_x0000_s1791" editas="canvas" style="width:483.35pt;height:595.4pt;mso-position-horizontal-relative:char;mso-position-vertical-relative:line" coordsize="9667,11908">
            <o:lock v:ext="edit" aspectratio="t"/>
            <v:shape id="_x0000_s1790" type="#_x0000_t75" style="position:absolute;width:9667;height:11908" o:preferrelative="f">
              <v:fill o:detectmouseclick="t"/>
              <v:path o:extrusionok="t" o:connecttype="none"/>
              <o:lock v:ext="edit" text="t"/>
            </v:shape>
            <v:shape id="_x0000_s1792" type="#_x0000_t75" style="position:absolute;width:9671;height:11912">
              <v:imagedata r:id="rId27" o:title=""/>
            </v:shape>
            <w10:anchorlock/>
          </v:group>
        </w:pict>
      </w:r>
    </w:p>
    <w:p w:rsidR="00696EC2" w:rsidRDefault="00696EC2" w:rsidP="009E3B70">
      <w:pPr>
        <w:tabs>
          <w:tab w:val="left" w:pos="2029"/>
        </w:tabs>
        <w:jc w:val="center"/>
      </w:pPr>
    </w:p>
    <w:p w:rsidR="00696EC2" w:rsidRDefault="00696EC2" w:rsidP="009E3B70">
      <w:pPr>
        <w:tabs>
          <w:tab w:val="left" w:pos="2029"/>
        </w:tabs>
        <w:jc w:val="center"/>
      </w:pPr>
    </w:p>
    <w:p w:rsidR="00696EC2" w:rsidRDefault="00696EC2" w:rsidP="009E3B70">
      <w:pPr>
        <w:tabs>
          <w:tab w:val="left" w:pos="2029"/>
        </w:tabs>
        <w:jc w:val="center"/>
      </w:pPr>
    </w:p>
    <w:p w:rsidR="00696EC2" w:rsidRDefault="00696EC2" w:rsidP="009E3B70">
      <w:pPr>
        <w:tabs>
          <w:tab w:val="left" w:pos="2029"/>
        </w:tabs>
        <w:jc w:val="center"/>
      </w:pPr>
    </w:p>
    <w:p w:rsidR="00696EC2" w:rsidRDefault="00696EC2" w:rsidP="009E3B70">
      <w:pPr>
        <w:tabs>
          <w:tab w:val="left" w:pos="2029"/>
        </w:tabs>
        <w:jc w:val="center"/>
      </w:pPr>
    </w:p>
    <w:p w:rsidR="00696EC2" w:rsidRDefault="00696EC2" w:rsidP="009E3B70">
      <w:pPr>
        <w:tabs>
          <w:tab w:val="left" w:pos="2029"/>
        </w:tabs>
        <w:jc w:val="center"/>
      </w:pPr>
    </w:p>
    <w:p w:rsidR="00696EC2" w:rsidRDefault="00696EC2" w:rsidP="009E3B70">
      <w:pPr>
        <w:tabs>
          <w:tab w:val="left" w:pos="2029"/>
        </w:tabs>
        <w:jc w:val="center"/>
      </w:pPr>
    </w:p>
    <w:p w:rsidR="005278D0" w:rsidRDefault="005278D0" w:rsidP="009E3B70">
      <w:pPr>
        <w:tabs>
          <w:tab w:val="left" w:pos="2029"/>
        </w:tabs>
        <w:jc w:val="center"/>
        <w:rPr>
          <w:lang w:val="en-US"/>
        </w:rPr>
      </w:pPr>
    </w:p>
    <w:p w:rsidR="002649DB" w:rsidRPr="002649DB" w:rsidRDefault="002649DB" w:rsidP="009E3B70">
      <w:pPr>
        <w:tabs>
          <w:tab w:val="left" w:pos="2029"/>
        </w:tabs>
        <w:jc w:val="center"/>
        <w:rPr>
          <w:lang w:val="en-US"/>
        </w:rPr>
      </w:pPr>
    </w:p>
    <w:p w:rsidR="00696EC2" w:rsidRPr="002649DB" w:rsidRDefault="002649DB" w:rsidP="009E3B70">
      <w:pPr>
        <w:tabs>
          <w:tab w:val="left" w:pos="2029"/>
        </w:tabs>
        <w:jc w:val="center"/>
        <w:rPr>
          <w:lang w:val="en-US"/>
        </w:rPr>
      </w:pPr>
      <w:r w:rsidRPr="008B4FB4">
        <w:rPr>
          <w:color w:val="000000"/>
          <w:szCs w:val="24"/>
          <w:lang w:val="en-US"/>
        </w:rPr>
        <w:t>Appendix</w:t>
      </w:r>
      <w:r w:rsidRPr="002649DB">
        <w:rPr>
          <w:szCs w:val="24"/>
          <w:lang w:val="en-US"/>
        </w:rPr>
        <w:t xml:space="preserve"> </w:t>
      </w:r>
      <w:r>
        <w:rPr>
          <w:szCs w:val="24"/>
          <w:lang w:val="en-US"/>
        </w:rPr>
        <w:t>G</w:t>
      </w:r>
    </w:p>
    <w:p w:rsidR="00696EC2" w:rsidRPr="002649DB" w:rsidRDefault="002649DB" w:rsidP="009E3B70">
      <w:pPr>
        <w:tabs>
          <w:tab w:val="left" w:pos="2029"/>
        </w:tabs>
        <w:jc w:val="center"/>
        <w:rPr>
          <w:lang w:val="en-US"/>
        </w:rPr>
      </w:pPr>
      <w:r w:rsidRPr="00DB631F">
        <w:rPr>
          <w:szCs w:val="24"/>
          <w:lang w:val="en-US"/>
        </w:rPr>
        <w:lastRenderedPageBreak/>
        <w:t xml:space="preserve">Transport </w:t>
      </w:r>
      <w:r>
        <w:rPr>
          <w:szCs w:val="24"/>
          <w:lang w:val="en-US"/>
        </w:rPr>
        <w:t>g</w:t>
      </w:r>
      <w:r w:rsidRPr="0003309F">
        <w:rPr>
          <w:szCs w:val="24"/>
          <w:lang w:val="en-US"/>
        </w:rPr>
        <w:t>ate</w:t>
      </w:r>
      <w:r w:rsidRPr="00DB631F">
        <w:rPr>
          <w:szCs w:val="24"/>
          <w:lang w:val="en-US"/>
        </w:rPr>
        <w:t xml:space="preserve"> opening dimensions</w:t>
      </w:r>
    </w:p>
    <w:p w:rsidR="00EF2A96" w:rsidRPr="002649DB" w:rsidRDefault="00EF2A96" w:rsidP="009E3B70">
      <w:pPr>
        <w:tabs>
          <w:tab w:val="left" w:pos="2029"/>
        </w:tabs>
        <w:jc w:val="center"/>
        <w:rPr>
          <w:lang w:val="en-US"/>
        </w:rPr>
      </w:pPr>
    </w:p>
    <w:p w:rsidR="00EF2A96" w:rsidRPr="002649DB" w:rsidRDefault="00EF2A96" w:rsidP="009E3B70">
      <w:pPr>
        <w:tabs>
          <w:tab w:val="left" w:pos="2029"/>
        </w:tabs>
        <w:jc w:val="center"/>
        <w:rPr>
          <w:lang w:val="en-US"/>
        </w:rPr>
      </w:pPr>
    </w:p>
    <w:p w:rsidR="00EF2A96" w:rsidRPr="002649DB" w:rsidRDefault="00EF2A96" w:rsidP="009E3B70">
      <w:pPr>
        <w:tabs>
          <w:tab w:val="left" w:pos="2029"/>
        </w:tabs>
        <w:jc w:val="center"/>
        <w:rPr>
          <w:lang w:val="en-US"/>
        </w:rPr>
      </w:pPr>
    </w:p>
    <w:p w:rsidR="00696EC2" w:rsidRDefault="00EF2A96" w:rsidP="009E3B70">
      <w:pPr>
        <w:tabs>
          <w:tab w:val="left" w:pos="2029"/>
        </w:tabs>
        <w:jc w:val="center"/>
      </w:pPr>
      <w:r>
        <w:object w:dxaOrig="28740" w:dyaOrig="15120">
          <v:shape id="_x0000_i1033" type="#_x0000_t75" style="width:444pt;height:6in" o:ole="">
            <v:imagedata r:id="rId28" o:title="" croptop="-1984f" cropbottom="-2522f" cropleft="12066f" cropright="11682f"/>
          </v:shape>
          <o:OLEObject Type="Embed" ProgID="AutoCAD.Drawing.18" ShapeID="_x0000_i1033" DrawAspect="Content" ObjectID="_1594048172" r:id="rId29"/>
        </w:object>
      </w:r>
    </w:p>
    <w:p w:rsidR="00EF2A96" w:rsidRDefault="00EF2A96" w:rsidP="009E3B70">
      <w:pPr>
        <w:tabs>
          <w:tab w:val="left" w:pos="2029"/>
        </w:tabs>
        <w:jc w:val="center"/>
      </w:pPr>
    </w:p>
    <w:p w:rsidR="00EF2A96" w:rsidRDefault="00EF2A96" w:rsidP="009E3B70">
      <w:pPr>
        <w:tabs>
          <w:tab w:val="left" w:pos="2029"/>
        </w:tabs>
        <w:jc w:val="center"/>
      </w:pPr>
    </w:p>
    <w:p w:rsidR="00EF2A96" w:rsidRDefault="00EF2A96" w:rsidP="009E3B70">
      <w:pPr>
        <w:tabs>
          <w:tab w:val="left" w:pos="2029"/>
        </w:tabs>
        <w:jc w:val="center"/>
      </w:pPr>
    </w:p>
    <w:p w:rsidR="00EF2A96" w:rsidRDefault="00EF2A96" w:rsidP="009E3B70">
      <w:pPr>
        <w:tabs>
          <w:tab w:val="left" w:pos="2029"/>
        </w:tabs>
        <w:jc w:val="center"/>
      </w:pPr>
    </w:p>
    <w:p w:rsidR="00EF2A96" w:rsidRDefault="00EF2A96" w:rsidP="009E3B70">
      <w:pPr>
        <w:tabs>
          <w:tab w:val="left" w:pos="2029"/>
        </w:tabs>
        <w:jc w:val="center"/>
      </w:pPr>
    </w:p>
    <w:p w:rsidR="00EF2A96" w:rsidRDefault="00EF2A96" w:rsidP="009E3B70">
      <w:pPr>
        <w:tabs>
          <w:tab w:val="left" w:pos="2029"/>
        </w:tabs>
        <w:jc w:val="center"/>
      </w:pPr>
    </w:p>
    <w:p w:rsidR="00EF2A96" w:rsidRDefault="00EF2A96" w:rsidP="009E3B70">
      <w:pPr>
        <w:tabs>
          <w:tab w:val="left" w:pos="2029"/>
        </w:tabs>
        <w:jc w:val="center"/>
      </w:pPr>
    </w:p>
    <w:p w:rsidR="00EF2A96" w:rsidRDefault="00EF2A96" w:rsidP="009E3B70">
      <w:pPr>
        <w:tabs>
          <w:tab w:val="left" w:pos="2029"/>
        </w:tabs>
        <w:jc w:val="center"/>
      </w:pPr>
    </w:p>
    <w:p w:rsidR="00EF2A96" w:rsidRDefault="00EF2A96" w:rsidP="009E3B70">
      <w:pPr>
        <w:tabs>
          <w:tab w:val="left" w:pos="2029"/>
        </w:tabs>
        <w:jc w:val="center"/>
      </w:pPr>
    </w:p>
    <w:p w:rsidR="00EF2A96" w:rsidRDefault="00EF2A96" w:rsidP="009E3B70">
      <w:pPr>
        <w:tabs>
          <w:tab w:val="left" w:pos="2029"/>
        </w:tabs>
        <w:jc w:val="center"/>
      </w:pPr>
    </w:p>
    <w:p w:rsidR="00EF2A96" w:rsidRDefault="00EF2A96" w:rsidP="009E3B70">
      <w:pPr>
        <w:tabs>
          <w:tab w:val="left" w:pos="2029"/>
        </w:tabs>
        <w:jc w:val="center"/>
      </w:pPr>
    </w:p>
    <w:p w:rsidR="00EF2A96" w:rsidRDefault="00EF2A96" w:rsidP="009E3B70">
      <w:pPr>
        <w:tabs>
          <w:tab w:val="left" w:pos="2029"/>
        </w:tabs>
        <w:jc w:val="center"/>
      </w:pPr>
    </w:p>
    <w:p w:rsidR="00EF2A96" w:rsidRDefault="00EF2A96" w:rsidP="009E3B70">
      <w:pPr>
        <w:tabs>
          <w:tab w:val="left" w:pos="2029"/>
        </w:tabs>
        <w:jc w:val="center"/>
      </w:pPr>
    </w:p>
    <w:p w:rsidR="00EF2A96" w:rsidRDefault="00EF2A96" w:rsidP="009E3B70">
      <w:pPr>
        <w:tabs>
          <w:tab w:val="left" w:pos="2029"/>
        </w:tabs>
        <w:jc w:val="center"/>
      </w:pPr>
    </w:p>
    <w:p w:rsidR="00EF2A96" w:rsidRDefault="00EF2A96" w:rsidP="009E3B70">
      <w:pPr>
        <w:tabs>
          <w:tab w:val="left" w:pos="2029"/>
        </w:tabs>
        <w:jc w:val="center"/>
      </w:pPr>
    </w:p>
    <w:p w:rsidR="00EF2A96" w:rsidRDefault="00EF2A96" w:rsidP="009E3B70">
      <w:pPr>
        <w:tabs>
          <w:tab w:val="left" w:pos="2029"/>
        </w:tabs>
        <w:jc w:val="center"/>
      </w:pPr>
    </w:p>
    <w:p w:rsidR="00EF2A96" w:rsidRDefault="00EF2A96" w:rsidP="009E3B70">
      <w:pPr>
        <w:tabs>
          <w:tab w:val="left" w:pos="2029"/>
        </w:tabs>
        <w:jc w:val="center"/>
      </w:pPr>
    </w:p>
    <w:p w:rsidR="005A254F" w:rsidRDefault="002649DB" w:rsidP="009E3B70">
      <w:pPr>
        <w:tabs>
          <w:tab w:val="left" w:pos="2029"/>
        </w:tabs>
        <w:jc w:val="center"/>
      </w:pPr>
      <w:r w:rsidRPr="008B4FB4">
        <w:rPr>
          <w:color w:val="000000"/>
          <w:szCs w:val="24"/>
          <w:lang w:val="en-US"/>
        </w:rPr>
        <w:t>Appendix</w:t>
      </w:r>
      <w:r w:rsidRPr="009F0840">
        <w:rPr>
          <w:szCs w:val="24"/>
        </w:rPr>
        <w:t xml:space="preserve"> </w:t>
      </w:r>
      <w:r>
        <w:rPr>
          <w:szCs w:val="24"/>
          <w:lang w:val="en-US"/>
        </w:rPr>
        <w:t>H</w:t>
      </w:r>
    </w:p>
    <w:p w:rsidR="005A254F" w:rsidRDefault="002649DB" w:rsidP="009E3B70">
      <w:pPr>
        <w:tabs>
          <w:tab w:val="left" w:pos="2029"/>
        </w:tabs>
        <w:jc w:val="center"/>
      </w:pPr>
      <w:r w:rsidRPr="0003309F">
        <w:rPr>
          <w:szCs w:val="24"/>
          <w:lang w:val="en-US"/>
        </w:rPr>
        <w:lastRenderedPageBreak/>
        <w:t>Gate</w:t>
      </w:r>
      <w:r w:rsidRPr="004C7E53">
        <w:rPr>
          <w:szCs w:val="24"/>
          <w:lang w:val="en-US"/>
        </w:rPr>
        <w:t xml:space="preserve"> truck</w:t>
      </w:r>
    </w:p>
    <w:p w:rsidR="005A254F" w:rsidRDefault="00A65A48" w:rsidP="009E3B70">
      <w:pPr>
        <w:tabs>
          <w:tab w:val="left" w:pos="2029"/>
        </w:tabs>
        <w:jc w:val="center"/>
      </w:pPr>
      <w:r>
        <w:rPr>
          <w:noProof/>
        </w:rPr>
        <w:pict>
          <v:rect id="_x0000_s1760" style="position:absolute;left:0;text-align:left;margin-left:172.35pt;margin-top:361.95pt;width:1in;height:153pt;z-index:251678208" stroked="f"/>
        </w:pict>
      </w:r>
      <w:r>
        <w:rPr>
          <w:noProof/>
        </w:rPr>
        <w:pict>
          <v:rect id="_x0000_s1759" style="position:absolute;left:0;text-align:left;margin-left:172.35pt;margin-top:271.95pt;width:81pt;height:1in;z-index:251677184" stroked="f"/>
        </w:pict>
      </w:r>
      <w:r>
        <w:rPr>
          <w:noProof/>
        </w:rPr>
        <w:pict>
          <v:rect id="_x0000_s1758" style="position:absolute;left:0;text-align:left;margin-left:215.35pt;margin-top:235.95pt;width:27pt;height:1in;z-index:251676160" stroked="f"/>
        </w:pict>
      </w:r>
      <w:r>
        <w:rPr>
          <w:noProof/>
        </w:rPr>
        <w:pict>
          <v:rect id="_x0000_s1757" style="position:absolute;left:0;text-align:left;margin-left:100.35pt;margin-top:37.95pt;width:54pt;height:135pt;z-index:251675136" stroked="f"/>
        </w:pict>
      </w:r>
      <w:r w:rsidR="001D66CA">
        <w:rPr>
          <w:noProof/>
        </w:rPr>
        <w:drawing>
          <wp:inline distT="0" distB="0" distL="0" distR="0">
            <wp:extent cx="3695065" cy="8650605"/>
            <wp:effectExtent l="19050" t="0" r="635" b="0"/>
            <wp:docPr id="6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srcRect/>
                    <a:stretch>
                      <a:fillRect/>
                    </a:stretch>
                  </pic:blipFill>
                  <pic:spPr bwMode="auto">
                    <a:xfrm>
                      <a:off x="0" y="0"/>
                      <a:ext cx="3695065" cy="8650605"/>
                    </a:xfrm>
                    <a:prstGeom prst="rect">
                      <a:avLst/>
                    </a:prstGeom>
                    <a:noFill/>
                    <a:ln w="9525">
                      <a:noFill/>
                      <a:miter lim="800000"/>
                      <a:headEnd/>
                      <a:tailEnd/>
                    </a:ln>
                  </pic:spPr>
                </pic:pic>
              </a:graphicData>
            </a:graphic>
          </wp:inline>
        </w:drawing>
      </w:r>
    </w:p>
    <w:p w:rsidR="005A254F" w:rsidRDefault="00A65A48" w:rsidP="009E3B70">
      <w:pPr>
        <w:tabs>
          <w:tab w:val="left" w:pos="2029"/>
        </w:tabs>
        <w:jc w:val="center"/>
      </w:pPr>
      <w:r>
        <w:rPr>
          <w:noProof/>
        </w:rPr>
        <w:pict>
          <v:rect id="_x0000_s1620" style="position:absolute;left:0;text-align:left;margin-left:10.5pt;margin-top:353.55pt;width:36pt;height:90pt;z-index:251611648" stroked="f"/>
        </w:pict>
      </w:r>
    </w:p>
    <w:p w:rsidR="007A3588" w:rsidRDefault="001D66CA" w:rsidP="009E3B70">
      <w:pPr>
        <w:tabs>
          <w:tab w:val="left" w:pos="2029"/>
        </w:tabs>
        <w:jc w:val="center"/>
      </w:pPr>
      <w:r>
        <w:rPr>
          <w:noProof/>
        </w:rPr>
        <w:lastRenderedPageBreak/>
        <w:drawing>
          <wp:inline distT="0" distB="0" distL="0" distR="0">
            <wp:extent cx="4253865" cy="9470390"/>
            <wp:effectExtent l="19050" t="0" r="0" b="0"/>
            <wp:docPr id="6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1" cstate="print"/>
                    <a:srcRect/>
                    <a:stretch>
                      <a:fillRect/>
                    </a:stretch>
                  </pic:blipFill>
                  <pic:spPr bwMode="auto">
                    <a:xfrm>
                      <a:off x="0" y="0"/>
                      <a:ext cx="4253865" cy="9470390"/>
                    </a:xfrm>
                    <a:prstGeom prst="rect">
                      <a:avLst/>
                    </a:prstGeom>
                    <a:noFill/>
                    <a:ln w="9525">
                      <a:noFill/>
                      <a:miter lim="800000"/>
                      <a:headEnd/>
                      <a:tailEnd/>
                    </a:ln>
                  </pic:spPr>
                </pic:pic>
              </a:graphicData>
            </a:graphic>
          </wp:inline>
        </w:drawing>
      </w:r>
    </w:p>
    <w:p w:rsidR="007A3588" w:rsidRPr="002649DB" w:rsidRDefault="002649DB" w:rsidP="009E3B70">
      <w:pPr>
        <w:tabs>
          <w:tab w:val="left" w:pos="2029"/>
        </w:tabs>
        <w:jc w:val="center"/>
        <w:rPr>
          <w:lang w:val="en-US"/>
        </w:rPr>
      </w:pPr>
      <w:r w:rsidRPr="008B4FB4">
        <w:rPr>
          <w:color w:val="000000"/>
          <w:szCs w:val="24"/>
          <w:lang w:val="en-US"/>
        </w:rPr>
        <w:lastRenderedPageBreak/>
        <w:t>Appendix</w:t>
      </w:r>
      <w:r w:rsidRPr="002649DB">
        <w:rPr>
          <w:szCs w:val="24"/>
          <w:lang w:val="en-US"/>
        </w:rPr>
        <w:t xml:space="preserve"> </w:t>
      </w:r>
      <w:r>
        <w:rPr>
          <w:szCs w:val="24"/>
          <w:lang w:val="en-US"/>
        </w:rPr>
        <w:t>J</w:t>
      </w:r>
    </w:p>
    <w:p w:rsidR="00DF282E" w:rsidRPr="002649DB" w:rsidRDefault="002649DB" w:rsidP="009E3B70">
      <w:pPr>
        <w:tabs>
          <w:tab w:val="left" w:pos="2029"/>
        </w:tabs>
        <w:jc w:val="center"/>
        <w:rPr>
          <w:lang w:val="en-US"/>
        </w:rPr>
      </w:pPr>
      <w:r w:rsidRPr="005679AE">
        <w:rPr>
          <w:szCs w:val="24"/>
          <w:lang w:val="en-US"/>
        </w:rPr>
        <w:t>Layout of the</w:t>
      </w:r>
      <w:r w:rsidRPr="00063286">
        <w:rPr>
          <w:szCs w:val="24"/>
          <w:lang w:val="en-US"/>
        </w:rPr>
        <w:t xml:space="preserve"> </w:t>
      </w:r>
      <w:r>
        <w:rPr>
          <w:szCs w:val="24"/>
          <w:lang w:val="en-US"/>
        </w:rPr>
        <w:t>MST half</w:t>
      </w:r>
      <w:r w:rsidRPr="00063286">
        <w:rPr>
          <w:szCs w:val="24"/>
          <w:lang w:val="en-US"/>
        </w:rPr>
        <w:t xml:space="preserve"> </w:t>
      </w:r>
      <w:r>
        <w:rPr>
          <w:szCs w:val="24"/>
          <w:lang w:val="en-US"/>
        </w:rPr>
        <w:t>and</w:t>
      </w:r>
      <w:r w:rsidRPr="00063286">
        <w:rPr>
          <w:szCs w:val="24"/>
          <w:lang w:val="en-US"/>
        </w:rPr>
        <w:t xml:space="preserve"> Stud Turning Robot </w:t>
      </w:r>
      <w:r>
        <w:rPr>
          <w:szCs w:val="24"/>
          <w:lang w:val="en-US"/>
        </w:rPr>
        <w:t>on</w:t>
      </w:r>
      <w:r w:rsidRPr="00063286">
        <w:rPr>
          <w:szCs w:val="24"/>
          <w:lang w:val="en-US"/>
        </w:rPr>
        <w:t xml:space="preserve"> </w:t>
      </w:r>
      <w:r>
        <w:rPr>
          <w:szCs w:val="24"/>
          <w:lang w:val="en-US"/>
        </w:rPr>
        <w:t>the</w:t>
      </w:r>
      <w:r w:rsidRPr="00063286">
        <w:rPr>
          <w:szCs w:val="24"/>
          <w:lang w:val="en-US"/>
        </w:rPr>
        <w:t xml:space="preserve"> </w:t>
      </w:r>
      <w:r>
        <w:rPr>
          <w:szCs w:val="24"/>
          <w:lang w:val="en-US"/>
        </w:rPr>
        <w:t>g</w:t>
      </w:r>
      <w:r w:rsidRPr="0003309F">
        <w:rPr>
          <w:szCs w:val="24"/>
          <w:lang w:val="en-US"/>
        </w:rPr>
        <w:t>ate</w:t>
      </w:r>
      <w:r w:rsidRPr="00063286">
        <w:rPr>
          <w:szCs w:val="24"/>
          <w:lang w:val="en-US"/>
        </w:rPr>
        <w:t xml:space="preserve"> </w:t>
      </w:r>
      <w:r w:rsidRPr="004C7E53">
        <w:rPr>
          <w:szCs w:val="24"/>
          <w:lang w:val="en-US"/>
        </w:rPr>
        <w:t>truck</w:t>
      </w:r>
    </w:p>
    <w:p w:rsidR="00DF282E" w:rsidRPr="002649DB" w:rsidRDefault="00DF282E" w:rsidP="009E3B70">
      <w:pPr>
        <w:tabs>
          <w:tab w:val="left" w:pos="2029"/>
        </w:tabs>
        <w:jc w:val="center"/>
        <w:rPr>
          <w:lang w:val="en-US"/>
        </w:rPr>
      </w:pPr>
    </w:p>
    <w:p w:rsidR="00DF282E" w:rsidRDefault="00A65A48" w:rsidP="009E3B70">
      <w:pPr>
        <w:tabs>
          <w:tab w:val="left" w:pos="2029"/>
        </w:tabs>
        <w:jc w:val="center"/>
      </w:pPr>
      <w:r>
        <w:rPr>
          <w:noProof/>
        </w:rPr>
        <w:pict>
          <v:shape id="_x0000_s1762" type="#_x0000_t202" style="position:absolute;left:0;text-align:left;margin-left:379.35pt;margin-top:35.15pt;width:9pt;height:90pt;z-index:251680256" stroked="f">
            <v:textbox style="layout-flow:vertical;mso-layout-flow-alt:bottom-to-top;mso-next-textbox:#_x0000_s1762" inset="0,0,0,0">
              <w:txbxContent>
                <w:p w:rsidR="00611F88" w:rsidRPr="00912F8C" w:rsidRDefault="00611F88" w:rsidP="00912F8C">
                  <w:pPr>
                    <w:rPr>
                      <w:i/>
                      <w:sz w:val="18"/>
                      <w:szCs w:val="18"/>
                    </w:rPr>
                  </w:pPr>
                  <w:r w:rsidRPr="00912F8C">
                    <w:rPr>
                      <w:i/>
                      <w:sz w:val="18"/>
                      <w:szCs w:val="18"/>
                    </w:rPr>
                    <w:t>Stud Turning Robot</w:t>
                  </w:r>
                </w:p>
              </w:txbxContent>
            </v:textbox>
          </v:shape>
        </w:pict>
      </w:r>
      <w:r>
        <w:rPr>
          <w:noProof/>
        </w:rPr>
        <w:pict>
          <v:shape id="_x0000_s1761" type="#_x0000_t202" style="position:absolute;left:0;text-align:left;margin-left:107.35pt;margin-top:177.15pt;width:18pt;height:2in;z-index:251679232" stroked="f">
            <v:textbox style="layout-flow:vertical;mso-layout-flow-alt:bottom-to-top;mso-next-textbox:#_x0000_s1761" inset="0,0,0,0">
              <w:txbxContent>
                <w:p w:rsidR="00611F88" w:rsidRPr="00912F8C" w:rsidRDefault="00611F88" w:rsidP="00912F8C">
                  <w:pPr>
                    <w:rPr>
                      <w:i/>
                      <w:sz w:val="18"/>
                      <w:szCs w:val="18"/>
                      <w:lang w:val="en-US"/>
                    </w:rPr>
                  </w:pPr>
                  <w:r w:rsidRPr="00912F8C">
                    <w:rPr>
                      <w:i/>
                      <w:sz w:val="18"/>
                      <w:szCs w:val="18"/>
                      <w:lang w:val="en-US"/>
                    </w:rPr>
                    <w:t>MS</w:t>
                  </w:r>
                  <w:r>
                    <w:rPr>
                      <w:i/>
                      <w:sz w:val="18"/>
                      <w:szCs w:val="18"/>
                      <w:lang w:val="en-US"/>
                    </w:rPr>
                    <w:t>T</w:t>
                  </w:r>
                  <w:r w:rsidRPr="00912F8C">
                    <w:rPr>
                      <w:i/>
                      <w:sz w:val="18"/>
                      <w:szCs w:val="18"/>
                      <w:lang w:val="en-US"/>
                    </w:rPr>
                    <w:t xml:space="preserve"> halve with</w:t>
                  </w:r>
                  <w:r>
                    <w:rPr>
                      <w:i/>
                      <w:sz w:val="18"/>
                      <w:szCs w:val="18"/>
                      <w:lang w:val="en-US"/>
                    </w:rPr>
                    <w:t xml:space="preserve"> traverse</w:t>
                  </w:r>
                </w:p>
              </w:txbxContent>
            </v:textbox>
          </v:shape>
        </w:pict>
      </w:r>
      <w:r w:rsidR="001D66CA">
        <w:rPr>
          <w:noProof/>
        </w:rPr>
        <w:drawing>
          <wp:inline distT="0" distB="0" distL="0" distR="0">
            <wp:extent cx="4382135" cy="8376285"/>
            <wp:effectExtent l="0" t="0" r="0"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32" cstate="print"/>
                    <a:srcRect l="-7416"/>
                    <a:stretch>
                      <a:fillRect/>
                    </a:stretch>
                  </pic:blipFill>
                  <pic:spPr bwMode="auto">
                    <a:xfrm>
                      <a:off x="0" y="0"/>
                      <a:ext cx="4382135" cy="8376285"/>
                    </a:xfrm>
                    <a:prstGeom prst="rect">
                      <a:avLst/>
                    </a:prstGeom>
                    <a:noFill/>
                    <a:ln w="9525">
                      <a:noFill/>
                      <a:miter lim="800000"/>
                      <a:headEnd/>
                      <a:tailEnd/>
                    </a:ln>
                  </pic:spPr>
                </pic:pic>
              </a:graphicData>
            </a:graphic>
          </wp:inline>
        </w:drawing>
      </w:r>
    </w:p>
    <w:p w:rsidR="00DF282E" w:rsidRDefault="00DF282E" w:rsidP="009E3B70">
      <w:pPr>
        <w:tabs>
          <w:tab w:val="left" w:pos="2029"/>
        </w:tabs>
        <w:jc w:val="center"/>
      </w:pPr>
    </w:p>
    <w:p w:rsidR="00DF282E" w:rsidRDefault="00DF282E" w:rsidP="009E3B70">
      <w:pPr>
        <w:tabs>
          <w:tab w:val="left" w:pos="2029"/>
        </w:tabs>
        <w:jc w:val="center"/>
      </w:pPr>
    </w:p>
    <w:p w:rsidR="00DF282E" w:rsidRPr="002649DB" w:rsidRDefault="002649DB" w:rsidP="009E3B70">
      <w:pPr>
        <w:tabs>
          <w:tab w:val="left" w:pos="2029"/>
        </w:tabs>
        <w:jc w:val="center"/>
        <w:rPr>
          <w:lang w:val="en-US"/>
        </w:rPr>
      </w:pPr>
      <w:r w:rsidRPr="008B4FB4">
        <w:rPr>
          <w:color w:val="000000"/>
          <w:szCs w:val="24"/>
          <w:lang w:val="en-US"/>
        </w:rPr>
        <w:lastRenderedPageBreak/>
        <w:t>Appendix</w:t>
      </w:r>
      <w:r w:rsidRPr="002649DB">
        <w:rPr>
          <w:szCs w:val="24"/>
          <w:lang w:val="en-US"/>
        </w:rPr>
        <w:t xml:space="preserve"> </w:t>
      </w:r>
      <w:r>
        <w:rPr>
          <w:szCs w:val="24"/>
          <w:lang w:val="en-US"/>
        </w:rPr>
        <w:t>K</w:t>
      </w:r>
    </w:p>
    <w:p w:rsidR="00FD460B" w:rsidRPr="002649DB" w:rsidRDefault="002649DB" w:rsidP="009E3B70">
      <w:pPr>
        <w:tabs>
          <w:tab w:val="left" w:pos="2029"/>
        </w:tabs>
        <w:jc w:val="center"/>
        <w:rPr>
          <w:lang w:val="en-US"/>
        </w:rPr>
      </w:pPr>
      <w:r w:rsidRPr="005679AE">
        <w:rPr>
          <w:szCs w:val="24"/>
          <w:lang w:val="en-US"/>
        </w:rPr>
        <w:t>Layout of the</w:t>
      </w:r>
      <w:r w:rsidRPr="00063286">
        <w:rPr>
          <w:szCs w:val="24"/>
          <w:lang w:val="en-US"/>
        </w:rPr>
        <w:t xml:space="preserve"> </w:t>
      </w:r>
      <w:r>
        <w:rPr>
          <w:szCs w:val="24"/>
          <w:lang w:val="en-US"/>
        </w:rPr>
        <w:t>MST half</w:t>
      </w:r>
      <w:r w:rsidRPr="00063286">
        <w:rPr>
          <w:szCs w:val="24"/>
          <w:lang w:val="en-US"/>
        </w:rPr>
        <w:t xml:space="preserve"> </w:t>
      </w:r>
      <w:r>
        <w:rPr>
          <w:szCs w:val="24"/>
          <w:lang w:val="en-US"/>
        </w:rPr>
        <w:t>on</w:t>
      </w:r>
      <w:r w:rsidRPr="00063286">
        <w:rPr>
          <w:szCs w:val="24"/>
          <w:lang w:val="en-US"/>
        </w:rPr>
        <w:t xml:space="preserve"> </w:t>
      </w:r>
      <w:r>
        <w:rPr>
          <w:szCs w:val="24"/>
          <w:lang w:val="en-US"/>
        </w:rPr>
        <w:t>the</w:t>
      </w:r>
      <w:r w:rsidRPr="00063286">
        <w:rPr>
          <w:szCs w:val="24"/>
          <w:lang w:val="en-US"/>
        </w:rPr>
        <w:t xml:space="preserve"> transportation trailer-truck</w:t>
      </w:r>
    </w:p>
    <w:p w:rsidR="00FD460B" w:rsidRDefault="00A65A48" w:rsidP="009E3B70">
      <w:pPr>
        <w:tabs>
          <w:tab w:val="left" w:pos="2029"/>
        </w:tabs>
        <w:jc w:val="center"/>
      </w:pPr>
      <w:r>
        <w:rPr>
          <w:noProof/>
        </w:rPr>
        <w:pict>
          <v:shape id="_x0000_s1766" type="#_x0000_t202" style="position:absolute;left:0;text-align:left;margin-left:332.15pt;margin-top:266.75pt;width:83.2pt;height:13.4pt;z-index:251684352" stroked="f">
            <v:textbox style="mso-next-textbox:#_x0000_s1766" inset="0,0,0,0">
              <w:txbxContent>
                <w:p w:rsidR="00611F88" w:rsidRDefault="00611F88" w:rsidP="007E34F9">
                  <w:pPr>
                    <w:rPr>
                      <w:i/>
                      <w:sz w:val="18"/>
                      <w:szCs w:val="18"/>
                      <w:lang w:val="en-US"/>
                    </w:rPr>
                  </w:pPr>
                  <w:r>
                    <w:rPr>
                      <w:i/>
                      <w:sz w:val="18"/>
                      <w:szCs w:val="18"/>
                      <w:lang w:val="en-US"/>
                    </w:rPr>
                    <w:t>MST axis</w:t>
                  </w:r>
                </w:p>
              </w:txbxContent>
            </v:textbox>
          </v:shape>
        </w:pict>
      </w:r>
      <w:r>
        <w:rPr>
          <w:noProof/>
        </w:rPr>
        <w:pict>
          <v:shape id="_x0000_s1765" type="#_x0000_t202" style="position:absolute;left:0;text-align:left;margin-left:37.35pt;margin-top:255.55pt;width:126pt;height:18pt;z-index:251683328" stroked="f">
            <v:textbox style="mso-next-textbox:#_x0000_s1765" inset="0,0,0,0">
              <w:txbxContent>
                <w:p w:rsidR="00611F88" w:rsidRDefault="00611F88" w:rsidP="007E34F9">
                  <w:pPr>
                    <w:rPr>
                      <w:i/>
                      <w:sz w:val="18"/>
                      <w:szCs w:val="18"/>
                      <w:lang w:val="en-US"/>
                    </w:rPr>
                  </w:pPr>
                  <w:r>
                    <w:rPr>
                      <w:i/>
                      <w:sz w:val="18"/>
                      <w:szCs w:val="18"/>
                      <w:lang w:val="en-US"/>
                    </w:rPr>
                    <w:t>Trailer axis</w:t>
                  </w:r>
                </w:p>
              </w:txbxContent>
            </v:textbox>
          </v:shape>
        </w:pict>
      </w:r>
      <w:r>
        <w:rPr>
          <w:noProof/>
        </w:rPr>
        <w:pict>
          <v:shape id="_x0000_s1764" type="#_x0000_t202" style="position:absolute;left:0;text-align:left;margin-left:31.35pt;margin-top:105.35pt;width:126pt;height:27pt;z-index:251682304" stroked="f">
            <v:textbox style="mso-next-textbox:#_x0000_s1764" inset="0,0,0,0">
              <w:txbxContent>
                <w:p w:rsidR="00611F88" w:rsidRDefault="00611F88" w:rsidP="007E34F9">
                  <w:pPr>
                    <w:rPr>
                      <w:i/>
                      <w:sz w:val="18"/>
                      <w:szCs w:val="18"/>
                      <w:lang w:val="en-US"/>
                    </w:rPr>
                  </w:pPr>
                </w:p>
              </w:txbxContent>
            </v:textbox>
          </v:shape>
        </w:pict>
      </w:r>
      <w:r>
        <w:rPr>
          <w:noProof/>
        </w:rPr>
        <w:pict>
          <v:shape id="_x0000_s1763" type="#_x0000_t202" style="position:absolute;left:0;text-align:left;margin-left:305.35pt;margin-top:25.15pt;width:180pt;height:27pt;z-index:251681280" stroked="f">
            <v:textbox style="mso-next-textbox:#_x0000_s1763" inset="0,0,0,0">
              <w:txbxContent>
                <w:p w:rsidR="00611F88" w:rsidRDefault="00611F88" w:rsidP="007E34F9">
                  <w:pPr>
                    <w:rPr>
                      <w:i/>
                      <w:sz w:val="18"/>
                      <w:szCs w:val="18"/>
                      <w:lang w:val="en-US"/>
                    </w:rPr>
                  </w:pPr>
                </w:p>
                <w:p w:rsidR="00611F88" w:rsidRPr="00912F8C" w:rsidRDefault="00611F88" w:rsidP="007E34F9">
                  <w:pPr>
                    <w:rPr>
                      <w:i/>
                      <w:sz w:val="18"/>
                      <w:szCs w:val="18"/>
                      <w:lang w:val="en-US"/>
                    </w:rPr>
                  </w:pPr>
                  <w:r w:rsidRPr="00912F8C">
                    <w:rPr>
                      <w:i/>
                      <w:sz w:val="18"/>
                      <w:szCs w:val="18"/>
                      <w:lang w:val="en-US"/>
                    </w:rPr>
                    <w:t>MS</w:t>
                  </w:r>
                  <w:r>
                    <w:rPr>
                      <w:i/>
                      <w:sz w:val="18"/>
                      <w:szCs w:val="18"/>
                      <w:lang w:val="en-US"/>
                    </w:rPr>
                    <w:t>T</w:t>
                  </w:r>
                  <w:r w:rsidRPr="00912F8C">
                    <w:rPr>
                      <w:i/>
                      <w:sz w:val="18"/>
                      <w:szCs w:val="18"/>
                      <w:lang w:val="en-US"/>
                    </w:rPr>
                    <w:t xml:space="preserve"> halve with</w:t>
                  </w:r>
                  <w:r>
                    <w:rPr>
                      <w:i/>
                      <w:sz w:val="18"/>
                      <w:szCs w:val="18"/>
                      <w:lang w:val="en-US"/>
                    </w:rPr>
                    <w:t xml:space="preserve"> traverse</w:t>
                  </w:r>
                </w:p>
              </w:txbxContent>
            </v:textbox>
          </v:shape>
        </w:pict>
      </w:r>
      <w:r w:rsidR="001D66CA">
        <w:rPr>
          <w:noProof/>
        </w:rPr>
        <w:drawing>
          <wp:inline distT="0" distB="0" distL="0" distR="0">
            <wp:extent cx="6288405" cy="6314440"/>
            <wp:effectExtent l="19050" t="0" r="0" b="0"/>
            <wp:docPr id="44" name="Рисунок 4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
                    <pic:cNvPicPr>
                      <a:picLocks noChangeAspect="1" noChangeArrowheads="1"/>
                    </pic:cNvPicPr>
                  </pic:nvPicPr>
                  <pic:blipFill>
                    <a:blip r:embed="rId33" cstate="print"/>
                    <a:srcRect b="25150"/>
                    <a:stretch>
                      <a:fillRect/>
                    </a:stretch>
                  </pic:blipFill>
                  <pic:spPr bwMode="auto">
                    <a:xfrm>
                      <a:off x="0" y="0"/>
                      <a:ext cx="6288405" cy="6314440"/>
                    </a:xfrm>
                    <a:prstGeom prst="rect">
                      <a:avLst/>
                    </a:prstGeom>
                    <a:noFill/>
                    <a:ln w="9525">
                      <a:noFill/>
                      <a:miter lim="800000"/>
                      <a:headEnd/>
                      <a:tailEnd/>
                    </a:ln>
                  </pic:spPr>
                </pic:pic>
              </a:graphicData>
            </a:graphic>
          </wp:inline>
        </w:drawing>
      </w:r>
    </w:p>
    <w:p w:rsidR="00515750" w:rsidRDefault="00515750" w:rsidP="009E3B70">
      <w:pPr>
        <w:tabs>
          <w:tab w:val="left" w:pos="2029"/>
        </w:tabs>
        <w:jc w:val="center"/>
      </w:pPr>
    </w:p>
    <w:p w:rsidR="00304720" w:rsidRDefault="00304720" w:rsidP="009E3B70">
      <w:pPr>
        <w:tabs>
          <w:tab w:val="left" w:pos="2029"/>
        </w:tabs>
        <w:jc w:val="center"/>
      </w:pPr>
    </w:p>
    <w:p w:rsidR="00304720" w:rsidRDefault="00304720" w:rsidP="009E3B70">
      <w:pPr>
        <w:tabs>
          <w:tab w:val="left" w:pos="2029"/>
        </w:tabs>
        <w:jc w:val="center"/>
      </w:pPr>
    </w:p>
    <w:p w:rsidR="00304720" w:rsidRDefault="00304720" w:rsidP="009E3B70">
      <w:pPr>
        <w:tabs>
          <w:tab w:val="left" w:pos="2029"/>
        </w:tabs>
        <w:jc w:val="center"/>
      </w:pPr>
    </w:p>
    <w:p w:rsidR="00304720" w:rsidRDefault="00304720" w:rsidP="009E3B70">
      <w:pPr>
        <w:tabs>
          <w:tab w:val="left" w:pos="2029"/>
        </w:tabs>
        <w:jc w:val="center"/>
      </w:pPr>
    </w:p>
    <w:p w:rsidR="00304720" w:rsidRDefault="00304720" w:rsidP="009E3B70">
      <w:pPr>
        <w:tabs>
          <w:tab w:val="left" w:pos="2029"/>
        </w:tabs>
        <w:jc w:val="center"/>
      </w:pPr>
    </w:p>
    <w:p w:rsidR="009065BC" w:rsidRDefault="009065BC" w:rsidP="009E3B70">
      <w:pPr>
        <w:tabs>
          <w:tab w:val="left" w:pos="2029"/>
        </w:tabs>
        <w:jc w:val="center"/>
      </w:pPr>
    </w:p>
    <w:p w:rsidR="009065BC" w:rsidRDefault="009065BC" w:rsidP="009E3B70">
      <w:pPr>
        <w:tabs>
          <w:tab w:val="left" w:pos="2029"/>
        </w:tabs>
        <w:jc w:val="center"/>
        <w:rPr>
          <w:lang w:val="en-US"/>
        </w:rPr>
      </w:pPr>
    </w:p>
    <w:p w:rsidR="007E34F9" w:rsidRDefault="007E34F9" w:rsidP="009E3B70">
      <w:pPr>
        <w:tabs>
          <w:tab w:val="left" w:pos="2029"/>
        </w:tabs>
        <w:jc w:val="center"/>
        <w:rPr>
          <w:lang w:val="en-US"/>
        </w:rPr>
      </w:pPr>
    </w:p>
    <w:p w:rsidR="007E34F9" w:rsidRDefault="007E34F9" w:rsidP="009E3B70">
      <w:pPr>
        <w:tabs>
          <w:tab w:val="left" w:pos="2029"/>
        </w:tabs>
        <w:jc w:val="center"/>
        <w:rPr>
          <w:lang w:val="en-US"/>
        </w:rPr>
      </w:pPr>
    </w:p>
    <w:p w:rsidR="007E34F9" w:rsidRDefault="007E34F9" w:rsidP="009E3B70">
      <w:pPr>
        <w:tabs>
          <w:tab w:val="left" w:pos="2029"/>
        </w:tabs>
        <w:jc w:val="center"/>
        <w:rPr>
          <w:lang w:val="en-US"/>
        </w:rPr>
      </w:pPr>
    </w:p>
    <w:p w:rsidR="007E34F9" w:rsidRDefault="007E34F9" w:rsidP="009E3B70">
      <w:pPr>
        <w:tabs>
          <w:tab w:val="left" w:pos="2029"/>
        </w:tabs>
        <w:jc w:val="center"/>
        <w:rPr>
          <w:lang w:val="en-US"/>
        </w:rPr>
      </w:pPr>
    </w:p>
    <w:p w:rsidR="007E34F9" w:rsidRPr="007E34F9" w:rsidRDefault="007E34F9" w:rsidP="009E3B70">
      <w:pPr>
        <w:tabs>
          <w:tab w:val="left" w:pos="2029"/>
        </w:tabs>
        <w:jc w:val="center"/>
        <w:rPr>
          <w:lang w:val="en-US"/>
        </w:rPr>
      </w:pPr>
    </w:p>
    <w:p w:rsidR="009065BC" w:rsidRDefault="009065BC" w:rsidP="009E3B70">
      <w:pPr>
        <w:tabs>
          <w:tab w:val="left" w:pos="2029"/>
        </w:tabs>
        <w:jc w:val="center"/>
      </w:pPr>
    </w:p>
    <w:p w:rsidR="009065BC" w:rsidRDefault="009065BC" w:rsidP="009E3B70">
      <w:pPr>
        <w:tabs>
          <w:tab w:val="left" w:pos="2029"/>
        </w:tabs>
        <w:jc w:val="center"/>
      </w:pPr>
    </w:p>
    <w:p w:rsidR="009065BC" w:rsidRPr="002649DB" w:rsidRDefault="002649DB" w:rsidP="009E3B70">
      <w:pPr>
        <w:tabs>
          <w:tab w:val="left" w:pos="2029"/>
        </w:tabs>
        <w:jc w:val="center"/>
        <w:rPr>
          <w:lang w:val="en-US"/>
        </w:rPr>
      </w:pPr>
      <w:r w:rsidRPr="008B4FB4">
        <w:rPr>
          <w:color w:val="000000"/>
          <w:szCs w:val="24"/>
          <w:lang w:val="en-US"/>
        </w:rPr>
        <w:lastRenderedPageBreak/>
        <w:t>Appendix</w:t>
      </w:r>
      <w:r w:rsidRPr="002649DB">
        <w:rPr>
          <w:szCs w:val="24"/>
          <w:lang w:val="en-US"/>
        </w:rPr>
        <w:t xml:space="preserve"> </w:t>
      </w:r>
      <w:r>
        <w:rPr>
          <w:szCs w:val="24"/>
          <w:lang w:val="en-US"/>
        </w:rPr>
        <w:t>L</w:t>
      </w:r>
    </w:p>
    <w:p w:rsidR="009065BC" w:rsidRPr="002649DB" w:rsidRDefault="002649DB" w:rsidP="009E3B70">
      <w:pPr>
        <w:tabs>
          <w:tab w:val="left" w:pos="2029"/>
        </w:tabs>
        <w:jc w:val="center"/>
        <w:rPr>
          <w:lang w:val="en-US"/>
        </w:rPr>
      </w:pPr>
      <w:r w:rsidRPr="002E3311">
        <w:rPr>
          <w:szCs w:val="24"/>
          <w:lang w:val="en-US"/>
        </w:rPr>
        <w:t xml:space="preserve">Layout of the </w:t>
      </w:r>
      <w:r>
        <w:rPr>
          <w:szCs w:val="24"/>
          <w:lang w:val="en-US"/>
        </w:rPr>
        <w:t>t</w:t>
      </w:r>
      <w:r w:rsidRPr="002E3311">
        <w:rPr>
          <w:szCs w:val="24"/>
          <w:lang w:val="en-US"/>
        </w:rPr>
        <w:t xml:space="preserve">ransportation and </w:t>
      </w:r>
      <w:r>
        <w:rPr>
          <w:szCs w:val="24"/>
          <w:lang w:val="en-US"/>
        </w:rPr>
        <w:t>s</w:t>
      </w:r>
      <w:r w:rsidRPr="002E3311">
        <w:rPr>
          <w:szCs w:val="24"/>
          <w:lang w:val="en-US"/>
        </w:rPr>
        <w:t>torage stand</w:t>
      </w:r>
      <w:r w:rsidRPr="00422F8A">
        <w:rPr>
          <w:szCs w:val="24"/>
          <w:lang w:val="en-US"/>
        </w:rPr>
        <w:t xml:space="preserve"> </w:t>
      </w:r>
      <w:r>
        <w:rPr>
          <w:szCs w:val="24"/>
          <w:lang w:val="en-US"/>
        </w:rPr>
        <w:t>on</w:t>
      </w:r>
      <w:r w:rsidRPr="00063286">
        <w:rPr>
          <w:szCs w:val="24"/>
          <w:lang w:val="en-US"/>
        </w:rPr>
        <w:t xml:space="preserve"> </w:t>
      </w:r>
      <w:r>
        <w:rPr>
          <w:szCs w:val="24"/>
          <w:lang w:val="en-US"/>
        </w:rPr>
        <w:t>the</w:t>
      </w:r>
      <w:r w:rsidRPr="00063286">
        <w:rPr>
          <w:szCs w:val="24"/>
          <w:lang w:val="en-US"/>
        </w:rPr>
        <w:t xml:space="preserve"> transportation trailer-truck</w:t>
      </w:r>
    </w:p>
    <w:p w:rsidR="009065BC" w:rsidRPr="002649DB" w:rsidRDefault="009065BC" w:rsidP="009E3B70">
      <w:pPr>
        <w:tabs>
          <w:tab w:val="left" w:pos="2029"/>
        </w:tabs>
        <w:jc w:val="center"/>
        <w:rPr>
          <w:lang w:val="en-US"/>
        </w:rPr>
      </w:pPr>
    </w:p>
    <w:p w:rsidR="009065BC" w:rsidRPr="002649DB" w:rsidRDefault="009065BC" w:rsidP="009E3B70">
      <w:pPr>
        <w:tabs>
          <w:tab w:val="left" w:pos="2029"/>
        </w:tabs>
        <w:jc w:val="center"/>
        <w:rPr>
          <w:lang w:val="en-US"/>
        </w:rPr>
      </w:pPr>
    </w:p>
    <w:p w:rsidR="00304720" w:rsidRDefault="00A65A48" w:rsidP="009E3B70">
      <w:pPr>
        <w:tabs>
          <w:tab w:val="left" w:pos="2029"/>
        </w:tabs>
        <w:jc w:val="center"/>
      </w:pPr>
      <w:r>
        <w:rPr>
          <w:noProof/>
        </w:rPr>
        <w:pict>
          <v:shape id="_x0000_s1768" type="#_x0000_t202" style="position:absolute;left:0;text-align:left;margin-left:163.35pt;margin-top:496.35pt;width:81pt;height:18pt;z-index:251685376" stroked="f">
            <v:textbox style="mso-next-textbox:#_x0000_s1768" inset="0,0,0,0">
              <w:txbxContent>
                <w:p w:rsidR="00611F88" w:rsidRDefault="00611F88" w:rsidP="009B588B">
                  <w:pPr>
                    <w:rPr>
                      <w:i/>
                      <w:sz w:val="18"/>
                      <w:szCs w:val="18"/>
                      <w:lang w:val="en-US"/>
                    </w:rPr>
                  </w:pPr>
                  <w:r>
                    <w:rPr>
                      <w:i/>
                      <w:sz w:val="18"/>
                      <w:szCs w:val="18"/>
                      <w:lang w:val="en-US"/>
                    </w:rPr>
                    <w:t xml:space="preserve">  Trailer-truck</w:t>
                  </w:r>
                </w:p>
              </w:txbxContent>
            </v:textbox>
          </v:shape>
        </w:pict>
      </w:r>
      <w:r w:rsidR="001D66CA">
        <w:rPr>
          <w:noProof/>
        </w:rPr>
        <w:drawing>
          <wp:inline distT="0" distB="0" distL="0" distR="0">
            <wp:extent cx="6116320" cy="678053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cstate="print"/>
                    <a:srcRect/>
                    <a:stretch>
                      <a:fillRect/>
                    </a:stretch>
                  </pic:blipFill>
                  <pic:spPr bwMode="auto">
                    <a:xfrm>
                      <a:off x="0" y="0"/>
                      <a:ext cx="6116320" cy="6780530"/>
                    </a:xfrm>
                    <a:prstGeom prst="rect">
                      <a:avLst/>
                    </a:prstGeom>
                    <a:noFill/>
                    <a:ln w="9525">
                      <a:noFill/>
                      <a:miter lim="800000"/>
                      <a:headEnd/>
                      <a:tailEnd/>
                    </a:ln>
                  </pic:spPr>
                </pic:pic>
              </a:graphicData>
            </a:graphic>
          </wp:inline>
        </w:drawing>
      </w:r>
    </w:p>
    <w:p w:rsidR="00304720" w:rsidRDefault="00304720" w:rsidP="009E3B70">
      <w:pPr>
        <w:tabs>
          <w:tab w:val="left" w:pos="2029"/>
        </w:tabs>
        <w:jc w:val="center"/>
      </w:pPr>
    </w:p>
    <w:p w:rsidR="00304720" w:rsidRDefault="00304720" w:rsidP="009E3B70">
      <w:pPr>
        <w:tabs>
          <w:tab w:val="left" w:pos="2029"/>
        </w:tabs>
        <w:jc w:val="center"/>
      </w:pPr>
    </w:p>
    <w:p w:rsidR="00304720" w:rsidRDefault="00304720" w:rsidP="009E3B70">
      <w:pPr>
        <w:tabs>
          <w:tab w:val="left" w:pos="2029"/>
        </w:tabs>
        <w:jc w:val="center"/>
      </w:pPr>
    </w:p>
    <w:p w:rsidR="00A8638D" w:rsidRDefault="00A8638D" w:rsidP="009E3B70">
      <w:pPr>
        <w:tabs>
          <w:tab w:val="left" w:pos="2029"/>
        </w:tabs>
        <w:jc w:val="center"/>
      </w:pPr>
    </w:p>
    <w:p w:rsidR="00A8638D" w:rsidRDefault="00A8638D" w:rsidP="009E3B70">
      <w:pPr>
        <w:tabs>
          <w:tab w:val="left" w:pos="2029"/>
        </w:tabs>
        <w:jc w:val="center"/>
      </w:pPr>
    </w:p>
    <w:p w:rsidR="00A8638D" w:rsidRDefault="00A8638D" w:rsidP="009E3B70">
      <w:pPr>
        <w:tabs>
          <w:tab w:val="left" w:pos="2029"/>
        </w:tabs>
        <w:jc w:val="center"/>
      </w:pPr>
    </w:p>
    <w:p w:rsidR="00E16EC9" w:rsidRDefault="00E16EC9" w:rsidP="009E3B70">
      <w:pPr>
        <w:tabs>
          <w:tab w:val="left" w:pos="2029"/>
        </w:tabs>
        <w:jc w:val="center"/>
      </w:pPr>
    </w:p>
    <w:p w:rsidR="00E16EC9" w:rsidRDefault="00E16EC9" w:rsidP="009E3B70">
      <w:pPr>
        <w:tabs>
          <w:tab w:val="left" w:pos="2029"/>
        </w:tabs>
        <w:jc w:val="center"/>
      </w:pPr>
    </w:p>
    <w:p w:rsidR="00E16EC9" w:rsidRDefault="00E16EC9" w:rsidP="009E3B70">
      <w:pPr>
        <w:tabs>
          <w:tab w:val="left" w:pos="2029"/>
        </w:tabs>
        <w:jc w:val="center"/>
      </w:pPr>
    </w:p>
    <w:p w:rsidR="00E16EC9" w:rsidRDefault="00E16EC9" w:rsidP="009E3B70">
      <w:pPr>
        <w:tabs>
          <w:tab w:val="left" w:pos="2029"/>
        </w:tabs>
        <w:jc w:val="center"/>
      </w:pPr>
    </w:p>
    <w:p w:rsidR="00304720" w:rsidRDefault="00304720" w:rsidP="009E3B70">
      <w:pPr>
        <w:tabs>
          <w:tab w:val="left" w:pos="2029"/>
        </w:tabs>
        <w:jc w:val="center"/>
      </w:pPr>
    </w:p>
    <w:p w:rsidR="00515750" w:rsidRPr="002649DB" w:rsidRDefault="002649DB" w:rsidP="009E3B70">
      <w:pPr>
        <w:tabs>
          <w:tab w:val="left" w:pos="2029"/>
        </w:tabs>
        <w:jc w:val="center"/>
        <w:rPr>
          <w:lang w:val="en-US"/>
        </w:rPr>
      </w:pPr>
      <w:r w:rsidRPr="008B4FB4">
        <w:rPr>
          <w:color w:val="000000"/>
          <w:szCs w:val="24"/>
          <w:lang w:val="en-US"/>
        </w:rPr>
        <w:t>Appendix</w:t>
      </w:r>
      <w:r w:rsidRPr="002649DB">
        <w:rPr>
          <w:szCs w:val="24"/>
          <w:lang w:val="en-US"/>
        </w:rPr>
        <w:t xml:space="preserve"> </w:t>
      </w:r>
      <w:r>
        <w:rPr>
          <w:szCs w:val="24"/>
          <w:lang w:val="en-US"/>
        </w:rPr>
        <w:t>N</w:t>
      </w:r>
    </w:p>
    <w:p w:rsidR="00515750" w:rsidRPr="002649DB" w:rsidRDefault="002649DB" w:rsidP="009E3B70">
      <w:pPr>
        <w:tabs>
          <w:tab w:val="left" w:pos="2029"/>
        </w:tabs>
        <w:jc w:val="center"/>
        <w:rPr>
          <w:lang w:val="en-US"/>
        </w:rPr>
      </w:pPr>
      <w:r w:rsidRPr="002E3311">
        <w:rPr>
          <w:szCs w:val="24"/>
          <w:lang w:val="en-US"/>
        </w:rPr>
        <w:t>Layout</w:t>
      </w:r>
      <w:r w:rsidRPr="00422F8A">
        <w:rPr>
          <w:szCs w:val="24"/>
          <w:lang w:val="en-US"/>
        </w:rPr>
        <w:t xml:space="preserve"> </w:t>
      </w:r>
      <w:r w:rsidRPr="002E3311">
        <w:rPr>
          <w:szCs w:val="24"/>
          <w:lang w:val="en-US"/>
        </w:rPr>
        <w:t>of</w:t>
      </w:r>
      <w:r w:rsidRPr="00422F8A">
        <w:rPr>
          <w:szCs w:val="24"/>
          <w:lang w:val="en-US"/>
        </w:rPr>
        <w:t xml:space="preserve"> </w:t>
      </w:r>
      <w:r w:rsidRPr="002E3311">
        <w:rPr>
          <w:szCs w:val="24"/>
          <w:lang w:val="en-US"/>
        </w:rPr>
        <w:t>the</w:t>
      </w:r>
      <w:r w:rsidRPr="00422F8A">
        <w:rPr>
          <w:szCs w:val="24"/>
          <w:lang w:val="en-US"/>
        </w:rPr>
        <w:t xml:space="preserve"> </w:t>
      </w:r>
      <w:r w:rsidRPr="00063286">
        <w:rPr>
          <w:szCs w:val="24"/>
          <w:lang w:val="en-US"/>
        </w:rPr>
        <w:t>Stud</w:t>
      </w:r>
      <w:r w:rsidRPr="00422F8A">
        <w:rPr>
          <w:szCs w:val="24"/>
          <w:lang w:val="en-US"/>
        </w:rPr>
        <w:t xml:space="preserve"> </w:t>
      </w:r>
      <w:r w:rsidRPr="00063286">
        <w:rPr>
          <w:szCs w:val="24"/>
          <w:lang w:val="en-US"/>
        </w:rPr>
        <w:t>Turning</w:t>
      </w:r>
      <w:r w:rsidRPr="00422F8A">
        <w:rPr>
          <w:szCs w:val="24"/>
          <w:lang w:val="en-US"/>
        </w:rPr>
        <w:t xml:space="preserve"> </w:t>
      </w:r>
      <w:r w:rsidRPr="00063286">
        <w:rPr>
          <w:szCs w:val="24"/>
          <w:lang w:val="en-US"/>
        </w:rPr>
        <w:t>Robot</w:t>
      </w:r>
      <w:r w:rsidRPr="00422F8A">
        <w:rPr>
          <w:szCs w:val="24"/>
          <w:lang w:val="en-US"/>
        </w:rPr>
        <w:t xml:space="preserve"> </w:t>
      </w:r>
      <w:r>
        <w:rPr>
          <w:szCs w:val="24"/>
          <w:lang w:val="en-US"/>
        </w:rPr>
        <w:t>and</w:t>
      </w:r>
      <w:r w:rsidRPr="00422F8A">
        <w:rPr>
          <w:szCs w:val="24"/>
          <w:lang w:val="en-US"/>
        </w:rPr>
        <w:t xml:space="preserve"> </w:t>
      </w:r>
      <w:r>
        <w:rPr>
          <w:szCs w:val="24"/>
          <w:lang w:val="en-US"/>
        </w:rPr>
        <w:t>electric equipment</w:t>
      </w:r>
      <w:r w:rsidRPr="00422F8A">
        <w:rPr>
          <w:szCs w:val="24"/>
          <w:lang w:val="en-US"/>
        </w:rPr>
        <w:t xml:space="preserve"> </w:t>
      </w:r>
      <w:r>
        <w:rPr>
          <w:szCs w:val="24"/>
          <w:lang w:val="en-US"/>
        </w:rPr>
        <w:t>on</w:t>
      </w:r>
      <w:r w:rsidRPr="00063286">
        <w:rPr>
          <w:szCs w:val="24"/>
          <w:lang w:val="en-US"/>
        </w:rPr>
        <w:t xml:space="preserve"> </w:t>
      </w:r>
      <w:r>
        <w:rPr>
          <w:szCs w:val="24"/>
          <w:lang w:val="en-US"/>
        </w:rPr>
        <w:t>the</w:t>
      </w:r>
      <w:r w:rsidRPr="00063286">
        <w:rPr>
          <w:szCs w:val="24"/>
          <w:lang w:val="en-US"/>
        </w:rPr>
        <w:t xml:space="preserve"> transportation trailer-truck</w:t>
      </w:r>
    </w:p>
    <w:p w:rsidR="00686FC4" w:rsidRPr="002649DB" w:rsidRDefault="00686FC4" w:rsidP="009E3B70">
      <w:pPr>
        <w:tabs>
          <w:tab w:val="left" w:pos="2029"/>
        </w:tabs>
        <w:jc w:val="center"/>
        <w:rPr>
          <w:lang w:val="en-US"/>
        </w:rPr>
      </w:pPr>
    </w:p>
    <w:p w:rsidR="00686FC4" w:rsidRDefault="00A65A48" w:rsidP="009E3B70">
      <w:pPr>
        <w:tabs>
          <w:tab w:val="left" w:pos="2029"/>
        </w:tabs>
        <w:jc w:val="center"/>
      </w:pPr>
      <w:r>
        <w:rPr>
          <w:noProof/>
        </w:rPr>
        <w:pict>
          <v:shape id="_x0000_s1769" type="#_x0000_t202" style="position:absolute;left:0;text-align:left;margin-left:60.95pt;margin-top:10.35pt;width:81pt;height:25.6pt;z-index:251686400" stroked="f">
            <v:textbox style="mso-next-textbox:#_x0000_s1769" inset="0,0,0,0">
              <w:txbxContent>
                <w:p w:rsidR="00611F88" w:rsidRDefault="00611F88" w:rsidP="009B588B">
                  <w:pPr>
                    <w:rPr>
                      <w:i/>
                      <w:sz w:val="18"/>
                      <w:szCs w:val="18"/>
                      <w:lang w:val="en-US"/>
                    </w:rPr>
                  </w:pPr>
                  <w:r>
                    <w:rPr>
                      <w:i/>
                      <w:sz w:val="18"/>
                      <w:szCs w:val="18"/>
                      <w:lang w:val="en-US"/>
                    </w:rPr>
                    <w:t xml:space="preserve">  </w:t>
                  </w:r>
                </w:p>
                <w:p w:rsidR="00611F88" w:rsidRDefault="00611F88" w:rsidP="009B588B">
                  <w:pPr>
                    <w:rPr>
                      <w:i/>
                      <w:sz w:val="18"/>
                      <w:szCs w:val="18"/>
                      <w:lang w:val="en-US"/>
                    </w:rPr>
                  </w:pPr>
                  <w:r>
                    <w:rPr>
                      <w:i/>
                      <w:sz w:val="18"/>
                      <w:szCs w:val="18"/>
                      <w:lang w:val="en-US"/>
                    </w:rPr>
                    <w:t xml:space="preserve">       Trailer-truck</w:t>
                  </w:r>
                </w:p>
              </w:txbxContent>
            </v:textbox>
          </v:shape>
        </w:pict>
      </w:r>
      <w:r w:rsidR="001D66CA">
        <w:rPr>
          <w:noProof/>
        </w:rPr>
        <w:drawing>
          <wp:inline distT="0" distB="0" distL="0" distR="0">
            <wp:extent cx="4658360" cy="7953375"/>
            <wp:effectExtent l="19050" t="0" r="889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cstate="print"/>
                    <a:srcRect l="6018" r="17816"/>
                    <a:stretch>
                      <a:fillRect/>
                    </a:stretch>
                  </pic:blipFill>
                  <pic:spPr bwMode="auto">
                    <a:xfrm>
                      <a:off x="0" y="0"/>
                      <a:ext cx="4658360" cy="7953375"/>
                    </a:xfrm>
                    <a:prstGeom prst="rect">
                      <a:avLst/>
                    </a:prstGeom>
                    <a:noFill/>
                    <a:ln w="9525">
                      <a:noFill/>
                      <a:miter lim="800000"/>
                      <a:headEnd/>
                      <a:tailEnd/>
                    </a:ln>
                  </pic:spPr>
                </pic:pic>
              </a:graphicData>
            </a:graphic>
          </wp:inline>
        </w:drawing>
      </w:r>
    </w:p>
    <w:p w:rsidR="00686FC4" w:rsidRDefault="00686FC4" w:rsidP="009E3B70">
      <w:pPr>
        <w:tabs>
          <w:tab w:val="left" w:pos="2029"/>
        </w:tabs>
        <w:jc w:val="center"/>
      </w:pPr>
    </w:p>
    <w:p w:rsidR="00B37233" w:rsidRDefault="00B37233" w:rsidP="009E3B70">
      <w:pPr>
        <w:tabs>
          <w:tab w:val="left" w:pos="2029"/>
        </w:tabs>
        <w:jc w:val="center"/>
      </w:pPr>
    </w:p>
    <w:p w:rsidR="00B37233" w:rsidRDefault="00B37233" w:rsidP="009E3B70">
      <w:pPr>
        <w:tabs>
          <w:tab w:val="left" w:pos="2029"/>
        </w:tabs>
        <w:jc w:val="center"/>
      </w:pPr>
    </w:p>
    <w:p w:rsidR="00B37233" w:rsidRDefault="00B37233" w:rsidP="009E3B70">
      <w:pPr>
        <w:tabs>
          <w:tab w:val="left" w:pos="2029"/>
        </w:tabs>
        <w:jc w:val="center"/>
      </w:pPr>
    </w:p>
    <w:p w:rsidR="00B37233" w:rsidRPr="002649DB" w:rsidRDefault="002649DB" w:rsidP="009E3B70">
      <w:pPr>
        <w:tabs>
          <w:tab w:val="left" w:pos="2029"/>
        </w:tabs>
        <w:jc w:val="center"/>
        <w:rPr>
          <w:lang w:val="en-US"/>
        </w:rPr>
      </w:pPr>
      <w:r w:rsidRPr="008B4FB4">
        <w:rPr>
          <w:color w:val="000000"/>
          <w:szCs w:val="24"/>
          <w:lang w:val="en-US"/>
        </w:rPr>
        <w:lastRenderedPageBreak/>
        <w:t>Appendix</w:t>
      </w:r>
      <w:r w:rsidRPr="002649DB">
        <w:rPr>
          <w:szCs w:val="24"/>
          <w:lang w:val="en-US"/>
        </w:rPr>
        <w:t xml:space="preserve"> </w:t>
      </w:r>
      <w:r w:rsidRPr="009F0840">
        <w:rPr>
          <w:szCs w:val="24"/>
        </w:rPr>
        <w:t>Р</w:t>
      </w:r>
    </w:p>
    <w:p w:rsidR="00686FC4" w:rsidRPr="002649DB" w:rsidRDefault="002649DB" w:rsidP="009E3B70">
      <w:pPr>
        <w:tabs>
          <w:tab w:val="left" w:pos="2029"/>
        </w:tabs>
        <w:jc w:val="center"/>
        <w:rPr>
          <w:lang w:val="en-US"/>
        </w:rPr>
      </w:pPr>
      <w:r w:rsidRPr="002649DB">
        <w:rPr>
          <w:szCs w:val="24"/>
          <w:lang w:val="en-US"/>
        </w:rPr>
        <w:t xml:space="preserve">Removable retainers for arranging the </w:t>
      </w:r>
      <w:r>
        <w:rPr>
          <w:szCs w:val="24"/>
          <w:lang w:val="en-US"/>
        </w:rPr>
        <w:t>MST on</w:t>
      </w:r>
      <w:r w:rsidRPr="002649DB">
        <w:rPr>
          <w:szCs w:val="24"/>
          <w:lang w:val="en-US"/>
        </w:rPr>
        <w:t xml:space="preserve"> vehicles</w:t>
      </w:r>
    </w:p>
    <w:p w:rsidR="00E16EC9" w:rsidRPr="002649DB" w:rsidRDefault="00E16EC9" w:rsidP="009E3B70">
      <w:pPr>
        <w:tabs>
          <w:tab w:val="left" w:pos="2029"/>
        </w:tabs>
        <w:jc w:val="center"/>
        <w:rPr>
          <w:lang w:val="en-US"/>
        </w:rPr>
      </w:pPr>
    </w:p>
    <w:p w:rsidR="00E16EC9" w:rsidRPr="002649DB" w:rsidRDefault="00E16EC9" w:rsidP="009E3B70">
      <w:pPr>
        <w:tabs>
          <w:tab w:val="left" w:pos="2029"/>
        </w:tabs>
        <w:jc w:val="center"/>
        <w:rPr>
          <w:lang w:val="en-US"/>
        </w:rPr>
      </w:pPr>
    </w:p>
    <w:p w:rsidR="00B37233" w:rsidRPr="002649DB" w:rsidRDefault="00A65A48" w:rsidP="009E3B70">
      <w:pPr>
        <w:tabs>
          <w:tab w:val="left" w:pos="2029"/>
        </w:tabs>
        <w:jc w:val="center"/>
        <w:rPr>
          <w:lang w:val="en-US"/>
        </w:rPr>
      </w:pPr>
      <w:r>
        <w:rPr>
          <w:noProof/>
        </w:rPr>
        <w:pict>
          <v:shape id="_x0000_s1770" type="#_x0000_t202" style="position:absolute;left:0;text-align:left;margin-left:298.35pt;margin-top:23.75pt;width:63pt;height:9pt;z-index:251687424" stroked="f">
            <v:textbox style="mso-next-textbox:#_x0000_s1770" inset="0,0,0,0">
              <w:txbxContent>
                <w:p w:rsidR="00611F88" w:rsidRDefault="00611F88" w:rsidP="00405E04">
                  <w:pPr>
                    <w:rPr>
                      <w:i/>
                      <w:sz w:val="18"/>
                      <w:szCs w:val="18"/>
                      <w:lang w:val="en-US"/>
                    </w:rPr>
                  </w:pPr>
                  <w:r>
                    <w:rPr>
                      <w:i/>
                      <w:sz w:val="18"/>
                      <w:szCs w:val="18"/>
                      <w:lang w:val="en-US"/>
                    </w:rPr>
                    <w:t xml:space="preserve">  </w:t>
                  </w:r>
                  <w:r>
                    <w:rPr>
                      <w:rStyle w:val="A70"/>
                    </w:rPr>
                    <w:t>MST support</w:t>
                  </w:r>
                </w:p>
              </w:txbxContent>
            </v:textbox>
          </v:shape>
        </w:pict>
      </w:r>
      <w:r>
        <w:rPr>
          <w:noProof/>
        </w:rPr>
        <w:pict>
          <v:shape id="_x0000_s1771" type="#_x0000_t202" style="position:absolute;left:0;text-align:left;margin-left:208.35pt;margin-top:24.75pt;width:54pt;height:9pt;z-index:251688448" stroked="f">
            <v:textbox style="mso-next-textbox:#_x0000_s1771" inset="0,0,0,0">
              <w:txbxContent>
                <w:p w:rsidR="00611F88" w:rsidRPr="00405E04" w:rsidRDefault="00611F88" w:rsidP="00405E04">
                  <w:pPr>
                    <w:rPr>
                      <w:i/>
                      <w:sz w:val="18"/>
                      <w:szCs w:val="18"/>
                      <w:lang w:val="en-US"/>
                    </w:rPr>
                  </w:pPr>
                  <w:r>
                    <w:rPr>
                      <w:i/>
                      <w:sz w:val="18"/>
                      <w:szCs w:val="18"/>
                      <w:lang w:val="en-US"/>
                    </w:rPr>
                    <w:t xml:space="preserve"> </w:t>
                  </w:r>
                  <w:r>
                    <w:rPr>
                      <w:rStyle w:val="A70"/>
                      <w:lang w:val="en-US"/>
                    </w:rPr>
                    <w:t>3 places</w:t>
                  </w:r>
                </w:p>
              </w:txbxContent>
            </v:textbox>
          </v:shape>
        </w:pict>
      </w:r>
      <w:r w:rsidR="001D66CA">
        <w:rPr>
          <w:noProof/>
        </w:rPr>
        <w:drawing>
          <wp:anchor distT="0" distB="0" distL="114300" distR="114300" simplePos="0" relativeHeight="251619840" behindDoc="0" locked="0" layoutInCell="1" allowOverlap="1">
            <wp:simplePos x="0" y="0"/>
            <wp:positionH relativeFrom="column">
              <wp:posOffset>2074545</wp:posOffset>
            </wp:positionH>
            <wp:positionV relativeFrom="paragraph">
              <wp:posOffset>245745</wp:posOffset>
            </wp:positionV>
            <wp:extent cx="2628900" cy="2019935"/>
            <wp:effectExtent l="19050" t="0" r="0" b="0"/>
            <wp:wrapTopAndBottom/>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36" cstate="print"/>
                    <a:srcRect/>
                    <a:stretch>
                      <a:fillRect/>
                    </a:stretch>
                  </pic:blipFill>
                  <pic:spPr bwMode="auto">
                    <a:xfrm>
                      <a:off x="0" y="0"/>
                      <a:ext cx="2628900" cy="2019935"/>
                    </a:xfrm>
                    <a:prstGeom prst="rect">
                      <a:avLst/>
                    </a:prstGeom>
                    <a:noFill/>
                    <a:ln w="9525">
                      <a:noFill/>
                      <a:miter lim="800000"/>
                      <a:headEnd/>
                      <a:tailEnd/>
                    </a:ln>
                  </pic:spPr>
                </pic:pic>
              </a:graphicData>
            </a:graphic>
          </wp:anchor>
        </w:drawing>
      </w:r>
    </w:p>
    <w:p w:rsidR="00B37233" w:rsidRPr="002649DB" w:rsidRDefault="00A65A48" w:rsidP="009E3B70">
      <w:pPr>
        <w:tabs>
          <w:tab w:val="left" w:pos="2029"/>
        </w:tabs>
        <w:jc w:val="center"/>
        <w:rPr>
          <w:lang w:val="en-US"/>
        </w:rPr>
      </w:pPr>
      <w:r>
        <w:rPr>
          <w:noProof/>
        </w:rPr>
        <w:pict>
          <v:shape id="_x0000_s1773" type="#_x0000_t202" style="position:absolute;left:0;text-align:left;margin-left:199.95pt;margin-top:142.65pt;width:1in;height:18pt;z-index:251690496" stroked="f">
            <v:textbox style="mso-next-textbox:#_x0000_s1773" inset="0,0,0,0">
              <w:txbxContent>
                <w:p w:rsidR="00611F88" w:rsidRDefault="00611F88" w:rsidP="00405E04">
                  <w:pPr>
                    <w:rPr>
                      <w:i/>
                      <w:sz w:val="18"/>
                      <w:szCs w:val="18"/>
                      <w:lang w:val="en-US"/>
                    </w:rPr>
                  </w:pPr>
                  <w:r>
                    <w:rPr>
                      <w:rFonts w:cs="GOST Common"/>
                      <w:i/>
                      <w:iCs/>
                      <w:color w:val="000000"/>
                      <w:sz w:val="13"/>
                      <w:szCs w:val="13"/>
                    </w:rPr>
                    <w:t>Support plate of the vehicle</w:t>
                  </w:r>
                </w:p>
              </w:txbxContent>
            </v:textbox>
          </v:shape>
        </w:pict>
      </w:r>
      <w:r>
        <w:rPr>
          <w:noProof/>
        </w:rPr>
        <w:pict>
          <v:shape id="_x0000_s1772" type="#_x0000_t202" style="position:absolute;left:0;text-align:left;margin-left:298.35pt;margin-top:131.55pt;width:63pt;height:18pt;z-index:251689472" stroked="f">
            <v:textbox style="mso-next-textbox:#_x0000_s1772" inset="0,0,0,0">
              <w:txbxContent>
                <w:p w:rsidR="00611F88" w:rsidRDefault="00611F88" w:rsidP="00405E04">
                  <w:pPr>
                    <w:rPr>
                      <w:i/>
                      <w:sz w:val="18"/>
                      <w:szCs w:val="18"/>
                      <w:lang w:val="en-US"/>
                    </w:rPr>
                  </w:pPr>
                  <w:r>
                    <w:rPr>
                      <w:i/>
                      <w:sz w:val="18"/>
                      <w:szCs w:val="18"/>
                      <w:lang w:val="en-US"/>
                    </w:rPr>
                    <w:t xml:space="preserve"> </w:t>
                  </w:r>
                  <w:r>
                    <w:rPr>
                      <w:rStyle w:val="A21"/>
                    </w:rPr>
                    <w:t>Retainer</w:t>
                  </w:r>
                </w:p>
              </w:txbxContent>
            </v:textbox>
          </v:shape>
        </w:pict>
      </w:r>
    </w:p>
    <w:p w:rsidR="00B37233" w:rsidRPr="00405E04" w:rsidRDefault="00405E04" w:rsidP="009E3B70">
      <w:pPr>
        <w:tabs>
          <w:tab w:val="left" w:pos="2029"/>
        </w:tabs>
        <w:jc w:val="center"/>
        <w:rPr>
          <w:lang w:val="en-US"/>
        </w:rPr>
      </w:pPr>
      <w:r w:rsidRPr="00405E04">
        <w:rPr>
          <w:color w:val="000000"/>
          <w:sz w:val="26"/>
          <w:szCs w:val="26"/>
          <w:lang w:val="en-US"/>
        </w:rPr>
        <w:t xml:space="preserve">Installation of the </w:t>
      </w:r>
      <w:r>
        <w:rPr>
          <w:color w:val="000000"/>
          <w:sz w:val="26"/>
          <w:szCs w:val="26"/>
          <w:lang w:val="en-US"/>
        </w:rPr>
        <w:t>MST</w:t>
      </w:r>
      <w:r w:rsidRPr="00405E04">
        <w:rPr>
          <w:color w:val="000000"/>
          <w:sz w:val="26"/>
          <w:szCs w:val="26"/>
          <w:lang w:val="en-US"/>
        </w:rPr>
        <w:t xml:space="preserve"> half on the </w:t>
      </w:r>
      <w:r>
        <w:rPr>
          <w:color w:val="000000"/>
          <w:sz w:val="26"/>
          <w:szCs w:val="26"/>
          <w:lang w:val="en-US"/>
        </w:rPr>
        <w:t>gate</w:t>
      </w:r>
      <w:r w:rsidRPr="00405E04">
        <w:rPr>
          <w:color w:val="000000"/>
          <w:sz w:val="26"/>
          <w:szCs w:val="26"/>
          <w:lang w:val="en-US"/>
        </w:rPr>
        <w:t xml:space="preserve"> truck</w:t>
      </w:r>
    </w:p>
    <w:p w:rsidR="00E16EC9" w:rsidRPr="00405E04" w:rsidRDefault="00A65A48" w:rsidP="009E3B70">
      <w:pPr>
        <w:tabs>
          <w:tab w:val="left" w:pos="2029"/>
        </w:tabs>
        <w:jc w:val="center"/>
        <w:rPr>
          <w:lang w:val="en-US"/>
        </w:rPr>
      </w:pPr>
      <w:r>
        <w:rPr>
          <w:noProof/>
        </w:rPr>
        <w:pict>
          <v:shape id="_x0000_s1775" type="#_x0000_t202" style="position:absolute;left:0;text-align:left;margin-left:208.35pt;margin-top:23pt;width:54pt;height:9pt;z-index:251692544" stroked="f">
            <v:textbox style="mso-next-textbox:#_x0000_s1775" inset="0,0,0,0">
              <w:txbxContent>
                <w:p w:rsidR="00611F88" w:rsidRPr="00405E04" w:rsidRDefault="00611F88" w:rsidP="00405E04">
                  <w:pPr>
                    <w:rPr>
                      <w:i/>
                      <w:sz w:val="18"/>
                      <w:szCs w:val="18"/>
                      <w:lang w:val="en-US"/>
                    </w:rPr>
                  </w:pPr>
                  <w:r>
                    <w:rPr>
                      <w:i/>
                      <w:sz w:val="18"/>
                      <w:szCs w:val="18"/>
                      <w:lang w:val="en-US"/>
                    </w:rPr>
                    <w:t xml:space="preserve"> </w:t>
                  </w:r>
                  <w:r>
                    <w:rPr>
                      <w:rStyle w:val="A70"/>
                      <w:lang w:val="en-US"/>
                    </w:rPr>
                    <w:t>3 places</w:t>
                  </w:r>
                </w:p>
              </w:txbxContent>
            </v:textbox>
          </v:shape>
        </w:pict>
      </w:r>
      <w:r>
        <w:rPr>
          <w:noProof/>
        </w:rPr>
        <w:pict>
          <v:shape id="_x0000_s1774" type="#_x0000_t202" style="position:absolute;left:0;text-align:left;margin-left:280.95pt;margin-top:34.6pt;width:63pt;height:9pt;z-index:251691520" stroked="f">
            <v:textbox style="mso-next-textbox:#_x0000_s1774" inset="0,0,0,0">
              <w:txbxContent>
                <w:p w:rsidR="00611F88" w:rsidRDefault="00611F88" w:rsidP="00405E04">
                  <w:pPr>
                    <w:rPr>
                      <w:i/>
                      <w:sz w:val="18"/>
                      <w:szCs w:val="18"/>
                      <w:lang w:val="en-US"/>
                    </w:rPr>
                  </w:pPr>
                  <w:r>
                    <w:rPr>
                      <w:i/>
                      <w:sz w:val="18"/>
                      <w:szCs w:val="18"/>
                      <w:lang w:val="en-US"/>
                    </w:rPr>
                    <w:t xml:space="preserve">  </w:t>
                  </w:r>
                  <w:r>
                    <w:rPr>
                      <w:rStyle w:val="A70"/>
                    </w:rPr>
                    <w:t>MST support</w:t>
                  </w:r>
                </w:p>
              </w:txbxContent>
            </v:textbox>
          </v:shape>
        </w:pict>
      </w:r>
    </w:p>
    <w:p w:rsidR="00AF28DC" w:rsidRPr="00405E04" w:rsidRDefault="00A65A48" w:rsidP="009E3B70">
      <w:pPr>
        <w:tabs>
          <w:tab w:val="left" w:pos="2029"/>
        </w:tabs>
        <w:jc w:val="center"/>
        <w:rPr>
          <w:lang w:val="en-US"/>
        </w:rPr>
      </w:pPr>
      <w:r>
        <w:rPr>
          <w:noProof/>
        </w:rPr>
        <w:pict>
          <v:shape id="_x0000_s1777" type="#_x0000_t202" style="position:absolute;left:0;text-align:left;margin-left:201.75pt;margin-top:140.6pt;width:1in;height:18pt;z-index:251694592" stroked="f">
            <v:textbox style="mso-next-textbox:#_x0000_s1777" inset="0,0,0,0">
              <w:txbxContent>
                <w:p w:rsidR="00611F88" w:rsidRDefault="00611F88" w:rsidP="00405E04">
                  <w:pPr>
                    <w:rPr>
                      <w:i/>
                      <w:sz w:val="18"/>
                      <w:szCs w:val="18"/>
                      <w:lang w:val="en-US"/>
                    </w:rPr>
                  </w:pPr>
                  <w:r>
                    <w:rPr>
                      <w:rFonts w:cs="GOST Common"/>
                      <w:i/>
                      <w:iCs/>
                      <w:color w:val="000000"/>
                      <w:sz w:val="13"/>
                      <w:szCs w:val="13"/>
                    </w:rPr>
                    <w:t>Support plate of the vehicle</w:t>
                  </w:r>
                </w:p>
              </w:txbxContent>
            </v:textbox>
          </v:shape>
        </w:pict>
      </w:r>
      <w:r>
        <w:rPr>
          <w:noProof/>
        </w:rPr>
        <w:pict>
          <v:shape id="_x0000_s1776" type="#_x0000_t202" style="position:absolute;left:0;text-align:left;margin-left:296.25pt;margin-top:128.3pt;width:63pt;height:18pt;z-index:251693568" stroked="f">
            <v:textbox style="mso-next-textbox:#_x0000_s1776" inset="0,0,0,0">
              <w:txbxContent>
                <w:p w:rsidR="00611F88" w:rsidRDefault="00611F88" w:rsidP="00405E04">
                  <w:pPr>
                    <w:rPr>
                      <w:i/>
                      <w:sz w:val="18"/>
                      <w:szCs w:val="18"/>
                      <w:lang w:val="en-US"/>
                    </w:rPr>
                  </w:pPr>
                  <w:r>
                    <w:rPr>
                      <w:i/>
                      <w:sz w:val="18"/>
                      <w:szCs w:val="18"/>
                      <w:lang w:val="en-US"/>
                    </w:rPr>
                    <w:t xml:space="preserve"> </w:t>
                  </w:r>
                  <w:r>
                    <w:rPr>
                      <w:rStyle w:val="A21"/>
                    </w:rPr>
                    <w:t>Retainer</w:t>
                  </w:r>
                </w:p>
              </w:txbxContent>
            </v:textbox>
          </v:shape>
        </w:pict>
      </w:r>
      <w:r w:rsidR="001D66CA">
        <w:rPr>
          <w:noProof/>
        </w:rPr>
        <w:drawing>
          <wp:anchor distT="0" distB="0" distL="114300" distR="114300" simplePos="0" relativeHeight="251621888" behindDoc="0" locked="0" layoutInCell="1" allowOverlap="1">
            <wp:simplePos x="0" y="0"/>
            <wp:positionH relativeFrom="column">
              <wp:posOffset>1731645</wp:posOffset>
            </wp:positionH>
            <wp:positionV relativeFrom="paragraph">
              <wp:posOffset>2940685</wp:posOffset>
            </wp:positionV>
            <wp:extent cx="3016250" cy="1615440"/>
            <wp:effectExtent l="19050" t="0" r="0" b="0"/>
            <wp:wrapTopAndBottom/>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37" cstate="print"/>
                    <a:srcRect/>
                    <a:stretch>
                      <a:fillRect/>
                    </a:stretch>
                  </pic:blipFill>
                  <pic:spPr bwMode="auto">
                    <a:xfrm>
                      <a:off x="0" y="0"/>
                      <a:ext cx="3016250" cy="1615440"/>
                    </a:xfrm>
                    <a:prstGeom prst="rect">
                      <a:avLst/>
                    </a:prstGeom>
                    <a:noFill/>
                    <a:ln w="9525">
                      <a:noFill/>
                      <a:miter lim="800000"/>
                      <a:headEnd/>
                      <a:tailEnd/>
                    </a:ln>
                  </pic:spPr>
                </pic:pic>
              </a:graphicData>
            </a:graphic>
          </wp:anchor>
        </w:drawing>
      </w:r>
      <w:r w:rsidR="001D66CA">
        <w:rPr>
          <w:noProof/>
        </w:rPr>
        <w:drawing>
          <wp:anchor distT="0" distB="0" distL="114300" distR="114300" simplePos="0" relativeHeight="251620864" behindDoc="0" locked="0" layoutInCell="1" allowOverlap="1">
            <wp:simplePos x="0" y="0"/>
            <wp:positionH relativeFrom="column">
              <wp:posOffset>2074545</wp:posOffset>
            </wp:positionH>
            <wp:positionV relativeFrom="paragraph">
              <wp:posOffset>83185</wp:posOffset>
            </wp:positionV>
            <wp:extent cx="2557780" cy="1963420"/>
            <wp:effectExtent l="19050" t="0" r="0" b="0"/>
            <wp:wrapTopAndBottom/>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38" cstate="print"/>
                    <a:srcRect/>
                    <a:stretch>
                      <a:fillRect/>
                    </a:stretch>
                  </pic:blipFill>
                  <pic:spPr bwMode="auto">
                    <a:xfrm>
                      <a:off x="0" y="0"/>
                      <a:ext cx="2557780" cy="1963420"/>
                    </a:xfrm>
                    <a:prstGeom prst="rect">
                      <a:avLst/>
                    </a:prstGeom>
                    <a:noFill/>
                    <a:ln w="9525">
                      <a:noFill/>
                      <a:miter lim="800000"/>
                      <a:headEnd/>
                      <a:tailEnd/>
                    </a:ln>
                  </pic:spPr>
                </pic:pic>
              </a:graphicData>
            </a:graphic>
          </wp:anchor>
        </w:drawing>
      </w:r>
    </w:p>
    <w:p w:rsidR="00AF28DC" w:rsidRPr="00405E04" w:rsidRDefault="00AF28DC" w:rsidP="009E3B70">
      <w:pPr>
        <w:tabs>
          <w:tab w:val="left" w:pos="2029"/>
        </w:tabs>
        <w:jc w:val="center"/>
        <w:rPr>
          <w:lang w:val="en-US"/>
        </w:rPr>
      </w:pPr>
    </w:p>
    <w:p w:rsidR="00E37F87" w:rsidRPr="00405E04" w:rsidRDefault="00405E04" w:rsidP="009E3B70">
      <w:pPr>
        <w:tabs>
          <w:tab w:val="left" w:pos="2029"/>
        </w:tabs>
        <w:jc w:val="center"/>
        <w:rPr>
          <w:lang w:val="en-US"/>
        </w:rPr>
      </w:pPr>
      <w:r w:rsidRPr="00405E04">
        <w:rPr>
          <w:color w:val="000000"/>
          <w:sz w:val="26"/>
          <w:szCs w:val="26"/>
          <w:lang w:val="en-US"/>
        </w:rPr>
        <w:t xml:space="preserve">Installation of the </w:t>
      </w:r>
      <w:r>
        <w:rPr>
          <w:szCs w:val="24"/>
          <w:lang w:val="en-US"/>
        </w:rPr>
        <w:t>t</w:t>
      </w:r>
      <w:r w:rsidRPr="002E3311">
        <w:rPr>
          <w:szCs w:val="24"/>
          <w:lang w:val="en-US"/>
        </w:rPr>
        <w:t xml:space="preserve">ransportation and </w:t>
      </w:r>
      <w:r>
        <w:rPr>
          <w:szCs w:val="24"/>
          <w:lang w:val="en-US"/>
        </w:rPr>
        <w:t>s</w:t>
      </w:r>
      <w:r w:rsidRPr="002E3311">
        <w:rPr>
          <w:szCs w:val="24"/>
          <w:lang w:val="en-US"/>
        </w:rPr>
        <w:t>torage stand</w:t>
      </w:r>
      <w:r w:rsidRPr="00405E04">
        <w:rPr>
          <w:color w:val="000000"/>
          <w:sz w:val="26"/>
          <w:szCs w:val="26"/>
          <w:lang w:val="en-US"/>
        </w:rPr>
        <w:t xml:space="preserve"> on the </w:t>
      </w:r>
      <w:r>
        <w:rPr>
          <w:color w:val="000000"/>
          <w:sz w:val="26"/>
          <w:szCs w:val="26"/>
          <w:lang w:val="en-US"/>
        </w:rPr>
        <w:t>gate</w:t>
      </w:r>
      <w:r w:rsidRPr="00405E04">
        <w:rPr>
          <w:color w:val="000000"/>
          <w:sz w:val="26"/>
          <w:szCs w:val="26"/>
          <w:lang w:val="en-US"/>
        </w:rPr>
        <w:t xml:space="preserve"> truck</w:t>
      </w:r>
    </w:p>
    <w:p w:rsidR="00E37F87" w:rsidRPr="00405E04" w:rsidRDefault="00E37F87" w:rsidP="009E3B70">
      <w:pPr>
        <w:tabs>
          <w:tab w:val="left" w:pos="2029"/>
        </w:tabs>
        <w:jc w:val="center"/>
        <w:rPr>
          <w:lang w:val="en-US"/>
        </w:rPr>
      </w:pPr>
    </w:p>
    <w:p w:rsidR="00E37F87" w:rsidRPr="00405E04" w:rsidRDefault="00A65A48" w:rsidP="009E3B70">
      <w:pPr>
        <w:tabs>
          <w:tab w:val="left" w:pos="2029"/>
        </w:tabs>
        <w:jc w:val="center"/>
        <w:rPr>
          <w:lang w:val="en-US"/>
        </w:rPr>
      </w:pPr>
      <w:r>
        <w:rPr>
          <w:noProof/>
        </w:rPr>
        <w:pict>
          <v:shape id="_x0000_s1779" type="#_x0000_t202" style="position:absolute;left:0;text-align:left;margin-left:136.35pt;margin-top:30.7pt;width:63pt;height:18pt;z-index:251696640" stroked="f">
            <v:textbox style="mso-next-textbox:#_x0000_s1779" inset="0,0,0,0">
              <w:txbxContent>
                <w:p w:rsidR="00611F88" w:rsidRDefault="00611F88" w:rsidP="00405E04">
                  <w:pPr>
                    <w:rPr>
                      <w:i/>
                      <w:sz w:val="18"/>
                      <w:szCs w:val="18"/>
                      <w:lang w:val="en-US"/>
                    </w:rPr>
                  </w:pPr>
                  <w:r>
                    <w:rPr>
                      <w:i/>
                      <w:sz w:val="18"/>
                      <w:szCs w:val="18"/>
                      <w:lang w:val="en-US"/>
                    </w:rPr>
                    <w:t xml:space="preserve">               </w:t>
                  </w:r>
                </w:p>
                <w:p w:rsidR="00611F88" w:rsidRDefault="00611F88" w:rsidP="00405E04">
                  <w:pPr>
                    <w:rPr>
                      <w:i/>
                      <w:sz w:val="18"/>
                      <w:szCs w:val="18"/>
                      <w:lang w:val="en-US"/>
                    </w:rPr>
                  </w:pPr>
                  <w:r>
                    <w:rPr>
                      <w:i/>
                      <w:sz w:val="18"/>
                      <w:szCs w:val="18"/>
                      <w:lang w:val="en-US"/>
                    </w:rPr>
                    <w:t xml:space="preserve">               </w:t>
                  </w:r>
                  <w:r>
                    <w:rPr>
                      <w:rStyle w:val="A21"/>
                    </w:rPr>
                    <w:t>Retainer</w:t>
                  </w:r>
                </w:p>
              </w:txbxContent>
            </v:textbox>
          </v:shape>
        </w:pict>
      </w:r>
      <w:r>
        <w:rPr>
          <w:noProof/>
        </w:rPr>
        <w:pict>
          <v:shape id="_x0000_s1778" type="#_x0000_t202" style="position:absolute;left:0;text-align:left;margin-left:298.35pt;margin-top:22pt;width:63pt;height:9pt;z-index:251695616" stroked="f">
            <v:textbox style="mso-next-textbox:#_x0000_s1778" inset="0,0,0,0">
              <w:txbxContent>
                <w:p w:rsidR="00611F88" w:rsidRDefault="00611F88" w:rsidP="00405E04">
                  <w:pPr>
                    <w:rPr>
                      <w:i/>
                      <w:sz w:val="18"/>
                      <w:szCs w:val="18"/>
                      <w:lang w:val="en-US"/>
                    </w:rPr>
                  </w:pPr>
                  <w:r>
                    <w:rPr>
                      <w:i/>
                      <w:sz w:val="18"/>
                      <w:szCs w:val="18"/>
                      <w:lang w:val="en-US"/>
                    </w:rPr>
                    <w:t xml:space="preserve">  </w:t>
                  </w:r>
                  <w:r>
                    <w:rPr>
                      <w:rStyle w:val="A70"/>
                    </w:rPr>
                    <w:t>MST support</w:t>
                  </w:r>
                </w:p>
              </w:txbxContent>
            </v:textbox>
          </v:shape>
        </w:pict>
      </w:r>
    </w:p>
    <w:p w:rsidR="00E37F87" w:rsidRPr="00405E04" w:rsidRDefault="00E37F87" w:rsidP="009E3B70">
      <w:pPr>
        <w:tabs>
          <w:tab w:val="left" w:pos="2029"/>
        </w:tabs>
        <w:jc w:val="center"/>
        <w:rPr>
          <w:lang w:val="en-US"/>
        </w:rPr>
      </w:pPr>
    </w:p>
    <w:p w:rsidR="00E37F87" w:rsidRPr="00405E04" w:rsidRDefault="00405E04" w:rsidP="009E3B70">
      <w:pPr>
        <w:tabs>
          <w:tab w:val="left" w:pos="2029"/>
        </w:tabs>
        <w:jc w:val="center"/>
        <w:rPr>
          <w:lang w:val="en-US"/>
        </w:rPr>
      </w:pPr>
      <w:r w:rsidRPr="00405E04">
        <w:rPr>
          <w:color w:val="000000"/>
          <w:sz w:val="26"/>
          <w:szCs w:val="26"/>
          <w:lang w:val="en-US"/>
        </w:rPr>
        <w:t xml:space="preserve">Installation of the </w:t>
      </w:r>
      <w:r>
        <w:rPr>
          <w:color w:val="000000"/>
          <w:sz w:val="26"/>
          <w:szCs w:val="26"/>
          <w:lang w:val="en-US"/>
        </w:rPr>
        <w:t>MST</w:t>
      </w:r>
      <w:r w:rsidRPr="00405E04">
        <w:rPr>
          <w:color w:val="000000"/>
          <w:sz w:val="26"/>
          <w:szCs w:val="26"/>
          <w:lang w:val="en-US"/>
        </w:rPr>
        <w:t xml:space="preserve"> half on the detachable frame of the transportation trailer-truck</w:t>
      </w:r>
    </w:p>
    <w:p w:rsidR="00E37F87" w:rsidRPr="00405E04" w:rsidRDefault="00E37F87" w:rsidP="009E3B70">
      <w:pPr>
        <w:tabs>
          <w:tab w:val="left" w:pos="2029"/>
        </w:tabs>
        <w:jc w:val="center"/>
        <w:rPr>
          <w:lang w:val="en-US"/>
        </w:rPr>
      </w:pPr>
    </w:p>
    <w:p w:rsidR="00E37F87" w:rsidRPr="00405E04" w:rsidRDefault="00E37F87" w:rsidP="009E3B70">
      <w:pPr>
        <w:tabs>
          <w:tab w:val="left" w:pos="2029"/>
        </w:tabs>
        <w:jc w:val="center"/>
        <w:rPr>
          <w:lang w:val="en-US"/>
        </w:rPr>
      </w:pPr>
    </w:p>
    <w:p w:rsidR="00E37F87" w:rsidRPr="00405E04" w:rsidRDefault="00E37F87" w:rsidP="009E3B70">
      <w:pPr>
        <w:tabs>
          <w:tab w:val="left" w:pos="2029"/>
        </w:tabs>
        <w:jc w:val="center"/>
        <w:rPr>
          <w:lang w:val="en-US"/>
        </w:rPr>
      </w:pPr>
    </w:p>
    <w:p w:rsidR="00E37F87" w:rsidRPr="00405E04" w:rsidRDefault="00E37F87" w:rsidP="009E3B70">
      <w:pPr>
        <w:tabs>
          <w:tab w:val="left" w:pos="2029"/>
        </w:tabs>
        <w:jc w:val="center"/>
        <w:rPr>
          <w:lang w:val="en-US"/>
        </w:rPr>
      </w:pPr>
    </w:p>
    <w:p w:rsidR="00E37F87" w:rsidRPr="00405E04" w:rsidRDefault="00E37F87" w:rsidP="009E3B70">
      <w:pPr>
        <w:tabs>
          <w:tab w:val="left" w:pos="2029"/>
        </w:tabs>
        <w:jc w:val="center"/>
        <w:rPr>
          <w:lang w:val="en-US"/>
        </w:rPr>
      </w:pPr>
    </w:p>
    <w:p w:rsidR="00515750" w:rsidRPr="002649DB" w:rsidRDefault="002649DB" w:rsidP="009E3B70">
      <w:pPr>
        <w:tabs>
          <w:tab w:val="left" w:pos="2029"/>
        </w:tabs>
        <w:jc w:val="center"/>
        <w:rPr>
          <w:lang w:val="en-US"/>
        </w:rPr>
      </w:pPr>
      <w:r w:rsidRPr="008B4FB4">
        <w:rPr>
          <w:color w:val="000000"/>
          <w:szCs w:val="24"/>
          <w:lang w:val="en-US"/>
        </w:rPr>
        <w:lastRenderedPageBreak/>
        <w:t>Appendix</w:t>
      </w:r>
      <w:r w:rsidRPr="002649DB">
        <w:rPr>
          <w:szCs w:val="24"/>
          <w:lang w:val="en-US"/>
        </w:rPr>
        <w:t xml:space="preserve"> </w:t>
      </w:r>
      <w:r w:rsidRPr="009F0840">
        <w:rPr>
          <w:szCs w:val="24"/>
        </w:rPr>
        <w:t>Р</w:t>
      </w:r>
      <w:r w:rsidRPr="002649DB">
        <w:rPr>
          <w:szCs w:val="24"/>
          <w:vertAlign w:val="subscript"/>
          <w:lang w:val="en-US"/>
        </w:rPr>
        <w:t>1</w:t>
      </w:r>
    </w:p>
    <w:p w:rsidR="002649DB" w:rsidRDefault="002649DB" w:rsidP="009E3B70">
      <w:pPr>
        <w:tabs>
          <w:tab w:val="left" w:pos="2029"/>
        </w:tabs>
        <w:jc w:val="center"/>
        <w:rPr>
          <w:szCs w:val="24"/>
          <w:lang w:val="en-US"/>
        </w:rPr>
      </w:pPr>
      <w:r w:rsidRPr="00754BBF">
        <w:rPr>
          <w:szCs w:val="24"/>
          <w:lang w:val="en-US"/>
        </w:rPr>
        <w:t xml:space="preserve">Overall dimensions of 32 t hook hanger of the reactor building crane </w:t>
      </w:r>
    </w:p>
    <w:p w:rsidR="00515750" w:rsidRPr="002649DB" w:rsidRDefault="002649DB" w:rsidP="009E3B70">
      <w:pPr>
        <w:tabs>
          <w:tab w:val="left" w:pos="2029"/>
        </w:tabs>
        <w:jc w:val="center"/>
        <w:rPr>
          <w:lang w:val="en-US"/>
        </w:rPr>
      </w:pPr>
      <w:r w:rsidRPr="00754BBF">
        <w:rPr>
          <w:szCs w:val="24"/>
          <w:lang w:val="en-US"/>
        </w:rPr>
        <w:t xml:space="preserve">and of 32 t hanger of the </w:t>
      </w:r>
      <w:r>
        <w:rPr>
          <w:szCs w:val="24"/>
          <w:lang w:val="en-US"/>
        </w:rPr>
        <w:t>portal</w:t>
      </w:r>
      <w:r w:rsidRPr="00754BBF">
        <w:rPr>
          <w:szCs w:val="24"/>
          <w:lang w:val="en-US"/>
        </w:rPr>
        <w:t xml:space="preserve"> crane</w:t>
      </w:r>
    </w:p>
    <w:p w:rsidR="00515750" w:rsidRPr="002649DB" w:rsidRDefault="00515750" w:rsidP="009E3B70">
      <w:pPr>
        <w:tabs>
          <w:tab w:val="left" w:pos="2029"/>
        </w:tabs>
        <w:jc w:val="center"/>
        <w:rPr>
          <w:lang w:val="en-US"/>
        </w:rPr>
      </w:pPr>
    </w:p>
    <w:p w:rsidR="00515750" w:rsidRPr="002649DB" w:rsidRDefault="00515750" w:rsidP="009E3B70">
      <w:pPr>
        <w:tabs>
          <w:tab w:val="left" w:pos="2029"/>
        </w:tabs>
        <w:jc w:val="center"/>
        <w:rPr>
          <w:lang w:val="en-US"/>
        </w:rPr>
      </w:pPr>
    </w:p>
    <w:p w:rsidR="006905E3" w:rsidRPr="0035502A" w:rsidRDefault="001D66CA" w:rsidP="009E3B70">
      <w:pPr>
        <w:tabs>
          <w:tab w:val="left" w:pos="2029"/>
        </w:tabs>
        <w:jc w:val="center"/>
      </w:pPr>
      <w:r>
        <w:rPr>
          <w:noProof/>
        </w:rPr>
        <w:drawing>
          <wp:inline distT="0" distB="0" distL="0" distR="0">
            <wp:extent cx="4684395" cy="4235450"/>
            <wp:effectExtent l="19050" t="0" r="190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cstate="print"/>
                    <a:srcRect/>
                    <a:stretch>
                      <a:fillRect/>
                    </a:stretch>
                  </pic:blipFill>
                  <pic:spPr bwMode="auto">
                    <a:xfrm>
                      <a:off x="0" y="0"/>
                      <a:ext cx="4684395" cy="4235450"/>
                    </a:xfrm>
                    <a:prstGeom prst="rect">
                      <a:avLst/>
                    </a:prstGeom>
                    <a:noFill/>
                    <a:ln w="9525">
                      <a:noFill/>
                      <a:miter lim="800000"/>
                      <a:headEnd/>
                      <a:tailEnd/>
                    </a:ln>
                  </pic:spPr>
                </pic:pic>
              </a:graphicData>
            </a:graphic>
          </wp:inline>
        </w:drawing>
      </w:r>
    </w:p>
    <w:p w:rsidR="006905E3" w:rsidRDefault="006905E3" w:rsidP="009E3B70">
      <w:pPr>
        <w:tabs>
          <w:tab w:val="left" w:pos="2029"/>
        </w:tabs>
        <w:jc w:val="center"/>
      </w:pPr>
    </w:p>
    <w:p w:rsidR="006905E3" w:rsidRDefault="006905E3" w:rsidP="009E3B70">
      <w:pPr>
        <w:tabs>
          <w:tab w:val="left" w:pos="2029"/>
        </w:tabs>
        <w:jc w:val="center"/>
      </w:pPr>
    </w:p>
    <w:p w:rsidR="004F76CE" w:rsidRPr="00611F88" w:rsidRDefault="004F76CE" w:rsidP="004F76CE">
      <w:pPr>
        <w:pStyle w:val="Pa32"/>
        <w:jc w:val="both"/>
        <w:rPr>
          <w:color w:val="000000"/>
          <w:sz w:val="26"/>
          <w:szCs w:val="26"/>
          <w:lang w:val="en-US"/>
        </w:rPr>
      </w:pPr>
      <w:r>
        <w:rPr>
          <w:color w:val="000000"/>
          <w:sz w:val="26"/>
          <w:szCs w:val="26"/>
          <w:lang w:val="en-US"/>
        </w:rPr>
        <w:t xml:space="preserve">         </w:t>
      </w:r>
      <w:r w:rsidRPr="00611F88">
        <w:rPr>
          <w:color w:val="000000"/>
          <w:sz w:val="26"/>
          <w:szCs w:val="26"/>
          <w:lang w:val="en-US"/>
        </w:rPr>
        <w:t xml:space="preserve">Note: </w:t>
      </w:r>
    </w:p>
    <w:p w:rsidR="006905E3" w:rsidRPr="004F76CE" w:rsidRDefault="004F76CE" w:rsidP="004F76CE">
      <w:pPr>
        <w:tabs>
          <w:tab w:val="left" w:pos="2029"/>
        </w:tabs>
        <w:ind w:left="567" w:right="340"/>
        <w:rPr>
          <w:szCs w:val="24"/>
          <w:lang w:val="en-US"/>
        </w:rPr>
      </w:pPr>
      <w:r w:rsidRPr="004F76CE">
        <w:rPr>
          <w:color w:val="000000"/>
          <w:sz w:val="26"/>
          <w:szCs w:val="26"/>
          <w:lang w:val="en-US"/>
        </w:rPr>
        <w:t>these dimensions are preliminary and are subject to clarification after receiving the BOD from the developer of an electric bridge polar crane</w:t>
      </w:r>
    </w:p>
    <w:p w:rsidR="006905E3" w:rsidRPr="004F76CE" w:rsidRDefault="006905E3" w:rsidP="009E3B70">
      <w:pPr>
        <w:tabs>
          <w:tab w:val="left" w:pos="2029"/>
        </w:tabs>
        <w:jc w:val="center"/>
        <w:rPr>
          <w:lang w:val="en-US"/>
        </w:rPr>
      </w:pPr>
    </w:p>
    <w:p w:rsidR="006905E3" w:rsidRPr="004F76CE" w:rsidRDefault="006905E3" w:rsidP="009E3B70">
      <w:pPr>
        <w:tabs>
          <w:tab w:val="left" w:pos="2029"/>
        </w:tabs>
        <w:jc w:val="center"/>
        <w:rPr>
          <w:lang w:val="en-US"/>
        </w:rPr>
      </w:pPr>
    </w:p>
    <w:p w:rsidR="006905E3" w:rsidRPr="004F76CE" w:rsidRDefault="006905E3" w:rsidP="009E3B70">
      <w:pPr>
        <w:tabs>
          <w:tab w:val="left" w:pos="2029"/>
        </w:tabs>
        <w:jc w:val="center"/>
        <w:rPr>
          <w:lang w:val="en-US"/>
        </w:rPr>
      </w:pPr>
    </w:p>
    <w:p w:rsidR="006905E3" w:rsidRPr="004F76CE" w:rsidRDefault="006905E3" w:rsidP="009E3B70">
      <w:pPr>
        <w:tabs>
          <w:tab w:val="left" w:pos="2029"/>
        </w:tabs>
        <w:jc w:val="center"/>
        <w:rPr>
          <w:lang w:val="en-US"/>
        </w:rPr>
      </w:pPr>
    </w:p>
    <w:p w:rsidR="006905E3" w:rsidRPr="004F76CE" w:rsidRDefault="006905E3" w:rsidP="009E3B70">
      <w:pPr>
        <w:tabs>
          <w:tab w:val="left" w:pos="2029"/>
        </w:tabs>
        <w:jc w:val="center"/>
        <w:rPr>
          <w:lang w:val="en-US"/>
        </w:rPr>
      </w:pPr>
    </w:p>
    <w:p w:rsidR="006905E3" w:rsidRPr="004F76CE" w:rsidRDefault="006905E3" w:rsidP="009E3B70">
      <w:pPr>
        <w:tabs>
          <w:tab w:val="left" w:pos="2029"/>
        </w:tabs>
        <w:jc w:val="center"/>
        <w:rPr>
          <w:lang w:val="en-US"/>
        </w:rPr>
      </w:pPr>
    </w:p>
    <w:p w:rsidR="006905E3" w:rsidRPr="004F76CE" w:rsidRDefault="006905E3" w:rsidP="009E3B70">
      <w:pPr>
        <w:tabs>
          <w:tab w:val="left" w:pos="2029"/>
        </w:tabs>
        <w:jc w:val="center"/>
        <w:rPr>
          <w:lang w:val="en-US"/>
        </w:rPr>
      </w:pPr>
    </w:p>
    <w:p w:rsidR="006905E3" w:rsidRPr="004F76CE" w:rsidRDefault="006905E3" w:rsidP="009E3B70">
      <w:pPr>
        <w:tabs>
          <w:tab w:val="left" w:pos="2029"/>
        </w:tabs>
        <w:jc w:val="center"/>
        <w:rPr>
          <w:lang w:val="en-US"/>
        </w:rPr>
      </w:pPr>
    </w:p>
    <w:p w:rsidR="006905E3" w:rsidRPr="004F76CE" w:rsidRDefault="006905E3" w:rsidP="009E3B70">
      <w:pPr>
        <w:tabs>
          <w:tab w:val="left" w:pos="2029"/>
        </w:tabs>
        <w:jc w:val="center"/>
        <w:rPr>
          <w:lang w:val="en-US"/>
        </w:rPr>
      </w:pPr>
    </w:p>
    <w:p w:rsidR="006905E3" w:rsidRPr="004F76CE" w:rsidRDefault="006905E3" w:rsidP="009E3B70">
      <w:pPr>
        <w:tabs>
          <w:tab w:val="left" w:pos="2029"/>
        </w:tabs>
        <w:jc w:val="center"/>
        <w:rPr>
          <w:lang w:val="en-US"/>
        </w:rPr>
      </w:pPr>
    </w:p>
    <w:p w:rsidR="006905E3" w:rsidRPr="004F76CE" w:rsidRDefault="006905E3" w:rsidP="009E3B70">
      <w:pPr>
        <w:tabs>
          <w:tab w:val="left" w:pos="2029"/>
        </w:tabs>
        <w:jc w:val="center"/>
        <w:rPr>
          <w:lang w:val="en-US"/>
        </w:rPr>
      </w:pPr>
    </w:p>
    <w:p w:rsidR="006905E3" w:rsidRPr="004F76CE" w:rsidRDefault="006905E3" w:rsidP="009E3B70">
      <w:pPr>
        <w:tabs>
          <w:tab w:val="left" w:pos="2029"/>
        </w:tabs>
        <w:jc w:val="center"/>
        <w:rPr>
          <w:lang w:val="en-US"/>
        </w:rPr>
      </w:pPr>
    </w:p>
    <w:p w:rsidR="006905E3" w:rsidRPr="004F76CE" w:rsidRDefault="006905E3" w:rsidP="009E3B70">
      <w:pPr>
        <w:tabs>
          <w:tab w:val="left" w:pos="2029"/>
        </w:tabs>
        <w:jc w:val="center"/>
        <w:rPr>
          <w:lang w:val="en-US"/>
        </w:rPr>
      </w:pPr>
    </w:p>
    <w:p w:rsidR="0035502A" w:rsidRPr="004F76CE" w:rsidRDefault="0035502A" w:rsidP="009E3B70">
      <w:pPr>
        <w:tabs>
          <w:tab w:val="left" w:pos="2029"/>
        </w:tabs>
        <w:jc w:val="center"/>
        <w:rPr>
          <w:lang w:val="en-US"/>
        </w:rPr>
      </w:pPr>
    </w:p>
    <w:p w:rsidR="0035502A" w:rsidRPr="004F76CE" w:rsidRDefault="0035502A" w:rsidP="009E3B70">
      <w:pPr>
        <w:tabs>
          <w:tab w:val="left" w:pos="2029"/>
        </w:tabs>
        <w:jc w:val="center"/>
        <w:rPr>
          <w:lang w:val="en-US"/>
        </w:rPr>
      </w:pPr>
    </w:p>
    <w:p w:rsidR="0035502A" w:rsidRPr="004F76CE" w:rsidRDefault="0035502A" w:rsidP="009E3B70">
      <w:pPr>
        <w:tabs>
          <w:tab w:val="left" w:pos="2029"/>
        </w:tabs>
        <w:jc w:val="center"/>
        <w:rPr>
          <w:lang w:val="en-US"/>
        </w:rPr>
      </w:pPr>
    </w:p>
    <w:p w:rsidR="0035502A" w:rsidRPr="004F76CE" w:rsidRDefault="0035502A" w:rsidP="009E3B70">
      <w:pPr>
        <w:tabs>
          <w:tab w:val="left" w:pos="2029"/>
        </w:tabs>
        <w:jc w:val="center"/>
        <w:rPr>
          <w:lang w:val="en-US"/>
        </w:rPr>
      </w:pPr>
    </w:p>
    <w:p w:rsidR="0035502A" w:rsidRPr="004F76CE" w:rsidRDefault="0035502A" w:rsidP="009E3B70">
      <w:pPr>
        <w:tabs>
          <w:tab w:val="left" w:pos="2029"/>
        </w:tabs>
        <w:jc w:val="center"/>
        <w:rPr>
          <w:lang w:val="en-US"/>
        </w:rPr>
      </w:pPr>
    </w:p>
    <w:p w:rsidR="006905E3" w:rsidRPr="004F76CE" w:rsidRDefault="006905E3" w:rsidP="009E3B70">
      <w:pPr>
        <w:tabs>
          <w:tab w:val="left" w:pos="2029"/>
        </w:tabs>
        <w:jc w:val="center"/>
        <w:rPr>
          <w:lang w:val="en-US"/>
        </w:rPr>
      </w:pPr>
    </w:p>
    <w:p w:rsidR="006905E3" w:rsidRPr="004F76CE" w:rsidRDefault="006905E3" w:rsidP="009E3B70">
      <w:pPr>
        <w:tabs>
          <w:tab w:val="left" w:pos="2029"/>
        </w:tabs>
        <w:jc w:val="center"/>
        <w:rPr>
          <w:lang w:val="en-US"/>
        </w:rPr>
      </w:pPr>
    </w:p>
    <w:p w:rsidR="006905E3" w:rsidRPr="002649DB" w:rsidRDefault="002649DB" w:rsidP="009E3B70">
      <w:pPr>
        <w:tabs>
          <w:tab w:val="left" w:pos="2029"/>
        </w:tabs>
        <w:jc w:val="center"/>
        <w:rPr>
          <w:lang w:val="en-US"/>
        </w:rPr>
      </w:pPr>
      <w:r w:rsidRPr="008B4FB4">
        <w:rPr>
          <w:color w:val="000000"/>
          <w:szCs w:val="24"/>
          <w:lang w:val="en-US"/>
        </w:rPr>
        <w:t>Appendix</w:t>
      </w:r>
      <w:r w:rsidRPr="002649DB">
        <w:rPr>
          <w:szCs w:val="24"/>
          <w:lang w:val="en-US"/>
        </w:rPr>
        <w:t xml:space="preserve"> </w:t>
      </w:r>
      <w:r>
        <w:rPr>
          <w:szCs w:val="24"/>
          <w:lang w:val="en-US"/>
        </w:rPr>
        <w:t>R</w:t>
      </w:r>
    </w:p>
    <w:p w:rsidR="006905E3" w:rsidRPr="002649DB" w:rsidRDefault="002649DB" w:rsidP="009E3B70">
      <w:pPr>
        <w:tabs>
          <w:tab w:val="left" w:pos="2029"/>
        </w:tabs>
        <w:jc w:val="center"/>
        <w:rPr>
          <w:lang w:val="en-US"/>
        </w:rPr>
      </w:pPr>
      <w:r w:rsidRPr="00754BBF">
        <w:rPr>
          <w:szCs w:val="24"/>
          <w:lang w:val="en-US"/>
        </w:rPr>
        <w:t>Overall dimensions of 390 (205) t hanger fork of the reactor building crane</w:t>
      </w:r>
    </w:p>
    <w:p w:rsidR="00DC415D" w:rsidRPr="002649DB" w:rsidRDefault="00DC415D" w:rsidP="009E3B70">
      <w:pPr>
        <w:tabs>
          <w:tab w:val="left" w:pos="2029"/>
        </w:tabs>
        <w:jc w:val="center"/>
        <w:rPr>
          <w:lang w:val="en-US"/>
        </w:rPr>
      </w:pPr>
    </w:p>
    <w:p w:rsidR="00DC415D" w:rsidRPr="002649DB" w:rsidRDefault="00DC415D" w:rsidP="009E3B70">
      <w:pPr>
        <w:tabs>
          <w:tab w:val="left" w:pos="2029"/>
        </w:tabs>
        <w:jc w:val="center"/>
        <w:rPr>
          <w:lang w:val="en-US"/>
        </w:rPr>
      </w:pPr>
    </w:p>
    <w:p w:rsidR="00DC415D" w:rsidRPr="002649DB" w:rsidRDefault="00DC415D" w:rsidP="009E3B70">
      <w:pPr>
        <w:tabs>
          <w:tab w:val="left" w:pos="2029"/>
        </w:tabs>
        <w:jc w:val="center"/>
        <w:rPr>
          <w:lang w:val="en-US"/>
        </w:rPr>
      </w:pPr>
    </w:p>
    <w:p w:rsidR="00DC415D" w:rsidRPr="002649DB" w:rsidRDefault="00DC415D" w:rsidP="009E3B70">
      <w:pPr>
        <w:tabs>
          <w:tab w:val="left" w:pos="2029"/>
        </w:tabs>
        <w:jc w:val="center"/>
        <w:rPr>
          <w:lang w:val="en-US"/>
        </w:rPr>
      </w:pPr>
    </w:p>
    <w:p w:rsidR="00DC415D" w:rsidRPr="002649DB" w:rsidRDefault="00DC415D" w:rsidP="009E3B70">
      <w:pPr>
        <w:tabs>
          <w:tab w:val="left" w:pos="2029"/>
        </w:tabs>
        <w:jc w:val="center"/>
        <w:rPr>
          <w:lang w:val="en-US"/>
        </w:rPr>
      </w:pPr>
    </w:p>
    <w:p w:rsidR="00DC415D" w:rsidRPr="002649DB" w:rsidRDefault="00DC415D" w:rsidP="009E3B70">
      <w:pPr>
        <w:tabs>
          <w:tab w:val="left" w:pos="2029"/>
        </w:tabs>
        <w:jc w:val="center"/>
        <w:rPr>
          <w:lang w:val="en-US"/>
        </w:rPr>
      </w:pPr>
    </w:p>
    <w:p w:rsidR="006905E3" w:rsidRPr="002649DB" w:rsidRDefault="006905E3" w:rsidP="009E3B70">
      <w:pPr>
        <w:tabs>
          <w:tab w:val="left" w:pos="2029"/>
        </w:tabs>
        <w:jc w:val="center"/>
        <w:rPr>
          <w:lang w:val="en-US"/>
        </w:rPr>
      </w:pPr>
    </w:p>
    <w:p w:rsidR="006905E3" w:rsidRPr="00DC415D" w:rsidRDefault="00A65A48" w:rsidP="009E3B70">
      <w:pPr>
        <w:tabs>
          <w:tab w:val="left" w:pos="2029"/>
        </w:tabs>
        <w:jc w:val="center"/>
      </w:pPr>
      <w:r>
        <w:rPr>
          <w:noProof/>
        </w:rPr>
        <w:pict>
          <v:shape id="_x0000_s1780" type="#_x0000_t202" style="position:absolute;left:0;text-align:left;margin-left:265.35pt;margin-top:348.45pt;width:141pt;height:14.7pt;z-index:251697664" stroked="f">
            <v:textbox style="mso-next-textbox:#_x0000_s1780" inset="0,0,0,0">
              <w:txbxContent>
                <w:p w:rsidR="00611F88" w:rsidRDefault="00611F88" w:rsidP="004F76CE">
                  <w:pPr>
                    <w:rPr>
                      <w:i/>
                      <w:sz w:val="18"/>
                      <w:szCs w:val="18"/>
                      <w:lang w:val="en-US"/>
                    </w:rPr>
                  </w:pPr>
                  <w:r>
                    <w:rPr>
                      <w:i/>
                      <w:sz w:val="18"/>
                      <w:szCs w:val="18"/>
                      <w:lang w:val="en-US"/>
                    </w:rPr>
                    <w:t xml:space="preserve">  </w:t>
                  </w:r>
                  <w:r>
                    <w:rPr>
                      <w:i/>
                      <w:iCs/>
                      <w:sz w:val="23"/>
                      <w:szCs w:val="23"/>
                    </w:rPr>
                    <w:t xml:space="preserve">Extending </w:t>
                  </w:r>
                  <w:r>
                    <w:rPr>
                      <w:i/>
                      <w:iCs/>
                      <w:sz w:val="23"/>
                      <w:szCs w:val="23"/>
                      <w:lang w:val="en-US"/>
                    </w:rPr>
                    <w:t>shaft</w:t>
                  </w:r>
                  <w:r>
                    <w:rPr>
                      <w:i/>
                      <w:iCs/>
                      <w:sz w:val="23"/>
                      <w:szCs w:val="23"/>
                    </w:rPr>
                    <w:t xml:space="preserve"> diameter</w:t>
                  </w:r>
                </w:p>
              </w:txbxContent>
            </v:textbox>
          </v:shape>
        </w:pict>
      </w:r>
      <w:r w:rsidR="001D66CA">
        <w:rPr>
          <w:noProof/>
        </w:rPr>
        <w:drawing>
          <wp:inline distT="0" distB="0" distL="0" distR="0">
            <wp:extent cx="4295775" cy="5434330"/>
            <wp:effectExtent l="1905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cstate="print"/>
                    <a:srcRect/>
                    <a:stretch>
                      <a:fillRect/>
                    </a:stretch>
                  </pic:blipFill>
                  <pic:spPr bwMode="auto">
                    <a:xfrm>
                      <a:off x="0" y="0"/>
                      <a:ext cx="4295775" cy="5434330"/>
                    </a:xfrm>
                    <a:prstGeom prst="rect">
                      <a:avLst/>
                    </a:prstGeom>
                    <a:noFill/>
                    <a:ln w="9525">
                      <a:noFill/>
                      <a:miter lim="800000"/>
                      <a:headEnd/>
                      <a:tailEnd/>
                    </a:ln>
                  </pic:spPr>
                </pic:pic>
              </a:graphicData>
            </a:graphic>
          </wp:inline>
        </w:drawing>
      </w:r>
    </w:p>
    <w:p w:rsidR="006905E3" w:rsidRDefault="006905E3" w:rsidP="009E3B70">
      <w:pPr>
        <w:tabs>
          <w:tab w:val="left" w:pos="2029"/>
        </w:tabs>
        <w:jc w:val="center"/>
      </w:pPr>
    </w:p>
    <w:p w:rsidR="006905E3" w:rsidRDefault="006905E3" w:rsidP="009E3B70">
      <w:pPr>
        <w:tabs>
          <w:tab w:val="left" w:pos="2029"/>
        </w:tabs>
        <w:jc w:val="center"/>
      </w:pPr>
    </w:p>
    <w:p w:rsidR="006905E3" w:rsidRDefault="006905E3" w:rsidP="009E3B70">
      <w:pPr>
        <w:tabs>
          <w:tab w:val="left" w:pos="2029"/>
        </w:tabs>
        <w:jc w:val="center"/>
      </w:pPr>
    </w:p>
    <w:p w:rsidR="006905E3" w:rsidRDefault="006905E3" w:rsidP="009E3B70">
      <w:pPr>
        <w:tabs>
          <w:tab w:val="left" w:pos="2029"/>
        </w:tabs>
        <w:jc w:val="center"/>
      </w:pPr>
    </w:p>
    <w:p w:rsidR="006905E3" w:rsidRDefault="006905E3" w:rsidP="009E3B70">
      <w:pPr>
        <w:tabs>
          <w:tab w:val="left" w:pos="2029"/>
        </w:tabs>
        <w:jc w:val="center"/>
      </w:pPr>
    </w:p>
    <w:p w:rsidR="006905E3" w:rsidRDefault="006905E3" w:rsidP="009E3B70">
      <w:pPr>
        <w:tabs>
          <w:tab w:val="left" w:pos="2029"/>
        </w:tabs>
        <w:jc w:val="center"/>
      </w:pPr>
    </w:p>
    <w:p w:rsidR="006905E3" w:rsidRDefault="006905E3" w:rsidP="009E3B70">
      <w:pPr>
        <w:tabs>
          <w:tab w:val="left" w:pos="2029"/>
        </w:tabs>
        <w:jc w:val="center"/>
      </w:pPr>
    </w:p>
    <w:p w:rsidR="006905E3" w:rsidRDefault="006905E3" w:rsidP="009E3B70">
      <w:pPr>
        <w:tabs>
          <w:tab w:val="left" w:pos="2029"/>
        </w:tabs>
        <w:jc w:val="center"/>
      </w:pPr>
    </w:p>
    <w:p w:rsidR="006905E3" w:rsidRDefault="006905E3" w:rsidP="009E3B70">
      <w:pPr>
        <w:tabs>
          <w:tab w:val="left" w:pos="2029"/>
        </w:tabs>
        <w:jc w:val="center"/>
      </w:pPr>
    </w:p>
    <w:p w:rsidR="006905E3" w:rsidRDefault="006905E3" w:rsidP="009E3B70">
      <w:pPr>
        <w:tabs>
          <w:tab w:val="left" w:pos="2029"/>
        </w:tabs>
        <w:jc w:val="center"/>
      </w:pPr>
    </w:p>
    <w:p w:rsidR="006905E3" w:rsidRDefault="006905E3" w:rsidP="009E3B70">
      <w:pPr>
        <w:tabs>
          <w:tab w:val="left" w:pos="2029"/>
        </w:tabs>
        <w:jc w:val="center"/>
      </w:pPr>
    </w:p>
    <w:p w:rsidR="006905E3" w:rsidRDefault="006905E3" w:rsidP="009E3B70">
      <w:pPr>
        <w:tabs>
          <w:tab w:val="left" w:pos="2029"/>
        </w:tabs>
        <w:jc w:val="center"/>
      </w:pPr>
    </w:p>
    <w:p w:rsidR="006905E3" w:rsidRDefault="006905E3" w:rsidP="009E3B70">
      <w:pPr>
        <w:tabs>
          <w:tab w:val="left" w:pos="2029"/>
        </w:tabs>
        <w:jc w:val="center"/>
      </w:pPr>
    </w:p>
    <w:p w:rsidR="006905E3" w:rsidRDefault="006905E3" w:rsidP="009E3B70">
      <w:pPr>
        <w:tabs>
          <w:tab w:val="left" w:pos="2029"/>
        </w:tabs>
        <w:jc w:val="center"/>
      </w:pPr>
    </w:p>
    <w:p w:rsidR="006905E3" w:rsidRPr="002649DB" w:rsidRDefault="002649DB" w:rsidP="009E3B70">
      <w:pPr>
        <w:tabs>
          <w:tab w:val="left" w:pos="2029"/>
        </w:tabs>
        <w:jc w:val="center"/>
        <w:rPr>
          <w:lang w:val="en-US"/>
        </w:rPr>
      </w:pPr>
      <w:r w:rsidRPr="008B4FB4">
        <w:rPr>
          <w:color w:val="000000"/>
          <w:szCs w:val="24"/>
          <w:lang w:val="en-US"/>
        </w:rPr>
        <w:t>Appendix</w:t>
      </w:r>
      <w:r w:rsidRPr="002649DB">
        <w:rPr>
          <w:szCs w:val="24"/>
          <w:lang w:val="en-US"/>
        </w:rPr>
        <w:t xml:space="preserve"> </w:t>
      </w:r>
      <w:r>
        <w:rPr>
          <w:szCs w:val="24"/>
          <w:lang w:val="en-US"/>
        </w:rPr>
        <w:t>S</w:t>
      </w:r>
    </w:p>
    <w:p w:rsidR="006905E3" w:rsidRPr="002649DB" w:rsidRDefault="002649DB" w:rsidP="009E3B70">
      <w:pPr>
        <w:tabs>
          <w:tab w:val="left" w:pos="2029"/>
        </w:tabs>
        <w:jc w:val="center"/>
        <w:rPr>
          <w:lang w:val="en-US"/>
        </w:rPr>
      </w:pPr>
      <w:r w:rsidRPr="00754BBF">
        <w:rPr>
          <w:szCs w:val="24"/>
          <w:lang w:val="en-US"/>
        </w:rPr>
        <w:t>The 32 ton hoisting capacity hook of the bridge crane at the T</w:t>
      </w:r>
      <w:r>
        <w:rPr>
          <w:szCs w:val="24"/>
          <w:lang w:val="en-US"/>
        </w:rPr>
        <w:t>T</w:t>
      </w:r>
      <w:r w:rsidRPr="00754BBF">
        <w:rPr>
          <w:szCs w:val="24"/>
          <w:lang w:val="en-US"/>
        </w:rPr>
        <w:t>E warehouse</w:t>
      </w:r>
    </w:p>
    <w:p w:rsidR="006905E3" w:rsidRPr="002649DB" w:rsidRDefault="006905E3" w:rsidP="009E3B70">
      <w:pPr>
        <w:tabs>
          <w:tab w:val="left" w:pos="2029"/>
        </w:tabs>
        <w:jc w:val="center"/>
        <w:rPr>
          <w:lang w:val="en-US"/>
        </w:rPr>
      </w:pPr>
    </w:p>
    <w:p w:rsidR="006905E3" w:rsidRDefault="002D21E8" w:rsidP="009E3B70">
      <w:pPr>
        <w:tabs>
          <w:tab w:val="left" w:pos="2029"/>
        </w:tabs>
        <w:jc w:val="center"/>
      </w:pPr>
      <w:r>
        <w:object w:dxaOrig="7350" w:dyaOrig="9435">
          <v:shape id="_x0000_i1034" type="#_x0000_t75" style="width:285pt;height:366pt" o:ole="">
            <v:imagedata r:id="rId41" o:title=""/>
          </v:shape>
          <o:OLEObject Type="Embed" ProgID="AcroExch.Document.DC" ShapeID="_x0000_i1034" DrawAspect="Content" ObjectID="_1594048173" r:id="rId42"/>
        </w:object>
      </w:r>
    </w:p>
    <w:p w:rsidR="006905E3" w:rsidRDefault="006905E3" w:rsidP="009E3B70">
      <w:pPr>
        <w:tabs>
          <w:tab w:val="left" w:pos="2029"/>
        </w:tabs>
        <w:jc w:val="center"/>
      </w:pPr>
    </w:p>
    <w:p w:rsidR="006905E3" w:rsidRDefault="006905E3" w:rsidP="009E3B70">
      <w:pPr>
        <w:tabs>
          <w:tab w:val="left" w:pos="2029"/>
        </w:tabs>
        <w:jc w:val="center"/>
      </w:pPr>
    </w:p>
    <w:p w:rsidR="006905E3" w:rsidRDefault="006905E3" w:rsidP="009E3B70">
      <w:pPr>
        <w:tabs>
          <w:tab w:val="left" w:pos="2029"/>
        </w:tabs>
        <w:jc w:val="center"/>
      </w:pPr>
    </w:p>
    <w:p w:rsidR="006905E3" w:rsidRDefault="006905E3" w:rsidP="009E3B70">
      <w:pPr>
        <w:tabs>
          <w:tab w:val="left" w:pos="2029"/>
        </w:tabs>
        <w:jc w:val="center"/>
      </w:pPr>
    </w:p>
    <w:p w:rsidR="006905E3" w:rsidRDefault="006905E3" w:rsidP="009E3B70">
      <w:pPr>
        <w:tabs>
          <w:tab w:val="left" w:pos="2029"/>
        </w:tabs>
        <w:jc w:val="center"/>
      </w:pPr>
    </w:p>
    <w:p w:rsidR="006905E3" w:rsidRDefault="006905E3" w:rsidP="009E3B70">
      <w:pPr>
        <w:tabs>
          <w:tab w:val="left" w:pos="2029"/>
        </w:tabs>
        <w:jc w:val="center"/>
      </w:pPr>
    </w:p>
    <w:p w:rsidR="006905E3" w:rsidRDefault="006905E3" w:rsidP="009E3B70">
      <w:pPr>
        <w:tabs>
          <w:tab w:val="left" w:pos="2029"/>
        </w:tabs>
        <w:jc w:val="center"/>
      </w:pPr>
    </w:p>
    <w:p w:rsidR="006905E3" w:rsidRDefault="006905E3" w:rsidP="009E3B70">
      <w:pPr>
        <w:tabs>
          <w:tab w:val="left" w:pos="2029"/>
        </w:tabs>
        <w:jc w:val="center"/>
      </w:pPr>
    </w:p>
    <w:p w:rsidR="006905E3" w:rsidRDefault="006905E3" w:rsidP="009E3B70">
      <w:pPr>
        <w:tabs>
          <w:tab w:val="left" w:pos="2029"/>
        </w:tabs>
        <w:jc w:val="center"/>
      </w:pPr>
    </w:p>
    <w:p w:rsidR="006905E3" w:rsidRDefault="006905E3" w:rsidP="009E3B70">
      <w:pPr>
        <w:tabs>
          <w:tab w:val="left" w:pos="2029"/>
        </w:tabs>
        <w:jc w:val="center"/>
      </w:pPr>
    </w:p>
    <w:p w:rsidR="006905E3" w:rsidRDefault="006905E3" w:rsidP="009E3B70">
      <w:pPr>
        <w:tabs>
          <w:tab w:val="left" w:pos="2029"/>
        </w:tabs>
        <w:jc w:val="center"/>
      </w:pPr>
    </w:p>
    <w:p w:rsidR="006905E3" w:rsidRDefault="006905E3" w:rsidP="009E3B70">
      <w:pPr>
        <w:tabs>
          <w:tab w:val="left" w:pos="2029"/>
        </w:tabs>
        <w:jc w:val="center"/>
      </w:pPr>
    </w:p>
    <w:p w:rsidR="006905E3" w:rsidRDefault="006905E3" w:rsidP="009E3B70">
      <w:pPr>
        <w:tabs>
          <w:tab w:val="left" w:pos="2029"/>
        </w:tabs>
        <w:jc w:val="center"/>
      </w:pPr>
    </w:p>
    <w:p w:rsidR="006905E3" w:rsidRDefault="006905E3" w:rsidP="009E3B70">
      <w:pPr>
        <w:tabs>
          <w:tab w:val="left" w:pos="2029"/>
        </w:tabs>
        <w:jc w:val="center"/>
      </w:pPr>
    </w:p>
    <w:p w:rsidR="006009FD" w:rsidRDefault="006009FD" w:rsidP="009E3B70">
      <w:pPr>
        <w:tabs>
          <w:tab w:val="left" w:pos="2029"/>
        </w:tabs>
        <w:jc w:val="center"/>
      </w:pPr>
    </w:p>
    <w:p w:rsidR="006009FD" w:rsidRDefault="006009FD" w:rsidP="009E3B70">
      <w:pPr>
        <w:tabs>
          <w:tab w:val="left" w:pos="2029"/>
        </w:tabs>
        <w:jc w:val="center"/>
      </w:pPr>
    </w:p>
    <w:p w:rsidR="006009FD" w:rsidRDefault="006009FD" w:rsidP="009E3B70">
      <w:pPr>
        <w:tabs>
          <w:tab w:val="left" w:pos="2029"/>
        </w:tabs>
        <w:jc w:val="center"/>
      </w:pPr>
    </w:p>
    <w:p w:rsidR="006009FD" w:rsidRDefault="006009FD" w:rsidP="009E3B70">
      <w:pPr>
        <w:tabs>
          <w:tab w:val="left" w:pos="2029"/>
        </w:tabs>
        <w:jc w:val="center"/>
        <w:rPr>
          <w:lang w:val="en-US"/>
        </w:rPr>
      </w:pPr>
    </w:p>
    <w:p w:rsidR="002649DB" w:rsidRDefault="002649DB" w:rsidP="009E3B70">
      <w:pPr>
        <w:tabs>
          <w:tab w:val="left" w:pos="2029"/>
        </w:tabs>
        <w:jc w:val="center"/>
        <w:rPr>
          <w:lang w:val="en-US"/>
        </w:rPr>
      </w:pPr>
    </w:p>
    <w:p w:rsidR="002649DB" w:rsidRPr="002649DB" w:rsidRDefault="002649DB" w:rsidP="009E3B70">
      <w:pPr>
        <w:tabs>
          <w:tab w:val="left" w:pos="2029"/>
        </w:tabs>
        <w:jc w:val="center"/>
        <w:rPr>
          <w:lang w:val="en-US"/>
        </w:rPr>
      </w:pPr>
    </w:p>
    <w:p w:rsidR="006009FD" w:rsidRDefault="006009FD" w:rsidP="009E3B70">
      <w:pPr>
        <w:tabs>
          <w:tab w:val="left" w:pos="2029"/>
        </w:tabs>
        <w:jc w:val="center"/>
      </w:pPr>
    </w:p>
    <w:p w:rsidR="006009FD" w:rsidRPr="002649DB" w:rsidRDefault="002649DB" w:rsidP="009E3B70">
      <w:pPr>
        <w:tabs>
          <w:tab w:val="left" w:pos="2029"/>
        </w:tabs>
        <w:jc w:val="center"/>
        <w:rPr>
          <w:lang w:val="en-US"/>
        </w:rPr>
      </w:pPr>
      <w:r w:rsidRPr="008B4FB4">
        <w:rPr>
          <w:color w:val="000000"/>
          <w:szCs w:val="24"/>
          <w:lang w:val="en-US"/>
        </w:rPr>
        <w:lastRenderedPageBreak/>
        <w:t>Appendix</w:t>
      </w:r>
      <w:r w:rsidRPr="002649DB">
        <w:rPr>
          <w:szCs w:val="24"/>
          <w:lang w:val="en-US"/>
        </w:rPr>
        <w:t xml:space="preserve"> </w:t>
      </w:r>
      <w:r w:rsidRPr="009F0840">
        <w:rPr>
          <w:szCs w:val="24"/>
        </w:rPr>
        <w:t>Т</w:t>
      </w:r>
      <w:r w:rsidRPr="002649DB">
        <w:rPr>
          <w:szCs w:val="24"/>
          <w:vertAlign w:val="subscript"/>
          <w:lang w:val="en-US"/>
        </w:rPr>
        <w:t>1</w:t>
      </w:r>
    </w:p>
    <w:p w:rsidR="006009FD" w:rsidRPr="002649DB" w:rsidRDefault="006009FD" w:rsidP="009E3B70">
      <w:pPr>
        <w:tabs>
          <w:tab w:val="left" w:pos="2029"/>
        </w:tabs>
        <w:jc w:val="center"/>
        <w:rPr>
          <w:lang w:val="en-US"/>
        </w:rPr>
      </w:pPr>
    </w:p>
    <w:p w:rsidR="0053521B" w:rsidRPr="002649DB" w:rsidRDefault="002649DB" w:rsidP="0053521B">
      <w:pPr>
        <w:tabs>
          <w:tab w:val="left" w:pos="2029"/>
        </w:tabs>
        <w:jc w:val="center"/>
        <w:rPr>
          <w:lang w:val="en-US"/>
        </w:rPr>
      </w:pPr>
      <w:r w:rsidRPr="00754BBF">
        <w:rPr>
          <w:szCs w:val="24"/>
          <w:lang w:val="en-US"/>
        </w:rPr>
        <w:t>DBE level response spectra</w:t>
      </w:r>
    </w:p>
    <w:p w:rsidR="0053521B" w:rsidRPr="002649DB" w:rsidRDefault="0053521B" w:rsidP="0053521B">
      <w:pPr>
        <w:ind w:firstLine="851"/>
        <w:jc w:val="both"/>
        <w:rPr>
          <w:lang w:val="en-US"/>
        </w:rPr>
      </w:pPr>
    </w:p>
    <w:p w:rsidR="0074136F" w:rsidRPr="0074136F" w:rsidRDefault="0074136F" w:rsidP="0074136F">
      <w:pPr>
        <w:tabs>
          <w:tab w:val="left" w:pos="2029"/>
        </w:tabs>
        <w:spacing w:line="360" w:lineRule="auto"/>
        <w:ind w:left="284" w:right="284" w:firstLine="720"/>
        <w:rPr>
          <w:color w:val="000000"/>
          <w:sz w:val="26"/>
          <w:szCs w:val="26"/>
          <w:lang w:val="en-US"/>
        </w:rPr>
      </w:pPr>
      <w:r w:rsidRPr="0074136F">
        <w:rPr>
          <w:color w:val="000000"/>
          <w:sz w:val="26"/>
          <w:szCs w:val="26"/>
          <w:lang w:val="en-US"/>
        </w:rPr>
        <w:t xml:space="preserve">When using the response spectra, it should be borne in mind that seismic action should be applied simultaneously in three directions (horizontal action-in two mutually perpendicular in the horizontal direction, vertical-in the vertical direction). </w:t>
      </w:r>
    </w:p>
    <w:p w:rsidR="0053521B" w:rsidRPr="0074136F" w:rsidRDefault="0074136F" w:rsidP="0074136F">
      <w:pPr>
        <w:tabs>
          <w:tab w:val="left" w:pos="2029"/>
        </w:tabs>
        <w:spacing w:line="360" w:lineRule="auto"/>
        <w:ind w:left="284" w:right="284" w:firstLine="720"/>
        <w:rPr>
          <w:lang w:val="en-US"/>
        </w:rPr>
      </w:pPr>
      <w:r w:rsidRPr="0074136F">
        <w:rPr>
          <w:color w:val="000000"/>
          <w:sz w:val="26"/>
          <w:szCs w:val="26"/>
          <w:lang w:val="en-US"/>
        </w:rPr>
        <w:t xml:space="preserve">The response spectra are given for relative damping of 1%, 2%, 4%, 5%, 7% and 15%. </w:t>
      </w:r>
      <w:r>
        <w:rPr>
          <w:color w:val="000000"/>
          <w:sz w:val="26"/>
          <w:szCs w:val="26"/>
        </w:rPr>
        <w:t>ответа</w:t>
      </w:r>
      <w:r w:rsidRPr="0074136F">
        <w:rPr>
          <w:color w:val="000000"/>
          <w:sz w:val="26"/>
          <w:szCs w:val="26"/>
          <w:lang w:val="en-US"/>
        </w:rPr>
        <w:t xml:space="preserve"> </w:t>
      </w:r>
      <w:r>
        <w:rPr>
          <w:color w:val="000000"/>
          <w:sz w:val="26"/>
          <w:szCs w:val="26"/>
        </w:rPr>
        <w:t>даны</w:t>
      </w:r>
      <w:r w:rsidRPr="0074136F">
        <w:rPr>
          <w:color w:val="000000"/>
          <w:sz w:val="26"/>
          <w:szCs w:val="26"/>
          <w:lang w:val="en-US"/>
        </w:rPr>
        <w:t xml:space="preserve"> </w:t>
      </w:r>
      <w:r>
        <w:rPr>
          <w:color w:val="000000"/>
          <w:sz w:val="26"/>
          <w:szCs w:val="26"/>
        </w:rPr>
        <w:t>для</w:t>
      </w:r>
      <w:r w:rsidRPr="0074136F">
        <w:rPr>
          <w:color w:val="000000"/>
          <w:sz w:val="26"/>
          <w:szCs w:val="26"/>
          <w:lang w:val="en-US"/>
        </w:rPr>
        <w:t xml:space="preserve"> </w:t>
      </w:r>
      <w:r>
        <w:rPr>
          <w:color w:val="000000"/>
          <w:sz w:val="26"/>
          <w:szCs w:val="26"/>
        </w:rPr>
        <w:t>относительного</w:t>
      </w:r>
      <w:r w:rsidRPr="0074136F">
        <w:rPr>
          <w:color w:val="000000"/>
          <w:sz w:val="26"/>
          <w:szCs w:val="26"/>
          <w:lang w:val="en-US"/>
        </w:rPr>
        <w:t xml:space="preserve"> </w:t>
      </w:r>
      <w:r>
        <w:rPr>
          <w:color w:val="000000"/>
          <w:sz w:val="26"/>
          <w:szCs w:val="26"/>
        </w:rPr>
        <w:t>демпфирования</w:t>
      </w:r>
      <w:r w:rsidRPr="0074136F">
        <w:rPr>
          <w:color w:val="000000"/>
          <w:sz w:val="26"/>
          <w:szCs w:val="26"/>
          <w:lang w:val="en-US"/>
        </w:rPr>
        <w:t xml:space="preserve"> 1 %, 2 %, 4 %, 5 %, 7 % </w:t>
      </w:r>
      <w:r>
        <w:rPr>
          <w:color w:val="000000"/>
          <w:sz w:val="26"/>
          <w:szCs w:val="26"/>
        </w:rPr>
        <w:t>и</w:t>
      </w:r>
      <w:r w:rsidRPr="0074136F">
        <w:rPr>
          <w:color w:val="000000"/>
          <w:sz w:val="26"/>
          <w:szCs w:val="26"/>
          <w:lang w:val="en-US"/>
        </w:rPr>
        <w:t xml:space="preserve"> 15%. The response spectra for intermediate relative damping values should be determined by interpolation. The response spectra for intermediate marks should also be determined by interpolation</w:t>
      </w:r>
      <w:r w:rsidR="0053521B" w:rsidRPr="0074136F">
        <w:rPr>
          <w:lang w:val="en-US"/>
        </w:rPr>
        <w:t>.</w:t>
      </w:r>
    </w:p>
    <w:p w:rsidR="005D6DBB" w:rsidRDefault="0074136F" w:rsidP="005D6DBB">
      <w:pPr>
        <w:tabs>
          <w:tab w:val="left" w:pos="2029"/>
        </w:tabs>
        <w:spacing w:line="360" w:lineRule="auto"/>
        <w:ind w:left="284" w:right="284" w:firstLine="720"/>
        <w:jc w:val="center"/>
      </w:pPr>
      <w:r>
        <w:rPr>
          <w:sz w:val="26"/>
          <w:szCs w:val="26"/>
        </w:rPr>
        <w:t>Reactor thrust truss</w:t>
      </w:r>
    </w:p>
    <w:p w:rsidR="005D6DBB" w:rsidRDefault="001D66CA" w:rsidP="00BC1B60">
      <w:pPr>
        <w:tabs>
          <w:tab w:val="left" w:pos="2029"/>
        </w:tabs>
        <w:spacing w:line="360" w:lineRule="auto"/>
        <w:ind w:left="284" w:right="284"/>
        <w:jc w:val="center"/>
      </w:pPr>
      <w:r>
        <w:rPr>
          <w:noProof/>
        </w:rPr>
        <w:drawing>
          <wp:inline distT="0" distB="0" distL="0" distR="0">
            <wp:extent cx="5960745" cy="2777490"/>
            <wp:effectExtent l="19050" t="0" r="1905" b="0"/>
            <wp:docPr id="50" name="Рисунок 50" descr="pre_gz_15_800_ferma_ypornay_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re_gz_15_800_ferma_ypornay_x"/>
                    <pic:cNvPicPr>
                      <a:picLocks noChangeAspect="1" noChangeArrowheads="1"/>
                    </pic:cNvPicPr>
                  </pic:nvPicPr>
                  <pic:blipFill>
                    <a:blip r:embed="rId43" cstate="print">
                      <a:grayscl/>
                    </a:blip>
                    <a:srcRect/>
                    <a:stretch>
                      <a:fillRect/>
                    </a:stretch>
                  </pic:blipFill>
                  <pic:spPr bwMode="auto">
                    <a:xfrm>
                      <a:off x="0" y="0"/>
                      <a:ext cx="5960745" cy="2777490"/>
                    </a:xfrm>
                    <a:prstGeom prst="rect">
                      <a:avLst/>
                    </a:prstGeom>
                    <a:noFill/>
                    <a:ln w="9525">
                      <a:noFill/>
                      <a:miter lim="800000"/>
                      <a:headEnd/>
                      <a:tailEnd/>
                    </a:ln>
                  </pic:spPr>
                </pic:pic>
              </a:graphicData>
            </a:graphic>
          </wp:inline>
        </w:drawing>
      </w:r>
    </w:p>
    <w:p w:rsidR="005D6DBB" w:rsidRDefault="001D66CA" w:rsidP="00BC1B60">
      <w:pPr>
        <w:tabs>
          <w:tab w:val="left" w:pos="2029"/>
        </w:tabs>
        <w:spacing w:line="360" w:lineRule="auto"/>
        <w:ind w:left="284" w:right="284"/>
        <w:jc w:val="center"/>
      </w:pPr>
      <w:r>
        <w:rPr>
          <w:noProof/>
        </w:rPr>
        <w:drawing>
          <wp:inline distT="0" distB="0" distL="0" distR="0">
            <wp:extent cx="5934710" cy="2777490"/>
            <wp:effectExtent l="19050" t="0" r="8890" b="0"/>
            <wp:docPr id="51" name="Рисунок 51" descr="pre_gz_15_800_ferma_ypornay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re_gz_15_800_ferma_ypornay_y"/>
                    <pic:cNvPicPr>
                      <a:picLocks noChangeAspect="1" noChangeArrowheads="1"/>
                    </pic:cNvPicPr>
                  </pic:nvPicPr>
                  <pic:blipFill>
                    <a:blip r:embed="rId44" cstate="print">
                      <a:grayscl/>
                    </a:blip>
                    <a:srcRect/>
                    <a:stretch>
                      <a:fillRect/>
                    </a:stretch>
                  </pic:blipFill>
                  <pic:spPr bwMode="auto">
                    <a:xfrm>
                      <a:off x="0" y="0"/>
                      <a:ext cx="5934710" cy="2777490"/>
                    </a:xfrm>
                    <a:prstGeom prst="rect">
                      <a:avLst/>
                    </a:prstGeom>
                    <a:noFill/>
                    <a:ln w="9525">
                      <a:noFill/>
                      <a:miter lim="800000"/>
                      <a:headEnd/>
                      <a:tailEnd/>
                    </a:ln>
                  </pic:spPr>
                </pic:pic>
              </a:graphicData>
            </a:graphic>
          </wp:inline>
        </w:drawing>
      </w:r>
    </w:p>
    <w:p w:rsidR="005D6DBB" w:rsidRDefault="005D6DBB" w:rsidP="00BC1B60">
      <w:pPr>
        <w:tabs>
          <w:tab w:val="left" w:pos="2029"/>
        </w:tabs>
        <w:spacing w:line="360" w:lineRule="auto"/>
        <w:ind w:left="284" w:right="284"/>
        <w:jc w:val="center"/>
      </w:pPr>
    </w:p>
    <w:p w:rsidR="005D6DBB" w:rsidRDefault="005D6DBB" w:rsidP="00BC1B60">
      <w:pPr>
        <w:tabs>
          <w:tab w:val="left" w:pos="2029"/>
        </w:tabs>
        <w:spacing w:line="360" w:lineRule="auto"/>
        <w:ind w:left="284" w:right="284"/>
        <w:jc w:val="center"/>
      </w:pPr>
    </w:p>
    <w:p w:rsidR="005D6DBB" w:rsidRDefault="005D6DBB" w:rsidP="00BC1B60">
      <w:pPr>
        <w:tabs>
          <w:tab w:val="left" w:pos="2029"/>
        </w:tabs>
        <w:spacing w:line="360" w:lineRule="auto"/>
        <w:ind w:left="284" w:right="284"/>
        <w:jc w:val="center"/>
      </w:pPr>
    </w:p>
    <w:p w:rsidR="005D6DBB" w:rsidRDefault="001D66CA" w:rsidP="00BC1B60">
      <w:pPr>
        <w:tabs>
          <w:tab w:val="left" w:pos="2029"/>
        </w:tabs>
        <w:spacing w:line="360" w:lineRule="auto"/>
        <w:ind w:left="284" w:right="284"/>
        <w:jc w:val="center"/>
      </w:pPr>
      <w:r>
        <w:rPr>
          <w:noProof/>
        </w:rPr>
        <w:drawing>
          <wp:inline distT="0" distB="0" distL="0" distR="0">
            <wp:extent cx="5934710" cy="2777490"/>
            <wp:effectExtent l="19050" t="0" r="8890" b="0"/>
            <wp:docPr id="52" name="Рисунок 52" descr="pre_gz_15_800_ferma_ypornay_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re_gz_15_800_ferma_ypornay_z"/>
                    <pic:cNvPicPr>
                      <a:picLocks noChangeAspect="1" noChangeArrowheads="1"/>
                    </pic:cNvPicPr>
                  </pic:nvPicPr>
                  <pic:blipFill>
                    <a:blip r:embed="rId45" cstate="print">
                      <a:grayscl/>
                    </a:blip>
                    <a:srcRect/>
                    <a:stretch>
                      <a:fillRect/>
                    </a:stretch>
                  </pic:blipFill>
                  <pic:spPr bwMode="auto">
                    <a:xfrm>
                      <a:off x="0" y="0"/>
                      <a:ext cx="5934710" cy="2777490"/>
                    </a:xfrm>
                    <a:prstGeom prst="rect">
                      <a:avLst/>
                    </a:prstGeom>
                    <a:noFill/>
                    <a:ln w="9525">
                      <a:noFill/>
                      <a:miter lim="800000"/>
                      <a:headEnd/>
                      <a:tailEnd/>
                    </a:ln>
                  </pic:spPr>
                </pic:pic>
              </a:graphicData>
            </a:graphic>
          </wp:inline>
        </w:drawing>
      </w:r>
    </w:p>
    <w:p w:rsidR="0053521B" w:rsidRDefault="0053521B" w:rsidP="00BC1B60">
      <w:pPr>
        <w:tabs>
          <w:tab w:val="left" w:pos="2029"/>
        </w:tabs>
        <w:spacing w:line="360" w:lineRule="auto"/>
        <w:ind w:left="284" w:right="284"/>
        <w:jc w:val="center"/>
      </w:pPr>
    </w:p>
    <w:p w:rsidR="0053521B" w:rsidRDefault="0053521B" w:rsidP="0053521B">
      <w:pPr>
        <w:tabs>
          <w:tab w:val="left" w:pos="2029"/>
        </w:tabs>
        <w:spacing w:line="360" w:lineRule="auto"/>
        <w:ind w:left="284" w:right="284" w:firstLine="720"/>
      </w:pPr>
    </w:p>
    <w:p w:rsidR="0053521B" w:rsidRDefault="0053521B" w:rsidP="0053521B">
      <w:pPr>
        <w:tabs>
          <w:tab w:val="left" w:pos="2029"/>
        </w:tabs>
        <w:spacing w:line="360" w:lineRule="auto"/>
        <w:ind w:left="284" w:right="284" w:firstLine="720"/>
      </w:pPr>
    </w:p>
    <w:p w:rsidR="0053521B" w:rsidRDefault="0053521B" w:rsidP="0053521B">
      <w:pPr>
        <w:tabs>
          <w:tab w:val="left" w:pos="2029"/>
        </w:tabs>
        <w:spacing w:line="360" w:lineRule="auto"/>
        <w:ind w:left="284" w:right="284" w:firstLine="720"/>
      </w:pPr>
    </w:p>
    <w:p w:rsidR="0053521B" w:rsidRDefault="0053521B" w:rsidP="0053521B">
      <w:pPr>
        <w:tabs>
          <w:tab w:val="left" w:pos="2029"/>
        </w:tabs>
        <w:spacing w:line="360" w:lineRule="auto"/>
        <w:ind w:left="284" w:right="284" w:firstLine="720"/>
      </w:pPr>
    </w:p>
    <w:p w:rsidR="0053521B" w:rsidRDefault="0053521B" w:rsidP="0053521B">
      <w:pPr>
        <w:tabs>
          <w:tab w:val="left" w:pos="2029"/>
        </w:tabs>
        <w:spacing w:line="360" w:lineRule="auto"/>
        <w:ind w:left="284" w:right="284" w:firstLine="720"/>
      </w:pPr>
    </w:p>
    <w:p w:rsidR="0053521B" w:rsidRDefault="0053521B" w:rsidP="0053521B">
      <w:pPr>
        <w:tabs>
          <w:tab w:val="left" w:pos="2029"/>
        </w:tabs>
        <w:spacing w:line="360" w:lineRule="auto"/>
        <w:ind w:left="284" w:right="284" w:firstLine="720"/>
      </w:pPr>
    </w:p>
    <w:p w:rsidR="0053521B" w:rsidRDefault="0053521B" w:rsidP="0053521B">
      <w:pPr>
        <w:tabs>
          <w:tab w:val="left" w:pos="2029"/>
        </w:tabs>
        <w:spacing w:line="360" w:lineRule="auto"/>
        <w:ind w:left="284" w:right="284" w:firstLine="720"/>
      </w:pPr>
    </w:p>
    <w:p w:rsidR="0053521B" w:rsidRDefault="0053521B" w:rsidP="0053521B">
      <w:pPr>
        <w:tabs>
          <w:tab w:val="left" w:pos="2029"/>
        </w:tabs>
        <w:spacing w:line="360" w:lineRule="auto"/>
        <w:ind w:left="284" w:right="284" w:firstLine="720"/>
      </w:pPr>
    </w:p>
    <w:p w:rsidR="0053521B" w:rsidRDefault="0053521B" w:rsidP="0053521B">
      <w:pPr>
        <w:tabs>
          <w:tab w:val="left" w:pos="2029"/>
        </w:tabs>
        <w:spacing w:line="360" w:lineRule="auto"/>
        <w:ind w:left="284" w:right="284" w:firstLine="720"/>
      </w:pPr>
    </w:p>
    <w:p w:rsidR="0053521B" w:rsidRDefault="0053521B" w:rsidP="0053521B">
      <w:pPr>
        <w:tabs>
          <w:tab w:val="left" w:pos="2029"/>
        </w:tabs>
        <w:spacing w:line="360" w:lineRule="auto"/>
        <w:ind w:left="284" w:right="284" w:firstLine="720"/>
      </w:pPr>
    </w:p>
    <w:p w:rsidR="0053521B" w:rsidRDefault="0053521B" w:rsidP="0053521B">
      <w:pPr>
        <w:tabs>
          <w:tab w:val="left" w:pos="2029"/>
        </w:tabs>
        <w:spacing w:line="360" w:lineRule="auto"/>
        <w:ind w:left="284" w:right="284" w:firstLine="720"/>
      </w:pPr>
    </w:p>
    <w:p w:rsidR="0053521B" w:rsidRDefault="0053521B" w:rsidP="0053521B">
      <w:pPr>
        <w:tabs>
          <w:tab w:val="left" w:pos="2029"/>
        </w:tabs>
        <w:spacing w:line="360" w:lineRule="auto"/>
        <w:ind w:left="284" w:right="284" w:firstLine="720"/>
      </w:pPr>
    </w:p>
    <w:p w:rsidR="0053521B" w:rsidRDefault="0053521B" w:rsidP="0053521B">
      <w:pPr>
        <w:tabs>
          <w:tab w:val="left" w:pos="2029"/>
        </w:tabs>
        <w:spacing w:line="360" w:lineRule="auto"/>
        <w:ind w:left="284" w:right="284" w:firstLine="720"/>
      </w:pPr>
    </w:p>
    <w:p w:rsidR="0053521B" w:rsidRDefault="0053521B" w:rsidP="0053521B">
      <w:pPr>
        <w:tabs>
          <w:tab w:val="left" w:pos="2029"/>
        </w:tabs>
        <w:spacing w:line="360" w:lineRule="auto"/>
        <w:ind w:left="284" w:right="284" w:firstLine="720"/>
      </w:pPr>
    </w:p>
    <w:p w:rsidR="0053521B" w:rsidRDefault="0053521B" w:rsidP="0053521B">
      <w:pPr>
        <w:tabs>
          <w:tab w:val="left" w:pos="2029"/>
        </w:tabs>
        <w:spacing w:line="360" w:lineRule="auto"/>
        <w:ind w:left="284" w:right="284" w:firstLine="720"/>
      </w:pPr>
    </w:p>
    <w:p w:rsidR="0053521B" w:rsidRDefault="0053521B" w:rsidP="0053521B">
      <w:pPr>
        <w:tabs>
          <w:tab w:val="left" w:pos="2029"/>
        </w:tabs>
        <w:spacing w:line="360" w:lineRule="auto"/>
        <w:ind w:left="284" w:right="284" w:firstLine="720"/>
      </w:pPr>
    </w:p>
    <w:p w:rsidR="0053521B" w:rsidRDefault="0053521B" w:rsidP="0053521B">
      <w:pPr>
        <w:tabs>
          <w:tab w:val="left" w:pos="2029"/>
        </w:tabs>
        <w:spacing w:line="360" w:lineRule="auto"/>
        <w:ind w:left="284" w:right="284" w:firstLine="720"/>
      </w:pPr>
    </w:p>
    <w:p w:rsidR="0053521B" w:rsidRDefault="0053521B" w:rsidP="0053521B">
      <w:pPr>
        <w:tabs>
          <w:tab w:val="left" w:pos="2029"/>
        </w:tabs>
        <w:spacing w:line="360" w:lineRule="auto"/>
        <w:ind w:left="284" w:right="284" w:firstLine="720"/>
      </w:pPr>
    </w:p>
    <w:p w:rsidR="0053521B" w:rsidRDefault="0053521B" w:rsidP="0053521B">
      <w:pPr>
        <w:tabs>
          <w:tab w:val="left" w:pos="2029"/>
        </w:tabs>
        <w:spacing w:line="360" w:lineRule="auto"/>
        <w:ind w:left="284" w:right="284" w:firstLine="720"/>
      </w:pPr>
    </w:p>
    <w:p w:rsidR="0053521B" w:rsidRDefault="0053521B" w:rsidP="0053521B">
      <w:pPr>
        <w:tabs>
          <w:tab w:val="left" w:pos="2029"/>
        </w:tabs>
        <w:spacing w:line="360" w:lineRule="auto"/>
        <w:ind w:left="284" w:right="284" w:firstLine="720"/>
      </w:pPr>
    </w:p>
    <w:p w:rsidR="0053521B" w:rsidRDefault="0053521B" w:rsidP="0053521B">
      <w:pPr>
        <w:tabs>
          <w:tab w:val="left" w:pos="2029"/>
        </w:tabs>
        <w:spacing w:line="360" w:lineRule="auto"/>
        <w:ind w:left="284" w:right="284" w:firstLine="720"/>
      </w:pPr>
    </w:p>
    <w:p w:rsidR="0053521B" w:rsidRDefault="0053521B" w:rsidP="0053521B">
      <w:pPr>
        <w:tabs>
          <w:tab w:val="left" w:pos="2029"/>
        </w:tabs>
        <w:spacing w:line="360" w:lineRule="auto"/>
        <w:ind w:left="284" w:right="284" w:firstLine="720"/>
      </w:pPr>
    </w:p>
    <w:p w:rsidR="0053521B" w:rsidRDefault="0053521B" w:rsidP="0053521B">
      <w:pPr>
        <w:tabs>
          <w:tab w:val="left" w:pos="2029"/>
        </w:tabs>
        <w:spacing w:line="360" w:lineRule="auto"/>
        <w:ind w:left="284" w:right="284" w:firstLine="720"/>
      </w:pPr>
    </w:p>
    <w:p w:rsidR="0053521B" w:rsidRDefault="0053521B" w:rsidP="009E3B70">
      <w:pPr>
        <w:tabs>
          <w:tab w:val="left" w:pos="2029"/>
        </w:tabs>
        <w:jc w:val="center"/>
      </w:pPr>
    </w:p>
    <w:p w:rsidR="006905E3" w:rsidRPr="00405E04" w:rsidRDefault="002649DB" w:rsidP="009E3B70">
      <w:pPr>
        <w:tabs>
          <w:tab w:val="left" w:pos="2029"/>
        </w:tabs>
        <w:jc w:val="center"/>
        <w:rPr>
          <w:lang w:val="en-US"/>
        </w:rPr>
      </w:pPr>
      <w:r w:rsidRPr="008B4FB4">
        <w:rPr>
          <w:color w:val="000000"/>
          <w:szCs w:val="24"/>
          <w:lang w:val="en-US"/>
        </w:rPr>
        <w:t>Appendix</w:t>
      </w:r>
      <w:r w:rsidRPr="00405E04">
        <w:rPr>
          <w:szCs w:val="24"/>
          <w:lang w:val="en-US"/>
        </w:rPr>
        <w:t xml:space="preserve"> </w:t>
      </w:r>
      <w:r>
        <w:rPr>
          <w:szCs w:val="24"/>
          <w:lang w:val="en-US"/>
        </w:rPr>
        <w:t>U</w:t>
      </w:r>
    </w:p>
    <w:p w:rsidR="00914734" w:rsidRPr="00405E04" w:rsidRDefault="002649DB" w:rsidP="009E3B70">
      <w:pPr>
        <w:tabs>
          <w:tab w:val="left" w:pos="2029"/>
        </w:tabs>
        <w:jc w:val="center"/>
        <w:rPr>
          <w:lang w:val="en-US"/>
        </w:rPr>
      </w:pPr>
      <w:r w:rsidRPr="00754BBF">
        <w:rPr>
          <w:szCs w:val="24"/>
          <w:lang w:val="en-US"/>
        </w:rPr>
        <w:t>Applicable rules and regulations</w:t>
      </w:r>
    </w:p>
    <w:p w:rsidR="00914734" w:rsidRPr="00405E04" w:rsidRDefault="00914734" w:rsidP="009E3B70">
      <w:pPr>
        <w:tabs>
          <w:tab w:val="left" w:pos="2029"/>
        </w:tabs>
        <w:jc w:val="center"/>
        <w:rPr>
          <w:lang w:val="en-US"/>
        </w:rPr>
      </w:pP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6"/>
        <w:gridCol w:w="7088"/>
      </w:tblGrid>
      <w:tr w:rsidR="006C7981" w:rsidRPr="00C7610E" w:rsidTr="00C42566">
        <w:tc>
          <w:tcPr>
            <w:tcW w:w="2606" w:type="dxa"/>
            <w:shd w:val="clear" w:color="auto" w:fill="auto"/>
            <w:vAlign w:val="center"/>
          </w:tcPr>
          <w:p w:rsidR="006C7981" w:rsidRPr="00C7610E" w:rsidRDefault="006C7981" w:rsidP="00482B80">
            <w:pPr>
              <w:spacing w:line="360" w:lineRule="auto"/>
              <w:jc w:val="center"/>
            </w:pPr>
            <w:r w:rsidRPr="00C7610E">
              <w:t>Обозначение документа</w:t>
            </w:r>
          </w:p>
        </w:tc>
        <w:tc>
          <w:tcPr>
            <w:tcW w:w="7088" w:type="dxa"/>
            <w:shd w:val="clear" w:color="auto" w:fill="auto"/>
            <w:vAlign w:val="center"/>
          </w:tcPr>
          <w:p w:rsidR="006C7981" w:rsidRPr="00C7610E" w:rsidRDefault="006C7981" w:rsidP="00482B80">
            <w:pPr>
              <w:spacing w:line="360" w:lineRule="auto"/>
              <w:jc w:val="center"/>
            </w:pPr>
            <w:r w:rsidRPr="00C7610E">
              <w:t>Наименование документа</w:t>
            </w:r>
          </w:p>
        </w:tc>
      </w:tr>
      <w:tr w:rsidR="006C7981" w:rsidRPr="00C7610E" w:rsidTr="00C42566">
        <w:tc>
          <w:tcPr>
            <w:tcW w:w="2606" w:type="dxa"/>
            <w:shd w:val="clear" w:color="auto" w:fill="auto"/>
          </w:tcPr>
          <w:p w:rsidR="006C7981" w:rsidRPr="00C7610E" w:rsidRDefault="00C42566" w:rsidP="00482B80">
            <w:pPr>
              <w:spacing w:line="360" w:lineRule="auto"/>
              <w:jc w:val="center"/>
            </w:pPr>
            <w:r>
              <w:rPr>
                <w:lang w:val="en-US"/>
              </w:rPr>
              <w:t>GOST R</w:t>
            </w:r>
            <w:r w:rsidR="006C7981">
              <w:t xml:space="preserve"> 8.596-2002</w:t>
            </w:r>
          </w:p>
        </w:tc>
        <w:tc>
          <w:tcPr>
            <w:tcW w:w="7088" w:type="dxa"/>
            <w:shd w:val="clear" w:color="auto" w:fill="auto"/>
          </w:tcPr>
          <w:p w:rsidR="006C7981" w:rsidRPr="00C7610E" w:rsidRDefault="00C42566" w:rsidP="00C42566">
            <w:r w:rsidRPr="00611F88">
              <w:rPr>
                <w:lang w:val="en-US"/>
              </w:rPr>
              <w:t>State system for ensuring the uniformity of measurements. </w:t>
            </w:r>
            <w:r w:rsidRPr="00611F88">
              <w:rPr>
                <w:lang w:val="en-US"/>
              </w:rPr>
              <w:br/>
              <w:t xml:space="preserve">Metrological assurance for measuring systems. </w:t>
            </w:r>
            <w:r w:rsidRPr="00C42566">
              <w:t>Main principles</w:t>
            </w:r>
          </w:p>
        </w:tc>
      </w:tr>
      <w:tr w:rsidR="006C7981" w:rsidRPr="00611F88" w:rsidTr="00C42566">
        <w:tc>
          <w:tcPr>
            <w:tcW w:w="2606" w:type="dxa"/>
            <w:shd w:val="clear" w:color="auto" w:fill="auto"/>
          </w:tcPr>
          <w:p w:rsidR="006C7981" w:rsidRPr="00C7610E" w:rsidRDefault="00C42566" w:rsidP="006C7981">
            <w:pPr>
              <w:spacing w:line="360" w:lineRule="auto"/>
              <w:jc w:val="center"/>
            </w:pPr>
            <w:r>
              <w:rPr>
                <w:lang w:val="en-US"/>
              </w:rPr>
              <w:t>GOST R</w:t>
            </w:r>
            <w:r w:rsidR="006C7981">
              <w:t xml:space="preserve"> 12.1.019-2009</w:t>
            </w:r>
          </w:p>
        </w:tc>
        <w:tc>
          <w:tcPr>
            <w:tcW w:w="7088" w:type="dxa"/>
            <w:shd w:val="clear" w:color="auto" w:fill="auto"/>
          </w:tcPr>
          <w:p w:rsidR="006C7981" w:rsidRPr="00C42566" w:rsidRDefault="00C42566" w:rsidP="00C42566">
            <w:pPr>
              <w:rPr>
                <w:lang w:val="en-US"/>
              </w:rPr>
            </w:pPr>
            <w:r w:rsidRPr="00611F88">
              <w:rPr>
                <w:lang w:val="en-US"/>
              </w:rPr>
              <w:t>Occupational safety standards system. Electrical safety. General requirements and nomenclature of kinds of protection</w:t>
            </w:r>
          </w:p>
        </w:tc>
      </w:tr>
      <w:tr w:rsidR="006C7981" w:rsidRPr="00611F88" w:rsidTr="00C42566">
        <w:tc>
          <w:tcPr>
            <w:tcW w:w="2606" w:type="dxa"/>
            <w:shd w:val="clear" w:color="auto" w:fill="auto"/>
          </w:tcPr>
          <w:p w:rsidR="006C7981" w:rsidRPr="00C7610E" w:rsidRDefault="005F155E" w:rsidP="006C7981">
            <w:pPr>
              <w:spacing w:line="360" w:lineRule="auto"/>
              <w:jc w:val="center"/>
            </w:pPr>
            <w:r>
              <w:rPr>
                <w:lang w:val="en-US"/>
              </w:rPr>
              <w:t>GOST R</w:t>
            </w:r>
            <w:r w:rsidR="006C7981">
              <w:t xml:space="preserve"> </w:t>
            </w:r>
            <w:r w:rsidR="006C7981" w:rsidRPr="00C7610E">
              <w:t>15.201-2000</w:t>
            </w:r>
          </w:p>
        </w:tc>
        <w:tc>
          <w:tcPr>
            <w:tcW w:w="7088" w:type="dxa"/>
            <w:shd w:val="clear" w:color="auto" w:fill="auto"/>
          </w:tcPr>
          <w:p w:rsidR="006C7981" w:rsidRPr="00C42566" w:rsidRDefault="00C42566" w:rsidP="00C42566">
            <w:pPr>
              <w:pStyle w:val="Pa37"/>
              <w:jc w:val="both"/>
              <w:rPr>
                <w:color w:val="000000"/>
                <w:sz w:val="26"/>
                <w:szCs w:val="26"/>
                <w:lang w:val="en-US"/>
              </w:rPr>
            </w:pPr>
            <w:r w:rsidRPr="00C42566">
              <w:rPr>
                <w:lang w:val="en-US"/>
              </w:rPr>
              <w:t xml:space="preserve">System of product development and launching into manufacture. Products of industrial and technical designation </w:t>
            </w:r>
          </w:p>
        </w:tc>
      </w:tr>
      <w:tr w:rsidR="006C7981" w:rsidRPr="00611F88" w:rsidTr="00C42566">
        <w:tc>
          <w:tcPr>
            <w:tcW w:w="2606" w:type="dxa"/>
            <w:shd w:val="clear" w:color="auto" w:fill="auto"/>
          </w:tcPr>
          <w:p w:rsidR="006C7981" w:rsidRPr="00C7610E" w:rsidRDefault="005F155E" w:rsidP="006C7981">
            <w:pPr>
              <w:spacing w:line="360" w:lineRule="auto"/>
              <w:jc w:val="center"/>
            </w:pPr>
            <w:r>
              <w:rPr>
                <w:lang w:val="en-US"/>
              </w:rPr>
              <w:t>GOST R</w:t>
            </w:r>
            <w:r w:rsidR="006C7981" w:rsidRPr="00C7610E">
              <w:t xml:space="preserve"> 51102-97</w:t>
            </w:r>
          </w:p>
        </w:tc>
        <w:tc>
          <w:tcPr>
            <w:tcW w:w="7088" w:type="dxa"/>
            <w:shd w:val="clear" w:color="auto" w:fill="auto"/>
          </w:tcPr>
          <w:p w:rsidR="006C7981" w:rsidRPr="005F155E" w:rsidRDefault="005F155E" w:rsidP="005F155E">
            <w:pPr>
              <w:pStyle w:val="Pa37"/>
              <w:jc w:val="both"/>
              <w:rPr>
                <w:lang w:val="en-US"/>
              </w:rPr>
            </w:pPr>
            <w:r w:rsidRPr="005F155E">
              <w:rPr>
                <w:lang w:val="en-US"/>
              </w:rPr>
              <w:t>Decontaminable protective polymeric coatings. General technical requirements</w:t>
            </w:r>
          </w:p>
        </w:tc>
      </w:tr>
      <w:tr w:rsidR="006C7981" w:rsidRPr="00611F88" w:rsidTr="00C42566">
        <w:tc>
          <w:tcPr>
            <w:tcW w:w="2606" w:type="dxa"/>
            <w:shd w:val="clear" w:color="auto" w:fill="auto"/>
          </w:tcPr>
          <w:p w:rsidR="006C7981" w:rsidRPr="00C7610E" w:rsidRDefault="005F155E" w:rsidP="00482B80">
            <w:pPr>
              <w:spacing w:line="360" w:lineRule="auto"/>
              <w:jc w:val="center"/>
            </w:pPr>
            <w:r>
              <w:rPr>
                <w:lang w:val="en-US"/>
              </w:rPr>
              <w:t>GOST</w:t>
            </w:r>
            <w:r w:rsidR="006C7981" w:rsidRPr="00C7610E">
              <w:t xml:space="preserve"> 8.326-89</w:t>
            </w:r>
          </w:p>
        </w:tc>
        <w:tc>
          <w:tcPr>
            <w:tcW w:w="7088" w:type="dxa"/>
            <w:shd w:val="clear" w:color="auto" w:fill="auto"/>
          </w:tcPr>
          <w:p w:rsidR="006C7981" w:rsidRPr="005F155E" w:rsidRDefault="005F155E" w:rsidP="005F155E">
            <w:pPr>
              <w:pStyle w:val="Pa37"/>
              <w:jc w:val="both"/>
              <w:rPr>
                <w:lang w:val="en-US"/>
              </w:rPr>
            </w:pPr>
            <w:r w:rsidRPr="005F155E">
              <w:rPr>
                <w:lang w:val="en-US"/>
              </w:rPr>
              <w:t>State system for ensuring the uniformity of measurements. </w:t>
            </w:r>
            <w:r w:rsidRPr="005F155E">
              <w:rPr>
                <w:lang w:val="en-US"/>
              </w:rPr>
              <w:br/>
              <w:t>Metrological certification of measuring instruments</w:t>
            </w:r>
          </w:p>
        </w:tc>
      </w:tr>
      <w:tr w:rsidR="006C7981" w:rsidRPr="00C7610E" w:rsidTr="00C42566">
        <w:tc>
          <w:tcPr>
            <w:tcW w:w="2606" w:type="dxa"/>
            <w:shd w:val="clear" w:color="auto" w:fill="auto"/>
          </w:tcPr>
          <w:p w:rsidR="006C7981" w:rsidRPr="00C7610E" w:rsidRDefault="005F155E" w:rsidP="00482B80">
            <w:pPr>
              <w:spacing w:line="360" w:lineRule="auto"/>
              <w:jc w:val="center"/>
            </w:pPr>
            <w:r>
              <w:rPr>
                <w:lang w:val="en-US"/>
              </w:rPr>
              <w:t>GOST 9</w:t>
            </w:r>
            <w:r w:rsidR="006C7981" w:rsidRPr="00C7610E">
              <w:t>.014-78</w:t>
            </w:r>
          </w:p>
        </w:tc>
        <w:tc>
          <w:tcPr>
            <w:tcW w:w="7088" w:type="dxa"/>
            <w:shd w:val="clear" w:color="auto" w:fill="auto"/>
          </w:tcPr>
          <w:p w:rsidR="006C7981" w:rsidRPr="00C7610E" w:rsidRDefault="005F155E" w:rsidP="005F155E">
            <w:pPr>
              <w:pStyle w:val="Pa37"/>
              <w:jc w:val="both"/>
            </w:pPr>
            <w:r w:rsidRPr="005F155E">
              <w:rPr>
                <w:lang w:val="en-US"/>
              </w:rPr>
              <w:t>Unified system of corrosion and ageing protection. Temporary corrosion protection of products. General requirements</w:t>
            </w:r>
          </w:p>
        </w:tc>
      </w:tr>
      <w:tr w:rsidR="006C7981" w:rsidRPr="00C7610E" w:rsidTr="00C42566">
        <w:tc>
          <w:tcPr>
            <w:tcW w:w="2606" w:type="dxa"/>
            <w:shd w:val="clear" w:color="auto" w:fill="auto"/>
          </w:tcPr>
          <w:p w:rsidR="006C7981" w:rsidRPr="00C7610E" w:rsidRDefault="005F155E" w:rsidP="00482B80">
            <w:pPr>
              <w:spacing w:line="360" w:lineRule="auto"/>
              <w:jc w:val="center"/>
            </w:pPr>
            <w:r>
              <w:rPr>
                <w:lang w:val="en-US"/>
              </w:rPr>
              <w:t>GOST</w:t>
            </w:r>
            <w:r w:rsidR="006C7981" w:rsidRPr="00C7610E">
              <w:t xml:space="preserve"> 12.1.003-83</w:t>
            </w:r>
          </w:p>
        </w:tc>
        <w:tc>
          <w:tcPr>
            <w:tcW w:w="7088" w:type="dxa"/>
            <w:shd w:val="clear" w:color="auto" w:fill="auto"/>
          </w:tcPr>
          <w:p w:rsidR="005F155E" w:rsidRDefault="005F155E" w:rsidP="005F155E">
            <w:pPr>
              <w:pStyle w:val="Pa37"/>
              <w:jc w:val="both"/>
              <w:rPr>
                <w:lang w:val="en-US"/>
              </w:rPr>
            </w:pPr>
            <w:r w:rsidRPr="005F155E">
              <w:rPr>
                <w:lang w:val="en-US"/>
              </w:rPr>
              <w:t>Occupational safety standards system.</w:t>
            </w:r>
          </w:p>
          <w:p w:rsidR="006C7981" w:rsidRPr="00C7610E" w:rsidRDefault="005F155E" w:rsidP="005F155E">
            <w:pPr>
              <w:pStyle w:val="Pa37"/>
              <w:jc w:val="both"/>
            </w:pPr>
            <w:r w:rsidRPr="005F155E">
              <w:rPr>
                <w:lang w:val="en-US"/>
              </w:rPr>
              <w:t>Noise. General safety requirements</w:t>
            </w:r>
          </w:p>
        </w:tc>
      </w:tr>
      <w:tr w:rsidR="006C7981" w:rsidRPr="00C7610E" w:rsidTr="00C42566">
        <w:tc>
          <w:tcPr>
            <w:tcW w:w="2606" w:type="dxa"/>
            <w:shd w:val="clear" w:color="auto" w:fill="auto"/>
          </w:tcPr>
          <w:p w:rsidR="006C7981" w:rsidRPr="00C7610E" w:rsidRDefault="005F155E" w:rsidP="00482B80">
            <w:pPr>
              <w:spacing w:line="360" w:lineRule="auto"/>
              <w:jc w:val="center"/>
            </w:pPr>
            <w:r>
              <w:rPr>
                <w:lang w:val="en-US"/>
              </w:rPr>
              <w:t>GOST</w:t>
            </w:r>
            <w:r w:rsidR="006C7981" w:rsidRPr="00C7610E">
              <w:t xml:space="preserve"> 12.1.004-91</w:t>
            </w:r>
          </w:p>
        </w:tc>
        <w:tc>
          <w:tcPr>
            <w:tcW w:w="7088" w:type="dxa"/>
            <w:shd w:val="clear" w:color="auto" w:fill="auto"/>
          </w:tcPr>
          <w:p w:rsidR="006C7981" w:rsidRPr="005F155E" w:rsidRDefault="005F155E" w:rsidP="005F155E">
            <w:pPr>
              <w:pStyle w:val="Pa37"/>
              <w:jc w:val="both"/>
              <w:rPr>
                <w:lang w:val="en-US"/>
              </w:rPr>
            </w:pPr>
            <w:r w:rsidRPr="005F155E">
              <w:rPr>
                <w:lang w:val="en-US"/>
              </w:rPr>
              <w:t>Occupational safety standards system. Fire safety. General requirements</w:t>
            </w:r>
          </w:p>
        </w:tc>
      </w:tr>
      <w:tr w:rsidR="006C7981" w:rsidRPr="00C7610E" w:rsidTr="00C42566">
        <w:tc>
          <w:tcPr>
            <w:tcW w:w="2606" w:type="dxa"/>
            <w:shd w:val="clear" w:color="auto" w:fill="auto"/>
          </w:tcPr>
          <w:p w:rsidR="006C7981" w:rsidRPr="00C7610E" w:rsidRDefault="008A3C29" w:rsidP="00482B80">
            <w:pPr>
              <w:spacing w:line="360" w:lineRule="auto"/>
              <w:jc w:val="center"/>
            </w:pPr>
            <w:r>
              <w:rPr>
                <w:lang w:val="en-US"/>
              </w:rPr>
              <w:t>GOST</w:t>
            </w:r>
            <w:r w:rsidR="006C7981" w:rsidRPr="00C7610E">
              <w:t xml:space="preserve"> 12.2.007.0-75</w:t>
            </w:r>
          </w:p>
        </w:tc>
        <w:tc>
          <w:tcPr>
            <w:tcW w:w="7088" w:type="dxa"/>
            <w:shd w:val="clear" w:color="auto" w:fill="auto"/>
          </w:tcPr>
          <w:p w:rsidR="006C7981" w:rsidRPr="00C7610E" w:rsidRDefault="008A3C29" w:rsidP="008A3C29">
            <w:pPr>
              <w:pStyle w:val="Pa37"/>
              <w:jc w:val="both"/>
            </w:pPr>
            <w:r w:rsidRPr="008A3C29">
              <w:rPr>
                <w:lang w:val="en-US"/>
              </w:rPr>
              <w:t>Occupation safety standards system. Electrical equipment. General safety requirements</w:t>
            </w:r>
          </w:p>
        </w:tc>
      </w:tr>
      <w:tr w:rsidR="006C7981" w:rsidRPr="00C7610E" w:rsidTr="00C42566">
        <w:tc>
          <w:tcPr>
            <w:tcW w:w="2606" w:type="dxa"/>
            <w:shd w:val="clear" w:color="auto" w:fill="auto"/>
          </w:tcPr>
          <w:p w:rsidR="006C7981" w:rsidRPr="00C7610E" w:rsidRDefault="008A3C29" w:rsidP="00482B80">
            <w:pPr>
              <w:spacing w:line="360" w:lineRule="auto"/>
              <w:jc w:val="center"/>
            </w:pPr>
            <w:r>
              <w:rPr>
                <w:lang w:val="en-US"/>
              </w:rPr>
              <w:t>GOST</w:t>
            </w:r>
            <w:r w:rsidR="006C7981" w:rsidRPr="00C7610E">
              <w:t xml:space="preserve"> 12.2.049-80</w:t>
            </w:r>
          </w:p>
        </w:tc>
        <w:tc>
          <w:tcPr>
            <w:tcW w:w="7088" w:type="dxa"/>
            <w:shd w:val="clear" w:color="auto" w:fill="auto"/>
          </w:tcPr>
          <w:p w:rsidR="006C7981" w:rsidRPr="00C7610E" w:rsidRDefault="008A3C29" w:rsidP="008A3C29">
            <w:pPr>
              <w:pStyle w:val="Pa37"/>
            </w:pPr>
            <w:r w:rsidRPr="008A3C29">
              <w:rPr>
                <w:lang w:val="en-US"/>
              </w:rPr>
              <w:t>Occupational safety standarts system.</w:t>
            </w:r>
            <w:r w:rsidRPr="008A3C29">
              <w:rPr>
                <w:lang w:val="en-US"/>
              </w:rPr>
              <w:br/>
              <w:t>Indastrial equipment. General egronomic requirements</w:t>
            </w:r>
          </w:p>
        </w:tc>
      </w:tr>
      <w:tr w:rsidR="006C7981" w:rsidRPr="00C7610E" w:rsidTr="00C42566">
        <w:tc>
          <w:tcPr>
            <w:tcW w:w="2606" w:type="dxa"/>
            <w:shd w:val="clear" w:color="auto" w:fill="auto"/>
          </w:tcPr>
          <w:p w:rsidR="006C7981" w:rsidRPr="00C7610E" w:rsidRDefault="004C7D58" w:rsidP="00482B80">
            <w:pPr>
              <w:spacing w:line="360" w:lineRule="auto"/>
              <w:jc w:val="center"/>
            </w:pPr>
            <w:r>
              <w:rPr>
                <w:lang w:val="en-US"/>
              </w:rPr>
              <w:t>GOST</w:t>
            </w:r>
            <w:r w:rsidR="006C7981" w:rsidRPr="00C7610E">
              <w:t xml:space="preserve"> 14192-96</w:t>
            </w:r>
          </w:p>
        </w:tc>
        <w:tc>
          <w:tcPr>
            <w:tcW w:w="7088" w:type="dxa"/>
            <w:shd w:val="clear" w:color="auto" w:fill="auto"/>
          </w:tcPr>
          <w:p w:rsidR="006C7981" w:rsidRPr="00C7610E" w:rsidRDefault="004C7D58" w:rsidP="004C7D58">
            <w:pPr>
              <w:pStyle w:val="Pa37"/>
            </w:pPr>
            <w:r w:rsidRPr="004C7D58">
              <w:rPr>
                <w:lang w:val="en-US"/>
              </w:rPr>
              <w:t>Marking of cargoes</w:t>
            </w:r>
          </w:p>
        </w:tc>
      </w:tr>
      <w:tr w:rsidR="006C7981" w:rsidRPr="00611F88" w:rsidTr="00C42566">
        <w:tc>
          <w:tcPr>
            <w:tcW w:w="2606" w:type="dxa"/>
            <w:shd w:val="clear" w:color="auto" w:fill="auto"/>
          </w:tcPr>
          <w:p w:rsidR="006C7981" w:rsidRPr="00C7610E" w:rsidRDefault="004C7D58" w:rsidP="00482B80">
            <w:pPr>
              <w:spacing w:line="360" w:lineRule="auto"/>
              <w:jc w:val="center"/>
            </w:pPr>
            <w:r>
              <w:rPr>
                <w:lang w:val="en-US"/>
              </w:rPr>
              <w:t>GOST</w:t>
            </w:r>
            <w:r w:rsidR="006C7981" w:rsidRPr="00C7610E">
              <w:t xml:space="preserve"> 15150-69</w:t>
            </w:r>
          </w:p>
        </w:tc>
        <w:tc>
          <w:tcPr>
            <w:tcW w:w="7088" w:type="dxa"/>
            <w:shd w:val="clear" w:color="auto" w:fill="auto"/>
          </w:tcPr>
          <w:p w:rsidR="006C7981" w:rsidRPr="004C7D58" w:rsidRDefault="004C7D58" w:rsidP="004C7D58">
            <w:pPr>
              <w:pStyle w:val="Pa37"/>
              <w:rPr>
                <w:lang w:val="en-US"/>
              </w:rPr>
            </w:pPr>
            <w:r w:rsidRPr="004C7D58">
              <w:rPr>
                <w:lang w:val="en-US"/>
              </w:rPr>
              <w:t>Machines, instruments and other industrial products.</w:t>
            </w:r>
            <w:r w:rsidRPr="004C7D58">
              <w:rPr>
                <w:lang w:val="en-US"/>
              </w:rPr>
              <w:br/>
              <w:t>Modifications for different climatic regions. Categories, operating, storage</w:t>
            </w:r>
            <w:r>
              <w:rPr>
                <w:lang w:val="en-US"/>
              </w:rPr>
              <w:t xml:space="preserve"> </w:t>
            </w:r>
            <w:r w:rsidRPr="004C7D58">
              <w:rPr>
                <w:lang w:val="en-US"/>
              </w:rPr>
              <w:t>and transportation conditions as to environment climatic aspects influence</w:t>
            </w:r>
          </w:p>
        </w:tc>
      </w:tr>
      <w:tr w:rsidR="006C7981" w:rsidRPr="00C7610E" w:rsidTr="00C42566">
        <w:tc>
          <w:tcPr>
            <w:tcW w:w="2606" w:type="dxa"/>
            <w:shd w:val="clear" w:color="auto" w:fill="auto"/>
          </w:tcPr>
          <w:p w:rsidR="006C7981" w:rsidRPr="00C7610E" w:rsidRDefault="004C7D58" w:rsidP="00482B80">
            <w:pPr>
              <w:spacing w:line="360" w:lineRule="auto"/>
              <w:jc w:val="center"/>
            </w:pPr>
            <w:r>
              <w:rPr>
                <w:lang w:val="en-US"/>
              </w:rPr>
              <w:t>GOST</w:t>
            </w:r>
            <w:r w:rsidR="006C7981" w:rsidRPr="00C7610E">
              <w:t xml:space="preserve"> 23000-78</w:t>
            </w:r>
          </w:p>
        </w:tc>
        <w:tc>
          <w:tcPr>
            <w:tcW w:w="7088" w:type="dxa"/>
            <w:shd w:val="clear" w:color="auto" w:fill="auto"/>
          </w:tcPr>
          <w:p w:rsidR="006C7981" w:rsidRPr="00C7610E" w:rsidRDefault="004C7D58" w:rsidP="004C7D58">
            <w:pPr>
              <w:pStyle w:val="Pa37"/>
            </w:pPr>
            <w:r w:rsidRPr="004C7D58">
              <w:rPr>
                <w:lang w:val="en-US"/>
              </w:rPr>
              <w:t>Man-machine system. Control consoles. General ergonomic requirements</w:t>
            </w:r>
          </w:p>
        </w:tc>
      </w:tr>
      <w:tr w:rsidR="006C7981" w:rsidRPr="00C7610E" w:rsidTr="00C42566">
        <w:tc>
          <w:tcPr>
            <w:tcW w:w="2606" w:type="dxa"/>
            <w:shd w:val="clear" w:color="auto" w:fill="auto"/>
          </w:tcPr>
          <w:p w:rsidR="006C7981" w:rsidRPr="00C7610E" w:rsidRDefault="004C7D58" w:rsidP="00482B80">
            <w:pPr>
              <w:spacing w:line="360" w:lineRule="auto"/>
              <w:jc w:val="center"/>
            </w:pPr>
            <w:r>
              <w:rPr>
                <w:lang w:val="en-US"/>
              </w:rPr>
              <w:t>GOST</w:t>
            </w:r>
            <w:r w:rsidR="006C7981" w:rsidRPr="00C7610E">
              <w:t xml:space="preserve"> 23170-78</w:t>
            </w:r>
          </w:p>
        </w:tc>
        <w:tc>
          <w:tcPr>
            <w:tcW w:w="7088" w:type="dxa"/>
            <w:shd w:val="clear" w:color="auto" w:fill="auto"/>
          </w:tcPr>
          <w:p w:rsidR="006C7981" w:rsidRPr="004C7D58" w:rsidRDefault="004C7D58" w:rsidP="004C7D58">
            <w:pPr>
              <w:pStyle w:val="Pa37"/>
              <w:rPr>
                <w:lang w:val="en-US"/>
              </w:rPr>
            </w:pPr>
            <w:r w:rsidRPr="004C7D58">
              <w:rPr>
                <w:lang w:val="en-US"/>
              </w:rPr>
              <w:t>Packing for products of engineering industry. General requirements</w:t>
            </w:r>
          </w:p>
        </w:tc>
      </w:tr>
      <w:tr w:rsidR="006C7981" w:rsidRPr="00611F88" w:rsidTr="00C42566">
        <w:tc>
          <w:tcPr>
            <w:tcW w:w="2606" w:type="dxa"/>
            <w:shd w:val="clear" w:color="auto" w:fill="auto"/>
          </w:tcPr>
          <w:p w:rsidR="006C7981" w:rsidRPr="00C7610E" w:rsidRDefault="004C7D58" w:rsidP="006E604C">
            <w:pPr>
              <w:spacing w:line="360" w:lineRule="auto"/>
              <w:jc w:val="center"/>
            </w:pPr>
            <w:r>
              <w:rPr>
                <w:lang w:val="en-US"/>
              </w:rPr>
              <w:t>NP</w:t>
            </w:r>
            <w:r w:rsidR="006C7981" w:rsidRPr="00C7610E">
              <w:t>-001-</w:t>
            </w:r>
            <w:r w:rsidR="006E604C">
              <w:t>15</w:t>
            </w:r>
          </w:p>
        </w:tc>
        <w:tc>
          <w:tcPr>
            <w:tcW w:w="7088" w:type="dxa"/>
            <w:shd w:val="clear" w:color="auto" w:fill="auto"/>
          </w:tcPr>
          <w:p w:rsidR="006C7981" w:rsidRPr="004C7D58" w:rsidRDefault="004C7D58" w:rsidP="004C7D58">
            <w:pPr>
              <w:pStyle w:val="Pa37"/>
              <w:jc w:val="both"/>
              <w:rPr>
                <w:color w:val="000000"/>
                <w:sz w:val="26"/>
                <w:szCs w:val="26"/>
                <w:lang w:val="en-US"/>
              </w:rPr>
            </w:pPr>
            <w:r w:rsidRPr="004C7D58">
              <w:rPr>
                <w:lang w:val="en-US"/>
              </w:rPr>
              <w:t xml:space="preserve">General provisions for ensuring safety of nuclear power plants </w:t>
            </w:r>
            <w:r w:rsidR="006C7981" w:rsidRPr="004C7D58">
              <w:rPr>
                <w:lang w:val="en-US"/>
              </w:rPr>
              <w:t xml:space="preserve"> </w:t>
            </w:r>
          </w:p>
        </w:tc>
      </w:tr>
      <w:tr w:rsidR="006C7981" w:rsidRPr="00611F88" w:rsidTr="00C42566">
        <w:tc>
          <w:tcPr>
            <w:tcW w:w="2606" w:type="dxa"/>
            <w:shd w:val="clear" w:color="auto" w:fill="auto"/>
          </w:tcPr>
          <w:p w:rsidR="006C7981" w:rsidRPr="00C7610E" w:rsidRDefault="004C7D58" w:rsidP="00482B80">
            <w:pPr>
              <w:spacing w:line="360" w:lineRule="auto"/>
              <w:jc w:val="center"/>
            </w:pPr>
            <w:r>
              <w:rPr>
                <w:lang w:val="en-US"/>
              </w:rPr>
              <w:t>NP</w:t>
            </w:r>
            <w:r w:rsidR="006C7981" w:rsidRPr="00C7610E">
              <w:t>-031-01</w:t>
            </w:r>
          </w:p>
        </w:tc>
        <w:tc>
          <w:tcPr>
            <w:tcW w:w="7088" w:type="dxa"/>
            <w:shd w:val="clear" w:color="auto" w:fill="auto"/>
          </w:tcPr>
          <w:p w:rsidR="006C7981" w:rsidRPr="004C7D58" w:rsidRDefault="004C7D58" w:rsidP="004C7D58">
            <w:pPr>
              <w:pStyle w:val="Pa37"/>
              <w:jc w:val="both"/>
              <w:rPr>
                <w:color w:val="000000"/>
                <w:sz w:val="26"/>
                <w:szCs w:val="26"/>
                <w:lang w:val="en-US"/>
              </w:rPr>
            </w:pPr>
            <w:r w:rsidRPr="004C7D58">
              <w:rPr>
                <w:lang w:val="en-US"/>
              </w:rPr>
              <w:t xml:space="preserve">Design standards of earthquake-resistant nuclear power plants </w:t>
            </w:r>
          </w:p>
        </w:tc>
      </w:tr>
      <w:tr w:rsidR="006C7981" w:rsidRPr="00611F88" w:rsidTr="00C42566">
        <w:tc>
          <w:tcPr>
            <w:tcW w:w="2606" w:type="dxa"/>
            <w:shd w:val="clear" w:color="auto" w:fill="auto"/>
          </w:tcPr>
          <w:p w:rsidR="006C7981" w:rsidRPr="004C7D58" w:rsidRDefault="006C7981" w:rsidP="00482B80">
            <w:pPr>
              <w:spacing w:line="360" w:lineRule="auto"/>
              <w:jc w:val="center"/>
              <w:rPr>
                <w:lang w:val="en-US"/>
              </w:rPr>
            </w:pPr>
          </w:p>
        </w:tc>
        <w:tc>
          <w:tcPr>
            <w:tcW w:w="7088" w:type="dxa"/>
            <w:shd w:val="clear" w:color="auto" w:fill="auto"/>
          </w:tcPr>
          <w:p w:rsidR="006C7981" w:rsidRPr="004C7D58" w:rsidRDefault="006C7981" w:rsidP="00482B80">
            <w:pPr>
              <w:jc w:val="both"/>
              <w:rPr>
                <w:lang w:val="en-US"/>
              </w:rPr>
            </w:pPr>
          </w:p>
        </w:tc>
      </w:tr>
    </w:tbl>
    <w:p w:rsidR="00914734" w:rsidRPr="004C7D58" w:rsidRDefault="00914734" w:rsidP="009E3B70">
      <w:pPr>
        <w:tabs>
          <w:tab w:val="left" w:pos="2029"/>
        </w:tabs>
        <w:jc w:val="center"/>
        <w:rPr>
          <w:lang w:val="en-US"/>
        </w:rPr>
      </w:pPr>
    </w:p>
    <w:p w:rsidR="00914734" w:rsidRPr="004C7D58" w:rsidRDefault="00914734" w:rsidP="009E3B70">
      <w:pPr>
        <w:tabs>
          <w:tab w:val="left" w:pos="2029"/>
        </w:tabs>
        <w:jc w:val="center"/>
        <w:rPr>
          <w:lang w:val="en-US"/>
        </w:rPr>
      </w:pPr>
    </w:p>
    <w:p w:rsidR="00914734" w:rsidRPr="004C7D58" w:rsidRDefault="00914734" w:rsidP="009E3B70">
      <w:pPr>
        <w:tabs>
          <w:tab w:val="left" w:pos="2029"/>
        </w:tabs>
        <w:jc w:val="center"/>
        <w:rPr>
          <w:lang w:val="en-US"/>
        </w:rPr>
      </w:pPr>
    </w:p>
    <w:p w:rsidR="00914734" w:rsidRPr="004C7D58" w:rsidRDefault="00914734" w:rsidP="009E3B70">
      <w:pPr>
        <w:tabs>
          <w:tab w:val="left" w:pos="2029"/>
        </w:tabs>
        <w:jc w:val="center"/>
        <w:rPr>
          <w:lang w:val="en-US"/>
        </w:rPr>
      </w:pPr>
    </w:p>
    <w:p w:rsidR="00914734" w:rsidRPr="004C7D58" w:rsidRDefault="00914734" w:rsidP="009E3B70">
      <w:pPr>
        <w:tabs>
          <w:tab w:val="left" w:pos="2029"/>
        </w:tabs>
        <w:jc w:val="center"/>
        <w:rPr>
          <w:lang w:val="en-US"/>
        </w:rPr>
      </w:pPr>
    </w:p>
    <w:p w:rsidR="005278D0" w:rsidRPr="004C7D58" w:rsidRDefault="005278D0" w:rsidP="009E3B70">
      <w:pPr>
        <w:tabs>
          <w:tab w:val="left" w:pos="2029"/>
        </w:tabs>
        <w:jc w:val="center"/>
        <w:rPr>
          <w:lang w:val="en-US"/>
        </w:rPr>
      </w:pPr>
    </w:p>
    <w:p w:rsidR="005278D0" w:rsidRPr="004C7D58" w:rsidRDefault="005278D0" w:rsidP="009E3B70">
      <w:pPr>
        <w:tabs>
          <w:tab w:val="left" w:pos="2029"/>
        </w:tabs>
        <w:jc w:val="center"/>
        <w:rPr>
          <w:lang w:val="en-US"/>
        </w:rPr>
      </w:pPr>
    </w:p>
    <w:p w:rsidR="005278D0" w:rsidRPr="004C7D58" w:rsidRDefault="005278D0" w:rsidP="009E3B70">
      <w:pPr>
        <w:tabs>
          <w:tab w:val="left" w:pos="2029"/>
        </w:tabs>
        <w:jc w:val="center"/>
        <w:rPr>
          <w:lang w:val="en-US"/>
        </w:rPr>
      </w:pPr>
    </w:p>
    <w:tbl>
      <w:tblPr>
        <w:tblW w:w="10376" w:type="dxa"/>
        <w:tblBorders>
          <w:bottom w:val="single" w:sz="12" w:space="0" w:color="auto"/>
          <w:insideH w:val="single" w:sz="12" w:space="0" w:color="auto"/>
          <w:insideV w:val="single" w:sz="12" w:space="0" w:color="auto"/>
        </w:tblBorders>
        <w:tblLayout w:type="fixed"/>
        <w:tblCellMar>
          <w:left w:w="14" w:type="dxa"/>
          <w:right w:w="14" w:type="dxa"/>
        </w:tblCellMar>
        <w:tblLook w:val="0000" w:firstRow="0" w:lastRow="0" w:firstColumn="0" w:lastColumn="0" w:noHBand="0" w:noVBand="0"/>
      </w:tblPr>
      <w:tblGrid>
        <w:gridCol w:w="456"/>
        <w:gridCol w:w="1136"/>
        <w:gridCol w:w="1136"/>
        <w:gridCol w:w="1132"/>
        <w:gridCol w:w="1138"/>
        <w:gridCol w:w="1134"/>
        <w:gridCol w:w="1409"/>
        <w:gridCol w:w="1417"/>
        <w:gridCol w:w="850"/>
        <w:gridCol w:w="568"/>
      </w:tblGrid>
      <w:tr w:rsidR="004E075C">
        <w:trPr>
          <w:cantSplit/>
          <w:trHeight w:hRule="exact" w:val="567"/>
          <w:tblHeader/>
        </w:trPr>
        <w:tc>
          <w:tcPr>
            <w:tcW w:w="10376" w:type="dxa"/>
            <w:gridSpan w:val="10"/>
            <w:vAlign w:val="center"/>
          </w:tcPr>
          <w:p w:rsidR="00064A4B" w:rsidRDefault="004333AA" w:rsidP="00064A4B">
            <w:pPr>
              <w:pStyle w:val="a1"/>
              <w:pageBreakBefore/>
              <w:ind w:left="0" w:right="112" w:firstLine="0"/>
              <w:jc w:val="center"/>
            </w:pPr>
            <w:bookmarkStart w:id="13" w:name="_Toc488811648"/>
            <w:bookmarkStart w:id="14" w:name="_Toc506351404"/>
            <w:bookmarkStart w:id="15" w:name="_Toc518887878"/>
            <w:bookmarkStart w:id="16" w:name="_Toc519325529"/>
            <w:bookmarkStart w:id="17" w:name="_Toc519325615"/>
            <w:bookmarkEnd w:id="0"/>
            <w:bookmarkEnd w:id="1"/>
            <w:bookmarkEnd w:id="2"/>
            <w:bookmarkEnd w:id="3"/>
            <w:bookmarkEnd w:id="4"/>
            <w:bookmarkEnd w:id="5"/>
            <w:bookmarkEnd w:id="6"/>
            <w:bookmarkEnd w:id="7"/>
            <w:bookmarkEnd w:id="8"/>
            <w:r w:rsidRPr="004C7D58">
              <w:rPr>
                <w:szCs w:val="24"/>
                <w:lang w:val="en-US"/>
              </w:rPr>
              <w:lastRenderedPageBreak/>
              <w:br w:type="page"/>
            </w:r>
            <w:bookmarkEnd w:id="13"/>
            <w:bookmarkEnd w:id="14"/>
            <w:bookmarkEnd w:id="15"/>
            <w:bookmarkEnd w:id="16"/>
            <w:bookmarkEnd w:id="17"/>
            <w:r w:rsidR="00064A4B">
              <w:t xml:space="preserve">SHEET OF REVISIONS </w:t>
            </w:r>
          </w:p>
          <w:p w:rsidR="004E075C" w:rsidRDefault="004E075C" w:rsidP="005814BD">
            <w:pPr>
              <w:pStyle w:val="a1"/>
              <w:pageBreakBefore/>
              <w:ind w:left="0" w:right="112" w:firstLine="0"/>
              <w:jc w:val="center"/>
              <w:rPr>
                <w:sz w:val="28"/>
              </w:rPr>
            </w:pPr>
          </w:p>
        </w:tc>
      </w:tr>
      <w:tr w:rsidR="004E075C">
        <w:trPr>
          <w:cantSplit/>
          <w:trHeight w:hRule="exact" w:val="567"/>
          <w:tblHeader/>
        </w:trPr>
        <w:tc>
          <w:tcPr>
            <w:tcW w:w="456" w:type="dxa"/>
            <w:vMerge w:val="restart"/>
            <w:vAlign w:val="center"/>
          </w:tcPr>
          <w:p w:rsidR="004E075C" w:rsidRPr="00182B99" w:rsidRDefault="00182B99" w:rsidP="005814BD">
            <w:pPr>
              <w:pStyle w:val="a1"/>
              <w:ind w:left="0" w:right="112" w:firstLine="0"/>
              <w:jc w:val="center"/>
              <w:rPr>
                <w:sz w:val="20"/>
                <w:lang w:val="en-US"/>
              </w:rPr>
            </w:pPr>
            <w:r>
              <w:rPr>
                <w:sz w:val="20"/>
                <w:lang w:val="en-US"/>
              </w:rPr>
              <w:t>Rev</w:t>
            </w:r>
          </w:p>
        </w:tc>
        <w:tc>
          <w:tcPr>
            <w:tcW w:w="4542" w:type="dxa"/>
            <w:gridSpan w:val="4"/>
            <w:vAlign w:val="center"/>
          </w:tcPr>
          <w:p w:rsidR="00182B99" w:rsidRDefault="00182B99" w:rsidP="00182B99">
            <w:pPr>
              <w:pStyle w:val="Pa10"/>
              <w:jc w:val="center"/>
              <w:rPr>
                <w:color w:val="000000"/>
              </w:rPr>
            </w:pPr>
            <w:r>
              <w:rPr>
                <w:color w:val="000000"/>
                <w:sz w:val="20"/>
                <w:szCs w:val="20"/>
              </w:rPr>
              <w:t xml:space="preserve">Sheet (page) numbers </w:t>
            </w:r>
          </w:p>
          <w:p w:rsidR="004E075C" w:rsidRDefault="004E075C" w:rsidP="005814BD">
            <w:pPr>
              <w:pStyle w:val="a1"/>
              <w:ind w:left="0" w:right="112" w:firstLine="0"/>
              <w:jc w:val="center"/>
              <w:rPr>
                <w:sz w:val="20"/>
              </w:rPr>
            </w:pPr>
          </w:p>
        </w:tc>
        <w:tc>
          <w:tcPr>
            <w:tcW w:w="1134" w:type="dxa"/>
            <w:vMerge w:val="restart"/>
            <w:vAlign w:val="center"/>
          </w:tcPr>
          <w:p w:rsidR="00064A4B" w:rsidRPr="00064A4B" w:rsidRDefault="00064A4B" w:rsidP="00064A4B">
            <w:pPr>
              <w:pStyle w:val="Pa10"/>
              <w:jc w:val="center"/>
              <w:rPr>
                <w:color w:val="000000"/>
                <w:lang w:val="en-US"/>
              </w:rPr>
            </w:pPr>
            <w:r w:rsidRPr="00064A4B">
              <w:rPr>
                <w:color w:val="000000"/>
                <w:sz w:val="20"/>
                <w:szCs w:val="20"/>
                <w:lang w:val="en-US"/>
              </w:rPr>
              <w:t xml:space="preserve">Total sheets (pages) in doc. </w:t>
            </w:r>
          </w:p>
          <w:p w:rsidR="004E075C" w:rsidRPr="00064A4B" w:rsidRDefault="004E075C" w:rsidP="005814BD">
            <w:pPr>
              <w:pStyle w:val="a1"/>
              <w:ind w:left="0" w:right="112" w:firstLine="0"/>
              <w:jc w:val="center"/>
              <w:rPr>
                <w:sz w:val="20"/>
                <w:lang w:val="en-US"/>
              </w:rPr>
            </w:pPr>
          </w:p>
        </w:tc>
        <w:tc>
          <w:tcPr>
            <w:tcW w:w="1409" w:type="dxa"/>
            <w:vMerge w:val="restart"/>
            <w:vAlign w:val="center"/>
          </w:tcPr>
          <w:p w:rsidR="00064A4B" w:rsidRDefault="00064A4B" w:rsidP="00064A4B">
            <w:pPr>
              <w:pStyle w:val="Pa10"/>
              <w:jc w:val="center"/>
              <w:rPr>
                <w:color w:val="000000"/>
              </w:rPr>
            </w:pPr>
            <w:r>
              <w:rPr>
                <w:color w:val="000000"/>
                <w:sz w:val="20"/>
                <w:szCs w:val="20"/>
              </w:rPr>
              <w:t xml:space="preserve">Doc. No. </w:t>
            </w:r>
          </w:p>
          <w:p w:rsidR="004E075C" w:rsidRDefault="004E075C" w:rsidP="005814BD">
            <w:pPr>
              <w:pStyle w:val="a1"/>
              <w:ind w:left="0" w:right="112" w:firstLine="0"/>
              <w:jc w:val="center"/>
              <w:rPr>
                <w:sz w:val="20"/>
              </w:rPr>
            </w:pPr>
          </w:p>
        </w:tc>
        <w:tc>
          <w:tcPr>
            <w:tcW w:w="1417" w:type="dxa"/>
            <w:vMerge w:val="restart"/>
            <w:vAlign w:val="center"/>
          </w:tcPr>
          <w:p w:rsidR="00064A4B" w:rsidRDefault="00064A4B" w:rsidP="00064A4B">
            <w:pPr>
              <w:pStyle w:val="Pa10"/>
              <w:jc w:val="center"/>
              <w:rPr>
                <w:color w:val="000000"/>
              </w:rPr>
            </w:pPr>
            <w:r>
              <w:rPr>
                <w:color w:val="000000"/>
                <w:sz w:val="20"/>
                <w:szCs w:val="20"/>
              </w:rPr>
              <w:t xml:space="preserve">Support doc. incoming No. </w:t>
            </w:r>
          </w:p>
          <w:p w:rsidR="004E075C" w:rsidRDefault="004E075C" w:rsidP="005814BD">
            <w:pPr>
              <w:pStyle w:val="a1"/>
              <w:ind w:left="0" w:right="112" w:firstLine="0"/>
              <w:jc w:val="center"/>
              <w:rPr>
                <w:sz w:val="20"/>
              </w:rPr>
            </w:pPr>
          </w:p>
        </w:tc>
        <w:tc>
          <w:tcPr>
            <w:tcW w:w="850" w:type="dxa"/>
            <w:vMerge w:val="restart"/>
            <w:vAlign w:val="center"/>
          </w:tcPr>
          <w:p w:rsidR="00064A4B" w:rsidRDefault="00064A4B" w:rsidP="00064A4B">
            <w:pPr>
              <w:pStyle w:val="Pa10"/>
              <w:jc w:val="center"/>
              <w:rPr>
                <w:color w:val="000000"/>
              </w:rPr>
            </w:pPr>
            <w:r>
              <w:rPr>
                <w:color w:val="000000"/>
                <w:sz w:val="20"/>
                <w:szCs w:val="20"/>
              </w:rPr>
              <w:t>Signa</w:t>
            </w:r>
            <w:r>
              <w:rPr>
                <w:color w:val="000000"/>
                <w:sz w:val="20"/>
                <w:szCs w:val="20"/>
              </w:rPr>
              <w:softHyphen/>
            </w:r>
            <w:r>
              <w:rPr>
                <w:color w:val="000000"/>
                <w:sz w:val="20"/>
                <w:szCs w:val="20"/>
                <w:lang w:val="en-US"/>
              </w:rPr>
              <w:t>-</w:t>
            </w:r>
            <w:r>
              <w:rPr>
                <w:color w:val="000000"/>
                <w:sz w:val="20"/>
                <w:szCs w:val="20"/>
              </w:rPr>
              <w:t xml:space="preserve">ture </w:t>
            </w:r>
          </w:p>
          <w:p w:rsidR="004E075C" w:rsidRDefault="004E075C" w:rsidP="005814BD">
            <w:pPr>
              <w:pStyle w:val="a1"/>
              <w:ind w:left="0" w:right="112" w:firstLine="0"/>
              <w:jc w:val="center"/>
              <w:rPr>
                <w:sz w:val="20"/>
              </w:rPr>
            </w:pPr>
          </w:p>
        </w:tc>
        <w:tc>
          <w:tcPr>
            <w:tcW w:w="568" w:type="dxa"/>
            <w:vMerge w:val="restart"/>
            <w:vAlign w:val="center"/>
          </w:tcPr>
          <w:p w:rsidR="004E075C" w:rsidRPr="00064A4B" w:rsidRDefault="00064A4B" w:rsidP="005814BD">
            <w:pPr>
              <w:pStyle w:val="a1"/>
              <w:ind w:left="0" w:right="112" w:firstLine="0"/>
              <w:jc w:val="center"/>
              <w:rPr>
                <w:sz w:val="20"/>
                <w:lang w:val="en-US"/>
              </w:rPr>
            </w:pPr>
            <w:r>
              <w:rPr>
                <w:sz w:val="20"/>
                <w:lang w:val="en-US"/>
              </w:rPr>
              <w:t xml:space="preserve"> Date</w:t>
            </w:r>
          </w:p>
        </w:tc>
      </w:tr>
      <w:tr w:rsidR="004E075C" w:rsidTr="003F3B77">
        <w:trPr>
          <w:cantSplit/>
          <w:trHeight w:hRule="exact" w:val="597"/>
          <w:tblHeader/>
        </w:trPr>
        <w:tc>
          <w:tcPr>
            <w:tcW w:w="456" w:type="dxa"/>
            <w:vMerge/>
            <w:tcBorders>
              <w:bottom w:val="single" w:sz="12" w:space="0" w:color="auto"/>
            </w:tcBorders>
          </w:tcPr>
          <w:p w:rsidR="004E075C" w:rsidRDefault="004E075C" w:rsidP="005814BD">
            <w:pPr>
              <w:pStyle w:val="a1"/>
              <w:ind w:left="0" w:right="112" w:firstLine="0"/>
              <w:jc w:val="center"/>
            </w:pPr>
          </w:p>
        </w:tc>
        <w:tc>
          <w:tcPr>
            <w:tcW w:w="1136" w:type="dxa"/>
            <w:tcBorders>
              <w:bottom w:val="single" w:sz="12" w:space="0" w:color="auto"/>
            </w:tcBorders>
            <w:vAlign w:val="center"/>
          </w:tcPr>
          <w:p w:rsidR="00182B99" w:rsidRDefault="00182B99" w:rsidP="00182B99">
            <w:pPr>
              <w:pStyle w:val="Pa10"/>
              <w:jc w:val="center"/>
              <w:rPr>
                <w:color w:val="000000"/>
              </w:rPr>
            </w:pPr>
            <w:r>
              <w:rPr>
                <w:color w:val="000000"/>
                <w:sz w:val="20"/>
                <w:szCs w:val="20"/>
              </w:rPr>
              <w:t xml:space="preserve">Revised </w:t>
            </w:r>
          </w:p>
          <w:p w:rsidR="004E075C" w:rsidRDefault="004E075C" w:rsidP="005814BD">
            <w:pPr>
              <w:pStyle w:val="a1"/>
              <w:ind w:left="0" w:right="112" w:firstLine="0"/>
              <w:jc w:val="center"/>
              <w:rPr>
                <w:sz w:val="20"/>
              </w:rPr>
            </w:pPr>
          </w:p>
        </w:tc>
        <w:tc>
          <w:tcPr>
            <w:tcW w:w="1136" w:type="dxa"/>
            <w:tcBorders>
              <w:bottom w:val="single" w:sz="12" w:space="0" w:color="auto"/>
            </w:tcBorders>
            <w:vAlign w:val="center"/>
          </w:tcPr>
          <w:p w:rsidR="00182B99" w:rsidRDefault="00182B99" w:rsidP="00182B99">
            <w:pPr>
              <w:pStyle w:val="Pa10"/>
              <w:jc w:val="center"/>
              <w:rPr>
                <w:color w:val="000000"/>
              </w:rPr>
            </w:pPr>
            <w:r>
              <w:rPr>
                <w:color w:val="000000"/>
                <w:sz w:val="20"/>
                <w:szCs w:val="20"/>
              </w:rPr>
              <w:t xml:space="preserve">Substituted </w:t>
            </w:r>
          </w:p>
          <w:p w:rsidR="004E075C" w:rsidRDefault="004E075C" w:rsidP="005814BD">
            <w:pPr>
              <w:pStyle w:val="a1"/>
              <w:ind w:left="0" w:right="112" w:firstLine="0"/>
              <w:jc w:val="center"/>
              <w:rPr>
                <w:sz w:val="20"/>
              </w:rPr>
            </w:pPr>
          </w:p>
        </w:tc>
        <w:tc>
          <w:tcPr>
            <w:tcW w:w="1132" w:type="dxa"/>
            <w:tcBorders>
              <w:bottom w:val="single" w:sz="12" w:space="0" w:color="auto"/>
            </w:tcBorders>
            <w:vAlign w:val="center"/>
          </w:tcPr>
          <w:p w:rsidR="00182B99" w:rsidRDefault="00182B99" w:rsidP="00182B99">
            <w:pPr>
              <w:pStyle w:val="Pa10"/>
              <w:jc w:val="center"/>
              <w:rPr>
                <w:color w:val="000000"/>
              </w:rPr>
            </w:pPr>
            <w:r>
              <w:rPr>
                <w:color w:val="000000"/>
                <w:sz w:val="20"/>
                <w:szCs w:val="20"/>
              </w:rPr>
              <w:t xml:space="preserve">New </w:t>
            </w:r>
          </w:p>
          <w:p w:rsidR="004E075C" w:rsidRDefault="004E075C" w:rsidP="005814BD">
            <w:pPr>
              <w:pStyle w:val="a1"/>
              <w:ind w:left="0" w:right="112" w:firstLine="0"/>
              <w:jc w:val="center"/>
              <w:rPr>
                <w:sz w:val="20"/>
              </w:rPr>
            </w:pPr>
          </w:p>
        </w:tc>
        <w:tc>
          <w:tcPr>
            <w:tcW w:w="1138" w:type="dxa"/>
            <w:tcBorders>
              <w:bottom w:val="single" w:sz="12" w:space="0" w:color="auto"/>
            </w:tcBorders>
            <w:vAlign w:val="center"/>
          </w:tcPr>
          <w:p w:rsidR="00182B99" w:rsidRDefault="00182B99" w:rsidP="00182B99">
            <w:pPr>
              <w:pStyle w:val="Pa10"/>
              <w:jc w:val="center"/>
              <w:rPr>
                <w:color w:val="000000"/>
                <w:sz w:val="20"/>
                <w:szCs w:val="20"/>
                <w:lang w:val="en-US"/>
              </w:rPr>
            </w:pPr>
          </w:p>
          <w:p w:rsidR="00182B99" w:rsidRDefault="00182B99" w:rsidP="00182B99">
            <w:pPr>
              <w:pStyle w:val="Pa10"/>
              <w:jc w:val="center"/>
              <w:rPr>
                <w:color w:val="000000"/>
              </w:rPr>
            </w:pPr>
            <w:r>
              <w:rPr>
                <w:color w:val="000000"/>
                <w:sz w:val="20"/>
                <w:szCs w:val="20"/>
              </w:rPr>
              <w:t>Cancelled</w:t>
            </w:r>
          </w:p>
          <w:p w:rsidR="00182B99" w:rsidRDefault="00182B99" w:rsidP="00182B99">
            <w:pPr>
              <w:pStyle w:val="Pa10"/>
              <w:jc w:val="center"/>
              <w:rPr>
                <w:color w:val="000000"/>
              </w:rPr>
            </w:pPr>
          </w:p>
          <w:p w:rsidR="004E075C" w:rsidRDefault="004E075C" w:rsidP="005814BD">
            <w:pPr>
              <w:pStyle w:val="a1"/>
              <w:ind w:left="0" w:right="112" w:firstLine="0"/>
              <w:jc w:val="center"/>
              <w:rPr>
                <w:sz w:val="20"/>
              </w:rPr>
            </w:pPr>
          </w:p>
        </w:tc>
        <w:tc>
          <w:tcPr>
            <w:tcW w:w="1134" w:type="dxa"/>
            <w:vMerge/>
            <w:tcBorders>
              <w:bottom w:val="single" w:sz="12" w:space="0" w:color="auto"/>
            </w:tcBorders>
            <w:vAlign w:val="center"/>
          </w:tcPr>
          <w:p w:rsidR="004E075C" w:rsidRDefault="004E075C" w:rsidP="005814BD">
            <w:pPr>
              <w:pStyle w:val="a1"/>
              <w:ind w:left="0" w:right="112" w:firstLine="0"/>
              <w:jc w:val="center"/>
            </w:pPr>
          </w:p>
        </w:tc>
        <w:tc>
          <w:tcPr>
            <w:tcW w:w="1409" w:type="dxa"/>
            <w:vMerge/>
            <w:tcBorders>
              <w:bottom w:val="single" w:sz="12" w:space="0" w:color="auto"/>
            </w:tcBorders>
            <w:vAlign w:val="center"/>
          </w:tcPr>
          <w:p w:rsidR="004E075C" w:rsidRDefault="004E075C" w:rsidP="005814BD">
            <w:pPr>
              <w:pStyle w:val="a1"/>
              <w:ind w:left="0" w:right="112" w:firstLine="0"/>
              <w:jc w:val="center"/>
            </w:pPr>
          </w:p>
        </w:tc>
        <w:tc>
          <w:tcPr>
            <w:tcW w:w="1417" w:type="dxa"/>
            <w:vMerge/>
            <w:tcBorders>
              <w:bottom w:val="single" w:sz="12" w:space="0" w:color="auto"/>
            </w:tcBorders>
            <w:vAlign w:val="center"/>
          </w:tcPr>
          <w:p w:rsidR="004E075C" w:rsidRDefault="004E075C" w:rsidP="005814BD">
            <w:pPr>
              <w:pStyle w:val="a1"/>
              <w:ind w:left="0" w:right="112" w:firstLine="0"/>
              <w:jc w:val="center"/>
            </w:pPr>
          </w:p>
        </w:tc>
        <w:tc>
          <w:tcPr>
            <w:tcW w:w="850" w:type="dxa"/>
            <w:vMerge/>
            <w:tcBorders>
              <w:bottom w:val="single" w:sz="12" w:space="0" w:color="auto"/>
            </w:tcBorders>
            <w:vAlign w:val="center"/>
          </w:tcPr>
          <w:p w:rsidR="004E075C" w:rsidRDefault="004E075C" w:rsidP="005814BD">
            <w:pPr>
              <w:pStyle w:val="a1"/>
              <w:ind w:left="0" w:right="112" w:firstLine="0"/>
              <w:jc w:val="center"/>
            </w:pPr>
          </w:p>
        </w:tc>
        <w:tc>
          <w:tcPr>
            <w:tcW w:w="568" w:type="dxa"/>
            <w:vMerge/>
            <w:tcBorders>
              <w:bottom w:val="single" w:sz="12" w:space="0" w:color="auto"/>
            </w:tcBorders>
            <w:vAlign w:val="center"/>
          </w:tcPr>
          <w:p w:rsidR="004E075C" w:rsidRDefault="004E075C" w:rsidP="005814BD">
            <w:pPr>
              <w:pStyle w:val="a1"/>
              <w:ind w:left="0" w:right="112" w:firstLine="0"/>
              <w:jc w:val="center"/>
            </w:pPr>
          </w:p>
        </w:tc>
      </w:tr>
      <w:tr w:rsidR="004E075C">
        <w:trPr>
          <w:cantSplit/>
          <w:trHeight w:hRule="exact" w:val="482"/>
        </w:trPr>
        <w:tc>
          <w:tcPr>
            <w:tcW w:w="456" w:type="dxa"/>
            <w:tcBorders>
              <w:top w:val="single" w:sz="12" w:space="0" w:color="auto"/>
              <w:bottom w:val="single" w:sz="6" w:space="0" w:color="auto"/>
            </w:tcBorders>
            <w:vAlign w:val="center"/>
          </w:tcPr>
          <w:p w:rsidR="004E075C" w:rsidRDefault="004E075C" w:rsidP="005814BD">
            <w:pPr>
              <w:pStyle w:val="a1"/>
              <w:ind w:left="0" w:right="112" w:firstLine="0"/>
              <w:jc w:val="center"/>
            </w:pPr>
          </w:p>
        </w:tc>
        <w:tc>
          <w:tcPr>
            <w:tcW w:w="1136" w:type="dxa"/>
            <w:tcBorders>
              <w:top w:val="single" w:sz="12" w:space="0" w:color="auto"/>
              <w:bottom w:val="single" w:sz="6" w:space="0" w:color="auto"/>
            </w:tcBorders>
            <w:vAlign w:val="center"/>
          </w:tcPr>
          <w:p w:rsidR="004E075C" w:rsidRDefault="004E075C" w:rsidP="005814BD">
            <w:pPr>
              <w:pStyle w:val="a1"/>
              <w:ind w:left="0" w:right="112" w:firstLine="0"/>
              <w:jc w:val="center"/>
            </w:pPr>
          </w:p>
        </w:tc>
        <w:tc>
          <w:tcPr>
            <w:tcW w:w="1136" w:type="dxa"/>
            <w:tcBorders>
              <w:top w:val="single" w:sz="12" w:space="0" w:color="auto"/>
              <w:bottom w:val="single" w:sz="6" w:space="0" w:color="auto"/>
            </w:tcBorders>
            <w:vAlign w:val="center"/>
          </w:tcPr>
          <w:p w:rsidR="004E075C" w:rsidRDefault="004E075C" w:rsidP="005814BD">
            <w:pPr>
              <w:pStyle w:val="a1"/>
              <w:ind w:left="0" w:right="112" w:firstLine="0"/>
              <w:jc w:val="center"/>
            </w:pPr>
          </w:p>
        </w:tc>
        <w:tc>
          <w:tcPr>
            <w:tcW w:w="1132" w:type="dxa"/>
            <w:tcBorders>
              <w:top w:val="single" w:sz="12" w:space="0" w:color="auto"/>
              <w:bottom w:val="single" w:sz="6" w:space="0" w:color="auto"/>
            </w:tcBorders>
            <w:vAlign w:val="center"/>
          </w:tcPr>
          <w:p w:rsidR="004E075C" w:rsidRDefault="004E075C" w:rsidP="005814BD">
            <w:pPr>
              <w:pStyle w:val="a1"/>
              <w:ind w:left="0" w:right="112" w:firstLine="0"/>
              <w:jc w:val="center"/>
            </w:pPr>
          </w:p>
        </w:tc>
        <w:tc>
          <w:tcPr>
            <w:tcW w:w="1138" w:type="dxa"/>
            <w:tcBorders>
              <w:top w:val="single" w:sz="12" w:space="0" w:color="auto"/>
              <w:bottom w:val="single" w:sz="6" w:space="0" w:color="auto"/>
            </w:tcBorders>
            <w:vAlign w:val="center"/>
          </w:tcPr>
          <w:p w:rsidR="004E075C" w:rsidRDefault="004E075C" w:rsidP="005814BD">
            <w:pPr>
              <w:pStyle w:val="a1"/>
              <w:ind w:left="0" w:right="112" w:firstLine="0"/>
              <w:jc w:val="center"/>
            </w:pPr>
          </w:p>
        </w:tc>
        <w:tc>
          <w:tcPr>
            <w:tcW w:w="1134" w:type="dxa"/>
            <w:tcBorders>
              <w:top w:val="single" w:sz="12" w:space="0" w:color="auto"/>
              <w:bottom w:val="single" w:sz="6" w:space="0" w:color="auto"/>
            </w:tcBorders>
            <w:vAlign w:val="center"/>
          </w:tcPr>
          <w:p w:rsidR="004E075C" w:rsidRDefault="004E075C" w:rsidP="005814BD">
            <w:pPr>
              <w:pStyle w:val="a1"/>
              <w:ind w:left="0" w:right="112" w:firstLine="0"/>
              <w:jc w:val="center"/>
            </w:pPr>
          </w:p>
        </w:tc>
        <w:tc>
          <w:tcPr>
            <w:tcW w:w="1409" w:type="dxa"/>
            <w:tcBorders>
              <w:top w:val="single" w:sz="12" w:space="0" w:color="auto"/>
              <w:bottom w:val="single" w:sz="6" w:space="0" w:color="auto"/>
            </w:tcBorders>
            <w:vAlign w:val="center"/>
          </w:tcPr>
          <w:p w:rsidR="004E075C" w:rsidRDefault="004E075C" w:rsidP="005814BD">
            <w:pPr>
              <w:pStyle w:val="a1"/>
              <w:ind w:left="0" w:right="112" w:firstLine="0"/>
              <w:jc w:val="center"/>
            </w:pPr>
          </w:p>
        </w:tc>
        <w:tc>
          <w:tcPr>
            <w:tcW w:w="1417" w:type="dxa"/>
            <w:tcBorders>
              <w:top w:val="single" w:sz="12" w:space="0" w:color="auto"/>
              <w:bottom w:val="single" w:sz="6" w:space="0" w:color="auto"/>
            </w:tcBorders>
            <w:vAlign w:val="center"/>
          </w:tcPr>
          <w:p w:rsidR="004E075C" w:rsidRDefault="004E075C" w:rsidP="005814BD">
            <w:pPr>
              <w:pStyle w:val="a1"/>
              <w:ind w:left="0" w:right="112" w:firstLine="0"/>
              <w:jc w:val="center"/>
            </w:pPr>
          </w:p>
        </w:tc>
        <w:tc>
          <w:tcPr>
            <w:tcW w:w="850" w:type="dxa"/>
            <w:tcBorders>
              <w:top w:val="single" w:sz="12" w:space="0" w:color="auto"/>
              <w:bottom w:val="single" w:sz="6" w:space="0" w:color="auto"/>
            </w:tcBorders>
            <w:vAlign w:val="center"/>
          </w:tcPr>
          <w:p w:rsidR="004E075C" w:rsidRDefault="004E075C" w:rsidP="005814BD">
            <w:pPr>
              <w:pStyle w:val="a1"/>
              <w:ind w:left="0" w:right="112" w:firstLine="0"/>
              <w:jc w:val="center"/>
            </w:pPr>
          </w:p>
        </w:tc>
        <w:tc>
          <w:tcPr>
            <w:tcW w:w="568" w:type="dxa"/>
            <w:tcBorders>
              <w:top w:val="single" w:sz="12" w:space="0" w:color="auto"/>
              <w:bottom w:val="single" w:sz="6" w:space="0" w:color="auto"/>
            </w:tcBorders>
            <w:vAlign w:val="center"/>
          </w:tcPr>
          <w:p w:rsidR="004E075C" w:rsidRDefault="004E075C" w:rsidP="005814BD">
            <w:pPr>
              <w:pStyle w:val="a1"/>
              <w:ind w:left="0" w:right="112" w:firstLine="0"/>
              <w:jc w:val="center"/>
            </w:pPr>
          </w:p>
        </w:tc>
      </w:tr>
      <w:tr w:rsidR="004E075C">
        <w:trPr>
          <w:cantSplit/>
          <w:trHeight w:hRule="exact" w:val="482"/>
        </w:trPr>
        <w:tc>
          <w:tcPr>
            <w:tcW w:w="45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2"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8"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4"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409"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417"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850"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568" w:type="dxa"/>
            <w:tcBorders>
              <w:top w:val="single" w:sz="6" w:space="0" w:color="auto"/>
              <w:bottom w:val="single" w:sz="6" w:space="0" w:color="auto"/>
            </w:tcBorders>
            <w:vAlign w:val="center"/>
          </w:tcPr>
          <w:p w:rsidR="004E075C" w:rsidRDefault="004E075C" w:rsidP="005814BD">
            <w:pPr>
              <w:pStyle w:val="a1"/>
              <w:ind w:left="0" w:right="112" w:firstLine="0"/>
              <w:jc w:val="center"/>
            </w:pPr>
          </w:p>
        </w:tc>
      </w:tr>
      <w:tr w:rsidR="004E075C">
        <w:trPr>
          <w:cantSplit/>
          <w:trHeight w:hRule="exact" w:val="482"/>
        </w:trPr>
        <w:tc>
          <w:tcPr>
            <w:tcW w:w="45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2"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8"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4"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409"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417"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850"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568" w:type="dxa"/>
            <w:tcBorders>
              <w:top w:val="single" w:sz="6" w:space="0" w:color="auto"/>
              <w:bottom w:val="single" w:sz="6" w:space="0" w:color="auto"/>
            </w:tcBorders>
            <w:vAlign w:val="center"/>
          </w:tcPr>
          <w:p w:rsidR="004E075C" w:rsidRDefault="004E075C" w:rsidP="005814BD">
            <w:pPr>
              <w:pStyle w:val="a1"/>
              <w:ind w:left="0" w:right="112" w:firstLine="0"/>
              <w:jc w:val="center"/>
            </w:pPr>
          </w:p>
        </w:tc>
      </w:tr>
      <w:tr w:rsidR="004E075C">
        <w:trPr>
          <w:cantSplit/>
          <w:trHeight w:hRule="exact" w:val="454"/>
        </w:trPr>
        <w:tc>
          <w:tcPr>
            <w:tcW w:w="45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2"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8"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4"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409"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417"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850"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568" w:type="dxa"/>
            <w:tcBorders>
              <w:top w:val="single" w:sz="6" w:space="0" w:color="auto"/>
              <w:bottom w:val="single" w:sz="6" w:space="0" w:color="auto"/>
            </w:tcBorders>
            <w:vAlign w:val="center"/>
          </w:tcPr>
          <w:p w:rsidR="004E075C" w:rsidRDefault="004E075C" w:rsidP="005814BD">
            <w:pPr>
              <w:pStyle w:val="a1"/>
              <w:ind w:left="0" w:right="112" w:firstLine="0"/>
              <w:jc w:val="center"/>
            </w:pPr>
          </w:p>
        </w:tc>
      </w:tr>
      <w:tr w:rsidR="004E075C">
        <w:trPr>
          <w:cantSplit/>
          <w:trHeight w:hRule="exact" w:val="454"/>
        </w:trPr>
        <w:tc>
          <w:tcPr>
            <w:tcW w:w="45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2"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8"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4"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409"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417"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850"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568" w:type="dxa"/>
            <w:tcBorders>
              <w:top w:val="single" w:sz="6" w:space="0" w:color="auto"/>
              <w:bottom w:val="single" w:sz="6" w:space="0" w:color="auto"/>
            </w:tcBorders>
            <w:vAlign w:val="center"/>
          </w:tcPr>
          <w:p w:rsidR="004E075C" w:rsidRDefault="004E075C" w:rsidP="005814BD">
            <w:pPr>
              <w:pStyle w:val="a1"/>
              <w:ind w:left="0" w:right="112" w:firstLine="0"/>
              <w:jc w:val="center"/>
            </w:pPr>
          </w:p>
        </w:tc>
      </w:tr>
      <w:tr w:rsidR="004E075C">
        <w:trPr>
          <w:cantSplit/>
          <w:trHeight w:hRule="exact" w:val="454"/>
        </w:trPr>
        <w:tc>
          <w:tcPr>
            <w:tcW w:w="45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2"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8"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4"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409"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417"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850"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568" w:type="dxa"/>
            <w:tcBorders>
              <w:top w:val="single" w:sz="6" w:space="0" w:color="auto"/>
              <w:bottom w:val="single" w:sz="6" w:space="0" w:color="auto"/>
            </w:tcBorders>
            <w:vAlign w:val="center"/>
          </w:tcPr>
          <w:p w:rsidR="004E075C" w:rsidRDefault="004E075C" w:rsidP="005814BD">
            <w:pPr>
              <w:pStyle w:val="a1"/>
              <w:ind w:left="0" w:right="112" w:firstLine="0"/>
              <w:jc w:val="center"/>
            </w:pPr>
          </w:p>
        </w:tc>
      </w:tr>
      <w:tr w:rsidR="004E075C">
        <w:trPr>
          <w:cantSplit/>
          <w:trHeight w:hRule="exact" w:val="454"/>
        </w:trPr>
        <w:tc>
          <w:tcPr>
            <w:tcW w:w="45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2"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8"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4"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409"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417"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850"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568" w:type="dxa"/>
            <w:tcBorders>
              <w:top w:val="single" w:sz="6" w:space="0" w:color="auto"/>
              <w:bottom w:val="single" w:sz="6" w:space="0" w:color="auto"/>
            </w:tcBorders>
            <w:vAlign w:val="center"/>
          </w:tcPr>
          <w:p w:rsidR="004E075C" w:rsidRDefault="004E075C" w:rsidP="005814BD">
            <w:pPr>
              <w:pStyle w:val="a1"/>
              <w:ind w:left="0" w:right="112" w:firstLine="0"/>
              <w:jc w:val="center"/>
            </w:pPr>
          </w:p>
        </w:tc>
      </w:tr>
      <w:tr w:rsidR="004E075C">
        <w:trPr>
          <w:cantSplit/>
          <w:trHeight w:hRule="exact" w:val="454"/>
        </w:trPr>
        <w:tc>
          <w:tcPr>
            <w:tcW w:w="45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2"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8"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4"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409"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417"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850"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568" w:type="dxa"/>
            <w:tcBorders>
              <w:top w:val="single" w:sz="6" w:space="0" w:color="auto"/>
              <w:bottom w:val="single" w:sz="6" w:space="0" w:color="auto"/>
            </w:tcBorders>
            <w:vAlign w:val="center"/>
          </w:tcPr>
          <w:p w:rsidR="004E075C" w:rsidRDefault="004E075C" w:rsidP="005814BD">
            <w:pPr>
              <w:pStyle w:val="a1"/>
              <w:ind w:left="0" w:right="112" w:firstLine="0"/>
              <w:jc w:val="center"/>
            </w:pPr>
          </w:p>
        </w:tc>
      </w:tr>
      <w:tr w:rsidR="004E075C">
        <w:trPr>
          <w:cantSplit/>
          <w:trHeight w:hRule="exact" w:val="454"/>
        </w:trPr>
        <w:tc>
          <w:tcPr>
            <w:tcW w:w="45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2"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8"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4"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409"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417"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850"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568" w:type="dxa"/>
            <w:tcBorders>
              <w:top w:val="single" w:sz="6" w:space="0" w:color="auto"/>
              <w:bottom w:val="single" w:sz="6" w:space="0" w:color="auto"/>
            </w:tcBorders>
            <w:vAlign w:val="center"/>
          </w:tcPr>
          <w:p w:rsidR="004E075C" w:rsidRDefault="004E075C" w:rsidP="005814BD">
            <w:pPr>
              <w:pStyle w:val="a1"/>
              <w:ind w:left="0" w:right="112" w:firstLine="0"/>
              <w:jc w:val="center"/>
            </w:pPr>
          </w:p>
        </w:tc>
      </w:tr>
      <w:tr w:rsidR="004E075C">
        <w:trPr>
          <w:cantSplit/>
          <w:trHeight w:hRule="exact" w:val="454"/>
        </w:trPr>
        <w:tc>
          <w:tcPr>
            <w:tcW w:w="45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2"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8"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4"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409"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417"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850"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568" w:type="dxa"/>
            <w:tcBorders>
              <w:top w:val="single" w:sz="6" w:space="0" w:color="auto"/>
              <w:bottom w:val="single" w:sz="6" w:space="0" w:color="auto"/>
            </w:tcBorders>
            <w:vAlign w:val="center"/>
          </w:tcPr>
          <w:p w:rsidR="004E075C" w:rsidRDefault="004E075C" w:rsidP="005814BD">
            <w:pPr>
              <w:pStyle w:val="a1"/>
              <w:ind w:left="0" w:right="112" w:firstLine="0"/>
              <w:jc w:val="center"/>
            </w:pPr>
          </w:p>
        </w:tc>
      </w:tr>
      <w:tr w:rsidR="004E075C">
        <w:trPr>
          <w:cantSplit/>
          <w:trHeight w:hRule="exact" w:val="454"/>
        </w:trPr>
        <w:tc>
          <w:tcPr>
            <w:tcW w:w="45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2"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8"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4"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409"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417"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850"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568" w:type="dxa"/>
            <w:tcBorders>
              <w:top w:val="single" w:sz="6" w:space="0" w:color="auto"/>
              <w:bottom w:val="single" w:sz="6" w:space="0" w:color="auto"/>
            </w:tcBorders>
            <w:vAlign w:val="center"/>
          </w:tcPr>
          <w:p w:rsidR="004E075C" w:rsidRDefault="004E075C" w:rsidP="005814BD">
            <w:pPr>
              <w:pStyle w:val="a1"/>
              <w:ind w:left="0" w:right="112" w:firstLine="0"/>
              <w:jc w:val="center"/>
            </w:pPr>
          </w:p>
        </w:tc>
      </w:tr>
      <w:tr w:rsidR="004E075C">
        <w:trPr>
          <w:cantSplit/>
          <w:trHeight w:hRule="exact" w:val="454"/>
        </w:trPr>
        <w:tc>
          <w:tcPr>
            <w:tcW w:w="45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2"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8"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4"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409"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417"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850"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568" w:type="dxa"/>
            <w:tcBorders>
              <w:top w:val="single" w:sz="6" w:space="0" w:color="auto"/>
              <w:bottom w:val="single" w:sz="6" w:space="0" w:color="auto"/>
            </w:tcBorders>
            <w:vAlign w:val="center"/>
          </w:tcPr>
          <w:p w:rsidR="004E075C" w:rsidRDefault="004E075C" w:rsidP="005814BD">
            <w:pPr>
              <w:pStyle w:val="a1"/>
              <w:ind w:left="0" w:right="112" w:firstLine="0"/>
              <w:jc w:val="center"/>
            </w:pPr>
          </w:p>
        </w:tc>
      </w:tr>
      <w:tr w:rsidR="004E075C">
        <w:trPr>
          <w:cantSplit/>
          <w:trHeight w:hRule="exact" w:val="454"/>
        </w:trPr>
        <w:tc>
          <w:tcPr>
            <w:tcW w:w="45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2"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8"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4"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409"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417"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850"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568" w:type="dxa"/>
            <w:tcBorders>
              <w:top w:val="single" w:sz="6" w:space="0" w:color="auto"/>
              <w:bottom w:val="single" w:sz="6" w:space="0" w:color="auto"/>
            </w:tcBorders>
            <w:vAlign w:val="center"/>
          </w:tcPr>
          <w:p w:rsidR="004E075C" w:rsidRDefault="004E075C" w:rsidP="005814BD">
            <w:pPr>
              <w:pStyle w:val="a1"/>
              <w:ind w:left="0" w:right="112" w:firstLine="0"/>
              <w:jc w:val="center"/>
            </w:pPr>
          </w:p>
        </w:tc>
      </w:tr>
      <w:tr w:rsidR="004E075C">
        <w:trPr>
          <w:cantSplit/>
          <w:trHeight w:hRule="exact" w:val="454"/>
        </w:trPr>
        <w:tc>
          <w:tcPr>
            <w:tcW w:w="45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2"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8"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4"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409"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417"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850"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568" w:type="dxa"/>
            <w:tcBorders>
              <w:top w:val="single" w:sz="6" w:space="0" w:color="auto"/>
              <w:bottom w:val="single" w:sz="6" w:space="0" w:color="auto"/>
            </w:tcBorders>
            <w:vAlign w:val="center"/>
          </w:tcPr>
          <w:p w:rsidR="004E075C" w:rsidRDefault="004E075C" w:rsidP="005814BD">
            <w:pPr>
              <w:pStyle w:val="a1"/>
              <w:ind w:left="0" w:right="112" w:firstLine="0"/>
              <w:jc w:val="center"/>
            </w:pPr>
          </w:p>
        </w:tc>
      </w:tr>
      <w:tr w:rsidR="004E075C">
        <w:trPr>
          <w:cantSplit/>
          <w:trHeight w:hRule="exact" w:val="454"/>
        </w:trPr>
        <w:tc>
          <w:tcPr>
            <w:tcW w:w="45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2"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8"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4"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409"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417"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850"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568" w:type="dxa"/>
            <w:tcBorders>
              <w:top w:val="single" w:sz="6" w:space="0" w:color="auto"/>
              <w:bottom w:val="single" w:sz="6" w:space="0" w:color="auto"/>
            </w:tcBorders>
            <w:vAlign w:val="center"/>
          </w:tcPr>
          <w:p w:rsidR="004E075C" w:rsidRDefault="004E075C" w:rsidP="005814BD">
            <w:pPr>
              <w:pStyle w:val="a1"/>
              <w:ind w:left="0" w:right="112" w:firstLine="0"/>
              <w:jc w:val="center"/>
            </w:pPr>
          </w:p>
        </w:tc>
      </w:tr>
      <w:tr w:rsidR="004E075C">
        <w:trPr>
          <w:cantSplit/>
          <w:trHeight w:hRule="exact" w:val="454"/>
        </w:trPr>
        <w:tc>
          <w:tcPr>
            <w:tcW w:w="45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2"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8"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4"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409"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417"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850"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568" w:type="dxa"/>
            <w:tcBorders>
              <w:top w:val="single" w:sz="6" w:space="0" w:color="auto"/>
              <w:bottom w:val="single" w:sz="6" w:space="0" w:color="auto"/>
            </w:tcBorders>
            <w:vAlign w:val="center"/>
          </w:tcPr>
          <w:p w:rsidR="004E075C" w:rsidRDefault="004E075C" w:rsidP="005814BD">
            <w:pPr>
              <w:pStyle w:val="a1"/>
              <w:ind w:left="0" w:right="112" w:firstLine="0"/>
              <w:jc w:val="center"/>
            </w:pPr>
          </w:p>
        </w:tc>
      </w:tr>
      <w:tr w:rsidR="004E075C">
        <w:trPr>
          <w:cantSplit/>
          <w:trHeight w:hRule="exact" w:val="454"/>
        </w:trPr>
        <w:tc>
          <w:tcPr>
            <w:tcW w:w="45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2"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8"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4"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409"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417"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850"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568" w:type="dxa"/>
            <w:tcBorders>
              <w:top w:val="single" w:sz="6" w:space="0" w:color="auto"/>
              <w:bottom w:val="single" w:sz="6" w:space="0" w:color="auto"/>
            </w:tcBorders>
            <w:vAlign w:val="center"/>
          </w:tcPr>
          <w:p w:rsidR="004E075C" w:rsidRDefault="004E075C" w:rsidP="005814BD">
            <w:pPr>
              <w:pStyle w:val="a1"/>
              <w:ind w:left="0" w:right="112" w:firstLine="0"/>
              <w:jc w:val="center"/>
            </w:pPr>
          </w:p>
        </w:tc>
      </w:tr>
      <w:tr w:rsidR="004E075C">
        <w:trPr>
          <w:cantSplit/>
          <w:trHeight w:hRule="exact" w:val="454"/>
        </w:trPr>
        <w:tc>
          <w:tcPr>
            <w:tcW w:w="45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2"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8"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4"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409"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417"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850"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568" w:type="dxa"/>
            <w:tcBorders>
              <w:top w:val="single" w:sz="6" w:space="0" w:color="auto"/>
              <w:bottom w:val="single" w:sz="6" w:space="0" w:color="auto"/>
            </w:tcBorders>
            <w:vAlign w:val="center"/>
          </w:tcPr>
          <w:p w:rsidR="004E075C" w:rsidRDefault="004E075C" w:rsidP="005814BD">
            <w:pPr>
              <w:pStyle w:val="a1"/>
              <w:ind w:left="0" w:right="112" w:firstLine="0"/>
              <w:jc w:val="center"/>
            </w:pPr>
          </w:p>
        </w:tc>
      </w:tr>
      <w:tr w:rsidR="004E075C">
        <w:trPr>
          <w:cantSplit/>
          <w:trHeight w:hRule="exact" w:val="454"/>
        </w:trPr>
        <w:tc>
          <w:tcPr>
            <w:tcW w:w="45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2"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8"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4"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409"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417"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850"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568" w:type="dxa"/>
            <w:tcBorders>
              <w:top w:val="single" w:sz="6" w:space="0" w:color="auto"/>
              <w:bottom w:val="single" w:sz="6" w:space="0" w:color="auto"/>
            </w:tcBorders>
            <w:vAlign w:val="center"/>
          </w:tcPr>
          <w:p w:rsidR="004E075C" w:rsidRDefault="004E075C" w:rsidP="005814BD">
            <w:pPr>
              <w:pStyle w:val="a1"/>
              <w:ind w:left="0" w:right="112" w:firstLine="0"/>
              <w:jc w:val="center"/>
            </w:pPr>
          </w:p>
        </w:tc>
      </w:tr>
      <w:tr w:rsidR="004E075C">
        <w:trPr>
          <w:cantSplit/>
          <w:trHeight w:hRule="exact" w:val="454"/>
        </w:trPr>
        <w:tc>
          <w:tcPr>
            <w:tcW w:w="45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2"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8"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4"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409"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417"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850"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568" w:type="dxa"/>
            <w:tcBorders>
              <w:top w:val="single" w:sz="6" w:space="0" w:color="auto"/>
              <w:bottom w:val="single" w:sz="6" w:space="0" w:color="auto"/>
            </w:tcBorders>
            <w:vAlign w:val="center"/>
          </w:tcPr>
          <w:p w:rsidR="004E075C" w:rsidRDefault="004E075C" w:rsidP="005814BD">
            <w:pPr>
              <w:pStyle w:val="a1"/>
              <w:ind w:left="0" w:right="112" w:firstLine="0"/>
              <w:jc w:val="center"/>
            </w:pPr>
          </w:p>
        </w:tc>
      </w:tr>
      <w:tr w:rsidR="004E075C">
        <w:trPr>
          <w:cantSplit/>
          <w:trHeight w:hRule="exact" w:val="454"/>
        </w:trPr>
        <w:tc>
          <w:tcPr>
            <w:tcW w:w="45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2"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8"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4"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409"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417"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850"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568" w:type="dxa"/>
            <w:tcBorders>
              <w:top w:val="single" w:sz="6" w:space="0" w:color="auto"/>
              <w:bottom w:val="single" w:sz="6" w:space="0" w:color="auto"/>
            </w:tcBorders>
            <w:vAlign w:val="center"/>
          </w:tcPr>
          <w:p w:rsidR="004E075C" w:rsidRDefault="004E075C" w:rsidP="005814BD">
            <w:pPr>
              <w:pStyle w:val="a1"/>
              <w:ind w:left="0" w:right="112" w:firstLine="0"/>
              <w:jc w:val="center"/>
            </w:pPr>
          </w:p>
        </w:tc>
      </w:tr>
      <w:tr w:rsidR="004E075C">
        <w:trPr>
          <w:cantSplit/>
          <w:trHeight w:hRule="exact" w:val="454"/>
        </w:trPr>
        <w:tc>
          <w:tcPr>
            <w:tcW w:w="45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2"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8"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4"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409"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417"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850"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568" w:type="dxa"/>
            <w:tcBorders>
              <w:top w:val="single" w:sz="6" w:space="0" w:color="auto"/>
              <w:bottom w:val="single" w:sz="6" w:space="0" w:color="auto"/>
            </w:tcBorders>
            <w:vAlign w:val="center"/>
          </w:tcPr>
          <w:p w:rsidR="004E075C" w:rsidRDefault="004E075C" w:rsidP="005814BD">
            <w:pPr>
              <w:pStyle w:val="a1"/>
              <w:ind w:left="0" w:right="112" w:firstLine="0"/>
              <w:jc w:val="center"/>
            </w:pPr>
          </w:p>
        </w:tc>
      </w:tr>
      <w:tr w:rsidR="004E075C">
        <w:trPr>
          <w:cantSplit/>
          <w:trHeight w:hRule="exact" w:val="454"/>
        </w:trPr>
        <w:tc>
          <w:tcPr>
            <w:tcW w:w="45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2"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8"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4"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409"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417"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850"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568" w:type="dxa"/>
            <w:tcBorders>
              <w:top w:val="single" w:sz="6" w:space="0" w:color="auto"/>
              <w:bottom w:val="single" w:sz="6" w:space="0" w:color="auto"/>
            </w:tcBorders>
            <w:vAlign w:val="center"/>
          </w:tcPr>
          <w:p w:rsidR="004E075C" w:rsidRDefault="004E075C" w:rsidP="005814BD">
            <w:pPr>
              <w:pStyle w:val="a1"/>
              <w:ind w:left="0" w:right="112" w:firstLine="0"/>
              <w:jc w:val="center"/>
            </w:pPr>
          </w:p>
        </w:tc>
      </w:tr>
      <w:tr w:rsidR="004E075C">
        <w:trPr>
          <w:cantSplit/>
          <w:trHeight w:hRule="exact" w:val="454"/>
        </w:trPr>
        <w:tc>
          <w:tcPr>
            <w:tcW w:w="45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2"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8"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4"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409"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417"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850"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568" w:type="dxa"/>
            <w:tcBorders>
              <w:top w:val="single" w:sz="6" w:space="0" w:color="auto"/>
              <w:bottom w:val="single" w:sz="6" w:space="0" w:color="auto"/>
            </w:tcBorders>
            <w:vAlign w:val="center"/>
          </w:tcPr>
          <w:p w:rsidR="004E075C" w:rsidRDefault="004E075C" w:rsidP="005814BD">
            <w:pPr>
              <w:pStyle w:val="a1"/>
              <w:ind w:left="0" w:right="112" w:firstLine="0"/>
              <w:jc w:val="center"/>
            </w:pPr>
          </w:p>
        </w:tc>
      </w:tr>
      <w:tr w:rsidR="004E075C">
        <w:trPr>
          <w:cantSplit/>
          <w:trHeight w:hRule="exact" w:val="454"/>
        </w:trPr>
        <w:tc>
          <w:tcPr>
            <w:tcW w:w="45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2"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8"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4"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409"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417"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850"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568" w:type="dxa"/>
            <w:tcBorders>
              <w:top w:val="single" w:sz="6" w:space="0" w:color="auto"/>
              <w:bottom w:val="single" w:sz="6" w:space="0" w:color="auto"/>
            </w:tcBorders>
            <w:vAlign w:val="center"/>
          </w:tcPr>
          <w:p w:rsidR="004E075C" w:rsidRDefault="004E075C" w:rsidP="005814BD">
            <w:pPr>
              <w:pStyle w:val="a1"/>
              <w:ind w:left="0" w:right="112" w:firstLine="0"/>
              <w:jc w:val="center"/>
            </w:pPr>
          </w:p>
        </w:tc>
      </w:tr>
      <w:tr w:rsidR="004E075C">
        <w:trPr>
          <w:cantSplit/>
          <w:trHeight w:hRule="exact" w:val="454"/>
        </w:trPr>
        <w:tc>
          <w:tcPr>
            <w:tcW w:w="45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2"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8"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4"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409"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417"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850"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568" w:type="dxa"/>
            <w:tcBorders>
              <w:top w:val="single" w:sz="6" w:space="0" w:color="auto"/>
              <w:bottom w:val="single" w:sz="6" w:space="0" w:color="auto"/>
            </w:tcBorders>
            <w:vAlign w:val="center"/>
          </w:tcPr>
          <w:p w:rsidR="004E075C" w:rsidRDefault="004E075C" w:rsidP="005814BD">
            <w:pPr>
              <w:pStyle w:val="a1"/>
              <w:ind w:left="0" w:right="112" w:firstLine="0"/>
              <w:jc w:val="center"/>
            </w:pPr>
          </w:p>
        </w:tc>
      </w:tr>
      <w:tr w:rsidR="004E075C">
        <w:trPr>
          <w:cantSplit/>
          <w:trHeight w:hRule="exact" w:val="454"/>
        </w:trPr>
        <w:tc>
          <w:tcPr>
            <w:tcW w:w="45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6"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2"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8"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134"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409"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1417"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850" w:type="dxa"/>
            <w:tcBorders>
              <w:top w:val="single" w:sz="6" w:space="0" w:color="auto"/>
              <w:bottom w:val="single" w:sz="6" w:space="0" w:color="auto"/>
            </w:tcBorders>
            <w:vAlign w:val="center"/>
          </w:tcPr>
          <w:p w:rsidR="004E075C" w:rsidRDefault="004E075C" w:rsidP="005814BD">
            <w:pPr>
              <w:pStyle w:val="a1"/>
              <w:ind w:left="0" w:right="112" w:firstLine="0"/>
              <w:jc w:val="center"/>
            </w:pPr>
          </w:p>
        </w:tc>
        <w:tc>
          <w:tcPr>
            <w:tcW w:w="568" w:type="dxa"/>
            <w:tcBorders>
              <w:top w:val="single" w:sz="6" w:space="0" w:color="auto"/>
              <w:bottom w:val="single" w:sz="6" w:space="0" w:color="auto"/>
            </w:tcBorders>
            <w:vAlign w:val="center"/>
          </w:tcPr>
          <w:p w:rsidR="004E075C" w:rsidRDefault="004E075C" w:rsidP="005814BD">
            <w:pPr>
              <w:pStyle w:val="a1"/>
              <w:ind w:left="0" w:right="112" w:firstLine="0"/>
              <w:jc w:val="center"/>
            </w:pPr>
          </w:p>
        </w:tc>
      </w:tr>
    </w:tbl>
    <w:p w:rsidR="004E075C" w:rsidRDefault="004E075C" w:rsidP="005814BD">
      <w:pPr>
        <w:pStyle w:val="a1"/>
        <w:tabs>
          <w:tab w:val="left" w:pos="3900"/>
        </w:tabs>
        <w:ind w:left="0" w:right="112" w:firstLine="0"/>
        <w:sectPr w:rsidR="004E075C" w:rsidSect="0073063C">
          <w:headerReference w:type="default" r:id="rId46"/>
          <w:footerReference w:type="default" r:id="rId47"/>
          <w:headerReference w:type="first" r:id="rId48"/>
          <w:footerReference w:type="first" r:id="rId49"/>
          <w:pgSz w:w="11906" w:h="16838" w:code="9"/>
          <w:pgMar w:top="397" w:right="566" w:bottom="1418" w:left="1134" w:header="397" w:footer="57" w:gutter="0"/>
          <w:pgNumType w:start="2"/>
          <w:cols w:space="720"/>
          <w:titlePg/>
          <w:docGrid w:linePitch="326"/>
        </w:sectPr>
      </w:pPr>
    </w:p>
    <w:p w:rsidR="004E075C" w:rsidRDefault="004E075C" w:rsidP="005814BD">
      <w:pPr>
        <w:pStyle w:val="a1"/>
        <w:tabs>
          <w:tab w:val="left" w:pos="3900"/>
        </w:tabs>
        <w:ind w:left="0" w:right="112" w:firstLine="0"/>
      </w:pPr>
    </w:p>
    <w:sectPr w:rsidR="004E075C" w:rsidSect="00086B15">
      <w:headerReference w:type="default" r:id="rId50"/>
      <w:footerReference w:type="default" r:id="rId51"/>
      <w:headerReference w:type="first" r:id="rId52"/>
      <w:footerReference w:type="first" r:id="rId53"/>
      <w:type w:val="continuous"/>
      <w:pgSz w:w="11906" w:h="16838" w:code="9"/>
      <w:pgMar w:top="397" w:right="454" w:bottom="397" w:left="1134" w:header="397" w:footer="5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5A48" w:rsidRDefault="00A65A48">
      <w:r>
        <w:separator/>
      </w:r>
    </w:p>
  </w:endnote>
  <w:endnote w:type="continuationSeparator" w:id="0">
    <w:p w:rsidR="00A65A48" w:rsidRDefault="00A65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GOST Common">
    <w:altName w:val="Arial"/>
    <w:panose1 w:val="020B0604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14" w:type="dxa"/>
        <w:right w:w="14" w:type="dxa"/>
      </w:tblCellMar>
      <w:tblLook w:val="0000" w:firstRow="0" w:lastRow="0" w:firstColumn="0" w:lastColumn="0" w:noHBand="0" w:noVBand="0"/>
    </w:tblPr>
    <w:tblGrid>
      <w:gridCol w:w="394"/>
      <w:gridCol w:w="564"/>
      <w:gridCol w:w="1291"/>
      <w:gridCol w:w="844"/>
      <w:gridCol w:w="563"/>
      <w:gridCol w:w="6157"/>
      <w:gridCol w:w="563"/>
    </w:tblGrid>
    <w:tr w:rsidR="00611F88">
      <w:trPr>
        <w:cantSplit/>
        <w:trHeight w:hRule="exact" w:val="284"/>
      </w:trPr>
      <w:tc>
        <w:tcPr>
          <w:tcW w:w="394" w:type="dxa"/>
          <w:tcBorders>
            <w:top w:val="single" w:sz="12" w:space="0" w:color="auto"/>
            <w:left w:val="nil"/>
          </w:tcBorders>
          <w:vAlign w:val="center"/>
        </w:tcPr>
        <w:p w:rsidR="00611F88" w:rsidRDefault="00611F88">
          <w:pPr>
            <w:pStyle w:val="a6"/>
            <w:rPr>
              <w:sz w:val="18"/>
            </w:rPr>
          </w:pPr>
        </w:p>
      </w:tc>
      <w:tc>
        <w:tcPr>
          <w:tcW w:w="564" w:type="dxa"/>
          <w:tcBorders>
            <w:top w:val="single" w:sz="12" w:space="0" w:color="auto"/>
          </w:tcBorders>
          <w:vAlign w:val="center"/>
        </w:tcPr>
        <w:p w:rsidR="00611F88" w:rsidRDefault="00611F88">
          <w:pPr>
            <w:pStyle w:val="a6"/>
            <w:rPr>
              <w:sz w:val="18"/>
            </w:rPr>
          </w:pPr>
        </w:p>
      </w:tc>
      <w:tc>
        <w:tcPr>
          <w:tcW w:w="1291" w:type="dxa"/>
          <w:tcBorders>
            <w:top w:val="single" w:sz="12" w:space="0" w:color="auto"/>
          </w:tcBorders>
          <w:vAlign w:val="center"/>
        </w:tcPr>
        <w:p w:rsidR="00611F88" w:rsidRDefault="00611F88">
          <w:pPr>
            <w:pStyle w:val="a6"/>
            <w:rPr>
              <w:sz w:val="18"/>
            </w:rPr>
          </w:pPr>
        </w:p>
      </w:tc>
      <w:tc>
        <w:tcPr>
          <w:tcW w:w="844" w:type="dxa"/>
          <w:tcBorders>
            <w:top w:val="single" w:sz="12" w:space="0" w:color="auto"/>
          </w:tcBorders>
          <w:vAlign w:val="center"/>
        </w:tcPr>
        <w:p w:rsidR="00611F88" w:rsidRDefault="00611F88">
          <w:pPr>
            <w:pStyle w:val="a6"/>
            <w:rPr>
              <w:sz w:val="18"/>
            </w:rPr>
          </w:pPr>
        </w:p>
      </w:tc>
      <w:tc>
        <w:tcPr>
          <w:tcW w:w="563" w:type="dxa"/>
          <w:tcBorders>
            <w:top w:val="single" w:sz="12" w:space="0" w:color="auto"/>
          </w:tcBorders>
          <w:vAlign w:val="center"/>
        </w:tcPr>
        <w:p w:rsidR="00611F88" w:rsidRDefault="00611F88">
          <w:pPr>
            <w:pStyle w:val="a6"/>
            <w:rPr>
              <w:sz w:val="18"/>
            </w:rPr>
          </w:pPr>
        </w:p>
      </w:tc>
      <w:tc>
        <w:tcPr>
          <w:tcW w:w="6157" w:type="dxa"/>
          <w:vMerge w:val="restart"/>
          <w:tcBorders>
            <w:top w:val="single" w:sz="12" w:space="0" w:color="auto"/>
          </w:tcBorders>
          <w:vAlign w:val="center"/>
        </w:tcPr>
        <w:p w:rsidR="00611F88" w:rsidRPr="00554B4A" w:rsidRDefault="00611F88" w:rsidP="00515F6B">
          <w:pPr>
            <w:pStyle w:val="a6"/>
            <w:rPr>
              <w:b/>
              <w:sz w:val="32"/>
              <w:lang w:val="en-US"/>
            </w:rPr>
          </w:pPr>
        </w:p>
      </w:tc>
      <w:tc>
        <w:tcPr>
          <w:tcW w:w="563" w:type="dxa"/>
          <w:tcBorders>
            <w:top w:val="single" w:sz="12" w:space="0" w:color="auto"/>
            <w:bottom w:val="nil"/>
            <w:right w:val="nil"/>
          </w:tcBorders>
          <w:vAlign w:val="bottom"/>
        </w:tcPr>
        <w:p w:rsidR="00611F88" w:rsidRDefault="00611F88">
          <w:pPr>
            <w:pStyle w:val="a6"/>
            <w:spacing w:line="240" w:lineRule="exact"/>
            <w:ind w:left="-57" w:right="-57"/>
            <w:rPr>
              <w:sz w:val="20"/>
            </w:rPr>
          </w:pPr>
          <w:r>
            <w:rPr>
              <w:sz w:val="20"/>
            </w:rPr>
            <w:t>Лист</w:t>
          </w:r>
        </w:p>
      </w:tc>
    </w:tr>
    <w:tr w:rsidR="00611F88">
      <w:trPr>
        <w:cantSplit/>
        <w:trHeight w:hRule="exact" w:val="284"/>
      </w:trPr>
      <w:tc>
        <w:tcPr>
          <w:tcW w:w="394" w:type="dxa"/>
          <w:tcBorders>
            <w:left w:val="nil"/>
            <w:bottom w:val="single" w:sz="12" w:space="0" w:color="auto"/>
          </w:tcBorders>
          <w:vAlign w:val="center"/>
        </w:tcPr>
        <w:p w:rsidR="00611F88" w:rsidRDefault="00611F88">
          <w:pPr>
            <w:pStyle w:val="a6"/>
            <w:rPr>
              <w:sz w:val="18"/>
            </w:rPr>
          </w:pPr>
        </w:p>
      </w:tc>
      <w:tc>
        <w:tcPr>
          <w:tcW w:w="564" w:type="dxa"/>
          <w:tcBorders>
            <w:bottom w:val="single" w:sz="12" w:space="0" w:color="auto"/>
          </w:tcBorders>
          <w:vAlign w:val="center"/>
        </w:tcPr>
        <w:p w:rsidR="00611F88" w:rsidRDefault="00611F88">
          <w:pPr>
            <w:pStyle w:val="a6"/>
            <w:rPr>
              <w:sz w:val="18"/>
            </w:rPr>
          </w:pPr>
        </w:p>
      </w:tc>
      <w:tc>
        <w:tcPr>
          <w:tcW w:w="1291" w:type="dxa"/>
          <w:tcBorders>
            <w:bottom w:val="single" w:sz="12" w:space="0" w:color="auto"/>
          </w:tcBorders>
          <w:vAlign w:val="center"/>
        </w:tcPr>
        <w:p w:rsidR="00611F88" w:rsidRDefault="00611F88">
          <w:pPr>
            <w:pStyle w:val="a6"/>
            <w:rPr>
              <w:sz w:val="18"/>
            </w:rPr>
          </w:pPr>
        </w:p>
      </w:tc>
      <w:tc>
        <w:tcPr>
          <w:tcW w:w="844" w:type="dxa"/>
          <w:tcBorders>
            <w:bottom w:val="single" w:sz="12" w:space="0" w:color="auto"/>
          </w:tcBorders>
          <w:vAlign w:val="center"/>
        </w:tcPr>
        <w:p w:rsidR="00611F88" w:rsidRDefault="00611F88">
          <w:pPr>
            <w:pStyle w:val="a6"/>
            <w:rPr>
              <w:sz w:val="18"/>
            </w:rPr>
          </w:pPr>
        </w:p>
      </w:tc>
      <w:tc>
        <w:tcPr>
          <w:tcW w:w="563" w:type="dxa"/>
          <w:tcBorders>
            <w:bottom w:val="single" w:sz="12" w:space="0" w:color="auto"/>
          </w:tcBorders>
          <w:vAlign w:val="center"/>
        </w:tcPr>
        <w:p w:rsidR="00611F88" w:rsidRDefault="00611F88">
          <w:pPr>
            <w:pStyle w:val="a6"/>
            <w:rPr>
              <w:sz w:val="18"/>
            </w:rPr>
          </w:pPr>
        </w:p>
      </w:tc>
      <w:tc>
        <w:tcPr>
          <w:tcW w:w="6157" w:type="dxa"/>
          <w:vMerge/>
          <w:vAlign w:val="center"/>
        </w:tcPr>
        <w:p w:rsidR="00611F88" w:rsidRDefault="00611F88">
          <w:pPr>
            <w:pStyle w:val="a6"/>
            <w:spacing w:line="240" w:lineRule="exact"/>
          </w:pPr>
        </w:p>
      </w:tc>
      <w:tc>
        <w:tcPr>
          <w:tcW w:w="563" w:type="dxa"/>
          <w:tcBorders>
            <w:top w:val="nil"/>
            <w:bottom w:val="nil"/>
            <w:right w:val="nil"/>
          </w:tcBorders>
        </w:tcPr>
        <w:p w:rsidR="00611F88" w:rsidRDefault="00611F88">
          <w:pPr>
            <w:pStyle w:val="a6"/>
            <w:pBdr>
              <w:bottom w:val="single" w:sz="12" w:space="0" w:color="auto"/>
            </w:pBdr>
            <w:rPr>
              <w:vanish/>
              <w:sz w:val="8"/>
            </w:rPr>
          </w:pPr>
          <w:r>
            <w:rPr>
              <w:vanish/>
              <w:sz w:val="8"/>
            </w:rPr>
            <w:t>12345</w:t>
          </w:r>
        </w:p>
      </w:tc>
    </w:tr>
    <w:tr w:rsidR="00611F88">
      <w:trPr>
        <w:cantSplit/>
        <w:trHeight w:hRule="exact" w:val="284"/>
      </w:trPr>
      <w:tc>
        <w:tcPr>
          <w:tcW w:w="394" w:type="dxa"/>
          <w:tcBorders>
            <w:top w:val="single" w:sz="12" w:space="0" w:color="auto"/>
            <w:left w:val="nil"/>
            <w:bottom w:val="nil"/>
          </w:tcBorders>
          <w:vAlign w:val="center"/>
        </w:tcPr>
        <w:p w:rsidR="00611F88" w:rsidRDefault="00611F88">
          <w:pPr>
            <w:pStyle w:val="a6"/>
            <w:spacing w:line="180" w:lineRule="exact"/>
            <w:ind w:left="-57" w:right="-57"/>
          </w:pPr>
          <w:r>
            <w:rPr>
              <w:sz w:val="18"/>
            </w:rPr>
            <w:t>Изм</w:t>
          </w:r>
        </w:p>
      </w:tc>
      <w:tc>
        <w:tcPr>
          <w:tcW w:w="564" w:type="dxa"/>
          <w:tcBorders>
            <w:top w:val="single" w:sz="12" w:space="0" w:color="auto"/>
            <w:bottom w:val="nil"/>
          </w:tcBorders>
          <w:vAlign w:val="center"/>
        </w:tcPr>
        <w:p w:rsidR="00611F88" w:rsidRDefault="00611F88">
          <w:pPr>
            <w:pStyle w:val="a6"/>
            <w:spacing w:line="180" w:lineRule="exact"/>
            <w:rPr>
              <w:sz w:val="18"/>
            </w:rPr>
          </w:pPr>
          <w:r>
            <w:rPr>
              <w:sz w:val="18"/>
            </w:rPr>
            <w:t>Лист</w:t>
          </w:r>
        </w:p>
      </w:tc>
      <w:tc>
        <w:tcPr>
          <w:tcW w:w="1291" w:type="dxa"/>
          <w:tcBorders>
            <w:top w:val="single" w:sz="12" w:space="0" w:color="auto"/>
            <w:bottom w:val="nil"/>
          </w:tcBorders>
          <w:vAlign w:val="center"/>
        </w:tcPr>
        <w:p w:rsidR="00611F88" w:rsidRDefault="00611F88">
          <w:pPr>
            <w:pStyle w:val="a6"/>
            <w:spacing w:line="180" w:lineRule="exact"/>
            <w:rPr>
              <w:sz w:val="18"/>
            </w:rPr>
          </w:pPr>
          <w:r>
            <w:rPr>
              <w:sz w:val="18"/>
            </w:rPr>
            <w:t>№ докум.</w:t>
          </w:r>
        </w:p>
      </w:tc>
      <w:tc>
        <w:tcPr>
          <w:tcW w:w="844" w:type="dxa"/>
          <w:tcBorders>
            <w:top w:val="single" w:sz="12" w:space="0" w:color="auto"/>
            <w:bottom w:val="nil"/>
          </w:tcBorders>
          <w:vAlign w:val="center"/>
        </w:tcPr>
        <w:p w:rsidR="00611F88" w:rsidRDefault="00611F88">
          <w:pPr>
            <w:pStyle w:val="a6"/>
            <w:spacing w:line="180" w:lineRule="exact"/>
            <w:rPr>
              <w:sz w:val="18"/>
            </w:rPr>
          </w:pPr>
          <w:r>
            <w:rPr>
              <w:sz w:val="18"/>
            </w:rPr>
            <w:t>Подп.</w:t>
          </w:r>
        </w:p>
      </w:tc>
      <w:tc>
        <w:tcPr>
          <w:tcW w:w="563" w:type="dxa"/>
          <w:tcBorders>
            <w:top w:val="single" w:sz="12" w:space="0" w:color="auto"/>
            <w:bottom w:val="nil"/>
          </w:tcBorders>
          <w:vAlign w:val="center"/>
        </w:tcPr>
        <w:p w:rsidR="00611F88" w:rsidRDefault="00611F88">
          <w:pPr>
            <w:pStyle w:val="a6"/>
            <w:spacing w:line="180" w:lineRule="exact"/>
            <w:rPr>
              <w:sz w:val="18"/>
            </w:rPr>
          </w:pPr>
          <w:r>
            <w:rPr>
              <w:sz w:val="18"/>
            </w:rPr>
            <w:t>Дата</w:t>
          </w:r>
        </w:p>
      </w:tc>
      <w:tc>
        <w:tcPr>
          <w:tcW w:w="6157" w:type="dxa"/>
          <w:vMerge/>
          <w:tcBorders>
            <w:bottom w:val="nil"/>
          </w:tcBorders>
          <w:vAlign w:val="center"/>
        </w:tcPr>
        <w:p w:rsidR="00611F88" w:rsidRDefault="00611F88">
          <w:pPr>
            <w:pStyle w:val="a6"/>
            <w:spacing w:line="240" w:lineRule="exact"/>
          </w:pPr>
        </w:p>
      </w:tc>
      <w:tc>
        <w:tcPr>
          <w:tcW w:w="563" w:type="dxa"/>
          <w:tcBorders>
            <w:top w:val="nil"/>
            <w:bottom w:val="nil"/>
            <w:right w:val="nil"/>
          </w:tcBorders>
          <w:vAlign w:val="center"/>
        </w:tcPr>
        <w:p w:rsidR="00611F88" w:rsidRDefault="00611F88">
          <w:pPr>
            <w:pStyle w:val="a6"/>
            <w:spacing w:line="240" w:lineRule="exact"/>
          </w:pPr>
          <w:r>
            <w:rPr>
              <w:rStyle w:val="ac"/>
            </w:rPr>
            <w:fldChar w:fldCharType="begin"/>
          </w:r>
          <w:r>
            <w:rPr>
              <w:rStyle w:val="ac"/>
            </w:rPr>
            <w:instrText xml:space="preserve"> PAGE </w:instrText>
          </w:r>
          <w:r>
            <w:rPr>
              <w:rStyle w:val="ac"/>
            </w:rPr>
            <w:fldChar w:fldCharType="separate"/>
          </w:r>
          <w:r w:rsidR="00562A83">
            <w:rPr>
              <w:rStyle w:val="ac"/>
              <w:noProof/>
            </w:rPr>
            <w:t>20</w:t>
          </w:r>
          <w:r>
            <w:rPr>
              <w:rStyle w:val="ac"/>
            </w:rPr>
            <w:fldChar w:fldCharType="end"/>
          </w:r>
        </w:p>
      </w:tc>
    </w:tr>
  </w:tbl>
  <w:p w:rsidR="00611F88" w:rsidRDefault="00611F88">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1"/>
      <w:gridCol w:w="562"/>
      <w:gridCol w:w="1290"/>
      <w:gridCol w:w="841"/>
      <w:gridCol w:w="562"/>
      <w:gridCol w:w="3921"/>
      <w:gridCol w:w="282"/>
      <w:gridCol w:w="282"/>
      <w:gridCol w:w="282"/>
      <w:gridCol w:w="841"/>
      <w:gridCol w:w="1122"/>
    </w:tblGrid>
    <w:tr w:rsidR="00611F88" w:rsidTr="00B8087E">
      <w:trPr>
        <w:cantSplit/>
        <w:trHeight w:hRule="exact" w:val="284"/>
      </w:trPr>
      <w:tc>
        <w:tcPr>
          <w:tcW w:w="391" w:type="dxa"/>
          <w:tcBorders>
            <w:top w:val="single" w:sz="12" w:space="0" w:color="auto"/>
            <w:left w:val="nil"/>
            <w:bottom w:val="single" w:sz="4" w:space="0" w:color="auto"/>
            <w:right w:val="single" w:sz="12" w:space="0" w:color="auto"/>
          </w:tcBorders>
          <w:vAlign w:val="center"/>
        </w:tcPr>
        <w:p w:rsidR="00611F88" w:rsidRDefault="00611F88">
          <w:pPr>
            <w:pStyle w:val="a6"/>
            <w:spacing w:line="180" w:lineRule="exact"/>
            <w:rPr>
              <w:sz w:val="16"/>
            </w:rPr>
          </w:pPr>
        </w:p>
      </w:tc>
      <w:tc>
        <w:tcPr>
          <w:tcW w:w="562" w:type="dxa"/>
          <w:tcBorders>
            <w:top w:val="single" w:sz="12" w:space="0" w:color="auto"/>
            <w:left w:val="single" w:sz="12" w:space="0" w:color="auto"/>
            <w:bottom w:val="single" w:sz="4" w:space="0" w:color="auto"/>
            <w:right w:val="single" w:sz="12" w:space="0" w:color="auto"/>
          </w:tcBorders>
          <w:vAlign w:val="center"/>
        </w:tcPr>
        <w:p w:rsidR="00611F88" w:rsidRDefault="00611F88">
          <w:pPr>
            <w:pStyle w:val="a6"/>
            <w:spacing w:line="180" w:lineRule="exact"/>
            <w:rPr>
              <w:sz w:val="16"/>
            </w:rPr>
          </w:pPr>
        </w:p>
      </w:tc>
      <w:tc>
        <w:tcPr>
          <w:tcW w:w="1290" w:type="dxa"/>
          <w:tcBorders>
            <w:top w:val="single" w:sz="12" w:space="0" w:color="auto"/>
            <w:left w:val="single" w:sz="12" w:space="0" w:color="auto"/>
            <w:bottom w:val="single" w:sz="4" w:space="0" w:color="auto"/>
            <w:right w:val="single" w:sz="12" w:space="0" w:color="auto"/>
          </w:tcBorders>
          <w:vAlign w:val="center"/>
        </w:tcPr>
        <w:p w:rsidR="00611F88" w:rsidRDefault="00611F88">
          <w:pPr>
            <w:pStyle w:val="a6"/>
            <w:spacing w:line="180" w:lineRule="exact"/>
            <w:rPr>
              <w:sz w:val="16"/>
            </w:rPr>
          </w:pPr>
        </w:p>
      </w:tc>
      <w:tc>
        <w:tcPr>
          <w:tcW w:w="841" w:type="dxa"/>
          <w:tcBorders>
            <w:top w:val="single" w:sz="12" w:space="0" w:color="auto"/>
            <w:left w:val="single" w:sz="12" w:space="0" w:color="auto"/>
            <w:bottom w:val="single" w:sz="4" w:space="0" w:color="auto"/>
            <w:right w:val="single" w:sz="12" w:space="0" w:color="auto"/>
          </w:tcBorders>
          <w:vAlign w:val="center"/>
        </w:tcPr>
        <w:p w:rsidR="00611F88" w:rsidRDefault="00611F88">
          <w:pPr>
            <w:pStyle w:val="a6"/>
            <w:spacing w:line="180" w:lineRule="exact"/>
            <w:rPr>
              <w:sz w:val="16"/>
            </w:rPr>
          </w:pPr>
        </w:p>
      </w:tc>
      <w:tc>
        <w:tcPr>
          <w:tcW w:w="562" w:type="dxa"/>
          <w:tcBorders>
            <w:top w:val="single" w:sz="12" w:space="0" w:color="auto"/>
            <w:left w:val="single" w:sz="12" w:space="0" w:color="auto"/>
            <w:bottom w:val="single" w:sz="4" w:space="0" w:color="auto"/>
            <w:right w:val="single" w:sz="12" w:space="0" w:color="auto"/>
          </w:tcBorders>
          <w:vAlign w:val="center"/>
        </w:tcPr>
        <w:p w:rsidR="00611F88" w:rsidRDefault="00611F88">
          <w:pPr>
            <w:pStyle w:val="a6"/>
            <w:spacing w:line="180" w:lineRule="exact"/>
            <w:rPr>
              <w:sz w:val="16"/>
            </w:rPr>
          </w:pPr>
        </w:p>
      </w:tc>
      <w:tc>
        <w:tcPr>
          <w:tcW w:w="6730" w:type="dxa"/>
          <w:gridSpan w:val="6"/>
          <w:vMerge w:val="restart"/>
          <w:tcBorders>
            <w:top w:val="single" w:sz="12" w:space="0" w:color="auto"/>
            <w:left w:val="single" w:sz="12" w:space="0" w:color="auto"/>
            <w:right w:val="nil"/>
          </w:tcBorders>
          <w:vAlign w:val="center"/>
        </w:tcPr>
        <w:p w:rsidR="00611F88" w:rsidRPr="00554B4A" w:rsidRDefault="00611F88" w:rsidP="00AC2B95">
          <w:pPr>
            <w:pStyle w:val="a6"/>
            <w:rPr>
              <w:b/>
              <w:sz w:val="32"/>
              <w:lang w:val="en-US"/>
            </w:rPr>
          </w:pPr>
        </w:p>
      </w:tc>
    </w:tr>
    <w:tr w:rsidR="00611F88" w:rsidTr="00B8087E">
      <w:trPr>
        <w:cantSplit/>
        <w:trHeight w:hRule="exact" w:val="284"/>
      </w:trPr>
      <w:tc>
        <w:tcPr>
          <w:tcW w:w="391" w:type="dxa"/>
          <w:tcBorders>
            <w:top w:val="single" w:sz="4" w:space="0" w:color="auto"/>
            <w:left w:val="nil"/>
            <w:bottom w:val="single" w:sz="12" w:space="0" w:color="auto"/>
            <w:right w:val="single" w:sz="12" w:space="0" w:color="auto"/>
          </w:tcBorders>
          <w:vAlign w:val="center"/>
        </w:tcPr>
        <w:p w:rsidR="00611F88" w:rsidRDefault="00611F88">
          <w:pPr>
            <w:pStyle w:val="a6"/>
            <w:spacing w:line="180" w:lineRule="exact"/>
            <w:rPr>
              <w:sz w:val="16"/>
            </w:rPr>
          </w:pPr>
        </w:p>
      </w:tc>
      <w:tc>
        <w:tcPr>
          <w:tcW w:w="562" w:type="dxa"/>
          <w:tcBorders>
            <w:top w:val="single" w:sz="4" w:space="0" w:color="auto"/>
            <w:left w:val="single" w:sz="12" w:space="0" w:color="auto"/>
            <w:bottom w:val="single" w:sz="12" w:space="0" w:color="auto"/>
            <w:right w:val="single" w:sz="12" w:space="0" w:color="auto"/>
          </w:tcBorders>
          <w:vAlign w:val="center"/>
        </w:tcPr>
        <w:p w:rsidR="00611F88" w:rsidRDefault="00611F88">
          <w:pPr>
            <w:pStyle w:val="a6"/>
            <w:spacing w:line="180" w:lineRule="exact"/>
            <w:rPr>
              <w:sz w:val="16"/>
            </w:rPr>
          </w:pPr>
        </w:p>
      </w:tc>
      <w:tc>
        <w:tcPr>
          <w:tcW w:w="1290" w:type="dxa"/>
          <w:tcBorders>
            <w:top w:val="single" w:sz="4" w:space="0" w:color="auto"/>
            <w:left w:val="single" w:sz="12" w:space="0" w:color="auto"/>
            <w:bottom w:val="single" w:sz="12" w:space="0" w:color="auto"/>
            <w:right w:val="single" w:sz="12" w:space="0" w:color="auto"/>
          </w:tcBorders>
          <w:vAlign w:val="center"/>
        </w:tcPr>
        <w:p w:rsidR="00611F88" w:rsidRDefault="00611F88">
          <w:pPr>
            <w:pStyle w:val="a6"/>
            <w:spacing w:line="180" w:lineRule="exact"/>
            <w:rPr>
              <w:sz w:val="16"/>
            </w:rPr>
          </w:pPr>
        </w:p>
      </w:tc>
      <w:tc>
        <w:tcPr>
          <w:tcW w:w="841" w:type="dxa"/>
          <w:tcBorders>
            <w:top w:val="single" w:sz="4" w:space="0" w:color="auto"/>
            <w:left w:val="single" w:sz="12" w:space="0" w:color="auto"/>
            <w:bottom w:val="single" w:sz="12" w:space="0" w:color="auto"/>
            <w:right w:val="single" w:sz="12" w:space="0" w:color="auto"/>
          </w:tcBorders>
          <w:vAlign w:val="center"/>
        </w:tcPr>
        <w:p w:rsidR="00611F88" w:rsidRDefault="00611F88">
          <w:pPr>
            <w:pStyle w:val="a6"/>
            <w:spacing w:line="180" w:lineRule="exact"/>
            <w:rPr>
              <w:sz w:val="16"/>
            </w:rPr>
          </w:pPr>
        </w:p>
      </w:tc>
      <w:tc>
        <w:tcPr>
          <w:tcW w:w="562" w:type="dxa"/>
          <w:tcBorders>
            <w:top w:val="single" w:sz="4" w:space="0" w:color="auto"/>
            <w:left w:val="single" w:sz="12" w:space="0" w:color="auto"/>
            <w:bottom w:val="single" w:sz="12" w:space="0" w:color="auto"/>
            <w:right w:val="single" w:sz="12" w:space="0" w:color="auto"/>
          </w:tcBorders>
          <w:vAlign w:val="center"/>
        </w:tcPr>
        <w:p w:rsidR="00611F88" w:rsidRDefault="00611F88">
          <w:pPr>
            <w:pStyle w:val="a6"/>
            <w:spacing w:line="180" w:lineRule="exact"/>
            <w:rPr>
              <w:sz w:val="16"/>
            </w:rPr>
          </w:pPr>
        </w:p>
      </w:tc>
      <w:tc>
        <w:tcPr>
          <w:tcW w:w="6730" w:type="dxa"/>
          <w:gridSpan w:val="6"/>
          <w:vMerge/>
          <w:tcBorders>
            <w:left w:val="single" w:sz="12" w:space="0" w:color="auto"/>
            <w:right w:val="nil"/>
          </w:tcBorders>
          <w:vAlign w:val="center"/>
        </w:tcPr>
        <w:p w:rsidR="00611F88" w:rsidRDefault="00611F88">
          <w:pPr>
            <w:pStyle w:val="a6"/>
            <w:spacing w:line="240" w:lineRule="exact"/>
          </w:pPr>
        </w:p>
      </w:tc>
    </w:tr>
    <w:tr w:rsidR="00611F88" w:rsidTr="00B8087E">
      <w:trPr>
        <w:cantSplit/>
        <w:trHeight w:hRule="exact" w:val="284"/>
      </w:trPr>
      <w:tc>
        <w:tcPr>
          <w:tcW w:w="391" w:type="dxa"/>
          <w:tcBorders>
            <w:top w:val="single" w:sz="12" w:space="0" w:color="auto"/>
            <w:left w:val="nil"/>
            <w:bottom w:val="single" w:sz="12" w:space="0" w:color="auto"/>
            <w:right w:val="single" w:sz="12" w:space="0" w:color="auto"/>
          </w:tcBorders>
          <w:vAlign w:val="center"/>
        </w:tcPr>
        <w:p w:rsidR="00611F88" w:rsidRPr="00B8087E" w:rsidRDefault="00611F88">
          <w:pPr>
            <w:pStyle w:val="a6"/>
            <w:rPr>
              <w:sz w:val="16"/>
              <w:szCs w:val="16"/>
            </w:rPr>
          </w:pPr>
          <w:r>
            <w:rPr>
              <w:sz w:val="16"/>
              <w:szCs w:val="16"/>
            </w:rPr>
            <w:t>И</w:t>
          </w:r>
          <w:r w:rsidRPr="00B8087E">
            <w:rPr>
              <w:sz w:val="16"/>
              <w:szCs w:val="16"/>
            </w:rPr>
            <w:t>зм</w:t>
          </w:r>
        </w:p>
      </w:tc>
      <w:tc>
        <w:tcPr>
          <w:tcW w:w="562" w:type="dxa"/>
          <w:tcBorders>
            <w:top w:val="single" w:sz="12" w:space="0" w:color="auto"/>
            <w:left w:val="single" w:sz="12" w:space="0" w:color="auto"/>
            <w:bottom w:val="single" w:sz="12" w:space="0" w:color="auto"/>
            <w:right w:val="single" w:sz="12" w:space="0" w:color="auto"/>
          </w:tcBorders>
          <w:vAlign w:val="center"/>
        </w:tcPr>
        <w:p w:rsidR="00611F88" w:rsidRPr="00B8087E" w:rsidRDefault="00611F88">
          <w:pPr>
            <w:pStyle w:val="a6"/>
            <w:rPr>
              <w:sz w:val="16"/>
              <w:szCs w:val="16"/>
            </w:rPr>
          </w:pPr>
          <w:r>
            <w:rPr>
              <w:sz w:val="16"/>
              <w:szCs w:val="16"/>
            </w:rPr>
            <w:t>Лист</w:t>
          </w:r>
        </w:p>
      </w:tc>
      <w:tc>
        <w:tcPr>
          <w:tcW w:w="1290" w:type="dxa"/>
          <w:tcBorders>
            <w:top w:val="single" w:sz="12" w:space="0" w:color="auto"/>
            <w:left w:val="single" w:sz="12" w:space="0" w:color="auto"/>
            <w:bottom w:val="single" w:sz="12" w:space="0" w:color="auto"/>
            <w:right w:val="single" w:sz="12" w:space="0" w:color="auto"/>
          </w:tcBorders>
          <w:vAlign w:val="center"/>
        </w:tcPr>
        <w:p w:rsidR="00611F88" w:rsidRPr="00B8087E" w:rsidRDefault="00611F88">
          <w:pPr>
            <w:pStyle w:val="a6"/>
            <w:rPr>
              <w:sz w:val="16"/>
              <w:szCs w:val="16"/>
            </w:rPr>
          </w:pPr>
          <w:r>
            <w:rPr>
              <w:sz w:val="16"/>
              <w:szCs w:val="16"/>
            </w:rPr>
            <w:t>№ докум</w:t>
          </w:r>
        </w:p>
      </w:tc>
      <w:tc>
        <w:tcPr>
          <w:tcW w:w="841" w:type="dxa"/>
          <w:tcBorders>
            <w:top w:val="single" w:sz="12" w:space="0" w:color="auto"/>
            <w:left w:val="single" w:sz="12" w:space="0" w:color="auto"/>
            <w:bottom w:val="single" w:sz="12" w:space="0" w:color="auto"/>
            <w:right w:val="single" w:sz="12" w:space="0" w:color="auto"/>
          </w:tcBorders>
          <w:vAlign w:val="center"/>
        </w:tcPr>
        <w:p w:rsidR="00611F88" w:rsidRPr="00B8087E" w:rsidRDefault="00611F88">
          <w:pPr>
            <w:pStyle w:val="a6"/>
            <w:rPr>
              <w:sz w:val="16"/>
              <w:szCs w:val="16"/>
            </w:rPr>
          </w:pPr>
          <w:r>
            <w:rPr>
              <w:sz w:val="16"/>
              <w:szCs w:val="16"/>
            </w:rPr>
            <w:t>Подпись</w:t>
          </w:r>
        </w:p>
      </w:tc>
      <w:tc>
        <w:tcPr>
          <w:tcW w:w="562" w:type="dxa"/>
          <w:tcBorders>
            <w:top w:val="single" w:sz="12" w:space="0" w:color="auto"/>
            <w:left w:val="single" w:sz="12" w:space="0" w:color="auto"/>
            <w:bottom w:val="single" w:sz="12" w:space="0" w:color="auto"/>
            <w:right w:val="single" w:sz="12" w:space="0" w:color="auto"/>
          </w:tcBorders>
          <w:vAlign w:val="center"/>
        </w:tcPr>
        <w:p w:rsidR="00611F88" w:rsidRPr="00B8087E" w:rsidRDefault="00611F88">
          <w:pPr>
            <w:pStyle w:val="a6"/>
            <w:rPr>
              <w:sz w:val="16"/>
              <w:szCs w:val="16"/>
            </w:rPr>
          </w:pPr>
          <w:r>
            <w:rPr>
              <w:sz w:val="16"/>
              <w:szCs w:val="16"/>
            </w:rPr>
            <w:t>Дата</w:t>
          </w:r>
        </w:p>
      </w:tc>
      <w:tc>
        <w:tcPr>
          <w:tcW w:w="6730" w:type="dxa"/>
          <w:gridSpan w:val="6"/>
          <w:vMerge/>
          <w:tcBorders>
            <w:left w:val="single" w:sz="12" w:space="0" w:color="auto"/>
            <w:bottom w:val="single" w:sz="12" w:space="0" w:color="auto"/>
            <w:right w:val="nil"/>
          </w:tcBorders>
          <w:vAlign w:val="center"/>
        </w:tcPr>
        <w:p w:rsidR="00611F88" w:rsidRDefault="00611F88">
          <w:pPr>
            <w:pStyle w:val="a6"/>
            <w:spacing w:line="240" w:lineRule="exact"/>
          </w:pPr>
        </w:p>
      </w:tc>
    </w:tr>
    <w:tr w:rsidR="00611F88" w:rsidTr="00B8087E">
      <w:trPr>
        <w:cantSplit/>
        <w:trHeight w:hRule="exact" w:val="284"/>
      </w:trPr>
      <w:tc>
        <w:tcPr>
          <w:tcW w:w="953" w:type="dxa"/>
          <w:gridSpan w:val="2"/>
          <w:tcBorders>
            <w:top w:val="single" w:sz="12" w:space="0" w:color="auto"/>
            <w:left w:val="nil"/>
            <w:bottom w:val="single" w:sz="4" w:space="0" w:color="auto"/>
            <w:right w:val="single" w:sz="12" w:space="0" w:color="auto"/>
          </w:tcBorders>
          <w:tcMar>
            <w:left w:w="113" w:type="dxa"/>
          </w:tcMar>
        </w:tcPr>
        <w:p w:rsidR="00611F88" w:rsidRDefault="00611F88">
          <w:pPr>
            <w:pStyle w:val="a6"/>
            <w:jc w:val="left"/>
            <w:rPr>
              <w:sz w:val="22"/>
            </w:rPr>
          </w:pPr>
          <w:r>
            <w:rPr>
              <w:sz w:val="22"/>
            </w:rPr>
            <w:t>Разраб.</w:t>
          </w:r>
        </w:p>
      </w:tc>
      <w:tc>
        <w:tcPr>
          <w:tcW w:w="1290" w:type="dxa"/>
          <w:tcBorders>
            <w:top w:val="single" w:sz="12" w:space="0" w:color="auto"/>
            <w:left w:val="single" w:sz="12" w:space="0" w:color="auto"/>
            <w:bottom w:val="single" w:sz="4" w:space="0" w:color="auto"/>
            <w:right w:val="single" w:sz="12" w:space="0" w:color="auto"/>
          </w:tcBorders>
          <w:vAlign w:val="center"/>
        </w:tcPr>
        <w:p w:rsidR="00611F88" w:rsidRPr="003B526A" w:rsidRDefault="00611F88" w:rsidP="00AC2B95">
          <w:pPr>
            <w:pStyle w:val="a6"/>
            <w:spacing w:line="240" w:lineRule="exact"/>
            <w:ind w:left="57"/>
            <w:jc w:val="left"/>
            <w:rPr>
              <w:lang w:val="en-US"/>
            </w:rPr>
          </w:pPr>
        </w:p>
      </w:tc>
      <w:tc>
        <w:tcPr>
          <w:tcW w:w="841" w:type="dxa"/>
          <w:tcBorders>
            <w:top w:val="single" w:sz="12" w:space="0" w:color="auto"/>
            <w:left w:val="single" w:sz="12" w:space="0" w:color="auto"/>
            <w:bottom w:val="single" w:sz="4" w:space="0" w:color="auto"/>
            <w:right w:val="single" w:sz="12" w:space="0" w:color="auto"/>
          </w:tcBorders>
          <w:vAlign w:val="center"/>
        </w:tcPr>
        <w:p w:rsidR="00611F88" w:rsidRPr="00FE30A3" w:rsidRDefault="00611F88">
          <w:pPr>
            <w:pStyle w:val="a6"/>
            <w:spacing w:line="240" w:lineRule="exact"/>
            <w:ind w:left="57"/>
            <w:jc w:val="left"/>
            <w:rPr>
              <w:i/>
              <w:sz w:val="18"/>
              <w:szCs w:val="18"/>
            </w:rPr>
          </w:pPr>
          <w:r w:rsidRPr="00FE30A3">
            <w:rPr>
              <w:i/>
              <w:sz w:val="18"/>
              <w:szCs w:val="18"/>
            </w:rPr>
            <w:t>signature</w:t>
          </w:r>
        </w:p>
      </w:tc>
      <w:tc>
        <w:tcPr>
          <w:tcW w:w="562" w:type="dxa"/>
          <w:tcBorders>
            <w:top w:val="single" w:sz="12" w:space="0" w:color="auto"/>
            <w:left w:val="single" w:sz="12" w:space="0" w:color="auto"/>
            <w:bottom w:val="single" w:sz="4" w:space="0" w:color="auto"/>
            <w:right w:val="single" w:sz="12" w:space="0" w:color="auto"/>
          </w:tcBorders>
          <w:vAlign w:val="center"/>
        </w:tcPr>
        <w:p w:rsidR="00611F88" w:rsidRPr="003B526A" w:rsidRDefault="00611F88">
          <w:pPr>
            <w:pStyle w:val="a6"/>
            <w:spacing w:line="240" w:lineRule="exact"/>
            <w:ind w:left="57"/>
            <w:jc w:val="left"/>
            <w:rPr>
              <w:sz w:val="18"/>
              <w:szCs w:val="18"/>
            </w:rPr>
          </w:pPr>
        </w:p>
      </w:tc>
      <w:tc>
        <w:tcPr>
          <w:tcW w:w="3921" w:type="dxa"/>
          <w:tcBorders>
            <w:top w:val="single" w:sz="12" w:space="0" w:color="auto"/>
            <w:left w:val="single" w:sz="12" w:space="0" w:color="auto"/>
            <w:bottom w:val="nil"/>
            <w:right w:val="single" w:sz="12" w:space="0" w:color="auto"/>
          </w:tcBorders>
          <w:vAlign w:val="center"/>
        </w:tcPr>
        <w:p w:rsidR="00611F88" w:rsidRPr="00E77178" w:rsidRDefault="00611F88">
          <w:pPr>
            <w:pStyle w:val="a6"/>
            <w:spacing w:line="240" w:lineRule="exact"/>
            <w:rPr>
              <w:szCs w:val="24"/>
            </w:rPr>
          </w:pPr>
          <w:r>
            <w:rPr>
              <w:szCs w:val="24"/>
            </w:rPr>
            <w:t>_____</w:t>
          </w:r>
        </w:p>
      </w:tc>
      <w:tc>
        <w:tcPr>
          <w:tcW w:w="846" w:type="dxa"/>
          <w:gridSpan w:val="3"/>
          <w:tcBorders>
            <w:top w:val="single" w:sz="12" w:space="0" w:color="auto"/>
            <w:left w:val="single" w:sz="12" w:space="0" w:color="auto"/>
            <w:bottom w:val="single" w:sz="12" w:space="0" w:color="auto"/>
            <w:right w:val="single" w:sz="12" w:space="0" w:color="auto"/>
          </w:tcBorders>
          <w:vAlign w:val="center"/>
        </w:tcPr>
        <w:p w:rsidR="00611F88" w:rsidRPr="00B8087E" w:rsidRDefault="00611F88">
          <w:pPr>
            <w:pStyle w:val="a6"/>
            <w:spacing w:line="240" w:lineRule="exact"/>
            <w:rPr>
              <w:sz w:val="20"/>
            </w:rPr>
          </w:pPr>
          <w:r w:rsidRPr="00B8087E">
            <w:rPr>
              <w:sz w:val="20"/>
            </w:rPr>
            <w:t>Лит</w:t>
          </w:r>
        </w:p>
      </w:tc>
      <w:tc>
        <w:tcPr>
          <w:tcW w:w="841" w:type="dxa"/>
          <w:tcBorders>
            <w:top w:val="single" w:sz="12" w:space="0" w:color="auto"/>
            <w:left w:val="single" w:sz="12" w:space="0" w:color="auto"/>
            <w:bottom w:val="single" w:sz="12" w:space="0" w:color="auto"/>
            <w:right w:val="single" w:sz="12" w:space="0" w:color="auto"/>
          </w:tcBorders>
          <w:vAlign w:val="center"/>
        </w:tcPr>
        <w:p w:rsidR="00611F88" w:rsidRPr="00B8087E" w:rsidRDefault="00611F88">
          <w:pPr>
            <w:pStyle w:val="a6"/>
            <w:spacing w:line="240" w:lineRule="exact"/>
            <w:rPr>
              <w:sz w:val="20"/>
            </w:rPr>
          </w:pPr>
          <w:r>
            <w:rPr>
              <w:sz w:val="20"/>
            </w:rPr>
            <w:t>Лист</w:t>
          </w:r>
        </w:p>
      </w:tc>
      <w:tc>
        <w:tcPr>
          <w:tcW w:w="1122" w:type="dxa"/>
          <w:tcBorders>
            <w:top w:val="single" w:sz="12" w:space="0" w:color="auto"/>
            <w:left w:val="single" w:sz="12" w:space="0" w:color="auto"/>
            <w:bottom w:val="single" w:sz="12" w:space="0" w:color="auto"/>
            <w:right w:val="nil"/>
          </w:tcBorders>
          <w:vAlign w:val="center"/>
        </w:tcPr>
        <w:p w:rsidR="00611F88" w:rsidRPr="00B8087E" w:rsidRDefault="00611F88">
          <w:pPr>
            <w:pStyle w:val="a6"/>
            <w:spacing w:line="240" w:lineRule="exact"/>
            <w:rPr>
              <w:sz w:val="20"/>
            </w:rPr>
          </w:pPr>
          <w:r>
            <w:rPr>
              <w:sz w:val="20"/>
            </w:rPr>
            <w:t>Листов</w:t>
          </w:r>
        </w:p>
      </w:tc>
    </w:tr>
    <w:tr w:rsidR="00611F88" w:rsidTr="00B8087E">
      <w:trPr>
        <w:cantSplit/>
        <w:trHeight w:hRule="exact" w:val="284"/>
      </w:trPr>
      <w:tc>
        <w:tcPr>
          <w:tcW w:w="953" w:type="dxa"/>
          <w:gridSpan w:val="2"/>
          <w:tcBorders>
            <w:top w:val="single" w:sz="4" w:space="0" w:color="auto"/>
            <w:left w:val="nil"/>
            <w:bottom w:val="single" w:sz="4" w:space="0" w:color="auto"/>
            <w:right w:val="single" w:sz="12" w:space="0" w:color="auto"/>
          </w:tcBorders>
          <w:tcMar>
            <w:left w:w="113" w:type="dxa"/>
          </w:tcMar>
        </w:tcPr>
        <w:p w:rsidR="00611F88" w:rsidRDefault="00611F88">
          <w:pPr>
            <w:pStyle w:val="a6"/>
            <w:jc w:val="left"/>
            <w:rPr>
              <w:sz w:val="22"/>
            </w:rPr>
          </w:pPr>
          <w:r>
            <w:rPr>
              <w:sz w:val="22"/>
            </w:rPr>
            <w:t>Провер.</w:t>
          </w:r>
        </w:p>
      </w:tc>
      <w:tc>
        <w:tcPr>
          <w:tcW w:w="1290" w:type="dxa"/>
          <w:tcBorders>
            <w:top w:val="single" w:sz="4" w:space="0" w:color="auto"/>
            <w:left w:val="single" w:sz="12" w:space="0" w:color="auto"/>
            <w:bottom w:val="single" w:sz="4" w:space="0" w:color="auto"/>
            <w:right w:val="single" w:sz="12" w:space="0" w:color="auto"/>
          </w:tcBorders>
          <w:vAlign w:val="center"/>
        </w:tcPr>
        <w:p w:rsidR="00611F88" w:rsidRPr="003B526A" w:rsidRDefault="00611F88" w:rsidP="00AE538E">
          <w:pPr>
            <w:pStyle w:val="a6"/>
            <w:spacing w:line="240" w:lineRule="exact"/>
            <w:ind w:left="57"/>
            <w:jc w:val="left"/>
            <w:rPr>
              <w:lang w:val="en-US"/>
            </w:rPr>
          </w:pPr>
        </w:p>
      </w:tc>
      <w:tc>
        <w:tcPr>
          <w:tcW w:w="841" w:type="dxa"/>
          <w:tcBorders>
            <w:top w:val="single" w:sz="4" w:space="0" w:color="auto"/>
            <w:left w:val="single" w:sz="12" w:space="0" w:color="auto"/>
            <w:bottom w:val="single" w:sz="4" w:space="0" w:color="auto"/>
            <w:right w:val="single" w:sz="12" w:space="0" w:color="auto"/>
          </w:tcBorders>
          <w:vAlign w:val="center"/>
        </w:tcPr>
        <w:p w:rsidR="00611F88" w:rsidRPr="00FE30A3" w:rsidRDefault="00611F88" w:rsidP="00AE538E">
          <w:pPr>
            <w:pStyle w:val="a6"/>
            <w:spacing w:line="240" w:lineRule="exact"/>
            <w:ind w:left="57"/>
            <w:jc w:val="left"/>
            <w:rPr>
              <w:i/>
            </w:rPr>
          </w:pPr>
          <w:r w:rsidRPr="00FE30A3">
            <w:rPr>
              <w:i/>
              <w:sz w:val="18"/>
              <w:szCs w:val="18"/>
            </w:rPr>
            <w:t>signature</w:t>
          </w:r>
        </w:p>
      </w:tc>
      <w:tc>
        <w:tcPr>
          <w:tcW w:w="562" w:type="dxa"/>
          <w:tcBorders>
            <w:top w:val="single" w:sz="4" w:space="0" w:color="auto"/>
            <w:left w:val="single" w:sz="12" w:space="0" w:color="auto"/>
            <w:bottom w:val="single" w:sz="4" w:space="0" w:color="auto"/>
            <w:right w:val="single" w:sz="12" w:space="0" w:color="auto"/>
          </w:tcBorders>
          <w:vAlign w:val="center"/>
        </w:tcPr>
        <w:p w:rsidR="00611F88" w:rsidRDefault="00611F88">
          <w:pPr>
            <w:pStyle w:val="a6"/>
            <w:spacing w:line="240" w:lineRule="exact"/>
            <w:ind w:left="57"/>
            <w:jc w:val="left"/>
          </w:pPr>
        </w:p>
      </w:tc>
      <w:tc>
        <w:tcPr>
          <w:tcW w:w="3921" w:type="dxa"/>
          <w:tcBorders>
            <w:top w:val="nil"/>
            <w:left w:val="single" w:sz="12" w:space="0" w:color="auto"/>
            <w:bottom w:val="nil"/>
            <w:right w:val="single" w:sz="12" w:space="0" w:color="auto"/>
          </w:tcBorders>
          <w:vAlign w:val="center"/>
        </w:tcPr>
        <w:p w:rsidR="00611F88" w:rsidRPr="00B8087E" w:rsidRDefault="00611F88">
          <w:pPr>
            <w:pStyle w:val="a6"/>
            <w:spacing w:line="240" w:lineRule="exact"/>
            <w:rPr>
              <w:szCs w:val="24"/>
            </w:rPr>
          </w:pPr>
          <w:r>
            <w:rPr>
              <w:lang w:val="en-US"/>
            </w:rPr>
            <w:t>Multiple Stud Tensioner</w:t>
          </w:r>
        </w:p>
      </w:tc>
      <w:tc>
        <w:tcPr>
          <w:tcW w:w="282" w:type="dxa"/>
          <w:tcBorders>
            <w:top w:val="single" w:sz="12" w:space="0" w:color="auto"/>
            <w:left w:val="single" w:sz="12" w:space="0" w:color="auto"/>
            <w:bottom w:val="single" w:sz="12" w:space="0" w:color="auto"/>
            <w:right w:val="single" w:sz="12" w:space="0" w:color="auto"/>
          </w:tcBorders>
          <w:vAlign w:val="center"/>
        </w:tcPr>
        <w:p w:rsidR="00611F88" w:rsidRDefault="00611F88">
          <w:pPr>
            <w:pStyle w:val="a6"/>
            <w:spacing w:line="240" w:lineRule="exact"/>
          </w:pPr>
        </w:p>
      </w:tc>
      <w:tc>
        <w:tcPr>
          <w:tcW w:w="282" w:type="dxa"/>
          <w:tcBorders>
            <w:top w:val="single" w:sz="12" w:space="0" w:color="auto"/>
            <w:left w:val="single" w:sz="12" w:space="0" w:color="auto"/>
            <w:bottom w:val="single" w:sz="12" w:space="0" w:color="auto"/>
            <w:right w:val="single" w:sz="12" w:space="0" w:color="auto"/>
          </w:tcBorders>
          <w:vAlign w:val="center"/>
        </w:tcPr>
        <w:p w:rsidR="00611F88" w:rsidRDefault="00611F88">
          <w:pPr>
            <w:pStyle w:val="a6"/>
            <w:spacing w:line="240" w:lineRule="exact"/>
          </w:pPr>
        </w:p>
      </w:tc>
      <w:tc>
        <w:tcPr>
          <w:tcW w:w="282" w:type="dxa"/>
          <w:tcBorders>
            <w:top w:val="single" w:sz="12" w:space="0" w:color="auto"/>
            <w:left w:val="single" w:sz="12" w:space="0" w:color="auto"/>
            <w:bottom w:val="single" w:sz="12" w:space="0" w:color="auto"/>
            <w:right w:val="single" w:sz="12" w:space="0" w:color="auto"/>
          </w:tcBorders>
          <w:vAlign w:val="center"/>
        </w:tcPr>
        <w:p w:rsidR="00611F88" w:rsidRDefault="00611F88">
          <w:pPr>
            <w:pStyle w:val="a6"/>
            <w:spacing w:line="240" w:lineRule="exact"/>
          </w:pPr>
        </w:p>
      </w:tc>
      <w:tc>
        <w:tcPr>
          <w:tcW w:w="841" w:type="dxa"/>
          <w:tcBorders>
            <w:top w:val="single" w:sz="12" w:space="0" w:color="auto"/>
            <w:left w:val="single" w:sz="12" w:space="0" w:color="auto"/>
            <w:bottom w:val="single" w:sz="12" w:space="0" w:color="auto"/>
            <w:right w:val="single" w:sz="12" w:space="0" w:color="auto"/>
          </w:tcBorders>
          <w:vAlign w:val="center"/>
        </w:tcPr>
        <w:p w:rsidR="00611F88" w:rsidRPr="00711B26" w:rsidRDefault="00611F88">
          <w:pPr>
            <w:pStyle w:val="a6"/>
            <w:spacing w:line="240" w:lineRule="exact"/>
            <w:rPr>
              <w:rStyle w:val="ac"/>
            </w:rPr>
          </w:pPr>
          <w:r>
            <w:rPr>
              <w:rStyle w:val="ac"/>
            </w:rPr>
            <w:fldChar w:fldCharType="begin"/>
          </w:r>
          <w:r>
            <w:rPr>
              <w:rStyle w:val="ac"/>
            </w:rPr>
            <w:instrText xml:space="preserve"> PAGE   \* MERGEFORMAT </w:instrText>
          </w:r>
          <w:r>
            <w:rPr>
              <w:rStyle w:val="ac"/>
            </w:rPr>
            <w:fldChar w:fldCharType="separate"/>
          </w:r>
          <w:r w:rsidR="00562A83">
            <w:rPr>
              <w:rStyle w:val="ac"/>
              <w:noProof/>
            </w:rPr>
            <w:t>2</w:t>
          </w:r>
          <w:r>
            <w:rPr>
              <w:rStyle w:val="ac"/>
            </w:rPr>
            <w:fldChar w:fldCharType="end"/>
          </w:r>
        </w:p>
      </w:tc>
      <w:tc>
        <w:tcPr>
          <w:tcW w:w="1122" w:type="dxa"/>
          <w:tcBorders>
            <w:top w:val="single" w:sz="12" w:space="0" w:color="auto"/>
            <w:left w:val="single" w:sz="12" w:space="0" w:color="auto"/>
            <w:bottom w:val="single" w:sz="12" w:space="0" w:color="auto"/>
            <w:right w:val="nil"/>
          </w:tcBorders>
          <w:vAlign w:val="center"/>
        </w:tcPr>
        <w:p w:rsidR="00611F88" w:rsidRPr="00711B26" w:rsidRDefault="00611F88">
          <w:pPr>
            <w:pStyle w:val="a6"/>
            <w:spacing w:line="240" w:lineRule="exact"/>
          </w:pPr>
          <w:r>
            <w:rPr>
              <w:noProof/>
            </w:rPr>
            <w:fldChar w:fldCharType="begin"/>
          </w:r>
          <w:r>
            <w:rPr>
              <w:noProof/>
            </w:rPr>
            <w:instrText xml:space="preserve"> NUMPAGES   \* MERGEFORMAT </w:instrText>
          </w:r>
          <w:r>
            <w:rPr>
              <w:noProof/>
            </w:rPr>
            <w:fldChar w:fldCharType="separate"/>
          </w:r>
          <w:r w:rsidR="00562A83">
            <w:rPr>
              <w:noProof/>
            </w:rPr>
            <w:t>49</w:t>
          </w:r>
          <w:r>
            <w:rPr>
              <w:noProof/>
            </w:rPr>
            <w:fldChar w:fldCharType="end"/>
          </w:r>
        </w:p>
      </w:tc>
    </w:tr>
    <w:tr w:rsidR="00611F88" w:rsidTr="00B8087E">
      <w:trPr>
        <w:cantSplit/>
        <w:trHeight w:hRule="exact" w:val="284"/>
      </w:trPr>
      <w:tc>
        <w:tcPr>
          <w:tcW w:w="953" w:type="dxa"/>
          <w:gridSpan w:val="2"/>
          <w:tcBorders>
            <w:top w:val="single" w:sz="4" w:space="0" w:color="auto"/>
            <w:left w:val="nil"/>
            <w:bottom w:val="single" w:sz="4" w:space="0" w:color="auto"/>
            <w:right w:val="single" w:sz="12" w:space="0" w:color="auto"/>
          </w:tcBorders>
          <w:tcMar>
            <w:left w:w="113" w:type="dxa"/>
          </w:tcMar>
        </w:tcPr>
        <w:p w:rsidR="00611F88" w:rsidRDefault="00611F88">
          <w:pPr>
            <w:pStyle w:val="a6"/>
            <w:jc w:val="left"/>
            <w:rPr>
              <w:sz w:val="22"/>
            </w:rPr>
          </w:pPr>
        </w:p>
      </w:tc>
      <w:tc>
        <w:tcPr>
          <w:tcW w:w="1290" w:type="dxa"/>
          <w:tcBorders>
            <w:top w:val="single" w:sz="4" w:space="0" w:color="auto"/>
            <w:left w:val="single" w:sz="12" w:space="0" w:color="auto"/>
            <w:bottom w:val="single" w:sz="4" w:space="0" w:color="auto"/>
            <w:right w:val="single" w:sz="12" w:space="0" w:color="auto"/>
          </w:tcBorders>
          <w:vAlign w:val="center"/>
        </w:tcPr>
        <w:p w:rsidR="00611F88" w:rsidRDefault="00611F88">
          <w:pPr>
            <w:pStyle w:val="a6"/>
            <w:spacing w:line="240" w:lineRule="exact"/>
            <w:ind w:left="57"/>
            <w:jc w:val="left"/>
          </w:pPr>
        </w:p>
      </w:tc>
      <w:tc>
        <w:tcPr>
          <w:tcW w:w="841" w:type="dxa"/>
          <w:tcBorders>
            <w:top w:val="single" w:sz="4" w:space="0" w:color="auto"/>
            <w:left w:val="single" w:sz="12" w:space="0" w:color="auto"/>
            <w:bottom w:val="single" w:sz="4" w:space="0" w:color="auto"/>
            <w:right w:val="single" w:sz="12" w:space="0" w:color="auto"/>
          </w:tcBorders>
          <w:vAlign w:val="center"/>
        </w:tcPr>
        <w:p w:rsidR="00611F88" w:rsidRPr="00FE30A3" w:rsidRDefault="00611F88">
          <w:pPr>
            <w:pStyle w:val="a6"/>
            <w:spacing w:line="240" w:lineRule="exact"/>
            <w:ind w:left="57"/>
            <w:jc w:val="left"/>
            <w:rPr>
              <w:i/>
            </w:rPr>
          </w:pPr>
        </w:p>
      </w:tc>
      <w:tc>
        <w:tcPr>
          <w:tcW w:w="562" w:type="dxa"/>
          <w:tcBorders>
            <w:top w:val="single" w:sz="4" w:space="0" w:color="auto"/>
            <w:left w:val="single" w:sz="12" w:space="0" w:color="auto"/>
            <w:bottom w:val="single" w:sz="4" w:space="0" w:color="auto"/>
            <w:right w:val="single" w:sz="12" w:space="0" w:color="auto"/>
          </w:tcBorders>
          <w:vAlign w:val="center"/>
        </w:tcPr>
        <w:p w:rsidR="00611F88" w:rsidRDefault="00611F88">
          <w:pPr>
            <w:pStyle w:val="a6"/>
            <w:spacing w:line="240" w:lineRule="exact"/>
            <w:ind w:left="57"/>
            <w:jc w:val="left"/>
          </w:pPr>
        </w:p>
      </w:tc>
      <w:tc>
        <w:tcPr>
          <w:tcW w:w="3921" w:type="dxa"/>
          <w:tcBorders>
            <w:top w:val="nil"/>
            <w:left w:val="single" w:sz="12" w:space="0" w:color="auto"/>
            <w:bottom w:val="nil"/>
            <w:right w:val="single" w:sz="12" w:space="0" w:color="auto"/>
          </w:tcBorders>
          <w:vAlign w:val="center"/>
        </w:tcPr>
        <w:p w:rsidR="00611F88" w:rsidRPr="008261B6" w:rsidRDefault="00611F88" w:rsidP="00DB5801">
          <w:pPr>
            <w:pStyle w:val="a6"/>
            <w:spacing w:line="240" w:lineRule="exact"/>
            <w:rPr>
              <w:szCs w:val="24"/>
              <w:lang w:val="en-US"/>
            </w:rPr>
          </w:pPr>
          <w:r>
            <w:rPr>
              <w:szCs w:val="24"/>
              <w:lang w:val="en-US"/>
            </w:rPr>
            <w:t xml:space="preserve">for </w:t>
          </w:r>
          <w:r>
            <w:rPr>
              <w:lang w:val="en-US"/>
            </w:rPr>
            <w:t>reactor primary</w:t>
          </w:r>
          <w:r w:rsidRPr="00E1314E">
            <w:rPr>
              <w:lang w:val="en-US"/>
            </w:rPr>
            <w:t xml:space="preserve"> joint</w:t>
          </w:r>
        </w:p>
      </w:tc>
      <w:tc>
        <w:tcPr>
          <w:tcW w:w="2809" w:type="dxa"/>
          <w:gridSpan w:val="5"/>
          <w:vMerge w:val="restart"/>
          <w:tcBorders>
            <w:top w:val="nil"/>
            <w:left w:val="single" w:sz="12" w:space="0" w:color="auto"/>
            <w:right w:val="nil"/>
          </w:tcBorders>
          <w:vAlign w:val="center"/>
        </w:tcPr>
        <w:p w:rsidR="00611F88" w:rsidRDefault="00611F88" w:rsidP="00DD0177">
          <w:pPr>
            <w:pStyle w:val="a6"/>
            <w:rPr>
              <w:sz w:val="28"/>
            </w:rPr>
          </w:pPr>
          <w:r>
            <w:rPr>
              <w:noProof/>
            </w:rPr>
            <w:drawing>
              <wp:inline distT="0" distB="0" distL="0" distR="0">
                <wp:extent cx="1121410" cy="534670"/>
                <wp:effectExtent l="0" t="0" r="0" b="0"/>
                <wp:docPr id="10" name="Рисунок 10" descr="НЭП А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НЭП АО"/>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121410" cy="534670"/>
                        </a:xfrm>
                        <a:prstGeom prst="rect">
                          <a:avLst/>
                        </a:prstGeom>
                        <a:noFill/>
                        <a:ln w="9525">
                          <a:noFill/>
                          <a:miter lim="800000"/>
                          <a:headEnd/>
                          <a:tailEnd/>
                        </a:ln>
                      </pic:spPr>
                    </pic:pic>
                  </a:graphicData>
                </a:graphic>
              </wp:inline>
            </w:drawing>
          </w:r>
        </w:p>
      </w:tc>
    </w:tr>
    <w:tr w:rsidR="00611F88" w:rsidTr="00B8087E">
      <w:trPr>
        <w:cantSplit/>
        <w:trHeight w:hRule="exact" w:val="284"/>
      </w:trPr>
      <w:tc>
        <w:tcPr>
          <w:tcW w:w="953" w:type="dxa"/>
          <w:gridSpan w:val="2"/>
          <w:tcBorders>
            <w:top w:val="single" w:sz="4" w:space="0" w:color="auto"/>
            <w:left w:val="nil"/>
            <w:bottom w:val="single" w:sz="4" w:space="0" w:color="auto"/>
            <w:right w:val="single" w:sz="12" w:space="0" w:color="auto"/>
          </w:tcBorders>
          <w:tcMar>
            <w:left w:w="113" w:type="dxa"/>
          </w:tcMar>
        </w:tcPr>
        <w:p w:rsidR="00611F88" w:rsidRDefault="00611F88">
          <w:pPr>
            <w:pStyle w:val="a6"/>
            <w:jc w:val="left"/>
            <w:rPr>
              <w:sz w:val="22"/>
            </w:rPr>
          </w:pPr>
          <w:r>
            <w:rPr>
              <w:sz w:val="22"/>
            </w:rPr>
            <w:t>Н.контрюУтв.</w:t>
          </w:r>
        </w:p>
      </w:tc>
      <w:tc>
        <w:tcPr>
          <w:tcW w:w="1290" w:type="dxa"/>
          <w:tcBorders>
            <w:top w:val="single" w:sz="4" w:space="0" w:color="auto"/>
            <w:left w:val="single" w:sz="12" w:space="0" w:color="auto"/>
            <w:bottom w:val="single" w:sz="4" w:space="0" w:color="auto"/>
            <w:right w:val="single" w:sz="12" w:space="0" w:color="auto"/>
          </w:tcBorders>
          <w:vAlign w:val="center"/>
        </w:tcPr>
        <w:p w:rsidR="00611F88" w:rsidRPr="003B526A" w:rsidRDefault="00611F88">
          <w:pPr>
            <w:pStyle w:val="a6"/>
            <w:spacing w:line="240" w:lineRule="exact"/>
            <w:ind w:left="57"/>
            <w:jc w:val="left"/>
            <w:rPr>
              <w:lang w:val="en-US"/>
            </w:rPr>
          </w:pPr>
        </w:p>
      </w:tc>
      <w:tc>
        <w:tcPr>
          <w:tcW w:w="841" w:type="dxa"/>
          <w:tcBorders>
            <w:top w:val="single" w:sz="4" w:space="0" w:color="auto"/>
            <w:left w:val="single" w:sz="12" w:space="0" w:color="auto"/>
            <w:bottom w:val="single" w:sz="4" w:space="0" w:color="auto"/>
            <w:right w:val="single" w:sz="12" w:space="0" w:color="auto"/>
          </w:tcBorders>
          <w:vAlign w:val="center"/>
        </w:tcPr>
        <w:p w:rsidR="00611F88" w:rsidRPr="00FE30A3" w:rsidRDefault="00611F88">
          <w:pPr>
            <w:pStyle w:val="a6"/>
            <w:spacing w:line="240" w:lineRule="exact"/>
            <w:ind w:left="57"/>
            <w:jc w:val="left"/>
            <w:rPr>
              <w:i/>
            </w:rPr>
          </w:pPr>
          <w:r w:rsidRPr="00FE30A3">
            <w:rPr>
              <w:i/>
              <w:sz w:val="18"/>
              <w:szCs w:val="18"/>
            </w:rPr>
            <w:t>signature</w:t>
          </w:r>
        </w:p>
      </w:tc>
      <w:tc>
        <w:tcPr>
          <w:tcW w:w="562" w:type="dxa"/>
          <w:tcBorders>
            <w:top w:val="single" w:sz="4" w:space="0" w:color="auto"/>
            <w:left w:val="single" w:sz="12" w:space="0" w:color="auto"/>
            <w:bottom w:val="single" w:sz="4" w:space="0" w:color="auto"/>
            <w:right w:val="single" w:sz="12" w:space="0" w:color="auto"/>
          </w:tcBorders>
          <w:vAlign w:val="center"/>
        </w:tcPr>
        <w:p w:rsidR="00611F88" w:rsidRDefault="00611F88">
          <w:pPr>
            <w:pStyle w:val="a6"/>
            <w:spacing w:line="240" w:lineRule="exact"/>
            <w:ind w:left="57"/>
            <w:jc w:val="left"/>
          </w:pPr>
        </w:p>
      </w:tc>
      <w:tc>
        <w:tcPr>
          <w:tcW w:w="3921" w:type="dxa"/>
          <w:tcBorders>
            <w:top w:val="nil"/>
            <w:left w:val="single" w:sz="12" w:space="0" w:color="auto"/>
            <w:bottom w:val="nil"/>
            <w:right w:val="single" w:sz="12" w:space="0" w:color="auto"/>
          </w:tcBorders>
          <w:vAlign w:val="center"/>
        </w:tcPr>
        <w:p w:rsidR="00611F88" w:rsidRPr="008261B6" w:rsidRDefault="00611F88">
          <w:pPr>
            <w:pStyle w:val="a6"/>
            <w:spacing w:line="240" w:lineRule="exact"/>
            <w:rPr>
              <w:szCs w:val="24"/>
              <w:lang w:val="en-US"/>
            </w:rPr>
          </w:pPr>
          <w:r>
            <w:rPr>
              <w:szCs w:val="24"/>
              <w:lang w:val="en-US"/>
            </w:rPr>
            <w:t>Terms of reference</w:t>
          </w:r>
        </w:p>
      </w:tc>
      <w:tc>
        <w:tcPr>
          <w:tcW w:w="2809" w:type="dxa"/>
          <w:gridSpan w:val="5"/>
          <w:vMerge/>
          <w:tcBorders>
            <w:left w:val="single" w:sz="12" w:space="0" w:color="auto"/>
            <w:right w:val="nil"/>
          </w:tcBorders>
          <w:vAlign w:val="center"/>
        </w:tcPr>
        <w:p w:rsidR="00611F88" w:rsidRDefault="00611F88">
          <w:pPr>
            <w:pStyle w:val="a6"/>
            <w:spacing w:line="240" w:lineRule="exact"/>
            <w:rPr>
              <w:sz w:val="28"/>
            </w:rPr>
          </w:pPr>
        </w:p>
      </w:tc>
    </w:tr>
    <w:tr w:rsidR="00611F88" w:rsidTr="00B8087E">
      <w:trPr>
        <w:cantSplit/>
        <w:trHeight w:hRule="exact" w:val="284"/>
      </w:trPr>
      <w:tc>
        <w:tcPr>
          <w:tcW w:w="953" w:type="dxa"/>
          <w:gridSpan w:val="2"/>
          <w:tcBorders>
            <w:top w:val="single" w:sz="4" w:space="0" w:color="auto"/>
            <w:left w:val="nil"/>
            <w:bottom w:val="nil"/>
            <w:right w:val="single" w:sz="12" w:space="0" w:color="auto"/>
          </w:tcBorders>
          <w:tcMar>
            <w:left w:w="113" w:type="dxa"/>
          </w:tcMar>
        </w:tcPr>
        <w:p w:rsidR="00611F88" w:rsidRDefault="00611F88">
          <w:pPr>
            <w:pStyle w:val="a6"/>
            <w:jc w:val="left"/>
            <w:rPr>
              <w:sz w:val="22"/>
            </w:rPr>
          </w:pPr>
          <w:r>
            <w:rPr>
              <w:sz w:val="22"/>
            </w:rPr>
            <w:t>Утв.</w:t>
          </w:r>
        </w:p>
      </w:tc>
      <w:tc>
        <w:tcPr>
          <w:tcW w:w="1290" w:type="dxa"/>
          <w:tcBorders>
            <w:top w:val="single" w:sz="4" w:space="0" w:color="auto"/>
            <w:left w:val="single" w:sz="12" w:space="0" w:color="auto"/>
            <w:bottom w:val="nil"/>
            <w:right w:val="single" w:sz="12" w:space="0" w:color="auto"/>
          </w:tcBorders>
          <w:vAlign w:val="center"/>
        </w:tcPr>
        <w:p w:rsidR="00611F88" w:rsidRDefault="00611F88" w:rsidP="00B8087E">
          <w:pPr>
            <w:pStyle w:val="a6"/>
            <w:spacing w:line="240" w:lineRule="exact"/>
            <w:ind w:left="57"/>
          </w:pPr>
          <w:r>
            <w:t>-</w:t>
          </w:r>
        </w:p>
      </w:tc>
      <w:tc>
        <w:tcPr>
          <w:tcW w:w="841" w:type="dxa"/>
          <w:tcBorders>
            <w:top w:val="single" w:sz="4" w:space="0" w:color="auto"/>
            <w:left w:val="single" w:sz="12" w:space="0" w:color="auto"/>
            <w:bottom w:val="nil"/>
            <w:right w:val="single" w:sz="12" w:space="0" w:color="auto"/>
          </w:tcBorders>
          <w:vAlign w:val="center"/>
        </w:tcPr>
        <w:p w:rsidR="00611F88" w:rsidRDefault="00611F88">
          <w:pPr>
            <w:pStyle w:val="a6"/>
            <w:spacing w:line="240" w:lineRule="exact"/>
            <w:ind w:left="57"/>
            <w:jc w:val="left"/>
          </w:pPr>
        </w:p>
      </w:tc>
      <w:tc>
        <w:tcPr>
          <w:tcW w:w="562" w:type="dxa"/>
          <w:tcBorders>
            <w:top w:val="single" w:sz="4" w:space="0" w:color="auto"/>
            <w:left w:val="single" w:sz="12" w:space="0" w:color="auto"/>
            <w:bottom w:val="nil"/>
            <w:right w:val="single" w:sz="12" w:space="0" w:color="auto"/>
          </w:tcBorders>
          <w:vAlign w:val="center"/>
        </w:tcPr>
        <w:p w:rsidR="00611F88" w:rsidRDefault="00611F88">
          <w:pPr>
            <w:pStyle w:val="a6"/>
            <w:spacing w:line="240" w:lineRule="exact"/>
            <w:ind w:left="57"/>
            <w:jc w:val="left"/>
          </w:pPr>
        </w:p>
      </w:tc>
      <w:tc>
        <w:tcPr>
          <w:tcW w:w="3921" w:type="dxa"/>
          <w:tcBorders>
            <w:top w:val="nil"/>
            <w:left w:val="single" w:sz="12" w:space="0" w:color="auto"/>
            <w:bottom w:val="nil"/>
            <w:right w:val="single" w:sz="12" w:space="0" w:color="auto"/>
          </w:tcBorders>
          <w:vAlign w:val="center"/>
        </w:tcPr>
        <w:p w:rsidR="00611F88" w:rsidRPr="00AA1FDE" w:rsidRDefault="00611F88" w:rsidP="00C44DA0">
          <w:pPr>
            <w:pStyle w:val="a6"/>
            <w:spacing w:line="240" w:lineRule="exact"/>
            <w:rPr>
              <w:sz w:val="20"/>
            </w:rPr>
          </w:pPr>
        </w:p>
      </w:tc>
      <w:tc>
        <w:tcPr>
          <w:tcW w:w="2809" w:type="dxa"/>
          <w:gridSpan w:val="5"/>
          <w:vMerge/>
          <w:tcBorders>
            <w:left w:val="single" w:sz="12" w:space="0" w:color="auto"/>
            <w:bottom w:val="nil"/>
            <w:right w:val="nil"/>
          </w:tcBorders>
          <w:vAlign w:val="center"/>
        </w:tcPr>
        <w:p w:rsidR="00611F88" w:rsidRDefault="00611F88">
          <w:pPr>
            <w:pStyle w:val="a6"/>
            <w:spacing w:line="240" w:lineRule="exact"/>
            <w:rPr>
              <w:sz w:val="28"/>
            </w:rPr>
          </w:pPr>
        </w:p>
      </w:tc>
    </w:tr>
  </w:tbl>
  <w:p w:rsidR="00611F88" w:rsidRDefault="00611F88">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14" w:type="dxa"/>
        <w:right w:w="14" w:type="dxa"/>
      </w:tblCellMar>
      <w:tblLook w:val="0000" w:firstRow="0" w:lastRow="0" w:firstColumn="0" w:lastColumn="0" w:noHBand="0" w:noVBand="0"/>
    </w:tblPr>
    <w:tblGrid>
      <w:gridCol w:w="394"/>
      <w:gridCol w:w="564"/>
      <w:gridCol w:w="1291"/>
      <w:gridCol w:w="844"/>
      <w:gridCol w:w="563"/>
      <w:gridCol w:w="6157"/>
      <w:gridCol w:w="563"/>
    </w:tblGrid>
    <w:tr w:rsidR="00611F88">
      <w:trPr>
        <w:cantSplit/>
        <w:trHeight w:hRule="exact" w:val="284"/>
      </w:trPr>
      <w:tc>
        <w:tcPr>
          <w:tcW w:w="394" w:type="dxa"/>
          <w:tcBorders>
            <w:top w:val="single" w:sz="12" w:space="0" w:color="auto"/>
            <w:left w:val="nil"/>
          </w:tcBorders>
          <w:vAlign w:val="center"/>
        </w:tcPr>
        <w:p w:rsidR="00611F88" w:rsidRDefault="00611F88">
          <w:pPr>
            <w:pStyle w:val="a6"/>
            <w:rPr>
              <w:sz w:val="18"/>
            </w:rPr>
          </w:pPr>
        </w:p>
      </w:tc>
      <w:tc>
        <w:tcPr>
          <w:tcW w:w="564" w:type="dxa"/>
          <w:tcBorders>
            <w:top w:val="single" w:sz="12" w:space="0" w:color="auto"/>
          </w:tcBorders>
          <w:vAlign w:val="center"/>
        </w:tcPr>
        <w:p w:rsidR="00611F88" w:rsidRDefault="00611F88">
          <w:pPr>
            <w:pStyle w:val="a6"/>
            <w:rPr>
              <w:sz w:val="18"/>
            </w:rPr>
          </w:pPr>
        </w:p>
      </w:tc>
      <w:tc>
        <w:tcPr>
          <w:tcW w:w="1291" w:type="dxa"/>
          <w:tcBorders>
            <w:top w:val="single" w:sz="12" w:space="0" w:color="auto"/>
          </w:tcBorders>
          <w:vAlign w:val="center"/>
        </w:tcPr>
        <w:p w:rsidR="00611F88" w:rsidRDefault="00611F88">
          <w:pPr>
            <w:pStyle w:val="a6"/>
            <w:rPr>
              <w:sz w:val="18"/>
            </w:rPr>
          </w:pPr>
        </w:p>
      </w:tc>
      <w:tc>
        <w:tcPr>
          <w:tcW w:w="844" w:type="dxa"/>
          <w:tcBorders>
            <w:top w:val="single" w:sz="12" w:space="0" w:color="auto"/>
          </w:tcBorders>
          <w:vAlign w:val="center"/>
        </w:tcPr>
        <w:p w:rsidR="00611F88" w:rsidRDefault="00611F88">
          <w:pPr>
            <w:pStyle w:val="a6"/>
            <w:rPr>
              <w:sz w:val="18"/>
            </w:rPr>
          </w:pPr>
        </w:p>
      </w:tc>
      <w:tc>
        <w:tcPr>
          <w:tcW w:w="563" w:type="dxa"/>
          <w:tcBorders>
            <w:top w:val="single" w:sz="12" w:space="0" w:color="auto"/>
          </w:tcBorders>
          <w:vAlign w:val="center"/>
        </w:tcPr>
        <w:p w:rsidR="00611F88" w:rsidRDefault="00611F88">
          <w:pPr>
            <w:pStyle w:val="a6"/>
            <w:rPr>
              <w:sz w:val="18"/>
            </w:rPr>
          </w:pPr>
        </w:p>
      </w:tc>
      <w:tc>
        <w:tcPr>
          <w:tcW w:w="6157" w:type="dxa"/>
          <w:vMerge w:val="restart"/>
          <w:tcBorders>
            <w:top w:val="single" w:sz="12" w:space="0" w:color="auto"/>
          </w:tcBorders>
          <w:vAlign w:val="center"/>
        </w:tcPr>
        <w:p w:rsidR="00611F88" w:rsidRDefault="00611F88">
          <w:pPr>
            <w:pStyle w:val="a6"/>
            <w:rPr>
              <w:b/>
              <w:sz w:val="32"/>
            </w:rPr>
          </w:pPr>
          <w:r>
            <w:rPr>
              <w:b/>
              <w:noProof/>
              <w:sz w:val="32"/>
            </w:rPr>
            <w:t>«Обозн1»</w:t>
          </w:r>
        </w:p>
      </w:tc>
      <w:tc>
        <w:tcPr>
          <w:tcW w:w="563" w:type="dxa"/>
          <w:tcBorders>
            <w:top w:val="single" w:sz="12" w:space="0" w:color="auto"/>
            <w:bottom w:val="nil"/>
            <w:right w:val="nil"/>
          </w:tcBorders>
          <w:vAlign w:val="bottom"/>
        </w:tcPr>
        <w:p w:rsidR="00611F88" w:rsidRDefault="00611F88">
          <w:pPr>
            <w:pStyle w:val="a6"/>
            <w:spacing w:line="240" w:lineRule="exact"/>
            <w:ind w:left="-57" w:right="-57"/>
            <w:rPr>
              <w:sz w:val="20"/>
            </w:rPr>
          </w:pPr>
          <w:r>
            <w:rPr>
              <w:sz w:val="20"/>
            </w:rPr>
            <w:t>Лист</w:t>
          </w:r>
        </w:p>
      </w:tc>
    </w:tr>
    <w:tr w:rsidR="00611F88">
      <w:trPr>
        <w:cantSplit/>
        <w:trHeight w:hRule="exact" w:val="284"/>
      </w:trPr>
      <w:tc>
        <w:tcPr>
          <w:tcW w:w="394" w:type="dxa"/>
          <w:tcBorders>
            <w:left w:val="nil"/>
            <w:bottom w:val="single" w:sz="12" w:space="0" w:color="auto"/>
          </w:tcBorders>
          <w:vAlign w:val="center"/>
        </w:tcPr>
        <w:p w:rsidR="00611F88" w:rsidRDefault="00611F88">
          <w:pPr>
            <w:pStyle w:val="a6"/>
            <w:rPr>
              <w:sz w:val="18"/>
            </w:rPr>
          </w:pPr>
        </w:p>
      </w:tc>
      <w:tc>
        <w:tcPr>
          <w:tcW w:w="564" w:type="dxa"/>
          <w:tcBorders>
            <w:bottom w:val="single" w:sz="12" w:space="0" w:color="auto"/>
          </w:tcBorders>
          <w:vAlign w:val="center"/>
        </w:tcPr>
        <w:p w:rsidR="00611F88" w:rsidRDefault="00611F88">
          <w:pPr>
            <w:pStyle w:val="a6"/>
            <w:rPr>
              <w:sz w:val="18"/>
            </w:rPr>
          </w:pPr>
        </w:p>
      </w:tc>
      <w:tc>
        <w:tcPr>
          <w:tcW w:w="1291" w:type="dxa"/>
          <w:tcBorders>
            <w:bottom w:val="single" w:sz="12" w:space="0" w:color="auto"/>
          </w:tcBorders>
          <w:vAlign w:val="center"/>
        </w:tcPr>
        <w:p w:rsidR="00611F88" w:rsidRDefault="00611F88">
          <w:pPr>
            <w:pStyle w:val="a6"/>
            <w:rPr>
              <w:sz w:val="18"/>
            </w:rPr>
          </w:pPr>
        </w:p>
      </w:tc>
      <w:tc>
        <w:tcPr>
          <w:tcW w:w="844" w:type="dxa"/>
          <w:tcBorders>
            <w:bottom w:val="single" w:sz="12" w:space="0" w:color="auto"/>
          </w:tcBorders>
          <w:vAlign w:val="center"/>
        </w:tcPr>
        <w:p w:rsidR="00611F88" w:rsidRDefault="00611F88">
          <w:pPr>
            <w:pStyle w:val="a6"/>
            <w:rPr>
              <w:sz w:val="18"/>
            </w:rPr>
          </w:pPr>
        </w:p>
      </w:tc>
      <w:tc>
        <w:tcPr>
          <w:tcW w:w="563" w:type="dxa"/>
          <w:tcBorders>
            <w:bottom w:val="single" w:sz="12" w:space="0" w:color="auto"/>
          </w:tcBorders>
          <w:vAlign w:val="center"/>
        </w:tcPr>
        <w:p w:rsidR="00611F88" w:rsidRDefault="00611F88">
          <w:pPr>
            <w:pStyle w:val="a6"/>
            <w:rPr>
              <w:sz w:val="18"/>
            </w:rPr>
          </w:pPr>
        </w:p>
      </w:tc>
      <w:tc>
        <w:tcPr>
          <w:tcW w:w="6157" w:type="dxa"/>
          <w:vMerge/>
          <w:vAlign w:val="center"/>
        </w:tcPr>
        <w:p w:rsidR="00611F88" w:rsidRDefault="00611F88">
          <w:pPr>
            <w:pStyle w:val="a6"/>
            <w:spacing w:line="240" w:lineRule="exact"/>
          </w:pPr>
        </w:p>
      </w:tc>
      <w:tc>
        <w:tcPr>
          <w:tcW w:w="563" w:type="dxa"/>
          <w:tcBorders>
            <w:top w:val="nil"/>
            <w:bottom w:val="nil"/>
            <w:right w:val="nil"/>
          </w:tcBorders>
        </w:tcPr>
        <w:p w:rsidR="00611F88" w:rsidRDefault="00611F88">
          <w:pPr>
            <w:pStyle w:val="a6"/>
            <w:pBdr>
              <w:bottom w:val="single" w:sz="12" w:space="0" w:color="auto"/>
            </w:pBdr>
            <w:rPr>
              <w:vanish/>
              <w:sz w:val="8"/>
            </w:rPr>
          </w:pPr>
          <w:r>
            <w:rPr>
              <w:vanish/>
              <w:sz w:val="8"/>
            </w:rPr>
            <w:t>12345</w:t>
          </w:r>
        </w:p>
      </w:tc>
    </w:tr>
    <w:tr w:rsidR="00611F88">
      <w:trPr>
        <w:cantSplit/>
        <w:trHeight w:hRule="exact" w:val="284"/>
      </w:trPr>
      <w:tc>
        <w:tcPr>
          <w:tcW w:w="394" w:type="dxa"/>
          <w:tcBorders>
            <w:top w:val="single" w:sz="12" w:space="0" w:color="auto"/>
            <w:left w:val="nil"/>
            <w:bottom w:val="nil"/>
          </w:tcBorders>
          <w:vAlign w:val="center"/>
        </w:tcPr>
        <w:p w:rsidR="00611F88" w:rsidRDefault="00611F88">
          <w:pPr>
            <w:pStyle w:val="a6"/>
            <w:spacing w:line="180" w:lineRule="exact"/>
            <w:ind w:left="-57" w:right="-57"/>
          </w:pPr>
          <w:r>
            <w:rPr>
              <w:sz w:val="18"/>
            </w:rPr>
            <w:t>Изм</w:t>
          </w:r>
        </w:p>
      </w:tc>
      <w:tc>
        <w:tcPr>
          <w:tcW w:w="564" w:type="dxa"/>
          <w:tcBorders>
            <w:top w:val="single" w:sz="12" w:space="0" w:color="auto"/>
            <w:bottom w:val="nil"/>
          </w:tcBorders>
          <w:vAlign w:val="center"/>
        </w:tcPr>
        <w:p w:rsidR="00611F88" w:rsidRDefault="00611F88">
          <w:pPr>
            <w:pStyle w:val="a6"/>
            <w:spacing w:line="180" w:lineRule="exact"/>
            <w:rPr>
              <w:sz w:val="18"/>
            </w:rPr>
          </w:pPr>
          <w:r>
            <w:rPr>
              <w:sz w:val="18"/>
            </w:rPr>
            <w:t>Лист</w:t>
          </w:r>
        </w:p>
      </w:tc>
      <w:tc>
        <w:tcPr>
          <w:tcW w:w="1291" w:type="dxa"/>
          <w:tcBorders>
            <w:top w:val="single" w:sz="12" w:space="0" w:color="auto"/>
            <w:bottom w:val="nil"/>
          </w:tcBorders>
          <w:vAlign w:val="center"/>
        </w:tcPr>
        <w:p w:rsidR="00611F88" w:rsidRDefault="00611F88">
          <w:pPr>
            <w:pStyle w:val="a6"/>
            <w:spacing w:line="180" w:lineRule="exact"/>
            <w:rPr>
              <w:sz w:val="18"/>
            </w:rPr>
          </w:pPr>
          <w:r>
            <w:rPr>
              <w:sz w:val="18"/>
            </w:rPr>
            <w:t>№ докум.</w:t>
          </w:r>
        </w:p>
      </w:tc>
      <w:tc>
        <w:tcPr>
          <w:tcW w:w="844" w:type="dxa"/>
          <w:tcBorders>
            <w:top w:val="single" w:sz="12" w:space="0" w:color="auto"/>
            <w:bottom w:val="nil"/>
          </w:tcBorders>
          <w:vAlign w:val="center"/>
        </w:tcPr>
        <w:p w:rsidR="00611F88" w:rsidRDefault="00611F88">
          <w:pPr>
            <w:pStyle w:val="a6"/>
            <w:spacing w:line="180" w:lineRule="exact"/>
            <w:rPr>
              <w:sz w:val="18"/>
            </w:rPr>
          </w:pPr>
          <w:r>
            <w:rPr>
              <w:sz w:val="18"/>
            </w:rPr>
            <w:t>Подп.</w:t>
          </w:r>
        </w:p>
      </w:tc>
      <w:tc>
        <w:tcPr>
          <w:tcW w:w="563" w:type="dxa"/>
          <w:tcBorders>
            <w:top w:val="single" w:sz="12" w:space="0" w:color="auto"/>
            <w:bottom w:val="nil"/>
          </w:tcBorders>
          <w:vAlign w:val="center"/>
        </w:tcPr>
        <w:p w:rsidR="00611F88" w:rsidRDefault="00611F88">
          <w:pPr>
            <w:pStyle w:val="a6"/>
            <w:spacing w:line="180" w:lineRule="exact"/>
            <w:rPr>
              <w:sz w:val="18"/>
            </w:rPr>
          </w:pPr>
          <w:r>
            <w:rPr>
              <w:sz w:val="18"/>
            </w:rPr>
            <w:t>Дата</w:t>
          </w:r>
        </w:p>
      </w:tc>
      <w:tc>
        <w:tcPr>
          <w:tcW w:w="6157" w:type="dxa"/>
          <w:vMerge/>
          <w:tcBorders>
            <w:bottom w:val="nil"/>
          </w:tcBorders>
          <w:vAlign w:val="center"/>
        </w:tcPr>
        <w:p w:rsidR="00611F88" w:rsidRDefault="00611F88">
          <w:pPr>
            <w:pStyle w:val="a6"/>
            <w:spacing w:line="240" w:lineRule="exact"/>
          </w:pPr>
        </w:p>
      </w:tc>
      <w:tc>
        <w:tcPr>
          <w:tcW w:w="563" w:type="dxa"/>
          <w:tcBorders>
            <w:top w:val="nil"/>
            <w:bottom w:val="nil"/>
            <w:right w:val="nil"/>
          </w:tcBorders>
          <w:vAlign w:val="center"/>
        </w:tcPr>
        <w:p w:rsidR="00611F88" w:rsidRDefault="00611F88">
          <w:pPr>
            <w:pStyle w:val="a6"/>
            <w:spacing w:line="240" w:lineRule="exact"/>
          </w:pPr>
          <w:r>
            <w:rPr>
              <w:rStyle w:val="ac"/>
            </w:rPr>
            <w:fldChar w:fldCharType="begin"/>
          </w:r>
          <w:r>
            <w:rPr>
              <w:rStyle w:val="ac"/>
            </w:rPr>
            <w:instrText xml:space="preserve"> PAGE </w:instrText>
          </w:r>
          <w:r>
            <w:rPr>
              <w:rStyle w:val="ac"/>
            </w:rPr>
            <w:fldChar w:fldCharType="separate"/>
          </w:r>
          <w:r>
            <w:rPr>
              <w:rStyle w:val="ac"/>
              <w:noProof/>
            </w:rPr>
            <w:t>5</w:t>
          </w:r>
          <w:r>
            <w:rPr>
              <w:rStyle w:val="ac"/>
            </w:rPr>
            <w:fldChar w:fldCharType="end"/>
          </w:r>
        </w:p>
      </w:tc>
    </w:tr>
  </w:tbl>
  <w:p w:rsidR="00611F88" w:rsidRDefault="00611F88">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1"/>
      <w:gridCol w:w="562"/>
      <w:gridCol w:w="1290"/>
      <w:gridCol w:w="841"/>
      <w:gridCol w:w="562"/>
      <w:gridCol w:w="3921"/>
      <w:gridCol w:w="282"/>
      <w:gridCol w:w="282"/>
      <w:gridCol w:w="282"/>
      <w:gridCol w:w="841"/>
      <w:gridCol w:w="1122"/>
    </w:tblGrid>
    <w:tr w:rsidR="00611F88">
      <w:trPr>
        <w:cantSplit/>
        <w:trHeight w:hRule="exact" w:val="284"/>
      </w:trPr>
      <w:tc>
        <w:tcPr>
          <w:tcW w:w="391" w:type="dxa"/>
          <w:tcBorders>
            <w:top w:val="single" w:sz="12" w:space="0" w:color="auto"/>
            <w:left w:val="nil"/>
            <w:bottom w:val="single" w:sz="4" w:space="0" w:color="auto"/>
            <w:right w:val="single" w:sz="12" w:space="0" w:color="auto"/>
          </w:tcBorders>
          <w:vAlign w:val="center"/>
        </w:tcPr>
        <w:p w:rsidR="00611F88" w:rsidRDefault="00611F88">
          <w:pPr>
            <w:pStyle w:val="a6"/>
            <w:spacing w:line="180" w:lineRule="exact"/>
            <w:rPr>
              <w:sz w:val="16"/>
            </w:rPr>
          </w:pPr>
        </w:p>
      </w:tc>
      <w:tc>
        <w:tcPr>
          <w:tcW w:w="562" w:type="dxa"/>
          <w:tcBorders>
            <w:top w:val="single" w:sz="12" w:space="0" w:color="auto"/>
            <w:left w:val="single" w:sz="12" w:space="0" w:color="auto"/>
            <w:bottom w:val="single" w:sz="4" w:space="0" w:color="auto"/>
            <w:right w:val="single" w:sz="12" w:space="0" w:color="auto"/>
          </w:tcBorders>
          <w:vAlign w:val="center"/>
        </w:tcPr>
        <w:p w:rsidR="00611F88" w:rsidRDefault="00611F88">
          <w:pPr>
            <w:pStyle w:val="a6"/>
            <w:spacing w:line="180" w:lineRule="exact"/>
            <w:rPr>
              <w:sz w:val="16"/>
            </w:rPr>
          </w:pPr>
        </w:p>
      </w:tc>
      <w:tc>
        <w:tcPr>
          <w:tcW w:w="1290" w:type="dxa"/>
          <w:tcBorders>
            <w:top w:val="single" w:sz="12" w:space="0" w:color="auto"/>
            <w:left w:val="single" w:sz="12" w:space="0" w:color="auto"/>
            <w:bottom w:val="single" w:sz="4" w:space="0" w:color="auto"/>
            <w:right w:val="single" w:sz="12" w:space="0" w:color="auto"/>
          </w:tcBorders>
          <w:vAlign w:val="center"/>
        </w:tcPr>
        <w:p w:rsidR="00611F88" w:rsidRDefault="00611F88">
          <w:pPr>
            <w:pStyle w:val="a6"/>
            <w:spacing w:line="180" w:lineRule="exact"/>
            <w:rPr>
              <w:sz w:val="16"/>
            </w:rPr>
          </w:pPr>
        </w:p>
      </w:tc>
      <w:tc>
        <w:tcPr>
          <w:tcW w:w="841" w:type="dxa"/>
          <w:tcBorders>
            <w:top w:val="single" w:sz="12" w:space="0" w:color="auto"/>
            <w:left w:val="single" w:sz="12" w:space="0" w:color="auto"/>
            <w:bottom w:val="single" w:sz="4" w:space="0" w:color="auto"/>
            <w:right w:val="single" w:sz="12" w:space="0" w:color="auto"/>
          </w:tcBorders>
          <w:vAlign w:val="center"/>
        </w:tcPr>
        <w:p w:rsidR="00611F88" w:rsidRDefault="00611F88">
          <w:pPr>
            <w:pStyle w:val="a6"/>
            <w:spacing w:line="180" w:lineRule="exact"/>
            <w:rPr>
              <w:sz w:val="16"/>
            </w:rPr>
          </w:pPr>
        </w:p>
      </w:tc>
      <w:tc>
        <w:tcPr>
          <w:tcW w:w="562" w:type="dxa"/>
          <w:tcBorders>
            <w:top w:val="single" w:sz="12" w:space="0" w:color="auto"/>
            <w:left w:val="single" w:sz="12" w:space="0" w:color="auto"/>
            <w:bottom w:val="single" w:sz="4" w:space="0" w:color="auto"/>
            <w:right w:val="single" w:sz="12" w:space="0" w:color="auto"/>
          </w:tcBorders>
          <w:vAlign w:val="center"/>
        </w:tcPr>
        <w:p w:rsidR="00611F88" w:rsidRDefault="00611F88">
          <w:pPr>
            <w:pStyle w:val="a6"/>
            <w:spacing w:line="180" w:lineRule="exact"/>
            <w:rPr>
              <w:sz w:val="16"/>
            </w:rPr>
          </w:pPr>
        </w:p>
      </w:tc>
      <w:tc>
        <w:tcPr>
          <w:tcW w:w="6730" w:type="dxa"/>
          <w:gridSpan w:val="6"/>
          <w:vMerge w:val="restart"/>
          <w:tcBorders>
            <w:top w:val="single" w:sz="12" w:space="0" w:color="auto"/>
            <w:left w:val="single" w:sz="12" w:space="0" w:color="auto"/>
            <w:right w:val="nil"/>
          </w:tcBorders>
          <w:vAlign w:val="center"/>
        </w:tcPr>
        <w:p w:rsidR="00611F88" w:rsidRDefault="00611F88">
          <w:pPr>
            <w:pStyle w:val="a6"/>
            <w:rPr>
              <w:b/>
              <w:sz w:val="32"/>
            </w:rPr>
          </w:pPr>
          <w:r>
            <w:rPr>
              <w:b/>
              <w:noProof/>
              <w:sz w:val="32"/>
            </w:rPr>
            <w:t>«Обозн1»</w:t>
          </w:r>
        </w:p>
      </w:tc>
    </w:tr>
    <w:tr w:rsidR="00611F88">
      <w:trPr>
        <w:cantSplit/>
        <w:trHeight w:hRule="exact" w:val="284"/>
      </w:trPr>
      <w:tc>
        <w:tcPr>
          <w:tcW w:w="391" w:type="dxa"/>
          <w:tcBorders>
            <w:top w:val="single" w:sz="4" w:space="0" w:color="auto"/>
            <w:left w:val="nil"/>
            <w:bottom w:val="single" w:sz="12" w:space="0" w:color="auto"/>
            <w:right w:val="single" w:sz="12" w:space="0" w:color="auto"/>
          </w:tcBorders>
          <w:vAlign w:val="center"/>
        </w:tcPr>
        <w:p w:rsidR="00611F88" w:rsidRDefault="00611F88">
          <w:pPr>
            <w:pStyle w:val="a6"/>
            <w:spacing w:line="180" w:lineRule="exact"/>
            <w:rPr>
              <w:sz w:val="16"/>
            </w:rPr>
          </w:pPr>
        </w:p>
      </w:tc>
      <w:tc>
        <w:tcPr>
          <w:tcW w:w="562" w:type="dxa"/>
          <w:tcBorders>
            <w:top w:val="single" w:sz="4" w:space="0" w:color="auto"/>
            <w:left w:val="single" w:sz="12" w:space="0" w:color="auto"/>
            <w:bottom w:val="single" w:sz="12" w:space="0" w:color="auto"/>
            <w:right w:val="single" w:sz="12" w:space="0" w:color="auto"/>
          </w:tcBorders>
          <w:vAlign w:val="center"/>
        </w:tcPr>
        <w:p w:rsidR="00611F88" w:rsidRDefault="00611F88">
          <w:pPr>
            <w:pStyle w:val="a6"/>
            <w:spacing w:line="180" w:lineRule="exact"/>
            <w:rPr>
              <w:sz w:val="16"/>
            </w:rPr>
          </w:pPr>
        </w:p>
      </w:tc>
      <w:tc>
        <w:tcPr>
          <w:tcW w:w="1290" w:type="dxa"/>
          <w:tcBorders>
            <w:top w:val="single" w:sz="4" w:space="0" w:color="auto"/>
            <w:left w:val="single" w:sz="12" w:space="0" w:color="auto"/>
            <w:bottom w:val="single" w:sz="12" w:space="0" w:color="auto"/>
            <w:right w:val="single" w:sz="12" w:space="0" w:color="auto"/>
          </w:tcBorders>
          <w:vAlign w:val="center"/>
        </w:tcPr>
        <w:p w:rsidR="00611F88" w:rsidRDefault="00611F88">
          <w:pPr>
            <w:pStyle w:val="a6"/>
            <w:spacing w:line="180" w:lineRule="exact"/>
            <w:rPr>
              <w:sz w:val="16"/>
            </w:rPr>
          </w:pPr>
        </w:p>
      </w:tc>
      <w:tc>
        <w:tcPr>
          <w:tcW w:w="841" w:type="dxa"/>
          <w:tcBorders>
            <w:top w:val="single" w:sz="4" w:space="0" w:color="auto"/>
            <w:left w:val="single" w:sz="12" w:space="0" w:color="auto"/>
            <w:bottom w:val="single" w:sz="12" w:space="0" w:color="auto"/>
            <w:right w:val="single" w:sz="12" w:space="0" w:color="auto"/>
          </w:tcBorders>
          <w:vAlign w:val="center"/>
        </w:tcPr>
        <w:p w:rsidR="00611F88" w:rsidRDefault="00611F88">
          <w:pPr>
            <w:pStyle w:val="a6"/>
            <w:spacing w:line="180" w:lineRule="exact"/>
            <w:rPr>
              <w:sz w:val="16"/>
            </w:rPr>
          </w:pPr>
        </w:p>
      </w:tc>
      <w:tc>
        <w:tcPr>
          <w:tcW w:w="562" w:type="dxa"/>
          <w:tcBorders>
            <w:top w:val="single" w:sz="4" w:space="0" w:color="auto"/>
            <w:left w:val="single" w:sz="12" w:space="0" w:color="auto"/>
            <w:bottom w:val="single" w:sz="12" w:space="0" w:color="auto"/>
            <w:right w:val="single" w:sz="12" w:space="0" w:color="auto"/>
          </w:tcBorders>
          <w:vAlign w:val="center"/>
        </w:tcPr>
        <w:p w:rsidR="00611F88" w:rsidRDefault="00611F88">
          <w:pPr>
            <w:pStyle w:val="a6"/>
            <w:spacing w:line="180" w:lineRule="exact"/>
            <w:rPr>
              <w:sz w:val="16"/>
            </w:rPr>
          </w:pPr>
        </w:p>
      </w:tc>
      <w:tc>
        <w:tcPr>
          <w:tcW w:w="6730" w:type="dxa"/>
          <w:gridSpan w:val="6"/>
          <w:vMerge/>
          <w:tcBorders>
            <w:left w:val="single" w:sz="12" w:space="0" w:color="auto"/>
            <w:right w:val="nil"/>
          </w:tcBorders>
          <w:vAlign w:val="center"/>
        </w:tcPr>
        <w:p w:rsidR="00611F88" w:rsidRDefault="00611F88">
          <w:pPr>
            <w:pStyle w:val="a6"/>
            <w:spacing w:line="240" w:lineRule="exact"/>
          </w:pPr>
        </w:p>
      </w:tc>
    </w:tr>
    <w:tr w:rsidR="00611F88">
      <w:trPr>
        <w:cantSplit/>
        <w:trHeight w:hRule="exact" w:val="284"/>
      </w:trPr>
      <w:tc>
        <w:tcPr>
          <w:tcW w:w="391" w:type="dxa"/>
          <w:tcBorders>
            <w:top w:val="single" w:sz="12" w:space="0" w:color="auto"/>
            <w:left w:val="nil"/>
            <w:bottom w:val="single" w:sz="12" w:space="0" w:color="auto"/>
            <w:right w:val="single" w:sz="12" w:space="0" w:color="auto"/>
          </w:tcBorders>
          <w:vAlign w:val="center"/>
        </w:tcPr>
        <w:p w:rsidR="00611F88" w:rsidRDefault="00611F88">
          <w:pPr>
            <w:pStyle w:val="a6"/>
          </w:pPr>
          <w:r>
            <w:rPr>
              <w:sz w:val="18"/>
            </w:rPr>
            <w:t>Изм</w:t>
          </w:r>
        </w:p>
      </w:tc>
      <w:tc>
        <w:tcPr>
          <w:tcW w:w="562" w:type="dxa"/>
          <w:tcBorders>
            <w:top w:val="single" w:sz="12" w:space="0" w:color="auto"/>
            <w:left w:val="single" w:sz="12" w:space="0" w:color="auto"/>
            <w:bottom w:val="single" w:sz="12" w:space="0" w:color="auto"/>
            <w:right w:val="single" w:sz="12" w:space="0" w:color="auto"/>
          </w:tcBorders>
          <w:vAlign w:val="center"/>
        </w:tcPr>
        <w:p w:rsidR="00611F88" w:rsidRDefault="00611F88">
          <w:pPr>
            <w:pStyle w:val="a6"/>
            <w:rPr>
              <w:sz w:val="18"/>
            </w:rPr>
          </w:pPr>
          <w:r>
            <w:rPr>
              <w:sz w:val="18"/>
            </w:rPr>
            <w:t>Лист</w:t>
          </w:r>
        </w:p>
      </w:tc>
      <w:tc>
        <w:tcPr>
          <w:tcW w:w="1290" w:type="dxa"/>
          <w:tcBorders>
            <w:top w:val="single" w:sz="12" w:space="0" w:color="auto"/>
            <w:left w:val="single" w:sz="12" w:space="0" w:color="auto"/>
            <w:bottom w:val="single" w:sz="12" w:space="0" w:color="auto"/>
            <w:right w:val="single" w:sz="12" w:space="0" w:color="auto"/>
          </w:tcBorders>
          <w:vAlign w:val="center"/>
        </w:tcPr>
        <w:p w:rsidR="00611F88" w:rsidRDefault="00611F88">
          <w:pPr>
            <w:pStyle w:val="a6"/>
            <w:rPr>
              <w:sz w:val="18"/>
            </w:rPr>
          </w:pPr>
          <w:r>
            <w:rPr>
              <w:sz w:val="18"/>
            </w:rPr>
            <w:t>№ докум.</w:t>
          </w:r>
        </w:p>
      </w:tc>
      <w:tc>
        <w:tcPr>
          <w:tcW w:w="841" w:type="dxa"/>
          <w:tcBorders>
            <w:top w:val="single" w:sz="12" w:space="0" w:color="auto"/>
            <w:left w:val="single" w:sz="12" w:space="0" w:color="auto"/>
            <w:bottom w:val="single" w:sz="12" w:space="0" w:color="auto"/>
            <w:right w:val="single" w:sz="12" w:space="0" w:color="auto"/>
          </w:tcBorders>
          <w:vAlign w:val="center"/>
        </w:tcPr>
        <w:p w:rsidR="00611F88" w:rsidRDefault="00611F88">
          <w:pPr>
            <w:pStyle w:val="a6"/>
            <w:rPr>
              <w:sz w:val="18"/>
            </w:rPr>
          </w:pPr>
          <w:r>
            <w:rPr>
              <w:sz w:val="18"/>
            </w:rPr>
            <w:t>Подп.</w:t>
          </w:r>
        </w:p>
      </w:tc>
      <w:tc>
        <w:tcPr>
          <w:tcW w:w="562" w:type="dxa"/>
          <w:tcBorders>
            <w:top w:val="single" w:sz="12" w:space="0" w:color="auto"/>
            <w:left w:val="single" w:sz="12" w:space="0" w:color="auto"/>
            <w:bottom w:val="single" w:sz="12" w:space="0" w:color="auto"/>
            <w:right w:val="single" w:sz="12" w:space="0" w:color="auto"/>
          </w:tcBorders>
          <w:vAlign w:val="center"/>
        </w:tcPr>
        <w:p w:rsidR="00611F88" w:rsidRDefault="00611F88">
          <w:pPr>
            <w:pStyle w:val="a6"/>
            <w:rPr>
              <w:sz w:val="18"/>
            </w:rPr>
          </w:pPr>
          <w:r>
            <w:rPr>
              <w:sz w:val="18"/>
            </w:rPr>
            <w:t>Дата</w:t>
          </w:r>
        </w:p>
      </w:tc>
      <w:tc>
        <w:tcPr>
          <w:tcW w:w="6730" w:type="dxa"/>
          <w:gridSpan w:val="6"/>
          <w:vMerge/>
          <w:tcBorders>
            <w:left w:val="single" w:sz="12" w:space="0" w:color="auto"/>
            <w:bottom w:val="single" w:sz="12" w:space="0" w:color="auto"/>
            <w:right w:val="nil"/>
          </w:tcBorders>
          <w:vAlign w:val="center"/>
        </w:tcPr>
        <w:p w:rsidR="00611F88" w:rsidRDefault="00611F88">
          <w:pPr>
            <w:pStyle w:val="a6"/>
            <w:spacing w:line="240" w:lineRule="exact"/>
          </w:pPr>
        </w:p>
      </w:tc>
    </w:tr>
    <w:tr w:rsidR="00611F88">
      <w:trPr>
        <w:cantSplit/>
        <w:trHeight w:hRule="exact" w:val="284"/>
      </w:trPr>
      <w:tc>
        <w:tcPr>
          <w:tcW w:w="953" w:type="dxa"/>
          <w:gridSpan w:val="2"/>
          <w:tcBorders>
            <w:top w:val="single" w:sz="12" w:space="0" w:color="auto"/>
            <w:left w:val="nil"/>
            <w:bottom w:val="single" w:sz="4" w:space="0" w:color="auto"/>
            <w:right w:val="single" w:sz="12" w:space="0" w:color="auto"/>
          </w:tcBorders>
        </w:tcPr>
        <w:p w:rsidR="00611F88" w:rsidRDefault="00611F88">
          <w:pPr>
            <w:pStyle w:val="a6"/>
            <w:jc w:val="left"/>
            <w:rPr>
              <w:sz w:val="22"/>
            </w:rPr>
          </w:pPr>
          <w:r>
            <w:rPr>
              <w:sz w:val="22"/>
            </w:rPr>
            <w:t>Разраб.</w:t>
          </w:r>
        </w:p>
      </w:tc>
      <w:tc>
        <w:tcPr>
          <w:tcW w:w="1290" w:type="dxa"/>
          <w:tcBorders>
            <w:top w:val="single" w:sz="12" w:space="0" w:color="auto"/>
            <w:left w:val="single" w:sz="12" w:space="0" w:color="auto"/>
            <w:bottom w:val="single" w:sz="4" w:space="0" w:color="auto"/>
            <w:right w:val="single" w:sz="12" w:space="0" w:color="auto"/>
          </w:tcBorders>
          <w:vAlign w:val="center"/>
        </w:tcPr>
        <w:p w:rsidR="00611F88" w:rsidRDefault="00611F88">
          <w:pPr>
            <w:pStyle w:val="a6"/>
            <w:spacing w:line="240" w:lineRule="exact"/>
            <w:ind w:left="57"/>
            <w:jc w:val="left"/>
          </w:pPr>
        </w:p>
      </w:tc>
      <w:tc>
        <w:tcPr>
          <w:tcW w:w="841" w:type="dxa"/>
          <w:tcBorders>
            <w:top w:val="single" w:sz="12" w:space="0" w:color="auto"/>
            <w:left w:val="single" w:sz="12" w:space="0" w:color="auto"/>
            <w:bottom w:val="single" w:sz="4" w:space="0" w:color="auto"/>
            <w:right w:val="single" w:sz="12" w:space="0" w:color="auto"/>
          </w:tcBorders>
          <w:vAlign w:val="center"/>
        </w:tcPr>
        <w:p w:rsidR="00611F88" w:rsidRDefault="00611F88">
          <w:pPr>
            <w:pStyle w:val="a6"/>
            <w:spacing w:line="240" w:lineRule="exact"/>
            <w:ind w:left="57"/>
            <w:jc w:val="left"/>
          </w:pPr>
        </w:p>
      </w:tc>
      <w:tc>
        <w:tcPr>
          <w:tcW w:w="562" w:type="dxa"/>
          <w:tcBorders>
            <w:top w:val="single" w:sz="12" w:space="0" w:color="auto"/>
            <w:left w:val="single" w:sz="12" w:space="0" w:color="auto"/>
            <w:bottom w:val="single" w:sz="4" w:space="0" w:color="auto"/>
            <w:right w:val="single" w:sz="12" w:space="0" w:color="auto"/>
          </w:tcBorders>
          <w:vAlign w:val="center"/>
        </w:tcPr>
        <w:p w:rsidR="00611F88" w:rsidRDefault="00611F88">
          <w:pPr>
            <w:pStyle w:val="a6"/>
            <w:spacing w:line="240" w:lineRule="exact"/>
            <w:ind w:left="57"/>
            <w:jc w:val="left"/>
          </w:pPr>
        </w:p>
      </w:tc>
      <w:tc>
        <w:tcPr>
          <w:tcW w:w="3921" w:type="dxa"/>
          <w:tcBorders>
            <w:top w:val="single" w:sz="12" w:space="0" w:color="auto"/>
            <w:left w:val="single" w:sz="12" w:space="0" w:color="auto"/>
            <w:bottom w:val="nil"/>
            <w:right w:val="single" w:sz="12" w:space="0" w:color="auto"/>
          </w:tcBorders>
          <w:vAlign w:val="center"/>
        </w:tcPr>
        <w:p w:rsidR="00611F88" w:rsidRDefault="00611F88">
          <w:pPr>
            <w:pStyle w:val="a6"/>
            <w:spacing w:line="240" w:lineRule="exact"/>
          </w:pPr>
          <w:r>
            <w:rPr>
              <w:noProof/>
            </w:rPr>
            <w:t>«Наимен1»</w:t>
          </w:r>
        </w:p>
      </w:tc>
      <w:tc>
        <w:tcPr>
          <w:tcW w:w="846" w:type="dxa"/>
          <w:gridSpan w:val="3"/>
          <w:tcBorders>
            <w:top w:val="single" w:sz="12" w:space="0" w:color="auto"/>
            <w:left w:val="single" w:sz="12" w:space="0" w:color="auto"/>
            <w:bottom w:val="single" w:sz="12" w:space="0" w:color="auto"/>
            <w:right w:val="single" w:sz="12" w:space="0" w:color="auto"/>
          </w:tcBorders>
          <w:vAlign w:val="center"/>
        </w:tcPr>
        <w:p w:rsidR="00611F88" w:rsidRDefault="00611F88">
          <w:pPr>
            <w:pStyle w:val="a6"/>
            <w:spacing w:line="240" w:lineRule="exact"/>
          </w:pPr>
          <w:r>
            <w:t>Лит.</w:t>
          </w:r>
        </w:p>
      </w:tc>
      <w:tc>
        <w:tcPr>
          <w:tcW w:w="841" w:type="dxa"/>
          <w:tcBorders>
            <w:top w:val="single" w:sz="12" w:space="0" w:color="auto"/>
            <w:left w:val="single" w:sz="12" w:space="0" w:color="auto"/>
            <w:bottom w:val="single" w:sz="12" w:space="0" w:color="auto"/>
            <w:right w:val="single" w:sz="12" w:space="0" w:color="auto"/>
          </w:tcBorders>
          <w:vAlign w:val="center"/>
        </w:tcPr>
        <w:p w:rsidR="00611F88" w:rsidRDefault="00611F88">
          <w:pPr>
            <w:pStyle w:val="a6"/>
            <w:spacing w:line="240" w:lineRule="exact"/>
          </w:pPr>
          <w:r>
            <w:t>Лист</w:t>
          </w:r>
        </w:p>
      </w:tc>
      <w:tc>
        <w:tcPr>
          <w:tcW w:w="1122" w:type="dxa"/>
          <w:tcBorders>
            <w:top w:val="single" w:sz="12" w:space="0" w:color="auto"/>
            <w:left w:val="single" w:sz="12" w:space="0" w:color="auto"/>
            <w:bottom w:val="single" w:sz="12" w:space="0" w:color="auto"/>
            <w:right w:val="nil"/>
          </w:tcBorders>
          <w:vAlign w:val="center"/>
        </w:tcPr>
        <w:p w:rsidR="00611F88" w:rsidRDefault="00611F88">
          <w:pPr>
            <w:pStyle w:val="a6"/>
            <w:spacing w:line="240" w:lineRule="exact"/>
          </w:pPr>
          <w:r>
            <w:t>Листов</w:t>
          </w:r>
        </w:p>
      </w:tc>
    </w:tr>
    <w:tr w:rsidR="00611F88">
      <w:trPr>
        <w:cantSplit/>
        <w:trHeight w:hRule="exact" w:val="284"/>
      </w:trPr>
      <w:tc>
        <w:tcPr>
          <w:tcW w:w="953" w:type="dxa"/>
          <w:gridSpan w:val="2"/>
          <w:tcBorders>
            <w:top w:val="single" w:sz="4" w:space="0" w:color="auto"/>
            <w:left w:val="nil"/>
            <w:bottom w:val="single" w:sz="4" w:space="0" w:color="auto"/>
            <w:right w:val="single" w:sz="12" w:space="0" w:color="auto"/>
          </w:tcBorders>
        </w:tcPr>
        <w:p w:rsidR="00611F88" w:rsidRDefault="00611F88">
          <w:pPr>
            <w:pStyle w:val="a6"/>
            <w:jc w:val="left"/>
            <w:rPr>
              <w:sz w:val="22"/>
            </w:rPr>
          </w:pPr>
          <w:r>
            <w:rPr>
              <w:sz w:val="22"/>
            </w:rPr>
            <w:t>Пров.</w:t>
          </w:r>
        </w:p>
      </w:tc>
      <w:tc>
        <w:tcPr>
          <w:tcW w:w="1290" w:type="dxa"/>
          <w:tcBorders>
            <w:top w:val="single" w:sz="4" w:space="0" w:color="auto"/>
            <w:left w:val="single" w:sz="12" w:space="0" w:color="auto"/>
            <w:bottom w:val="single" w:sz="4" w:space="0" w:color="auto"/>
            <w:right w:val="single" w:sz="12" w:space="0" w:color="auto"/>
          </w:tcBorders>
          <w:vAlign w:val="center"/>
        </w:tcPr>
        <w:p w:rsidR="00611F88" w:rsidRDefault="00611F88">
          <w:pPr>
            <w:pStyle w:val="a6"/>
            <w:spacing w:line="240" w:lineRule="exact"/>
            <w:ind w:left="57"/>
            <w:jc w:val="left"/>
          </w:pPr>
        </w:p>
      </w:tc>
      <w:tc>
        <w:tcPr>
          <w:tcW w:w="841" w:type="dxa"/>
          <w:tcBorders>
            <w:top w:val="single" w:sz="4" w:space="0" w:color="auto"/>
            <w:left w:val="single" w:sz="12" w:space="0" w:color="auto"/>
            <w:bottom w:val="single" w:sz="4" w:space="0" w:color="auto"/>
            <w:right w:val="single" w:sz="12" w:space="0" w:color="auto"/>
          </w:tcBorders>
          <w:vAlign w:val="center"/>
        </w:tcPr>
        <w:p w:rsidR="00611F88" w:rsidRDefault="00611F88">
          <w:pPr>
            <w:pStyle w:val="a6"/>
            <w:spacing w:line="240" w:lineRule="exact"/>
            <w:ind w:left="57"/>
            <w:jc w:val="left"/>
          </w:pPr>
        </w:p>
      </w:tc>
      <w:tc>
        <w:tcPr>
          <w:tcW w:w="562" w:type="dxa"/>
          <w:tcBorders>
            <w:top w:val="single" w:sz="4" w:space="0" w:color="auto"/>
            <w:left w:val="single" w:sz="12" w:space="0" w:color="auto"/>
            <w:bottom w:val="single" w:sz="4" w:space="0" w:color="auto"/>
            <w:right w:val="single" w:sz="12" w:space="0" w:color="auto"/>
          </w:tcBorders>
          <w:vAlign w:val="center"/>
        </w:tcPr>
        <w:p w:rsidR="00611F88" w:rsidRDefault="00611F88">
          <w:pPr>
            <w:pStyle w:val="a6"/>
            <w:spacing w:line="240" w:lineRule="exact"/>
            <w:ind w:left="57"/>
            <w:jc w:val="left"/>
          </w:pPr>
        </w:p>
      </w:tc>
      <w:tc>
        <w:tcPr>
          <w:tcW w:w="3921" w:type="dxa"/>
          <w:tcBorders>
            <w:top w:val="nil"/>
            <w:left w:val="single" w:sz="12" w:space="0" w:color="auto"/>
            <w:bottom w:val="nil"/>
            <w:right w:val="single" w:sz="12" w:space="0" w:color="auto"/>
          </w:tcBorders>
          <w:vAlign w:val="center"/>
        </w:tcPr>
        <w:p w:rsidR="00611F88" w:rsidRDefault="00611F88">
          <w:pPr>
            <w:pStyle w:val="a6"/>
            <w:spacing w:line="240" w:lineRule="exact"/>
          </w:pPr>
          <w:r>
            <w:rPr>
              <w:noProof/>
            </w:rPr>
            <w:t>«Наимен2»</w:t>
          </w:r>
        </w:p>
      </w:tc>
      <w:tc>
        <w:tcPr>
          <w:tcW w:w="282" w:type="dxa"/>
          <w:tcBorders>
            <w:top w:val="single" w:sz="12" w:space="0" w:color="auto"/>
            <w:left w:val="single" w:sz="12" w:space="0" w:color="auto"/>
            <w:bottom w:val="single" w:sz="12" w:space="0" w:color="auto"/>
            <w:right w:val="single" w:sz="12" w:space="0" w:color="auto"/>
          </w:tcBorders>
          <w:vAlign w:val="center"/>
        </w:tcPr>
        <w:p w:rsidR="00611F88" w:rsidRDefault="00611F88">
          <w:pPr>
            <w:pStyle w:val="a6"/>
            <w:spacing w:line="240" w:lineRule="exact"/>
          </w:pPr>
          <w:r>
            <w:t>И</w:t>
          </w:r>
        </w:p>
      </w:tc>
      <w:tc>
        <w:tcPr>
          <w:tcW w:w="282" w:type="dxa"/>
          <w:tcBorders>
            <w:top w:val="single" w:sz="12" w:space="0" w:color="auto"/>
            <w:left w:val="single" w:sz="12" w:space="0" w:color="auto"/>
            <w:bottom w:val="single" w:sz="12" w:space="0" w:color="auto"/>
            <w:right w:val="single" w:sz="12" w:space="0" w:color="auto"/>
          </w:tcBorders>
          <w:vAlign w:val="center"/>
        </w:tcPr>
        <w:p w:rsidR="00611F88" w:rsidRDefault="00611F88">
          <w:pPr>
            <w:pStyle w:val="a6"/>
            <w:spacing w:line="240" w:lineRule="exact"/>
          </w:pPr>
        </w:p>
      </w:tc>
      <w:tc>
        <w:tcPr>
          <w:tcW w:w="282" w:type="dxa"/>
          <w:tcBorders>
            <w:top w:val="single" w:sz="12" w:space="0" w:color="auto"/>
            <w:left w:val="single" w:sz="12" w:space="0" w:color="auto"/>
            <w:bottom w:val="single" w:sz="12" w:space="0" w:color="auto"/>
            <w:right w:val="single" w:sz="12" w:space="0" w:color="auto"/>
          </w:tcBorders>
          <w:vAlign w:val="center"/>
        </w:tcPr>
        <w:p w:rsidR="00611F88" w:rsidRDefault="00611F88">
          <w:pPr>
            <w:pStyle w:val="a6"/>
            <w:spacing w:line="240" w:lineRule="exact"/>
          </w:pPr>
        </w:p>
      </w:tc>
      <w:tc>
        <w:tcPr>
          <w:tcW w:w="841" w:type="dxa"/>
          <w:tcBorders>
            <w:top w:val="single" w:sz="12" w:space="0" w:color="auto"/>
            <w:left w:val="single" w:sz="12" w:space="0" w:color="auto"/>
            <w:bottom w:val="single" w:sz="12" w:space="0" w:color="auto"/>
            <w:right w:val="single" w:sz="12" w:space="0" w:color="auto"/>
          </w:tcBorders>
          <w:vAlign w:val="center"/>
        </w:tcPr>
        <w:p w:rsidR="00611F88" w:rsidRDefault="00611F88">
          <w:pPr>
            <w:pStyle w:val="a6"/>
            <w:spacing w:line="240" w:lineRule="exact"/>
          </w:pPr>
          <w:r>
            <w:rPr>
              <w:rStyle w:val="ac"/>
            </w:rPr>
            <w:fldChar w:fldCharType="begin"/>
          </w:r>
          <w:r>
            <w:rPr>
              <w:rStyle w:val="ac"/>
            </w:rPr>
            <w:instrText xml:space="preserve"> PAGE </w:instrText>
          </w:r>
          <w:r>
            <w:rPr>
              <w:rStyle w:val="ac"/>
            </w:rPr>
            <w:fldChar w:fldCharType="separate"/>
          </w:r>
          <w:r>
            <w:rPr>
              <w:rStyle w:val="ac"/>
              <w:noProof/>
            </w:rPr>
            <w:t>51</w:t>
          </w:r>
          <w:r>
            <w:rPr>
              <w:rStyle w:val="ac"/>
            </w:rPr>
            <w:fldChar w:fldCharType="end"/>
          </w:r>
        </w:p>
      </w:tc>
      <w:tc>
        <w:tcPr>
          <w:tcW w:w="1122" w:type="dxa"/>
          <w:tcBorders>
            <w:top w:val="single" w:sz="12" w:space="0" w:color="auto"/>
            <w:left w:val="single" w:sz="12" w:space="0" w:color="auto"/>
            <w:bottom w:val="single" w:sz="12" w:space="0" w:color="auto"/>
            <w:right w:val="nil"/>
          </w:tcBorders>
          <w:vAlign w:val="center"/>
        </w:tcPr>
        <w:p w:rsidR="00611F88" w:rsidRDefault="00611F88">
          <w:pPr>
            <w:pStyle w:val="a6"/>
            <w:spacing w:line="240" w:lineRule="exact"/>
          </w:pPr>
          <w:r>
            <w:fldChar w:fldCharType="begin"/>
          </w:r>
          <w:r>
            <w:instrText xml:space="preserve"> =</w:instrText>
          </w:r>
          <w:r>
            <w:rPr>
              <w:noProof/>
            </w:rPr>
            <w:fldChar w:fldCharType="begin"/>
          </w:r>
          <w:r>
            <w:rPr>
              <w:noProof/>
            </w:rPr>
            <w:instrText xml:space="preserve"> SECTIONPAGES  \* MERGEFORMAT </w:instrText>
          </w:r>
          <w:r>
            <w:rPr>
              <w:noProof/>
            </w:rPr>
            <w:fldChar w:fldCharType="separate"/>
          </w:r>
          <w:r>
            <w:rPr>
              <w:noProof/>
            </w:rPr>
            <w:instrText>1</w:instrText>
          </w:r>
          <w:r>
            <w:rPr>
              <w:noProof/>
            </w:rPr>
            <w:fldChar w:fldCharType="end"/>
          </w:r>
          <w:r>
            <w:instrText>+2</w:instrText>
          </w:r>
          <w:r>
            <w:fldChar w:fldCharType="separate"/>
          </w:r>
          <w:r>
            <w:rPr>
              <w:noProof/>
            </w:rPr>
            <w:t>3</w:t>
          </w:r>
          <w:r>
            <w:fldChar w:fldCharType="end"/>
          </w:r>
        </w:p>
      </w:tc>
    </w:tr>
    <w:tr w:rsidR="00611F88">
      <w:trPr>
        <w:cantSplit/>
        <w:trHeight w:hRule="exact" w:val="284"/>
      </w:trPr>
      <w:tc>
        <w:tcPr>
          <w:tcW w:w="953" w:type="dxa"/>
          <w:gridSpan w:val="2"/>
          <w:tcBorders>
            <w:top w:val="single" w:sz="4" w:space="0" w:color="auto"/>
            <w:left w:val="nil"/>
            <w:bottom w:val="single" w:sz="4" w:space="0" w:color="auto"/>
            <w:right w:val="single" w:sz="12" w:space="0" w:color="auto"/>
          </w:tcBorders>
        </w:tcPr>
        <w:p w:rsidR="00611F88" w:rsidRDefault="00611F88">
          <w:pPr>
            <w:pStyle w:val="a6"/>
            <w:jc w:val="left"/>
            <w:rPr>
              <w:sz w:val="22"/>
            </w:rPr>
          </w:pPr>
        </w:p>
      </w:tc>
      <w:tc>
        <w:tcPr>
          <w:tcW w:w="1290" w:type="dxa"/>
          <w:tcBorders>
            <w:top w:val="single" w:sz="4" w:space="0" w:color="auto"/>
            <w:left w:val="single" w:sz="12" w:space="0" w:color="auto"/>
            <w:bottom w:val="single" w:sz="4" w:space="0" w:color="auto"/>
            <w:right w:val="single" w:sz="12" w:space="0" w:color="auto"/>
          </w:tcBorders>
          <w:vAlign w:val="center"/>
        </w:tcPr>
        <w:p w:rsidR="00611F88" w:rsidRDefault="00611F88">
          <w:pPr>
            <w:pStyle w:val="a6"/>
            <w:spacing w:line="240" w:lineRule="exact"/>
            <w:ind w:left="57"/>
            <w:jc w:val="left"/>
          </w:pPr>
        </w:p>
      </w:tc>
      <w:tc>
        <w:tcPr>
          <w:tcW w:w="841" w:type="dxa"/>
          <w:tcBorders>
            <w:top w:val="single" w:sz="4" w:space="0" w:color="auto"/>
            <w:left w:val="single" w:sz="12" w:space="0" w:color="auto"/>
            <w:bottom w:val="single" w:sz="4" w:space="0" w:color="auto"/>
            <w:right w:val="single" w:sz="12" w:space="0" w:color="auto"/>
          </w:tcBorders>
          <w:vAlign w:val="center"/>
        </w:tcPr>
        <w:p w:rsidR="00611F88" w:rsidRDefault="00611F88">
          <w:pPr>
            <w:pStyle w:val="a6"/>
            <w:spacing w:line="240" w:lineRule="exact"/>
            <w:ind w:left="57"/>
            <w:jc w:val="left"/>
          </w:pPr>
        </w:p>
      </w:tc>
      <w:tc>
        <w:tcPr>
          <w:tcW w:w="562" w:type="dxa"/>
          <w:tcBorders>
            <w:top w:val="single" w:sz="4" w:space="0" w:color="auto"/>
            <w:left w:val="single" w:sz="12" w:space="0" w:color="auto"/>
            <w:bottom w:val="single" w:sz="4" w:space="0" w:color="auto"/>
            <w:right w:val="single" w:sz="12" w:space="0" w:color="auto"/>
          </w:tcBorders>
          <w:vAlign w:val="center"/>
        </w:tcPr>
        <w:p w:rsidR="00611F88" w:rsidRDefault="00611F88">
          <w:pPr>
            <w:pStyle w:val="a6"/>
            <w:spacing w:line="240" w:lineRule="exact"/>
            <w:ind w:left="57"/>
            <w:jc w:val="left"/>
          </w:pPr>
        </w:p>
      </w:tc>
      <w:tc>
        <w:tcPr>
          <w:tcW w:w="3921" w:type="dxa"/>
          <w:tcBorders>
            <w:top w:val="nil"/>
            <w:left w:val="single" w:sz="12" w:space="0" w:color="auto"/>
            <w:bottom w:val="nil"/>
            <w:right w:val="single" w:sz="12" w:space="0" w:color="auto"/>
          </w:tcBorders>
          <w:vAlign w:val="center"/>
        </w:tcPr>
        <w:p w:rsidR="00611F88" w:rsidRDefault="00611F88">
          <w:pPr>
            <w:pStyle w:val="a6"/>
            <w:spacing w:line="240" w:lineRule="exact"/>
          </w:pPr>
          <w:r>
            <w:rPr>
              <w:noProof/>
            </w:rPr>
            <w:t>«Наимен3»</w:t>
          </w:r>
        </w:p>
      </w:tc>
      <w:tc>
        <w:tcPr>
          <w:tcW w:w="2809" w:type="dxa"/>
          <w:gridSpan w:val="5"/>
          <w:tcBorders>
            <w:top w:val="nil"/>
            <w:left w:val="single" w:sz="12" w:space="0" w:color="auto"/>
            <w:bottom w:val="nil"/>
            <w:right w:val="nil"/>
          </w:tcBorders>
          <w:vAlign w:val="center"/>
        </w:tcPr>
        <w:p w:rsidR="00611F88" w:rsidRDefault="00611F88">
          <w:pPr>
            <w:pStyle w:val="a6"/>
            <w:spacing w:line="240" w:lineRule="exact"/>
            <w:rPr>
              <w:sz w:val="28"/>
            </w:rPr>
          </w:pPr>
        </w:p>
      </w:tc>
    </w:tr>
    <w:tr w:rsidR="00611F88">
      <w:trPr>
        <w:cantSplit/>
        <w:trHeight w:hRule="exact" w:val="284"/>
      </w:trPr>
      <w:tc>
        <w:tcPr>
          <w:tcW w:w="953" w:type="dxa"/>
          <w:gridSpan w:val="2"/>
          <w:tcBorders>
            <w:top w:val="single" w:sz="4" w:space="0" w:color="auto"/>
            <w:left w:val="nil"/>
            <w:bottom w:val="single" w:sz="4" w:space="0" w:color="auto"/>
            <w:right w:val="single" w:sz="12" w:space="0" w:color="auto"/>
          </w:tcBorders>
        </w:tcPr>
        <w:p w:rsidR="00611F88" w:rsidRDefault="00611F88">
          <w:pPr>
            <w:pStyle w:val="a6"/>
            <w:jc w:val="left"/>
            <w:rPr>
              <w:sz w:val="22"/>
            </w:rPr>
          </w:pPr>
          <w:r>
            <w:rPr>
              <w:sz w:val="22"/>
            </w:rPr>
            <w:t>Н.контр.</w:t>
          </w:r>
        </w:p>
      </w:tc>
      <w:tc>
        <w:tcPr>
          <w:tcW w:w="1290" w:type="dxa"/>
          <w:tcBorders>
            <w:top w:val="single" w:sz="4" w:space="0" w:color="auto"/>
            <w:left w:val="single" w:sz="12" w:space="0" w:color="auto"/>
            <w:bottom w:val="single" w:sz="4" w:space="0" w:color="auto"/>
            <w:right w:val="single" w:sz="12" w:space="0" w:color="auto"/>
          </w:tcBorders>
          <w:vAlign w:val="center"/>
        </w:tcPr>
        <w:p w:rsidR="00611F88" w:rsidRDefault="00611F88">
          <w:pPr>
            <w:pStyle w:val="a6"/>
            <w:spacing w:line="240" w:lineRule="exact"/>
            <w:ind w:left="57"/>
            <w:jc w:val="left"/>
          </w:pPr>
        </w:p>
      </w:tc>
      <w:tc>
        <w:tcPr>
          <w:tcW w:w="841" w:type="dxa"/>
          <w:tcBorders>
            <w:top w:val="single" w:sz="4" w:space="0" w:color="auto"/>
            <w:left w:val="single" w:sz="12" w:space="0" w:color="auto"/>
            <w:bottom w:val="single" w:sz="4" w:space="0" w:color="auto"/>
            <w:right w:val="single" w:sz="12" w:space="0" w:color="auto"/>
          </w:tcBorders>
          <w:vAlign w:val="center"/>
        </w:tcPr>
        <w:p w:rsidR="00611F88" w:rsidRDefault="00611F88">
          <w:pPr>
            <w:pStyle w:val="a6"/>
            <w:spacing w:line="240" w:lineRule="exact"/>
            <w:ind w:left="57"/>
            <w:jc w:val="left"/>
          </w:pPr>
        </w:p>
      </w:tc>
      <w:tc>
        <w:tcPr>
          <w:tcW w:w="562" w:type="dxa"/>
          <w:tcBorders>
            <w:top w:val="single" w:sz="4" w:space="0" w:color="auto"/>
            <w:left w:val="single" w:sz="12" w:space="0" w:color="auto"/>
            <w:bottom w:val="single" w:sz="4" w:space="0" w:color="auto"/>
            <w:right w:val="single" w:sz="12" w:space="0" w:color="auto"/>
          </w:tcBorders>
          <w:vAlign w:val="center"/>
        </w:tcPr>
        <w:p w:rsidR="00611F88" w:rsidRDefault="00611F88">
          <w:pPr>
            <w:pStyle w:val="a6"/>
            <w:spacing w:line="240" w:lineRule="exact"/>
            <w:ind w:left="57"/>
            <w:jc w:val="left"/>
          </w:pPr>
        </w:p>
      </w:tc>
      <w:tc>
        <w:tcPr>
          <w:tcW w:w="3921" w:type="dxa"/>
          <w:tcBorders>
            <w:top w:val="nil"/>
            <w:left w:val="single" w:sz="12" w:space="0" w:color="auto"/>
            <w:bottom w:val="nil"/>
            <w:right w:val="single" w:sz="12" w:space="0" w:color="auto"/>
          </w:tcBorders>
          <w:vAlign w:val="center"/>
        </w:tcPr>
        <w:p w:rsidR="00611F88" w:rsidRDefault="00611F88">
          <w:pPr>
            <w:pStyle w:val="a6"/>
            <w:spacing w:line="240" w:lineRule="exact"/>
          </w:pPr>
          <w:r>
            <w:rPr>
              <w:noProof/>
            </w:rPr>
            <w:t>«Наимен4»</w:t>
          </w:r>
        </w:p>
      </w:tc>
      <w:tc>
        <w:tcPr>
          <w:tcW w:w="2809" w:type="dxa"/>
          <w:gridSpan w:val="5"/>
          <w:tcBorders>
            <w:top w:val="nil"/>
            <w:left w:val="single" w:sz="12" w:space="0" w:color="auto"/>
            <w:bottom w:val="nil"/>
            <w:right w:val="nil"/>
          </w:tcBorders>
          <w:vAlign w:val="center"/>
        </w:tcPr>
        <w:p w:rsidR="00611F88" w:rsidRDefault="00611F88">
          <w:pPr>
            <w:pStyle w:val="a6"/>
            <w:spacing w:line="240" w:lineRule="exact"/>
            <w:rPr>
              <w:sz w:val="28"/>
            </w:rPr>
          </w:pPr>
          <w:r>
            <w:rPr>
              <w:sz w:val="28"/>
            </w:rPr>
            <w:t>ГИ "ВНИПИЭТ"</w:t>
          </w:r>
        </w:p>
      </w:tc>
    </w:tr>
    <w:tr w:rsidR="00611F88">
      <w:trPr>
        <w:cantSplit/>
        <w:trHeight w:hRule="exact" w:val="284"/>
      </w:trPr>
      <w:tc>
        <w:tcPr>
          <w:tcW w:w="953" w:type="dxa"/>
          <w:gridSpan w:val="2"/>
          <w:tcBorders>
            <w:top w:val="single" w:sz="4" w:space="0" w:color="auto"/>
            <w:left w:val="nil"/>
            <w:bottom w:val="nil"/>
            <w:right w:val="single" w:sz="12" w:space="0" w:color="auto"/>
          </w:tcBorders>
        </w:tcPr>
        <w:p w:rsidR="00611F88" w:rsidRDefault="00611F88">
          <w:pPr>
            <w:pStyle w:val="a6"/>
            <w:jc w:val="left"/>
            <w:rPr>
              <w:sz w:val="22"/>
            </w:rPr>
          </w:pPr>
          <w:r>
            <w:rPr>
              <w:sz w:val="22"/>
            </w:rPr>
            <w:t>Утв.</w:t>
          </w:r>
        </w:p>
      </w:tc>
      <w:tc>
        <w:tcPr>
          <w:tcW w:w="1290" w:type="dxa"/>
          <w:tcBorders>
            <w:top w:val="single" w:sz="4" w:space="0" w:color="auto"/>
            <w:left w:val="single" w:sz="12" w:space="0" w:color="auto"/>
            <w:bottom w:val="nil"/>
            <w:right w:val="single" w:sz="12" w:space="0" w:color="auto"/>
          </w:tcBorders>
          <w:vAlign w:val="center"/>
        </w:tcPr>
        <w:p w:rsidR="00611F88" w:rsidRDefault="00611F88">
          <w:pPr>
            <w:pStyle w:val="a6"/>
            <w:spacing w:line="240" w:lineRule="exact"/>
            <w:ind w:left="57"/>
            <w:jc w:val="left"/>
          </w:pPr>
        </w:p>
      </w:tc>
      <w:tc>
        <w:tcPr>
          <w:tcW w:w="841" w:type="dxa"/>
          <w:tcBorders>
            <w:top w:val="single" w:sz="4" w:space="0" w:color="auto"/>
            <w:left w:val="single" w:sz="12" w:space="0" w:color="auto"/>
            <w:bottom w:val="nil"/>
            <w:right w:val="single" w:sz="12" w:space="0" w:color="auto"/>
          </w:tcBorders>
          <w:vAlign w:val="center"/>
        </w:tcPr>
        <w:p w:rsidR="00611F88" w:rsidRDefault="00611F88">
          <w:pPr>
            <w:pStyle w:val="a6"/>
            <w:spacing w:line="240" w:lineRule="exact"/>
            <w:ind w:left="57"/>
            <w:jc w:val="left"/>
          </w:pPr>
        </w:p>
      </w:tc>
      <w:tc>
        <w:tcPr>
          <w:tcW w:w="562" w:type="dxa"/>
          <w:tcBorders>
            <w:top w:val="single" w:sz="4" w:space="0" w:color="auto"/>
            <w:left w:val="single" w:sz="12" w:space="0" w:color="auto"/>
            <w:bottom w:val="nil"/>
            <w:right w:val="single" w:sz="12" w:space="0" w:color="auto"/>
          </w:tcBorders>
          <w:vAlign w:val="center"/>
        </w:tcPr>
        <w:p w:rsidR="00611F88" w:rsidRDefault="00611F88">
          <w:pPr>
            <w:pStyle w:val="a6"/>
            <w:spacing w:line="240" w:lineRule="exact"/>
            <w:ind w:left="57"/>
            <w:jc w:val="left"/>
          </w:pPr>
        </w:p>
      </w:tc>
      <w:tc>
        <w:tcPr>
          <w:tcW w:w="3921" w:type="dxa"/>
          <w:tcBorders>
            <w:top w:val="nil"/>
            <w:left w:val="single" w:sz="12" w:space="0" w:color="auto"/>
            <w:bottom w:val="nil"/>
            <w:right w:val="single" w:sz="12" w:space="0" w:color="auto"/>
          </w:tcBorders>
          <w:vAlign w:val="center"/>
        </w:tcPr>
        <w:p w:rsidR="00611F88" w:rsidRDefault="00611F88">
          <w:pPr>
            <w:pStyle w:val="a6"/>
            <w:spacing w:line="240" w:lineRule="exact"/>
          </w:pPr>
          <w:r>
            <w:rPr>
              <w:noProof/>
            </w:rPr>
            <w:t>«Наимен5»</w:t>
          </w:r>
        </w:p>
      </w:tc>
      <w:tc>
        <w:tcPr>
          <w:tcW w:w="2809" w:type="dxa"/>
          <w:gridSpan w:val="5"/>
          <w:tcBorders>
            <w:top w:val="nil"/>
            <w:left w:val="single" w:sz="12" w:space="0" w:color="auto"/>
            <w:bottom w:val="nil"/>
            <w:right w:val="nil"/>
          </w:tcBorders>
          <w:vAlign w:val="center"/>
        </w:tcPr>
        <w:p w:rsidR="00611F88" w:rsidRDefault="00611F88">
          <w:pPr>
            <w:pStyle w:val="a6"/>
            <w:spacing w:line="240" w:lineRule="exact"/>
            <w:rPr>
              <w:sz w:val="28"/>
            </w:rPr>
          </w:pPr>
        </w:p>
      </w:tc>
    </w:tr>
  </w:tbl>
  <w:p w:rsidR="00611F88" w:rsidRDefault="00611F8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5A48" w:rsidRDefault="00A65A48">
      <w:r>
        <w:separator/>
      </w:r>
    </w:p>
  </w:footnote>
  <w:footnote w:type="continuationSeparator" w:id="0">
    <w:p w:rsidR="00A65A48" w:rsidRDefault="00A65A48">
      <w:r>
        <w:continuationSeparator/>
      </w:r>
    </w:p>
  </w:footnote>
  <w:footnote w:id="1">
    <w:p w:rsidR="00611F88" w:rsidRPr="00571156" w:rsidRDefault="00611F88" w:rsidP="00AE3ED3">
      <w:pPr>
        <w:pStyle w:val="aff2"/>
        <w:ind w:left="284" w:firstLine="284"/>
        <w:rPr>
          <w:lang w:val="en-US"/>
        </w:rPr>
      </w:pPr>
      <w:r>
        <w:rPr>
          <w:rStyle w:val="aff3"/>
        </w:rPr>
        <w:footnoteRef/>
      </w:r>
      <w:r w:rsidRPr="00571156">
        <w:rPr>
          <w:lang w:val="en-US"/>
        </w:rPr>
        <w:t xml:space="preserve"> </w:t>
      </w:r>
      <w:r>
        <w:rPr>
          <w:lang w:val="en-US"/>
        </w:rPr>
        <w:t>RPJ-s</w:t>
      </w:r>
      <w:r w:rsidRPr="00571156">
        <w:rPr>
          <w:color w:val="000000"/>
          <w:lang w:val="en-US"/>
        </w:rPr>
        <w:t xml:space="preserve">tuds with </w:t>
      </w:r>
      <w:r>
        <w:rPr>
          <w:color w:val="000000"/>
          <w:lang w:val="en-US"/>
        </w:rPr>
        <w:t>RPJ-</w:t>
      </w:r>
      <w:r w:rsidRPr="00571156">
        <w:rPr>
          <w:color w:val="000000"/>
          <w:lang w:val="en-US"/>
        </w:rPr>
        <w:t xml:space="preserve">nuts are transported using devices holding the tensioner. </w:t>
      </w:r>
      <w:r>
        <w:rPr>
          <w:color w:val="000000"/>
          <w:lang w:val="en-US"/>
        </w:rPr>
        <w:t>RPJ-w</w:t>
      </w:r>
      <w:r w:rsidRPr="00571156">
        <w:rPr>
          <w:color w:val="000000"/>
          <w:lang w:val="en-US"/>
        </w:rPr>
        <w:t>ashers are transported in special containers that are part of the tensioner</w:t>
      </w:r>
    </w:p>
  </w:footnote>
  <w:footnote w:id="2">
    <w:p w:rsidR="00611F88" w:rsidRPr="00ED3B89" w:rsidRDefault="00611F88" w:rsidP="0068564C">
      <w:pPr>
        <w:pStyle w:val="aff2"/>
        <w:ind w:left="284"/>
        <w:rPr>
          <w:spacing w:val="-5"/>
          <w:lang w:val="en-US"/>
        </w:rPr>
      </w:pPr>
      <w:r w:rsidRPr="00BD0D94">
        <w:rPr>
          <w:rStyle w:val="aff3"/>
          <w:spacing w:val="-5"/>
        </w:rPr>
        <w:footnoteRef/>
      </w:r>
      <w:r w:rsidRPr="00ED3B89">
        <w:rPr>
          <w:spacing w:val="-5"/>
          <w:lang w:val="en-US"/>
        </w:rPr>
        <w:t xml:space="preserve"> </w:t>
      </w:r>
      <w:r w:rsidRPr="00ED3B89">
        <w:rPr>
          <w:color w:val="000000"/>
          <w:lang w:val="en-US"/>
        </w:rPr>
        <w:t>The nut tightening torque value is determined by setting the torque limit on the RP</w:t>
      </w:r>
      <w:r>
        <w:rPr>
          <w:color w:val="000000"/>
          <w:lang w:val="en-US"/>
        </w:rPr>
        <w:t>J-</w:t>
      </w:r>
      <w:r w:rsidRPr="00ED3B89">
        <w:rPr>
          <w:color w:val="000000"/>
          <w:lang w:val="en-US"/>
        </w:rPr>
        <w:t>nut tool being a part</w:t>
      </w:r>
      <w:r w:rsidRPr="00ED3B89">
        <w:rPr>
          <w:spacing w:val="-5"/>
          <w:lang w:val="en-US"/>
        </w:rPr>
        <w:t>.</w:t>
      </w:r>
    </w:p>
  </w:footnote>
  <w:footnote w:id="3">
    <w:p w:rsidR="00611F88" w:rsidRPr="00CD0AD7" w:rsidRDefault="00611F88" w:rsidP="00251B8D">
      <w:pPr>
        <w:pStyle w:val="aff2"/>
        <w:ind w:left="284"/>
        <w:rPr>
          <w:lang w:val="en-US"/>
        </w:rPr>
      </w:pPr>
      <w:r>
        <w:rPr>
          <w:rStyle w:val="aff3"/>
        </w:rPr>
        <w:footnoteRef/>
      </w:r>
      <w:r w:rsidRPr="00CD0AD7">
        <w:rPr>
          <w:lang w:val="en-US"/>
        </w:rPr>
        <w:t xml:space="preserve"> </w:t>
      </w:r>
      <w:r w:rsidRPr="00CD0AD7">
        <w:rPr>
          <w:color w:val="000000"/>
          <w:lang w:val="en-US"/>
        </w:rPr>
        <w:t xml:space="preserve">This force value is confirmed during the </w:t>
      </w:r>
      <w:r>
        <w:rPr>
          <w:color w:val="000000"/>
          <w:lang w:val="en-US"/>
        </w:rPr>
        <w:t>MST</w:t>
      </w:r>
      <w:r w:rsidRPr="00CD0AD7">
        <w:rPr>
          <w:color w:val="000000"/>
          <w:lang w:val="en-US"/>
        </w:rPr>
        <w:t xml:space="preserve"> acceptance tests and is not subject to inspection when operating the </w:t>
      </w:r>
      <w:r>
        <w:rPr>
          <w:color w:val="000000"/>
          <w:lang w:val="en-US"/>
        </w:rPr>
        <w:t>unit</w:t>
      </w:r>
    </w:p>
  </w:footnote>
  <w:footnote w:id="4">
    <w:p w:rsidR="00611F88" w:rsidRPr="00422C54" w:rsidRDefault="00611F88" w:rsidP="00B27CEF">
      <w:pPr>
        <w:pStyle w:val="aff2"/>
        <w:ind w:left="284"/>
        <w:rPr>
          <w:lang w:val="en-US"/>
        </w:rPr>
      </w:pPr>
      <w:r>
        <w:rPr>
          <w:rStyle w:val="aff3"/>
        </w:rPr>
        <w:footnoteRef/>
      </w:r>
      <w:r w:rsidRPr="00422C54">
        <w:rPr>
          <w:lang w:val="en-US"/>
        </w:rPr>
        <w:t xml:space="preserve"> </w:t>
      </w:r>
      <w:r w:rsidRPr="00422C54">
        <w:rPr>
          <w:color w:val="000000"/>
          <w:lang w:val="en-US"/>
        </w:rPr>
        <w:t xml:space="preserve">The stand is used to check the tightness of the </w:t>
      </w:r>
      <w:r>
        <w:rPr>
          <w:lang w:val="en-US"/>
        </w:rPr>
        <w:t>tensioning units</w:t>
      </w:r>
      <w:r w:rsidRPr="00422C54">
        <w:rPr>
          <w:color w:val="000000"/>
          <w:lang w:val="en-US"/>
        </w:rPr>
        <w:t xml:space="preserve"> and the compliance of the hydraulic jack pres</w:t>
      </w:r>
      <w:r w:rsidRPr="00422C54">
        <w:rPr>
          <w:color w:val="000000"/>
          <w:lang w:val="en-US"/>
        </w:rPr>
        <w:softHyphen/>
        <w:t xml:space="preserve">sure and the </w:t>
      </w:r>
      <w:r w:rsidRPr="00667128">
        <w:rPr>
          <w:lang w:val="en-US"/>
        </w:rPr>
        <w:t>elongation</w:t>
      </w:r>
      <w:r w:rsidRPr="00422C54">
        <w:rPr>
          <w:color w:val="000000"/>
          <w:lang w:val="en-US"/>
        </w:rPr>
        <w:t xml:space="preserve"> force value generated by each </w:t>
      </w:r>
      <w:r>
        <w:rPr>
          <w:lang w:val="en-US"/>
        </w:rPr>
        <w:t>tensioning units</w:t>
      </w:r>
      <w:r w:rsidRPr="00422C54">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F88" w:rsidRDefault="00A65A48">
    <w:pPr>
      <w:pStyle w:val="a5"/>
      <w:spacing w:before="360" w:line="40" w:lineRule="exact"/>
    </w:pPr>
    <w:r>
      <w:rPr>
        <w:noProof/>
        <w:sz w:val="20"/>
      </w:rPr>
      <w:pict>
        <v:shapetype id="_x0000_t202" coordsize="21600,21600" o:spt="202" path="m,l,21600r21600,l21600,xe">
          <v:stroke joinstyle="miter"/>
          <v:path gradientshapeok="t" o:connecttype="rect"/>
        </v:shapetype>
        <v:shape id="_x0000_s2054" type="#_x0000_t202" style="position:absolute;margin-left:23.25pt;margin-top:411.95pt;width:34pt;height:415.3pt;z-index:-251658240;mso-wrap-edited:f;mso-position-horizontal-relative:page;mso-position-vertical-relative:page" wrapcoords="-480 0 -480 21600 22080 21600 22080 0 -480 0" o:allowincell="f" filled="f" stroked="f">
          <v:textbox style="mso-next-textbox:#_x0000_s2054" inset="1.1mm,0,0,0">
            <w:txbxContent>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57" w:type="dxa"/>
                    <w:right w:w="57" w:type="dxa"/>
                  </w:tblCellMar>
                  <w:tblLook w:val="0000" w:firstRow="0" w:lastRow="0" w:firstColumn="0" w:lastColumn="0" w:noHBand="0" w:noVBand="0"/>
                </w:tblPr>
                <w:tblGrid>
                  <w:gridCol w:w="284"/>
                  <w:gridCol w:w="397"/>
                </w:tblGrid>
                <w:tr w:rsidR="00611F88">
                  <w:trPr>
                    <w:cantSplit/>
                    <w:trHeight w:hRule="exact" w:val="1985"/>
                  </w:trPr>
                  <w:tc>
                    <w:tcPr>
                      <w:tcW w:w="284" w:type="dxa"/>
                      <w:textDirection w:val="btLr"/>
                      <w:vAlign w:val="center"/>
                    </w:tcPr>
                    <w:p w:rsidR="00611F88" w:rsidRDefault="00611F88">
                      <w:pPr>
                        <w:pStyle w:val="a6"/>
                        <w:spacing w:line="240" w:lineRule="exact"/>
                        <w:rPr>
                          <w:rFonts w:ascii="Arial" w:hAnsi="Arial"/>
                          <w:sz w:val="20"/>
                        </w:rPr>
                      </w:pPr>
                      <w:r>
                        <w:rPr>
                          <w:rFonts w:ascii="Arial" w:hAnsi="Arial"/>
                          <w:sz w:val="20"/>
                        </w:rPr>
                        <w:t>Подп. и дата</w:t>
                      </w:r>
                    </w:p>
                  </w:tc>
                  <w:tc>
                    <w:tcPr>
                      <w:tcW w:w="397" w:type="dxa"/>
                      <w:tcBorders>
                        <w:right w:val="nil"/>
                      </w:tcBorders>
                      <w:textDirection w:val="btLr"/>
                    </w:tcPr>
                    <w:p w:rsidR="00611F88" w:rsidRDefault="00611F88">
                      <w:pPr>
                        <w:pStyle w:val="a6"/>
                        <w:spacing w:line="240" w:lineRule="exact"/>
                      </w:pPr>
                    </w:p>
                  </w:tc>
                </w:tr>
                <w:tr w:rsidR="00611F88">
                  <w:trPr>
                    <w:cantSplit/>
                    <w:trHeight w:hRule="exact" w:val="1418"/>
                  </w:trPr>
                  <w:tc>
                    <w:tcPr>
                      <w:tcW w:w="284" w:type="dxa"/>
                      <w:textDirection w:val="btLr"/>
                      <w:vAlign w:val="center"/>
                    </w:tcPr>
                    <w:p w:rsidR="00611F88" w:rsidRDefault="00611F88">
                      <w:pPr>
                        <w:pStyle w:val="a6"/>
                        <w:spacing w:line="240" w:lineRule="exact"/>
                        <w:rPr>
                          <w:rFonts w:ascii="Arial" w:hAnsi="Arial"/>
                          <w:sz w:val="20"/>
                        </w:rPr>
                      </w:pPr>
                      <w:r>
                        <w:rPr>
                          <w:rFonts w:ascii="Arial" w:hAnsi="Arial"/>
                          <w:sz w:val="20"/>
                        </w:rPr>
                        <w:t>Инв.№ дубл.</w:t>
                      </w:r>
                    </w:p>
                  </w:tc>
                  <w:tc>
                    <w:tcPr>
                      <w:tcW w:w="397" w:type="dxa"/>
                      <w:tcBorders>
                        <w:right w:val="nil"/>
                      </w:tcBorders>
                      <w:textDirection w:val="btLr"/>
                    </w:tcPr>
                    <w:p w:rsidR="00611F88" w:rsidRDefault="00611F88">
                      <w:pPr>
                        <w:pStyle w:val="a6"/>
                        <w:spacing w:line="240" w:lineRule="exact"/>
                      </w:pPr>
                    </w:p>
                  </w:tc>
                </w:tr>
                <w:tr w:rsidR="00611F88">
                  <w:trPr>
                    <w:cantSplit/>
                    <w:trHeight w:hRule="exact" w:val="1418"/>
                  </w:trPr>
                  <w:tc>
                    <w:tcPr>
                      <w:tcW w:w="284" w:type="dxa"/>
                      <w:textDirection w:val="btLr"/>
                      <w:vAlign w:val="center"/>
                    </w:tcPr>
                    <w:p w:rsidR="00611F88" w:rsidRDefault="00611F88">
                      <w:pPr>
                        <w:pStyle w:val="a6"/>
                        <w:spacing w:line="240" w:lineRule="exact"/>
                        <w:rPr>
                          <w:rFonts w:ascii="Arial" w:hAnsi="Arial"/>
                          <w:sz w:val="20"/>
                        </w:rPr>
                      </w:pPr>
                      <w:r>
                        <w:rPr>
                          <w:rFonts w:ascii="Arial" w:hAnsi="Arial"/>
                          <w:sz w:val="20"/>
                        </w:rPr>
                        <w:t>Взам.инв.№</w:t>
                      </w:r>
                    </w:p>
                  </w:tc>
                  <w:tc>
                    <w:tcPr>
                      <w:tcW w:w="397" w:type="dxa"/>
                      <w:tcBorders>
                        <w:right w:val="nil"/>
                      </w:tcBorders>
                      <w:textDirection w:val="btLr"/>
                    </w:tcPr>
                    <w:p w:rsidR="00611F88" w:rsidRDefault="00611F88">
                      <w:pPr>
                        <w:pStyle w:val="a6"/>
                        <w:spacing w:line="240" w:lineRule="exact"/>
                      </w:pPr>
                    </w:p>
                  </w:tc>
                </w:tr>
                <w:tr w:rsidR="00611F88">
                  <w:trPr>
                    <w:cantSplit/>
                    <w:trHeight w:hRule="exact" w:val="1985"/>
                  </w:trPr>
                  <w:tc>
                    <w:tcPr>
                      <w:tcW w:w="284" w:type="dxa"/>
                      <w:textDirection w:val="btLr"/>
                      <w:vAlign w:val="center"/>
                    </w:tcPr>
                    <w:p w:rsidR="00611F88" w:rsidRDefault="00611F88">
                      <w:pPr>
                        <w:pStyle w:val="a6"/>
                        <w:spacing w:line="240" w:lineRule="exact"/>
                        <w:rPr>
                          <w:rFonts w:ascii="Arial" w:hAnsi="Arial"/>
                          <w:sz w:val="20"/>
                        </w:rPr>
                      </w:pPr>
                      <w:r>
                        <w:rPr>
                          <w:rFonts w:ascii="Arial" w:hAnsi="Arial"/>
                          <w:sz w:val="20"/>
                        </w:rPr>
                        <w:t>Подп. и дата</w:t>
                      </w:r>
                    </w:p>
                  </w:tc>
                  <w:tc>
                    <w:tcPr>
                      <w:tcW w:w="397" w:type="dxa"/>
                      <w:tcBorders>
                        <w:right w:val="nil"/>
                      </w:tcBorders>
                      <w:textDirection w:val="btLr"/>
                    </w:tcPr>
                    <w:p w:rsidR="00611F88" w:rsidRDefault="00611F88">
                      <w:pPr>
                        <w:pStyle w:val="a6"/>
                        <w:spacing w:line="240" w:lineRule="exact"/>
                      </w:pPr>
                    </w:p>
                  </w:tc>
                </w:tr>
                <w:tr w:rsidR="00611F88">
                  <w:trPr>
                    <w:cantSplit/>
                    <w:trHeight w:hRule="exact" w:val="1446"/>
                  </w:trPr>
                  <w:tc>
                    <w:tcPr>
                      <w:tcW w:w="284" w:type="dxa"/>
                      <w:textDirection w:val="btLr"/>
                      <w:vAlign w:val="center"/>
                    </w:tcPr>
                    <w:p w:rsidR="00611F88" w:rsidRDefault="00611F88">
                      <w:pPr>
                        <w:pStyle w:val="a6"/>
                        <w:spacing w:line="240" w:lineRule="exact"/>
                        <w:rPr>
                          <w:rFonts w:ascii="Arial" w:hAnsi="Arial"/>
                          <w:sz w:val="20"/>
                        </w:rPr>
                      </w:pPr>
                      <w:r>
                        <w:rPr>
                          <w:rFonts w:ascii="Arial" w:hAnsi="Arial"/>
                          <w:sz w:val="20"/>
                        </w:rPr>
                        <w:t>Инв.№ подл.</w:t>
                      </w:r>
                    </w:p>
                  </w:tc>
                  <w:tc>
                    <w:tcPr>
                      <w:tcW w:w="397" w:type="dxa"/>
                      <w:tcBorders>
                        <w:right w:val="nil"/>
                      </w:tcBorders>
                      <w:textDirection w:val="btLr"/>
                    </w:tcPr>
                    <w:p w:rsidR="00611F88" w:rsidRPr="00DE5F50" w:rsidRDefault="00611F88" w:rsidP="00DE5F50">
                      <w:pPr>
                        <w:pStyle w:val="a6"/>
                        <w:spacing w:line="240" w:lineRule="exact"/>
                        <w:rPr>
                          <w:lang w:val="en-US"/>
                        </w:rPr>
                      </w:pPr>
                      <w:r>
                        <w:rPr>
                          <w:noProof/>
                        </w:rPr>
                        <w:t>382А</w:t>
                      </w:r>
                    </w:p>
                  </w:tc>
                </w:tr>
              </w:tbl>
              <w:p w:rsidR="00611F88" w:rsidRDefault="00611F88"/>
            </w:txbxContent>
          </v:textbox>
          <w10:wrap anchorx="page" anchory="page"/>
        </v:shape>
      </w:pict>
    </w:r>
    <w:r>
      <w:rPr>
        <w:noProof/>
      </w:rPr>
      <w:pict>
        <v:rect id="_x0000_s2053" style="position:absolute;margin-left:56.7pt;margin-top:19.85pt;width:518.75pt;height:805.05pt;z-index:251657216;mso-position-horizontal-relative:page;mso-position-vertical-relative:page" o:allowincell="f" filled="f" strokeweight="1.5pt">
          <w10:wrap anchorx="page" anchory="page"/>
        </v:rec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F88" w:rsidRDefault="00A65A48">
    <w:pPr>
      <w:pStyle w:val="a5"/>
    </w:pPr>
    <w:r>
      <w:rPr>
        <w:noProof/>
        <w:sz w:val="20"/>
      </w:rPr>
      <w:pict>
        <v:shapetype id="_x0000_t202" coordsize="21600,21600" o:spt="202" path="m,l,21600r21600,l21600,xe">
          <v:stroke joinstyle="miter"/>
          <v:path gradientshapeok="t" o:connecttype="rect"/>
        </v:shapetype>
        <v:shape id="_x0000_s2058" type="#_x0000_t202" style="position:absolute;margin-left:23.25pt;margin-top:411.1pt;width:34pt;height:415.3pt;z-index:-251654144;mso-wrap-edited:f;mso-position-horizontal-relative:page;mso-position-vertical-relative:page" wrapcoords="-480 0 -480 21600 22080 21600 22080 0 -480 0" o:allowincell="f" filled="f" stroked="f">
          <v:textbox style="mso-next-textbox:#_x0000_s2058" inset="1.1mm,0,0,.2mm">
            <w:txbxContent>
              <w:tbl>
                <w:tblPr>
                  <w:tblW w:w="0" w:type="auto"/>
                  <w:tblInd w:w="5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88"/>
                  <w:gridCol w:w="402"/>
                </w:tblGrid>
                <w:tr w:rsidR="00611F88" w:rsidTr="000A6E11">
                  <w:trPr>
                    <w:cantSplit/>
                    <w:trHeight w:hRule="exact" w:val="1985"/>
                  </w:trPr>
                  <w:tc>
                    <w:tcPr>
                      <w:tcW w:w="288" w:type="dxa"/>
                      <w:textDirection w:val="btLr"/>
                      <w:vAlign w:val="center"/>
                    </w:tcPr>
                    <w:p w:rsidR="00611F88" w:rsidRDefault="00611F88">
                      <w:pPr>
                        <w:pStyle w:val="a6"/>
                        <w:spacing w:line="240" w:lineRule="exact"/>
                        <w:rPr>
                          <w:rFonts w:ascii="Arial" w:hAnsi="Arial"/>
                          <w:sz w:val="20"/>
                        </w:rPr>
                      </w:pPr>
                      <w:r>
                        <w:rPr>
                          <w:rFonts w:ascii="Arial" w:hAnsi="Arial"/>
                          <w:sz w:val="20"/>
                        </w:rPr>
                        <w:t>Подп. и дата</w:t>
                      </w:r>
                    </w:p>
                  </w:tc>
                  <w:tc>
                    <w:tcPr>
                      <w:tcW w:w="402" w:type="dxa"/>
                      <w:tcBorders>
                        <w:right w:val="nil"/>
                      </w:tcBorders>
                      <w:textDirection w:val="btLr"/>
                    </w:tcPr>
                    <w:p w:rsidR="00611F88" w:rsidRDefault="00611F88">
                      <w:pPr>
                        <w:pStyle w:val="a6"/>
                        <w:spacing w:line="240" w:lineRule="exact"/>
                      </w:pPr>
                    </w:p>
                  </w:tc>
                </w:tr>
                <w:tr w:rsidR="00611F88" w:rsidTr="000A6E11">
                  <w:trPr>
                    <w:cantSplit/>
                    <w:trHeight w:hRule="exact" w:val="1418"/>
                  </w:trPr>
                  <w:tc>
                    <w:tcPr>
                      <w:tcW w:w="288" w:type="dxa"/>
                      <w:textDirection w:val="btLr"/>
                      <w:vAlign w:val="center"/>
                    </w:tcPr>
                    <w:p w:rsidR="00611F88" w:rsidRDefault="00611F88">
                      <w:pPr>
                        <w:pStyle w:val="a6"/>
                        <w:spacing w:line="240" w:lineRule="exact"/>
                        <w:rPr>
                          <w:rFonts w:ascii="Arial" w:hAnsi="Arial"/>
                          <w:sz w:val="20"/>
                        </w:rPr>
                      </w:pPr>
                      <w:r>
                        <w:rPr>
                          <w:rFonts w:ascii="Arial" w:hAnsi="Arial"/>
                          <w:sz w:val="20"/>
                        </w:rPr>
                        <w:t>Инв.№ дубл.</w:t>
                      </w:r>
                    </w:p>
                  </w:tc>
                  <w:tc>
                    <w:tcPr>
                      <w:tcW w:w="402" w:type="dxa"/>
                      <w:tcBorders>
                        <w:right w:val="nil"/>
                      </w:tcBorders>
                      <w:textDirection w:val="btLr"/>
                    </w:tcPr>
                    <w:p w:rsidR="00611F88" w:rsidRDefault="00611F88">
                      <w:pPr>
                        <w:pStyle w:val="a6"/>
                        <w:spacing w:line="240" w:lineRule="exact"/>
                      </w:pPr>
                    </w:p>
                  </w:tc>
                </w:tr>
                <w:tr w:rsidR="00611F88" w:rsidTr="000A6E11">
                  <w:trPr>
                    <w:cantSplit/>
                    <w:trHeight w:hRule="exact" w:val="1418"/>
                  </w:trPr>
                  <w:tc>
                    <w:tcPr>
                      <w:tcW w:w="288" w:type="dxa"/>
                      <w:textDirection w:val="btLr"/>
                      <w:vAlign w:val="center"/>
                    </w:tcPr>
                    <w:p w:rsidR="00611F88" w:rsidRDefault="00611F88">
                      <w:pPr>
                        <w:pStyle w:val="a6"/>
                        <w:spacing w:line="240" w:lineRule="exact"/>
                        <w:rPr>
                          <w:rFonts w:ascii="Arial" w:hAnsi="Arial"/>
                          <w:sz w:val="20"/>
                        </w:rPr>
                      </w:pPr>
                      <w:r>
                        <w:rPr>
                          <w:rFonts w:ascii="Arial" w:hAnsi="Arial"/>
                          <w:sz w:val="20"/>
                        </w:rPr>
                        <w:t>Взам.инв.№</w:t>
                      </w:r>
                    </w:p>
                  </w:tc>
                  <w:tc>
                    <w:tcPr>
                      <w:tcW w:w="402" w:type="dxa"/>
                      <w:tcBorders>
                        <w:right w:val="nil"/>
                      </w:tcBorders>
                      <w:textDirection w:val="btLr"/>
                    </w:tcPr>
                    <w:p w:rsidR="00611F88" w:rsidRDefault="00611F88">
                      <w:pPr>
                        <w:pStyle w:val="a6"/>
                        <w:spacing w:line="240" w:lineRule="exact"/>
                      </w:pPr>
                    </w:p>
                  </w:tc>
                </w:tr>
                <w:tr w:rsidR="00611F88" w:rsidTr="000A6E11">
                  <w:trPr>
                    <w:cantSplit/>
                    <w:trHeight w:hRule="exact" w:val="1985"/>
                  </w:trPr>
                  <w:tc>
                    <w:tcPr>
                      <w:tcW w:w="288" w:type="dxa"/>
                      <w:textDirection w:val="btLr"/>
                      <w:vAlign w:val="center"/>
                    </w:tcPr>
                    <w:p w:rsidR="00611F88" w:rsidRDefault="00611F88">
                      <w:pPr>
                        <w:pStyle w:val="a6"/>
                        <w:spacing w:line="240" w:lineRule="exact"/>
                        <w:rPr>
                          <w:rFonts w:ascii="Arial" w:hAnsi="Arial"/>
                          <w:sz w:val="20"/>
                        </w:rPr>
                      </w:pPr>
                      <w:r>
                        <w:rPr>
                          <w:rFonts w:ascii="Arial" w:hAnsi="Arial"/>
                          <w:sz w:val="20"/>
                        </w:rPr>
                        <w:t>Подп. и дата</w:t>
                      </w:r>
                    </w:p>
                  </w:tc>
                  <w:tc>
                    <w:tcPr>
                      <w:tcW w:w="402" w:type="dxa"/>
                      <w:tcBorders>
                        <w:right w:val="nil"/>
                      </w:tcBorders>
                      <w:textDirection w:val="btLr"/>
                    </w:tcPr>
                    <w:p w:rsidR="00611F88" w:rsidRDefault="00611F88">
                      <w:pPr>
                        <w:pStyle w:val="a6"/>
                        <w:spacing w:line="240" w:lineRule="exact"/>
                      </w:pPr>
                    </w:p>
                  </w:tc>
                </w:tr>
                <w:tr w:rsidR="00611F88" w:rsidTr="000A6E11">
                  <w:trPr>
                    <w:cantSplit/>
                    <w:trHeight w:hRule="exact" w:val="1446"/>
                  </w:trPr>
                  <w:tc>
                    <w:tcPr>
                      <w:tcW w:w="288" w:type="dxa"/>
                      <w:textDirection w:val="btLr"/>
                      <w:vAlign w:val="center"/>
                    </w:tcPr>
                    <w:p w:rsidR="00611F88" w:rsidRDefault="00611F88">
                      <w:pPr>
                        <w:pStyle w:val="a6"/>
                        <w:spacing w:line="240" w:lineRule="exact"/>
                        <w:rPr>
                          <w:rFonts w:ascii="Arial" w:hAnsi="Arial"/>
                          <w:sz w:val="20"/>
                        </w:rPr>
                      </w:pPr>
                      <w:r>
                        <w:rPr>
                          <w:rFonts w:ascii="Arial" w:hAnsi="Arial"/>
                          <w:sz w:val="20"/>
                        </w:rPr>
                        <w:t>Инв.№ подл.</w:t>
                      </w:r>
                    </w:p>
                  </w:tc>
                  <w:tc>
                    <w:tcPr>
                      <w:tcW w:w="402" w:type="dxa"/>
                      <w:tcBorders>
                        <w:right w:val="nil"/>
                      </w:tcBorders>
                      <w:textDirection w:val="btLr"/>
                    </w:tcPr>
                    <w:p w:rsidR="00611F88" w:rsidRPr="00773A99" w:rsidRDefault="00611F88" w:rsidP="00B048A8">
                      <w:pPr>
                        <w:pStyle w:val="a6"/>
                        <w:spacing w:line="240" w:lineRule="exact"/>
                      </w:pPr>
                    </w:p>
                  </w:tc>
                </w:tr>
              </w:tbl>
              <w:p w:rsidR="00611F88" w:rsidRDefault="00611F88"/>
            </w:txbxContent>
          </v:textbox>
          <w10:wrap anchorx="page" anchory="page"/>
        </v:shape>
      </w:pict>
    </w:r>
    <w:r>
      <w:rPr>
        <w:noProof/>
        <w:sz w:val="20"/>
      </w:rPr>
      <w:pict>
        <v:rect id="_x0000_s2056" style="position:absolute;margin-left:56.7pt;margin-top:19.85pt;width:518.75pt;height:805.05pt;z-index:-251656192;mso-wrap-edited:f;mso-position-horizontal-relative:page;mso-position-vertical-relative:page" o:allowincell="f" strokeweight="1.5pt">
          <w10:wrap anchorx="page" anchory="page"/>
        </v:rect>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F88" w:rsidRDefault="00A65A48">
    <w:pPr>
      <w:pStyle w:val="a5"/>
    </w:pPr>
    <w:r>
      <w:rPr>
        <w:noProof/>
        <w:sz w:val="20"/>
      </w:rPr>
      <w:pict>
        <v:shapetype id="_x0000_t202" coordsize="21600,21600" o:spt="202" path="m,l,21600r21600,l21600,xe">
          <v:stroke joinstyle="miter"/>
          <v:path gradientshapeok="t" o:connecttype="rect"/>
        </v:shapetype>
        <v:shape id="_x0000_s2055" type="#_x0000_t202" style="position:absolute;margin-left:23.25pt;margin-top:19pt;width:34pt;height:807.85pt;z-index:-251657216;mso-wrap-edited:f;mso-position-horizontal-relative:page;mso-position-vertical-relative:page" wrapcoords="-480 0 -480 21600 22080 21600 22080 0 -480 0" o:allowincell="f" filled="f" stroked="f">
          <v:textbox style="mso-next-textbox:#_x0000_s2055" inset="1.1mm,0,0,.2mm">
            <w:txbxContent>
              <w:tbl>
                <w:tblPr>
                  <w:tblW w:w="0" w:type="auto"/>
                  <w:tblInd w:w="5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84"/>
                  <w:gridCol w:w="397"/>
                </w:tblGrid>
                <w:tr w:rsidR="00611F88">
                  <w:trPr>
                    <w:cantSplit/>
                    <w:trHeight w:hRule="exact" w:val="3402"/>
                  </w:trPr>
                  <w:tc>
                    <w:tcPr>
                      <w:tcW w:w="284" w:type="dxa"/>
                      <w:tcBorders>
                        <w:top w:val="dashed" w:sz="12" w:space="0" w:color="auto"/>
                        <w:left w:val="dashed" w:sz="12" w:space="0" w:color="auto"/>
                        <w:bottom w:val="dashed" w:sz="12" w:space="0" w:color="auto"/>
                        <w:right w:val="dashed" w:sz="12" w:space="0" w:color="auto"/>
                      </w:tcBorders>
                      <w:textDirection w:val="btLr"/>
                      <w:vAlign w:val="center"/>
                    </w:tcPr>
                    <w:p w:rsidR="00611F88" w:rsidRDefault="00611F88">
                      <w:pPr>
                        <w:pStyle w:val="a6"/>
                        <w:spacing w:line="240" w:lineRule="exact"/>
                        <w:rPr>
                          <w:rFonts w:ascii="Arial" w:hAnsi="Arial"/>
                          <w:sz w:val="20"/>
                        </w:rPr>
                      </w:pPr>
                      <w:r>
                        <w:rPr>
                          <w:rFonts w:ascii="Arial" w:hAnsi="Arial"/>
                          <w:sz w:val="20"/>
                        </w:rPr>
                        <w:t>Перв.примен.</w:t>
                      </w:r>
                    </w:p>
                  </w:tc>
                  <w:tc>
                    <w:tcPr>
                      <w:tcW w:w="397" w:type="dxa"/>
                      <w:tcBorders>
                        <w:top w:val="dashed" w:sz="12" w:space="0" w:color="auto"/>
                        <w:left w:val="dashed" w:sz="12" w:space="0" w:color="auto"/>
                        <w:bottom w:val="dashed" w:sz="12" w:space="0" w:color="auto"/>
                        <w:right w:val="nil"/>
                      </w:tcBorders>
                      <w:textDirection w:val="btLr"/>
                    </w:tcPr>
                    <w:p w:rsidR="00611F88" w:rsidRDefault="00611F88">
                      <w:pPr>
                        <w:pStyle w:val="a6"/>
                        <w:spacing w:line="240" w:lineRule="exact"/>
                      </w:pPr>
                    </w:p>
                  </w:tc>
                </w:tr>
                <w:tr w:rsidR="00611F88">
                  <w:trPr>
                    <w:cantSplit/>
                    <w:trHeight w:hRule="exact" w:val="3402"/>
                  </w:trPr>
                  <w:tc>
                    <w:tcPr>
                      <w:tcW w:w="284" w:type="dxa"/>
                      <w:tcBorders>
                        <w:top w:val="dashed" w:sz="12" w:space="0" w:color="auto"/>
                        <w:left w:val="dashed" w:sz="12" w:space="0" w:color="auto"/>
                        <w:bottom w:val="dashed" w:sz="12" w:space="0" w:color="auto"/>
                        <w:right w:val="dashed" w:sz="12" w:space="0" w:color="auto"/>
                      </w:tcBorders>
                      <w:textDirection w:val="btLr"/>
                      <w:vAlign w:val="center"/>
                    </w:tcPr>
                    <w:p w:rsidR="00611F88" w:rsidRDefault="00611F88">
                      <w:pPr>
                        <w:pStyle w:val="a6"/>
                        <w:spacing w:line="240" w:lineRule="exact"/>
                        <w:rPr>
                          <w:rFonts w:ascii="Arial" w:hAnsi="Arial"/>
                          <w:sz w:val="20"/>
                        </w:rPr>
                      </w:pPr>
                      <w:r>
                        <w:rPr>
                          <w:rFonts w:ascii="Arial" w:hAnsi="Arial"/>
                          <w:sz w:val="20"/>
                        </w:rPr>
                        <w:t>Справ.№</w:t>
                      </w:r>
                    </w:p>
                  </w:tc>
                  <w:tc>
                    <w:tcPr>
                      <w:tcW w:w="397" w:type="dxa"/>
                      <w:tcBorders>
                        <w:top w:val="dashed" w:sz="12" w:space="0" w:color="auto"/>
                        <w:left w:val="dashed" w:sz="12" w:space="0" w:color="auto"/>
                        <w:bottom w:val="dashed" w:sz="12" w:space="0" w:color="auto"/>
                        <w:right w:val="nil"/>
                      </w:tcBorders>
                      <w:textDirection w:val="btLr"/>
                    </w:tcPr>
                    <w:p w:rsidR="00611F88" w:rsidRDefault="00611F88">
                      <w:pPr>
                        <w:pStyle w:val="a6"/>
                        <w:spacing w:line="240" w:lineRule="exact"/>
                      </w:pPr>
                    </w:p>
                  </w:tc>
                </w:tr>
                <w:tr w:rsidR="00611F88">
                  <w:trPr>
                    <w:cantSplit/>
                    <w:trHeight w:hRule="exact" w:val="1049"/>
                  </w:trPr>
                  <w:tc>
                    <w:tcPr>
                      <w:tcW w:w="284" w:type="dxa"/>
                      <w:tcBorders>
                        <w:top w:val="dashed" w:sz="12" w:space="0" w:color="auto"/>
                        <w:left w:val="nil"/>
                        <w:right w:val="nil"/>
                      </w:tcBorders>
                      <w:textDirection w:val="btLr"/>
                      <w:vAlign w:val="center"/>
                    </w:tcPr>
                    <w:p w:rsidR="00611F88" w:rsidRDefault="00611F88">
                      <w:pPr>
                        <w:pStyle w:val="a6"/>
                        <w:spacing w:line="240" w:lineRule="exact"/>
                        <w:rPr>
                          <w:rFonts w:ascii="Arial" w:hAnsi="Arial"/>
                          <w:sz w:val="20"/>
                        </w:rPr>
                      </w:pPr>
                    </w:p>
                  </w:tc>
                  <w:tc>
                    <w:tcPr>
                      <w:tcW w:w="397" w:type="dxa"/>
                      <w:tcBorders>
                        <w:top w:val="dashed" w:sz="12" w:space="0" w:color="auto"/>
                        <w:left w:val="nil"/>
                        <w:right w:val="nil"/>
                      </w:tcBorders>
                      <w:textDirection w:val="btLr"/>
                    </w:tcPr>
                    <w:p w:rsidR="00611F88" w:rsidRDefault="00611F88">
                      <w:pPr>
                        <w:pStyle w:val="a6"/>
                        <w:spacing w:line="240" w:lineRule="exact"/>
                      </w:pPr>
                    </w:p>
                  </w:tc>
                </w:tr>
                <w:tr w:rsidR="00611F88">
                  <w:trPr>
                    <w:cantSplit/>
                    <w:trHeight w:hRule="exact" w:val="1985"/>
                  </w:trPr>
                  <w:tc>
                    <w:tcPr>
                      <w:tcW w:w="284" w:type="dxa"/>
                      <w:textDirection w:val="btLr"/>
                      <w:vAlign w:val="center"/>
                    </w:tcPr>
                    <w:p w:rsidR="00611F88" w:rsidRDefault="00611F88">
                      <w:pPr>
                        <w:pStyle w:val="a6"/>
                        <w:spacing w:line="240" w:lineRule="exact"/>
                        <w:rPr>
                          <w:rFonts w:ascii="Arial" w:hAnsi="Arial"/>
                          <w:sz w:val="20"/>
                        </w:rPr>
                      </w:pPr>
                      <w:r>
                        <w:rPr>
                          <w:rFonts w:ascii="Arial" w:hAnsi="Arial"/>
                          <w:sz w:val="20"/>
                        </w:rPr>
                        <w:t>Подп. и дата</w:t>
                      </w:r>
                    </w:p>
                  </w:tc>
                  <w:tc>
                    <w:tcPr>
                      <w:tcW w:w="397" w:type="dxa"/>
                      <w:tcBorders>
                        <w:right w:val="nil"/>
                      </w:tcBorders>
                      <w:textDirection w:val="btLr"/>
                    </w:tcPr>
                    <w:p w:rsidR="00611F88" w:rsidRDefault="00611F88">
                      <w:pPr>
                        <w:pStyle w:val="a6"/>
                        <w:spacing w:line="240" w:lineRule="exact"/>
                      </w:pPr>
                    </w:p>
                  </w:tc>
                </w:tr>
                <w:tr w:rsidR="00611F88">
                  <w:trPr>
                    <w:cantSplit/>
                    <w:trHeight w:hRule="exact" w:val="1418"/>
                  </w:trPr>
                  <w:tc>
                    <w:tcPr>
                      <w:tcW w:w="284" w:type="dxa"/>
                      <w:textDirection w:val="btLr"/>
                      <w:vAlign w:val="center"/>
                    </w:tcPr>
                    <w:p w:rsidR="00611F88" w:rsidRDefault="00611F88">
                      <w:pPr>
                        <w:pStyle w:val="a6"/>
                        <w:spacing w:line="240" w:lineRule="exact"/>
                        <w:rPr>
                          <w:rFonts w:ascii="Arial" w:hAnsi="Arial"/>
                          <w:sz w:val="20"/>
                        </w:rPr>
                      </w:pPr>
                      <w:r>
                        <w:rPr>
                          <w:rFonts w:ascii="Arial" w:hAnsi="Arial"/>
                          <w:sz w:val="20"/>
                        </w:rPr>
                        <w:t>Инв.№ дубл.</w:t>
                      </w:r>
                    </w:p>
                  </w:tc>
                  <w:tc>
                    <w:tcPr>
                      <w:tcW w:w="397" w:type="dxa"/>
                      <w:tcBorders>
                        <w:right w:val="nil"/>
                      </w:tcBorders>
                      <w:textDirection w:val="btLr"/>
                    </w:tcPr>
                    <w:p w:rsidR="00611F88" w:rsidRDefault="00611F88">
                      <w:pPr>
                        <w:pStyle w:val="a6"/>
                        <w:spacing w:line="240" w:lineRule="exact"/>
                      </w:pPr>
                    </w:p>
                  </w:tc>
                </w:tr>
                <w:tr w:rsidR="00611F88">
                  <w:trPr>
                    <w:cantSplit/>
                    <w:trHeight w:hRule="exact" w:val="1418"/>
                  </w:trPr>
                  <w:tc>
                    <w:tcPr>
                      <w:tcW w:w="284" w:type="dxa"/>
                      <w:textDirection w:val="btLr"/>
                      <w:vAlign w:val="center"/>
                    </w:tcPr>
                    <w:p w:rsidR="00611F88" w:rsidRDefault="00611F88">
                      <w:pPr>
                        <w:pStyle w:val="a6"/>
                        <w:spacing w:line="240" w:lineRule="exact"/>
                        <w:rPr>
                          <w:rFonts w:ascii="Arial" w:hAnsi="Arial"/>
                          <w:sz w:val="20"/>
                        </w:rPr>
                      </w:pPr>
                      <w:r>
                        <w:rPr>
                          <w:rFonts w:ascii="Arial" w:hAnsi="Arial"/>
                          <w:sz w:val="20"/>
                        </w:rPr>
                        <w:t>Взам.инв.№</w:t>
                      </w:r>
                    </w:p>
                  </w:tc>
                  <w:tc>
                    <w:tcPr>
                      <w:tcW w:w="397" w:type="dxa"/>
                      <w:tcBorders>
                        <w:right w:val="nil"/>
                      </w:tcBorders>
                      <w:textDirection w:val="btLr"/>
                    </w:tcPr>
                    <w:p w:rsidR="00611F88" w:rsidRDefault="00611F88">
                      <w:pPr>
                        <w:pStyle w:val="a6"/>
                        <w:spacing w:line="240" w:lineRule="exact"/>
                      </w:pPr>
                    </w:p>
                  </w:tc>
                </w:tr>
                <w:tr w:rsidR="00611F88">
                  <w:trPr>
                    <w:cantSplit/>
                    <w:trHeight w:hRule="exact" w:val="1985"/>
                  </w:trPr>
                  <w:tc>
                    <w:tcPr>
                      <w:tcW w:w="284" w:type="dxa"/>
                      <w:textDirection w:val="btLr"/>
                      <w:vAlign w:val="center"/>
                    </w:tcPr>
                    <w:p w:rsidR="00611F88" w:rsidRDefault="00611F88">
                      <w:pPr>
                        <w:pStyle w:val="a6"/>
                        <w:spacing w:line="240" w:lineRule="exact"/>
                        <w:rPr>
                          <w:rFonts w:ascii="Arial" w:hAnsi="Arial"/>
                          <w:sz w:val="20"/>
                        </w:rPr>
                      </w:pPr>
                      <w:r>
                        <w:rPr>
                          <w:rFonts w:ascii="Arial" w:hAnsi="Arial"/>
                          <w:sz w:val="20"/>
                        </w:rPr>
                        <w:t>Подп. и дата</w:t>
                      </w:r>
                    </w:p>
                  </w:tc>
                  <w:tc>
                    <w:tcPr>
                      <w:tcW w:w="397" w:type="dxa"/>
                      <w:tcBorders>
                        <w:right w:val="nil"/>
                      </w:tcBorders>
                      <w:textDirection w:val="btLr"/>
                    </w:tcPr>
                    <w:p w:rsidR="00611F88" w:rsidRDefault="00611F88">
                      <w:pPr>
                        <w:pStyle w:val="a6"/>
                        <w:spacing w:line="240" w:lineRule="exact"/>
                      </w:pPr>
                    </w:p>
                  </w:tc>
                </w:tr>
                <w:tr w:rsidR="00611F88">
                  <w:trPr>
                    <w:cantSplit/>
                    <w:trHeight w:hRule="exact" w:val="1446"/>
                  </w:trPr>
                  <w:tc>
                    <w:tcPr>
                      <w:tcW w:w="284" w:type="dxa"/>
                      <w:textDirection w:val="btLr"/>
                      <w:vAlign w:val="center"/>
                    </w:tcPr>
                    <w:p w:rsidR="00611F88" w:rsidRDefault="00611F88">
                      <w:pPr>
                        <w:pStyle w:val="a6"/>
                        <w:spacing w:line="240" w:lineRule="exact"/>
                        <w:rPr>
                          <w:rFonts w:ascii="Arial" w:hAnsi="Arial"/>
                          <w:sz w:val="20"/>
                        </w:rPr>
                      </w:pPr>
                      <w:r>
                        <w:rPr>
                          <w:rFonts w:ascii="Arial" w:hAnsi="Arial"/>
                          <w:sz w:val="20"/>
                        </w:rPr>
                        <w:t>Инв.№ подл.</w:t>
                      </w:r>
                    </w:p>
                  </w:tc>
                  <w:tc>
                    <w:tcPr>
                      <w:tcW w:w="397" w:type="dxa"/>
                      <w:tcBorders>
                        <w:right w:val="nil"/>
                      </w:tcBorders>
                      <w:textDirection w:val="btLr"/>
                    </w:tcPr>
                    <w:p w:rsidR="00611F88" w:rsidRPr="00773A99" w:rsidRDefault="00611F88" w:rsidP="00DE5F50">
                      <w:pPr>
                        <w:pStyle w:val="a6"/>
                        <w:spacing w:line="240" w:lineRule="exact"/>
                      </w:pPr>
                    </w:p>
                  </w:tc>
                </w:tr>
              </w:tbl>
              <w:p w:rsidR="00611F88" w:rsidRDefault="00611F88"/>
            </w:txbxContent>
          </v:textbox>
          <w10:wrap anchorx="page" anchory="page"/>
        </v:shape>
      </w:pict>
    </w:r>
    <w:r>
      <w:rPr>
        <w:noProof/>
        <w:sz w:val="20"/>
      </w:rPr>
      <w:pict>
        <v:rect id="_x0000_s2057" style="position:absolute;margin-left:56.7pt;margin-top:19.85pt;width:518.75pt;height:805.05pt;z-index:-251655168;mso-wrap-edited:f;mso-position-horizontal-relative:page;mso-position-vertical-relative:page" o:allowincell="f" strokeweight="1.5pt">
          <w10:wrap anchorx="page" anchory="page"/>
        </v:rect>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F88" w:rsidRDefault="00A65A48">
    <w:pPr>
      <w:pStyle w:val="a5"/>
    </w:pPr>
    <w:r>
      <w:rPr>
        <w:noProof/>
        <w:sz w:val="20"/>
      </w:rPr>
      <w:pict>
        <v:shapetype id="_x0000_t202" coordsize="21600,21600" o:spt="202" path="m,l,21600r21600,l21600,xe">
          <v:stroke joinstyle="miter"/>
          <v:path gradientshapeok="t" o:connecttype="rect"/>
        </v:shapetype>
        <v:shape id="_x0000_s2052" type="#_x0000_t202" style="position:absolute;margin-left:23.25pt;margin-top:411.1pt;width:34pt;height:415.3pt;z-index:-251660288;mso-wrap-edited:f;mso-position-horizontal-relative:page;mso-position-vertical-relative:page" wrapcoords="-480 0 -480 21600 22080 21600 22080 0 -480 0" o:allowincell="f" filled="f" stroked="f">
          <v:textbox style="mso-next-textbox:#_x0000_s2052" inset="1.1mm,0,0,.2mm">
            <w:txbxContent>
              <w:tbl>
                <w:tblPr>
                  <w:tblW w:w="0" w:type="auto"/>
                  <w:tblInd w:w="5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84"/>
                  <w:gridCol w:w="397"/>
                </w:tblGrid>
                <w:tr w:rsidR="00611F88">
                  <w:trPr>
                    <w:cantSplit/>
                    <w:trHeight w:hRule="exact" w:val="1985"/>
                  </w:trPr>
                  <w:tc>
                    <w:tcPr>
                      <w:tcW w:w="284" w:type="dxa"/>
                      <w:textDirection w:val="btLr"/>
                      <w:vAlign w:val="center"/>
                    </w:tcPr>
                    <w:p w:rsidR="00611F88" w:rsidRDefault="00611F88">
                      <w:pPr>
                        <w:pStyle w:val="a6"/>
                        <w:spacing w:line="240" w:lineRule="exact"/>
                        <w:rPr>
                          <w:rFonts w:ascii="Arial" w:hAnsi="Arial"/>
                          <w:sz w:val="20"/>
                        </w:rPr>
                      </w:pPr>
                      <w:r>
                        <w:rPr>
                          <w:rFonts w:ascii="Arial" w:hAnsi="Arial"/>
                          <w:sz w:val="20"/>
                        </w:rPr>
                        <w:t>Подп. и дата</w:t>
                      </w:r>
                    </w:p>
                  </w:tc>
                  <w:tc>
                    <w:tcPr>
                      <w:tcW w:w="397" w:type="dxa"/>
                      <w:tcBorders>
                        <w:right w:val="nil"/>
                      </w:tcBorders>
                      <w:textDirection w:val="btLr"/>
                    </w:tcPr>
                    <w:p w:rsidR="00611F88" w:rsidRDefault="00611F88">
                      <w:pPr>
                        <w:pStyle w:val="a6"/>
                        <w:spacing w:line="240" w:lineRule="exact"/>
                      </w:pPr>
                    </w:p>
                  </w:tc>
                </w:tr>
                <w:tr w:rsidR="00611F88">
                  <w:trPr>
                    <w:cantSplit/>
                    <w:trHeight w:hRule="exact" w:val="1418"/>
                  </w:trPr>
                  <w:tc>
                    <w:tcPr>
                      <w:tcW w:w="284" w:type="dxa"/>
                      <w:textDirection w:val="btLr"/>
                      <w:vAlign w:val="center"/>
                    </w:tcPr>
                    <w:p w:rsidR="00611F88" w:rsidRDefault="00611F88">
                      <w:pPr>
                        <w:pStyle w:val="a6"/>
                        <w:spacing w:line="240" w:lineRule="exact"/>
                        <w:rPr>
                          <w:rFonts w:ascii="Arial" w:hAnsi="Arial"/>
                          <w:sz w:val="20"/>
                        </w:rPr>
                      </w:pPr>
                      <w:r>
                        <w:rPr>
                          <w:rFonts w:ascii="Arial" w:hAnsi="Arial"/>
                          <w:sz w:val="20"/>
                        </w:rPr>
                        <w:t>Инв.№ дубл.</w:t>
                      </w:r>
                    </w:p>
                  </w:tc>
                  <w:tc>
                    <w:tcPr>
                      <w:tcW w:w="397" w:type="dxa"/>
                      <w:tcBorders>
                        <w:right w:val="nil"/>
                      </w:tcBorders>
                      <w:textDirection w:val="btLr"/>
                    </w:tcPr>
                    <w:p w:rsidR="00611F88" w:rsidRDefault="00611F88">
                      <w:pPr>
                        <w:pStyle w:val="a6"/>
                        <w:spacing w:line="240" w:lineRule="exact"/>
                      </w:pPr>
                    </w:p>
                  </w:tc>
                </w:tr>
                <w:tr w:rsidR="00611F88">
                  <w:trPr>
                    <w:cantSplit/>
                    <w:trHeight w:hRule="exact" w:val="1418"/>
                  </w:trPr>
                  <w:tc>
                    <w:tcPr>
                      <w:tcW w:w="284" w:type="dxa"/>
                      <w:textDirection w:val="btLr"/>
                      <w:vAlign w:val="center"/>
                    </w:tcPr>
                    <w:p w:rsidR="00611F88" w:rsidRDefault="00611F88">
                      <w:pPr>
                        <w:pStyle w:val="a6"/>
                        <w:spacing w:line="240" w:lineRule="exact"/>
                        <w:rPr>
                          <w:rFonts w:ascii="Arial" w:hAnsi="Arial"/>
                          <w:sz w:val="20"/>
                        </w:rPr>
                      </w:pPr>
                      <w:r>
                        <w:rPr>
                          <w:rFonts w:ascii="Arial" w:hAnsi="Arial"/>
                          <w:sz w:val="20"/>
                        </w:rPr>
                        <w:t>Взам.инв.№</w:t>
                      </w:r>
                    </w:p>
                  </w:tc>
                  <w:tc>
                    <w:tcPr>
                      <w:tcW w:w="397" w:type="dxa"/>
                      <w:tcBorders>
                        <w:right w:val="nil"/>
                      </w:tcBorders>
                      <w:textDirection w:val="btLr"/>
                    </w:tcPr>
                    <w:p w:rsidR="00611F88" w:rsidRDefault="00611F88">
                      <w:pPr>
                        <w:pStyle w:val="a6"/>
                        <w:spacing w:line="240" w:lineRule="exact"/>
                      </w:pPr>
                    </w:p>
                  </w:tc>
                </w:tr>
                <w:tr w:rsidR="00611F88">
                  <w:trPr>
                    <w:cantSplit/>
                    <w:trHeight w:hRule="exact" w:val="1985"/>
                  </w:trPr>
                  <w:tc>
                    <w:tcPr>
                      <w:tcW w:w="284" w:type="dxa"/>
                      <w:textDirection w:val="btLr"/>
                      <w:vAlign w:val="center"/>
                    </w:tcPr>
                    <w:p w:rsidR="00611F88" w:rsidRDefault="00611F88">
                      <w:pPr>
                        <w:pStyle w:val="a6"/>
                        <w:spacing w:line="240" w:lineRule="exact"/>
                        <w:rPr>
                          <w:rFonts w:ascii="Arial" w:hAnsi="Arial"/>
                          <w:sz w:val="20"/>
                        </w:rPr>
                      </w:pPr>
                      <w:r>
                        <w:rPr>
                          <w:rFonts w:ascii="Arial" w:hAnsi="Arial"/>
                          <w:sz w:val="20"/>
                        </w:rPr>
                        <w:t>Подп. и дата</w:t>
                      </w:r>
                    </w:p>
                  </w:tc>
                  <w:tc>
                    <w:tcPr>
                      <w:tcW w:w="397" w:type="dxa"/>
                      <w:tcBorders>
                        <w:right w:val="nil"/>
                      </w:tcBorders>
                      <w:textDirection w:val="btLr"/>
                    </w:tcPr>
                    <w:p w:rsidR="00611F88" w:rsidRDefault="00611F88">
                      <w:pPr>
                        <w:pStyle w:val="a6"/>
                        <w:spacing w:line="240" w:lineRule="exact"/>
                      </w:pPr>
                    </w:p>
                  </w:tc>
                </w:tr>
                <w:tr w:rsidR="00611F88">
                  <w:trPr>
                    <w:cantSplit/>
                    <w:trHeight w:hRule="exact" w:val="1446"/>
                  </w:trPr>
                  <w:tc>
                    <w:tcPr>
                      <w:tcW w:w="284" w:type="dxa"/>
                      <w:textDirection w:val="btLr"/>
                      <w:vAlign w:val="center"/>
                    </w:tcPr>
                    <w:p w:rsidR="00611F88" w:rsidRDefault="00611F88">
                      <w:pPr>
                        <w:pStyle w:val="a6"/>
                        <w:spacing w:line="240" w:lineRule="exact"/>
                        <w:rPr>
                          <w:rFonts w:ascii="Arial" w:hAnsi="Arial"/>
                          <w:sz w:val="20"/>
                        </w:rPr>
                      </w:pPr>
                      <w:r>
                        <w:rPr>
                          <w:rFonts w:ascii="Arial" w:hAnsi="Arial"/>
                          <w:sz w:val="20"/>
                        </w:rPr>
                        <w:t>Инв.№ подл.</w:t>
                      </w:r>
                    </w:p>
                  </w:tc>
                  <w:tc>
                    <w:tcPr>
                      <w:tcW w:w="397" w:type="dxa"/>
                      <w:tcBorders>
                        <w:right w:val="nil"/>
                      </w:tcBorders>
                      <w:textDirection w:val="btLr"/>
                    </w:tcPr>
                    <w:p w:rsidR="00611F88" w:rsidRDefault="00611F88">
                      <w:pPr>
                        <w:pStyle w:val="a6"/>
                        <w:spacing w:line="240" w:lineRule="exact"/>
                      </w:pPr>
                      <w:r>
                        <w:rPr>
                          <w:noProof/>
                        </w:rPr>
                        <w:t>«Инв»</w:t>
                      </w:r>
                    </w:p>
                  </w:tc>
                </w:tr>
              </w:tbl>
              <w:p w:rsidR="00611F88" w:rsidRDefault="00611F88"/>
            </w:txbxContent>
          </v:textbox>
          <w10:wrap anchorx="page" anchory="page"/>
        </v:shape>
      </w:pict>
    </w:r>
    <w:r>
      <w:rPr>
        <w:noProof/>
        <w:sz w:val="20"/>
      </w:rPr>
      <w:pict>
        <v:rect id="_x0000_s2050" style="position:absolute;margin-left:56.7pt;margin-top:19.85pt;width:518.75pt;height:805.05pt;z-index:-251662336;mso-wrap-edited:f;mso-position-horizontal-relative:page;mso-position-vertical-relative:page" o:allowincell="f" strokeweight="1.5pt">
          <w10:wrap anchorx="page" anchory="page"/>
        </v:rect>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F88" w:rsidRDefault="00A65A48">
    <w:pPr>
      <w:pStyle w:val="a5"/>
    </w:pPr>
    <w:r>
      <w:rPr>
        <w:noProof/>
        <w:sz w:val="20"/>
      </w:rPr>
      <w:pict>
        <v:shapetype id="_x0000_t202" coordsize="21600,21600" o:spt="202" path="m,l,21600r21600,l21600,xe">
          <v:stroke joinstyle="miter"/>
          <v:path gradientshapeok="t" o:connecttype="rect"/>
        </v:shapetype>
        <v:shape id="_x0000_s2049" type="#_x0000_t202" style="position:absolute;margin-left:23.25pt;margin-top:19pt;width:34pt;height:807.85pt;z-index:-251663360;mso-wrap-edited:f;mso-position-horizontal-relative:page;mso-position-vertical-relative:page" wrapcoords="-480 0 -480 21600 22080 21600 22080 0 -480 0" o:allowincell="f" filled="f" stroked="f">
          <v:textbox style="mso-next-textbox:#_x0000_s2049" inset="1.1mm,0,0,.2mm">
            <w:txbxContent>
              <w:tbl>
                <w:tblPr>
                  <w:tblW w:w="0" w:type="auto"/>
                  <w:tblInd w:w="5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84"/>
                  <w:gridCol w:w="397"/>
                </w:tblGrid>
                <w:tr w:rsidR="00611F88">
                  <w:trPr>
                    <w:cantSplit/>
                    <w:trHeight w:hRule="exact" w:val="3402"/>
                  </w:trPr>
                  <w:tc>
                    <w:tcPr>
                      <w:tcW w:w="284" w:type="dxa"/>
                      <w:tcBorders>
                        <w:top w:val="dashed" w:sz="12" w:space="0" w:color="auto"/>
                        <w:left w:val="dashed" w:sz="12" w:space="0" w:color="auto"/>
                        <w:bottom w:val="dashed" w:sz="12" w:space="0" w:color="auto"/>
                        <w:right w:val="dashed" w:sz="12" w:space="0" w:color="auto"/>
                      </w:tcBorders>
                      <w:textDirection w:val="btLr"/>
                      <w:vAlign w:val="center"/>
                    </w:tcPr>
                    <w:p w:rsidR="00611F88" w:rsidRDefault="00611F88">
                      <w:pPr>
                        <w:pStyle w:val="a6"/>
                        <w:spacing w:line="240" w:lineRule="exact"/>
                        <w:rPr>
                          <w:rFonts w:ascii="Arial" w:hAnsi="Arial"/>
                          <w:sz w:val="20"/>
                        </w:rPr>
                      </w:pPr>
                      <w:r>
                        <w:rPr>
                          <w:rFonts w:ascii="Arial" w:hAnsi="Arial"/>
                          <w:sz w:val="20"/>
                        </w:rPr>
                        <w:t>Перв.примен.</w:t>
                      </w:r>
                    </w:p>
                  </w:tc>
                  <w:tc>
                    <w:tcPr>
                      <w:tcW w:w="397" w:type="dxa"/>
                      <w:tcBorders>
                        <w:top w:val="dashed" w:sz="12" w:space="0" w:color="auto"/>
                        <w:left w:val="dashed" w:sz="12" w:space="0" w:color="auto"/>
                        <w:bottom w:val="dashed" w:sz="12" w:space="0" w:color="auto"/>
                        <w:right w:val="nil"/>
                      </w:tcBorders>
                      <w:textDirection w:val="btLr"/>
                    </w:tcPr>
                    <w:p w:rsidR="00611F88" w:rsidRDefault="00611F88">
                      <w:pPr>
                        <w:pStyle w:val="a6"/>
                        <w:spacing w:line="240" w:lineRule="exact"/>
                      </w:pPr>
                    </w:p>
                  </w:tc>
                </w:tr>
                <w:tr w:rsidR="00611F88">
                  <w:trPr>
                    <w:cantSplit/>
                    <w:trHeight w:hRule="exact" w:val="3402"/>
                  </w:trPr>
                  <w:tc>
                    <w:tcPr>
                      <w:tcW w:w="284" w:type="dxa"/>
                      <w:tcBorders>
                        <w:top w:val="dashed" w:sz="12" w:space="0" w:color="auto"/>
                        <w:left w:val="dashed" w:sz="12" w:space="0" w:color="auto"/>
                        <w:bottom w:val="dashed" w:sz="12" w:space="0" w:color="auto"/>
                        <w:right w:val="dashed" w:sz="12" w:space="0" w:color="auto"/>
                      </w:tcBorders>
                      <w:textDirection w:val="btLr"/>
                      <w:vAlign w:val="center"/>
                    </w:tcPr>
                    <w:p w:rsidR="00611F88" w:rsidRDefault="00611F88">
                      <w:pPr>
                        <w:pStyle w:val="a6"/>
                        <w:spacing w:line="240" w:lineRule="exact"/>
                        <w:rPr>
                          <w:rFonts w:ascii="Arial" w:hAnsi="Arial"/>
                          <w:sz w:val="20"/>
                        </w:rPr>
                      </w:pPr>
                      <w:r>
                        <w:rPr>
                          <w:rFonts w:ascii="Arial" w:hAnsi="Arial"/>
                          <w:sz w:val="20"/>
                        </w:rPr>
                        <w:t>Справ.№</w:t>
                      </w:r>
                    </w:p>
                  </w:tc>
                  <w:tc>
                    <w:tcPr>
                      <w:tcW w:w="397" w:type="dxa"/>
                      <w:tcBorders>
                        <w:top w:val="dashed" w:sz="12" w:space="0" w:color="auto"/>
                        <w:left w:val="dashed" w:sz="12" w:space="0" w:color="auto"/>
                        <w:bottom w:val="dashed" w:sz="12" w:space="0" w:color="auto"/>
                        <w:right w:val="nil"/>
                      </w:tcBorders>
                      <w:textDirection w:val="btLr"/>
                    </w:tcPr>
                    <w:p w:rsidR="00611F88" w:rsidRDefault="00611F88">
                      <w:pPr>
                        <w:pStyle w:val="a6"/>
                        <w:spacing w:line="240" w:lineRule="exact"/>
                      </w:pPr>
                    </w:p>
                  </w:tc>
                </w:tr>
                <w:tr w:rsidR="00611F88">
                  <w:trPr>
                    <w:cantSplit/>
                    <w:trHeight w:hRule="exact" w:val="1049"/>
                  </w:trPr>
                  <w:tc>
                    <w:tcPr>
                      <w:tcW w:w="284" w:type="dxa"/>
                      <w:tcBorders>
                        <w:top w:val="dashed" w:sz="12" w:space="0" w:color="auto"/>
                        <w:left w:val="nil"/>
                        <w:right w:val="nil"/>
                      </w:tcBorders>
                      <w:textDirection w:val="btLr"/>
                      <w:vAlign w:val="center"/>
                    </w:tcPr>
                    <w:p w:rsidR="00611F88" w:rsidRDefault="00611F88">
                      <w:pPr>
                        <w:pStyle w:val="a6"/>
                        <w:spacing w:line="240" w:lineRule="exact"/>
                        <w:rPr>
                          <w:rFonts w:ascii="Arial" w:hAnsi="Arial"/>
                          <w:sz w:val="20"/>
                        </w:rPr>
                      </w:pPr>
                    </w:p>
                  </w:tc>
                  <w:tc>
                    <w:tcPr>
                      <w:tcW w:w="397" w:type="dxa"/>
                      <w:tcBorders>
                        <w:top w:val="dashed" w:sz="12" w:space="0" w:color="auto"/>
                        <w:left w:val="nil"/>
                        <w:right w:val="nil"/>
                      </w:tcBorders>
                      <w:textDirection w:val="btLr"/>
                    </w:tcPr>
                    <w:p w:rsidR="00611F88" w:rsidRDefault="00611F88">
                      <w:pPr>
                        <w:pStyle w:val="a6"/>
                        <w:spacing w:line="240" w:lineRule="exact"/>
                      </w:pPr>
                    </w:p>
                  </w:tc>
                </w:tr>
                <w:tr w:rsidR="00611F88">
                  <w:trPr>
                    <w:cantSplit/>
                    <w:trHeight w:hRule="exact" w:val="1985"/>
                  </w:trPr>
                  <w:tc>
                    <w:tcPr>
                      <w:tcW w:w="284" w:type="dxa"/>
                      <w:textDirection w:val="btLr"/>
                      <w:vAlign w:val="center"/>
                    </w:tcPr>
                    <w:p w:rsidR="00611F88" w:rsidRDefault="00611F88">
                      <w:pPr>
                        <w:pStyle w:val="a6"/>
                        <w:spacing w:line="240" w:lineRule="exact"/>
                        <w:rPr>
                          <w:rFonts w:ascii="Arial" w:hAnsi="Arial"/>
                          <w:sz w:val="20"/>
                        </w:rPr>
                      </w:pPr>
                      <w:r>
                        <w:rPr>
                          <w:rFonts w:ascii="Arial" w:hAnsi="Arial"/>
                          <w:sz w:val="20"/>
                        </w:rPr>
                        <w:t>Подп. и дата</w:t>
                      </w:r>
                    </w:p>
                  </w:tc>
                  <w:tc>
                    <w:tcPr>
                      <w:tcW w:w="397" w:type="dxa"/>
                      <w:tcBorders>
                        <w:right w:val="nil"/>
                      </w:tcBorders>
                      <w:textDirection w:val="btLr"/>
                    </w:tcPr>
                    <w:p w:rsidR="00611F88" w:rsidRDefault="00611F88">
                      <w:pPr>
                        <w:pStyle w:val="a6"/>
                        <w:spacing w:line="240" w:lineRule="exact"/>
                      </w:pPr>
                    </w:p>
                  </w:tc>
                </w:tr>
                <w:tr w:rsidR="00611F88">
                  <w:trPr>
                    <w:cantSplit/>
                    <w:trHeight w:hRule="exact" w:val="1418"/>
                  </w:trPr>
                  <w:tc>
                    <w:tcPr>
                      <w:tcW w:w="284" w:type="dxa"/>
                      <w:textDirection w:val="btLr"/>
                      <w:vAlign w:val="center"/>
                    </w:tcPr>
                    <w:p w:rsidR="00611F88" w:rsidRDefault="00611F88">
                      <w:pPr>
                        <w:pStyle w:val="a6"/>
                        <w:spacing w:line="240" w:lineRule="exact"/>
                        <w:rPr>
                          <w:rFonts w:ascii="Arial" w:hAnsi="Arial"/>
                          <w:sz w:val="20"/>
                        </w:rPr>
                      </w:pPr>
                      <w:r>
                        <w:rPr>
                          <w:rFonts w:ascii="Arial" w:hAnsi="Arial"/>
                          <w:sz w:val="20"/>
                        </w:rPr>
                        <w:t>Инв.№ дубл.</w:t>
                      </w:r>
                    </w:p>
                  </w:tc>
                  <w:tc>
                    <w:tcPr>
                      <w:tcW w:w="397" w:type="dxa"/>
                      <w:tcBorders>
                        <w:right w:val="nil"/>
                      </w:tcBorders>
                      <w:textDirection w:val="btLr"/>
                    </w:tcPr>
                    <w:p w:rsidR="00611F88" w:rsidRDefault="00611F88">
                      <w:pPr>
                        <w:pStyle w:val="a6"/>
                        <w:spacing w:line="240" w:lineRule="exact"/>
                      </w:pPr>
                    </w:p>
                  </w:tc>
                </w:tr>
                <w:tr w:rsidR="00611F88">
                  <w:trPr>
                    <w:cantSplit/>
                    <w:trHeight w:hRule="exact" w:val="1418"/>
                  </w:trPr>
                  <w:tc>
                    <w:tcPr>
                      <w:tcW w:w="284" w:type="dxa"/>
                      <w:textDirection w:val="btLr"/>
                      <w:vAlign w:val="center"/>
                    </w:tcPr>
                    <w:p w:rsidR="00611F88" w:rsidRDefault="00611F88">
                      <w:pPr>
                        <w:pStyle w:val="a6"/>
                        <w:spacing w:line="240" w:lineRule="exact"/>
                        <w:rPr>
                          <w:rFonts w:ascii="Arial" w:hAnsi="Arial"/>
                          <w:sz w:val="20"/>
                        </w:rPr>
                      </w:pPr>
                      <w:r>
                        <w:rPr>
                          <w:rFonts w:ascii="Arial" w:hAnsi="Arial"/>
                          <w:sz w:val="20"/>
                        </w:rPr>
                        <w:t>Взам.инв.№</w:t>
                      </w:r>
                    </w:p>
                  </w:tc>
                  <w:tc>
                    <w:tcPr>
                      <w:tcW w:w="397" w:type="dxa"/>
                      <w:tcBorders>
                        <w:right w:val="nil"/>
                      </w:tcBorders>
                      <w:textDirection w:val="btLr"/>
                    </w:tcPr>
                    <w:p w:rsidR="00611F88" w:rsidRDefault="00611F88">
                      <w:pPr>
                        <w:pStyle w:val="a6"/>
                        <w:spacing w:line="240" w:lineRule="exact"/>
                      </w:pPr>
                    </w:p>
                  </w:tc>
                </w:tr>
                <w:tr w:rsidR="00611F88">
                  <w:trPr>
                    <w:cantSplit/>
                    <w:trHeight w:hRule="exact" w:val="1985"/>
                  </w:trPr>
                  <w:tc>
                    <w:tcPr>
                      <w:tcW w:w="284" w:type="dxa"/>
                      <w:textDirection w:val="btLr"/>
                      <w:vAlign w:val="center"/>
                    </w:tcPr>
                    <w:p w:rsidR="00611F88" w:rsidRDefault="00611F88">
                      <w:pPr>
                        <w:pStyle w:val="a6"/>
                        <w:spacing w:line="240" w:lineRule="exact"/>
                        <w:rPr>
                          <w:rFonts w:ascii="Arial" w:hAnsi="Arial"/>
                          <w:sz w:val="20"/>
                        </w:rPr>
                      </w:pPr>
                      <w:r>
                        <w:rPr>
                          <w:rFonts w:ascii="Arial" w:hAnsi="Arial"/>
                          <w:sz w:val="20"/>
                        </w:rPr>
                        <w:t>Подп. и дата</w:t>
                      </w:r>
                    </w:p>
                  </w:tc>
                  <w:tc>
                    <w:tcPr>
                      <w:tcW w:w="397" w:type="dxa"/>
                      <w:tcBorders>
                        <w:right w:val="nil"/>
                      </w:tcBorders>
                      <w:textDirection w:val="btLr"/>
                    </w:tcPr>
                    <w:p w:rsidR="00611F88" w:rsidRDefault="00611F88">
                      <w:pPr>
                        <w:pStyle w:val="a6"/>
                        <w:spacing w:line="240" w:lineRule="exact"/>
                      </w:pPr>
                    </w:p>
                  </w:tc>
                </w:tr>
                <w:tr w:rsidR="00611F88">
                  <w:trPr>
                    <w:cantSplit/>
                    <w:trHeight w:hRule="exact" w:val="1446"/>
                  </w:trPr>
                  <w:tc>
                    <w:tcPr>
                      <w:tcW w:w="284" w:type="dxa"/>
                      <w:textDirection w:val="btLr"/>
                      <w:vAlign w:val="center"/>
                    </w:tcPr>
                    <w:p w:rsidR="00611F88" w:rsidRDefault="00611F88">
                      <w:pPr>
                        <w:pStyle w:val="a6"/>
                        <w:spacing w:line="240" w:lineRule="exact"/>
                        <w:rPr>
                          <w:rFonts w:ascii="Arial" w:hAnsi="Arial"/>
                          <w:sz w:val="20"/>
                        </w:rPr>
                      </w:pPr>
                      <w:r>
                        <w:rPr>
                          <w:rFonts w:ascii="Arial" w:hAnsi="Arial"/>
                          <w:sz w:val="20"/>
                        </w:rPr>
                        <w:t>Инв.№ подл.</w:t>
                      </w:r>
                    </w:p>
                  </w:tc>
                  <w:tc>
                    <w:tcPr>
                      <w:tcW w:w="397" w:type="dxa"/>
                      <w:tcBorders>
                        <w:right w:val="nil"/>
                      </w:tcBorders>
                      <w:textDirection w:val="btLr"/>
                    </w:tcPr>
                    <w:p w:rsidR="00611F88" w:rsidRDefault="00611F88">
                      <w:pPr>
                        <w:pStyle w:val="a6"/>
                        <w:spacing w:line="240" w:lineRule="exact"/>
                      </w:pPr>
                      <w:r>
                        <w:rPr>
                          <w:noProof/>
                        </w:rPr>
                        <w:t>«Инв»</w:t>
                      </w:r>
                    </w:p>
                  </w:tc>
                </w:tr>
              </w:tbl>
              <w:p w:rsidR="00611F88" w:rsidRDefault="00611F88"/>
            </w:txbxContent>
          </v:textbox>
          <w10:wrap anchorx="page" anchory="page"/>
        </v:shape>
      </w:pict>
    </w:r>
    <w:r>
      <w:rPr>
        <w:noProof/>
        <w:sz w:val="20"/>
      </w:rPr>
      <w:pict>
        <v:rect id="_x0000_s2051" style="position:absolute;margin-left:56.7pt;margin-top:19.85pt;width:518.75pt;height:805.05pt;z-index:-251661312;mso-wrap-edited:f;mso-position-horizontal-relative:page;mso-position-vertical-relative:page" o:allowincell="f" strokeweight="1.5pt">
          <w10:wrap anchorx="page" anchory="page"/>
        </v:rec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4"/>
        <w:szCs w:val="24"/>
        <w:u w:val="none"/>
      </w:rPr>
    </w:lvl>
    <w:lvl w:ilvl="1">
      <w:start w:val="1"/>
      <w:numFmt w:val="decimal"/>
      <w:lvlText w:val="%2)"/>
      <w:lvlJc w:val="left"/>
    </w:lvl>
    <w:lvl w:ilvl="2">
      <w:start w:val="1"/>
      <w:numFmt w:val="decimal"/>
      <w:lvlText w:val="%2)"/>
      <w:lvlJc w:val="left"/>
    </w:lvl>
    <w:lvl w:ilvl="3">
      <w:start w:val="1"/>
      <w:numFmt w:val="decimal"/>
      <w:lvlText w:val="%2)"/>
      <w:lvlJc w:val="left"/>
    </w:lvl>
    <w:lvl w:ilvl="4">
      <w:start w:val="1"/>
      <w:numFmt w:val="decimal"/>
      <w:lvlText w:val="%2)"/>
      <w:lvlJc w:val="left"/>
    </w:lvl>
    <w:lvl w:ilvl="5">
      <w:start w:val="1"/>
      <w:numFmt w:val="decimal"/>
      <w:lvlText w:val="%2)"/>
      <w:lvlJc w:val="left"/>
    </w:lvl>
    <w:lvl w:ilvl="6">
      <w:start w:val="1"/>
      <w:numFmt w:val="decimal"/>
      <w:lvlText w:val="%2)"/>
      <w:lvlJc w:val="left"/>
    </w:lvl>
    <w:lvl w:ilvl="7">
      <w:start w:val="1"/>
      <w:numFmt w:val="decimal"/>
      <w:lvlText w:val="%2)"/>
      <w:lvlJc w:val="left"/>
    </w:lvl>
    <w:lvl w:ilvl="8">
      <w:start w:val="1"/>
      <w:numFmt w:val="decimal"/>
      <w:lvlText w:val="%2)"/>
      <w:lvlJc w:val="left"/>
    </w:lvl>
  </w:abstractNum>
  <w:abstractNum w:abstractNumId="1" w15:restartNumberingAfterBreak="0">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4"/>
        <w:szCs w:val="24"/>
        <w:u w:val="none"/>
      </w:rPr>
    </w:lvl>
    <w:lvl w:ilvl="1">
      <w:start w:val="1"/>
      <w:numFmt w:val="decimal"/>
      <w:lvlText w:val="%2)"/>
      <w:lvlJc w:val="left"/>
      <w:rPr>
        <w:b w:val="0"/>
        <w:bCs w:val="0"/>
        <w:i w:val="0"/>
        <w:iCs w:val="0"/>
        <w:smallCaps w:val="0"/>
        <w:strike w:val="0"/>
        <w:color w:val="000000"/>
        <w:spacing w:val="0"/>
        <w:w w:val="100"/>
        <w:position w:val="0"/>
        <w:sz w:val="24"/>
        <w:szCs w:val="24"/>
        <w:u w:val="none"/>
      </w:rPr>
    </w:lvl>
    <w:lvl w:ilvl="2">
      <w:start w:val="1"/>
      <w:numFmt w:val="decimal"/>
      <w:lvlText w:val="%2)"/>
      <w:lvlJc w:val="left"/>
      <w:rPr>
        <w:b w:val="0"/>
        <w:bCs w:val="0"/>
        <w:i w:val="0"/>
        <w:iCs w:val="0"/>
        <w:smallCaps w:val="0"/>
        <w:strike w:val="0"/>
        <w:color w:val="000000"/>
        <w:spacing w:val="0"/>
        <w:w w:val="100"/>
        <w:position w:val="0"/>
        <w:sz w:val="24"/>
        <w:szCs w:val="24"/>
        <w:u w:val="none"/>
      </w:rPr>
    </w:lvl>
    <w:lvl w:ilvl="3">
      <w:start w:val="1"/>
      <w:numFmt w:val="decimal"/>
      <w:lvlText w:val="%2)"/>
      <w:lvlJc w:val="left"/>
      <w:rPr>
        <w:b w:val="0"/>
        <w:bCs w:val="0"/>
        <w:i w:val="0"/>
        <w:iCs w:val="0"/>
        <w:smallCaps w:val="0"/>
        <w:strike w:val="0"/>
        <w:color w:val="000000"/>
        <w:spacing w:val="0"/>
        <w:w w:val="100"/>
        <w:position w:val="0"/>
        <w:sz w:val="24"/>
        <w:szCs w:val="24"/>
        <w:u w:val="none"/>
      </w:rPr>
    </w:lvl>
    <w:lvl w:ilvl="4">
      <w:start w:val="1"/>
      <w:numFmt w:val="decimal"/>
      <w:lvlText w:val="%2)"/>
      <w:lvlJc w:val="left"/>
      <w:rPr>
        <w:b w:val="0"/>
        <w:bCs w:val="0"/>
        <w:i w:val="0"/>
        <w:iCs w:val="0"/>
        <w:smallCaps w:val="0"/>
        <w:strike w:val="0"/>
        <w:color w:val="000000"/>
        <w:spacing w:val="0"/>
        <w:w w:val="100"/>
        <w:position w:val="0"/>
        <w:sz w:val="24"/>
        <w:szCs w:val="24"/>
        <w:u w:val="none"/>
      </w:rPr>
    </w:lvl>
    <w:lvl w:ilvl="5">
      <w:start w:val="1"/>
      <w:numFmt w:val="decimal"/>
      <w:lvlText w:val="%2)"/>
      <w:lvlJc w:val="left"/>
      <w:rPr>
        <w:b w:val="0"/>
        <w:bCs w:val="0"/>
        <w:i w:val="0"/>
        <w:iCs w:val="0"/>
        <w:smallCaps w:val="0"/>
        <w:strike w:val="0"/>
        <w:color w:val="000000"/>
        <w:spacing w:val="0"/>
        <w:w w:val="100"/>
        <w:position w:val="0"/>
        <w:sz w:val="24"/>
        <w:szCs w:val="24"/>
        <w:u w:val="none"/>
      </w:rPr>
    </w:lvl>
    <w:lvl w:ilvl="6">
      <w:start w:val="1"/>
      <w:numFmt w:val="decimal"/>
      <w:lvlText w:val="%2)"/>
      <w:lvlJc w:val="left"/>
      <w:rPr>
        <w:b w:val="0"/>
        <w:bCs w:val="0"/>
        <w:i w:val="0"/>
        <w:iCs w:val="0"/>
        <w:smallCaps w:val="0"/>
        <w:strike w:val="0"/>
        <w:color w:val="000000"/>
        <w:spacing w:val="0"/>
        <w:w w:val="100"/>
        <w:position w:val="0"/>
        <w:sz w:val="24"/>
        <w:szCs w:val="24"/>
        <w:u w:val="none"/>
      </w:rPr>
    </w:lvl>
    <w:lvl w:ilvl="7">
      <w:start w:val="1"/>
      <w:numFmt w:val="decimal"/>
      <w:lvlText w:val="%2)"/>
      <w:lvlJc w:val="left"/>
      <w:rPr>
        <w:b w:val="0"/>
        <w:bCs w:val="0"/>
        <w:i w:val="0"/>
        <w:iCs w:val="0"/>
        <w:smallCaps w:val="0"/>
        <w:strike w:val="0"/>
        <w:color w:val="000000"/>
        <w:spacing w:val="0"/>
        <w:w w:val="100"/>
        <w:position w:val="0"/>
        <w:sz w:val="24"/>
        <w:szCs w:val="24"/>
        <w:u w:val="none"/>
      </w:rPr>
    </w:lvl>
    <w:lvl w:ilvl="8">
      <w:start w:val="1"/>
      <w:numFmt w:val="decimal"/>
      <w:lvlText w:val="%2)"/>
      <w:lvlJc w:val="left"/>
      <w:rPr>
        <w:b w:val="0"/>
        <w:bCs w:val="0"/>
        <w:i w:val="0"/>
        <w:iCs w:val="0"/>
        <w:smallCaps w:val="0"/>
        <w:strike w:val="0"/>
        <w:color w:val="000000"/>
        <w:spacing w:val="0"/>
        <w:w w:val="100"/>
        <w:position w:val="0"/>
        <w:sz w:val="24"/>
        <w:szCs w:val="24"/>
        <w:u w:val="none"/>
      </w:rPr>
    </w:lvl>
  </w:abstractNum>
  <w:abstractNum w:abstractNumId="2" w15:restartNumberingAfterBreak="0">
    <w:nsid w:val="01FB1C47"/>
    <w:multiLevelType w:val="singleLevel"/>
    <w:tmpl w:val="903010D4"/>
    <w:lvl w:ilvl="0">
      <w:start w:val="1"/>
      <w:numFmt w:val="decimal"/>
      <w:lvlText w:val="%1"/>
      <w:lvlJc w:val="left"/>
      <w:pPr>
        <w:ind w:left="720" w:hanging="360"/>
      </w:pPr>
      <w:rPr>
        <w:rFonts w:cs="Times New Roman" w:hint="default"/>
        <w:i/>
        <w:sz w:val="24"/>
        <w:szCs w:val="24"/>
      </w:rPr>
    </w:lvl>
  </w:abstractNum>
  <w:abstractNum w:abstractNumId="3" w15:restartNumberingAfterBreak="0">
    <w:nsid w:val="08071946"/>
    <w:multiLevelType w:val="hybridMultilevel"/>
    <w:tmpl w:val="26783394"/>
    <w:lvl w:ilvl="0" w:tplc="63F6286C">
      <w:start w:val="1"/>
      <w:numFmt w:val="decimal"/>
      <w:lvlText w:val="3.%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084032FA"/>
    <w:multiLevelType w:val="hybridMultilevel"/>
    <w:tmpl w:val="C34271B2"/>
    <w:lvl w:ilvl="0" w:tplc="380A650E">
      <w:start w:val="1"/>
      <w:numFmt w:val="decimal"/>
      <w:lvlText w:val="2.%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09B64DFB"/>
    <w:multiLevelType w:val="hybridMultilevel"/>
    <w:tmpl w:val="9D6A8A36"/>
    <w:lvl w:ilvl="0" w:tplc="8918CC00">
      <w:start w:val="1"/>
      <w:numFmt w:val="decimal"/>
      <w:lvlText w:val="4.1.%1"/>
      <w:lvlJc w:val="left"/>
      <w:pPr>
        <w:tabs>
          <w:tab w:val="num" w:pos="0"/>
        </w:tabs>
        <w:ind w:left="567" w:firstLine="0"/>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0ADA05D6"/>
    <w:multiLevelType w:val="singleLevel"/>
    <w:tmpl w:val="C56E9070"/>
    <w:lvl w:ilvl="0">
      <w:start w:val="1"/>
      <w:numFmt w:val="decimal"/>
      <w:lvlText w:val="1.%1."/>
      <w:lvlJc w:val="left"/>
      <w:pPr>
        <w:tabs>
          <w:tab w:val="num" w:pos="0"/>
        </w:tabs>
        <w:ind w:left="567" w:firstLine="0"/>
      </w:pPr>
      <w:rPr>
        <w:rFonts w:ascii="Times New Roman" w:hAnsi="Times New Roman" w:cs="Times New Roman" w:hint="default"/>
      </w:rPr>
    </w:lvl>
  </w:abstractNum>
  <w:abstractNum w:abstractNumId="7" w15:restartNumberingAfterBreak="0">
    <w:nsid w:val="0EAD33B5"/>
    <w:multiLevelType w:val="hybridMultilevel"/>
    <w:tmpl w:val="93604DC2"/>
    <w:lvl w:ilvl="0" w:tplc="F1C227D6">
      <w:start w:val="1"/>
      <w:numFmt w:val="decimal"/>
      <w:lvlText w:val="4.6.%1"/>
      <w:lvlJc w:val="left"/>
      <w:pPr>
        <w:tabs>
          <w:tab w:val="num" w:pos="0"/>
        </w:tabs>
        <w:ind w:left="0" w:firstLine="0"/>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1C13DA9"/>
    <w:multiLevelType w:val="hybridMultilevel"/>
    <w:tmpl w:val="7ECA91B6"/>
    <w:lvl w:ilvl="0" w:tplc="BAB2C404">
      <w:start w:val="1"/>
      <w:numFmt w:val="bullet"/>
      <w:lvlText w:val="-"/>
      <w:lvlJc w:val="left"/>
      <w:pPr>
        <w:tabs>
          <w:tab w:val="num" w:pos="1364"/>
        </w:tabs>
        <w:ind w:left="1364" w:hanging="360"/>
      </w:pPr>
      <w:rPr>
        <w:rFonts w:ascii="Times New Roman" w:hAnsi="Times New Roman" w:cs="Times New Roman" w:hint="default"/>
      </w:rPr>
    </w:lvl>
    <w:lvl w:ilvl="1" w:tplc="04190003" w:tentative="1">
      <w:start w:val="1"/>
      <w:numFmt w:val="bullet"/>
      <w:lvlText w:val="o"/>
      <w:lvlJc w:val="left"/>
      <w:pPr>
        <w:tabs>
          <w:tab w:val="num" w:pos="1904"/>
        </w:tabs>
        <w:ind w:left="1904" w:hanging="360"/>
      </w:pPr>
      <w:rPr>
        <w:rFonts w:ascii="Courier New" w:hAnsi="Courier New" w:cs="Courier New" w:hint="default"/>
      </w:rPr>
    </w:lvl>
    <w:lvl w:ilvl="2" w:tplc="04190005" w:tentative="1">
      <w:start w:val="1"/>
      <w:numFmt w:val="bullet"/>
      <w:lvlText w:val=""/>
      <w:lvlJc w:val="left"/>
      <w:pPr>
        <w:tabs>
          <w:tab w:val="num" w:pos="2624"/>
        </w:tabs>
        <w:ind w:left="2624" w:hanging="360"/>
      </w:pPr>
      <w:rPr>
        <w:rFonts w:ascii="Wingdings" w:hAnsi="Wingdings" w:hint="default"/>
      </w:rPr>
    </w:lvl>
    <w:lvl w:ilvl="3" w:tplc="04190001" w:tentative="1">
      <w:start w:val="1"/>
      <w:numFmt w:val="bullet"/>
      <w:lvlText w:val=""/>
      <w:lvlJc w:val="left"/>
      <w:pPr>
        <w:tabs>
          <w:tab w:val="num" w:pos="3344"/>
        </w:tabs>
        <w:ind w:left="3344" w:hanging="360"/>
      </w:pPr>
      <w:rPr>
        <w:rFonts w:ascii="Symbol" w:hAnsi="Symbol" w:hint="default"/>
      </w:rPr>
    </w:lvl>
    <w:lvl w:ilvl="4" w:tplc="04190003" w:tentative="1">
      <w:start w:val="1"/>
      <w:numFmt w:val="bullet"/>
      <w:lvlText w:val="o"/>
      <w:lvlJc w:val="left"/>
      <w:pPr>
        <w:tabs>
          <w:tab w:val="num" w:pos="4064"/>
        </w:tabs>
        <w:ind w:left="4064" w:hanging="360"/>
      </w:pPr>
      <w:rPr>
        <w:rFonts w:ascii="Courier New" w:hAnsi="Courier New" w:cs="Courier New" w:hint="default"/>
      </w:rPr>
    </w:lvl>
    <w:lvl w:ilvl="5" w:tplc="04190005" w:tentative="1">
      <w:start w:val="1"/>
      <w:numFmt w:val="bullet"/>
      <w:lvlText w:val=""/>
      <w:lvlJc w:val="left"/>
      <w:pPr>
        <w:tabs>
          <w:tab w:val="num" w:pos="4784"/>
        </w:tabs>
        <w:ind w:left="4784" w:hanging="360"/>
      </w:pPr>
      <w:rPr>
        <w:rFonts w:ascii="Wingdings" w:hAnsi="Wingdings" w:hint="default"/>
      </w:rPr>
    </w:lvl>
    <w:lvl w:ilvl="6" w:tplc="04190001" w:tentative="1">
      <w:start w:val="1"/>
      <w:numFmt w:val="bullet"/>
      <w:lvlText w:val=""/>
      <w:lvlJc w:val="left"/>
      <w:pPr>
        <w:tabs>
          <w:tab w:val="num" w:pos="5504"/>
        </w:tabs>
        <w:ind w:left="5504" w:hanging="360"/>
      </w:pPr>
      <w:rPr>
        <w:rFonts w:ascii="Symbol" w:hAnsi="Symbol" w:hint="default"/>
      </w:rPr>
    </w:lvl>
    <w:lvl w:ilvl="7" w:tplc="04190003" w:tentative="1">
      <w:start w:val="1"/>
      <w:numFmt w:val="bullet"/>
      <w:lvlText w:val="o"/>
      <w:lvlJc w:val="left"/>
      <w:pPr>
        <w:tabs>
          <w:tab w:val="num" w:pos="6224"/>
        </w:tabs>
        <w:ind w:left="6224" w:hanging="360"/>
      </w:pPr>
      <w:rPr>
        <w:rFonts w:ascii="Courier New" w:hAnsi="Courier New" w:cs="Courier New" w:hint="default"/>
      </w:rPr>
    </w:lvl>
    <w:lvl w:ilvl="8" w:tplc="04190005" w:tentative="1">
      <w:start w:val="1"/>
      <w:numFmt w:val="bullet"/>
      <w:lvlText w:val=""/>
      <w:lvlJc w:val="left"/>
      <w:pPr>
        <w:tabs>
          <w:tab w:val="num" w:pos="6944"/>
        </w:tabs>
        <w:ind w:left="6944" w:hanging="360"/>
      </w:pPr>
      <w:rPr>
        <w:rFonts w:ascii="Wingdings" w:hAnsi="Wingdings" w:hint="default"/>
      </w:rPr>
    </w:lvl>
  </w:abstractNum>
  <w:abstractNum w:abstractNumId="9" w15:restartNumberingAfterBreak="0">
    <w:nsid w:val="12882347"/>
    <w:multiLevelType w:val="multilevel"/>
    <w:tmpl w:val="23D02888"/>
    <w:lvl w:ilvl="0">
      <w:start w:val="1"/>
      <w:numFmt w:val="bullet"/>
      <w:lvlText w:val="-"/>
      <w:lvlJc w:val="left"/>
      <w:rPr>
        <w:rFonts w:ascii="Courier New" w:eastAsia="Courier New" w:hAnsi="Courier New" w:cs="Courier New"/>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D0C05E2"/>
    <w:multiLevelType w:val="multilevel"/>
    <w:tmpl w:val="57AE36F6"/>
    <w:lvl w:ilvl="0">
      <w:start w:val="1"/>
      <w:numFmt w:val="bullet"/>
      <w:lvlText w:val=""/>
      <w:lvlJc w:val="left"/>
      <w:pPr>
        <w:tabs>
          <w:tab w:val="num" w:pos="1353"/>
        </w:tabs>
        <w:ind w:left="1353" w:hanging="360"/>
      </w:pPr>
      <w:rPr>
        <w:rFonts w:ascii="Symbol" w:hAnsi="Symbol" w:hint="default"/>
      </w:rPr>
    </w:lvl>
    <w:lvl w:ilvl="1">
      <w:start w:val="1"/>
      <w:numFmt w:val="bullet"/>
      <w:lvlText w:val="o"/>
      <w:lvlJc w:val="left"/>
      <w:pPr>
        <w:tabs>
          <w:tab w:val="num" w:pos="2073"/>
        </w:tabs>
        <w:ind w:left="2073" w:hanging="360"/>
      </w:pPr>
      <w:rPr>
        <w:rFonts w:ascii="Courier New" w:hAnsi="Courier New" w:cs="Courier New" w:hint="default"/>
      </w:rPr>
    </w:lvl>
    <w:lvl w:ilvl="2">
      <w:start w:val="1"/>
      <w:numFmt w:val="bullet"/>
      <w:lvlText w:val=""/>
      <w:lvlJc w:val="left"/>
      <w:pPr>
        <w:tabs>
          <w:tab w:val="num" w:pos="2793"/>
        </w:tabs>
        <w:ind w:left="2793" w:hanging="360"/>
      </w:pPr>
      <w:rPr>
        <w:rFonts w:ascii="Wingdings" w:hAnsi="Wingdings" w:hint="default"/>
      </w:rPr>
    </w:lvl>
    <w:lvl w:ilvl="3">
      <w:start w:val="1"/>
      <w:numFmt w:val="bullet"/>
      <w:lvlText w:val=""/>
      <w:lvlJc w:val="left"/>
      <w:pPr>
        <w:tabs>
          <w:tab w:val="num" w:pos="3513"/>
        </w:tabs>
        <w:ind w:left="3513" w:hanging="360"/>
      </w:pPr>
      <w:rPr>
        <w:rFonts w:ascii="Symbol" w:hAnsi="Symbol" w:hint="default"/>
      </w:rPr>
    </w:lvl>
    <w:lvl w:ilvl="4">
      <w:start w:val="1"/>
      <w:numFmt w:val="bullet"/>
      <w:lvlText w:val="o"/>
      <w:lvlJc w:val="left"/>
      <w:pPr>
        <w:tabs>
          <w:tab w:val="num" w:pos="4233"/>
        </w:tabs>
        <w:ind w:left="4233" w:hanging="360"/>
      </w:pPr>
      <w:rPr>
        <w:rFonts w:ascii="Courier New" w:hAnsi="Courier New" w:cs="Courier New" w:hint="default"/>
      </w:rPr>
    </w:lvl>
    <w:lvl w:ilvl="5">
      <w:start w:val="1"/>
      <w:numFmt w:val="bullet"/>
      <w:lvlText w:val=""/>
      <w:lvlJc w:val="left"/>
      <w:pPr>
        <w:tabs>
          <w:tab w:val="num" w:pos="4953"/>
        </w:tabs>
        <w:ind w:left="4953" w:hanging="360"/>
      </w:pPr>
      <w:rPr>
        <w:rFonts w:ascii="Wingdings" w:hAnsi="Wingdings" w:hint="default"/>
      </w:rPr>
    </w:lvl>
    <w:lvl w:ilvl="6">
      <w:start w:val="1"/>
      <w:numFmt w:val="bullet"/>
      <w:lvlText w:val=""/>
      <w:lvlJc w:val="left"/>
      <w:pPr>
        <w:tabs>
          <w:tab w:val="num" w:pos="5673"/>
        </w:tabs>
        <w:ind w:left="5673" w:hanging="360"/>
      </w:pPr>
      <w:rPr>
        <w:rFonts w:ascii="Symbol" w:hAnsi="Symbol" w:hint="default"/>
      </w:rPr>
    </w:lvl>
    <w:lvl w:ilvl="7">
      <w:start w:val="1"/>
      <w:numFmt w:val="bullet"/>
      <w:lvlText w:val="o"/>
      <w:lvlJc w:val="left"/>
      <w:pPr>
        <w:tabs>
          <w:tab w:val="num" w:pos="6393"/>
        </w:tabs>
        <w:ind w:left="6393" w:hanging="360"/>
      </w:pPr>
      <w:rPr>
        <w:rFonts w:ascii="Courier New" w:hAnsi="Courier New" w:cs="Courier New" w:hint="default"/>
      </w:rPr>
    </w:lvl>
    <w:lvl w:ilvl="8">
      <w:start w:val="1"/>
      <w:numFmt w:val="bullet"/>
      <w:lvlText w:val=""/>
      <w:lvlJc w:val="left"/>
      <w:pPr>
        <w:tabs>
          <w:tab w:val="num" w:pos="7113"/>
        </w:tabs>
        <w:ind w:left="7113" w:hanging="360"/>
      </w:pPr>
      <w:rPr>
        <w:rFonts w:ascii="Wingdings" w:hAnsi="Wingdings" w:hint="default"/>
      </w:rPr>
    </w:lvl>
  </w:abstractNum>
  <w:abstractNum w:abstractNumId="11" w15:restartNumberingAfterBreak="0">
    <w:nsid w:val="1D696F93"/>
    <w:multiLevelType w:val="multilevel"/>
    <w:tmpl w:val="C20AA1D0"/>
    <w:lvl w:ilvl="0">
      <w:start w:val="1"/>
      <w:numFmt w:val="decimal"/>
      <w:lvlText w:val="1.%1"/>
      <w:lvlJc w:val="left"/>
      <w:rPr>
        <w:rFonts w:ascii="Times New Roman" w:eastAsia="Courier New" w:hAnsi="Times New Roman" w:cs="Times New Roman" w:hint="default"/>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F617EE7"/>
    <w:multiLevelType w:val="hybridMultilevel"/>
    <w:tmpl w:val="57AE36F6"/>
    <w:lvl w:ilvl="0" w:tplc="04190001">
      <w:start w:val="1"/>
      <w:numFmt w:val="bullet"/>
      <w:lvlText w:val=""/>
      <w:lvlJc w:val="left"/>
      <w:pPr>
        <w:tabs>
          <w:tab w:val="num" w:pos="1353"/>
        </w:tabs>
        <w:ind w:left="1353" w:hanging="360"/>
      </w:pPr>
      <w:rPr>
        <w:rFonts w:ascii="Symbol" w:hAnsi="Symbol" w:hint="default"/>
      </w:rPr>
    </w:lvl>
    <w:lvl w:ilvl="1" w:tplc="04190003" w:tentative="1">
      <w:start w:val="1"/>
      <w:numFmt w:val="bullet"/>
      <w:lvlText w:val="o"/>
      <w:lvlJc w:val="left"/>
      <w:pPr>
        <w:tabs>
          <w:tab w:val="num" w:pos="2073"/>
        </w:tabs>
        <w:ind w:left="2073" w:hanging="360"/>
      </w:pPr>
      <w:rPr>
        <w:rFonts w:ascii="Courier New" w:hAnsi="Courier New" w:cs="Courier New" w:hint="default"/>
      </w:rPr>
    </w:lvl>
    <w:lvl w:ilvl="2" w:tplc="04190005" w:tentative="1">
      <w:start w:val="1"/>
      <w:numFmt w:val="bullet"/>
      <w:lvlText w:val=""/>
      <w:lvlJc w:val="left"/>
      <w:pPr>
        <w:tabs>
          <w:tab w:val="num" w:pos="2793"/>
        </w:tabs>
        <w:ind w:left="2793" w:hanging="360"/>
      </w:pPr>
      <w:rPr>
        <w:rFonts w:ascii="Wingdings" w:hAnsi="Wingdings" w:hint="default"/>
      </w:rPr>
    </w:lvl>
    <w:lvl w:ilvl="3" w:tplc="04190001" w:tentative="1">
      <w:start w:val="1"/>
      <w:numFmt w:val="bullet"/>
      <w:lvlText w:val=""/>
      <w:lvlJc w:val="left"/>
      <w:pPr>
        <w:tabs>
          <w:tab w:val="num" w:pos="3513"/>
        </w:tabs>
        <w:ind w:left="3513" w:hanging="360"/>
      </w:pPr>
      <w:rPr>
        <w:rFonts w:ascii="Symbol" w:hAnsi="Symbol" w:hint="default"/>
      </w:rPr>
    </w:lvl>
    <w:lvl w:ilvl="4" w:tplc="04190003" w:tentative="1">
      <w:start w:val="1"/>
      <w:numFmt w:val="bullet"/>
      <w:lvlText w:val="o"/>
      <w:lvlJc w:val="left"/>
      <w:pPr>
        <w:tabs>
          <w:tab w:val="num" w:pos="4233"/>
        </w:tabs>
        <w:ind w:left="4233" w:hanging="360"/>
      </w:pPr>
      <w:rPr>
        <w:rFonts w:ascii="Courier New" w:hAnsi="Courier New" w:cs="Courier New" w:hint="default"/>
      </w:rPr>
    </w:lvl>
    <w:lvl w:ilvl="5" w:tplc="04190005" w:tentative="1">
      <w:start w:val="1"/>
      <w:numFmt w:val="bullet"/>
      <w:lvlText w:val=""/>
      <w:lvlJc w:val="left"/>
      <w:pPr>
        <w:tabs>
          <w:tab w:val="num" w:pos="4953"/>
        </w:tabs>
        <w:ind w:left="4953" w:hanging="360"/>
      </w:pPr>
      <w:rPr>
        <w:rFonts w:ascii="Wingdings" w:hAnsi="Wingdings" w:hint="default"/>
      </w:rPr>
    </w:lvl>
    <w:lvl w:ilvl="6" w:tplc="04190001" w:tentative="1">
      <w:start w:val="1"/>
      <w:numFmt w:val="bullet"/>
      <w:lvlText w:val=""/>
      <w:lvlJc w:val="left"/>
      <w:pPr>
        <w:tabs>
          <w:tab w:val="num" w:pos="5673"/>
        </w:tabs>
        <w:ind w:left="5673" w:hanging="360"/>
      </w:pPr>
      <w:rPr>
        <w:rFonts w:ascii="Symbol" w:hAnsi="Symbol" w:hint="default"/>
      </w:rPr>
    </w:lvl>
    <w:lvl w:ilvl="7" w:tplc="04190003" w:tentative="1">
      <w:start w:val="1"/>
      <w:numFmt w:val="bullet"/>
      <w:lvlText w:val="o"/>
      <w:lvlJc w:val="left"/>
      <w:pPr>
        <w:tabs>
          <w:tab w:val="num" w:pos="6393"/>
        </w:tabs>
        <w:ind w:left="6393" w:hanging="360"/>
      </w:pPr>
      <w:rPr>
        <w:rFonts w:ascii="Courier New" w:hAnsi="Courier New" w:cs="Courier New" w:hint="default"/>
      </w:rPr>
    </w:lvl>
    <w:lvl w:ilvl="8" w:tplc="04190005" w:tentative="1">
      <w:start w:val="1"/>
      <w:numFmt w:val="bullet"/>
      <w:lvlText w:val=""/>
      <w:lvlJc w:val="left"/>
      <w:pPr>
        <w:tabs>
          <w:tab w:val="num" w:pos="7113"/>
        </w:tabs>
        <w:ind w:left="7113" w:hanging="360"/>
      </w:pPr>
      <w:rPr>
        <w:rFonts w:ascii="Wingdings" w:hAnsi="Wingdings" w:hint="default"/>
      </w:rPr>
    </w:lvl>
  </w:abstractNum>
  <w:abstractNum w:abstractNumId="13" w15:restartNumberingAfterBreak="0">
    <w:nsid w:val="1FC15E17"/>
    <w:multiLevelType w:val="hybridMultilevel"/>
    <w:tmpl w:val="B426C46C"/>
    <w:lvl w:ilvl="0" w:tplc="F4923A38">
      <w:start w:val="1"/>
      <w:numFmt w:val="bullet"/>
      <w:lvlText w:val="-"/>
      <w:lvlJc w:val="left"/>
      <w:pPr>
        <w:tabs>
          <w:tab w:val="num" w:pos="2081"/>
        </w:tabs>
        <w:ind w:left="2931" w:hanging="170"/>
      </w:pPr>
      <w:rPr>
        <w:rFonts w:ascii="Times New Roman" w:eastAsia="Times New Roman" w:hAnsi="Times New Roman" w:cs="Times New Roman" w:hint="default"/>
      </w:rPr>
    </w:lvl>
    <w:lvl w:ilvl="1" w:tplc="FC70F90C">
      <w:start w:val="1"/>
      <w:numFmt w:val="bullet"/>
      <w:lvlText w:val="-"/>
      <w:lvlJc w:val="left"/>
      <w:pPr>
        <w:tabs>
          <w:tab w:val="num" w:pos="284"/>
        </w:tabs>
        <w:ind w:left="454" w:hanging="170"/>
      </w:pPr>
      <w:rPr>
        <w:rFonts w:ascii="Times New Roman" w:eastAsia="Times New Roman" w:hAnsi="Times New Roman" w:cs="Times New Roman" w:hint="default"/>
      </w:rPr>
    </w:lvl>
    <w:lvl w:ilvl="2" w:tplc="04190005">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21057D63"/>
    <w:multiLevelType w:val="hybridMultilevel"/>
    <w:tmpl w:val="0EDA14D0"/>
    <w:lvl w:ilvl="0" w:tplc="C56E9070">
      <w:start w:val="1"/>
      <w:numFmt w:val="decimal"/>
      <w:lvlText w:val="1.%1."/>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22E71DD1"/>
    <w:multiLevelType w:val="hybridMultilevel"/>
    <w:tmpl w:val="7F5A412C"/>
    <w:lvl w:ilvl="0" w:tplc="31B2F6D2">
      <w:start w:val="1"/>
      <w:numFmt w:val="decimal"/>
      <w:lvlText w:val="4.10.%1"/>
      <w:lvlJc w:val="left"/>
      <w:pPr>
        <w:tabs>
          <w:tab w:val="num" w:pos="0"/>
        </w:tabs>
        <w:ind w:left="0" w:firstLine="0"/>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23AA59A1"/>
    <w:multiLevelType w:val="hybridMultilevel"/>
    <w:tmpl w:val="1534BF4E"/>
    <w:lvl w:ilvl="0" w:tplc="9C9C8D4C">
      <w:start w:val="1"/>
      <w:numFmt w:val="decimal"/>
      <w:lvlText w:val="4.5.%1"/>
      <w:lvlJc w:val="left"/>
      <w:pPr>
        <w:tabs>
          <w:tab w:val="num" w:pos="0"/>
        </w:tabs>
        <w:ind w:left="0" w:firstLine="0"/>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2605539E"/>
    <w:multiLevelType w:val="multilevel"/>
    <w:tmpl w:val="2302527E"/>
    <w:lvl w:ilvl="0">
      <w:start w:val="1"/>
      <w:numFmt w:val="decimal"/>
      <w:lvlText w:val="2.%1"/>
      <w:lvlJc w:val="left"/>
      <w:rPr>
        <w:rFonts w:ascii="Times New Roman" w:eastAsia="Courier New"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2"/>
      <w:lvlJc w:val="left"/>
      <w:rPr>
        <w:rFonts w:ascii="Courier New" w:eastAsia="Courier New" w:hAnsi="Courier New" w:cs="Courier New"/>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7A36417"/>
    <w:multiLevelType w:val="hybridMultilevel"/>
    <w:tmpl w:val="46ACA86C"/>
    <w:lvl w:ilvl="0" w:tplc="CF8CEDF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7F52418"/>
    <w:multiLevelType w:val="hybridMultilevel"/>
    <w:tmpl w:val="A28A0A94"/>
    <w:lvl w:ilvl="0" w:tplc="E08AA014">
      <w:start w:val="1"/>
      <w:numFmt w:val="decimal"/>
      <w:lvlText w:val="10.%1"/>
      <w:lvlJc w:val="left"/>
      <w:pPr>
        <w:tabs>
          <w:tab w:val="num" w:pos="0"/>
        </w:tabs>
        <w:ind w:left="0" w:firstLine="0"/>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28394BAB"/>
    <w:multiLevelType w:val="hybridMultilevel"/>
    <w:tmpl w:val="6B10BDBC"/>
    <w:lvl w:ilvl="0" w:tplc="CF8CEDF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1" w15:restartNumberingAfterBreak="0">
    <w:nsid w:val="2B4541CD"/>
    <w:multiLevelType w:val="singleLevel"/>
    <w:tmpl w:val="6C72F09A"/>
    <w:lvl w:ilvl="0">
      <w:start w:val="1"/>
      <w:numFmt w:val="bullet"/>
      <w:pStyle w:val="a"/>
      <w:lvlText w:val=""/>
      <w:lvlJc w:val="left"/>
      <w:pPr>
        <w:tabs>
          <w:tab w:val="num" w:pos="587"/>
        </w:tabs>
        <w:ind w:left="0" w:firstLine="227"/>
      </w:pPr>
      <w:rPr>
        <w:rFonts w:ascii="Symbol" w:hAnsi="Symbol" w:hint="default"/>
        <w:caps w:val="0"/>
        <w:strike w:val="0"/>
        <w:dstrike w:val="0"/>
        <w:outline w:val="0"/>
        <w:shadow w:val="0"/>
        <w:emboss w:val="0"/>
        <w:imprint w:val="0"/>
        <w:vanish w:val="0"/>
        <w:vertAlign w:val="baseline"/>
      </w:rPr>
    </w:lvl>
  </w:abstractNum>
  <w:abstractNum w:abstractNumId="22" w15:restartNumberingAfterBreak="0">
    <w:nsid w:val="3960544F"/>
    <w:multiLevelType w:val="hybridMultilevel"/>
    <w:tmpl w:val="8F1464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9FC391C"/>
    <w:multiLevelType w:val="hybridMultilevel"/>
    <w:tmpl w:val="0DDE625C"/>
    <w:lvl w:ilvl="0" w:tplc="1250F5DC">
      <w:start w:val="1"/>
      <w:numFmt w:val="decimal"/>
      <w:lvlText w:val="4.2.%1"/>
      <w:lvlJc w:val="left"/>
      <w:pPr>
        <w:tabs>
          <w:tab w:val="num" w:pos="0"/>
        </w:tabs>
        <w:ind w:left="0" w:firstLine="0"/>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3C5F5909"/>
    <w:multiLevelType w:val="hybridMultilevel"/>
    <w:tmpl w:val="D7461508"/>
    <w:lvl w:ilvl="0" w:tplc="F4923A38">
      <w:start w:val="1"/>
      <w:numFmt w:val="bullet"/>
      <w:lvlText w:val="-"/>
      <w:lvlJc w:val="left"/>
      <w:pPr>
        <w:tabs>
          <w:tab w:val="num" w:pos="-320"/>
        </w:tabs>
        <w:ind w:left="530" w:hanging="17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F3767EC"/>
    <w:multiLevelType w:val="hybridMultilevel"/>
    <w:tmpl w:val="1944BE4A"/>
    <w:lvl w:ilvl="0" w:tplc="FC70F90C">
      <w:start w:val="1"/>
      <w:numFmt w:val="bullet"/>
      <w:lvlText w:val="-"/>
      <w:lvlJc w:val="left"/>
      <w:pPr>
        <w:tabs>
          <w:tab w:val="num" w:pos="510"/>
        </w:tabs>
        <w:ind w:left="680" w:hanging="170"/>
      </w:pPr>
      <w:rPr>
        <w:rFonts w:ascii="Times New Roman" w:eastAsia="Times New Roman" w:hAnsi="Times New Roman" w:cs="Times New Roman" w:hint="default"/>
      </w:rPr>
    </w:lvl>
    <w:lvl w:ilvl="1" w:tplc="04190003" w:tentative="1">
      <w:start w:val="1"/>
      <w:numFmt w:val="bullet"/>
      <w:lvlText w:val="o"/>
      <w:lvlJc w:val="left"/>
      <w:pPr>
        <w:tabs>
          <w:tab w:val="num" w:pos="1590"/>
        </w:tabs>
        <w:ind w:left="1590" w:hanging="360"/>
      </w:pPr>
      <w:rPr>
        <w:rFonts w:ascii="Courier New" w:hAnsi="Courier New" w:cs="Courier New" w:hint="default"/>
      </w:rPr>
    </w:lvl>
    <w:lvl w:ilvl="2" w:tplc="04190005" w:tentative="1">
      <w:start w:val="1"/>
      <w:numFmt w:val="bullet"/>
      <w:lvlText w:val=""/>
      <w:lvlJc w:val="left"/>
      <w:pPr>
        <w:tabs>
          <w:tab w:val="num" w:pos="2310"/>
        </w:tabs>
        <w:ind w:left="2310" w:hanging="360"/>
      </w:pPr>
      <w:rPr>
        <w:rFonts w:ascii="Wingdings" w:hAnsi="Wingdings" w:hint="default"/>
      </w:rPr>
    </w:lvl>
    <w:lvl w:ilvl="3" w:tplc="04190001" w:tentative="1">
      <w:start w:val="1"/>
      <w:numFmt w:val="bullet"/>
      <w:lvlText w:val=""/>
      <w:lvlJc w:val="left"/>
      <w:pPr>
        <w:tabs>
          <w:tab w:val="num" w:pos="3030"/>
        </w:tabs>
        <w:ind w:left="3030" w:hanging="360"/>
      </w:pPr>
      <w:rPr>
        <w:rFonts w:ascii="Symbol" w:hAnsi="Symbol" w:hint="default"/>
      </w:rPr>
    </w:lvl>
    <w:lvl w:ilvl="4" w:tplc="04190003" w:tentative="1">
      <w:start w:val="1"/>
      <w:numFmt w:val="bullet"/>
      <w:lvlText w:val="o"/>
      <w:lvlJc w:val="left"/>
      <w:pPr>
        <w:tabs>
          <w:tab w:val="num" w:pos="3750"/>
        </w:tabs>
        <w:ind w:left="3750" w:hanging="360"/>
      </w:pPr>
      <w:rPr>
        <w:rFonts w:ascii="Courier New" w:hAnsi="Courier New" w:cs="Courier New" w:hint="default"/>
      </w:rPr>
    </w:lvl>
    <w:lvl w:ilvl="5" w:tplc="04190005" w:tentative="1">
      <w:start w:val="1"/>
      <w:numFmt w:val="bullet"/>
      <w:lvlText w:val=""/>
      <w:lvlJc w:val="left"/>
      <w:pPr>
        <w:tabs>
          <w:tab w:val="num" w:pos="4470"/>
        </w:tabs>
        <w:ind w:left="4470" w:hanging="360"/>
      </w:pPr>
      <w:rPr>
        <w:rFonts w:ascii="Wingdings" w:hAnsi="Wingdings" w:hint="default"/>
      </w:rPr>
    </w:lvl>
    <w:lvl w:ilvl="6" w:tplc="04190001" w:tentative="1">
      <w:start w:val="1"/>
      <w:numFmt w:val="bullet"/>
      <w:lvlText w:val=""/>
      <w:lvlJc w:val="left"/>
      <w:pPr>
        <w:tabs>
          <w:tab w:val="num" w:pos="5190"/>
        </w:tabs>
        <w:ind w:left="5190" w:hanging="360"/>
      </w:pPr>
      <w:rPr>
        <w:rFonts w:ascii="Symbol" w:hAnsi="Symbol" w:hint="default"/>
      </w:rPr>
    </w:lvl>
    <w:lvl w:ilvl="7" w:tplc="04190003" w:tentative="1">
      <w:start w:val="1"/>
      <w:numFmt w:val="bullet"/>
      <w:lvlText w:val="o"/>
      <w:lvlJc w:val="left"/>
      <w:pPr>
        <w:tabs>
          <w:tab w:val="num" w:pos="5910"/>
        </w:tabs>
        <w:ind w:left="5910" w:hanging="360"/>
      </w:pPr>
      <w:rPr>
        <w:rFonts w:ascii="Courier New" w:hAnsi="Courier New" w:cs="Courier New" w:hint="default"/>
      </w:rPr>
    </w:lvl>
    <w:lvl w:ilvl="8" w:tplc="04190005" w:tentative="1">
      <w:start w:val="1"/>
      <w:numFmt w:val="bullet"/>
      <w:lvlText w:val=""/>
      <w:lvlJc w:val="left"/>
      <w:pPr>
        <w:tabs>
          <w:tab w:val="num" w:pos="6630"/>
        </w:tabs>
        <w:ind w:left="6630" w:hanging="360"/>
      </w:pPr>
      <w:rPr>
        <w:rFonts w:ascii="Wingdings" w:hAnsi="Wingdings" w:hint="default"/>
      </w:rPr>
    </w:lvl>
  </w:abstractNum>
  <w:abstractNum w:abstractNumId="26" w15:restartNumberingAfterBreak="0">
    <w:nsid w:val="42FD3770"/>
    <w:multiLevelType w:val="hybridMultilevel"/>
    <w:tmpl w:val="E7321CD6"/>
    <w:lvl w:ilvl="0" w:tplc="6AD86EF2">
      <w:start w:val="1"/>
      <w:numFmt w:val="decimal"/>
      <w:lvlText w:val="8.%1"/>
      <w:lvlJc w:val="left"/>
      <w:pPr>
        <w:tabs>
          <w:tab w:val="num" w:pos="0"/>
        </w:tabs>
        <w:ind w:left="0" w:firstLine="0"/>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46A02936"/>
    <w:multiLevelType w:val="hybridMultilevel"/>
    <w:tmpl w:val="74A2C72E"/>
    <w:lvl w:ilvl="0" w:tplc="F21CE2D4">
      <w:start w:val="1"/>
      <w:numFmt w:val="decimal"/>
      <w:lvlText w:val="%1)"/>
      <w:lvlJc w:val="left"/>
      <w:pPr>
        <w:tabs>
          <w:tab w:val="num" w:pos="2159"/>
        </w:tabs>
        <w:ind w:left="2159" w:hanging="1155"/>
      </w:pPr>
      <w:rPr>
        <w:rFonts w:hint="default"/>
      </w:rPr>
    </w:lvl>
    <w:lvl w:ilvl="1" w:tplc="04190019" w:tentative="1">
      <w:start w:val="1"/>
      <w:numFmt w:val="lowerLetter"/>
      <w:lvlText w:val="%2."/>
      <w:lvlJc w:val="left"/>
      <w:pPr>
        <w:tabs>
          <w:tab w:val="num" w:pos="2084"/>
        </w:tabs>
        <w:ind w:left="2084" w:hanging="360"/>
      </w:pPr>
    </w:lvl>
    <w:lvl w:ilvl="2" w:tplc="0419001B" w:tentative="1">
      <w:start w:val="1"/>
      <w:numFmt w:val="lowerRoman"/>
      <w:lvlText w:val="%3."/>
      <w:lvlJc w:val="right"/>
      <w:pPr>
        <w:tabs>
          <w:tab w:val="num" w:pos="2804"/>
        </w:tabs>
        <w:ind w:left="2804" w:hanging="180"/>
      </w:pPr>
    </w:lvl>
    <w:lvl w:ilvl="3" w:tplc="0419000F" w:tentative="1">
      <w:start w:val="1"/>
      <w:numFmt w:val="decimal"/>
      <w:lvlText w:val="%4."/>
      <w:lvlJc w:val="left"/>
      <w:pPr>
        <w:tabs>
          <w:tab w:val="num" w:pos="3524"/>
        </w:tabs>
        <w:ind w:left="3524" w:hanging="360"/>
      </w:pPr>
    </w:lvl>
    <w:lvl w:ilvl="4" w:tplc="04190019" w:tentative="1">
      <w:start w:val="1"/>
      <w:numFmt w:val="lowerLetter"/>
      <w:lvlText w:val="%5."/>
      <w:lvlJc w:val="left"/>
      <w:pPr>
        <w:tabs>
          <w:tab w:val="num" w:pos="4244"/>
        </w:tabs>
        <w:ind w:left="4244" w:hanging="360"/>
      </w:pPr>
    </w:lvl>
    <w:lvl w:ilvl="5" w:tplc="0419001B" w:tentative="1">
      <w:start w:val="1"/>
      <w:numFmt w:val="lowerRoman"/>
      <w:lvlText w:val="%6."/>
      <w:lvlJc w:val="right"/>
      <w:pPr>
        <w:tabs>
          <w:tab w:val="num" w:pos="4964"/>
        </w:tabs>
        <w:ind w:left="4964" w:hanging="180"/>
      </w:pPr>
    </w:lvl>
    <w:lvl w:ilvl="6" w:tplc="0419000F" w:tentative="1">
      <w:start w:val="1"/>
      <w:numFmt w:val="decimal"/>
      <w:lvlText w:val="%7."/>
      <w:lvlJc w:val="left"/>
      <w:pPr>
        <w:tabs>
          <w:tab w:val="num" w:pos="5684"/>
        </w:tabs>
        <w:ind w:left="5684" w:hanging="360"/>
      </w:pPr>
    </w:lvl>
    <w:lvl w:ilvl="7" w:tplc="04190019" w:tentative="1">
      <w:start w:val="1"/>
      <w:numFmt w:val="lowerLetter"/>
      <w:lvlText w:val="%8."/>
      <w:lvlJc w:val="left"/>
      <w:pPr>
        <w:tabs>
          <w:tab w:val="num" w:pos="6404"/>
        </w:tabs>
        <w:ind w:left="6404" w:hanging="360"/>
      </w:pPr>
    </w:lvl>
    <w:lvl w:ilvl="8" w:tplc="0419001B" w:tentative="1">
      <w:start w:val="1"/>
      <w:numFmt w:val="lowerRoman"/>
      <w:lvlText w:val="%9."/>
      <w:lvlJc w:val="right"/>
      <w:pPr>
        <w:tabs>
          <w:tab w:val="num" w:pos="7124"/>
        </w:tabs>
        <w:ind w:left="7124" w:hanging="180"/>
      </w:pPr>
    </w:lvl>
  </w:abstractNum>
  <w:abstractNum w:abstractNumId="28" w15:restartNumberingAfterBreak="0">
    <w:nsid w:val="48314D1A"/>
    <w:multiLevelType w:val="hybridMultilevel"/>
    <w:tmpl w:val="7F5A412C"/>
    <w:lvl w:ilvl="0" w:tplc="31B2F6D2">
      <w:start w:val="1"/>
      <w:numFmt w:val="decimal"/>
      <w:lvlText w:val="4.10.%1"/>
      <w:lvlJc w:val="left"/>
      <w:pPr>
        <w:tabs>
          <w:tab w:val="num" w:pos="0"/>
        </w:tabs>
        <w:ind w:left="0" w:firstLine="0"/>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49144D09"/>
    <w:multiLevelType w:val="hybridMultilevel"/>
    <w:tmpl w:val="D1CC0E1C"/>
    <w:lvl w:ilvl="0" w:tplc="B8320F4E">
      <w:start w:val="1"/>
      <w:numFmt w:val="decimal"/>
      <w:lvlText w:val="9.%1"/>
      <w:lvlJc w:val="left"/>
      <w:pPr>
        <w:tabs>
          <w:tab w:val="num" w:pos="0"/>
        </w:tabs>
        <w:ind w:left="0" w:firstLine="0"/>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4A316CE5"/>
    <w:multiLevelType w:val="hybridMultilevel"/>
    <w:tmpl w:val="D812C112"/>
    <w:lvl w:ilvl="0" w:tplc="D62296E6">
      <w:start w:val="1"/>
      <w:numFmt w:val="decimal"/>
      <w:lvlText w:val="4.3.%1"/>
      <w:lvlJc w:val="left"/>
      <w:pPr>
        <w:tabs>
          <w:tab w:val="num" w:pos="0"/>
        </w:tabs>
        <w:ind w:left="0" w:firstLine="0"/>
      </w:pPr>
      <w:rPr>
        <w:rFonts w:cs="Times New Roman" w:hint="default"/>
      </w:rPr>
    </w:lvl>
    <w:lvl w:ilvl="1" w:tplc="F4923A38">
      <w:start w:val="1"/>
      <w:numFmt w:val="bullet"/>
      <w:lvlText w:val="-"/>
      <w:lvlJc w:val="left"/>
      <w:pPr>
        <w:tabs>
          <w:tab w:val="num" w:pos="400"/>
        </w:tabs>
        <w:ind w:left="1250" w:hanging="17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4B30383B"/>
    <w:multiLevelType w:val="hybridMultilevel"/>
    <w:tmpl w:val="C464EC58"/>
    <w:lvl w:ilvl="0" w:tplc="6C4AB31A">
      <w:start w:val="1"/>
      <w:numFmt w:val="decimal"/>
      <w:lvlText w:val="4.3.%1"/>
      <w:lvlJc w:val="left"/>
      <w:pPr>
        <w:ind w:left="720" w:hanging="360"/>
      </w:pPr>
      <w:rPr>
        <w:rFonts w:cs="Times New Roman" w:hint="default"/>
        <w:i/>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1B020CE"/>
    <w:multiLevelType w:val="hybridMultilevel"/>
    <w:tmpl w:val="F9D4EBF4"/>
    <w:lvl w:ilvl="0" w:tplc="5B309C04">
      <w:start w:val="1"/>
      <w:numFmt w:val="decimal"/>
      <w:lvlText w:val="4.%1"/>
      <w:lvlJc w:val="left"/>
      <w:pPr>
        <w:tabs>
          <w:tab w:val="num" w:pos="1695"/>
        </w:tabs>
        <w:ind w:left="2415" w:hanging="360"/>
      </w:pPr>
      <w:rPr>
        <w:rFonts w:cs="Times New Roman" w:hint="default"/>
      </w:rPr>
    </w:lvl>
    <w:lvl w:ilvl="1" w:tplc="04190019" w:tentative="1">
      <w:start w:val="1"/>
      <w:numFmt w:val="lowerLetter"/>
      <w:lvlText w:val="%2."/>
      <w:lvlJc w:val="left"/>
      <w:pPr>
        <w:tabs>
          <w:tab w:val="num" w:pos="2415"/>
        </w:tabs>
        <w:ind w:left="2415" w:hanging="360"/>
      </w:pPr>
    </w:lvl>
    <w:lvl w:ilvl="2" w:tplc="B34ACB08">
      <w:start w:val="1"/>
      <w:numFmt w:val="decimal"/>
      <w:lvlText w:val="%3"/>
      <w:lvlJc w:val="left"/>
      <w:pPr>
        <w:tabs>
          <w:tab w:val="num" w:pos="1134"/>
        </w:tabs>
        <w:ind w:left="1134" w:hanging="567"/>
      </w:pPr>
      <w:rPr>
        <w:rFonts w:cs="Times New Roman" w:hint="default"/>
        <w:i/>
        <w:sz w:val="24"/>
        <w:szCs w:val="24"/>
      </w:rPr>
    </w:lvl>
    <w:lvl w:ilvl="3" w:tplc="F4923A38">
      <w:start w:val="1"/>
      <w:numFmt w:val="bullet"/>
      <w:lvlText w:val="-"/>
      <w:lvlJc w:val="left"/>
      <w:pPr>
        <w:tabs>
          <w:tab w:val="num" w:pos="2815"/>
        </w:tabs>
        <w:ind w:left="3665" w:hanging="170"/>
      </w:pPr>
      <w:rPr>
        <w:rFonts w:ascii="Times New Roman" w:eastAsia="Times New Roman" w:hAnsi="Times New Roman" w:cs="Times New Roman" w:hint="default"/>
      </w:rPr>
    </w:lvl>
    <w:lvl w:ilvl="4" w:tplc="04190019" w:tentative="1">
      <w:start w:val="1"/>
      <w:numFmt w:val="lowerLetter"/>
      <w:lvlText w:val="%5."/>
      <w:lvlJc w:val="left"/>
      <w:pPr>
        <w:tabs>
          <w:tab w:val="num" w:pos="4575"/>
        </w:tabs>
        <w:ind w:left="4575" w:hanging="360"/>
      </w:pPr>
    </w:lvl>
    <w:lvl w:ilvl="5" w:tplc="0419001B" w:tentative="1">
      <w:start w:val="1"/>
      <w:numFmt w:val="lowerRoman"/>
      <w:lvlText w:val="%6."/>
      <w:lvlJc w:val="right"/>
      <w:pPr>
        <w:tabs>
          <w:tab w:val="num" w:pos="5295"/>
        </w:tabs>
        <w:ind w:left="5295" w:hanging="180"/>
      </w:pPr>
    </w:lvl>
    <w:lvl w:ilvl="6" w:tplc="0419000F" w:tentative="1">
      <w:start w:val="1"/>
      <w:numFmt w:val="decimal"/>
      <w:lvlText w:val="%7."/>
      <w:lvlJc w:val="left"/>
      <w:pPr>
        <w:tabs>
          <w:tab w:val="num" w:pos="6015"/>
        </w:tabs>
        <w:ind w:left="6015" w:hanging="360"/>
      </w:pPr>
    </w:lvl>
    <w:lvl w:ilvl="7" w:tplc="04190019" w:tentative="1">
      <w:start w:val="1"/>
      <w:numFmt w:val="lowerLetter"/>
      <w:lvlText w:val="%8."/>
      <w:lvlJc w:val="left"/>
      <w:pPr>
        <w:tabs>
          <w:tab w:val="num" w:pos="6735"/>
        </w:tabs>
        <w:ind w:left="6735" w:hanging="360"/>
      </w:pPr>
    </w:lvl>
    <w:lvl w:ilvl="8" w:tplc="0419001B" w:tentative="1">
      <w:start w:val="1"/>
      <w:numFmt w:val="lowerRoman"/>
      <w:lvlText w:val="%9."/>
      <w:lvlJc w:val="right"/>
      <w:pPr>
        <w:tabs>
          <w:tab w:val="num" w:pos="7455"/>
        </w:tabs>
        <w:ind w:left="7455" w:hanging="180"/>
      </w:pPr>
    </w:lvl>
  </w:abstractNum>
  <w:abstractNum w:abstractNumId="33" w15:restartNumberingAfterBreak="0">
    <w:nsid w:val="51EE7027"/>
    <w:multiLevelType w:val="hybridMultilevel"/>
    <w:tmpl w:val="F27291E2"/>
    <w:lvl w:ilvl="0" w:tplc="6E5C2788">
      <w:start w:val="1"/>
      <w:numFmt w:val="decimal"/>
      <w:lvlText w:val="4.8.%1"/>
      <w:lvlJc w:val="left"/>
      <w:pPr>
        <w:tabs>
          <w:tab w:val="num" w:pos="0"/>
        </w:tabs>
        <w:ind w:left="0" w:firstLine="0"/>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567A3C73"/>
    <w:multiLevelType w:val="hybridMultilevel"/>
    <w:tmpl w:val="3F949356"/>
    <w:lvl w:ilvl="0" w:tplc="1EA4007E">
      <w:start w:val="1"/>
      <w:numFmt w:val="decimal"/>
      <w:lvlText w:val="4.9.%1"/>
      <w:lvlJc w:val="left"/>
      <w:pPr>
        <w:tabs>
          <w:tab w:val="num" w:pos="0"/>
        </w:tabs>
        <w:ind w:left="0" w:firstLine="0"/>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57BD3DD7"/>
    <w:multiLevelType w:val="hybridMultilevel"/>
    <w:tmpl w:val="241E1566"/>
    <w:lvl w:ilvl="0" w:tplc="80E6778A">
      <w:start w:val="1"/>
      <w:numFmt w:val="decimal"/>
      <w:lvlText w:val="6.%1"/>
      <w:lvlJc w:val="left"/>
      <w:pPr>
        <w:tabs>
          <w:tab w:val="num" w:pos="0"/>
        </w:tabs>
        <w:ind w:left="0" w:firstLine="0"/>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5AD43672"/>
    <w:multiLevelType w:val="hybridMultilevel"/>
    <w:tmpl w:val="53705F66"/>
    <w:lvl w:ilvl="0" w:tplc="4A88D20A">
      <w:start w:val="1"/>
      <w:numFmt w:val="decimal"/>
      <w:lvlText w:val="7.%1"/>
      <w:lvlJc w:val="left"/>
      <w:pPr>
        <w:tabs>
          <w:tab w:val="num" w:pos="567"/>
        </w:tabs>
        <w:ind w:left="567" w:firstLine="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B730EFE"/>
    <w:multiLevelType w:val="hybridMultilevel"/>
    <w:tmpl w:val="68EEDF3A"/>
    <w:lvl w:ilvl="0" w:tplc="D46A8250">
      <w:start w:val="1"/>
      <w:numFmt w:val="decimal"/>
      <w:lvlText w:val="5.%1"/>
      <w:lvlJc w:val="left"/>
      <w:pPr>
        <w:tabs>
          <w:tab w:val="num" w:pos="0"/>
        </w:tabs>
        <w:ind w:left="0" w:firstLine="0"/>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5CA74FAE"/>
    <w:multiLevelType w:val="hybridMultilevel"/>
    <w:tmpl w:val="01AC8C3E"/>
    <w:lvl w:ilvl="0" w:tplc="FC70F90C">
      <w:start w:val="1"/>
      <w:numFmt w:val="bullet"/>
      <w:lvlText w:val="-"/>
      <w:lvlJc w:val="left"/>
      <w:pPr>
        <w:tabs>
          <w:tab w:val="num" w:pos="284"/>
        </w:tabs>
        <w:ind w:left="454" w:hanging="17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E2452E6"/>
    <w:multiLevelType w:val="hybridMultilevel"/>
    <w:tmpl w:val="308CB7AA"/>
    <w:lvl w:ilvl="0" w:tplc="FC70F90C">
      <w:start w:val="1"/>
      <w:numFmt w:val="bullet"/>
      <w:lvlText w:val="-"/>
      <w:lvlJc w:val="left"/>
      <w:pPr>
        <w:tabs>
          <w:tab w:val="num" w:pos="993"/>
        </w:tabs>
        <w:ind w:left="1163" w:hanging="170"/>
      </w:pPr>
      <w:rPr>
        <w:rFonts w:ascii="Times New Roman" w:eastAsia="Times New Roman" w:hAnsi="Times New Roman" w:cs="Times New Roman" w:hint="default"/>
      </w:rPr>
    </w:lvl>
    <w:lvl w:ilvl="1" w:tplc="04190003" w:tentative="1">
      <w:start w:val="1"/>
      <w:numFmt w:val="bullet"/>
      <w:lvlText w:val="o"/>
      <w:lvlJc w:val="left"/>
      <w:pPr>
        <w:tabs>
          <w:tab w:val="num" w:pos="2073"/>
        </w:tabs>
        <w:ind w:left="2073" w:hanging="360"/>
      </w:pPr>
      <w:rPr>
        <w:rFonts w:ascii="Courier New" w:hAnsi="Courier New" w:cs="Courier New" w:hint="default"/>
      </w:rPr>
    </w:lvl>
    <w:lvl w:ilvl="2" w:tplc="04190005" w:tentative="1">
      <w:start w:val="1"/>
      <w:numFmt w:val="bullet"/>
      <w:lvlText w:val=""/>
      <w:lvlJc w:val="left"/>
      <w:pPr>
        <w:tabs>
          <w:tab w:val="num" w:pos="2793"/>
        </w:tabs>
        <w:ind w:left="2793" w:hanging="360"/>
      </w:pPr>
      <w:rPr>
        <w:rFonts w:ascii="Wingdings" w:hAnsi="Wingdings" w:hint="default"/>
      </w:rPr>
    </w:lvl>
    <w:lvl w:ilvl="3" w:tplc="04190001" w:tentative="1">
      <w:start w:val="1"/>
      <w:numFmt w:val="bullet"/>
      <w:lvlText w:val=""/>
      <w:lvlJc w:val="left"/>
      <w:pPr>
        <w:tabs>
          <w:tab w:val="num" w:pos="3513"/>
        </w:tabs>
        <w:ind w:left="3513" w:hanging="360"/>
      </w:pPr>
      <w:rPr>
        <w:rFonts w:ascii="Symbol" w:hAnsi="Symbol" w:hint="default"/>
      </w:rPr>
    </w:lvl>
    <w:lvl w:ilvl="4" w:tplc="04190003" w:tentative="1">
      <w:start w:val="1"/>
      <w:numFmt w:val="bullet"/>
      <w:lvlText w:val="o"/>
      <w:lvlJc w:val="left"/>
      <w:pPr>
        <w:tabs>
          <w:tab w:val="num" w:pos="4233"/>
        </w:tabs>
        <w:ind w:left="4233" w:hanging="360"/>
      </w:pPr>
      <w:rPr>
        <w:rFonts w:ascii="Courier New" w:hAnsi="Courier New" w:cs="Courier New" w:hint="default"/>
      </w:rPr>
    </w:lvl>
    <w:lvl w:ilvl="5" w:tplc="04190005" w:tentative="1">
      <w:start w:val="1"/>
      <w:numFmt w:val="bullet"/>
      <w:lvlText w:val=""/>
      <w:lvlJc w:val="left"/>
      <w:pPr>
        <w:tabs>
          <w:tab w:val="num" w:pos="4953"/>
        </w:tabs>
        <w:ind w:left="4953" w:hanging="360"/>
      </w:pPr>
      <w:rPr>
        <w:rFonts w:ascii="Wingdings" w:hAnsi="Wingdings" w:hint="default"/>
      </w:rPr>
    </w:lvl>
    <w:lvl w:ilvl="6" w:tplc="04190001" w:tentative="1">
      <w:start w:val="1"/>
      <w:numFmt w:val="bullet"/>
      <w:lvlText w:val=""/>
      <w:lvlJc w:val="left"/>
      <w:pPr>
        <w:tabs>
          <w:tab w:val="num" w:pos="5673"/>
        </w:tabs>
        <w:ind w:left="5673" w:hanging="360"/>
      </w:pPr>
      <w:rPr>
        <w:rFonts w:ascii="Symbol" w:hAnsi="Symbol" w:hint="default"/>
      </w:rPr>
    </w:lvl>
    <w:lvl w:ilvl="7" w:tplc="04190003" w:tentative="1">
      <w:start w:val="1"/>
      <w:numFmt w:val="bullet"/>
      <w:lvlText w:val="o"/>
      <w:lvlJc w:val="left"/>
      <w:pPr>
        <w:tabs>
          <w:tab w:val="num" w:pos="6393"/>
        </w:tabs>
        <w:ind w:left="6393" w:hanging="360"/>
      </w:pPr>
      <w:rPr>
        <w:rFonts w:ascii="Courier New" w:hAnsi="Courier New" w:cs="Courier New" w:hint="default"/>
      </w:rPr>
    </w:lvl>
    <w:lvl w:ilvl="8" w:tplc="04190005" w:tentative="1">
      <w:start w:val="1"/>
      <w:numFmt w:val="bullet"/>
      <w:lvlText w:val=""/>
      <w:lvlJc w:val="left"/>
      <w:pPr>
        <w:tabs>
          <w:tab w:val="num" w:pos="7113"/>
        </w:tabs>
        <w:ind w:left="7113" w:hanging="360"/>
      </w:pPr>
      <w:rPr>
        <w:rFonts w:ascii="Wingdings" w:hAnsi="Wingdings" w:hint="default"/>
      </w:rPr>
    </w:lvl>
  </w:abstractNum>
  <w:abstractNum w:abstractNumId="40" w15:restartNumberingAfterBreak="0">
    <w:nsid w:val="68EC65E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9A35F46"/>
    <w:multiLevelType w:val="singleLevel"/>
    <w:tmpl w:val="903010D4"/>
    <w:lvl w:ilvl="0">
      <w:start w:val="1"/>
      <w:numFmt w:val="decimal"/>
      <w:lvlText w:val="%1"/>
      <w:lvlJc w:val="left"/>
      <w:pPr>
        <w:ind w:left="643" w:hanging="360"/>
      </w:pPr>
      <w:rPr>
        <w:rFonts w:cs="Times New Roman" w:hint="default"/>
        <w:i/>
        <w:sz w:val="24"/>
        <w:szCs w:val="24"/>
      </w:rPr>
    </w:lvl>
  </w:abstractNum>
  <w:abstractNum w:abstractNumId="42" w15:restartNumberingAfterBreak="0">
    <w:nsid w:val="6E5C0A25"/>
    <w:multiLevelType w:val="hybridMultilevel"/>
    <w:tmpl w:val="332C993E"/>
    <w:lvl w:ilvl="0" w:tplc="C69ABB52">
      <w:start w:val="1"/>
      <w:numFmt w:val="decimal"/>
      <w:lvlText w:val="4.10.%1"/>
      <w:lvlJc w:val="left"/>
      <w:pPr>
        <w:tabs>
          <w:tab w:val="num" w:pos="567"/>
        </w:tabs>
        <w:ind w:left="567" w:firstLine="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56F6B2D"/>
    <w:multiLevelType w:val="hybridMultilevel"/>
    <w:tmpl w:val="D08C3F18"/>
    <w:lvl w:ilvl="0" w:tplc="CF8CEDF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9BA16A9"/>
    <w:multiLevelType w:val="hybridMultilevel"/>
    <w:tmpl w:val="51DA90AE"/>
    <w:lvl w:ilvl="0" w:tplc="B7FA8C5E">
      <w:start w:val="1"/>
      <w:numFmt w:val="decimal"/>
      <w:lvlText w:val="4.7.%1"/>
      <w:lvlJc w:val="left"/>
      <w:pPr>
        <w:tabs>
          <w:tab w:val="num" w:pos="0"/>
        </w:tabs>
        <w:ind w:left="0" w:firstLine="0"/>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15:restartNumberingAfterBreak="0">
    <w:nsid w:val="7C215242"/>
    <w:multiLevelType w:val="hybridMultilevel"/>
    <w:tmpl w:val="F866FB5A"/>
    <w:lvl w:ilvl="0" w:tplc="F4923A38">
      <w:start w:val="1"/>
      <w:numFmt w:val="bullet"/>
      <w:lvlText w:val="-"/>
      <w:lvlJc w:val="left"/>
      <w:pPr>
        <w:tabs>
          <w:tab w:val="num" w:pos="-320"/>
        </w:tabs>
        <w:ind w:left="530" w:hanging="17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C73202F"/>
    <w:multiLevelType w:val="hybridMultilevel"/>
    <w:tmpl w:val="5F78E2AA"/>
    <w:lvl w:ilvl="0" w:tplc="2CB80FFA">
      <w:start w:val="1"/>
      <w:numFmt w:val="decimal"/>
      <w:lvlText w:val="4.%1"/>
      <w:lvlJc w:val="left"/>
      <w:pPr>
        <w:tabs>
          <w:tab w:val="num" w:pos="567"/>
        </w:tabs>
        <w:ind w:left="567" w:firstLine="0"/>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7C9A713A"/>
    <w:multiLevelType w:val="singleLevel"/>
    <w:tmpl w:val="74ECE2BA"/>
    <w:lvl w:ilvl="0">
      <w:start w:val="1"/>
      <w:numFmt w:val="decimal"/>
      <w:lvlText w:val="1.%1."/>
      <w:lvlJc w:val="left"/>
      <w:pPr>
        <w:ind w:left="927" w:hanging="360"/>
      </w:pPr>
      <w:rPr>
        <w:rFonts w:ascii="Times New Roman" w:hAnsi="Times New Roman" w:cs="Times New Roman" w:hint="default"/>
        <w:i/>
        <w:sz w:val="24"/>
        <w:szCs w:val="24"/>
      </w:rPr>
    </w:lvl>
  </w:abstractNum>
  <w:abstractNum w:abstractNumId="48" w15:restartNumberingAfterBreak="0">
    <w:nsid w:val="7F2F77B5"/>
    <w:multiLevelType w:val="hybridMultilevel"/>
    <w:tmpl w:val="71FA10F8"/>
    <w:lvl w:ilvl="0" w:tplc="82D0E56C">
      <w:start w:val="1"/>
      <w:numFmt w:val="decimal"/>
      <w:lvlText w:val="7.%1"/>
      <w:lvlJc w:val="left"/>
      <w:pPr>
        <w:tabs>
          <w:tab w:val="num" w:pos="0"/>
        </w:tabs>
        <w:ind w:left="0" w:firstLine="0"/>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15:restartNumberingAfterBreak="0">
    <w:nsid w:val="7FB3452F"/>
    <w:multiLevelType w:val="hybridMultilevel"/>
    <w:tmpl w:val="3392EF16"/>
    <w:lvl w:ilvl="0" w:tplc="BDF856BC">
      <w:start w:val="1"/>
      <w:numFmt w:val="decimal"/>
      <w:lvlText w:val="4.4.%1"/>
      <w:lvlJc w:val="left"/>
      <w:pPr>
        <w:tabs>
          <w:tab w:val="num" w:pos="0"/>
        </w:tabs>
        <w:ind w:left="0" w:firstLine="0"/>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1"/>
  </w:num>
  <w:num w:numId="2">
    <w:abstractNumId w:val="32"/>
  </w:num>
  <w:num w:numId="3">
    <w:abstractNumId w:val="41"/>
  </w:num>
  <w:num w:numId="4">
    <w:abstractNumId w:val="6"/>
  </w:num>
  <w:num w:numId="5">
    <w:abstractNumId w:val="13"/>
  </w:num>
  <w:num w:numId="6">
    <w:abstractNumId w:val="12"/>
  </w:num>
  <w:num w:numId="7">
    <w:abstractNumId w:val="43"/>
  </w:num>
  <w:num w:numId="8">
    <w:abstractNumId w:val="20"/>
  </w:num>
  <w:num w:numId="9">
    <w:abstractNumId w:val="18"/>
  </w:num>
  <w:num w:numId="10">
    <w:abstractNumId w:val="5"/>
  </w:num>
  <w:num w:numId="11">
    <w:abstractNumId w:val="23"/>
  </w:num>
  <w:num w:numId="12">
    <w:abstractNumId w:val="30"/>
  </w:num>
  <w:num w:numId="13">
    <w:abstractNumId w:val="49"/>
  </w:num>
  <w:num w:numId="14">
    <w:abstractNumId w:val="16"/>
  </w:num>
  <w:num w:numId="15">
    <w:abstractNumId w:val="7"/>
  </w:num>
  <w:num w:numId="16">
    <w:abstractNumId w:val="44"/>
  </w:num>
  <w:num w:numId="17">
    <w:abstractNumId w:val="33"/>
  </w:num>
  <w:num w:numId="18">
    <w:abstractNumId w:val="34"/>
  </w:num>
  <w:num w:numId="19">
    <w:abstractNumId w:val="28"/>
  </w:num>
  <w:num w:numId="20">
    <w:abstractNumId w:val="37"/>
  </w:num>
  <w:num w:numId="21">
    <w:abstractNumId w:val="35"/>
  </w:num>
  <w:num w:numId="22">
    <w:abstractNumId w:val="48"/>
  </w:num>
  <w:num w:numId="23">
    <w:abstractNumId w:val="26"/>
  </w:num>
  <w:num w:numId="24">
    <w:abstractNumId w:val="29"/>
  </w:num>
  <w:num w:numId="25">
    <w:abstractNumId w:val="19"/>
  </w:num>
  <w:num w:numId="26">
    <w:abstractNumId w:val="24"/>
  </w:num>
  <w:num w:numId="27">
    <w:abstractNumId w:val="46"/>
  </w:num>
  <w:num w:numId="28">
    <w:abstractNumId w:val="25"/>
  </w:num>
  <w:num w:numId="29">
    <w:abstractNumId w:val="45"/>
  </w:num>
  <w:num w:numId="30">
    <w:abstractNumId w:val="10"/>
  </w:num>
  <w:num w:numId="31">
    <w:abstractNumId w:val="39"/>
  </w:num>
  <w:num w:numId="32">
    <w:abstractNumId w:val="47"/>
  </w:num>
  <w:num w:numId="33">
    <w:abstractNumId w:val="3"/>
  </w:num>
  <w:num w:numId="34">
    <w:abstractNumId w:val="14"/>
  </w:num>
  <w:num w:numId="35">
    <w:abstractNumId w:val="4"/>
  </w:num>
  <w:num w:numId="36">
    <w:abstractNumId w:val="31"/>
  </w:num>
  <w:num w:numId="37">
    <w:abstractNumId w:val="1"/>
  </w:num>
  <w:num w:numId="38">
    <w:abstractNumId w:val="0"/>
  </w:num>
  <w:num w:numId="39">
    <w:abstractNumId w:val="2"/>
  </w:num>
  <w:num w:numId="40">
    <w:abstractNumId w:val="15"/>
  </w:num>
  <w:num w:numId="41">
    <w:abstractNumId w:val="40"/>
  </w:num>
  <w:num w:numId="42">
    <w:abstractNumId w:val="42"/>
  </w:num>
  <w:num w:numId="43">
    <w:abstractNumId w:val="36"/>
  </w:num>
  <w:num w:numId="44">
    <w:abstractNumId w:val="11"/>
  </w:num>
  <w:num w:numId="45">
    <w:abstractNumId w:val="9"/>
  </w:num>
  <w:num w:numId="46">
    <w:abstractNumId w:val="17"/>
  </w:num>
  <w:num w:numId="47">
    <w:abstractNumId w:val="38"/>
  </w:num>
  <w:num w:numId="48">
    <w:abstractNumId w:val="22"/>
  </w:num>
  <w:num w:numId="49">
    <w:abstractNumId w:val="8"/>
  </w:num>
  <w:num w:numId="50">
    <w:abstractNumId w:val="2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isplayHorizontalDrawingGridEvery w:val="0"/>
  <w:displayVerticalDrawingGridEvery w:val="0"/>
  <w:doNotUseMarginsForDrawingGridOrigin/>
  <w:noPunctuationKerning/>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55EBF"/>
    <w:rsid w:val="00000F83"/>
    <w:rsid w:val="00001719"/>
    <w:rsid w:val="0000176A"/>
    <w:rsid w:val="000028ED"/>
    <w:rsid w:val="000042B4"/>
    <w:rsid w:val="00005388"/>
    <w:rsid w:val="000055D1"/>
    <w:rsid w:val="0000621D"/>
    <w:rsid w:val="0000639C"/>
    <w:rsid w:val="00007830"/>
    <w:rsid w:val="00007F56"/>
    <w:rsid w:val="00010B01"/>
    <w:rsid w:val="00010CD0"/>
    <w:rsid w:val="00010EE6"/>
    <w:rsid w:val="00011257"/>
    <w:rsid w:val="00011CFA"/>
    <w:rsid w:val="00012334"/>
    <w:rsid w:val="000128CA"/>
    <w:rsid w:val="00013EE5"/>
    <w:rsid w:val="000169A4"/>
    <w:rsid w:val="00016C43"/>
    <w:rsid w:val="0002156A"/>
    <w:rsid w:val="00021A3C"/>
    <w:rsid w:val="000226A0"/>
    <w:rsid w:val="00023306"/>
    <w:rsid w:val="000236D7"/>
    <w:rsid w:val="0002377D"/>
    <w:rsid w:val="0002577F"/>
    <w:rsid w:val="00026EE1"/>
    <w:rsid w:val="00027D57"/>
    <w:rsid w:val="00027D80"/>
    <w:rsid w:val="00030FFF"/>
    <w:rsid w:val="0003143A"/>
    <w:rsid w:val="00031914"/>
    <w:rsid w:val="00032829"/>
    <w:rsid w:val="00032D08"/>
    <w:rsid w:val="0003309F"/>
    <w:rsid w:val="0003350D"/>
    <w:rsid w:val="00033C30"/>
    <w:rsid w:val="000340FE"/>
    <w:rsid w:val="00035F30"/>
    <w:rsid w:val="000368C3"/>
    <w:rsid w:val="00036AF6"/>
    <w:rsid w:val="000375F6"/>
    <w:rsid w:val="00037965"/>
    <w:rsid w:val="0004024F"/>
    <w:rsid w:val="0004048C"/>
    <w:rsid w:val="00041A4D"/>
    <w:rsid w:val="000432A9"/>
    <w:rsid w:val="000432FB"/>
    <w:rsid w:val="00043CB3"/>
    <w:rsid w:val="000454A3"/>
    <w:rsid w:val="000457A7"/>
    <w:rsid w:val="00045CE2"/>
    <w:rsid w:val="00050339"/>
    <w:rsid w:val="000503FF"/>
    <w:rsid w:val="0005091F"/>
    <w:rsid w:val="00050A5D"/>
    <w:rsid w:val="000510C0"/>
    <w:rsid w:val="00052570"/>
    <w:rsid w:val="0005432D"/>
    <w:rsid w:val="00054960"/>
    <w:rsid w:val="00055315"/>
    <w:rsid w:val="00055761"/>
    <w:rsid w:val="00056773"/>
    <w:rsid w:val="000569AF"/>
    <w:rsid w:val="00057489"/>
    <w:rsid w:val="00060DA1"/>
    <w:rsid w:val="00061001"/>
    <w:rsid w:val="00061E88"/>
    <w:rsid w:val="00062FC1"/>
    <w:rsid w:val="0006312C"/>
    <w:rsid w:val="00063286"/>
    <w:rsid w:val="00063625"/>
    <w:rsid w:val="00064A4B"/>
    <w:rsid w:val="000650B4"/>
    <w:rsid w:val="000654EA"/>
    <w:rsid w:val="00065B8F"/>
    <w:rsid w:val="000716BF"/>
    <w:rsid w:val="00071C55"/>
    <w:rsid w:val="00071D92"/>
    <w:rsid w:val="0007266F"/>
    <w:rsid w:val="00072D55"/>
    <w:rsid w:val="0007301C"/>
    <w:rsid w:val="0007476B"/>
    <w:rsid w:val="000762ED"/>
    <w:rsid w:val="00076BD6"/>
    <w:rsid w:val="00076F27"/>
    <w:rsid w:val="000772D5"/>
    <w:rsid w:val="0007738A"/>
    <w:rsid w:val="000807E7"/>
    <w:rsid w:val="0008149B"/>
    <w:rsid w:val="00081CF6"/>
    <w:rsid w:val="00082026"/>
    <w:rsid w:val="0008293C"/>
    <w:rsid w:val="00082A89"/>
    <w:rsid w:val="00083473"/>
    <w:rsid w:val="00083505"/>
    <w:rsid w:val="0008421A"/>
    <w:rsid w:val="00084B95"/>
    <w:rsid w:val="00085D7F"/>
    <w:rsid w:val="00086961"/>
    <w:rsid w:val="00086B15"/>
    <w:rsid w:val="00086B5B"/>
    <w:rsid w:val="000871CD"/>
    <w:rsid w:val="00087A15"/>
    <w:rsid w:val="000901AB"/>
    <w:rsid w:val="00091577"/>
    <w:rsid w:val="000923CD"/>
    <w:rsid w:val="000924DA"/>
    <w:rsid w:val="000927FD"/>
    <w:rsid w:val="00093109"/>
    <w:rsid w:val="00093CFD"/>
    <w:rsid w:val="000962A4"/>
    <w:rsid w:val="000A0633"/>
    <w:rsid w:val="000A1846"/>
    <w:rsid w:val="000A1B11"/>
    <w:rsid w:val="000A2215"/>
    <w:rsid w:val="000A2897"/>
    <w:rsid w:val="000A3B87"/>
    <w:rsid w:val="000A4869"/>
    <w:rsid w:val="000A4ABD"/>
    <w:rsid w:val="000A5F79"/>
    <w:rsid w:val="000A5F91"/>
    <w:rsid w:val="000A686A"/>
    <w:rsid w:val="000A6C7C"/>
    <w:rsid w:val="000A6E11"/>
    <w:rsid w:val="000A741F"/>
    <w:rsid w:val="000A764A"/>
    <w:rsid w:val="000B6486"/>
    <w:rsid w:val="000B68A5"/>
    <w:rsid w:val="000B7161"/>
    <w:rsid w:val="000C0596"/>
    <w:rsid w:val="000C0AF6"/>
    <w:rsid w:val="000C0E14"/>
    <w:rsid w:val="000C1334"/>
    <w:rsid w:val="000C3002"/>
    <w:rsid w:val="000C3268"/>
    <w:rsid w:val="000C3AE7"/>
    <w:rsid w:val="000C47BA"/>
    <w:rsid w:val="000C5810"/>
    <w:rsid w:val="000C5EF1"/>
    <w:rsid w:val="000C5F11"/>
    <w:rsid w:val="000C5FD0"/>
    <w:rsid w:val="000C7E02"/>
    <w:rsid w:val="000D114F"/>
    <w:rsid w:val="000D2F62"/>
    <w:rsid w:val="000D31FA"/>
    <w:rsid w:val="000D479E"/>
    <w:rsid w:val="000D772D"/>
    <w:rsid w:val="000E04F2"/>
    <w:rsid w:val="000E27FD"/>
    <w:rsid w:val="000E2CB4"/>
    <w:rsid w:val="000E3C2D"/>
    <w:rsid w:val="000E3D43"/>
    <w:rsid w:val="000E4C59"/>
    <w:rsid w:val="000E5FD7"/>
    <w:rsid w:val="000E6B44"/>
    <w:rsid w:val="000F0572"/>
    <w:rsid w:val="000F1851"/>
    <w:rsid w:val="000F1CC2"/>
    <w:rsid w:val="000F2082"/>
    <w:rsid w:val="000F280A"/>
    <w:rsid w:val="0010214F"/>
    <w:rsid w:val="00103632"/>
    <w:rsid w:val="001040DA"/>
    <w:rsid w:val="0010470F"/>
    <w:rsid w:val="00105407"/>
    <w:rsid w:val="00105E68"/>
    <w:rsid w:val="00106096"/>
    <w:rsid w:val="00106539"/>
    <w:rsid w:val="0010717E"/>
    <w:rsid w:val="00107BC8"/>
    <w:rsid w:val="00110179"/>
    <w:rsid w:val="00112B49"/>
    <w:rsid w:val="00112B6E"/>
    <w:rsid w:val="001147A1"/>
    <w:rsid w:val="001147D8"/>
    <w:rsid w:val="00114981"/>
    <w:rsid w:val="00114D7C"/>
    <w:rsid w:val="00114EEE"/>
    <w:rsid w:val="00117D52"/>
    <w:rsid w:val="00120383"/>
    <w:rsid w:val="001214C9"/>
    <w:rsid w:val="00121E9F"/>
    <w:rsid w:val="0012239A"/>
    <w:rsid w:val="00122936"/>
    <w:rsid w:val="0012481D"/>
    <w:rsid w:val="001248C5"/>
    <w:rsid w:val="00126133"/>
    <w:rsid w:val="0012699A"/>
    <w:rsid w:val="001271A8"/>
    <w:rsid w:val="0012770F"/>
    <w:rsid w:val="001318F1"/>
    <w:rsid w:val="00132348"/>
    <w:rsid w:val="00133B52"/>
    <w:rsid w:val="00134979"/>
    <w:rsid w:val="00135FF0"/>
    <w:rsid w:val="001408F6"/>
    <w:rsid w:val="00140DB9"/>
    <w:rsid w:val="001416DC"/>
    <w:rsid w:val="00142219"/>
    <w:rsid w:val="00142519"/>
    <w:rsid w:val="001425FA"/>
    <w:rsid w:val="00142EB6"/>
    <w:rsid w:val="001440D9"/>
    <w:rsid w:val="001446AF"/>
    <w:rsid w:val="00144D90"/>
    <w:rsid w:val="0014695E"/>
    <w:rsid w:val="00152131"/>
    <w:rsid w:val="00153900"/>
    <w:rsid w:val="00155E21"/>
    <w:rsid w:val="00156119"/>
    <w:rsid w:val="00156CBC"/>
    <w:rsid w:val="00156DBE"/>
    <w:rsid w:val="0016097A"/>
    <w:rsid w:val="00160DE1"/>
    <w:rsid w:val="00162668"/>
    <w:rsid w:val="00163498"/>
    <w:rsid w:val="0016354C"/>
    <w:rsid w:val="001654BB"/>
    <w:rsid w:val="00165E6F"/>
    <w:rsid w:val="0016725F"/>
    <w:rsid w:val="00167DA1"/>
    <w:rsid w:val="00167DF9"/>
    <w:rsid w:val="00170556"/>
    <w:rsid w:val="0017202A"/>
    <w:rsid w:val="001720D0"/>
    <w:rsid w:val="001724D0"/>
    <w:rsid w:val="001727B5"/>
    <w:rsid w:val="00174219"/>
    <w:rsid w:val="00174C80"/>
    <w:rsid w:val="00175B8D"/>
    <w:rsid w:val="00176E9C"/>
    <w:rsid w:val="001774E4"/>
    <w:rsid w:val="0018010F"/>
    <w:rsid w:val="00180366"/>
    <w:rsid w:val="00181523"/>
    <w:rsid w:val="00181840"/>
    <w:rsid w:val="00181BF3"/>
    <w:rsid w:val="0018295C"/>
    <w:rsid w:val="00182AC7"/>
    <w:rsid w:val="00182B99"/>
    <w:rsid w:val="00182DE0"/>
    <w:rsid w:val="00183004"/>
    <w:rsid w:val="00184668"/>
    <w:rsid w:val="00184DBB"/>
    <w:rsid w:val="001859A8"/>
    <w:rsid w:val="00187463"/>
    <w:rsid w:val="00190BD9"/>
    <w:rsid w:val="001914DD"/>
    <w:rsid w:val="00191DDF"/>
    <w:rsid w:val="00192983"/>
    <w:rsid w:val="0019467F"/>
    <w:rsid w:val="001950D4"/>
    <w:rsid w:val="00195F05"/>
    <w:rsid w:val="00197279"/>
    <w:rsid w:val="001A01BB"/>
    <w:rsid w:val="001A0982"/>
    <w:rsid w:val="001A10B0"/>
    <w:rsid w:val="001A158F"/>
    <w:rsid w:val="001A2915"/>
    <w:rsid w:val="001A43AE"/>
    <w:rsid w:val="001A469D"/>
    <w:rsid w:val="001A473B"/>
    <w:rsid w:val="001A5C19"/>
    <w:rsid w:val="001A7600"/>
    <w:rsid w:val="001A79F7"/>
    <w:rsid w:val="001B0FF9"/>
    <w:rsid w:val="001B1043"/>
    <w:rsid w:val="001B3458"/>
    <w:rsid w:val="001B4353"/>
    <w:rsid w:val="001B4E22"/>
    <w:rsid w:val="001B56C8"/>
    <w:rsid w:val="001B6AB2"/>
    <w:rsid w:val="001B7053"/>
    <w:rsid w:val="001B7C0C"/>
    <w:rsid w:val="001B7DD0"/>
    <w:rsid w:val="001C04FE"/>
    <w:rsid w:val="001C1230"/>
    <w:rsid w:val="001C17C7"/>
    <w:rsid w:val="001C27F6"/>
    <w:rsid w:val="001C2CF0"/>
    <w:rsid w:val="001C348B"/>
    <w:rsid w:val="001C353E"/>
    <w:rsid w:val="001C3D4E"/>
    <w:rsid w:val="001C409F"/>
    <w:rsid w:val="001C4671"/>
    <w:rsid w:val="001C4C09"/>
    <w:rsid w:val="001C4F79"/>
    <w:rsid w:val="001C5453"/>
    <w:rsid w:val="001C54F6"/>
    <w:rsid w:val="001C5D5A"/>
    <w:rsid w:val="001C62F2"/>
    <w:rsid w:val="001C756D"/>
    <w:rsid w:val="001D0332"/>
    <w:rsid w:val="001D1045"/>
    <w:rsid w:val="001D20E3"/>
    <w:rsid w:val="001D260E"/>
    <w:rsid w:val="001D4237"/>
    <w:rsid w:val="001D5162"/>
    <w:rsid w:val="001D66CA"/>
    <w:rsid w:val="001D7581"/>
    <w:rsid w:val="001D7E38"/>
    <w:rsid w:val="001E089E"/>
    <w:rsid w:val="001E0B87"/>
    <w:rsid w:val="001E138E"/>
    <w:rsid w:val="001E2348"/>
    <w:rsid w:val="001E23B0"/>
    <w:rsid w:val="001E2FEF"/>
    <w:rsid w:val="001E40D2"/>
    <w:rsid w:val="001E4708"/>
    <w:rsid w:val="001E56FA"/>
    <w:rsid w:val="001E6771"/>
    <w:rsid w:val="001E6B2F"/>
    <w:rsid w:val="001E7685"/>
    <w:rsid w:val="001F0FF8"/>
    <w:rsid w:val="001F2164"/>
    <w:rsid w:val="001F3BD7"/>
    <w:rsid w:val="001F470F"/>
    <w:rsid w:val="001F557B"/>
    <w:rsid w:val="001F5747"/>
    <w:rsid w:val="001F61CD"/>
    <w:rsid w:val="001F7B42"/>
    <w:rsid w:val="0020108F"/>
    <w:rsid w:val="0020129C"/>
    <w:rsid w:val="00202160"/>
    <w:rsid w:val="0020223A"/>
    <w:rsid w:val="00202310"/>
    <w:rsid w:val="00202AEC"/>
    <w:rsid w:val="00203B06"/>
    <w:rsid w:val="0020422E"/>
    <w:rsid w:val="00206423"/>
    <w:rsid w:val="00206B4E"/>
    <w:rsid w:val="002101B2"/>
    <w:rsid w:val="00211774"/>
    <w:rsid w:val="002128E1"/>
    <w:rsid w:val="0021404A"/>
    <w:rsid w:val="00214AB8"/>
    <w:rsid w:val="002157CF"/>
    <w:rsid w:val="002173D5"/>
    <w:rsid w:val="0021770D"/>
    <w:rsid w:val="00220775"/>
    <w:rsid w:val="00220B24"/>
    <w:rsid w:val="00220D9C"/>
    <w:rsid w:val="002213E4"/>
    <w:rsid w:val="00221D24"/>
    <w:rsid w:val="0022320B"/>
    <w:rsid w:val="0022364B"/>
    <w:rsid w:val="00223A85"/>
    <w:rsid w:val="002254B0"/>
    <w:rsid w:val="00227FD9"/>
    <w:rsid w:val="002311EA"/>
    <w:rsid w:val="00231D66"/>
    <w:rsid w:val="00232126"/>
    <w:rsid w:val="002326F1"/>
    <w:rsid w:val="00233363"/>
    <w:rsid w:val="00233CD0"/>
    <w:rsid w:val="002351DA"/>
    <w:rsid w:val="00236555"/>
    <w:rsid w:val="00236640"/>
    <w:rsid w:val="00236DB8"/>
    <w:rsid w:val="002378A7"/>
    <w:rsid w:val="00240361"/>
    <w:rsid w:val="00241806"/>
    <w:rsid w:val="00242738"/>
    <w:rsid w:val="0024296C"/>
    <w:rsid w:val="00242A3A"/>
    <w:rsid w:val="00242CFE"/>
    <w:rsid w:val="0024337C"/>
    <w:rsid w:val="002440DE"/>
    <w:rsid w:val="00246B88"/>
    <w:rsid w:val="00247E7C"/>
    <w:rsid w:val="002501EC"/>
    <w:rsid w:val="00250D6A"/>
    <w:rsid w:val="00250F11"/>
    <w:rsid w:val="002513CC"/>
    <w:rsid w:val="002516B9"/>
    <w:rsid w:val="00251B8D"/>
    <w:rsid w:val="00252021"/>
    <w:rsid w:val="002529B4"/>
    <w:rsid w:val="00252BB0"/>
    <w:rsid w:val="0025302C"/>
    <w:rsid w:val="002530DA"/>
    <w:rsid w:val="002540AE"/>
    <w:rsid w:val="00255B35"/>
    <w:rsid w:val="00256D45"/>
    <w:rsid w:val="00260C85"/>
    <w:rsid w:val="0026135C"/>
    <w:rsid w:val="002622D7"/>
    <w:rsid w:val="002628D7"/>
    <w:rsid w:val="002649DB"/>
    <w:rsid w:val="00264A83"/>
    <w:rsid w:val="00265C78"/>
    <w:rsid w:val="00265F4E"/>
    <w:rsid w:val="00267592"/>
    <w:rsid w:val="0026762F"/>
    <w:rsid w:val="00270008"/>
    <w:rsid w:val="0027082F"/>
    <w:rsid w:val="002716BC"/>
    <w:rsid w:val="00271FD0"/>
    <w:rsid w:val="002734BA"/>
    <w:rsid w:val="00273CC3"/>
    <w:rsid w:val="0027498D"/>
    <w:rsid w:val="002761C1"/>
    <w:rsid w:val="002820DF"/>
    <w:rsid w:val="00283985"/>
    <w:rsid w:val="00284E74"/>
    <w:rsid w:val="00285579"/>
    <w:rsid w:val="002859AA"/>
    <w:rsid w:val="00286D0E"/>
    <w:rsid w:val="00287186"/>
    <w:rsid w:val="00290474"/>
    <w:rsid w:val="00292852"/>
    <w:rsid w:val="002929A9"/>
    <w:rsid w:val="00293792"/>
    <w:rsid w:val="00293A18"/>
    <w:rsid w:val="00293EF6"/>
    <w:rsid w:val="00293F61"/>
    <w:rsid w:val="002948E5"/>
    <w:rsid w:val="00295F08"/>
    <w:rsid w:val="00296767"/>
    <w:rsid w:val="002972C3"/>
    <w:rsid w:val="00297977"/>
    <w:rsid w:val="00297B92"/>
    <w:rsid w:val="002A0CB1"/>
    <w:rsid w:val="002A17F7"/>
    <w:rsid w:val="002A4A91"/>
    <w:rsid w:val="002A5CA7"/>
    <w:rsid w:val="002A611E"/>
    <w:rsid w:val="002B2756"/>
    <w:rsid w:val="002B38AF"/>
    <w:rsid w:val="002B49CF"/>
    <w:rsid w:val="002B63BF"/>
    <w:rsid w:val="002B66DF"/>
    <w:rsid w:val="002B769A"/>
    <w:rsid w:val="002C0401"/>
    <w:rsid w:val="002C1EC5"/>
    <w:rsid w:val="002C23BF"/>
    <w:rsid w:val="002C2A5A"/>
    <w:rsid w:val="002C33FC"/>
    <w:rsid w:val="002C4B7A"/>
    <w:rsid w:val="002C5A15"/>
    <w:rsid w:val="002C6230"/>
    <w:rsid w:val="002C6EDC"/>
    <w:rsid w:val="002D0EB2"/>
    <w:rsid w:val="002D0F67"/>
    <w:rsid w:val="002D21E8"/>
    <w:rsid w:val="002D3332"/>
    <w:rsid w:val="002D43E7"/>
    <w:rsid w:val="002D4843"/>
    <w:rsid w:val="002E03D1"/>
    <w:rsid w:val="002E3311"/>
    <w:rsid w:val="002E383B"/>
    <w:rsid w:val="002E3905"/>
    <w:rsid w:val="002E4F76"/>
    <w:rsid w:val="002E4FED"/>
    <w:rsid w:val="002E5E53"/>
    <w:rsid w:val="002E66D9"/>
    <w:rsid w:val="002E6B36"/>
    <w:rsid w:val="002E6CA6"/>
    <w:rsid w:val="002E79B1"/>
    <w:rsid w:val="002F0777"/>
    <w:rsid w:val="002F08C9"/>
    <w:rsid w:val="002F3A64"/>
    <w:rsid w:val="002F58B0"/>
    <w:rsid w:val="002F5B89"/>
    <w:rsid w:val="002F65E3"/>
    <w:rsid w:val="00300A75"/>
    <w:rsid w:val="003022FE"/>
    <w:rsid w:val="003024D1"/>
    <w:rsid w:val="00302F0E"/>
    <w:rsid w:val="003034DC"/>
    <w:rsid w:val="00303BB9"/>
    <w:rsid w:val="0030408B"/>
    <w:rsid w:val="00304720"/>
    <w:rsid w:val="0030645C"/>
    <w:rsid w:val="00306C9A"/>
    <w:rsid w:val="00306E3D"/>
    <w:rsid w:val="00306F20"/>
    <w:rsid w:val="00310144"/>
    <w:rsid w:val="003108A9"/>
    <w:rsid w:val="00310BA2"/>
    <w:rsid w:val="00310BDB"/>
    <w:rsid w:val="00311608"/>
    <w:rsid w:val="00312971"/>
    <w:rsid w:val="00312E0D"/>
    <w:rsid w:val="0031419A"/>
    <w:rsid w:val="00314E57"/>
    <w:rsid w:val="00315EC6"/>
    <w:rsid w:val="00316BF6"/>
    <w:rsid w:val="003209C4"/>
    <w:rsid w:val="00320A4F"/>
    <w:rsid w:val="00321661"/>
    <w:rsid w:val="00323B83"/>
    <w:rsid w:val="00323C7C"/>
    <w:rsid w:val="00324C23"/>
    <w:rsid w:val="0032529A"/>
    <w:rsid w:val="003272BC"/>
    <w:rsid w:val="00327E7A"/>
    <w:rsid w:val="003300CC"/>
    <w:rsid w:val="0033085F"/>
    <w:rsid w:val="00330B95"/>
    <w:rsid w:val="003314EF"/>
    <w:rsid w:val="00331AF8"/>
    <w:rsid w:val="00331DA4"/>
    <w:rsid w:val="00333394"/>
    <w:rsid w:val="003337FD"/>
    <w:rsid w:val="00334C44"/>
    <w:rsid w:val="00335EE5"/>
    <w:rsid w:val="00336EF8"/>
    <w:rsid w:val="00337DEA"/>
    <w:rsid w:val="003400FD"/>
    <w:rsid w:val="00341159"/>
    <w:rsid w:val="0034220D"/>
    <w:rsid w:val="00343664"/>
    <w:rsid w:val="0034398C"/>
    <w:rsid w:val="0034424D"/>
    <w:rsid w:val="003445C6"/>
    <w:rsid w:val="003446E1"/>
    <w:rsid w:val="00344723"/>
    <w:rsid w:val="00344881"/>
    <w:rsid w:val="00345F99"/>
    <w:rsid w:val="00347B4B"/>
    <w:rsid w:val="00347FC0"/>
    <w:rsid w:val="00351006"/>
    <w:rsid w:val="003521D7"/>
    <w:rsid w:val="003537E9"/>
    <w:rsid w:val="0035502A"/>
    <w:rsid w:val="0035605D"/>
    <w:rsid w:val="00357548"/>
    <w:rsid w:val="00360504"/>
    <w:rsid w:val="003610B5"/>
    <w:rsid w:val="00361DE3"/>
    <w:rsid w:val="0036230A"/>
    <w:rsid w:val="00363BF9"/>
    <w:rsid w:val="003642AB"/>
    <w:rsid w:val="003651B6"/>
    <w:rsid w:val="00366289"/>
    <w:rsid w:val="003664AF"/>
    <w:rsid w:val="003669B5"/>
    <w:rsid w:val="00366B23"/>
    <w:rsid w:val="0036726B"/>
    <w:rsid w:val="00367EE6"/>
    <w:rsid w:val="00370B7A"/>
    <w:rsid w:val="00371D7A"/>
    <w:rsid w:val="0037227B"/>
    <w:rsid w:val="0037271F"/>
    <w:rsid w:val="00372E8F"/>
    <w:rsid w:val="003733D5"/>
    <w:rsid w:val="00375E9B"/>
    <w:rsid w:val="00377477"/>
    <w:rsid w:val="0038150F"/>
    <w:rsid w:val="00381FE3"/>
    <w:rsid w:val="00384983"/>
    <w:rsid w:val="00385E84"/>
    <w:rsid w:val="00386172"/>
    <w:rsid w:val="00386CB9"/>
    <w:rsid w:val="00386EFB"/>
    <w:rsid w:val="00391FF8"/>
    <w:rsid w:val="0039232B"/>
    <w:rsid w:val="00394FE4"/>
    <w:rsid w:val="00395F9A"/>
    <w:rsid w:val="003965D8"/>
    <w:rsid w:val="003A381B"/>
    <w:rsid w:val="003A4A72"/>
    <w:rsid w:val="003A5DBB"/>
    <w:rsid w:val="003A6EC2"/>
    <w:rsid w:val="003B060D"/>
    <w:rsid w:val="003B108A"/>
    <w:rsid w:val="003B268A"/>
    <w:rsid w:val="003B299F"/>
    <w:rsid w:val="003B3DC8"/>
    <w:rsid w:val="003B4CF9"/>
    <w:rsid w:val="003B526A"/>
    <w:rsid w:val="003B5908"/>
    <w:rsid w:val="003B68C4"/>
    <w:rsid w:val="003B75A9"/>
    <w:rsid w:val="003C0D8A"/>
    <w:rsid w:val="003C18B2"/>
    <w:rsid w:val="003C1BD2"/>
    <w:rsid w:val="003C2507"/>
    <w:rsid w:val="003C290D"/>
    <w:rsid w:val="003C624F"/>
    <w:rsid w:val="003C6BD7"/>
    <w:rsid w:val="003C6D08"/>
    <w:rsid w:val="003C7CAD"/>
    <w:rsid w:val="003D0893"/>
    <w:rsid w:val="003D13FB"/>
    <w:rsid w:val="003D2762"/>
    <w:rsid w:val="003D3E84"/>
    <w:rsid w:val="003D6DC9"/>
    <w:rsid w:val="003D6DF5"/>
    <w:rsid w:val="003D7B9F"/>
    <w:rsid w:val="003E0265"/>
    <w:rsid w:val="003E1BF3"/>
    <w:rsid w:val="003E1C2A"/>
    <w:rsid w:val="003E2B58"/>
    <w:rsid w:val="003E2BC7"/>
    <w:rsid w:val="003E4360"/>
    <w:rsid w:val="003E5963"/>
    <w:rsid w:val="003E62A0"/>
    <w:rsid w:val="003E751D"/>
    <w:rsid w:val="003F0150"/>
    <w:rsid w:val="003F0AC7"/>
    <w:rsid w:val="003F18FE"/>
    <w:rsid w:val="003F22D6"/>
    <w:rsid w:val="003F2444"/>
    <w:rsid w:val="003F2B68"/>
    <w:rsid w:val="003F3B77"/>
    <w:rsid w:val="003F3B84"/>
    <w:rsid w:val="003F421B"/>
    <w:rsid w:val="003F697D"/>
    <w:rsid w:val="004020BA"/>
    <w:rsid w:val="004021C2"/>
    <w:rsid w:val="00402852"/>
    <w:rsid w:val="00402AEA"/>
    <w:rsid w:val="00403951"/>
    <w:rsid w:val="00404D34"/>
    <w:rsid w:val="00405E04"/>
    <w:rsid w:val="00406C23"/>
    <w:rsid w:val="0040729F"/>
    <w:rsid w:val="004079EF"/>
    <w:rsid w:val="004106F3"/>
    <w:rsid w:val="00411940"/>
    <w:rsid w:val="00411B92"/>
    <w:rsid w:val="00411C1C"/>
    <w:rsid w:val="0041256C"/>
    <w:rsid w:val="00412881"/>
    <w:rsid w:val="00412E95"/>
    <w:rsid w:val="004142DA"/>
    <w:rsid w:val="00415390"/>
    <w:rsid w:val="004162E8"/>
    <w:rsid w:val="00417C1F"/>
    <w:rsid w:val="00417D81"/>
    <w:rsid w:val="00420353"/>
    <w:rsid w:val="00420CCC"/>
    <w:rsid w:val="004227CD"/>
    <w:rsid w:val="00422C54"/>
    <w:rsid w:val="00422F8A"/>
    <w:rsid w:val="00423887"/>
    <w:rsid w:val="0042456D"/>
    <w:rsid w:val="004246CD"/>
    <w:rsid w:val="00424751"/>
    <w:rsid w:val="00425A1C"/>
    <w:rsid w:val="00426847"/>
    <w:rsid w:val="00426BBE"/>
    <w:rsid w:val="0042797C"/>
    <w:rsid w:val="004302E6"/>
    <w:rsid w:val="00432747"/>
    <w:rsid w:val="00433322"/>
    <w:rsid w:val="004333AA"/>
    <w:rsid w:val="004350C9"/>
    <w:rsid w:val="00435F63"/>
    <w:rsid w:val="00436927"/>
    <w:rsid w:val="00437618"/>
    <w:rsid w:val="00437D38"/>
    <w:rsid w:val="00440669"/>
    <w:rsid w:val="00440B35"/>
    <w:rsid w:val="00441440"/>
    <w:rsid w:val="00441702"/>
    <w:rsid w:val="00441AF1"/>
    <w:rsid w:val="00441E84"/>
    <w:rsid w:val="00442976"/>
    <w:rsid w:val="00443ECE"/>
    <w:rsid w:val="004446F4"/>
    <w:rsid w:val="0044515E"/>
    <w:rsid w:val="00446475"/>
    <w:rsid w:val="004467F7"/>
    <w:rsid w:val="0045047E"/>
    <w:rsid w:val="00451002"/>
    <w:rsid w:val="0045194B"/>
    <w:rsid w:val="00453640"/>
    <w:rsid w:val="00455925"/>
    <w:rsid w:val="00455E33"/>
    <w:rsid w:val="004560F9"/>
    <w:rsid w:val="00456586"/>
    <w:rsid w:val="004566B6"/>
    <w:rsid w:val="00457BA7"/>
    <w:rsid w:val="00457D2E"/>
    <w:rsid w:val="004616E9"/>
    <w:rsid w:val="00461B43"/>
    <w:rsid w:val="00461EA7"/>
    <w:rsid w:val="00461FD3"/>
    <w:rsid w:val="00462C39"/>
    <w:rsid w:val="0046641F"/>
    <w:rsid w:val="004669B4"/>
    <w:rsid w:val="004670ED"/>
    <w:rsid w:val="00470DE6"/>
    <w:rsid w:val="00471D39"/>
    <w:rsid w:val="004720BB"/>
    <w:rsid w:val="00473071"/>
    <w:rsid w:val="0047445C"/>
    <w:rsid w:val="00476F70"/>
    <w:rsid w:val="004777D3"/>
    <w:rsid w:val="00480DE5"/>
    <w:rsid w:val="00481647"/>
    <w:rsid w:val="0048253A"/>
    <w:rsid w:val="00482A71"/>
    <w:rsid w:val="00482B80"/>
    <w:rsid w:val="004840A4"/>
    <w:rsid w:val="004852C7"/>
    <w:rsid w:val="00486222"/>
    <w:rsid w:val="004862A5"/>
    <w:rsid w:val="00486530"/>
    <w:rsid w:val="00487802"/>
    <w:rsid w:val="00487F59"/>
    <w:rsid w:val="004906E5"/>
    <w:rsid w:val="00492094"/>
    <w:rsid w:val="004924EA"/>
    <w:rsid w:val="00493F89"/>
    <w:rsid w:val="004942BF"/>
    <w:rsid w:val="004950CF"/>
    <w:rsid w:val="0049519B"/>
    <w:rsid w:val="004955D8"/>
    <w:rsid w:val="0049612F"/>
    <w:rsid w:val="004963EF"/>
    <w:rsid w:val="004A0976"/>
    <w:rsid w:val="004A2A3F"/>
    <w:rsid w:val="004A3345"/>
    <w:rsid w:val="004A3685"/>
    <w:rsid w:val="004A41CA"/>
    <w:rsid w:val="004A500E"/>
    <w:rsid w:val="004A5017"/>
    <w:rsid w:val="004A5582"/>
    <w:rsid w:val="004A7AFD"/>
    <w:rsid w:val="004A7D9D"/>
    <w:rsid w:val="004A7FD0"/>
    <w:rsid w:val="004B0B43"/>
    <w:rsid w:val="004B1EA4"/>
    <w:rsid w:val="004B22AC"/>
    <w:rsid w:val="004B2D06"/>
    <w:rsid w:val="004B4616"/>
    <w:rsid w:val="004B6163"/>
    <w:rsid w:val="004B6707"/>
    <w:rsid w:val="004B76FB"/>
    <w:rsid w:val="004B7DB0"/>
    <w:rsid w:val="004C06E8"/>
    <w:rsid w:val="004C07B3"/>
    <w:rsid w:val="004C20E3"/>
    <w:rsid w:val="004C28D8"/>
    <w:rsid w:val="004C56E8"/>
    <w:rsid w:val="004C5C29"/>
    <w:rsid w:val="004C5EAC"/>
    <w:rsid w:val="004C6219"/>
    <w:rsid w:val="004C691F"/>
    <w:rsid w:val="004C7D58"/>
    <w:rsid w:val="004C7E53"/>
    <w:rsid w:val="004C7E7D"/>
    <w:rsid w:val="004D0869"/>
    <w:rsid w:val="004D0A54"/>
    <w:rsid w:val="004D118D"/>
    <w:rsid w:val="004D269F"/>
    <w:rsid w:val="004D305E"/>
    <w:rsid w:val="004D4029"/>
    <w:rsid w:val="004D5FB5"/>
    <w:rsid w:val="004D6A71"/>
    <w:rsid w:val="004E075C"/>
    <w:rsid w:val="004E18A6"/>
    <w:rsid w:val="004E20C0"/>
    <w:rsid w:val="004E267A"/>
    <w:rsid w:val="004E4E3B"/>
    <w:rsid w:val="004E5A65"/>
    <w:rsid w:val="004E6258"/>
    <w:rsid w:val="004E6CD7"/>
    <w:rsid w:val="004E7D24"/>
    <w:rsid w:val="004E7F16"/>
    <w:rsid w:val="004F00E6"/>
    <w:rsid w:val="004F0657"/>
    <w:rsid w:val="004F09DA"/>
    <w:rsid w:val="004F0B6D"/>
    <w:rsid w:val="004F3E56"/>
    <w:rsid w:val="004F44D1"/>
    <w:rsid w:val="004F539E"/>
    <w:rsid w:val="004F5F2E"/>
    <w:rsid w:val="004F7663"/>
    <w:rsid w:val="004F76CE"/>
    <w:rsid w:val="0050124F"/>
    <w:rsid w:val="005015F1"/>
    <w:rsid w:val="00503E1F"/>
    <w:rsid w:val="00504615"/>
    <w:rsid w:val="0050494A"/>
    <w:rsid w:val="005057D2"/>
    <w:rsid w:val="00505F6B"/>
    <w:rsid w:val="0050714B"/>
    <w:rsid w:val="00507C2E"/>
    <w:rsid w:val="00510808"/>
    <w:rsid w:val="00511A75"/>
    <w:rsid w:val="005121F8"/>
    <w:rsid w:val="005125E0"/>
    <w:rsid w:val="00512ABA"/>
    <w:rsid w:val="00512FE5"/>
    <w:rsid w:val="00513926"/>
    <w:rsid w:val="00514F3E"/>
    <w:rsid w:val="00515004"/>
    <w:rsid w:val="00515750"/>
    <w:rsid w:val="00515F6B"/>
    <w:rsid w:val="005165B8"/>
    <w:rsid w:val="00520922"/>
    <w:rsid w:val="005212C3"/>
    <w:rsid w:val="005215AB"/>
    <w:rsid w:val="00523F95"/>
    <w:rsid w:val="005250ED"/>
    <w:rsid w:val="005251ED"/>
    <w:rsid w:val="0052539F"/>
    <w:rsid w:val="00525B2A"/>
    <w:rsid w:val="00525CE4"/>
    <w:rsid w:val="005272E6"/>
    <w:rsid w:val="0052758C"/>
    <w:rsid w:val="005278D0"/>
    <w:rsid w:val="005307A5"/>
    <w:rsid w:val="00530CAA"/>
    <w:rsid w:val="00530FC4"/>
    <w:rsid w:val="0053217E"/>
    <w:rsid w:val="00533E17"/>
    <w:rsid w:val="00534004"/>
    <w:rsid w:val="00534B03"/>
    <w:rsid w:val="00534D19"/>
    <w:rsid w:val="00534F0C"/>
    <w:rsid w:val="0053513E"/>
    <w:rsid w:val="0053521B"/>
    <w:rsid w:val="005361DD"/>
    <w:rsid w:val="00537690"/>
    <w:rsid w:val="0054000D"/>
    <w:rsid w:val="0054094F"/>
    <w:rsid w:val="005412CB"/>
    <w:rsid w:val="00541DB4"/>
    <w:rsid w:val="00541ECE"/>
    <w:rsid w:val="005424F3"/>
    <w:rsid w:val="005431B6"/>
    <w:rsid w:val="00544078"/>
    <w:rsid w:val="00544287"/>
    <w:rsid w:val="005449B7"/>
    <w:rsid w:val="00544BFF"/>
    <w:rsid w:val="00544EAC"/>
    <w:rsid w:val="00545109"/>
    <w:rsid w:val="005472BB"/>
    <w:rsid w:val="00547E95"/>
    <w:rsid w:val="0055070B"/>
    <w:rsid w:val="005519F7"/>
    <w:rsid w:val="0055384D"/>
    <w:rsid w:val="00553B5C"/>
    <w:rsid w:val="0055417F"/>
    <w:rsid w:val="005547C6"/>
    <w:rsid w:val="00554867"/>
    <w:rsid w:val="00554B4A"/>
    <w:rsid w:val="00554EA2"/>
    <w:rsid w:val="00557150"/>
    <w:rsid w:val="005601B8"/>
    <w:rsid w:val="005609EF"/>
    <w:rsid w:val="0056160E"/>
    <w:rsid w:val="005625FE"/>
    <w:rsid w:val="00562A83"/>
    <w:rsid w:val="005641F9"/>
    <w:rsid w:val="00565B93"/>
    <w:rsid w:val="00567017"/>
    <w:rsid w:val="005679AE"/>
    <w:rsid w:val="00570C11"/>
    <w:rsid w:val="00571156"/>
    <w:rsid w:val="00571F71"/>
    <w:rsid w:val="00573095"/>
    <w:rsid w:val="005731E1"/>
    <w:rsid w:val="00573A8F"/>
    <w:rsid w:val="00575A5E"/>
    <w:rsid w:val="00576338"/>
    <w:rsid w:val="00576779"/>
    <w:rsid w:val="00576887"/>
    <w:rsid w:val="00577163"/>
    <w:rsid w:val="00577F57"/>
    <w:rsid w:val="005804D6"/>
    <w:rsid w:val="0058085A"/>
    <w:rsid w:val="00580869"/>
    <w:rsid w:val="005814BD"/>
    <w:rsid w:val="005814DE"/>
    <w:rsid w:val="00582A5D"/>
    <w:rsid w:val="005840BB"/>
    <w:rsid w:val="005859D8"/>
    <w:rsid w:val="00586024"/>
    <w:rsid w:val="005871A5"/>
    <w:rsid w:val="00587D97"/>
    <w:rsid w:val="00591019"/>
    <w:rsid w:val="00591BEF"/>
    <w:rsid w:val="005925C7"/>
    <w:rsid w:val="00592753"/>
    <w:rsid w:val="005951FB"/>
    <w:rsid w:val="005957BD"/>
    <w:rsid w:val="00596512"/>
    <w:rsid w:val="00596676"/>
    <w:rsid w:val="00597264"/>
    <w:rsid w:val="0059732C"/>
    <w:rsid w:val="005A0018"/>
    <w:rsid w:val="005A08EB"/>
    <w:rsid w:val="005A096A"/>
    <w:rsid w:val="005A1571"/>
    <w:rsid w:val="005A1DDD"/>
    <w:rsid w:val="005A1E25"/>
    <w:rsid w:val="005A254F"/>
    <w:rsid w:val="005A2B35"/>
    <w:rsid w:val="005A365D"/>
    <w:rsid w:val="005A3BB7"/>
    <w:rsid w:val="005A4A61"/>
    <w:rsid w:val="005A548D"/>
    <w:rsid w:val="005A5C95"/>
    <w:rsid w:val="005B0823"/>
    <w:rsid w:val="005B205E"/>
    <w:rsid w:val="005B327D"/>
    <w:rsid w:val="005B33FE"/>
    <w:rsid w:val="005B3C02"/>
    <w:rsid w:val="005B57B1"/>
    <w:rsid w:val="005B635E"/>
    <w:rsid w:val="005B7083"/>
    <w:rsid w:val="005C148D"/>
    <w:rsid w:val="005C16A2"/>
    <w:rsid w:val="005C18A8"/>
    <w:rsid w:val="005C2F94"/>
    <w:rsid w:val="005C4751"/>
    <w:rsid w:val="005C5FC1"/>
    <w:rsid w:val="005C6451"/>
    <w:rsid w:val="005C7720"/>
    <w:rsid w:val="005D01F7"/>
    <w:rsid w:val="005D0921"/>
    <w:rsid w:val="005D2336"/>
    <w:rsid w:val="005D3D74"/>
    <w:rsid w:val="005D5000"/>
    <w:rsid w:val="005D55E7"/>
    <w:rsid w:val="005D5B5D"/>
    <w:rsid w:val="005D60AF"/>
    <w:rsid w:val="005D6DBB"/>
    <w:rsid w:val="005D7070"/>
    <w:rsid w:val="005D70E4"/>
    <w:rsid w:val="005D76E1"/>
    <w:rsid w:val="005D7DC8"/>
    <w:rsid w:val="005E0653"/>
    <w:rsid w:val="005E1876"/>
    <w:rsid w:val="005E3306"/>
    <w:rsid w:val="005E3481"/>
    <w:rsid w:val="005E3E43"/>
    <w:rsid w:val="005E467B"/>
    <w:rsid w:val="005E526A"/>
    <w:rsid w:val="005E5965"/>
    <w:rsid w:val="005E7875"/>
    <w:rsid w:val="005F090B"/>
    <w:rsid w:val="005F155E"/>
    <w:rsid w:val="005F2B1B"/>
    <w:rsid w:val="005F2C6E"/>
    <w:rsid w:val="005F3E87"/>
    <w:rsid w:val="005F47C3"/>
    <w:rsid w:val="005F570B"/>
    <w:rsid w:val="005F58CB"/>
    <w:rsid w:val="005F5B0C"/>
    <w:rsid w:val="005F696C"/>
    <w:rsid w:val="005F6AF4"/>
    <w:rsid w:val="005F6D87"/>
    <w:rsid w:val="005F7B79"/>
    <w:rsid w:val="005F7B9A"/>
    <w:rsid w:val="006006D6"/>
    <w:rsid w:val="006007D2"/>
    <w:rsid w:val="006009FD"/>
    <w:rsid w:val="0060193C"/>
    <w:rsid w:val="00601E29"/>
    <w:rsid w:val="0060269C"/>
    <w:rsid w:val="00602C3F"/>
    <w:rsid w:val="006032FE"/>
    <w:rsid w:val="00603BB3"/>
    <w:rsid w:val="00603D2E"/>
    <w:rsid w:val="00604236"/>
    <w:rsid w:val="00604507"/>
    <w:rsid w:val="006045EA"/>
    <w:rsid w:val="00607B7B"/>
    <w:rsid w:val="0061050B"/>
    <w:rsid w:val="00611039"/>
    <w:rsid w:val="00611EC3"/>
    <w:rsid w:val="00611F88"/>
    <w:rsid w:val="00612DBE"/>
    <w:rsid w:val="00613972"/>
    <w:rsid w:val="006144A4"/>
    <w:rsid w:val="0061547C"/>
    <w:rsid w:val="006161F6"/>
    <w:rsid w:val="006168AC"/>
    <w:rsid w:val="00616BB9"/>
    <w:rsid w:val="006171EF"/>
    <w:rsid w:val="006174E0"/>
    <w:rsid w:val="006175A3"/>
    <w:rsid w:val="00623074"/>
    <w:rsid w:val="006231EA"/>
    <w:rsid w:val="00624775"/>
    <w:rsid w:val="00624E60"/>
    <w:rsid w:val="00626F6C"/>
    <w:rsid w:val="006270A8"/>
    <w:rsid w:val="006274BB"/>
    <w:rsid w:val="006305CB"/>
    <w:rsid w:val="0063156E"/>
    <w:rsid w:val="00632D7D"/>
    <w:rsid w:val="00633103"/>
    <w:rsid w:val="00634761"/>
    <w:rsid w:val="0063518C"/>
    <w:rsid w:val="00635308"/>
    <w:rsid w:val="00635CC2"/>
    <w:rsid w:val="00635FA8"/>
    <w:rsid w:val="00640A59"/>
    <w:rsid w:val="00641F7D"/>
    <w:rsid w:val="00642B8A"/>
    <w:rsid w:val="00642C09"/>
    <w:rsid w:val="0064362C"/>
    <w:rsid w:val="006446E9"/>
    <w:rsid w:val="0064782E"/>
    <w:rsid w:val="006508D3"/>
    <w:rsid w:val="0065107C"/>
    <w:rsid w:val="00651299"/>
    <w:rsid w:val="006514BF"/>
    <w:rsid w:val="00652948"/>
    <w:rsid w:val="00652CAA"/>
    <w:rsid w:val="0065374A"/>
    <w:rsid w:val="00654146"/>
    <w:rsid w:val="00654C5E"/>
    <w:rsid w:val="006555F8"/>
    <w:rsid w:val="0065561D"/>
    <w:rsid w:val="00656212"/>
    <w:rsid w:val="00656354"/>
    <w:rsid w:val="00657707"/>
    <w:rsid w:val="0066064C"/>
    <w:rsid w:val="006607DD"/>
    <w:rsid w:val="006620C9"/>
    <w:rsid w:val="00662C33"/>
    <w:rsid w:val="00663648"/>
    <w:rsid w:val="00663702"/>
    <w:rsid w:val="00664DE5"/>
    <w:rsid w:val="006659DC"/>
    <w:rsid w:val="00666D92"/>
    <w:rsid w:val="00666E76"/>
    <w:rsid w:val="00671B26"/>
    <w:rsid w:val="00671E91"/>
    <w:rsid w:val="006722F5"/>
    <w:rsid w:val="00672535"/>
    <w:rsid w:val="00674669"/>
    <w:rsid w:val="00674A59"/>
    <w:rsid w:val="006752ED"/>
    <w:rsid w:val="00675596"/>
    <w:rsid w:val="00675B9C"/>
    <w:rsid w:val="00675CD7"/>
    <w:rsid w:val="00676BC1"/>
    <w:rsid w:val="00676CC9"/>
    <w:rsid w:val="00677376"/>
    <w:rsid w:val="0067747D"/>
    <w:rsid w:val="00677A27"/>
    <w:rsid w:val="00677B3E"/>
    <w:rsid w:val="00677FDE"/>
    <w:rsid w:val="0068051A"/>
    <w:rsid w:val="00680865"/>
    <w:rsid w:val="006808BF"/>
    <w:rsid w:val="00680C37"/>
    <w:rsid w:val="006815E0"/>
    <w:rsid w:val="0068184A"/>
    <w:rsid w:val="006819DB"/>
    <w:rsid w:val="006820AB"/>
    <w:rsid w:val="006829BC"/>
    <w:rsid w:val="0068417C"/>
    <w:rsid w:val="00684483"/>
    <w:rsid w:val="0068564C"/>
    <w:rsid w:val="00685E53"/>
    <w:rsid w:val="00686864"/>
    <w:rsid w:val="00686FC4"/>
    <w:rsid w:val="00687F52"/>
    <w:rsid w:val="006905E3"/>
    <w:rsid w:val="00690C74"/>
    <w:rsid w:val="00691015"/>
    <w:rsid w:val="00691775"/>
    <w:rsid w:val="00693F0A"/>
    <w:rsid w:val="00694747"/>
    <w:rsid w:val="0069487F"/>
    <w:rsid w:val="00694AC4"/>
    <w:rsid w:val="00695059"/>
    <w:rsid w:val="00695830"/>
    <w:rsid w:val="00695C90"/>
    <w:rsid w:val="006960BF"/>
    <w:rsid w:val="0069644E"/>
    <w:rsid w:val="0069654E"/>
    <w:rsid w:val="00696EC2"/>
    <w:rsid w:val="00697045"/>
    <w:rsid w:val="0069731B"/>
    <w:rsid w:val="00697581"/>
    <w:rsid w:val="006A08DB"/>
    <w:rsid w:val="006A0FAA"/>
    <w:rsid w:val="006A3705"/>
    <w:rsid w:val="006A56DB"/>
    <w:rsid w:val="006A5C03"/>
    <w:rsid w:val="006A7256"/>
    <w:rsid w:val="006A7599"/>
    <w:rsid w:val="006A772F"/>
    <w:rsid w:val="006B0002"/>
    <w:rsid w:val="006B15F1"/>
    <w:rsid w:val="006B1CC2"/>
    <w:rsid w:val="006B2E1D"/>
    <w:rsid w:val="006B34EC"/>
    <w:rsid w:val="006B3A18"/>
    <w:rsid w:val="006B408C"/>
    <w:rsid w:val="006B5794"/>
    <w:rsid w:val="006B57B1"/>
    <w:rsid w:val="006B5B28"/>
    <w:rsid w:val="006B5D35"/>
    <w:rsid w:val="006B5E50"/>
    <w:rsid w:val="006B695A"/>
    <w:rsid w:val="006B7421"/>
    <w:rsid w:val="006B7B33"/>
    <w:rsid w:val="006C11C9"/>
    <w:rsid w:val="006C1BD0"/>
    <w:rsid w:val="006C1C30"/>
    <w:rsid w:val="006C232F"/>
    <w:rsid w:val="006C405E"/>
    <w:rsid w:val="006C4707"/>
    <w:rsid w:val="006C7981"/>
    <w:rsid w:val="006D14CF"/>
    <w:rsid w:val="006D18E9"/>
    <w:rsid w:val="006D2914"/>
    <w:rsid w:val="006D45C1"/>
    <w:rsid w:val="006D4A4A"/>
    <w:rsid w:val="006D5522"/>
    <w:rsid w:val="006D713B"/>
    <w:rsid w:val="006D7419"/>
    <w:rsid w:val="006E0750"/>
    <w:rsid w:val="006E1D91"/>
    <w:rsid w:val="006E20FB"/>
    <w:rsid w:val="006E2160"/>
    <w:rsid w:val="006E2315"/>
    <w:rsid w:val="006E2D8F"/>
    <w:rsid w:val="006E3FD3"/>
    <w:rsid w:val="006E578E"/>
    <w:rsid w:val="006E604C"/>
    <w:rsid w:val="006E6642"/>
    <w:rsid w:val="006E6C63"/>
    <w:rsid w:val="006F019A"/>
    <w:rsid w:val="006F336F"/>
    <w:rsid w:val="006F33CB"/>
    <w:rsid w:val="006F3412"/>
    <w:rsid w:val="006F457F"/>
    <w:rsid w:val="006F509B"/>
    <w:rsid w:val="006F7466"/>
    <w:rsid w:val="006F78A6"/>
    <w:rsid w:val="00700C48"/>
    <w:rsid w:val="00703A89"/>
    <w:rsid w:val="00703B0C"/>
    <w:rsid w:val="007070F8"/>
    <w:rsid w:val="00707E78"/>
    <w:rsid w:val="0071021D"/>
    <w:rsid w:val="00710FC7"/>
    <w:rsid w:val="007112BC"/>
    <w:rsid w:val="00711B26"/>
    <w:rsid w:val="00711C75"/>
    <w:rsid w:val="0071204B"/>
    <w:rsid w:val="00712432"/>
    <w:rsid w:val="0071260D"/>
    <w:rsid w:val="00713893"/>
    <w:rsid w:val="00713B99"/>
    <w:rsid w:val="007141A6"/>
    <w:rsid w:val="007144AE"/>
    <w:rsid w:val="00714854"/>
    <w:rsid w:val="00714CC8"/>
    <w:rsid w:val="00714DC9"/>
    <w:rsid w:val="00714F33"/>
    <w:rsid w:val="00716E0E"/>
    <w:rsid w:val="00720702"/>
    <w:rsid w:val="00722621"/>
    <w:rsid w:val="00724FB5"/>
    <w:rsid w:val="00726397"/>
    <w:rsid w:val="0072715E"/>
    <w:rsid w:val="007272AC"/>
    <w:rsid w:val="0073063C"/>
    <w:rsid w:val="007311A9"/>
    <w:rsid w:val="007318C7"/>
    <w:rsid w:val="00731DBA"/>
    <w:rsid w:val="007345B1"/>
    <w:rsid w:val="00734A24"/>
    <w:rsid w:val="00734F95"/>
    <w:rsid w:val="007375E5"/>
    <w:rsid w:val="00740414"/>
    <w:rsid w:val="0074107C"/>
    <w:rsid w:val="0074136F"/>
    <w:rsid w:val="0074170E"/>
    <w:rsid w:val="00742325"/>
    <w:rsid w:val="00743077"/>
    <w:rsid w:val="00743187"/>
    <w:rsid w:val="0074362F"/>
    <w:rsid w:val="007442A9"/>
    <w:rsid w:val="00745320"/>
    <w:rsid w:val="00746A5A"/>
    <w:rsid w:val="00746DAA"/>
    <w:rsid w:val="00747732"/>
    <w:rsid w:val="00750F68"/>
    <w:rsid w:val="00751AFC"/>
    <w:rsid w:val="007520CB"/>
    <w:rsid w:val="00752583"/>
    <w:rsid w:val="00752696"/>
    <w:rsid w:val="00754BBF"/>
    <w:rsid w:val="0075583D"/>
    <w:rsid w:val="00756CA2"/>
    <w:rsid w:val="00757428"/>
    <w:rsid w:val="00757D5F"/>
    <w:rsid w:val="007601D0"/>
    <w:rsid w:val="007604E0"/>
    <w:rsid w:val="00763BE6"/>
    <w:rsid w:val="007642D2"/>
    <w:rsid w:val="00764972"/>
    <w:rsid w:val="007669C2"/>
    <w:rsid w:val="007669E7"/>
    <w:rsid w:val="007704FD"/>
    <w:rsid w:val="00770876"/>
    <w:rsid w:val="007721EF"/>
    <w:rsid w:val="007739A4"/>
    <w:rsid w:val="00773A99"/>
    <w:rsid w:val="00773C06"/>
    <w:rsid w:val="0077695E"/>
    <w:rsid w:val="00777138"/>
    <w:rsid w:val="007771B7"/>
    <w:rsid w:val="007800CE"/>
    <w:rsid w:val="00780136"/>
    <w:rsid w:val="00780914"/>
    <w:rsid w:val="00780F8B"/>
    <w:rsid w:val="00781B92"/>
    <w:rsid w:val="00781C30"/>
    <w:rsid w:val="00781CB0"/>
    <w:rsid w:val="00784B8D"/>
    <w:rsid w:val="007853E7"/>
    <w:rsid w:val="00785DB0"/>
    <w:rsid w:val="0078609E"/>
    <w:rsid w:val="00786765"/>
    <w:rsid w:val="007869D8"/>
    <w:rsid w:val="00786DE1"/>
    <w:rsid w:val="00787143"/>
    <w:rsid w:val="00787505"/>
    <w:rsid w:val="00787E3E"/>
    <w:rsid w:val="0079184B"/>
    <w:rsid w:val="00791E02"/>
    <w:rsid w:val="0079240F"/>
    <w:rsid w:val="00792AFE"/>
    <w:rsid w:val="00795D41"/>
    <w:rsid w:val="00796240"/>
    <w:rsid w:val="00796C4C"/>
    <w:rsid w:val="0079723E"/>
    <w:rsid w:val="00797648"/>
    <w:rsid w:val="007A0DE6"/>
    <w:rsid w:val="007A1963"/>
    <w:rsid w:val="007A2683"/>
    <w:rsid w:val="007A2916"/>
    <w:rsid w:val="007A339F"/>
    <w:rsid w:val="007A3588"/>
    <w:rsid w:val="007A6434"/>
    <w:rsid w:val="007A73AE"/>
    <w:rsid w:val="007B0AA7"/>
    <w:rsid w:val="007B102F"/>
    <w:rsid w:val="007B1999"/>
    <w:rsid w:val="007B3715"/>
    <w:rsid w:val="007B6B08"/>
    <w:rsid w:val="007B74D5"/>
    <w:rsid w:val="007B7855"/>
    <w:rsid w:val="007C0B17"/>
    <w:rsid w:val="007C182D"/>
    <w:rsid w:val="007C209E"/>
    <w:rsid w:val="007C24DA"/>
    <w:rsid w:val="007C3020"/>
    <w:rsid w:val="007C45B4"/>
    <w:rsid w:val="007C46BF"/>
    <w:rsid w:val="007C4BCB"/>
    <w:rsid w:val="007C5228"/>
    <w:rsid w:val="007C577F"/>
    <w:rsid w:val="007D09B6"/>
    <w:rsid w:val="007D0FCA"/>
    <w:rsid w:val="007D1E16"/>
    <w:rsid w:val="007D242B"/>
    <w:rsid w:val="007D27CF"/>
    <w:rsid w:val="007D3462"/>
    <w:rsid w:val="007D3A54"/>
    <w:rsid w:val="007D48DC"/>
    <w:rsid w:val="007D58F4"/>
    <w:rsid w:val="007D5B80"/>
    <w:rsid w:val="007D6FB7"/>
    <w:rsid w:val="007D7866"/>
    <w:rsid w:val="007E150C"/>
    <w:rsid w:val="007E180A"/>
    <w:rsid w:val="007E1EBA"/>
    <w:rsid w:val="007E34F9"/>
    <w:rsid w:val="007E39F6"/>
    <w:rsid w:val="007E3CEF"/>
    <w:rsid w:val="007E54AF"/>
    <w:rsid w:val="007E61C4"/>
    <w:rsid w:val="007E7C95"/>
    <w:rsid w:val="007F0C76"/>
    <w:rsid w:val="007F2190"/>
    <w:rsid w:val="007F2A5B"/>
    <w:rsid w:val="007F469C"/>
    <w:rsid w:val="007F4888"/>
    <w:rsid w:val="007F5148"/>
    <w:rsid w:val="007F54FF"/>
    <w:rsid w:val="007F6D72"/>
    <w:rsid w:val="008024EE"/>
    <w:rsid w:val="00802B51"/>
    <w:rsid w:val="00803068"/>
    <w:rsid w:val="008041BC"/>
    <w:rsid w:val="008044A9"/>
    <w:rsid w:val="00804740"/>
    <w:rsid w:val="00804845"/>
    <w:rsid w:val="008051A1"/>
    <w:rsid w:val="0080555F"/>
    <w:rsid w:val="00805D0A"/>
    <w:rsid w:val="0081038B"/>
    <w:rsid w:val="00810A9D"/>
    <w:rsid w:val="0081143B"/>
    <w:rsid w:val="0081252A"/>
    <w:rsid w:val="00813095"/>
    <w:rsid w:val="00813478"/>
    <w:rsid w:val="00814375"/>
    <w:rsid w:val="008146AA"/>
    <w:rsid w:val="008154CF"/>
    <w:rsid w:val="008157AD"/>
    <w:rsid w:val="0081595A"/>
    <w:rsid w:val="008160E3"/>
    <w:rsid w:val="00816995"/>
    <w:rsid w:val="00817698"/>
    <w:rsid w:val="0081787B"/>
    <w:rsid w:val="008201C0"/>
    <w:rsid w:val="00821140"/>
    <w:rsid w:val="0082274B"/>
    <w:rsid w:val="00823001"/>
    <w:rsid w:val="00824118"/>
    <w:rsid w:val="00825787"/>
    <w:rsid w:val="00825BDD"/>
    <w:rsid w:val="008261B6"/>
    <w:rsid w:val="00826DBA"/>
    <w:rsid w:val="008316F4"/>
    <w:rsid w:val="0083363C"/>
    <w:rsid w:val="00833EE9"/>
    <w:rsid w:val="008357C3"/>
    <w:rsid w:val="00837832"/>
    <w:rsid w:val="008403A8"/>
    <w:rsid w:val="008407BD"/>
    <w:rsid w:val="00840CE4"/>
    <w:rsid w:val="008410B6"/>
    <w:rsid w:val="00841555"/>
    <w:rsid w:val="008416BF"/>
    <w:rsid w:val="00842048"/>
    <w:rsid w:val="0084284E"/>
    <w:rsid w:val="00843434"/>
    <w:rsid w:val="00843EE3"/>
    <w:rsid w:val="00844C87"/>
    <w:rsid w:val="0084626E"/>
    <w:rsid w:val="00847C08"/>
    <w:rsid w:val="00850C1B"/>
    <w:rsid w:val="00850CCA"/>
    <w:rsid w:val="00850ECE"/>
    <w:rsid w:val="008514C7"/>
    <w:rsid w:val="00851BCC"/>
    <w:rsid w:val="008524FB"/>
    <w:rsid w:val="008562EE"/>
    <w:rsid w:val="00857094"/>
    <w:rsid w:val="0085796E"/>
    <w:rsid w:val="0086171A"/>
    <w:rsid w:val="008623E9"/>
    <w:rsid w:val="008626A0"/>
    <w:rsid w:val="0086343B"/>
    <w:rsid w:val="00863646"/>
    <w:rsid w:val="0086387F"/>
    <w:rsid w:val="00863B37"/>
    <w:rsid w:val="0086539B"/>
    <w:rsid w:val="008654BD"/>
    <w:rsid w:val="00865F66"/>
    <w:rsid w:val="00866C15"/>
    <w:rsid w:val="00867014"/>
    <w:rsid w:val="00867091"/>
    <w:rsid w:val="008706F8"/>
    <w:rsid w:val="0087169F"/>
    <w:rsid w:val="00871EF6"/>
    <w:rsid w:val="00874E7D"/>
    <w:rsid w:val="008750D1"/>
    <w:rsid w:val="00875F51"/>
    <w:rsid w:val="0087621C"/>
    <w:rsid w:val="00876A32"/>
    <w:rsid w:val="00881B5D"/>
    <w:rsid w:val="00881D4A"/>
    <w:rsid w:val="00883B21"/>
    <w:rsid w:val="00884014"/>
    <w:rsid w:val="0088638C"/>
    <w:rsid w:val="00887F2C"/>
    <w:rsid w:val="008911A9"/>
    <w:rsid w:val="008921B0"/>
    <w:rsid w:val="00892642"/>
    <w:rsid w:val="00894D64"/>
    <w:rsid w:val="008967A3"/>
    <w:rsid w:val="008968A3"/>
    <w:rsid w:val="00896D87"/>
    <w:rsid w:val="00897B3F"/>
    <w:rsid w:val="00897F18"/>
    <w:rsid w:val="008A0938"/>
    <w:rsid w:val="008A0AF2"/>
    <w:rsid w:val="008A1F63"/>
    <w:rsid w:val="008A1FB0"/>
    <w:rsid w:val="008A3236"/>
    <w:rsid w:val="008A3C29"/>
    <w:rsid w:val="008A45DE"/>
    <w:rsid w:val="008A4610"/>
    <w:rsid w:val="008A4E2A"/>
    <w:rsid w:val="008A6E12"/>
    <w:rsid w:val="008A7E52"/>
    <w:rsid w:val="008B0115"/>
    <w:rsid w:val="008B05E6"/>
    <w:rsid w:val="008B087E"/>
    <w:rsid w:val="008B1178"/>
    <w:rsid w:val="008B128B"/>
    <w:rsid w:val="008B1D94"/>
    <w:rsid w:val="008B2B2F"/>
    <w:rsid w:val="008B3A2A"/>
    <w:rsid w:val="008B4204"/>
    <w:rsid w:val="008B4DBB"/>
    <w:rsid w:val="008B4FB4"/>
    <w:rsid w:val="008B5AB8"/>
    <w:rsid w:val="008B60B0"/>
    <w:rsid w:val="008B690B"/>
    <w:rsid w:val="008B7D62"/>
    <w:rsid w:val="008C0894"/>
    <w:rsid w:val="008C0ADA"/>
    <w:rsid w:val="008C282F"/>
    <w:rsid w:val="008C2B10"/>
    <w:rsid w:val="008C32D1"/>
    <w:rsid w:val="008C4F58"/>
    <w:rsid w:val="008C599B"/>
    <w:rsid w:val="008C669F"/>
    <w:rsid w:val="008C6DBF"/>
    <w:rsid w:val="008D1198"/>
    <w:rsid w:val="008D2140"/>
    <w:rsid w:val="008D2EE5"/>
    <w:rsid w:val="008D4896"/>
    <w:rsid w:val="008D4BCE"/>
    <w:rsid w:val="008D7C7B"/>
    <w:rsid w:val="008E0493"/>
    <w:rsid w:val="008E288B"/>
    <w:rsid w:val="008E2D52"/>
    <w:rsid w:val="008E2F9C"/>
    <w:rsid w:val="008E3935"/>
    <w:rsid w:val="008E4A2A"/>
    <w:rsid w:val="008E62BB"/>
    <w:rsid w:val="008E673B"/>
    <w:rsid w:val="008E6ABE"/>
    <w:rsid w:val="008E7277"/>
    <w:rsid w:val="008F0061"/>
    <w:rsid w:val="008F0C80"/>
    <w:rsid w:val="008F385B"/>
    <w:rsid w:val="008F394A"/>
    <w:rsid w:val="008F3977"/>
    <w:rsid w:val="008F3E4D"/>
    <w:rsid w:val="008F4FBA"/>
    <w:rsid w:val="008F6B91"/>
    <w:rsid w:val="008F7A2A"/>
    <w:rsid w:val="009032BC"/>
    <w:rsid w:val="00903741"/>
    <w:rsid w:val="00904832"/>
    <w:rsid w:val="009055AB"/>
    <w:rsid w:val="009065BC"/>
    <w:rsid w:val="00910219"/>
    <w:rsid w:val="009117FB"/>
    <w:rsid w:val="00911CE3"/>
    <w:rsid w:val="00911E5A"/>
    <w:rsid w:val="00912F8C"/>
    <w:rsid w:val="00913012"/>
    <w:rsid w:val="00913A73"/>
    <w:rsid w:val="00914734"/>
    <w:rsid w:val="009153EC"/>
    <w:rsid w:val="0091567A"/>
    <w:rsid w:val="00915990"/>
    <w:rsid w:val="00917557"/>
    <w:rsid w:val="0092004A"/>
    <w:rsid w:val="00920EB3"/>
    <w:rsid w:val="00921A35"/>
    <w:rsid w:val="0092282B"/>
    <w:rsid w:val="00922E89"/>
    <w:rsid w:val="00923557"/>
    <w:rsid w:val="00923AFB"/>
    <w:rsid w:val="00924C7D"/>
    <w:rsid w:val="00924EE9"/>
    <w:rsid w:val="00925944"/>
    <w:rsid w:val="00926869"/>
    <w:rsid w:val="00927E4D"/>
    <w:rsid w:val="00930097"/>
    <w:rsid w:val="009315F7"/>
    <w:rsid w:val="0093288D"/>
    <w:rsid w:val="00933779"/>
    <w:rsid w:val="00933ED0"/>
    <w:rsid w:val="00934959"/>
    <w:rsid w:val="00935AA9"/>
    <w:rsid w:val="00935D11"/>
    <w:rsid w:val="00936AB5"/>
    <w:rsid w:val="0093746C"/>
    <w:rsid w:val="00937EA0"/>
    <w:rsid w:val="00940695"/>
    <w:rsid w:val="00941813"/>
    <w:rsid w:val="0094254E"/>
    <w:rsid w:val="00943246"/>
    <w:rsid w:val="00943563"/>
    <w:rsid w:val="00943E54"/>
    <w:rsid w:val="00943F95"/>
    <w:rsid w:val="00944906"/>
    <w:rsid w:val="00945DB2"/>
    <w:rsid w:val="00946EBB"/>
    <w:rsid w:val="009511F0"/>
    <w:rsid w:val="009523B7"/>
    <w:rsid w:val="00953459"/>
    <w:rsid w:val="00954DA1"/>
    <w:rsid w:val="009555AB"/>
    <w:rsid w:val="00961966"/>
    <w:rsid w:val="009635A2"/>
    <w:rsid w:val="0096385A"/>
    <w:rsid w:val="00964364"/>
    <w:rsid w:val="009643C0"/>
    <w:rsid w:val="009648D3"/>
    <w:rsid w:val="009656BF"/>
    <w:rsid w:val="00965779"/>
    <w:rsid w:val="00967C1D"/>
    <w:rsid w:val="009716AA"/>
    <w:rsid w:val="00971CEA"/>
    <w:rsid w:val="00971D83"/>
    <w:rsid w:val="00973B51"/>
    <w:rsid w:val="00974C42"/>
    <w:rsid w:val="00974D8C"/>
    <w:rsid w:val="00976CB6"/>
    <w:rsid w:val="0098072C"/>
    <w:rsid w:val="00982FDE"/>
    <w:rsid w:val="0098335E"/>
    <w:rsid w:val="0098375F"/>
    <w:rsid w:val="00984CC3"/>
    <w:rsid w:val="00987336"/>
    <w:rsid w:val="00990458"/>
    <w:rsid w:val="00992B4A"/>
    <w:rsid w:val="00993379"/>
    <w:rsid w:val="00993B19"/>
    <w:rsid w:val="00994ECF"/>
    <w:rsid w:val="009956A8"/>
    <w:rsid w:val="00995B7B"/>
    <w:rsid w:val="00996643"/>
    <w:rsid w:val="009968DE"/>
    <w:rsid w:val="00997FB0"/>
    <w:rsid w:val="009A06E2"/>
    <w:rsid w:val="009A1E6D"/>
    <w:rsid w:val="009A21B6"/>
    <w:rsid w:val="009A25D7"/>
    <w:rsid w:val="009A2870"/>
    <w:rsid w:val="009A29A3"/>
    <w:rsid w:val="009A2F33"/>
    <w:rsid w:val="009A3B8E"/>
    <w:rsid w:val="009A491C"/>
    <w:rsid w:val="009A54C0"/>
    <w:rsid w:val="009B1AF3"/>
    <w:rsid w:val="009B2CD9"/>
    <w:rsid w:val="009B35F3"/>
    <w:rsid w:val="009B4F11"/>
    <w:rsid w:val="009B588B"/>
    <w:rsid w:val="009B6EA4"/>
    <w:rsid w:val="009B7357"/>
    <w:rsid w:val="009B737B"/>
    <w:rsid w:val="009C061B"/>
    <w:rsid w:val="009C3F19"/>
    <w:rsid w:val="009C67DF"/>
    <w:rsid w:val="009C7E48"/>
    <w:rsid w:val="009D0491"/>
    <w:rsid w:val="009D0651"/>
    <w:rsid w:val="009D181F"/>
    <w:rsid w:val="009D2C26"/>
    <w:rsid w:val="009D3020"/>
    <w:rsid w:val="009D5023"/>
    <w:rsid w:val="009E0715"/>
    <w:rsid w:val="009E0FB4"/>
    <w:rsid w:val="009E20AE"/>
    <w:rsid w:val="009E2DAA"/>
    <w:rsid w:val="009E3584"/>
    <w:rsid w:val="009E3B70"/>
    <w:rsid w:val="009E4721"/>
    <w:rsid w:val="009E5A06"/>
    <w:rsid w:val="009E6C0B"/>
    <w:rsid w:val="009E7AD4"/>
    <w:rsid w:val="009F00E4"/>
    <w:rsid w:val="009F0229"/>
    <w:rsid w:val="009F02ED"/>
    <w:rsid w:val="009F0840"/>
    <w:rsid w:val="009F0B80"/>
    <w:rsid w:val="009F0D57"/>
    <w:rsid w:val="009F2E22"/>
    <w:rsid w:val="009F36D9"/>
    <w:rsid w:val="009F5305"/>
    <w:rsid w:val="009F55F5"/>
    <w:rsid w:val="009F60CC"/>
    <w:rsid w:val="009F6132"/>
    <w:rsid w:val="009F6594"/>
    <w:rsid w:val="009F6B07"/>
    <w:rsid w:val="009F764A"/>
    <w:rsid w:val="009F7EFC"/>
    <w:rsid w:val="00A00630"/>
    <w:rsid w:val="00A04578"/>
    <w:rsid w:val="00A0595A"/>
    <w:rsid w:val="00A0653D"/>
    <w:rsid w:val="00A10A68"/>
    <w:rsid w:val="00A124E7"/>
    <w:rsid w:val="00A1287E"/>
    <w:rsid w:val="00A1291C"/>
    <w:rsid w:val="00A1766D"/>
    <w:rsid w:val="00A17DC3"/>
    <w:rsid w:val="00A20FF4"/>
    <w:rsid w:val="00A21198"/>
    <w:rsid w:val="00A2152E"/>
    <w:rsid w:val="00A2163C"/>
    <w:rsid w:val="00A22025"/>
    <w:rsid w:val="00A220B4"/>
    <w:rsid w:val="00A24587"/>
    <w:rsid w:val="00A25F45"/>
    <w:rsid w:val="00A27FAF"/>
    <w:rsid w:val="00A3071C"/>
    <w:rsid w:val="00A307D1"/>
    <w:rsid w:val="00A30C1F"/>
    <w:rsid w:val="00A31B26"/>
    <w:rsid w:val="00A33076"/>
    <w:rsid w:val="00A34907"/>
    <w:rsid w:val="00A359B8"/>
    <w:rsid w:val="00A364FE"/>
    <w:rsid w:val="00A3657C"/>
    <w:rsid w:val="00A366F9"/>
    <w:rsid w:val="00A370C5"/>
    <w:rsid w:val="00A40E7E"/>
    <w:rsid w:val="00A41161"/>
    <w:rsid w:val="00A41198"/>
    <w:rsid w:val="00A411C0"/>
    <w:rsid w:val="00A4236D"/>
    <w:rsid w:val="00A42EB9"/>
    <w:rsid w:val="00A432B1"/>
    <w:rsid w:val="00A44788"/>
    <w:rsid w:val="00A4558B"/>
    <w:rsid w:val="00A455A9"/>
    <w:rsid w:val="00A4649D"/>
    <w:rsid w:val="00A502B5"/>
    <w:rsid w:val="00A51152"/>
    <w:rsid w:val="00A54014"/>
    <w:rsid w:val="00A54804"/>
    <w:rsid w:val="00A55544"/>
    <w:rsid w:val="00A60826"/>
    <w:rsid w:val="00A60F2C"/>
    <w:rsid w:val="00A624A2"/>
    <w:rsid w:val="00A624FF"/>
    <w:rsid w:val="00A65A48"/>
    <w:rsid w:val="00A67271"/>
    <w:rsid w:val="00A67AA1"/>
    <w:rsid w:val="00A70978"/>
    <w:rsid w:val="00A70B7B"/>
    <w:rsid w:val="00A71841"/>
    <w:rsid w:val="00A723F2"/>
    <w:rsid w:val="00A724DC"/>
    <w:rsid w:val="00A73432"/>
    <w:rsid w:val="00A73E6B"/>
    <w:rsid w:val="00A74B17"/>
    <w:rsid w:val="00A75408"/>
    <w:rsid w:val="00A76D14"/>
    <w:rsid w:val="00A771A6"/>
    <w:rsid w:val="00A7726B"/>
    <w:rsid w:val="00A77EE5"/>
    <w:rsid w:val="00A8146F"/>
    <w:rsid w:val="00A81A02"/>
    <w:rsid w:val="00A81CBF"/>
    <w:rsid w:val="00A81DBB"/>
    <w:rsid w:val="00A81DC8"/>
    <w:rsid w:val="00A84A3F"/>
    <w:rsid w:val="00A86212"/>
    <w:rsid w:val="00A8638D"/>
    <w:rsid w:val="00A86706"/>
    <w:rsid w:val="00A8683F"/>
    <w:rsid w:val="00A868ED"/>
    <w:rsid w:val="00A86C15"/>
    <w:rsid w:val="00A8709F"/>
    <w:rsid w:val="00A8774C"/>
    <w:rsid w:val="00A87A74"/>
    <w:rsid w:val="00A9120B"/>
    <w:rsid w:val="00A914EA"/>
    <w:rsid w:val="00A91C86"/>
    <w:rsid w:val="00A932CE"/>
    <w:rsid w:val="00A938C1"/>
    <w:rsid w:val="00A94D43"/>
    <w:rsid w:val="00A94D98"/>
    <w:rsid w:val="00A9532D"/>
    <w:rsid w:val="00A97470"/>
    <w:rsid w:val="00AA1FDE"/>
    <w:rsid w:val="00AA2161"/>
    <w:rsid w:val="00AA28F2"/>
    <w:rsid w:val="00AA2D85"/>
    <w:rsid w:val="00AA2F51"/>
    <w:rsid w:val="00AA3388"/>
    <w:rsid w:val="00AA6933"/>
    <w:rsid w:val="00AA754E"/>
    <w:rsid w:val="00AA7F76"/>
    <w:rsid w:val="00AB24CB"/>
    <w:rsid w:val="00AB2709"/>
    <w:rsid w:val="00AB3D2F"/>
    <w:rsid w:val="00AB4336"/>
    <w:rsid w:val="00AB44E6"/>
    <w:rsid w:val="00AB457C"/>
    <w:rsid w:val="00AB53CB"/>
    <w:rsid w:val="00AC0177"/>
    <w:rsid w:val="00AC044A"/>
    <w:rsid w:val="00AC0C23"/>
    <w:rsid w:val="00AC2B95"/>
    <w:rsid w:val="00AC3273"/>
    <w:rsid w:val="00AC3C07"/>
    <w:rsid w:val="00AC4CAA"/>
    <w:rsid w:val="00AC4EE0"/>
    <w:rsid w:val="00AC5481"/>
    <w:rsid w:val="00AC68AC"/>
    <w:rsid w:val="00AD0011"/>
    <w:rsid w:val="00AD17AE"/>
    <w:rsid w:val="00AD3BCA"/>
    <w:rsid w:val="00AD3D9F"/>
    <w:rsid w:val="00AD3EC2"/>
    <w:rsid w:val="00AD4C58"/>
    <w:rsid w:val="00AD5065"/>
    <w:rsid w:val="00AD5A93"/>
    <w:rsid w:val="00AD6768"/>
    <w:rsid w:val="00AE0111"/>
    <w:rsid w:val="00AE0B8A"/>
    <w:rsid w:val="00AE1977"/>
    <w:rsid w:val="00AE31B2"/>
    <w:rsid w:val="00AE35ED"/>
    <w:rsid w:val="00AE368A"/>
    <w:rsid w:val="00AE3B94"/>
    <w:rsid w:val="00AE3ED3"/>
    <w:rsid w:val="00AE41F3"/>
    <w:rsid w:val="00AE4270"/>
    <w:rsid w:val="00AE4842"/>
    <w:rsid w:val="00AE4C97"/>
    <w:rsid w:val="00AE5162"/>
    <w:rsid w:val="00AE538E"/>
    <w:rsid w:val="00AE5956"/>
    <w:rsid w:val="00AE62AC"/>
    <w:rsid w:val="00AE6A53"/>
    <w:rsid w:val="00AE6B64"/>
    <w:rsid w:val="00AE6E7C"/>
    <w:rsid w:val="00AF007A"/>
    <w:rsid w:val="00AF08BF"/>
    <w:rsid w:val="00AF100E"/>
    <w:rsid w:val="00AF285E"/>
    <w:rsid w:val="00AF28DC"/>
    <w:rsid w:val="00AF2B08"/>
    <w:rsid w:val="00AF34E4"/>
    <w:rsid w:val="00AF5939"/>
    <w:rsid w:val="00AF5956"/>
    <w:rsid w:val="00AF7202"/>
    <w:rsid w:val="00B00F48"/>
    <w:rsid w:val="00B01F47"/>
    <w:rsid w:val="00B027D4"/>
    <w:rsid w:val="00B0327E"/>
    <w:rsid w:val="00B0367B"/>
    <w:rsid w:val="00B047DF"/>
    <w:rsid w:val="00B048A8"/>
    <w:rsid w:val="00B0498D"/>
    <w:rsid w:val="00B04A61"/>
    <w:rsid w:val="00B06B06"/>
    <w:rsid w:val="00B07464"/>
    <w:rsid w:val="00B07C32"/>
    <w:rsid w:val="00B10404"/>
    <w:rsid w:val="00B12515"/>
    <w:rsid w:val="00B1278F"/>
    <w:rsid w:val="00B12F1F"/>
    <w:rsid w:val="00B13495"/>
    <w:rsid w:val="00B13EA2"/>
    <w:rsid w:val="00B14C8B"/>
    <w:rsid w:val="00B157EC"/>
    <w:rsid w:val="00B158C1"/>
    <w:rsid w:val="00B15AF2"/>
    <w:rsid w:val="00B16490"/>
    <w:rsid w:val="00B172EE"/>
    <w:rsid w:val="00B20317"/>
    <w:rsid w:val="00B20F4E"/>
    <w:rsid w:val="00B23C38"/>
    <w:rsid w:val="00B2468E"/>
    <w:rsid w:val="00B25378"/>
    <w:rsid w:val="00B25680"/>
    <w:rsid w:val="00B27CEF"/>
    <w:rsid w:val="00B311F3"/>
    <w:rsid w:val="00B31D4D"/>
    <w:rsid w:val="00B337F1"/>
    <w:rsid w:val="00B34E3B"/>
    <w:rsid w:val="00B36693"/>
    <w:rsid w:val="00B37233"/>
    <w:rsid w:val="00B37A92"/>
    <w:rsid w:val="00B37EF4"/>
    <w:rsid w:val="00B407BA"/>
    <w:rsid w:val="00B408CC"/>
    <w:rsid w:val="00B4266F"/>
    <w:rsid w:val="00B43CED"/>
    <w:rsid w:val="00B45ABD"/>
    <w:rsid w:val="00B47434"/>
    <w:rsid w:val="00B475E7"/>
    <w:rsid w:val="00B50059"/>
    <w:rsid w:val="00B50908"/>
    <w:rsid w:val="00B51750"/>
    <w:rsid w:val="00B55020"/>
    <w:rsid w:val="00B5654D"/>
    <w:rsid w:val="00B567D1"/>
    <w:rsid w:val="00B56AAD"/>
    <w:rsid w:val="00B56CB5"/>
    <w:rsid w:val="00B57600"/>
    <w:rsid w:val="00B608DF"/>
    <w:rsid w:val="00B61973"/>
    <w:rsid w:val="00B63652"/>
    <w:rsid w:val="00B656B7"/>
    <w:rsid w:val="00B66DD7"/>
    <w:rsid w:val="00B67E2A"/>
    <w:rsid w:val="00B70CB8"/>
    <w:rsid w:val="00B72E22"/>
    <w:rsid w:val="00B7437F"/>
    <w:rsid w:val="00B75DB0"/>
    <w:rsid w:val="00B7626B"/>
    <w:rsid w:val="00B76D67"/>
    <w:rsid w:val="00B777F7"/>
    <w:rsid w:val="00B778F1"/>
    <w:rsid w:val="00B77904"/>
    <w:rsid w:val="00B80100"/>
    <w:rsid w:val="00B8087E"/>
    <w:rsid w:val="00B81B17"/>
    <w:rsid w:val="00B82B90"/>
    <w:rsid w:val="00B83E75"/>
    <w:rsid w:val="00B8561A"/>
    <w:rsid w:val="00B87351"/>
    <w:rsid w:val="00B8797D"/>
    <w:rsid w:val="00B902EF"/>
    <w:rsid w:val="00B90C38"/>
    <w:rsid w:val="00B9121E"/>
    <w:rsid w:val="00B925D6"/>
    <w:rsid w:val="00B93362"/>
    <w:rsid w:val="00B94A10"/>
    <w:rsid w:val="00B952DE"/>
    <w:rsid w:val="00B95E69"/>
    <w:rsid w:val="00B964FF"/>
    <w:rsid w:val="00B96C7F"/>
    <w:rsid w:val="00B978CA"/>
    <w:rsid w:val="00BA09D7"/>
    <w:rsid w:val="00BA117D"/>
    <w:rsid w:val="00BA13FD"/>
    <w:rsid w:val="00BA1F47"/>
    <w:rsid w:val="00BA297D"/>
    <w:rsid w:val="00BA2C30"/>
    <w:rsid w:val="00BA4A94"/>
    <w:rsid w:val="00BA594D"/>
    <w:rsid w:val="00BA6129"/>
    <w:rsid w:val="00BA70A8"/>
    <w:rsid w:val="00BB0D97"/>
    <w:rsid w:val="00BB2912"/>
    <w:rsid w:val="00BB3526"/>
    <w:rsid w:val="00BB3547"/>
    <w:rsid w:val="00BB4255"/>
    <w:rsid w:val="00BB4B25"/>
    <w:rsid w:val="00BB4C08"/>
    <w:rsid w:val="00BB6036"/>
    <w:rsid w:val="00BB6096"/>
    <w:rsid w:val="00BB6C06"/>
    <w:rsid w:val="00BB6EC7"/>
    <w:rsid w:val="00BC196F"/>
    <w:rsid w:val="00BC1B60"/>
    <w:rsid w:val="00BC1E37"/>
    <w:rsid w:val="00BC2091"/>
    <w:rsid w:val="00BC26D1"/>
    <w:rsid w:val="00BC2855"/>
    <w:rsid w:val="00BC2881"/>
    <w:rsid w:val="00BC3581"/>
    <w:rsid w:val="00BC3B55"/>
    <w:rsid w:val="00BC3FE7"/>
    <w:rsid w:val="00BC62B9"/>
    <w:rsid w:val="00BC6B2E"/>
    <w:rsid w:val="00BC7070"/>
    <w:rsid w:val="00BC7D0A"/>
    <w:rsid w:val="00BD062E"/>
    <w:rsid w:val="00BD0D94"/>
    <w:rsid w:val="00BD232D"/>
    <w:rsid w:val="00BD2884"/>
    <w:rsid w:val="00BD3017"/>
    <w:rsid w:val="00BD37DD"/>
    <w:rsid w:val="00BD51CF"/>
    <w:rsid w:val="00BD7C04"/>
    <w:rsid w:val="00BE2566"/>
    <w:rsid w:val="00BE27B5"/>
    <w:rsid w:val="00BE31BE"/>
    <w:rsid w:val="00BE3270"/>
    <w:rsid w:val="00BE3474"/>
    <w:rsid w:val="00BE3B54"/>
    <w:rsid w:val="00BE3F26"/>
    <w:rsid w:val="00BE50F7"/>
    <w:rsid w:val="00BE5BC5"/>
    <w:rsid w:val="00BE7111"/>
    <w:rsid w:val="00BE7EE0"/>
    <w:rsid w:val="00BF0473"/>
    <w:rsid w:val="00BF0E1D"/>
    <w:rsid w:val="00BF1D82"/>
    <w:rsid w:val="00BF1DD1"/>
    <w:rsid w:val="00BF200F"/>
    <w:rsid w:val="00BF2062"/>
    <w:rsid w:val="00BF2438"/>
    <w:rsid w:val="00BF358B"/>
    <w:rsid w:val="00BF47B2"/>
    <w:rsid w:val="00BF568C"/>
    <w:rsid w:val="00BF58C9"/>
    <w:rsid w:val="00BF6140"/>
    <w:rsid w:val="00C00051"/>
    <w:rsid w:val="00C00250"/>
    <w:rsid w:val="00C02880"/>
    <w:rsid w:val="00C02907"/>
    <w:rsid w:val="00C02A69"/>
    <w:rsid w:val="00C031AF"/>
    <w:rsid w:val="00C03322"/>
    <w:rsid w:val="00C046CB"/>
    <w:rsid w:val="00C06279"/>
    <w:rsid w:val="00C06741"/>
    <w:rsid w:val="00C07300"/>
    <w:rsid w:val="00C078FC"/>
    <w:rsid w:val="00C106B1"/>
    <w:rsid w:val="00C111A3"/>
    <w:rsid w:val="00C11A9A"/>
    <w:rsid w:val="00C11E92"/>
    <w:rsid w:val="00C13DBB"/>
    <w:rsid w:val="00C14027"/>
    <w:rsid w:val="00C14751"/>
    <w:rsid w:val="00C15CE8"/>
    <w:rsid w:val="00C15E38"/>
    <w:rsid w:val="00C1735B"/>
    <w:rsid w:val="00C17957"/>
    <w:rsid w:val="00C17E18"/>
    <w:rsid w:val="00C21175"/>
    <w:rsid w:val="00C21E0A"/>
    <w:rsid w:val="00C265B7"/>
    <w:rsid w:val="00C26C13"/>
    <w:rsid w:val="00C26F67"/>
    <w:rsid w:val="00C2736B"/>
    <w:rsid w:val="00C27F61"/>
    <w:rsid w:val="00C31512"/>
    <w:rsid w:val="00C327B2"/>
    <w:rsid w:val="00C330A2"/>
    <w:rsid w:val="00C33C05"/>
    <w:rsid w:val="00C342A6"/>
    <w:rsid w:val="00C3476A"/>
    <w:rsid w:val="00C34A74"/>
    <w:rsid w:val="00C359FF"/>
    <w:rsid w:val="00C35F68"/>
    <w:rsid w:val="00C360FF"/>
    <w:rsid w:val="00C36FBD"/>
    <w:rsid w:val="00C405F7"/>
    <w:rsid w:val="00C4152E"/>
    <w:rsid w:val="00C41BFF"/>
    <w:rsid w:val="00C42427"/>
    <w:rsid w:val="00C42566"/>
    <w:rsid w:val="00C42E01"/>
    <w:rsid w:val="00C44DA0"/>
    <w:rsid w:val="00C450A6"/>
    <w:rsid w:val="00C452A5"/>
    <w:rsid w:val="00C4753D"/>
    <w:rsid w:val="00C47D0D"/>
    <w:rsid w:val="00C47E59"/>
    <w:rsid w:val="00C5005E"/>
    <w:rsid w:val="00C51526"/>
    <w:rsid w:val="00C51A7F"/>
    <w:rsid w:val="00C51AA6"/>
    <w:rsid w:val="00C52522"/>
    <w:rsid w:val="00C5293E"/>
    <w:rsid w:val="00C533D3"/>
    <w:rsid w:val="00C5427E"/>
    <w:rsid w:val="00C557A4"/>
    <w:rsid w:val="00C55991"/>
    <w:rsid w:val="00C56529"/>
    <w:rsid w:val="00C56C63"/>
    <w:rsid w:val="00C56CA7"/>
    <w:rsid w:val="00C62755"/>
    <w:rsid w:val="00C62BF7"/>
    <w:rsid w:val="00C63200"/>
    <w:rsid w:val="00C63F78"/>
    <w:rsid w:val="00C658A0"/>
    <w:rsid w:val="00C658CA"/>
    <w:rsid w:val="00C65ADC"/>
    <w:rsid w:val="00C66625"/>
    <w:rsid w:val="00C66FAD"/>
    <w:rsid w:val="00C705DD"/>
    <w:rsid w:val="00C70B0E"/>
    <w:rsid w:val="00C70B7A"/>
    <w:rsid w:val="00C70E7D"/>
    <w:rsid w:val="00C72B0D"/>
    <w:rsid w:val="00C736CD"/>
    <w:rsid w:val="00C752D8"/>
    <w:rsid w:val="00C7719E"/>
    <w:rsid w:val="00C77E73"/>
    <w:rsid w:val="00C80C9E"/>
    <w:rsid w:val="00C8103C"/>
    <w:rsid w:val="00C81A87"/>
    <w:rsid w:val="00C821E5"/>
    <w:rsid w:val="00C821E6"/>
    <w:rsid w:val="00C826D2"/>
    <w:rsid w:val="00C849BD"/>
    <w:rsid w:val="00C84FBA"/>
    <w:rsid w:val="00C84FE9"/>
    <w:rsid w:val="00C85205"/>
    <w:rsid w:val="00C85380"/>
    <w:rsid w:val="00C8552C"/>
    <w:rsid w:val="00C86DD3"/>
    <w:rsid w:val="00C9038C"/>
    <w:rsid w:val="00C90902"/>
    <w:rsid w:val="00C90C74"/>
    <w:rsid w:val="00C910DC"/>
    <w:rsid w:val="00C9194C"/>
    <w:rsid w:val="00C9238E"/>
    <w:rsid w:val="00C94878"/>
    <w:rsid w:val="00C963EF"/>
    <w:rsid w:val="00C97196"/>
    <w:rsid w:val="00C97677"/>
    <w:rsid w:val="00C978E2"/>
    <w:rsid w:val="00CA028D"/>
    <w:rsid w:val="00CA0605"/>
    <w:rsid w:val="00CA1122"/>
    <w:rsid w:val="00CA12FE"/>
    <w:rsid w:val="00CA1FF2"/>
    <w:rsid w:val="00CA20A1"/>
    <w:rsid w:val="00CA2B8F"/>
    <w:rsid w:val="00CA30AF"/>
    <w:rsid w:val="00CA3DDD"/>
    <w:rsid w:val="00CA48B2"/>
    <w:rsid w:val="00CA4B0C"/>
    <w:rsid w:val="00CA4DB3"/>
    <w:rsid w:val="00CA5B91"/>
    <w:rsid w:val="00CB047A"/>
    <w:rsid w:val="00CB17FD"/>
    <w:rsid w:val="00CB2CD2"/>
    <w:rsid w:val="00CB2E86"/>
    <w:rsid w:val="00CB78A1"/>
    <w:rsid w:val="00CC09C0"/>
    <w:rsid w:val="00CC0B83"/>
    <w:rsid w:val="00CC0DC0"/>
    <w:rsid w:val="00CC1693"/>
    <w:rsid w:val="00CC1E82"/>
    <w:rsid w:val="00CC433D"/>
    <w:rsid w:val="00CC4E76"/>
    <w:rsid w:val="00CC5449"/>
    <w:rsid w:val="00CC580F"/>
    <w:rsid w:val="00CC6849"/>
    <w:rsid w:val="00CC7205"/>
    <w:rsid w:val="00CD0AD7"/>
    <w:rsid w:val="00CD1488"/>
    <w:rsid w:val="00CD26A4"/>
    <w:rsid w:val="00CD2A93"/>
    <w:rsid w:val="00CD2E7F"/>
    <w:rsid w:val="00CD3225"/>
    <w:rsid w:val="00CD6117"/>
    <w:rsid w:val="00CD619F"/>
    <w:rsid w:val="00CD6AE4"/>
    <w:rsid w:val="00CD75B7"/>
    <w:rsid w:val="00CD7908"/>
    <w:rsid w:val="00CD7F98"/>
    <w:rsid w:val="00CE1743"/>
    <w:rsid w:val="00CE1BAB"/>
    <w:rsid w:val="00CE2604"/>
    <w:rsid w:val="00CE325C"/>
    <w:rsid w:val="00CE4198"/>
    <w:rsid w:val="00CE4F5B"/>
    <w:rsid w:val="00CE5BB5"/>
    <w:rsid w:val="00CE5BC3"/>
    <w:rsid w:val="00CE7663"/>
    <w:rsid w:val="00CF18C9"/>
    <w:rsid w:val="00CF1A12"/>
    <w:rsid w:val="00CF2912"/>
    <w:rsid w:val="00CF2B6A"/>
    <w:rsid w:val="00CF3FC9"/>
    <w:rsid w:val="00CF4AD8"/>
    <w:rsid w:val="00CF55DE"/>
    <w:rsid w:val="00CF6855"/>
    <w:rsid w:val="00CF6D55"/>
    <w:rsid w:val="00CF7DD3"/>
    <w:rsid w:val="00D00001"/>
    <w:rsid w:val="00D02306"/>
    <w:rsid w:val="00D049DE"/>
    <w:rsid w:val="00D04A14"/>
    <w:rsid w:val="00D1034A"/>
    <w:rsid w:val="00D127D4"/>
    <w:rsid w:val="00D146E8"/>
    <w:rsid w:val="00D14C4F"/>
    <w:rsid w:val="00D14D5A"/>
    <w:rsid w:val="00D16983"/>
    <w:rsid w:val="00D17540"/>
    <w:rsid w:val="00D20E70"/>
    <w:rsid w:val="00D20EB2"/>
    <w:rsid w:val="00D21CA5"/>
    <w:rsid w:val="00D21F2D"/>
    <w:rsid w:val="00D2267A"/>
    <w:rsid w:val="00D22903"/>
    <w:rsid w:val="00D23957"/>
    <w:rsid w:val="00D24C19"/>
    <w:rsid w:val="00D253A4"/>
    <w:rsid w:val="00D261FA"/>
    <w:rsid w:val="00D26495"/>
    <w:rsid w:val="00D27C62"/>
    <w:rsid w:val="00D27F8B"/>
    <w:rsid w:val="00D315F5"/>
    <w:rsid w:val="00D317EE"/>
    <w:rsid w:val="00D32B35"/>
    <w:rsid w:val="00D3342E"/>
    <w:rsid w:val="00D34924"/>
    <w:rsid w:val="00D34D98"/>
    <w:rsid w:val="00D35DD3"/>
    <w:rsid w:val="00D36726"/>
    <w:rsid w:val="00D36B4A"/>
    <w:rsid w:val="00D36ED6"/>
    <w:rsid w:val="00D36FFE"/>
    <w:rsid w:val="00D371E9"/>
    <w:rsid w:val="00D37D59"/>
    <w:rsid w:val="00D37E7D"/>
    <w:rsid w:val="00D42728"/>
    <w:rsid w:val="00D42904"/>
    <w:rsid w:val="00D42D68"/>
    <w:rsid w:val="00D42EBC"/>
    <w:rsid w:val="00D46D70"/>
    <w:rsid w:val="00D473B6"/>
    <w:rsid w:val="00D47824"/>
    <w:rsid w:val="00D52B0C"/>
    <w:rsid w:val="00D539EB"/>
    <w:rsid w:val="00D53BFA"/>
    <w:rsid w:val="00D602E8"/>
    <w:rsid w:val="00D609A6"/>
    <w:rsid w:val="00D60B12"/>
    <w:rsid w:val="00D61086"/>
    <w:rsid w:val="00D62EDB"/>
    <w:rsid w:val="00D632D4"/>
    <w:rsid w:val="00D63E52"/>
    <w:rsid w:val="00D63FE8"/>
    <w:rsid w:val="00D64571"/>
    <w:rsid w:val="00D64A73"/>
    <w:rsid w:val="00D66637"/>
    <w:rsid w:val="00D6668E"/>
    <w:rsid w:val="00D669B3"/>
    <w:rsid w:val="00D67F15"/>
    <w:rsid w:val="00D708ED"/>
    <w:rsid w:val="00D70C01"/>
    <w:rsid w:val="00D7153D"/>
    <w:rsid w:val="00D72E4B"/>
    <w:rsid w:val="00D74045"/>
    <w:rsid w:val="00D74B69"/>
    <w:rsid w:val="00D75B42"/>
    <w:rsid w:val="00D769A7"/>
    <w:rsid w:val="00D822EA"/>
    <w:rsid w:val="00D83111"/>
    <w:rsid w:val="00D83BA7"/>
    <w:rsid w:val="00D85B62"/>
    <w:rsid w:val="00D86780"/>
    <w:rsid w:val="00D87016"/>
    <w:rsid w:val="00D878FF"/>
    <w:rsid w:val="00D87CE4"/>
    <w:rsid w:val="00D90656"/>
    <w:rsid w:val="00D9067B"/>
    <w:rsid w:val="00D914F1"/>
    <w:rsid w:val="00D91730"/>
    <w:rsid w:val="00D93311"/>
    <w:rsid w:val="00D93FC7"/>
    <w:rsid w:val="00D94295"/>
    <w:rsid w:val="00D94788"/>
    <w:rsid w:val="00D95447"/>
    <w:rsid w:val="00D95605"/>
    <w:rsid w:val="00D96154"/>
    <w:rsid w:val="00D9618D"/>
    <w:rsid w:val="00D9785D"/>
    <w:rsid w:val="00DA0995"/>
    <w:rsid w:val="00DA0EC4"/>
    <w:rsid w:val="00DA145A"/>
    <w:rsid w:val="00DA2E16"/>
    <w:rsid w:val="00DA3BE7"/>
    <w:rsid w:val="00DA589F"/>
    <w:rsid w:val="00DA635C"/>
    <w:rsid w:val="00DA73B0"/>
    <w:rsid w:val="00DA745B"/>
    <w:rsid w:val="00DA788C"/>
    <w:rsid w:val="00DB023F"/>
    <w:rsid w:val="00DB114A"/>
    <w:rsid w:val="00DB1195"/>
    <w:rsid w:val="00DB1F8C"/>
    <w:rsid w:val="00DB23AC"/>
    <w:rsid w:val="00DB3B24"/>
    <w:rsid w:val="00DB3E7A"/>
    <w:rsid w:val="00DB4317"/>
    <w:rsid w:val="00DB5801"/>
    <w:rsid w:val="00DB5A04"/>
    <w:rsid w:val="00DB631F"/>
    <w:rsid w:val="00DB6CE6"/>
    <w:rsid w:val="00DB742B"/>
    <w:rsid w:val="00DB7EB5"/>
    <w:rsid w:val="00DC0004"/>
    <w:rsid w:val="00DC06C1"/>
    <w:rsid w:val="00DC2365"/>
    <w:rsid w:val="00DC2756"/>
    <w:rsid w:val="00DC283D"/>
    <w:rsid w:val="00DC3684"/>
    <w:rsid w:val="00DC415D"/>
    <w:rsid w:val="00DC46CF"/>
    <w:rsid w:val="00DC4AE2"/>
    <w:rsid w:val="00DC4F69"/>
    <w:rsid w:val="00DC58D3"/>
    <w:rsid w:val="00DC597D"/>
    <w:rsid w:val="00DC5D9B"/>
    <w:rsid w:val="00DC7224"/>
    <w:rsid w:val="00DC743E"/>
    <w:rsid w:val="00DC7EC3"/>
    <w:rsid w:val="00DD00E9"/>
    <w:rsid w:val="00DD0177"/>
    <w:rsid w:val="00DD3FBA"/>
    <w:rsid w:val="00DD54F4"/>
    <w:rsid w:val="00DD6BF5"/>
    <w:rsid w:val="00DD7D9D"/>
    <w:rsid w:val="00DE0255"/>
    <w:rsid w:val="00DE0260"/>
    <w:rsid w:val="00DE05F5"/>
    <w:rsid w:val="00DE082A"/>
    <w:rsid w:val="00DE0E8E"/>
    <w:rsid w:val="00DE240D"/>
    <w:rsid w:val="00DE3F7B"/>
    <w:rsid w:val="00DE45EC"/>
    <w:rsid w:val="00DE5867"/>
    <w:rsid w:val="00DE5F50"/>
    <w:rsid w:val="00DE7A44"/>
    <w:rsid w:val="00DF081C"/>
    <w:rsid w:val="00DF11E1"/>
    <w:rsid w:val="00DF1BF1"/>
    <w:rsid w:val="00DF1F73"/>
    <w:rsid w:val="00DF2680"/>
    <w:rsid w:val="00DF282E"/>
    <w:rsid w:val="00DF2C3F"/>
    <w:rsid w:val="00DF4817"/>
    <w:rsid w:val="00DF4963"/>
    <w:rsid w:val="00DF7AD6"/>
    <w:rsid w:val="00DF7C60"/>
    <w:rsid w:val="00E00BA9"/>
    <w:rsid w:val="00E018FD"/>
    <w:rsid w:val="00E020A2"/>
    <w:rsid w:val="00E02E1A"/>
    <w:rsid w:val="00E04073"/>
    <w:rsid w:val="00E04B60"/>
    <w:rsid w:val="00E06686"/>
    <w:rsid w:val="00E06C68"/>
    <w:rsid w:val="00E116B5"/>
    <w:rsid w:val="00E118A6"/>
    <w:rsid w:val="00E11E20"/>
    <w:rsid w:val="00E12C0E"/>
    <w:rsid w:val="00E13750"/>
    <w:rsid w:val="00E159ED"/>
    <w:rsid w:val="00E15AE9"/>
    <w:rsid w:val="00E161AF"/>
    <w:rsid w:val="00E16582"/>
    <w:rsid w:val="00E16EC9"/>
    <w:rsid w:val="00E17814"/>
    <w:rsid w:val="00E1782C"/>
    <w:rsid w:val="00E17867"/>
    <w:rsid w:val="00E2215E"/>
    <w:rsid w:val="00E22785"/>
    <w:rsid w:val="00E236E5"/>
    <w:rsid w:val="00E249DA"/>
    <w:rsid w:val="00E255B1"/>
    <w:rsid w:val="00E25DF2"/>
    <w:rsid w:val="00E2656E"/>
    <w:rsid w:val="00E27E49"/>
    <w:rsid w:val="00E3027E"/>
    <w:rsid w:val="00E303AA"/>
    <w:rsid w:val="00E3201D"/>
    <w:rsid w:val="00E32662"/>
    <w:rsid w:val="00E334C6"/>
    <w:rsid w:val="00E3391F"/>
    <w:rsid w:val="00E348BD"/>
    <w:rsid w:val="00E35362"/>
    <w:rsid w:val="00E35828"/>
    <w:rsid w:val="00E35D33"/>
    <w:rsid w:val="00E35F0D"/>
    <w:rsid w:val="00E3667B"/>
    <w:rsid w:val="00E371FA"/>
    <w:rsid w:val="00E37F87"/>
    <w:rsid w:val="00E4064D"/>
    <w:rsid w:val="00E41174"/>
    <w:rsid w:val="00E41963"/>
    <w:rsid w:val="00E4317D"/>
    <w:rsid w:val="00E439FA"/>
    <w:rsid w:val="00E45958"/>
    <w:rsid w:val="00E460A1"/>
    <w:rsid w:val="00E46134"/>
    <w:rsid w:val="00E472A5"/>
    <w:rsid w:val="00E47994"/>
    <w:rsid w:val="00E51974"/>
    <w:rsid w:val="00E578DB"/>
    <w:rsid w:val="00E60BED"/>
    <w:rsid w:val="00E613F5"/>
    <w:rsid w:val="00E63CBB"/>
    <w:rsid w:val="00E6439A"/>
    <w:rsid w:val="00E64542"/>
    <w:rsid w:val="00E65A9F"/>
    <w:rsid w:val="00E65EEB"/>
    <w:rsid w:val="00E661F1"/>
    <w:rsid w:val="00E6683E"/>
    <w:rsid w:val="00E71966"/>
    <w:rsid w:val="00E719EE"/>
    <w:rsid w:val="00E72DC5"/>
    <w:rsid w:val="00E73011"/>
    <w:rsid w:val="00E73CE4"/>
    <w:rsid w:val="00E745F9"/>
    <w:rsid w:val="00E75799"/>
    <w:rsid w:val="00E760E9"/>
    <w:rsid w:val="00E77178"/>
    <w:rsid w:val="00E775E9"/>
    <w:rsid w:val="00E80235"/>
    <w:rsid w:val="00E83465"/>
    <w:rsid w:val="00E83F74"/>
    <w:rsid w:val="00E842E4"/>
    <w:rsid w:val="00E85B05"/>
    <w:rsid w:val="00E86169"/>
    <w:rsid w:val="00E91985"/>
    <w:rsid w:val="00E9257D"/>
    <w:rsid w:val="00E94447"/>
    <w:rsid w:val="00E948A6"/>
    <w:rsid w:val="00E94A94"/>
    <w:rsid w:val="00E94E8E"/>
    <w:rsid w:val="00E96974"/>
    <w:rsid w:val="00E97022"/>
    <w:rsid w:val="00E97A11"/>
    <w:rsid w:val="00EA0501"/>
    <w:rsid w:val="00EA05D8"/>
    <w:rsid w:val="00EA0B3C"/>
    <w:rsid w:val="00EA115C"/>
    <w:rsid w:val="00EA1878"/>
    <w:rsid w:val="00EA1F14"/>
    <w:rsid w:val="00EA273E"/>
    <w:rsid w:val="00EA2DC3"/>
    <w:rsid w:val="00EA3516"/>
    <w:rsid w:val="00EA4792"/>
    <w:rsid w:val="00EA5068"/>
    <w:rsid w:val="00EA5D8B"/>
    <w:rsid w:val="00EA610D"/>
    <w:rsid w:val="00EA73FD"/>
    <w:rsid w:val="00EA7414"/>
    <w:rsid w:val="00EB06BC"/>
    <w:rsid w:val="00EB06F2"/>
    <w:rsid w:val="00EB207E"/>
    <w:rsid w:val="00EB3D7E"/>
    <w:rsid w:val="00EB4391"/>
    <w:rsid w:val="00EB4865"/>
    <w:rsid w:val="00EB4A04"/>
    <w:rsid w:val="00EB51F8"/>
    <w:rsid w:val="00EB5877"/>
    <w:rsid w:val="00EC01A3"/>
    <w:rsid w:val="00EC0FD2"/>
    <w:rsid w:val="00EC274E"/>
    <w:rsid w:val="00EC563E"/>
    <w:rsid w:val="00EC5695"/>
    <w:rsid w:val="00EC5AB4"/>
    <w:rsid w:val="00EC7558"/>
    <w:rsid w:val="00ED29D6"/>
    <w:rsid w:val="00ED2A01"/>
    <w:rsid w:val="00ED3B0A"/>
    <w:rsid w:val="00ED3B89"/>
    <w:rsid w:val="00ED3CE6"/>
    <w:rsid w:val="00ED3F67"/>
    <w:rsid w:val="00ED48AE"/>
    <w:rsid w:val="00EE095A"/>
    <w:rsid w:val="00EE11D8"/>
    <w:rsid w:val="00EE284C"/>
    <w:rsid w:val="00EE2F49"/>
    <w:rsid w:val="00EE3E51"/>
    <w:rsid w:val="00EE4769"/>
    <w:rsid w:val="00EE56C2"/>
    <w:rsid w:val="00EE7980"/>
    <w:rsid w:val="00EF0C59"/>
    <w:rsid w:val="00EF1316"/>
    <w:rsid w:val="00EF14FB"/>
    <w:rsid w:val="00EF1833"/>
    <w:rsid w:val="00EF2A96"/>
    <w:rsid w:val="00EF2E21"/>
    <w:rsid w:val="00EF327E"/>
    <w:rsid w:val="00EF364D"/>
    <w:rsid w:val="00EF477A"/>
    <w:rsid w:val="00EF62F0"/>
    <w:rsid w:val="00EF643D"/>
    <w:rsid w:val="00EF7256"/>
    <w:rsid w:val="00EF74D5"/>
    <w:rsid w:val="00F00AD1"/>
    <w:rsid w:val="00F00CB3"/>
    <w:rsid w:val="00F02AD2"/>
    <w:rsid w:val="00F02BD9"/>
    <w:rsid w:val="00F04AC9"/>
    <w:rsid w:val="00F06789"/>
    <w:rsid w:val="00F07304"/>
    <w:rsid w:val="00F074A2"/>
    <w:rsid w:val="00F12EAF"/>
    <w:rsid w:val="00F1503E"/>
    <w:rsid w:val="00F155C0"/>
    <w:rsid w:val="00F1646C"/>
    <w:rsid w:val="00F17C26"/>
    <w:rsid w:val="00F203AF"/>
    <w:rsid w:val="00F222A8"/>
    <w:rsid w:val="00F22462"/>
    <w:rsid w:val="00F22835"/>
    <w:rsid w:val="00F238FF"/>
    <w:rsid w:val="00F23F37"/>
    <w:rsid w:val="00F26131"/>
    <w:rsid w:val="00F26673"/>
    <w:rsid w:val="00F2693B"/>
    <w:rsid w:val="00F26EE5"/>
    <w:rsid w:val="00F27108"/>
    <w:rsid w:val="00F2749D"/>
    <w:rsid w:val="00F3051F"/>
    <w:rsid w:val="00F30EC4"/>
    <w:rsid w:val="00F316E5"/>
    <w:rsid w:val="00F318C1"/>
    <w:rsid w:val="00F31A38"/>
    <w:rsid w:val="00F31B47"/>
    <w:rsid w:val="00F31BAF"/>
    <w:rsid w:val="00F31CEC"/>
    <w:rsid w:val="00F33441"/>
    <w:rsid w:val="00F334EF"/>
    <w:rsid w:val="00F3403D"/>
    <w:rsid w:val="00F353FE"/>
    <w:rsid w:val="00F354DE"/>
    <w:rsid w:val="00F3688F"/>
    <w:rsid w:val="00F40BFB"/>
    <w:rsid w:val="00F41162"/>
    <w:rsid w:val="00F422D6"/>
    <w:rsid w:val="00F4274E"/>
    <w:rsid w:val="00F42A08"/>
    <w:rsid w:val="00F435B4"/>
    <w:rsid w:val="00F43696"/>
    <w:rsid w:val="00F43797"/>
    <w:rsid w:val="00F43B4A"/>
    <w:rsid w:val="00F44BCD"/>
    <w:rsid w:val="00F44E30"/>
    <w:rsid w:val="00F50207"/>
    <w:rsid w:val="00F50E2A"/>
    <w:rsid w:val="00F517FC"/>
    <w:rsid w:val="00F52D0C"/>
    <w:rsid w:val="00F53C44"/>
    <w:rsid w:val="00F557C3"/>
    <w:rsid w:val="00F55EBF"/>
    <w:rsid w:val="00F565E7"/>
    <w:rsid w:val="00F5751B"/>
    <w:rsid w:val="00F62426"/>
    <w:rsid w:val="00F628DC"/>
    <w:rsid w:val="00F643A2"/>
    <w:rsid w:val="00F64B2E"/>
    <w:rsid w:val="00F64DA2"/>
    <w:rsid w:val="00F67516"/>
    <w:rsid w:val="00F67D56"/>
    <w:rsid w:val="00F70428"/>
    <w:rsid w:val="00F71064"/>
    <w:rsid w:val="00F72E5F"/>
    <w:rsid w:val="00F7394A"/>
    <w:rsid w:val="00F73FCC"/>
    <w:rsid w:val="00F74572"/>
    <w:rsid w:val="00F74F6D"/>
    <w:rsid w:val="00F75134"/>
    <w:rsid w:val="00F763D4"/>
    <w:rsid w:val="00F76B60"/>
    <w:rsid w:val="00F77F1F"/>
    <w:rsid w:val="00F8054F"/>
    <w:rsid w:val="00F81E70"/>
    <w:rsid w:val="00F828FF"/>
    <w:rsid w:val="00F836D2"/>
    <w:rsid w:val="00F8435F"/>
    <w:rsid w:val="00F85B43"/>
    <w:rsid w:val="00F85BEB"/>
    <w:rsid w:val="00F867E5"/>
    <w:rsid w:val="00F86B17"/>
    <w:rsid w:val="00F87459"/>
    <w:rsid w:val="00F87C92"/>
    <w:rsid w:val="00F91845"/>
    <w:rsid w:val="00F91C92"/>
    <w:rsid w:val="00F92B9F"/>
    <w:rsid w:val="00F9363F"/>
    <w:rsid w:val="00F948F9"/>
    <w:rsid w:val="00F94C5B"/>
    <w:rsid w:val="00F95138"/>
    <w:rsid w:val="00F96C2D"/>
    <w:rsid w:val="00F975A9"/>
    <w:rsid w:val="00FA0B47"/>
    <w:rsid w:val="00FA0DCE"/>
    <w:rsid w:val="00FA2C80"/>
    <w:rsid w:val="00FA397D"/>
    <w:rsid w:val="00FA604F"/>
    <w:rsid w:val="00FA653B"/>
    <w:rsid w:val="00FA6D1C"/>
    <w:rsid w:val="00FA7B19"/>
    <w:rsid w:val="00FB12DD"/>
    <w:rsid w:val="00FB18DA"/>
    <w:rsid w:val="00FB1B54"/>
    <w:rsid w:val="00FB5278"/>
    <w:rsid w:val="00FB5E92"/>
    <w:rsid w:val="00FB6C05"/>
    <w:rsid w:val="00FB7C38"/>
    <w:rsid w:val="00FC0359"/>
    <w:rsid w:val="00FC0F56"/>
    <w:rsid w:val="00FC2CFA"/>
    <w:rsid w:val="00FC404C"/>
    <w:rsid w:val="00FC4DDF"/>
    <w:rsid w:val="00FC4E54"/>
    <w:rsid w:val="00FD00E2"/>
    <w:rsid w:val="00FD27FD"/>
    <w:rsid w:val="00FD366D"/>
    <w:rsid w:val="00FD460B"/>
    <w:rsid w:val="00FD4E86"/>
    <w:rsid w:val="00FD53CF"/>
    <w:rsid w:val="00FD56B3"/>
    <w:rsid w:val="00FD5916"/>
    <w:rsid w:val="00FD5A25"/>
    <w:rsid w:val="00FE061E"/>
    <w:rsid w:val="00FE2176"/>
    <w:rsid w:val="00FE2743"/>
    <w:rsid w:val="00FE2BAB"/>
    <w:rsid w:val="00FE30A3"/>
    <w:rsid w:val="00FE3A82"/>
    <w:rsid w:val="00FE3CED"/>
    <w:rsid w:val="00FE4DCB"/>
    <w:rsid w:val="00FE63E4"/>
    <w:rsid w:val="00FF0136"/>
    <w:rsid w:val="00FF23DF"/>
    <w:rsid w:val="00FF35C3"/>
    <w:rsid w:val="00FF37D6"/>
    <w:rsid w:val="00FF54A9"/>
    <w:rsid w:val="00FF73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metricconverter"/>
  <w:smartTagType w:namespaceuri="urn:schemas-microsoft-com:office:smarttags" w:name="City"/>
  <w:shapeDefaults>
    <o:shapedefaults v:ext="edit" spidmax="2059"/>
    <o:shapelayout v:ext="edit">
      <o:idmap v:ext="edit" data="1"/>
    </o:shapelayout>
  </w:shapeDefaults>
  <w:decimalSymbol w:val=","/>
  <w:listSeparator w:val=";"/>
  <w15:docId w15:val="{31E1E387-A0D3-4533-B3AB-9B06942A5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25BDD"/>
    <w:rPr>
      <w:sz w:val="24"/>
    </w:rPr>
  </w:style>
  <w:style w:type="paragraph" w:styleId="1">
    <w:name w:val="heading 1"/>
    <w:next w:val="a1"/>
    <w:qFormat/>
    <w:rsid w:val="00086B15"/>
    <w:pPr>
      <w:keepNext/>
      <w:spacing w:before="240" w:after="120"/>
      <w:ind w:left="1004" w:right="567" w:hanging="284"/>
      <w:outlineLvl w:val="0"/>
    </w:pPr>
    <w:rPr>
      <w:b/>
      <w:kern w:val="32"/>
      <w:sz w:val="32"/>
    </w:rPr>
  </w:style>
  <w:style w:type="paragraph" w:styleId="2">
    <w:name w:val="heading 2"/>
    <w:next w:val="a1"/>
    <w:qFormat/>
    <w:rsid w:val="00086B15"/>
    <w:pPr>
      <w:keepNext/>
      <w:spacing w:before="240" w:after="120"/>
      <w:ind w:left="1117" w:right="567" w:hanging="397"/>
      <w:outlineLvl w:val="1"/>
    </w:pPr>
    <w:rPr>
      <w:b/>
      <w:kern w:val="28"/>
      <w:sz w:val="28"/>
    </w:rPr>
  </w:style>
  <w:style w:type="paragraph" w:styleId="3">
    <w:name w:val="heading 3"/>
    <w:next w:val="a1"/>
    <w:qFormat/>
    <w:rsid w:val="00086B15"/>
    <w:pPr>
      <w:keepNext/>
      <w:spacing w:before="240" w:after="120"/>
      <w:ind w:left="1287" w:right="567" w:hanging="567"/>
      <w:outlineLvl w:val="2"/>
    </w:pPr>
    <w:rPr>
      <w:b/>
      <w:kern w:val="24"/>
      <w:sz w:val="24"/>
    </w:rPr>
  </w:style>
  <w:style w:type="paragraph" w:styleId="4">
    <w:name w:val="heading 4"/>
    <w:next w:val="a1"/>
    <w:qFormat/>
    <w:rsid w:val="00086B15"/>
    <w:pPr>
      <w:keepNext/>
      <w:spacing w:before="240" w:after="120"/>
      <w:ind w:left="1400" w:right="567" w:hanging="680"/>
      <w:outlineLvl w:val="3"/>
    </w:pPr>
    <w:rPr>
      <w:b/>
      <w:i/>
      <w:kern w:val="24"/>
      <w:sz w:val="24"/>
    </w:rPr>
  </w:style>
  <w:style w:type="paragraph" w:styleId="5">
    <w:name w:val="heading 5"/>
    <w:basedOn w:val="a0"/>
    <w:next w:val="a0"/>
    <w:link w:val="50"/>
    <w:qFormat/>
    <w:rsid w:val="00086B15"/>
    <w:pPr>
      <w:keepNext/>
      <w:jc w:val="center"/>
      <w:outlineLvl w:val="4"/>
    </w:pPr>
    <w:rPr>
      <w:sz w:val="28"/>
      <w:szCs w:val="28"/>
    </w:rPr>
  </w:style>
  <w:style w:type="paragraph" w:styleId="6">
    <w:name w:val="heading 6"/>
    <w:basedOn w:val="a0"/>
    <w:next w:val="a0"/>
    <w:qFormat/>
    <w:rsid w:val="00086B15"/>
    <w:pPr>
      <w:keepNext/>
      <w:outlineLvl w:val="5"/>
    </w:pPr>
    <w:rPr>
      <w:sz w:val="28"/>
      <w:szCs w:val="28"/>
    </w:rPr>
  </w:style>
  <w:style w:type="paragraph" w:styleId="7">
    <w:name w:val="heading 7"/>
    <w:basedOn w:val="a0"/>
    <w:next w:val="a0"/>
    <w:qFormat/>
    <w:rsid w:val="00086B15"/>
    <w:pPr>
      <w:keepNext/>
      <w:tabs>
        <w:tab w:val="left" w:pos="8505"/>
      </w:tabs>
      <w:ind w:left="142" w:right="253" w:firstLine="567"/>
      <w:jc w:val="right"/>
      <w:outlineLvl w:val="6"/>
    </w:pPr>
    <w:rPr>
      <w:sz w:val="28"/>
      <w:szCs w:val="28"/>
    </w:rPr>
  </w:style>
  <w:style w:type="paragraph" w:styleId="8">
    <w:name w:val="heading 8"/>
    <w:basedOn w:val="a0"/>
    <w:next w:val="a0"/>
    <w:qFormat/>
    <w:rsid w:val="00086B15"/>
    <w:pPr>
      <w:keepNext/>
      <w:ind w:left="142" w:right="253" w:firstLine="567"/>
      <w:outlineLvl w:val="7"/>
    </w:pPr>
    <w:rPr>
      <w:sz w:val="28"/>
    </w:rPr>
  </w:style>
  <w:style w:type="paragraph" w:styleId="9">
    <w:name w:val="heading 9"/>
    <w:basedOn w:val="a0"/>
    <w:next w:val="a0"/>
    <w:qFormat/>
    <w:rsid w:val="00086B15"/>
    <w:pPr>
      <w:keepNext/>
      <w:ind w:left="142" w:right="253" w:firstLine="567"/>
      <w:outlineLvl w:val="8"/>
    </w:pPr>
    <w:rPr>
      <w:sz w:val="28"/>
      <w:u w:val="singl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rsid w:val="00086B15"/>
    <w:pPr>
      <w:widowControl w:val="0"/>
    </w:pPr>
    <w:rPr>
      <w:sz w:val="24"/>
    </w:rPr>
  </w:style>
  <w:style w:type="paragraph" w:styleId="a6">
    <w:name w:val="footer"/>
    <w:link w:val="a7"/>
    <w:rsid w:val="00086B15"/>
    <w:pPr>
      <w:jc w:val="center"/>
    </w:pPr>
    <w:rPr>
      <w:sz w:val="24"/>
    </w:rPr>
  </w:style>
  <w:style w:type="paragraph" w:styleId="a8">
    <w:name w:val="Signature"/>
    <w:rsid w:val="00086B15"/>
    <w:pPr>
      <w:widowControl w:val="0"/>
      <w:jc w:val="center"/>
    </w:pPr>
  </w:style>
  <w:style w:type="paragraph" w:customStyle="1" w:styleId="a9">
    <w:name w:val="Табл"/>
    <w:rsid w:val="00086B15"/>
    <w:pPr>
      <w:spacing w:before="120" w:after="80" w:line="280" w:lineRule="atLeast"/>
    </w:pPr>
    <w:rPr>
      <w:sz w:val="24"/>
    </w:rPr>
  </w:style>
  <w:style w:type="paragraph" w:customStyle="1" w:styleId="aa">
    <w:name w:val="Титул"/>
    <w:rsid w:val="00086B15"/>
    <w:pPr>
      <w:spacing w:before="200"/>
      <w:jc w:val="center"/>
    </w:pPr>
    <w:rPr>
      <w:b/>
      <w:caps/>
      <w:sz w:val="28"/>
    </w:rPr>
  </w:style>
  <w:style w:type="paragraph" w:customStyle="1" w:styleId="a1">
    <w:name w:val="Пояснение"/>
    <w:link w:val="ab"/>
    <w:rsid w:val="00086B15"/>
    <w:pPr>
      <w:widowControl w:val="0"/>
      <w:ind w:left="284" w:right="284" w:firstLine="720"/>
      <w:jc w:val="both"/>
    </w:pPr>
    <w:rPr>
      <w:sz w:val="24"/>
    </w:rPr>
  </w:style>
  <w:style w:type="paragraph" w:styleId="10">
    <w:name w:val="toc 1"/>
    <w:next w:val="a0"/>
    <w:autoRedefine/>
    <w:uiPriority w:val="39"/>
    <w:rsid w:val="00A914EA"/>
    <w:pPr>
      <w:tabs>
        <w:tab w:val="right" w:leader="dot" w:pos="9923"/>
      </w:tabs>
      <w:spacing w:before="60" w:after="60"/>
      <w:ind w:left="851" w:right="567" w:hanging="284"/>
    </w:pPr>
    <w:rPr>
      <w:b/>
      <w:sz w:val="28"/>
    </w:rPr>
  </w:style>
  <w:style w:type="paragraph" w:customStyle="1" w:styleId="a">
    <w:name w:val="МаркСписок"/>
    <w:rsid w:val="00086B15"/>
    <w:pPr>
      <w:widowControl w:val="0"/>
      <w:numPr>
        <w:numId w:val="1"/>
      </w:numPr>
      <w:tabs>
        <w:tab w:val="clear" w:pos="587"/>
      </w:tabs>
      <w:ind w:left="947" w:right="284" w:hanging="227"/>
      <w:jc w:val="both"/>
    </w:pPr>
    <w:rPr>
      <w:sz w:val="24"/>
    </w:rPr>
  </w:style>
  <w:style w:type="paragraph" w:customStyle="1" w:styleId="C">
    <w:name w:val="НумCписок"/>
    <w:rsid w:val="00086B15"/>
    <w:pPr>
      <w:widowControl w:val="0"/>
      <w:ind w:left="1231" w:right="284" w:hanging="227"/>
      <w:jc w:val="both"/>
    </w:pPr>
    <w:rPr>
      <w:sz w:val="24"/>
    </w:rPr>
  </w:style>
  <w:style w:type="character" w:styleId="ac">
    <w:name w:val="page number"/>
    <w:basedOn w:val="a2"/>
    <w:rsid w:val="00086B15"/>
  </w:style>
  <w:style w:type="paragraph" w:styleId="20">
    <w:name w:val="toc 2"/>
    <w:next w:val="a0"/>
    <w:autoRedefine/>
    <w:uiPriority w:val="39"/>
    <w:rsid w:val="00086B15"/>
    <w:pPr>
      <w:tabs>
        <w:tab w:val="right" w:leader="dot" w:pos="9923"/>
      </w:tabs>
      <w:spacing w:before="120"/>
      <w:ind w:left="1134" w:right="567" w:hanging="340"/>
    </w:pPr>
    <w:rPr>
      <w:b/>
      <w:noProof/>
      <w:sz w:val="24"/>
      <w:szCs w:val="32"/>
    </w:rPr>
  </w:style>
  <w:style w:type="paragraph" w:styleId="30">
    <w:name w:val="toc 3"/>
    <w:next w:val="a0"/>
    <w:autoRedefine/>
    <w:uiPriority w:val="39"/>
    <w:rsid w:val="004C07B3"/>
    <w:pPr>
      <w:tabs>
        <w:tab w:val="right" w:leader="dot" w:pos="9923"/>
      </w:tabs>
      <w:ind w:left="1276" w:hanging="709"/>
    </w:pPr>
    <w:rPr>
      <w:sz w:val="24"/>
    </w:rPr>
  </w:style>
  <w:style w:type="paragraph" w:styleId="40">
    <w:name w:val="toc 4"/>
    <w:next w:val="a0"/>
    <w:autoRedefine/>
    <w:semiHidden/>
    <w:rsid w:val="00086B15"/>
    <w:pPr>
      <w:tabs>
        <w:tab w:val="right" w:leader="dot" w:pos="9923"/>
      </w:tabs>
      <w:ind w:left="1644" w:right="567" w:hanging="680"/>
    </w:pPr>
    <w:rPr>
      <w:sz w:val="22"/>
    </w:rPr>
  </w:style>
  <w:style w:type="paragraph" w:styleId="ad">
    <w:name w:val="Body Text Indent"/>
    <w:basedOn w:val="a0"/>
    <w:rsid w:val="00086B15"/>
    <w:pPr>
      <w:overflowPunct w:val="0"/>
      <w:autoSpaceDE w:val="0"/>
      <w:autoSpaceDN w:val="0"/>
      <w:adjustRightInd w:val="0"/>
      <w:ind w:left="709" w:firstLine="567"/>
      <w:jc w:val="both"/>
      <w:textAlignment w:val="baseline"/>
    </w:pPr>
    <w:rPr>
      <w:sz w:val="28"/>
      <w:szCs w:val="28"/>
    </w:rPr>
  </w:style>
  <w:style w:type="paragraph" w:styleId="ae">
    <w:name w:val="Body Text"/>
    <w:basedOn w:val="a0"/>
    <w:rsid w:val="00086B15"/>
    <w:pPr>
      <w:jc w:val="center"/>
    </w:pPr>
    <w:rPr>
      <w:sz w:val="22"/>
      <w:szCs w:val="22"/>
    </w:rPr>
  </w:style>
  <w:style w:type="paragraph" w:styleId="21">
    <w:name w:val="Body Text 2"/>
    <w:basedOn w:val="a0"/>
    <w:rsid w:val="00086B15"/>
    <w:pPr>
      <w:tabs>
        <w:tab w:val="left" w:pos="8505"/>
      </w:tabs>
      <w:ind w:right="13"/>
    </w:pPr>
    <w:rPr>
      <w:sz w:val="28"/>
      <w:szCs w:val="28"/>
    </w:rPr>
  </w:style>
  <w:style w:type="paragraph" w:styleId="af">
    <w:name w:val="Block Text"/>
    <w:basedOn w:val="a0"/>
    <w:rsid w:val="00086B15"/>
    <w:pPr>
      <w:ind w:left="142" w:right="253" w:firstLine="567"/>
      <w:jc w:val="both"/>
    </w:pPr>
    <w:rPr>
      <w:sz w:val="28"/>
      <w:szCs w:val="28"/>
    </w:rPr>
  </w:style>
  <w:style w:type="paragraph" w:customStyle="1" w:styleId="210">
    <w:name w:val="Основной текст 21"/>
    <w:basedOn w:val="a0"/>
    <w:rsid w:val="00086B15"/>
    <w:pPr>
      <w:overflowPunct w:val="0"/>
      <w:autoSpaceDE w:val="0"/>
      <w:autoSpaceDN w:val="0"/>
      <w:adjustRightInd w:val="0"/>
      <w:ind w:firstLine="680"/>
      <w:jc w:val="both"/>
      <w:textAlignment w:val="baseline"/>
    </w:pPr>
    <w:rPr>
      <w:sz w:val="28"/>
    </w:rPr>
  </w:style>
  <w:style w:type="paragraph" w:styleId="70">
    <w:name w:val="toc 7"/>
    <w:basedOn w:val="a0"/>
    <w:next w:val="a0"/>
    <w:autoRedefine/>
    <w:semiHidden/>
    <w:rsid w:val="00086B15"/>
    <w:pPr>
      <w:ind w:left="1440"/>
    </w:pPr>
  </w:style>
  <w:style w:type="table" w:styleId="af0">
    <w:name w:val="Table Grid"/>
    <w:basedOn w:val="a3"/>
    <w:rsid w:val="00306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0"/>
    <w:semiHidden/>
    <w:rsid w:val="00A502B5"/>
    <w:rPr>
      <w:rFonts w:ascii="Tahoma" w:hAnsi="Tahoma" w:cs="Tahoma"/>
      <w:sz w:val="16"/>
      <w:szCs w:val="16"/>
    </w:rPr>
  </w:style>
  <w:style w:type="paragraph" w:styleId="af2">
    <w:name w:val="Document Map"/>
    <w:basedOn w:val="a0"/>
    <w:semiHidden/>
    <w:rsid w:val="00C265B7"/>
    <w:pPr>
      <w:shd w:val="clear" w:color="auto" w:fill="000080"/>
    </w:pPr>
    <w:rPr>
      <w:rFonts w:ascii="Tahoma" w:hAnsi="Tahoma" w:cs="Tahoma"/>
      <w:sz w:val="20"/>
    </w:rPr>
  </w:style>
  <w:style w:type="paragraph" w:styleId="31">
    <w:name w:val="Body Text Indent 3"/>
    <w:basedOn w:val="a0"/>
    <w:rsid w:val="00DE45EC"/>
    <w:pPr>
      <w:spacing w:after="120"/>
      <w:ind w:left="283"/>
    </w:pPr>
    <w:rPr>
      <w:sz w:val="16"/>
      <w:szCs w:val="16"/>
    </w:rPr>
  </w:style>
  <w:style w:type="paragraph" w:customStyle="1" w:styleId="11">
    <w:name w:val="Обычный1"/>
    <w:rsid w:val="00AE5162"/>
    <w:pPr>
      <w:spacing w:line="360" w:lineRule="auto"/>
      <w:ind w:firstLine="720"/>
      <w:jc w:val="both"/>
    </w:pPr>
    <w:rPr>
      <w:sz w:val="24"/>
    </w:rPr>
  </w:style>
  <w:style w:type="character" w:customStyle="1" w:styleId="ab">
    <w:name w:val="Пояснение Знак"/>
    <w:link w:val="a1"/>
    <w:rsid w:val="000923CD"/>
    <w:rPr>
      <w:sz w:val="24"/>
      <w:lang w:val="ru-RU" w:eastAsia="ru-RU" w:bidi="ar-SA"/>
    </w:rPr>
  </w:style>
  <w:style w:type="paragraph" w:customStyle="1" w:styleId="af3">
    <w:name w:val="ГрафЛист"/>
    <w:rsid w:val="00CC0DC0"/>
    <w:pPr>
      <w:spacing w:before="120" w:after="80" w:line="280" w:lineRule="atLeast"/>
      <w:jc w:val="center"/>
    </w:pPr>
    <w:rPr>
      <w:sz w:val="24"/>
    </w:rPr>
  </w:style>
  <w:style w:type="paragraph" w:styleId="51">
    <w:name w:val="toc 5"/>
    <w:next w:val="a0"/>
    <w:autoRedefine/>
    <w:rsid w:val="00CC0DC0"/>
    <w:pPr>
      <w:tabs>
        <w:tab w:val="right" w:leader="dot" w:pos="9072"/>
      </w:tabs>
      <w:ind w:left="1191" w:right="567" w:hanging="794"/>
    </w:pPr>
    <w:rPr>
      <w:sz w:val="22"/>
    </w:rPr>
  </w:style>
  <w:style w:type="paragraph" w:styleId="60">
    <w:name w:val="toc 6"/>
    <w:next w:val="a0"/>
    <w:autoRedefine/>
    <w:rsid w:val="00CC0DC0"/>
    <w:pPr>
      <w:tabs>
        <w:tab w:val="right" w:pos="9072"/>
      </w:tabs>
      <w:ind w:left="1191" w:right="567" w:hanging="794"/>
    </w:pPr>
    <w:rPr>
      <w:sz w:val="22"/>
    </w:rPr>
  </w:style>
  <w:style w:type="character" w:styleId="af4">
    <w:name w:val="Hyperlink"/>
    <w:uiPriority w:val="99"/>
    <w:rsid w:val="00CC0DC0"/>
    <w:rPr>
      <w:color w:val="0000FF"/>
      <w:u w:val="single"/>
    </w:rPr>
  </w:style>
  <w:style w:type="character" w:customStyle="1" w:styleId="12">
    <w:name w:val="Заголовок 1 Знак"/>
    <w:rsid w:val="00CC0DC0"/>
    <w:rPr>
      <w:b/>
      <w:kern w:val="32"/>
      <w:sz w:val="32"/>
      <w:lang w:val="ru-RU" w:eastAsia="ru-RU" w:bidi="ar-SA"/>
    </w:rPr>
  </w:style>
  <w:style w:type="character" w:styleId="af5">
    <w:name w:val="Emphasis"/>
    <w:qFormat/>
    <w:rsid w:val="004B4616"/>
    <w:rPr>
      <w:i/>
      <w:iCs/>
    </w:rPr>
  </w:style>
  <w:style w:type="paragraph" w:styleId="80">
    <w:name w:val="toc 8"/>
    <w:basedOn w:val="a0"/>
    <w:next w:val="a0"/>
    <w:autoRedefine/>
    <w:rsid w:val="005431B6"/>
    <w:pPr>
      <w:ind w:left="1680"/>
    </w:pPr>
  </w:style>
  <w:style w:type="paragraph" w:styleId="90">
    <w:name w:val="toc 9"/>
    <w:basedOn w:val="a0"/>
    <w:next w:val="a0"/>
    <w:autoRedefine/>
    <w:rsid w:val="005431B6"/>
    <w:pPr>
      <w:ind w:left="1920"/>
    </w:pPr>
  </w:style>
  <w:style w:type="character" w:styleId="af6">
    <w:name w:val="FollowedHyperlink"/>
    <w:rsid w:val="005431B6"/>
    <w:rPr>
      <w:color w:val="800080"/>
      <w:u w:val="single"/>
    </w:rPr>
  </w:style>
  <w:style w:type="paragraph" w:styleId="af7">
    <w:name w:val="Plain Text"/>
    <w:link w:val="af8"/>
    <w:rsid w:val="005431B6"/>
    <w:pPr>
      <w:spacing w:line="360" w:lineRule="exact"/>
      <w:ind w:firstLine="720"/>
      <w:jc w:val="both"/>
    </w:pPr>
    <w:rPr>
      <w:sz w:val="28"/>
    </w:rPr>
  </w:style>
  <w:style w:type="character" w:customStyle="1" w:styleId="af8">
    <w:name w:val="Текст Знак"/>
    <w:link w:val="af7"/>
    <w:rsid w:val="005431B6"/>
    <w:rPr>
      <w:sz w:val="28"/>
      <w:lang w:val="ru-RU" w:eastAsia="ru-RU" w:bidi="ar-SA"/>
    </w:rPr>
  </w:style>
  <w:style w:type="paragraph" w:styleId="22">
    <w:name w:val="List 2"/>
    <w:basedOn w:val="a0"/>
    <w:rsid w:val="005431B6"/>
    <w:pPr>
      <w:ind w:left="566" w:hanging="283"/>
    </w:pPr>
  </w:style>
  <w:style w:type="paragraph" w:customStyle="1" w:styleId="af9">
    <w:name w:val="НумСписокК"/>
    <w:rsid w:val="005431B6"/>
    <w:pPr>
      <w:spacing w:line="360" w:lineRule="exact"/>
      <w:ind w:firstLine="720"/>
    </w:pPr>
    <w:rPr>
      <w:sz w:val="28"/>
    </w:rPr>
  </w:style>
  <w:style w:type="paragraph" w:customStyle="1" w:styleId="afa">
    <w:name w:val="Бланк"/>
    <w:rsid w:val="005431B6"/>
    <w:rPr>
      <w:sz w:val="24"/>
    </w:rPr>
  </w:style>
  <w:style w:type="paragraph" w:styleId="23">
    <w:name w:val="Body Text Indent 2"/>
    <w:basedOn w:val="a0"/>
    <w:link w:val="24"/>
    <w:rsid w:val="005431B6"/>
    <w:pPr>
      <w:widowControl w:val="0"/>
      <w:ind w:firstLine="720"/>
      <w:jc w:val="both"/>
    </w:pPr>
    <w:rPr>
      <w:rFonts w:ascii="Courier New" w:hAnsi="Courier New"/>
      <w:snapToGrid w:val="0"/>
      <w:lang w:val="en-US"/>
    </w:rPr>
  </w:style>
  <w:style w:type="character" w:customStyle="1" w:styleId="24">
    <w:name w:val="Основной текст с отступом 2 Знак"/>
    <w:link w:val="23"/>
    <w:rsid w:val="005431B6"/>
    <w:rPr>
      <w:rFonts w:ascii="Courier New" w:hAnsi="Courier New"/>
      <w:snapToGrid w:val="0"/>
      <w:sz w:val="24"/>
      <w:lang w:val="en-US"/>
    </w:rPr>
  </w:style>
  <w:style w:type="paragraph" w:customStyle="1" w:styleId="afb">
    <w:name w:val="ïîäïèñü"/>
    <w:basedOn w:val="a0"/>
    <w:rsid w:val="005431B6"/>
    <w:pPr>
      <w:overflowPunct w:val="0"/>
      <w:autoSpaceDE w:val="0"/>
      <w:autoSpaceDN w:val="0"/>
      <w:adjustRightInd w:val="0"/>
      <w:jc w:val="center"/>
      <w:textAlignment w:val="baseline"/>
    </w:pPr>
    <w:rPr>
      <w:rFonts w:ascii="Arial CYR" w:hAnsi="Arial CYR"/>
      <w:sz w:val="16"/>
    </w:rPr>
  </w:style>
  <w:style w:type="paragraph" w:styleId="afc">
    <w:name w:val="caption"/>
    <w:basedOn w:val="a0"/>
    <w:next w:val="a0"/>
    <w:qFormat/>
    <w:rsid w:val="005431B6"/>
    <w:pPr>
      <w:spacing w:before="120" w:after="120"/>
    </w:pPr>
    <w:rPr>
      <w:b/>
      <w:bCs/>
      <w:sz w:val="20"/>
    </w:rPr>
  </w:style>
  <w:style w:type="character" w:styleId="afd">
    <w:name w:val="Placeholder Text"/>
    <w:uiPriority w:val="99"/>
    <w:semiHidden/>
    <w:rsid w:val="00787143"/>
    <w:rPr>
      <w:color w:val="808080"/>
    </w:rPr>
  </w:style>
  <w:style w:type="paragraph" w:styleId="afe">
    <w:name w:val="List Paragraph"/>
    <w:basedOn w:val="a0"/>
    <w:uiPriority w:val="34"/>
    <w:qFormat/>
    <w:rsid w:val="00337DEA"/>
    <w:pPr>
      <w:ind w:left="720"/>
      <w:contextualSpacing/>
    </w:pPr>
  </w:style>
  <w:style w:type="character" w:styleId="aff">
    <w:name w:val="annotation reference"/>
    <w:semiHidden/>
    <w:rsid w:val="00BC3B55"/>
    <w:rPr>
      <w:sz w:val="16"/>
      <w:szCs w:val="16"/>
    </w:rPr>
  </w:style>
  <w:style w:type="paragraph" w:styleId="aff0">
    <w:name w:val="annotation text"/>
    <w:basedOn w:val="a0"/>
    <w:semiHidden/>
    <w:rsid w:val="00BC3B55"/>
    <w:rPr>
      <w:sz w:val="20"/>
    </w:rPr>
  </w:style>
  <w:style w:type="paragraph" w:styleId="aff1">
    <w:name w:val="annotation subject"/>
    <w:basedOn w:val="aff0"/>
    <w:next w:val="aff0"/>
    <w:semiHidden/>
    <w:rsid w:val="00BC3B55"/>
    <w:rPr>
      <w:b/>
      <w:bCs/>
    </w:rPr>
  </w:style>
  <w:style w:type="paragraph" w:customStyle="1" w:styleId="25">
    <w:name w:val="Обычный2"/>
    <w:rsid w:val="00093CFD"/>
    <w:rPr>
      <w:snapToGrid w:val="0"/>
    </w:rPr>
  </w:style>
  <w:style w:type="paragraph" w:customStyle="1" w:styleId="Style3">
    <w:name w:val="Style3"/>
    <w:basedOn w:val="a0"/>
    <w:rsid w:val="00D602E8"/>
    <w:pPr>
      <w:widowControl w:val="0"/>
      <w:autoSpaceDE w:val="0"/>
      <w:autoSpaceDN w:val="0"/>
      <w:adjustRightInd w:val="0"/>
      <w:spacing w:line="302" w:lineRule="exact"/>
      <w:jc w:val="both"/>
    </w:pPr>
    <w:rPr>
      <w:szCs w:val="24"/>
    </w:rPr>
  </w:style>
  <w:style w:type="paragraph" w:customStyle="1" w:styleId="Style2">
    <w:name w:val="Style2"/>
    <w:basedOn w:val="a0"/>
    <w:rsid w:val="00D602E8"/>
    <w:pPr>
      <w:widowControl w:val="0"/>
      <w:autoSpaceDE w:val="0"/>
      <w:autoSpaceDN w:val="0"/>
      <w:adjustRightInd w:val="0"/>
      <w:spacing w:line="274" w:lineRule="exact"/>
      <w:ind w:hanging="562"/>
    </w:pPr>
    <w:rPr>
      <w:szCs w:val="24"/>
    </w:rPr>
  </w:style>
  <w:style w:type="character" w:customStyle="1" w:styleId="FontStyle12">
    <w:name w:val="Font Style12"/>
    <w:rsid w:val="00D602E8"/>
    <w:rPr>
      <w:rFonts w:ascii="Times New Roman" w:hAnsi="Times New Roman" w:cs="Times New Roman"/>
      <w:color w:val="000000"/>
      <w:sz w:val="22"/>
      <w:szCs w:val="22"/>
    </w:rPr>
  </w:style>
  <w:style w:type="character" w:customStyle="1" w:styleId="FontStyle18">
    <w:name w:val="Font Style18"/>
    <w:rsid w:val="00E94E8E"/>
    <w:rPr>
      <w:rFonts w:ascii="Times New Roman" w:hAnsi="Times New Roman" w:cs="Times New Roman"/>
      <w:b/>
      <w:bCs/>
      <w:color w:val="000000"/>
      <w:sz w:val="22"/>
      <w:szCs w:val="22"/>
    </w:rPr>
  </w:style>
  <w:style w:type="paragraph" w:customStyle="1" w:styleId="ConsPlusTitle">
    <w:name w:val="ConsPlusTitle"/>
    <w:rsid w:val="00EE095A"/>
    <w:pPr>
      <w:widowControl w:val="0"/>
      <w:autoSpaceDE w:val="0"/>
      <w:autoSpaceDN w:val="0"/>
      <w:adjustRightInd w:val="0"/>
    </w:pPr>
    <w:rPr>
      <w:rFonts w:ascii="Arial" w:hAnsi="Arial" w:cs="Arial"/>
      <w:b/>
      <w:bCs/>
    </w:rPr>
  </w:style>
  <w:style w:type="character" w:customStyle="1" w:styleId="Bodytext">
    <w:name w:val="Body text_"/>
    <w:link w:val="32"/>
    <w:rsid w:val="00746A5A"/>
    <w:rPr>
      <w:rFonts w:ascii="Courier New" w:eastAsia="Courier New" w:hAnsi="Courier New" w:cs="Courier New"/>
      <w:sz w:val="23"/>
      <w:szCs w:val="23"/>
      <w:shd w:val="clear" w:color="auto" w:fill="FFFFFF"/>
    </w:rPr>
  </w:style>
  <w:style w:type="character" w:customStyle="1" w:styleId="Bodytext4">
    <w:name w:val="Body text (4)_"/>
    <w:link w:val="Bodytext40"/>
    <w:rsid w:val="00746A5A"/>
    <w:rPr>
      <w:rFonts w:ascii="Courier New" w:eastAsia="Courier New" w:hAnsi="Courier New" w:cs="Courier New"/>
      <w:sz w:val="17"/>
      <w:szCs w:val="17"/>
      <w:shd w:val="clear" w:color="auto" w:fill="FFFFFF"/>
    </w:rPr>
  </w:style>
  <w:style w:type="character" w:customStyle="1" w:styleId="Bodytext85pt">
    <w:name w:val="Body text + 8;5 pt"/>
    <w:rsid w:val="00746A5A"/>
    <w:rPr>
      <w:rFonts w:ascii="Courier New" w:eastAsia="Courier New" w:hAnsi="Courier New" w:cs="Courier New"/>
      <w:b w:val="0"/>
      <w:bCs w:val="0"/>
      <w:i w:val="0"/>
      <w:iCs w:val="0"/>
      <w:smallCaps w:val="0"/>
      <w:strike w:val="0"/>
      <w:spacing w:val="0"/>
      <w:sz w:val="17"/>
      <w:szCs w:val="17"/>
    </w:rPr>
  </w:style>
  <w:style w:type="character" w:customStyle="1" w:styleId="BodytextArialNarrow95ptItalicSpacing0pt">
    <w:name w:val="Body text + Arial Narrow;9;5 pt;Italic;Spacing 0 pt"/>
    <w:rsid w:val="00746A5A"/>
    <w:rPr>
      <w:rFonts w:ascii="Arial Narrow" w:eastAsia="Arial Narrow" w:hAnsi="Arial Narrow" w:cs="Arial Narrow"/>
      <w:b w:val="0"/>
      <w:bCs w:val="0"/>
      <w:i/>
      <w:iCs/>
      <w:smallCaps w:val="0"/>
      <w:strike w:val="0"/>
      <w:spacing w:val="-10"/>
      <w:sz w:val="19"/>
      <w:szCs w:val="19"/>
    </w:rPr>
  </w:style>
  <w:style w:type="character" w:customStyle="1" w:styleId="Bodytext9">
    <w:name w:val="Body text (9)_"/>
    <w:link w:val="Bodytext90"/>
    <w:rsid w:val="00746A5A"/>
    <w:rPr>
      <w:sz w:val="19"/>
      <w:szCs w:val="19"/>
      <w:shd w:val="clear" w:color="auto" w:fill="FFFFFF"/>
    </w:rPr>
  </w:style>
  <w:style w:type="character" w:customStyle="1" w:styleId="BodytextTimesNewRoman85pt">
    <w:name w:val="Body text + Times New Roman;8;5 pt"/>
    <w:rsid w:val="00746A5A"/>
    <w:rPr>
      <w:rFonts w:ascii="Times New Roman" w:eastAsia="Times New Roman" w:hAnsi="Times New Roman" w:cs="Times New Roman"/>
      <w:b w:val="0"/>
      <w:bCs w:val="0"/>
      <w:i w:val="0"/>
      <w:iCs w:val="0"/>
      <w:smallCaps w:val="0"/>
      <w:strike w:val="0"/>
      <w:spacing w:val="0"/>
      <w:sz w:val="17"/>
      <w:szCs w:val="17"/>
    </w:rPr>
  </w:style>
  <w:style w:type="character" w:customStyle="1" w:styleId="BodytextGaramond6pt">
    <w:name w:val="Body text + Garamond;6 pt"/>
    <w:rsid w:val="00746A5A"/>
    <w:rPr>
      <w:rFonts w:ascii="Garamond" w:eastAsia="Garamond" w:hAnsi="Garamond" w:cs="Garamond"/>
      <w:b w:val="0"/>
      <w:bCs w:val="0"/>
      <w:i w:val="0"/>
      <w:iCs w:val="0"/>
      <w:smallCaps w:val="0"/>
      <w:strike w:val="0"/>
      <w:spacing w:val="0"/>
      <w:sz w:val="12"/>
      <w:szCs w:val="12"/>
    </w:rPr>
  </w:style>
  <w:style w:type="character" w:customStyle="1" w:styleId="Bodytext10">
    <w:name w:val="Body text (10)_"/>
    <w:link w:val="Bodytext100"/>
    <w:rsid w:val="00746A5A"/>
    <w:rPr>
      <w:rFonts w:ascii="Courier New" w:eastAsia="Courier New" w:hAnsi="Courier New" w:cs="Courier New"/>
      <w:shd w:val="clear" w:color="auto" w:fill="FFFFFF"/>
    </w:rPr>
  </w:style>
  <w:style w:type="character" w:customStyle="1" w:styleId="Bodytext10115pt">
    <w:name w:val="Body text (10) + 11;5 pt"/>
    <w:rsid w:val="00746A5A"/>
    <w:rPr>
      <w:rFonts w:ascii="Courier New" w:eastAsia="Courier New" w:hAnsi="Courier New" w:cs="Courier New"/>
      <w:b w:val="0"/>
      <w:bCs w:val="0"/>
      <w:i w:val="0"/>
      <w:iCs w:val="0"/>
      <w:smallCaps w:val="0"/>
      <w:strike w:val="0"/>
      <w:spacing w:val="0"/>
      <w:sz w:val="23"/>
      <w:szCs w:val="23"/>
    </w:rPr>
  </w:style>
  <w:style w:type="character" w:customStyle="1" w:styleId="Bodytext11">
    <w:name w:val="Body text (11)_"/>
    <w:link w:val="Bodytext110"/>
    <w:rsid w:val="00746A5A"/>
    <w:rPr>
      <w:rFonts w:ascii="Arial Narrow" w:eastAsia="Arial Narrow" w:hAnsi="Arial Narrow" w:cs="Arial Narrow"/>
      <w:shd w:val="clear" w:color="auto" w:fill="FFFFFF"/>
    </w:rPr>
  </w:style>
  <w:style w:type="character" w:customStyle="1" w:styleId="Bodytext9CourierNew115pt">
    <w:name w:val="Body text (9) + Courier New;11;5 pt"/>
    <w:rsid w:val="00746A5A"/>
    <w:rPr>
      <w:rFonts w:ascii="Courier New" w:eastAsia="Courier New" w:hAnsi="Courier New" w:cs="Courier New"/>
      <w:b w:val="0"/>
      <w:bCs w:val="0"/>
      <w:i w:val="0"/>
      <w:iCs w:val="0"/>
      <w:smallCaps w:val="0"/>
      <w:strike w:val="0"/>
      <w:spacing w:val="0"/>
      <w:sz w:val="23"/>
      <w:szCs w:val="23"/>
    </w:rPr>
  </w:style>
  <w:style w:type="character" w:customStyle="1" w:styleId="Bodytext9CourierNew8ptBold">
    <w:name w:val="Body text (9) + Courier New;8 pt;Bold"/>
    <w:rsid w:val="00746A5A"/>
    <w:rPr>
      <w:rFonts w:ascii="Courier New" w:eastAsia="Courier New" w:hAnsi="Courier New" w:cs="Courier New"/>
      <w:b/>
      <w:bCs/>
      <w:i w:val="0"/>
      <w:iCs w:val="0"/>
      <w:smallCaps w:val="0"/>
      <w:strike w:val="0"/>
      <w:spacing w:val="0"/>
      <w:sz w:val="16"/>
      <w:szCs w:val="16"/>
    </w:rPr>
  </w:style>
  <w:style w:type="character" w:customStyle="1" w:styleId="Bodytext12">
    <w:name w:val="Body text (12)_"/>
    <w:link w:val="Bodytext120"/>
    <w:rsid w:val="00746A5A"/>
    <w:rPr>
      <w:rFonts w:ascii="Courier New" w:eastAsia="Courier New" w:hAnsi="Courier New" w:cs="Courier New"/>
      <w:sz w:val="16"/>
      <w:szCs w:val="16"/>
      <w:shd w:val="clear" w:color="auto" w:fill="FFFFFF"/>
    </w:rPr>
  </w:style>
  <w:style w:type="character" w:customStyle="1" w:styleId="Bodytext1210ptNotBold">
    <w:name w:val="Body text (12) + 10 pt;Not Bold"/>
    <w:rsid w:val="00746A5A"/>
    <w:rPr>
      <w:rFonts w:ascii="Courier New" w:eastAsia="Courier New" w:hAnsi="Courier New" w:cs="Courier New"/>
      <w:b/>
      <w:bCs/>
      <w:i w:val="0"/>
      <w:iCs w:val="0"/>
      <w:smallCaps w:val="0"/>
      <w:strike w:val="0"/>
      <w:spacing w:val="0"/>
      <w:sz w:val="20"/>
      <w:szCs w:val="20"/>
    </w:rPr>
  </w:style>
  <w:style w:type="character" w:customStyle="1" w:styleId="BodytextSpacing-1pt">
    <w:name w:val="Body text + Spacing -1 pt"/>
    <w:rsid w:val="00746A5A"/>
    <w:rPr>
      <w:rFonts w:ascii="Courier New" w:eastAsia="Courier New" w:hAnsi="Courier New" w:cs="Courier New"/>
      <w:b w:val="0"/>
      <w:bCs w:val="0"/>
      <w:i w:val="0"/>
      <w:iCs w:val="0"/>
      <w:smallCaps w:val="0"/>
      <w:strike w:val="0"/>
      <w:spacing w:val="-20"/>
      <w:sz w:val="23"/>
      <w:szCs w:val="23"/>
      <w:lang w:val="en-US"/>
    </w:rPr>
  </w:style>
  <w:style w:type="paragraph" w:customStyle="1" w:styleId="32">
    <w:name w:val="Основной текст3"/>
    <w:basedOn w:val="a0"/>
    <w:link w:val="Bodytext"/>
    <w:rsid w:val="00746A5A"/>
    <w:pPr>
      <w:shd w:val="clear" w:color="auto" w:fill="FFFFFF"/>
      <w:spacing w:after="3900" w:line="408" w:lineRule="exact"/>
      <w:ind w:hanging="540"/>
      <w:jc w:val="center"/>
    </w:pPr>
    <w:rPr>
      <w:rFonts w:ascii="Courier New" w:eastAsia="Courier New" w:hAnsi="Courier New" w:cs="Courier New"/>
      <w:sz w:val="23"/>
      <w:szCs w:val="23"/>
    </w:rPr>
  </w:style>
  <w:style w:type="paragraph" w:customStyle="1" w:styleId="Bodytext40">
    <w:name w:val="Body text (4)"/>
    <w:basedOn w:val="a0"/>
    <w:link w:val="Bodytext4"/>
    <w:rsid w:val="00746A5A"/>
    <w:pPr>
      <w:shd w:val="clear" w:color="auto" w:fill="FFFFFF"/>
      <w:spacing w:line="0" w:lineRule="atLeast"/>
    </w:pPr>
    <w:rPr>
      <w:rFonts w:ascii="Courier New" w:eastAsia="Courier New" w:hAnsi="Courier New" w:cs="Courier New"/>
      <w:sz w:val="17"/>
      <w:szCs w:val="17"/>
    </w:rPr>
  </w:style>
  <w:style w:type="paragraph" w:customStyle="1" w:styleId="Bodytext90">
    <w:name w:val="Body text (9)"/>
    <w:basedOn w:val="a0"/>
    <w:link w:val="Bodytext9"/>
    <w:rsid w:val="00746A5A"/>
    <w:pPr>
      <w:shd w:val="clear" w:color="auto" w:fill="FFFFFF"/>
      <w:spacing w:after="360" w:line="0" w:lineRule="atLeast"/>
      <w:jc w:val="both"/>
    </w:pPr>
    <w:rPr>
      <w:sz w:val="19"/>
      <w:szCs w:val="19"/>
    </w:rPr>
  </w:style>
  <w:style w:type="paragraph" w:customStyle="1" w:styleId="Bodytext100">
    <w:name w:val="Body text (10)"/>
    <w:basedOn w:val="a0"/>
    <w:link w:val="Bodytext10"/>
    <w:rsid w:val="00746A5A"/>
    <w:pPr>
      <w:shd w:val="clear" w:color="auto" w:fill="FFFFFF"/>
      <w:spacing w:before="540" w:after="60" w:line="91" w:lineRule="exact"/>
      <w:jc w:val="both"/>
    </w:pPr>
    <w:rPr>
      <w:rFonts w:ascii="Courier New" w:eastAsia="Courier New" w:hAnsi="Courier New" w:cs="Courier New"/>
      <w:sz w:val="20"/>
    </w:rPr>
  </w:style>
  <w:style w:type="paragraph" w:customStyle="1" w:styleId="Bodytext110">
    <w:name w:val="Body text (11)"/>
    <w:basedOn w:val="a0"/>
    <w:link w:val="Bodytext11"/>
    <w:rsid w:val="00746A5A"/>
    <w:pPr>
      <w:shd w:val="clear" w:color="auto" w:fill="FFFFFF"/>
      <w:spacing w:before="1320" w:after="1260" w:line="0" w:lineRule="atLeast"/>
      <w:jc w:val="both"/>
    </w:pPr>
    <w:rPr>
      <w:rFonts w:ascii="Arial Narrow" w:eastAsia="Arial Narrow" w:hAnsi="Arial Narrow" w:cs="Arial Narrow"/>
      <w:sz w:val="20"/>
    </w:rPr>
  </w:style>
  <w:style w:type="paragraph" w:customStyle="1" w:styleId="Bodytext120">
    <w:name w:val="Body text (12)"/>
    <w:basedOn w:val="a0"/>
    <w:link w:val="Bodytext12"/>
    <w:rsid w:val="00746A5A"/>
    <w:pPr>
      <w:shd w:val="clear" w:color="auto" w:fill="FFFFFF"/>
      <w:spacing w:before="60" w:after="360" w:line="110" w:lineRule="exact"/>
      <w:jc w:val="both"/>
    </w:pPr>
    <w:rPr>
      <w:rFonts w:ascii="Courier New" w:eastAsia="Courier New" w:hAnsi="Courier New" w:cs="Courier New"/>
      <w:sz w:val="16"/>
      <w:szCs w:val="16"/>
    </w:rPr>
  </w:style>
  <w:style w:type="character" w:customStyle="1" w:styleId="50">
    <w:name w:val="Заголовок 5 Знак"/>
    <w:link w:val="5"/>
    <w:locked/>
    <w:rsid w:val="0053513E"/>
    <w:rPr>
      <w:sz w:val="28"/>
      <w:szCs w:val="28"/>
      <w:lang w:val="ru-RU" w:eastAsia="ru-RU" w:bidi="ar-SA"/>
    </w:rPr>
  </w:style>
  <w:style w:type="character" w:customStyle="1" w:styleId="a7">
    <w:name w:val="Нижний колонтитул Знак"/>
    <w:link w:val="a6"/>
    <w:rsid w:val="000A6E11"/>
    <w:rPr>
      <w:sz w:val="24"/>
    </w:rPr>
  </w:style>
  <w:style w:type="paragraph" w:styleId="aff2">
    <w:name w:val="footnote text"/>
    <w:basedOn w:val="a0"/>
    <w:semiHidden/>
    <w:rsid w:val="00DA145A"/>
    <w:rPr>
      <w:sz w:val="20"/>
    </w:rPr>
  </w:style>
  <w:style w:type="character" w:styleId="aff3">
    <w:name w:val="footnote reference"/>
    <w:basedOn w:val="a2"/>
    <w:semiHidden/>
    <w:rsid w:val="00DA145A"/>
    <w:rPr>
      <w:vertAlign w:val="superscript"/>
    </w:rPr>
  </w:style>
  <w:style w:type="paragraph" w:customStyle="1" w:styleId="Default">
    <w:name w:val="Default"/>
    <w:rsid w:val="00D049DE"/>
    <w:pPr>
      <w:autoSpaceDE w:val="0"/>
      <w:autoSpaceDN w:val="0"/>
      <w:adjustRightInd w:val="0"/>
    </w:pPr>
    <w:rPr>
      <w:color w:val="000000"/>
      <w:sz w:val="24"/>
      <w:szCs w:val="24"/>
    </w:rPr>
  </w:style>
  <w:style w:type="character" w:customStyle="1" w:styleId="A20">
    <w:name w:val="A2"/>
    <w:rsid w:val="009F0B80"/>
    <w:rPr>
      <w:color w:val="000000"/>
      <w:sz w:val="30"/>
      <w:szCs w:val="30"/>
    </w:rPr>
  </w:style>
  <w:style w:type="character" w:customStyle="1" w:styleId="A50">
    <w:name w:val="A5"/>
    <w:rsid w:val="00433322"/>
    <w:rPr>
      <w:color w:val="000000"/>
      <w:sz w:val="22"/>
      <w:szCs w:val="22"/>
    </w:rPr>
  </w:style>
  <w:style w:type="character" w:customStyle="1" w:styleId="A12">
    <w:name w:val="A12"/>
    <w:rsid w:val="00571156"/>
    <w:rPr>
      <w:color w:val="000000"/>
      <w:sz w:val="15"/>
      <w:szCs w:val="15"/>
    </w:rPr>
  </w:style>
  <w:style w:type="character" w:customStyle="1" w:styleId="A30">
    <w:name w:val="A3"/>
    <w:rsid w:val="000E2CB4"/>
    <w:rPr>
      <w:color w:val="000000"/>
      <w:sz w:val="26"/>
      <w:szCs w:val="26"/>
    </w:rPr>
  </w:style>
  <w:style w:type="paragraph" w:customStyle="1" w:styleId="Pa17">
    <w:name w:val="Pa17"/>
    <w:basedOn w:val="Default"/>
    <w:next w:val="Default"/>
    <w:rsid w:val="00693F0A"/>
    <w:pPr>
      <w:spacing w:line="261" w:lineRule="atLeast"/>
    </w:pPr>
    <w:rPr>
      <w:color w:val="auto"/>
    </w:rPr>
  </w:style>
  <w:style w:type="character" w:customStyle="1" w:styleId="A11">
    <w:name w:val="A11"/>
    <w:rsid w:val="00693F0A"/>
    <w:rPr>
      <w:i/>
      <w:iCs/>
      <w:color w:val="000000"/>
      <w:sz w:val="26"/>
      <w:szCs w:val="26"/>
      <w:u w:val="single"/>
    </w:rPr>
  </w:style>
  <w:style w:type="paragraph" w:customStyle="1" w:styleId="Pa16">
    <w:name w:val="Pa16"/>
    <w:basedOn w:val="Default"/>
    <w:next w:val="Default"/>
    <w:rsid w:val="0081787B"/>
    <w:pPr>
      <w:spacing w:line="261" w:lineRule="atLeast"/>
    </w:pPr>
    <w:rPr>
      <w:color w:val="auto"/>
    </w:rPr>
  </w:style>
  <w:style w:type="character" w:customStyle="1" w:styleId="A10">
    <w:name w:val="A10"/>
    <w:rsid w:val="0081787B"/>
    <w:rPr>
      <w:color w:val="000000"/>
      <w:sz w:val="15"/>
      <w:szCs w:val="15"/>
    </w:rPr>
  </w:style>
  <w:style w:type="paragraph" w:customStyle="1" w:styleId="Pa19">
    <w:name w:val="Pa19"/>
    <w:basedOn w:val="Default"/>
    <w:next w:val="Default"/>
    <w:rsid w:val="00E460A1"/>
    <w:pPr>
      <w:spacing w:line="261" w:lineRule="atLeast"/>
    </w:pPr>
    <w:rPr>
      <w:color w:val="auto"/>
    </w:rPr>
  </w:style>
  <w:style w:type="paragraph" w:customStyle="1" w:styleId="Pa0">
    <w:name w:val="Pa0"/>
    <w:basedOn w:val="Default"/>
    <w:next w:val="Default"/>
    <w:rsid w:val="0052539F"/>
    <w:pPr>
      <w:spacing w:line="241" w:lineRule="atLeast"/>
    </w:pPr>
    <w:rPr>
      <w:color w:val="auto"/>
    </w:rPr>
  </w:style>
  <w:style w:type="paragraph" w:customStyle="1" w:styleId="Pa11">
    <w:name w:val="Pa11"/>
    <w:basedOn w:val="Default"/>
    <w:next w:val="Default"/>
    <w:rsid w:val="0052539F"/>
    <w:pPr>
      <w:spacing w:line="241" w:lineRule="atLeast"/>
    </w:pPr>
    <w:rPr>
      <w:color w:val="auto"/>
    </w:rPr>
  </w:style>
  <w:style w:type="character" w:customStyle="1" w:styleId="A80">
    <w:name w:val="A8"/>
    <w:rsid w:val="00C33C05"/>
    <w:rPr>
      <w:rFonts w:cs="GOST Common"/>
      <w:i/>
      <w:iCs/>
      <w:color w:val="000000"/>
      <w:sz w:val="18"/>
      <w:szCs w:val="18"/>
    </w:rPr>
  </w:style>
  <w:style w:type="character" w:customStyle="1" w:styleId="A70">
    <w:name w:val="A7"/>
    <w:rsid w:val="00405E04"/>
    <w:rPr>
      <w:rFonts w:cs="GOST Common"/>
      <w:i/>
      <w:iCs/>
      <w:color w:val="000000"/>
      <w:sz w:val="16"/>
      <w:szCs w:val="16"/>
    </w:rPr>
  </w:style>
  <w:style w:type="character" w:customStyle="1" w:styleId="A21">
    <w:name w:val="A21"/>
    <w:rsid w:val="00405E04"/>
    <w:rPr>
      <w:rFonts w:cs="GOST Common"/>
      <w:i/>
      <w:iCs/>
      <w:color w:val="000000"/>
      <w:sz w:val="14"/>
      <w:szCs w:val="14"/>
    </w:rPr>
  </w:style>
  <w:style w:type="paragraph" w:customStyle="1" w:styleId="Pa32">
    <w:name w:val="Pa32"/>
    <w:basedOn w:val="Default"/>
    <w:next w:val="Default"/>
    <w:rsid w:val="004F76CE"/>
    <w:pPr>
      <w:spacing w:line="261" w:lineRule="atLeast"/>
    </w:pPr>
    <w:rPr>
      <w:color w:val="auto"/>
    </w:rPr>
  </w:style>
  <w:style w:type="paragraph" w:customStyle="1" w:styleId="Pa37">
    <w:name w:val="Pa37"/>
    <w:basedOn w:val="Default"/>
    <w:next w:val="Default"/>
    <w:rsid w:val="00C42566"/>
    <w:pPr>
      <w:spacing w:line="261" w:lineRule="atLeast"/>
    </w:pPr>
    <w:rPr>
      <w:color w:val="auto"/>
    </w:rPr>
  </w:style>
  <w:style w:type="paragraph" w:customStyle="1" w:styleId="Pa10">
    <w:name w:val="Pa10"/>
    <w:basedOn w:val="Default"/>
    <w:next w:val="Default"/>
    <w:rsid w:val="00182B99"/>
    <w:pPr>
      <w:spacing w:line="201" w:lineRule="atLeast"/>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6.emf"/><Relationship Id="rId21" Type="http://schemas.openxmlformats.org/officeDocument/2006/relationships/image" Target="media/image11.emf"/><Relationship Id="rId34" Type="http://schemas.openxmlformats.org/officeDocument/2006/relationships/image" Target="media/image21.png"/><Relationship Id="rId42" Type="http://schemas.openxmlformats.org/officeDocument/2006/relationships/oleObject" Target="embeddings/oleObject7.bin"/><Relationship Id="rId47" Type="http://schemas.openxmlformats.org/officeDocument/2006/relationships/footer" Target="footer1.xml"/><Relationship Id="rId50" Type="http://schemas.openxmlformats.org/officeDocument/2006/relationships/header" Target="header4.xml"/><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image" Target="media/image7.emf"/><Relationship Id="rId25" Type="http://schemas.openxmlformats.org/officeDocument/2006/relationships/oleObject" Target="embeddings/oleObject5.bin"/><Relationship Id="rId33" Type="http://schemas.openxmlformats.org/officeDocument/2006/relationships/image" Target="media/image20.png"/><Relationship Id="rId38" Type="http://schemas.openxmlformats.org/officeDocument/2006/relationships/image" Target="media/image25.emf"/><Relationship Id="rId46" Type="http://schemas.openxmlformats.org/officeDocument/2006/relationships/header" Target="header2.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image" Target="media/image10.emf"/><Relationship Id="rId29" Type="http://schemas.openxmlformats.org/officeDocument/2006/relationships/oleObject" Target="embeddings/oleObject6.bin"/><Relationship Id="rId41" Type="http://schemas.openxmlformats.org/officeDocument/2006/relationships/image" Target="media/image28.emf"/><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3.emf"/><Relationship Id="rId32" Type="http://schemas.openxmlformats.org/officeDocument/2006/relationships/image" Target="media/image19.png"/><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1.png"/><Relationship Id="rId53"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2.emf"/><Relationship Id="rId28" Type="http://schemas.openxmlformats.org/officeDocument/2006/relationships/image" Target="media/image16.wmf"/><Relationship Id="rId36" Type="http://schemas.openxmlformats.org/officeDocument/2006/relationships/image" Target="media/image23.emf"/><Relationship Id="rId49"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5.jpeg"/><Relationship Id="rId22" Type="http://schemas.openxmlformats.org/officeDocument/2006/relationships/oleObject" Target="embeddings/oleObject4.bin"/><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header" Target="header3.xml"/><Relationship Id="rId8" Type="http://schemas.openxmlformats.org/officeDocument/2006/relationships/header" Target="header1.xml"/><Relationship Id="rId51" Type="http://schemas.openxmlformats.org/officeDocument/2006/relationships/footer" Target="footer3.xml"/><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49</Pages>
  <Words>7186</Words>
  <Characters>40965</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Обложка и титульный лист текст.научн. док.,v2.0</vt:lpstr>
    </vt:vector>
  </TitlesOfParts>
  <Manager>Давиденко, тел.9271</Manager>
  <Company>ГИ ВНИПИЭТ</Company>
  <LinksUpToDate>false</LinksUpToDate>
  <CharactersWithSpaces>48055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Обложка и титульный лист текст.научн. док.,v2.0</dc:title>
  <dc:subject>Шаблон,v. 2.0</dc:subject>
  <dc:creator>0807-7</dc:creator>
  <cp:keywords>ОблТитлП</cp:keywords>
  <cp:lastModifiedBy>User</cp:lastModifiedBy>
  <cp:revision>8</cp:revision>
  <cp:lastPrinted>2018-04-23T07:13:00Z</cp:lastPrinted>
  <dcterms:created xsi:type="dcterms:W3CDTF">2018-07-12T14:03:00Z</dcterms:created>
  <dcterms:modified xsi:type="dcterms:W3CDTF">2018-07-25T15:23:00Z</dcterms:modified>
  <cp:category>текстовые документация</cp:category>
</cp:coreProperties>
</file>