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E8" w:rsidRPr="00AC2149" w:rsidRDefault="004E18E8" w:rsidP="00002E14">
      <w:pPr>
        <w:pStyle w:val="Heading6"/>
        <w:rPr>
          <w:rFonts w:ascii="Times New Roman" w:hAnsi="Times New Roman"/>
          <w:b w:val="0"/>
          <w:bCs w:val="0"/>
          <w:sz w:val="28"/>
          <w:lang w:bidi="fa-IR"/>
        </w:rPr>
      </w:pPr>
    </w:p>
    <w:p w:rsidR="004E18E8" w:rsidRPr="00AC2149" w:rsidRDefault="004E18E8" w:rsidP="00002E14">
      <w:pPr>
        <w:pStyle w:val="Heading6"/>
        <w:rPr>
          <w:rFonts w:ascii="Times New Roman" w:hAnsi="Times New Roman"/>
          <w:b w:val="0"/>
          <w:bCs w:val="0"/>
          <w:sz w:val="28"/>
          <w:rtl/>
        </w:rPr>
      </w:pPr>
    </w:p>
    <w:p w:rsidR="004E18E8" w:rsidRPr="00153804" w:rsidRDefault="00081CA5" w:rsidP="008728E8">
      <w:pPr>
        <w:pStyle w:val="Heading1"/>
        <w:bidi/>
        <w:rPr>
          <w:rFonts w:ascii="Times New Roman" w:hAnsi="Times New Roman"/>
          <w:sz w:val="28"/>
          <w:rtl/>
        </w:rPr>
      </w:pPr>
      <w:r w:rsidRPr="00153804">
        <w:rPr>
          <w:rFonts w:ascii="Times New Roman" w:hAnsi="Times New Roman" w:hint="cs"/>
          <w:noProof/>
          <w:sz w:val="28"/>
          <w:lang w:bidi="ar-SA"/>
        </w:rPr>
        <w:drawing>
          <wp:inline distT="0" distB="0" distL="0" distR="0">
            <wp:extent cx="2247265" cy="121602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47265" cy="1216025"/>
                    </a:xfrm>
                    <a:prstGeom prst="rect">
                      <a:avLst/>
                    </a:prstGeom>
                    <a:noFill/>
                    <a:ln w="9525">
                      <a:noFill/>
                      <a:miter lim="800000"/>
                      <a:headEnd/>
                      <a:tailEnd/>
                    </a:ln>
                  </pic:spPr>
                </pic:pic>
              </a:graphicData>
            </a:graphic>
          </wp:inline>
        </w:drawing>
      </w:r>
    </w:p>
    <w:p w:rsidR="004E18E8" w:rsidRPr="00153804" w:rsidRDefault="004E18E8" w:rsidP="004E18E8">
      <w:pPr>
        <w:pStyle w:val="Heading6"/>
        <w:rPr>
          <w:rFonts w:ascii="Times New Roman" w:hAnsi="Times New Roman"/>
          <w:b w:val="0"/>
          <w:bCs w:val="0"/>
          <w:sz w:val="28"/>
          <w:rtl/>
          <w:lang w:bidi="fa-IR"/>
        </w:rPr>
      </w:pPr>
    </w:p>
    <w:p w:rsidR="004E18E8" w:rsidRPr="00930A32" w:rsidRDefault="004E18E8" w:rsidP="00930A32">
      <w:pPr>
        <w:pStyle w:val="Heading6"/>
        <w:rPr>
          <w:rFonts w:ascii="Times New Roman" w:hAnsi="Times New Roman"/>
          <w:b w:val="0"/>
          <w:bCs w:val="0"/>
          <w:sz w:val="28"/>
          <w:rtl/>
        </w:rPr>
      </w:pPr>
    </w:p>
    <w:p w:rsidR="007F201F" w:rsidRPr="00852BAF" w:rsidRDefault="007F201F" w:rsidP="007F201F">
      <w:pPr>
        <w:pStyle w:val="Heading6"/>
        <w:rPr>
          <w:rFonts w:ascii="Times New Roman" w:hAnsi="Times New Roman"/>
          <w:sz w:val="36"/>
          <w:szCs w:val="36"/>
          <w:rtl/>
        </w:rPr>
      </w:pPr>
      <w:r w:rsidRPr="00852BAF">
        <w:rPr>
          <w:rFonts w:ascii="Times New Roman" w:hAnsi="Times New Roman"/>
          <w:sz w:val="36"/>
          <w:szCs w:val="36"/>
          <w:rtl/>
        </w:rPr>
        <w:t>معاونت فني مهندسي</w:t>
      </w:r>
    </w:p>
    <w:p w:rsidR="004E18E8" w:rsidRPr="00002E14" w:rsidRDefault="007F201F" w:rsidP="007F201F">
      <w:pPr>
        <w:pStyle w:val="Heading6"/>
        <w:rPr>
          <w:rFonts w:ascii="Times New Roman" w:hAnsi="Times New Roman"/>
          <w:sz w:val="36"/>
          <w:szCs w:val="36"/>
          <w:rtl/>
        </w:rPr>
      </w:pPr>
      <w:r w:rsidRPr="00852BAF">
        <w:rPr>
          <w:rFonts w:ascii="Times New Roman" w:hAnsi="Times New Roman"/>
          <w:sz w:val="36"/>
          <w:szCs w:val="36"/>
          <w:rtl/>
        </w:rPr>
        <w:t>مديريت ايمني هسته‌اي</w:t>
      </w:r>
    </w:p>
    <w:p w:rsidR="004E18E8" w:rsidRPr="00002E14" w:rsidRDefault="004E18E8" w:rsidP="00002E14">
      <w:pPr>
        <w:pStyle w:val="Heading6"/>
        <w:rPr>
          <w:rFonts w:ascii="Times New Roman" w:hAnsi="Times New Roman"/>
          <w:b w:val="0"/>
          <w:bCs w:val="0"/>
          <w:sz w:val="28"/>
          <w:rtl/>
          <w:lang w:bidi="fa-IR"/>
        </w:rPr>
      </w:pPr>
    </w:p>
    <w:p w:rsidR="00B26D5E" w:rsidRPr="00002E14" w:rsidRDefault="00B26D5E" w:rsidP="00002E14">
      <w:pPr>
        <w:pStyle w:val="Heading6"/>
        <w:rPr>
          <w:rFonts w:ascii="Times New Roman" w:hAnsi="Times New Roman"/>
          <w:b w:val="0"/>
          <w:bCs w:val="0"/>
          <w:sz w:val="28"/>
          <w:rtl/>
          <w:lang w:bidi="fa-IR"/>
        </w:rPr>
      </w:pPr>
    </w:p>
    <w:p w:rsidR="004E18E8" w:rsidRPr="00002E14" w:rsidRDefault="004E18E8" w:rsidP="004E18E8">
      <w:pPr>
        <w:pStyle w:val="Heading2"/>
        <w:jc w:val="center"/>
        <w:rPr>
          <w:rFonts w:ascii="Times New Roman" w:hAnsi="Times New Roman"/>
          <w:sz w:val="40"/>
          <w:szCs w:val="40"/>
          <w:rtl/>
        </w:rPr>
      </w:pPr>
      <w:r w:rsidRPr="00002E14">
        <w:rPr>
          <w:rFonts w:ascii="Times New Roman" w:hAnsi="Times New Roman" w:hint="cs"/>
          <w:sz w:val="40"/>
          <w:szCs w:val="40"/>
          <w:rtl/>
        </w:rPr>
        <w:t>دستورالعمل</w:t>
      </w:r>
    </w:p>
    <w:p w:rsidR="004E18E8" w:rsidRPr="005015EE" w:rsidRDefault="004E18E8" w:rsidP="00002E14">
      <w:pPr>
        <w:pStyle w:val="Heading6"/>
        <w:rPr>
          <w:rFonts w:ascii="Times New Roman" w:hAnsi="Times New Roman"/>
          <w:b w:val="0"/>
          <w:bCs w:val="0"/>
          <w:sz w:val="28"/>
          <w:rtl/>
          <w:lang w:bidi="fa-IR"/>
        </w:rPr>
      </w:pPr>
    </w:p>
    <w:p w:rsidR="000F6758" w:rsidRPr="005015EE" w:rsidRDefault="000F6758" w:rsidP="000F6758">
      <w:pPr>
        <w:pStyle w:val="Heading6"/>
        <w:rPr>
          <w:rFonts w:ascii="Times New Roman" w:hAnsi="Times New Roman"/>
          <w:b w:val="0"/>
          <w:bCs w:val="0"/>
          <w:sz w:val="28"/>
          <w:rtl/>
          <w:lang w:bidi="fa-IR"/>
        </w:rPr>
      </w:pPr>
    </w:p>
    <w:p w:rsidR="004E18E8" w:rsidRPr="007F201F" w:rsidRDefault="007F201F" w:rsidP="008728E8">
      <w:pPr>
        <w:ind w:left="-1"/>
        <w:jc w:val="center"/>
        <w:rPr>
          <w:b/>
          <w:bCs/>
          <w:sz w:val="48"/>
          <w:szCs w:val="48"/>
          <w:rtl/>
        </w:rPr>
      </w:pPr>
      <w:r w:rsidRPr="007F201F">
        <w:rPr>
          <w:rFonts w:hint="cs"/>
          <w:b/>
          <w:bCs/>
          <w:sz w:val="48"/>
          <w:szCs w:val="48"/>
          <w:rtl/>
        </w:rPr>
        <w:t xml:space="preserve">نظارت بر رعایت الزامات ایمنی هسته‌ای حین اجرای فرآیندهای </w:t>
      </w:r>
      <w:r w:rsidR="008728E8">
        <w:rPr>
          <w:rFonts w:hint="cs"/>
          <w:b/>
          <w:bCs/>
          <w:sz w:val="48"/>
          <w:szCs w:val="48"/>
          <w:rtl/>
        </w:rPr>
        <w:t>مدیریت سوخت</w:t>
      </w:r>
    </w:p>
    <w:p w:rsidR="00B26D5E" w:rsidRPr="005015EE" w:rsidRDefault="00B26D5E" w:rsidP="00002E14">
      <w:pPr>
        <w:pStyle w:val="Heading6"/>
        <w:rPr>
          <w:rFonts w:ascii="Times New Roman" w:hAnsi="Times New Roman"/>
          <w:b w:val="0"/>
          <w:bCs w:val="0"/>
          <w:sz w:val="28"/>
          <w:rtl/>
          <w:lang w:bidi="fa-IR"/>
        </w:rPr>
      </w:pPr>
    </w:p>
    <w:p w:rsidR="004E18E8" w:rsidRPr="000F6758" w:rsidRDefault="00EC0BDB" w:rsidP="000F6758">
      <w:pPr>
        <w:pStyle w:val="Heading6"/>
        <w:rPr>
          <w:rFonts w:ascii="Times New Roman" w:hAnsi="Times New Roman"/>
          <w:b w:val="0"/>
          <w:bCs w:val="0"/>
          <w:sz w:val="28"/>
          <w:rtl/>
        </w:rPr>
      </w:pPr>
      <w:r>
        <w:rPr>
          <w:rFonts w:ascii="Times New Roman" w:hAnsi="Times New Roman"/>
          <w:b w:val="0"/>
          <w:bCs w:val="0"/>
          <w:noProof/>
          <w:sz w:val="28"/>
          <w:rtl/>
          <w:lang w:bidi="fa-IR"/>
        </w:rPr>
        <w:pict>
          <v:roundrect id="AutoShape 206" o:spid="_x0000_s1026" style="position:absolute;left:0;text-align:left;margin-left:183.6pt;margin-top:1.9pt;width:123.75pt;height:32.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EpMgIAAG0EAAAOAAAAZHJzL2Uyb0RvYy54bWysVF+P0zAMf0fiO0R557ru9ueuWnc67TiE&#10;dMCJgw+QJekaSOPgZOvGp8dNu7EDxAOiD5Ed2z/bPztd3Owby3YagwFX8vxixJl2EpRxm5J//nT/&#10;6oqzEIVTwoLTJT/owG+WL18sWl/oMdRglUZGIC4UrS95HaMvsizIWjciXIDXjowVYCMiqbjJFIqW&#10;0BubjUejWdYCKo8gdQh0e9cb+TLhV5WW8UNVBR2ZLTnVFtOJ6Vx3Z7ZciGKDwtdGDmWIf6iiEcZR&#10;0hPUnYiCbdH8BtUYiRCgihcSmgyqykideqBu8tEv3TzVwuvUC5ET/Imm8P9g5fvdIzKjSj7hzImG&#10;RnS7jZAys/Fo1hHU+lCQ35N/xK7F4B9Afg3MwaoWbqNvEaGttVBUVt75Z88COiVQKFu370ARviD8&#10;xNW+wqYDJBbYPo3kcBqJ3kcm6TKfzvPZeMqZJNskv7y8mqYUojhGewzxjYaGdULJEbZOfaS5pxRi&#10;9xBimosauhPqC2dVY2nKO2FZPpvN5gPi4JyJ4oiZ2gVr1L2xNim4Wa8sMgot+X36huBw7mYda0t+&#10;PaXC/w4xSt+fIFIfaTs7al87leQojO1lqtK6geuO3n5Mcb/eDxNbgzoQ6wj9ztMbJaEG/M5ZS/te&#10;8vBtK1BzZt86mtx1Ppl0DyQpk+l8TAqeW9bnFuEkQZU8ctaLq9g/qq1Hs6kpU546d9BtU2XicS36&#10;qoa6aadJevZozvXk9fMvsfwBAAD//wMAUEsDBBQABgAIAAAAIQC8UQZ62wAAAAgBAAAPAAAAZHJz&#10;L2Rvd25yZXYueG1sTI/BTsMwEETvSPyDtUjcqN0CaRviVAgJrojAgaMTL0lEvE5tJw18PcsJbrOa&#10;0eyb4rC4QcwYYu9Jw3qlQCA13vbUanh7fbzagYjJkDWDJ9TwhREO5flZYXLrT/SCc5VawSUUc6Oh&#10;S2nMpYxNh87ElR+R2PvwwZnEZ2ilDebE5W6QG6Uy6UxP/KEzIz502HxWk9PQWDWp8D4/7+vbVH3P&#10;05Hk01Hry4vl/g5EwiX9heEXn9GhZKbaT2SjGDRcZ9sNR1nwAvaz9c0WRM1itwdZFvL/gPIHAAD/&#10;/wMAUEsBAi0AFAAGAAgAAAAhALaDOJL+AAAA4QEAABMAAAAAAAAAAAAAAAAAAAAAAFtDb250ZW50&#10;X1R5cGVzXS54bWxQSwECLQAUAAYACAAAACEAOP0h/9YAAACUAQAACwAAAAAAAAAAAAAAAAAvAQAA&#10;X3JlbHMvLnJlbHNQSwECLQAUAAYACAAAACEAIykRKTICAABtBAAADgAAAAAAAAAAAAAAAAAuAgAA&#10;ZHJzL2Uyb0RvYy54bWxQSwECLQAUAAYACAAAACEAvFEGetsAAAAIAQAADwAAAAAAAAAAAAAAAACM&#10;BAAAZHJzL2Rvd25yZXYueG1sUEsFBgAAAAAEAAQA8wAAAJQFAAAAAA==&#10;">
            <v:textbox>
              <w:txbxContent>
                <w:p w:rsidR="00690B1D" w:rsidRPr="005D1C81" w:rsidRDefault="00690B1D" w:rsidP="005235C6">
                  <w:pPr>
                    <w:jc w:val="center"/>
                    <w:rPr>
                      <w:sz w:val="24"/>
                    </w:rPr>
                  </w:pPr>
                  <w:r w:rsidRPr="003B4F2A">
                    <w:rPr>
                      <w:rFonts w:hint="cs"/>
                      <w:b/>
                      <w:bCs/>
                      <w:sz w:val="28"/>
                      <w:szCs w:val="28"/>
                      <w:rtl/>
                    </w:rPr>
                    <w:t>كد:</w:t>
                  </w:r>
                  <w:r w:rsidRPr="00E66A5C">
                    <w:rPr>
                      <w:rFonts w:asciiTheme="majorBidi" w:hAnsiTheme="majorBidi" w:cstheme="majorBidi"/>
                      <w:sz w:val="24"/>
                      <w:rtl/>
                    </w:rPr>
                    <w:t>(</w:t>
                  </w:r>
                  <w:r>
                    <w:rPr>
                      <w:rFonts w:asciiTheme="majorBidi" w:hAnsiTheme="majorBidi" w:cstheme="majorBidi"/>
                      <w:sz w:val="24"/>
                    </w:rPr>
                    <w:t>INS-4930-06</w:t>
                  </w:r>
                  <w:r w:rsidRPr="00E66A5C">
                    <w:rPr>
                      <w:rFonts w:asciiTheme="majorBidi" w:hAnsiTheme="majorBidi" w:cstheme="majorBidi"/>
                      <w:sz w:val="24"/>
                      <w:rtl/>
                    </w:rPr>
                    <w:t>)</w:t>
                  </w:r>
                </w:p>
              </w:txbxContent>
            </v:textbox>
          </v:roundrect>
        </w:pict>
      </w:r>
    </w:p>
    <w:p w:rsidR="004E18E8" w:rsidRPr="00153804" w:rsidRDefault="004E18E8" w:rsidP="004E18E8">
      <w:pPr>
        <w:jc w:val="center"/>
        <w:rPr>
          <w:sz w:val="28"/>
          <w:szCs w:val="28"/>
          <w:rtl/>
        </w:rPr>
      </w:pPr>
    </w:p>
    <w:p w:rsidR="004E18E8" w:rsidRDefault="004E18E8" w:rsidP="004E18E8">
      <w:pPr>
        <w:jc w:val="center"/>
        <w:rPr>
          <w:b/>
          <w:bCs/>
          <w:sz w:val="24"/>
          <w:rtl/>
        </w:rPr>
      </w:pPr>
      <w:r w:rsidRPr="008D1715">
        <w:rPr>
          <w:b/>
          <w:bCs/>
          <w:sz w:val="24"/>
          <w:rtl/>
        </w:rPr>
        <w:t>جدول تدوين، بازنگري، كنترل</w:t>
      </w:r>
      <w:r w:rsidRPr="008D1715">
        <w:rPr>
          <w:rFonts w:hint="cs"/>
          <w:b/>
          <w:bCs/>
          <w:sz w:val="24"/>
          <w:rtl/>
        </w:rPr>
        <w:t xml:space="preserve"> و</w:t>
      </w:r>
      <w:r w:rsidRPr="008D1715">
        <w:rPr>
          <w:b/>
          <w:bCs/>
          <w:sz w:val="24"/>
          <w:rtl/>
        </w:rPr>
        <w:t xml:space="preserve"> ت</w:t>
      </w:r>
      <w:r w:rsidRPr="008D1715">
        <w:rPr>
          <w:rFonts w:hint="cs"/>
          <w:b/>
          <w:bCs/>
          <w:sz w:val="24"/>
          <w:rtl/>
        </w:rPr>
        <w:t>ا</w:t>
      </w:r>
      <w:r w:rsidRPr="008D1715">
        <w:rPr>
          <w:b/>
          <w:bCs/>
          <w:sz w:val="24"/>
          <w:rtl/>
        </w:rPr>
        <w:t>ييد</w:t>
      </w:r>
    </w:p>
    <w:tbl>
      <w:tblPr>
        <w:tblW w:w="10172" w:type="dxa"/>
        <w:jc w:val="right"/>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4961"/>
        <w:gridCol w:w="1985"/>
        <w:gridCol w:w="1099"/>
      </w:tblGrid>
      <w:tr w:rsidR="000F6758" w:rsidRPr="009B0B13" w:rsidTr="008728E8">
        <w:trPr>
          <w:jc w:val="right"/>
        </w:trPr>
        <w:tc>
          <w:tcPr>
            <w:tcW w:w="1135" w:type="dxa"/>
            <w:shd w:val="clear" w:color="000000" w:fill="FFCC99"/>
            <w:vAlign w:val="center"/>
          </w:tcPr>
          <w:p w:rsidR="000F6758" w:rsidRPr="009B0B13" w:rsidRDefault="000F6758" w:rsidP="006352AB">
            <w:pPr>
              <w:jc w:val="center"/>
              <w:rPr>
                <w:b/>
                <w:bCs/>
                <w:sz w:val="24"/>
                <w:rtl/>
              </w:rPr>
            </w:pPr>
            <w:r w:rsidRPr="009B0B13">
              <w:rPr>
                <w:b/>
                <w:bCs/>
                <w:sz w:val="24"/>
                <w:rtl/>
              </w:rPr>
              <w:t>امضاء</w:t>
            </w:r>
          </w:p>
        </w:tc>
        <w:tc>
          <w:tcPr>
            <w:tcW w:w="992" w:type="dxa"/>
            <w:shd w:val="clear" w:color="000000" w:fill="FFCC99"/>
            <w:vAlign w:val="center"/>
          </w:tcPr>
          <w:p w:rsidR="000F6758" w:rsidRPr="009B0B13" w:rsidRDefault="000F6758" w:rsidP="006352AB">
            <w:pPr>
              <w:jc w:val="center"/>
              <w:rPr>
                <w:b/>
                <w:bCs/>
                <w:sz w:val="24"/>
                <w:rtl/>
              </w:rPr>
            </w:pPr>
            <w:r w:rsidRPr="009B0B13">
              <w:rPr>
                <w:b/>
                <w:bCs/>
                <w:sz w:val="24"/>
                <w:rtl/>
              </w:rPr>
              <w:t>تاريخ</w:t>
            </w:r>
          </w:p>
        </w:tc>
        <w:tc>
          <w:tcPr>
            <w:tcW w:w="4961" w:type="dxa"/>
            <w:shd w:val="clear" w:color="000000" w:fill="FFCC99"/>
            <w:vAlign w:val="center"/>
          </w:tcPr>
          <w:p w:rsidR="000F6758" w:rsidRPr="009B0B13" w:rsidRDefault="000F6758" w:rsidP="006352AB">
            <w:pPr>
              <w:jc w:val="center"/>
              <w:rPr>
                <w:b/>
                <w:bCs/>
                <w:sz w:val="24"/>
                <w:rtl/>
              </w:rPr>
            </w:pPr>
            <w:r w:rsidRPr="009B0B13">
              <w:rPr>
                <w:b/>
                <w:bCs/>
                <w:sz w:val="24"/>
                <w:rtl/>
              </w:rPr>
              <w:t>سمت</w:t>
            </w:r>
          </w:p>
        </w:tc>
        <w:tc>
          <w:tcPr>
            <w:tcW w:w="1985" w:type="dxa"/>
            <w:shd w:val="clear" w:color="000000" w:fill="FFCC99"/>
            <w:vAlign w:val="center"/>
          </w:tcPr>
          <w:p w:rsidR="000F6758" w:rsidRPr="009B0B13" w:rsidRDefault="000F6758" w:rsidP="006352AB">
            <w:pPr>
              <w:jc w:val="center"/>
              <w:rPr>
                <w:b/>
                <w:bCs/>
                <w:sz w:val="24"/>
                <w:rtl/>
              </w:rPr>
            </w:pPr>
            <w:r w:rsidRPr="009B0B13">
              <w:rPr>
                <w:b/>
                <w:bCs/>
                <w:sz w:val="24"/>
                <w:rtl/>
              </w:rPr>
              <w:t>نام و نام خانوادگي</w:t>
            </w:r>
          </w:p>
        </w:tc>
        <w:tc>
          <w:tcPr>
            <w:tcW w:w="1099" w:type="dxa"/>
            <w:tcBorders>
              <w:bottom w:val="single" w:sz="4" w:space="0" w:color="auto"/>
            </w:tcBorders>
            <w:shd w:val="clear" w:color="000000" w:fill="FFCC99"/>
            <w:vAlign w:val="center"/>
          </w:tcPr>
          <w:p w:rsidR="000F6758" w:rsidRPr="009B0B13" w:rsidRDefault="000F6758" w:rsidP="006352AB">
            <w:pPr>
              <w:jc w:val="center"/>
              <w:rPr>
                <w:b/>
                <w:bCs/>
                <w:sz w:val="24"/>
                <w:rtl/>
              </w:rPr>
            </w:pPr>
            <w:r>
              <w:rPr>
                <w:b/>
                <w:bCs/>
                <w:sz w:val="24"/>
                <w:rtl/>
              </w:rPr>
              <w:t>مسوولیت</w:t>
            </w: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B0B13" w:rsidRDefault="000F6758" w:rsidP="006352AB">
            <w:pPr>
              <w:jc w:val="center"/>
              <w:rPr>
                <w:sz w:val="24"/>
                <w:rtl/>
              </w:rPr>
            </w:pPr>
            <w:r>
              <w:rPr>
                <w:rFonts w:hint="cs"/>
                <w:sz w:val="24"/>
                <w:rtl/>
              </w:rPr>
              <w:t>رییس بخش سوخت هسته‌ای</w:t>
            </w:r>
          </w:p>
        </w:tc>
        <w:tc>
          <w:tcPr>
            <w:tcW w:w="1985" w:type="dxa"/>
            <w:vAlign w:val="center"/>
          </w:tcPr>
          <w:p w:rsidR="000F6758" w:rsidRPr="009E4FF2" w:rsidRDefault="000F6758" w:rsidP="006352AB">
            <w:pPr>
              <w:jc w:val="center"/>
              <w:rPr>
                <w:sz w:val="24"/>
                <w:rtl/>
              </w:rPr>
            </w:pPr>
            <w:r w:rsidRPr="009E4FF2">
              <w:rPr>
                <w:rFonts w:hint="cs"/>
                <w:sz w:val="24"/>
                <w:rtl/>
              </w:rPr>
              <w:t>كيوان تفضلي</w:t>
            </w:r>
          </w:p>
        </w:tc>
        <w:tc>
          <w:tcPr>
            <w:tcW w:w="1099" w:type="dxa"/>
            <w:shd w:val="clear" w:color="auto" w:fill="FFCC99"/>
            <w:vAlign w:val="center"/>
          </w:tcPr>
          <w:p w:rsidR="000F6758" w:rsidRPr="009B0B13" w:rsidRDefault="000F6758" w:rsidP="006352AB">
            <w:pPr>
              <w:jc w:val="center"/>
              <w:rPr>
                <w:b/>
                <w:bCs/>
                <w:sz w:val="24"/>
                <w:rtl/>
              </w:rPr>
            </w:pPr>
            <w:r w:rsidRPr="009B0B13">
              <w:rPr>
                <w:b/>
                <w:bCs/>
                <w:sz w:val="24"/>
                <w:rtl/>
              </w:rPr>
              <w:t>تدوين</w:t>
            </w: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A29E0" w:rsidRDefault="000F6758" w:rsidP="006352AB">
            <w:pPr>
              <w:jc w:val="center"/>
              <w:rPr>
                <w:sz w:val="24"/>
                <w:rtl/>
              </w:rPr>
            </w:pPr>
            <w:r>
              <w:rPr>
                <w:rFonts w:hint="cs"/>
                <w:sz w:val="24"/>
                <w:rtl/>
              </w:rPr>
              <w:t>رییس بخش ایمنی هسته‌ای</w:t>
            </w:r>
          </w:p>
        </w:tc>
        <w:tc>
          <w:tcPr>
            <w:tcW w:w="1985" w:type="dxa"/>
            <w:vAlign w:val="center"/>
          </w:tcPr>
          <w:p w:rsidR="000F6758" w:rsidRPr="009A29E0" w:rsidRDefault="000F6758" w:rsidP="006352AB">
            <w:pPr>
              <w:jc w:val="center"/>
              <w:rPr>
                <w:sz w:val="24"/>
                <w:rtl/>
              </w:rPr>
            </w:pPr>
            <w:r>
              <w:rPr>
                <w:rFonts w:hint="cs"/>
                <w:sz w:val="24"/>
                <w:rtl/>
              </w:rPr>
              <w:t>محمودرضا مصدق</w:t>
            </w:r>
          </w:p>
        </w:tc>
        <w:tc>
          <w:tcPr>
            <w:tcW w:w="1099" w:type="dxa"/>
            <w:vMerge w:val="restart"/>
            <w:shd w:val="clear" w:color="auto" w:fill="FFCC99"/>
            <w:vAlign w:val="center"/>
          </w:tcPr>
          <w:p w:rsidR="000F6758" w:rsidRPr="009B0B13" w:rsidRDefault="000F6758" w:rsidP="006352AB">
            <w:pPr>
              <w:jc w:val="center"/>
              <w:rPr>
                <w:b/>
                <w:bCs/>
                <w:sz w:val="24"/>
                <w:rtl/>
              </w:rPr>
            </w:pPr>
            <w:r w:rsidRPr="009B0B13">
              <w:rPr>
                <w:b/>
                <w:bCs/>
                <w:sz w:val="24"/>
                <w:rtl/>
              </w:rPr>
              <w:t>بازنگري</w:t>
            </w: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B0B13" w:rsidRDefault="000F6758" w:rsidP="006352AB">
            <w:pPr>
              <w:jc w:val="center"/>
              <w:rPr>
                <w:sz w:val="24"/>
                <w:rtl/>
              </w:rPr>
            </w:pPr>
            <w:r w:rsidRPr="009A29E0">
              <w:rPr>
                <w:sz w:val="24"/>
                <w:rtl/>
              </w:rPr>
              <w:t>مدير ايمني هسته‌اي</w:t>
            </w:r>
          </w:p>
        </w:tc>
        <w:tc>
          <w:tcPr>
            <w:tcW w:w="1985" w:type="dxa"/>
            <w:vAlign w:val="center"/>
          </w:tcPr>
          <w:p w:rsidR="000F6758" w:rsidRPr="009E4FF2" w:rsidRDefault="000F6758" w:rsidP="006352AB">
            <w:pPr>
              <w:jc w:val="center"/>
              <w:rPr>
                <w:sz w:val="24"/>
                <w:rtl/>
              </w:rPr>
            </w:pPr>
            <w:r w:rsidRPr="009A29E0">
              <w:rPr>
                <w:sz w:val="24"/>
                <w:rtl/>
              </w:rPr>
              <w:t>احسان امام‌جمعه</w:t>
            </w:r>
          </w:p>
        </w:tc>
        <w:tc>
          <w:tcPr>
            <w:tcW w:w="1099" w:type="dxa"/>
            <w:vMerge/>
            <w:shd w:val="clear" w:color="auto" w:fill="FFCC99"/>
            <w:vAlign w:val="center"/>
          </w:tcPr>
          <w:p w:rsidR="000F6758" w:rsidRPr="009B0B13" w:rsidRDefault="000F6758" w:rsidP="006352AB">
            <w:pPr>
              <w:jc w:val="center"/>
              <w:rPr>
                <w:b/>
                <w:bCs/>
                <w:sz w:val="24"/>
                <w:rtl/>
              </w:rPr>
            </w:pP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B0B13" w:rsidRDefault="000F6758" w:rsidP="006352AB">
            <w:pPr>
              <w:jc w:val="center"/>
              <w:rPr>
                <w:sz w:val="24"/>
                <w:rtl/>
              </w:rPr>
            </w:pPr>
            <w:r>
              <w:rPr>
                <w:rFonts w:hint="cs"/>
                <w:sz w:val="24"/>
                <w:rtl/>
              </w:rPr>
              <w:t>مدیر سیستم‌های مدیریت و نظارت هسته‌ای</w:t>
            </w:r>
          </w:p>
        </w:tc>
        <w:tc>
          <w:tcPr>
            <w:tcW w:w="1985" w:type="dxa"/>
            <w:vAlign w:val="center"/>
          </w:tcPr>
          <w:p w:rsidR="000F6758" w:rsidRPr="009E4FF2" w:rsidRDefault="000F6758" w:rsidP="006352AB">
            <w:pPr>
              <w:jc w:val="center"/>
              <w:rPr>
                <w:sz w:val="24"/>
                <w:rtl/>
              </w:rPr>
            </w:pPr>
            <w:r>
              <w:rPr>
                <w:rFonts w:hint="cs"/>
                <w:sz w:val="24"/>
                <w:rtl/>
              </w:rPr>
              <w:t>شباهنگ شارقی</w:t>
            </w:r>
          </w:p>
        </w:tc>
        <w:tc>
          <w:tcPr>
            <w:tcW w:w="1099" w:type="dxa"/>
            <w:vMerge/>
            <w:shd w:val="clear" w:color="auto" w:fill="FFCC99"/>
            <w:vAlign w:val="center"/>
          </w:tcPr>
          <w:p w:rsidR="000F6758" w:rsidRPr="009B0B13" w:rsidRDefault="000F6758" w:rsidP="006352AB">
            <w:pPr>
              <w:jc w:val="center"/>
              <w:rPr>
                <w:b/>
                <w:bCs/>
                <w:sz w:val="24"/>
                <w:rtl/>
              </w:rPr>
            </w:pP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0F6758" w:rsidRDefault="000F6758" w:rsidP="000F6758">
            <w:pPr>
              <w:jc w:val="center"/>
              <w:rPr>
                <w:sz w:val="24"/>
                <w:rtl/>
              </w:rPr>
            </w:pPr>
            <w:r w:rsidRPr="000F6758">
              <w:rPr>
                <w:rFonts w:hint="cs"/>
                <w:rtl/>
              </w:rPr>
              <w:t>رييس نيروگاه و مدير عامل شركت بهره‌برداري‌نيروگاه اتمي بوشهر</w:t>
            </w:r>
          </w:p>
        </w:tc>
        <w:tc>
          <w:tcPr>
            <w:tcW w:w="1985" w:type="dxa"/>
            <w:vAlign w:val="center"/>
          </w:tcPr>
          <w:p w:rsidR="000F6758" w:rsidRPr="00970E3B" w:rsidRDefault="000F6758" w:rsidP="006352AB">
            <w:pPr>
              <w:jc w:val="center"/>
              <w:rPr>
                <w:sz w:val="24"/>
                <w:rtl/>
              </w:rPr>
            </w:pPr>
            <w:r w:rsidRPr="00FE12D1">
              <w:rPr>
                <w:rFonts w:hint="cs"/>
                <w:sz w:val="24"/>
                <w:rtl/>
              </w:rPr>
              <w:t>حسين غفاري</w:t>
            </w:r>
          </w:p>
        </w:tc>
        <w:tc>
          <w:tcPr>
            <w:tcW w:w="1099" w:type="dxa"/>
            <w:vMerge/>
            <w:shd w:val="clear" w:color="auto" w:fill="FFCC99"/>
            <w:vAlign w:val="center"/>
          </w:tcPr>
          <w:p w:rsidR="000F6758" w:rsidRPr="009B0B13" w:rsidRDefault="000F6758" w:rsidP="006352AB">
            <w:pPr>
              <w:jc w:val="center"/>
              <w:rPr>
                <w:b/>
                <w:bCs/>
                <w:sz w:val="24"/>
                <w:rtl/>
              </w:rPr>
            </w:pPr>
          </w:p>
        </w:tc>
      </w:tr>
      <w:tr w:rsidR="000F6758" w:rsidRPr="009B0B13" w:rsidTr="008728E8">
        <w:trPr>
          <w:trHeight w:val="64"/>
          <w:jc w:val="right"/>
        </w:trPr>
        <w:tc>
          <w:tcPr>
            <w:tcW w:w="1135" w:type="dxa"/>
            <w:vAlign w:val="center"/>
          </w:tcPr>
          <w:p w:rsidR="000F6758" w:rsidRPr="009B0B13" w:rsidRDefault="000F6758" w:rsidP="006352AB">
            <w:pPr>
              <w:jc w:val="center"/>
              <w:rPr>
                <w:sz w:val="24"/>
                <w:rtl/>
              </w:rPr>
            </w:pPr>
          </w:p>
        </w:tc>
        <w:tc>
          <w:tcPr>
            <w:tcW w:w="992" w:type="dxa"/>
            <w:vAlign w:val="center"/>
          </w:tcPr>
          <w:p w:rsidR="000F6758" w:rsidRPr="009B0B13" w:rsidRDefault="000F6758" w:rsidP="006352AB">
            <w:pPr>
              <w:jc w:val="center"/>
              <w:rPr>
                <w:sz w:val="24"/>
                <w:rtl/>
              </w:rPr>
            </w:pPr>
          </w:p>
        </w:tc>
        <w:tc>
          <w:tcPr>
            <w:tcW w:w="4961" w:type="dxa"/>
            <w:vAlign w:val="center"/>
          </w:tcPr>
          <w:p w:rsidR="000F6758" w:rsidRPr="009E4FF2" w:rsidRDefault="000F6758" w:rsidP="006352AB">
            <w:pPr>
              <w:jc w:val="center"/>
              <w:rPr>
                <w:sz w:val="24"/>
                <w:rtl/>
              </w:rPr>
            </w:pPr>
            <w:r w:rsidRPr="009E4FF2">
              <w:rPr>
                <w:rFonts w:hint="cs"/>
                <w:sz w:val="24"/>
                <w:rtl/>
              </w:rPr>
              <w:t>معاون فني مهندسي</w:t>
            </w:r>
          </w:p>
        </w:tc>
        <w:tc>
          <w:tcPr>
            <w:tcW w:w="1985" w:type="dxa"/>
            <w:vAlign w:val="center"/>
          </w:tcPr>
          <w:p w:rsidR="000F6758" w:rsidRPr="009E4FF2" w:rsidRDefault="000F6758" w:rsidP="006352AB">
            <w:pPr>
              <w:jc w:val="center"/>
              <w:rPr>
                <w:sz w:val="24"/>
                <w:rtl/>
              </w:rPr>
            </w:pPr>
            <w:r w:rsidRPr="009E4FF2">
              <w:rPr>
                <w:rFonts w:hint="cs"/>
                <w:sz w:val="24"/>
                <w:rtl/>
              </w:rPr>
              <w:t>حسين درخشنده</w:t>
            </w:r>
          </w:p>
        </w:tc>
        <w:tc>
          <w:tcPr>
            <w:tcW w:w="1099" w:type="dxa"/>
            <w:shd w:val="clear" w:color="auto" w:fill="FFCC99"/>
            <w:vAlign w:val="center"/>
          </w:tcPr>
          <w:p w:rsidR="000F6758" w:rsidRPr="009B0B13" w:rsidRDefault="00581DD8" w:rsidP="006352AB">
            <w:pPr>
              <w:jc w:val="center"/>
              <w:rPr>
                <w:b/>
                <w:bCs/>
                <w:sz w:val="24"/>
                <w:rtl/>
              </w:rPr>
            </w:pPr>
            <w:r>
              <w:rPr>
                <w:rFonts w:hint="cs"/>
                <w:b/>
                <w:bCs/>
                <w:sz w:val="24"/>
                <w:rtl/>
              </w:rPr>
              <w:t>تا</w:t>
            </w:r>
            <w:r w:rsidR="000F6758" w:rsidRPr="009B0B13">
              <w:rPr>
                <w:rFonts w:hint="cs"/>
                <w:b/>
                <w:bCs/>
                <w:sz w:val="24"/>
                <w:rtl/>
              </w:rPr>
              <w:t>ييد</w:t>
            </w:r>
          </w:p>
        </w:tc>
      </w:tr>
    </w:tbl>
    <w:p w:rsidR="00581DD8" w:rsidRPr="005015EE" w:rsidRDefault="00581DD8" w:rsidP="00581DD8">
      <w:pPr>
        <w:pStyle w:val="Heading6"/>
        <w:rPr>
          <w:rFonts w:ascii="Times New Roman" w:hAnsi="Times New Roman"/>
          <w:b w:val="0"/>
          <w:bCs w:val="0"/>
          <w:sz w:val="28"/>
          <w:rtl/>
          <w:lang w:bidi="fa-IR"/>
        </w:rPr>
      </w:pPr>
    </w:p>
    <w:p w:rsidR="004E18E8" w:rsidRDefault="00E02B28" w:rsidP="008728E8">
      <w:pPr>
        <w:jc w:val="center"/>
        <w:rPr>
          <w:b/>
          <w:bCs/>
          <w:sz w:val="24"/>
          <w:rtl/>
        </w:rPr>
      </w:pPr>
      <w:r>
        <w:rPr>
          <w:rFonts w:hint="cs"/>
          <w:b/>
          <w:bCs/>
          <w:sz w:val="24"/>
          <w:rtl/>
        </w:rPr>
        <w:t>تابستان</w:t>
      </w:r>
      <w:r w:rsidR="0023525E" w:rsidRPr="00934AF5">
        <w:rPr>
          <w:rFonts w:hint="cs"/>
          <w:b/>
          <w:bCs/>
          <w:sz w:val="24"/>
          <w:rtl/>
        </w:rPr>
        <w:t>139</w:t>
      </w:r>
      <w:r w:rsidR="0056631D">
        <w:rPr>
          <w:rFonts w:hint="cs"/>
          <w:b/>
          <w:bCs/>
          <w:sz w:val="24"/>
          <w:rtl/>
        </w:rPr>
        <w:t>8</w:t>
      </w:r>
      <w:r w:rsidR="004E18E8" w:rsidRPr="00934AF5">
        <w:rPr>
          <w:b/>
          <w:bCs/>
          <w:sz w:val="24"/>
          <w:rtl/>
        </w:rPr>
        <w:t>تجديد نظر</w:t>
      </w:r>
      <w:r w:rsidR="004E18E8" w:rsidRPr="00934AF5">
        <w:rPr>
          <w:rFonts w:hint="cs"/>
          <w:b/>
          <w:bCs/>
          <w:sz w:val="24"/>
          <w:rtl/>
        </w:rPr>
        <w:t xml:space="preserve">: </w:t>
      </w:r>
      <w:r w:rsidR="0023525E" w:rsidRPr="00934AF5">
        <w:rPr>
          <w:rFonts w:hint="cs"/>
          <w:b/>
          <w:bCs/>
          <w:sz w:val="24"/>
          <w:rtl/>
        </w:rPr>
        <w:t>صفر</w:t>
      </w:r>
    </w:p>
    <w:p w:rsidR="00214649" w:rsidRPr="005015EE" w:rsidRDefault="00214649" w:rsidP="005015EE">
      <w:pPr>
        <w:pStyle w:val="Heading6"/>
        <w:rPr>
          <w:rFonts w:ascii="Times New Roman" w:hAnsi="Times New Roman"/>
          <w:b w:val="0"/>
          <w:bCs w:val="0"/>
          <w:sz w:val="28"/>
          <w:rtl/>
          <w:lang w:bidi="fa-IR"/>
        </w:rPr>
      </w:pPr>
    </w:p>
    <w:p w:rsidR="00214649" w:rsidRPr="005015EE" w:rsidRDefault="00214649" w:rsidP="005015EE">
      <w:pPr>
        <w:pStyle w:val="Heading6"/>
        <w:rPr>
          <w:rFonts w:ascii="Times New Roman" w:hAnsi="Times New Roman"/>
          <w:b w:val="0"/>
          <w:bCs w:val="0"/>
          <w:sz w:val="28"/>
          <w:rtl/>
          <w:lang w:bidi="fa-IR"/>
        </w:rPr>
      </w:pPr>
    </w:p>
    <w:p w:rsidR="004E18E8" w:rsidRPr="00153804" w:rsidRDefault="00934AF5" w:rsidP="00930A32">
      <w:pPr>
        <w:jc w:val="lowKashida"/>
        <w:rPr>
          <w:sz w:val="28"/>
          <w:szCs w:val="28"/>
          <w:rtl/>
        </w:rPr>
      </w:pPr>
      <w:r>
        <w:rPr>
          <w:rFonts w:hint="cs"/>
          <w:b/>
          <w:bCs/>
          <w:sz w:val="28"/>
          <w:szCs w:val="28"/>
          <w:rtl/>
        </w:rPr>
        <w:t>تصويب</w:t>
      </w:r>
      <w:r w:rsidR="004E18E8" w:rsidRPr="00153804">
        <w:rPr>
          <w:rFonts w:hint="cs"/>
          <w:b/>
          <w:bCs/>
          <w:sz w:val="28"/>
          <w:szCs w:val="28"/>
          <w:rtl/>
        </w:rPr>
        <w:t>:</w:t>
      </w:r>
      <w:r w:rsidR="00B2471A" w:rsidRPr="00B2471A">
        <w:rPr>
          <w:rFonts w:hint="cs"/>
          <w:sz w:val="28"/>
          <w:szCs w:val="28"/>
          <w:rtl/>
        </w:rPr>
        <w:t xml:space="preserve"> معاون رييس سازمان و مديرعامل شركت</w:t>
      </w:r>
    </w:p>
    <w:p w:rsidR="00BE3B45" w:rsidRDefault="00934AF5" w:rsidP="00581DD8">
      <w:pPr>
        <w:jc w:val="lowKashida"/>
        <w:rPr>
          <w:sz w:val="28"/>
          <w:szCs w:val="28"/>
          <w:rtl/>
        </w:rPr>
      </w:pPr>
      <w:r>
        <w:rPr>
          <w:rFonts w:hint="cs"/>
          <w:b/>
          <w:bCs/>
          <w:sz w:val="28"/>
          <w:szCs w:val="28"/>
          <w:rtl/>
        </w:rPr>
        <w:t>تاريخ اجرا</w:t>
      </w:r>
      <w:r w:rsidR="004E18E8" w:rsidRPr="00153804">
        <w:rPr>
          <w:rFonts w:hint="cs"/>
          <w:b/>
          <w:bCs/>
          <w:sz w:val="28"/>
          <w:szCs w:val="28"/>
          <w:rtl/>
        </w:rPr>
        <w:t xml:space="preserve">: </w:t>
      </w:r>
    </w:p>
    <w:p w:rsidR="00C77F33" w:rsidRPr="00A40974" w:rsidRDefault="00C77F33" w:rsidP="00E31F5D">
      <w:pPr>
        <w:pStyle w:val="Heading1"/>
        <w:numPr>
          <w:ilvl w:val="0"/>
          <w:numId w:val="5"/>
        </w:numPr>
        <w:bidi/>
        <w:jc w:val="left"/>
        <w:rPr>
          <w:sz w:val="28"/>
          <w:rtl/>
        </w:rPr>
      </w:pPr>
      <w:bookmarkStart w:id="0" w:name="_Toc407026149"/>
      <w:bookmarkStart w:id="1" w:name="_Toc407026412"/>
      <w:bookmarkStart w:id="2" w:name="_Toc407026435"/>
      <w:bookmarkStart w:id="3" w:name="_Toc407026570"/>
      <w:r w:rsidRPr="00A40974">
        <w:rPr>
          <w:rFonts w:hint="cs"/>
          <w:sz w:val="28"/>
          <w:rtl/>
        </w:rPr>
        <w:lastRenderedPageBreak/>
        <w:t>هدف</w:t>
      </w:r>
      <w:bookmarkEnd w:id="0"/>
      <w:bookmarkEnd w:id="1"/>
      <w:bookmarkEnd w:id="2"/>
      <w:bookmarkEnd w:id="3"/>
    </w:p>
    <w:p w:rsidR="00907E16" w:rsidRPr="00907E16" w:rsidRDefault="00907E16" w:rsidP="00EE4243">
      <w:pPr>
        <w:jc w:val="lowKashida"/>
        <w:rPr>
          <w:rFonts w:ascii="Times New Roman" w:hAnsi="Times New Roman"/>
          <w:sz w:val="24"/>
          <w:szCs w:val="28"/>
          <w:rtl/>
          <w:lang w:bidi="fa-IR"/>
        </w:rPr>
      </w:pPr>
      <w:bookmarkStart w:id="4" w:name="_Toc245790581"/>
      <w:r w:rsidRPr="00D83E5D">
        <w:rPr>
          <w:rFonts w:hint="cs"/>
          <w:color w:val="000000" w:themeColor="text1"/>
          <w:sz w:val="28"/>
          <w:szCs w:val="28"/>
          <w:rtl/>
        </w:rPr>
        <w:t xml:space="preserve">براساس مفاد مندرج در مدارک </w:t>
      </w:r>
      <w:r w:rsidRPr="00D83E5D">
        <w:rPr>
          <w:color w:val="000000" w:themeColor="text1"/>
          <w:sz w:val="28"/>
          <w:szCs w:val="28"/>
          <w:rtl/>
        </w:rPr>
        <w:t>‏"الزامات فرآيندهاي مديريت سوخت نيروگاه‌هاي</w:t>
      </w:r>
      <w:r w:rsidRPr="00D83E5D">
        <w:rPr>
          <w:rFonts w:hint="cs"/>
          <w:color w:val="000000" w:themeColor="text1"/>
          <w:sz w:val="28"/>
          <w:szCs w:val="28"/>
          <w:rtl/>
        </w:rPr>
        <w:t xml:space="preserve"> هسته‌ای قدرت</w:t>
      </w:r>
      <w:r w:rsidRPr="00907E16">
        <w:rPr>
          <w:rFonts w:ascii="Times New Roman" w:hAnsi="Times New Roman" w:hint="cs"/>
          <w:sz w:val="24"/>
          <w:szCs w:val="28"/>
          <w:rtl/>
          <w:lang w:bidi="fa-IR"/>
        </w:rPr>
        <w:br/>
      </w:r>
      <w:r w:rsidRPr="00907E16">
        <w:rPr>
          <w:rFonts w:ascii="Times New Roman" w:hAnsi="Times New Roman"/>
          <w:sz w:val="24"/>
          <w:szCs w:val="28"/>
          <w:rtl/>
          <w:lang w:bidi="fa-IR"/>
        </w:rPr>
        <w:t>(‏</w:t>
      </w:r>
      <w:r w:rsidRPr="00907E16">
        <w:rPr>
          <w:rFonts w:ascii="Times New Roman" w:hAnsi="Times New Roman"/>
          <w:sz w:val="24"/>
          <w:szCs w:val="28"/>
          <w:lang w:bidi="fa-IR"/>
        </w:rPr>
        <w:t>RFM-4000-01</w:t>
      </w:r>
      <w:r w:rsidRPr="00907E16">
        <w:rPr>
          <w:rFonts w:ascii="Times New Roman" w:hAnsi="Times New Roman"/>
          <w:sz w:val="24"/>
          <w:szCs w:val="28"/>
          <w:cs/>
          <w:lang w:bidi="fa-IR"/>
        </w:rPr>
        <w:t>‎</w:t>
      </w:r>
      <w:r w:rsidRPr="00907E16">
        <w:rPr>
          <w:rFonts w:ascii="Times New Roman" w:hAnsi="Times New Roman"/>
          <w:sz w:val="24"/>
          <w:szCs w:val="28"/>
          <w:rtl/>
          <w:lang w:bidi="fa-IR"/>
        </w:rPr>
        <w:t>‏)"‏</w:t>
      </w:r>
      <w:r w:rsidRPr="00907E16">
        <w:rPr>
          <w:rFonts w:ascii="Times New Roman" w:hAnsi="Times New Roman" w:hint="cs"/>
          <w:sz w:val="24"/>
          <w:szCs w:val="28"/>
          <w:rtl/>
          <w:lang w:bidi="fa-IR"/>
        </w:rPr>
        <w:t xml:space="preserve"> و </w:t>
      </w:r>
      <w:r w:rsidRPr="00907E16">
        <w:rPr>
          <w:rFonts w:ascii="Times New Roman" w:hAnsi="Times New Roman" w:cs="Times New Roman" w:hint="cs"/>
          <w:sz w:val="24"/>
          <w:szCs w:val="28"/>
          <w:rtl/>
          <w:lang w:bidi="fa-IR"/>
        </w:rPr>
        <w:t>"</w:t>
      </w:r>
      <w:r w:rsidRPr="00907E16">
        <w:rPr>
          <w:rFonts w:ascii="Times New Roman" w:hAnsi="Times New Roman"/>
          <w:sz w:val="24"/>
          <w:szCs w:val="28"/>
          <w:rtl/>
          <w:lang w:bidi="fa-IR"/>
        </w:rPr>
        <w:t>الزامات بررسي رعايت نيازمندي‌هاي ايمني هسته‌اي‌</w:t>
      </w:r>
      <w:r w:rsidR="00AF797D">
        <w:rPr>
          <w:rFonts w:ascii="Times New Roman" w:hAnsi="Times New Roman" w:hint="cs"/>
          <w:sz w:val="24"/>
          <w:szCs w:val="28"/>
          <w:rtl/>
          <w:lang w:bidi="fa-IR"/>
        </w:rPr>
        <w:t xml:space="preserve">در </w:t>
      </w:r>
      <w:r w:rsidR="00D83E5D">
        <w:rPr>
          <w:rFonts w:ascii="Times New Roman" w:hAnsi="Times New Roman" w:hint="cs"/>
          <w:sz w:val="24"/>
          <w:szCs w:val="28"/>
          <w:rtl/>
          <w:lang w:bidi="fa-IR"/>
        </w:rPr>
        <w:t>نیروگاه‌های اتمی</w:t>
      </w:r>
      <w:r w:rsidRPr="00907E16">
        <w:rPr>
          <w:rFonts w:ascii="Times New Roman" w:hAnsi="Times New Roman"/>
          <w:sz w:val="24"/>
          <w:szCs w:val="28"/>
          <w:rtl/>
          <w:lang w:bidi="fa-IR"/>
        </w:rPr>
        <w:t>(</w:t>
      </w:r>
      <w:r w:rsidRPr="00907E16">
        <w:rPr>
          <w:rFonts w:ascii="Times New Roman" w:hAnsi="Times New Roman"/>
          <w:sz w:val="24"/>
          <w:szCs w:val="28"/>
          <w:lang w:bidi="fa-IR"/>
        </w:rPr>
        <w:t>RNS-4000-01</w:t>
      </w:r>
      <w:r w:rsidRPr="00907E16">
        <w:rPr>
          <w:rFonts w:ascii="Times New Roman" w:hAnsi="Times New Roman"/>
          <w:sz w:val="24"/>
          <w:szCs w:val="28"/>
          <w:rtl/>
          <w:lang w:bidi="fa-IR"/>
        </w:rPr>
        <w:t>)</w:t>
      </w:r>
      <w:r w:rsidRPr="00907E16">
        <w:rPr>
          <w:rFonts w:ascii="Times New Roman" w:hAnsi="Times New Roman" w:cs="Times New Roman" w:hint="cs"/>
          <w:sz w:val="24"/>
          <w:szCs w:val="28"/>
          <w:rtl/>
          <w:lang w:bidi="fa-IR"/>
        </w:rPr>
        <w:t>"</w:t>
      </w:r>
      <w:r w:rsidR="00C77DA7" w:rsidRPr="00C77DA7">
        <w:rPr>
          <w:rFonts w:ascii="Times New Roman" w:hAnsi="Times New Roman" w:hint="cs"/>
          <w:sz w:val="24"/>
          <w:szCs w:val="28"/>
          <w:rtl/>
          <w:lang w:bidi="fa-IR"/>
        </w:rPr>
        <w:t>،</w:t>
      </w:r>
      <w:r w:rsidRPr="00907E16">
        <w:rPr>
          <w:rFonts w:ascii="Times New Roman" w:hAnsi="Times New Roman"/>
          <w:sz w:val="24"/>
          <w:szCs w:val="28"/>
          <w:rtl/>
          <w:lang w:bidi="fa-IR"/>
        </w:rPr>
        <w:t>اين دستورالعمل ‏</w:t>
      </w:r>
      <w:r w:rsidRPr="00907E16">
        <w:rPr>
          <w:rFonts w:ascii="Times New Roman" w:hAnsi="Times New Roman" w:hint="cs"/>
          <w:sz w:val="24"/>
          <w:szCs w:val="28"/>
          <w:rtl/>
          <w:lang w:bidi="fa-IR"/>
        </w:rPr>
        <w:t xml:space="preserve">با هدف تشریح نحوه نظارت موثر بر رعایت </w:t>
      </w:r>
      <w:r w:rsidRPr="00907E16">
        <w:rPr>
          <w:rFonts w:ascii="Times New Roman" w:hAnsi="Times New Roman"/>
          <w:sz w:val="24"/>
          <w:szCs w:val="28"/>
          <w:rtl/>
          <w:lang w:bidi="fa-IR"/>
        </w:rPr>
        <w:t>الزامات ا</w:t>
      </w:r>
      <w:r w:rsidRPr="00907E16">
        <w:rPr>
          <w:rFonts w:ascii="Times New Roman" w:hAnsi="Times New Roman" w:hint="cs"/>
          <w:sz w:val="24"/>
          <w:szCs w:val="28"/>
          <w:rtl/>
          <w:lang w:bidi="fa-IR"/>
        </w:rPr>
        <w:t>ی</w:t>
      </w:r>
      <w:r w:rsidRPr="00907E16">
        <w:rPr>
          <w:rFonts w:ascii="Times New Roman" w:hAnsi="Times New Roman" w:hint="eastAsia"/>
          <w:sz w:val="24"/>
          <w:szCs w:val="28"/>
          <w:rtl/>
          <w:lang w:bidi="fa-IR"/>
        </w:rPr>
        <w:t>من</w:t>
      </w:r>
      <w:r w:rsidRPr="00907E16">
        <w:rPr>
          <w:rFonts w:ascii="Times New Roman" w:hAnsi="Times New Roman" w:hint="cs"/>
          <w:sz w:val="24"/>
          <w:szCs w:val="28"/>
          <w:rtl/>
          <w:lang w:bidi="fa-IR"/>
        </w:rPr>
        <w:t>ی</w:t>
      </w:r>
      <w:r w:rsidRPr="00907E16">
        <w:rPr>
          <w:rFonts w:ascii="Times New Roman" w:hAnsi="Times New Roman"/>
          <w:sz w:val="24"/>
          <w:szCs w:val="28"/>
          <w:rtl/>
          <w:lang w:bidi="fa-IR"/>
        </w:rPr>
        <w:t xml:space="preserve"> هسته‌ا</w:t>
      </w:r>
      <w:r w:rsidRPr="00907E16">
        <w:rPr>
          <w:rFonts w:ascii="Times New Roman" w:hAnsi="Times New Roman" w:hint="cs"/>
          <w:sz w:val="24"/>
          <w:szCs w:val="28"/>
          <w:rtl/>
          <w:lang w:bidi="fa-IR"/>
        </w:rPr>
        <w:t>ی</w:t>
      </w:r>
      <w:r w:rsidR="003F429F">
        <w:rPr>
          <w:rFonts w:ascii="Times New Roman" w:hAnsi="Times New Roman" w:hint="cs"/>
          <w:sz w:val="24"/>
          <w:szCs w:val="28"/>
          <w:rtl/>
          <w:lang w:bidi="fa-IR"/>
        </w:rPr>
        <w:t xml:space="preserve"> </w:t>
      </w:r>
      <w:r w:rsidRPr="00907E16">
        <w:rPr>
          <w:rFonts w:ascii="Times New Roman" w:hAnsi="Times New Roman" w:hint="cs"/>
          <w:sz w:val="24"/>
          <w:szCs w:val="28"/>
          <w:rtl/>
          <w:lang w:bidi="fa-IR"/>
        </w:rPr>
        <w:t>به‌منظور</w:t>
      </w:r>
      <w:r w:rsidR="00E0054F">
        <w:rPr>
          <w:rFonts w:ascii="Times New Roman" w:hAnsi="Times New Roman" w:hint="cs"/>
          <w:sz w:val="24"/>
          <w:szCs w:val="28"/>
          <w:rtl/>
          <w:lang w:bidi="fa-IR"/>
        </w:rPr>
        <w:t xml:space="preserve"> حصول اطمینان از</w:t>
      </w:r>
      <w:r w:rsidRPr="00907E16">
        <w:rPr>
          <w:rFonts w:ascii="Times New Roman" w:hAnsi="Times New Roman" w:hint="cs"/>
          <w:sz w:val="24"/>
          <w:szCs w:val="28"/>
          <w:rtl/>
          <w:lang w:bidi="fa-IR"/>
        </w:rPr>
        <w:t xml:space="preserve"> ایجاد شرایط ایمن جهت حفاظت از افراد، تجهیزات و محیط‌زیست در زمان</w:t>
      </w:r>
      <w:r w:rsidRPr="00907E16">
        <w:rPr>
          <w:rFonts w:ascii="Times New Roman" w:hAnsi="Times New Roman"/>
          <w:sz w:val="24"/>
          <w:szCs w:val="28"/>
          <w:rtl/>
          <w:lang w:bidi="fa-IR"/>
        </w:rPr>
        <w:t xml:space="preserve"> اجرا</w:t>
      </w:r>
      <w:r w:rsidRPr="00907E16">
        <w:rPr>
          <w:rFonts w:ascii="Times New Roman" w:hAnsi="Times New Roman" w:hint="cs"/>
          <w:sz w:val="24"/>
          <w:szCs w:val="28"/>
          <w:rtl/>
          <w:lang w:bidi="fa-IR"/>
        </w:rPr>
        <w:t>ی</w:t>
      </w:r>
      <w:r w:rsidRPr="00907E16">
        <w:rPr>
          <w:rFonts w:ascii="Times New Roman" w:hAnsi="Times New Roman"/>
          <w:sz w:val="24"/>
          <w:szCs w:val="28"/>
          <w:rtl/>
          <w:lang w:bidi="fa-IR"/>
        </w:rPr>
        <w:t xml:space="preserve"> فرآ</w:t>
      </w:r>
      <w:r w:rsidRPr="00907E16">
        <w:rPr>
          <w:rFonts w:ascii="Times New Roman" w:hAnsi="Times New Roman" w:hint="cs"/>
          <w:sz w:val="24"/>
          <w:szCs w:val="28"/>
          <w:rtl/>
          <w:lang w:bidi="fa-IR"/>
        </w:rPr>
        <w:t>ی</w:t>
      </w:r>
      <w:r w:rsidRPr="00907E16">
        <w:rPr>
          <w:rFonts w:ascii="Times New Roman" w:hAnsi="Times New Roman" w:hint="eastAsia"/>
          <w:sz w:val="24"/>
          <w:szCs w:val="28"/>
          <w:rtl/>
          <w:lang w:bidi="fa-IR"/>
        </w:rPr>
        <w:t>ندها</w:t>
      </w:r>
      <w:r w:rsidRPr="00907E16">
        <w:rPr>
          <w:rFonts w:ascii="Times New Roman" w:hAnsi="Times New Roman" w:hint="cs"/>
          <w:sz w:val="24"/>
          <w:szCs w:val="28"/>
          <w:rtl/>
          <w:lang w:bidi="fa-IR"/>
        </w:rPr>
        <w:t>ی</w:t>
      </w:r>
      <w:r w:rsidRPr="00907E16">
        <w:rPr>
          <w:rFonts w:ascii="Times New Roman" w:hAnsi="Times New Roman"/>
          <w:sz w:val="24"/>
          <w:szCs w:val="28"/>
          <w:rtl/>
          <w:lang w:bidi="fa-IR"/>
        </w:rPr>
        <w:t xml:space="preserve"> ‏</w:t>
      </w:r>
      <w:r w:rsidRPr="00907E16">
        <w:rPr>
          <w:rFonts w:ascii="Times New Roman" w:hAnsi="Times New Roman" w:hint="eastAsia"/>
          <w:sz w:val="24"/>
          <w:szCs w:val="28"/>
          <w:rtl/>
          <w:lang w:bidi="fa-IR"/>
        </w:rPr>
        <w:t>مد</w:t>
      </w:r>
      <w:r w:rsidRPr="00907E16">
        <w:rPr>
          <w:rFonts w:ascii="Times New Roman" w:hAnsi="Times New Roman" w:hint="cs"/>
          <w:sz w:val="24"/>
          <w:szCs w:val="28"/>
          <w:rtl/>
          <w:lang w:bidi="fa-IR"/>
        </w:rPr>
        <w:t>ی</w:t>
      </w:r>
      <w:r w:rsidRPr="00907E16">
        <w:rPr>
          <w:rFonts w:ascii="Times New Roman" w:hAnsi="Times New Roman" w:hint="eastAsia"/>
          <w:sz w:val="24"/>
          <w:szCs w:val="28"/>
          <w:rtl/>
          <w:lang w:bidi="fa-IR"/>
        </w:rPr>
        <w:t>ر</w:t>
      </w:r>
      <w:r w:rsidRPr="00907E16">
        <w:rPr>
          <w:rFonts w:ascii="Times New Roman" w:hAnsi="Times New Roman" w:hint="cs"/>
          <w:sz w:val="24"/>
          <w:szCs w:val="28"/>
          <w:rtl/>
          <w:lang w:bidi="fa-IR"/>
        </w:rPr>
        <w:t>ی</w:t>
      </w:r>
      <w:r w:rsidRPr="00907E16">
        <w:rPr>
          <w:rFonts w:ascii="Times New Roman" w:hAnsi="Times New Roman" w:hint="eastAsia"/>
          <w:sz w:val="24"/>
          <w:szCs w:val="28"/>
          <w:rtl/>
          <w:lang w:bidi="fa-IR"/>
        </w:rPr>
        <w:t>ت</w:t>
      </w:r>
      <w:r w:rsidRPr="00907E16">
        <w:rPr>
          <w:rFonts w:ascii="Times New Roman" w:hAnsi="Times New Roman"/>
          <w:sz w:val="24"/>
          <w:szCs w:val="28"/>
          <w:rtl/>
          <w:lang w:bidi="fa-IR"/>
        </w:rPr>
        <w:t xml:space="preserve"> سوخت </w:t>
      </w:r>
      <w:r w:rsidR="00EE4243" w:rsidRPr="00EE4243">
        <w:rPr>
          <w:rFonts w:ascii="Times New Roman" w:hAnsi="Times New Roman" w:hint="cs"/>
          <w:sz w:val="24"/>
          <w:szCs w:val="28"/>
          <w:rtl/>
          <w:lang w:bidi="fa-IR"/>
        </w:rPr>
        <w:t>واحد یکم نیروگاه اتمی بوشهر (که از این پس به اختصار نیروگاه نامیده می‌شود)؛</w:t>
      </w:r>
      <w:r w:rsidR="003F429F">
        <w:rPr>
          <w:rFonts w:ascii="Times New Roman" w:hAnsi="Times New Roman" w:hint="cs"/>
          <w:sz w:val="24"/>
          <w:szCs w:val="28"/>
          <w:rtl/>
          <w:lang w:bidi="fa-IR"/>
        </w:rPr>
        <w:t xml:space="preserve"> </w:t>
      </w:r>
      <w:r w:rsidRPr="00907E16">
        <w:rPr>
          <w:rFonts w:ascii="Times New Roman" w:hAnsi="Times New Roman" w:hint="cs"/>
          <w:sz w:val="24"/>
          <w:szCs w:val="28"/>
          <w:rtl/>
          <w:lang w:bidi="fa-IR"/>
        </w:rPr>
        <w:t>تدوین شده‌است.</w:t>
      </w:r>
    </w:p>
    <w:p w:rsidR="00907E16" w:rsidRPr="00907E16" w:rsidRDefault="00907E16" w:rsidP="008E4566">
      <w:pPr>
        <w:jc w:val="lowKashida"/>
        <w:rPr>
          <w:sz w:val="24"/>
          <w:rtl/>
        </w:rPr>
      </w:pPr>
    </w:p>
    <w:p w:rsidR="00C77F33" w:rsidRPr="00802614" w:rsidRDefault="00C77F33" w:rsidP="007A4451">
      <w:pPr>
        <w:pStyle w:val="Heading1"/>
        <w:numPr>
          <w:ilvl w:val="0"/>
          <w:numId w:val="5"/>
        </w:numPr>
        <w:bidi/>
        <w:jc w:val="left"/>
        <w:rPr>
          <w:sz w:val="28"/>
        </w:rPr>
      </w:pPr>
      <w:r w:rsidRPr="00A40974">
        <w:rPr>
          <w:rFonts w:hint="cs"/>
          <w:sz w:val="28"/>
          <w:rtl/>
        </w:rPr>
        <w:t>دامنه کاربرد</w:t>
      </w:r>
      <w:bookmarkEnd w:id="4"/>
    </w:p>
    <w:p w:rsidR="00B53ABC" w:rsidRPr="007A4451" w:rsidRDefault="00B53ABC" w:rsidP="007A4451">
      <w:pPr>
        <w:jc w:val="lowKashida"/>
        <w:rPr>
          <w:rFonts w:ascii="Times New Roman" w:hAnsi="Times New Roman"/>
          <w:sz w:val="24"/>
          <w:szCs w:val="28"/>
          <w:rtl/>
          <w:lang w:bidi="fa-IR"/>
        </w:rPr>
      </w:pPr>
      <w:r w:rsidRPr="007A4451">
        <w:rPr>
          <w:rFonts w:ascii="Times New Roman" w:hAnsi="Times New Roman"/>
          <w:sz w:val="24"/>
          <w:szCs w:val="28"/>
          <w:rtl/>
          <w:lang w:bidi="fa-IR"/>
        </w:rPr>
        <w:t xml:space="preserve">اين </w:t>
      </w:r>
      <w:r w:rsidRPr="007A4451">
        <w:rPr>
          <w:rFonts w:ascii="Times New Roman" w:hAnsi="Times New Roman" w:hint="cs"/>
          <w:sz w:val="24"/>
          <w:szCs w:val="28"/>
          <w:rtl/>
          <w:lang w:bidi="fa-IR"/>
        </w:rPr>
        <w:t xml:space="preserve">دستورالعمل در تمامی واحدهای </w:t>
      </w:r>
      <w:r w:rsidR="007A4451" w:rsidRPr="007A4451">
        <w:rPr>
          <w:rFonts w:ascii="Times New Roman" w:hAnsi="Times New Roman" w:hint="cs"/>
          <w:sz w:val="24"/>
          <w:szCs w:val="28"/>
          <w:rtl/>
          <w:lang w:bidi="fa-IR"/>
        </w:rPr>
        <w:t>معاونت فني‌</w:t>
      </w:r>
      <w:r w:rsidRPr="007A4451">
        <w:rPr>
          <w:rFonts w:ascii="Times New Roman" w:hAnsi="Times New Roman" w:hint="cs"/>
          <w:sz w:val="24"/>
          <w:szCs w:val="28"/>
          <w:rtl/>
          <w:lang w:bidi="fa-IR"/>
        </w:rPr>
        <w:t>مهندسي شرکت</w:t>
      </w:r>
      <w:r w:rsidR="003F429F">
        <w:rPr>
          <w:rFonts w:ascii="Times New Roman" w:hAnsi="Times New Roman" w:hint="cs"/>
          <w:sz w:val="24"/>
          <w:szCs w:val="28"/>
          <w:rtl/>
          <w:lang w:bidi="fa-IR"/>
        </w:rPr>
        <w:t xml:space="preserve"> </w:t>
      </w:r>
      <w:r w:rsidR="007A4451" w:rsidRPr="007A4451">
        <w:rPr>
          <w:rFonts w:ascii="Times New Roman" w:hAnsi="Times New Roman" w:hint="cs"/>
          <w:sz w:val="24"/>
          <w:szCs w:val="28"/>
          <w:rtl/>
          <w:lang w:bidi="fa-IR"/>
        </w:rPr>
        <w:t xml:space="preserve">مادر‌تخصصی </w:t>
      </w:r>
      <w:r w:rsidR="00285C1D" w:rsidRPr="007A4451">
        <w:rPr>
          <w:rFonts w:ascii="Times New Roman" w:hAnsi="Times New Roman" w:hint="cs"/>
          <w:sz w:val="24"/>
          <w:szCs w:val="28"/>
          <w:rtl/>
          <w:lang w:bidi="fa-IR"/>
        </w:rPr>
        <w:t>تولید و توسعه انرژی اتمی ایران</w:t>
      </w:r>
      <w:r w:rsidR="007A4451" w:rsidRPr="007A4451">
        <w:rPr>
          <w:rFonts w:ascii="Times New Roman" w:hAnsi="Times New Roman" w:hint="cs"/>
          <w:sz w:val="24"/>
          <w:szCs w:val="28"/>
          <w:rtl/>
          <w:lang w:bidi="fa-IR"/>
        </w:rPr>
        <w:t>(که از این پس به اختصار شرکت نامیده می‌شود)</w:t>
      </w:r>
      <w:r w:rsidR="003F429F">
        <w:rPr>
          <w:rFonts w:ascii="Times New Roman" w:hAnsi="Times New Roman" w:hint="cs"/>
          <w:sz w:val="24"/>
          <w:szCs w:val="28"/>
          <w:rtl/>
          <w:lang w:bidi="fa-IR"/>
        </w:rPr>
        <w:t xml:space="preserve"> </w:t>
      </w:r>
      <w:commentRangeStart w:id="5"/>
      <w:r w:rsidRPr="00181745">
        <w:rPr>
          <w:rFonts w:ascii="Times New Roman" w:hAnsi="Times New Roman" w:hint="cs"/>
          <w:strike/>
          <w:sz w:val="24"/>
          <w:szCs w:val="28"/>
          <w:rtl/>
          <w:lang w:bidi="fa-IR"/>
        </w:rPr>
        <w:t>و شرکت بهره‌برداری</w:t>
      </w:r>
      <w:r w:rsidR="007A4451" w:rsidRPr="00181745">
        <w:rPr>
          <w:rFonts w:ascii="Times New Roman" w:hAnsi="Times New Roman" w:hint="cs"/>
          <w:strike/>
          <w:sz w:val="24"/>
          <w:szCs w:val="28"/>
          <w:rtl/>
          <w:lang w:bidi="fa-IR"/>
        </w:rPr>
        <w:t xml:space="preserve"> نیروگاه اتمی بوشهر(که از این پس به اختصار شرکت بهره‌برداری نامیده می‌شود)</w:t>
      </w:r>
      <w:commentRangeEnd w:id="5"/>
      <w:r w:rsidR="00A25FEA">
        <w:rPr>
          <w:rStyle w:val="CommentReference"/>
          <w:rFonts w:cs="Times New Roman"/>
        </w:rPr>
        <w:commentReference w:id="5"/>
      </w:r>
      <w:r w:rsidR="007A4451" w:rsidRPr="007A4451">
        <w:rPr>
          <w:rFonts w:ascii="Times New Roman" w:hAnsi="Times New Roman" w:hint="cs"/>
          <w:sz w:val="24"/>
          <w:szCs w:val="28"/>
          <w:rtl/>
          <w:lang w:bidi="fa-IR"/>
        </w:rPr>
        <w:t xml:space="preserve"> </w:t>
      </w:r>
      <w:r w:rsidRPr="007A4451">
        <w:rPr>
          <w:rFonts w:ascii="Times New Roman" w:hAnsi="Times New Roman" w:hint="cs"/>
          <w:sz w:val="24"/>
          <w:szCs w:val="28"/>
          <w:rtl/>
          <w:lang w:bidi="fa-IR"/>
        </w:rPr>
        <w:t>که در اجرای فرایندهای مدیر</w:t>
      </w:r>
      <w:r w:rsidR="004E489F" w:rsidRPr="007A4451">
        <w:rPr>
          <w:rFonts w:ascii="Times New Roman" w:hAnsi="Times New Roman" w:hint="cs"/>
          <w:sz w:val="24"/>
          <w:szCs w:val="28"/>
          <w:rtl/>
          <w:lang w:bidi="fa-IR"/>
        </w:rPr>
        <w:t>یت سوخت نیروگاه‌های هسته‌ای مشارکت دارند، لازم‌الاجرا می‌</w:t>
      </w:r>
      <w:r w:rsidRPr="007A4451">
        <w:rPr>
          <w:rFonts w:ascii="Times New Roman" w:hAnsi="Times New Roman" w:hint="cs"/>
          <w:sz w:val="24"/>
          <w:szCs w:val="28"/>
          <w:rtl/>
          <w:lang w:bidi="fa-IR"/>
        </w:rPr>
        <w:t>باشد.</w:t>
      </w:r>
    </w:p>
    <w:p w:rsidR="008C202B" w:rsidRDefault="008C202B" w:rsidP="0025357E">
      <w:pPr>
        <w:jc w:val="lowKashida"/>
        <w:rPr>
          <w:sz w:val="24"/>
          <w:rtl/>
        </w:rPr>
      </w:pPr>
    </w:p>
    <w:p w:rsidR="00087DCD" w:rsidRPr="008C202B" w:rsidRDefault="00087DCD" w:rsidP="0025357E">
      <w:pPr>
        <w:jc w:val="lowKashida"/>
        <w:rPr>
          <w:sz w:val="24"/>
          <w:rtl/>
        </w:rPr>
      </w:pPr>
    </w:p>
    <w:p w:rsidR="00C77F33" w:rsidRPr="00A25FEA" w:rsidRDefault="00BC1899" w:rsidP="00E31F5D">
      <w:pPr>
        <w:pStyle w:val="Heading1"/>
        <w:numPr>
          <w:ilvl w:val="0"/>
          <w:numId w:val="5"/>
        </w:numPr>
        <w:bidi/>
        <w:jc w:val="left"/>
        <w:rPr>
          <w:sz w:val="28"/>
          <w:rtl/>
        </w:rPr>
      </w:pPr>
      <w:r w:rsidRPr="00A25FEA">
        <w:rPr>
          <w:rFonts w:hint="cs"/>
          <w:sz w:val="28"/>
          <w:rtl/>
        </w:rPr>
        <w:t>مسو</w:t>
      </w:r>
      <w:r w:rsidR="00C77F33" w:rsidRPr="00A25FEA">
        <w:rPr>
          <w:rFonts w:hint="cs"/>
          <w:sz w:val="28"/>
          <w:rtl/>
        </w:rPr>
        <w:t>ولیت</w:t>
      </w:r>
      <w:r w:rsidRPr="00A25FEA">
        <w:rPr>
          <w:rFonts w:hint="cs"/>
          <w:sz w:val="28"/>
          <w:rtl/>
        </w:rPr>
        <w:t>‌</w:t>
      </w:r>
      <w:r w:rsidR="00C77F33" w:rsidRPr="00A25FEA">
        <w:rPr>
          <w:rFonts w:hint="cs"/>
          <w:sz w:val="28"/>
          <w:rtl/>
        </w:rPr>
        <w:t>ها</w:t>
      </w:r>
    </w:p>
    <w:p w:rsidR="007839E0" w:rsidRPr="00B45B28" w:rsidRDefault="007839E0" w:rsidP="00E31F5D">
      <w:pPr>
        <w:pStyle w:val="Title"/>
        <w:numPr>
          <w:ilvl w:val="0"/>
          <w:numId w:val="2"/>
        </w:numPr>
        <w:ind w:left="566" w:hanging="283"/>
        <w:jc w:val="lowKashida"/>
        <w:rPr>
          <w:b w:val="0"/>
          <w:bCs w:val="0"/>
          <w:rtl/>
        </w:rPr>
      </w:pPr>
      <w:bookmarkStart w:id="6" w:name="_Toc407026150"/>
      <w:bookmarkStart w:id="7" w:name="_Toc407026413"/>
      <w:bookmarkStart w:id="8" w:name="_Toc407026436"/>
      <w:bookmarkStart w:id="9" w:name="_Toc407026571"/>
      <w:r w:rsidRPr="00B45B28">
        <w:rPr>
          <w:b w:val="0"/>
          <w:bCs w:val="0"/>
          <w:rtl/>
        </w:rPr>
        <w:t>مديرعامل شركت</w:t>
      </w:r>
      <w:r w:rsidR="003F429F">
        <w:rPr>
          <w:rFonts w:hint="cs"/>
          <w:b w:val="0"/>
          <w:bCs w:val="0"/>
          <w:rtl/>
        </w:rPr>
        <w:t xml:space="preserve"> </w:t>
      </w:r>
      <w:r w:rsidRPr="00B45B28">
        <w:rPr>
          <w:b w:val="0"/>
          <w:bCs w:val="0"/>
          <w:rtl/>
        </w:rPr>
        <w:t xml:space="preserve">مسوولیت حصول اطمينان از </w:t>
      </w:r>
      <w:r w:rsidRPr="00B45B28">
        <w:rPr>
          <w:b w:val="0"/>
          <w:bCs w:val="0"/>
          <w:shd w:val="clear" w:color="auto" w:fill="FFFFFF" w:themeFill="background1"/>
          <w:rtl/>
        </w:rPr>
        <w:t>تهيه، بازنگري، ت</w:t>
      </w:r>
      <w:r w:rsidRPr="00B45B28">
        <w:rPr>
          <w:rFonts w:hint="cs"/>
          <w:b w:val="0"/>
          <w:bCs w:val="0"/>
          <w:shd w:val="clear" w:color="auto" w:fill="FFFFFF" w:themeFill="background1"/>
          <w:rtl/>
        </w:rPr>
        <w:t>أ</w:t>
      </w:r>
      <w:r w:rsidRPr="00B45B28">
        <w:rPr>
          <w:b w:val="0"/>
          <w:bCs w:val="0"/>
          <w:shd w:val="clear" w:color="auto" w:fill="FFFFFF" w:themeFill="background1"/>
          <w:rtl/>
        </w:rPr>
        <w:t>ييد و به‌روزآوري</w:t>
      </w:r>
      <w:r w:rsidRPr="00B45B28">
        <w:rPr>
          <w:b w:val="0"/>
          <w:bCs w:val="0"/>
          <w:rtl/>
        </w:rPr>
        <w:t xml:space="preserve"> اين دستورالعمل را عهده</w:t>
      </w:r>
      <w:r w:rsidRPr="00B45B28">
        <w:rPr>
          <w:b w:val="0"/>
          <w:bCs w:val="0"/>
          <w:cs/>
        </w:rPr>
        <w:t>‎</w:t>
      </w:r>
      <w:r w:rsidRPr="00B45B28">
        <w:rPr>
          <w:b w:val="0"/>
          <w:bCs w:val="0"/>
          <w:rtl/>
        </w:rPr>
        <w:t>دار بوده و مسوول تصويب آن نيز مي‌باشد.</w:t>
      </w:r>
    </w:p>
    <w:p w:rsidR="007839E0" w:rsidRPr="00B45B28" w:rsidRDefault="008C202B" w:rsidP="00E31F5D">
      <w:pPr>
        <w:pStyle w:val="Title"/>
        <w:numPr>
          <w:ilvl w:val="0"/>
          <w:numId w:val="2"/>
        </w:numPr>
        <w:ind w:left="566" w:hanging="283"/>
        <w:jc w:val="lowKashida"/>
        <w:rPr>
          <w:rFonts w:ascii="Times New Roman" w:hAnsi="Times New Roman"/>
          <w:b w:val="0"/>
          <w:bCs w:val="0"/>
          <w:color w:val="000000" w:themeColor="text1"/>
          <w:sz w:val="28"/>
        </w:rPr>
      </w:pPr>
      <w:r w:rsidRPr="00B45B28">
        <w:rPr>
          <w:b w:val="0"/>
          <w:bCs w:val="0"/>
          <w:rtl/>
        </w:rPr>
        <w:t>معاون فني مهندسي شركت</w:t>
      </w:r>
      <w:r w:rsidR="007839E0" w:rsidRPr="00B45B28">
        <w:rPr>
          <w:b w:val="0"/>
          <w:bCs w:val="0"/>
          <w:rtl/>
        </w:rPr>
        <w:t xml:space="preserve"> مسوولیت نظارت و كنترل بر اجراي صحيح اين دستورالعمل و همچنين ت</w:t>
      </w:r>
      <w:r w:rsidR="007839E0" w:rsidRPr="00B45B28">
        <w:rPr>
          <w:rFonts w:hint="cs"/>
          <w:b w:val="0"/>
          <w:bCs w:val="0"/>
          <w:rtl/>
        </w:rPr>
        <w:t>أ</w:t>
      </w:r>
      <w:r w:rsidR="007839E0" w:rsidRPr="00B45B28">
        <w:rPr>
          <w:b w:val="0"/>
          <w:bCs w:val="0"/>
          <w:rtl/>
        </w:rPr>
        <w:t xml:space="preserve">ييد آن را </w:t>
      </w:r>
      <w:r w:rsidR="007839E0" w:rsidRPr="00B45B28">
        <w:rPr>
          <w:rFonts w:ascii="Times New Roman" w:hAnsi="Times New Roman"/>
          <w:b w:val="0"/>
          <w:bCs w:val="0"/>
          <w:color w:val="000000" w:themeColor="text1"/>
          <w:sz w:val="28"/>
          <w:rtl/>
        </w:rPr>
        <w:t>عهده</w:t>
      </w:r>
      <w:r w:rsidR="007839E0" w:rsidRPr="00B45B28">
        <w:rPr>
          <w:rFonts w:ascii="Times New Roman" w:hAnsi="Times New Roman"/>
          <w:b w:val="0"/>
          <w:bCs w:val="0"/>
          <w:color w:val="000000" w:themeColor="text1"/>
          <w:sz w:val="28"/>
          <w:cs/>
        </w:rPr>
        <w:t>‎</w:t>
      </w:r>
      <w:r w:rsidR="007839E0" w:rsidRPr="00B45B28">
        <w:rPr>
          <w:rFonts w:ascii="Times New Roman" w:hAnsi="Times New Roman"/>
          <w:b w:val="0"/>
          <w:bCs w:val="0"/>
          <w:color w:val="000000" w:themeColor="text1"/>
          <w:sz w:val="28"/>
          <w:rtl/>
        </w:rPr>
        <w:t>دار مي‌باشد.</w:t>
      </w:r>
    </w:p>
    <w:p w:rsidR="00157EBB" w:rsidRDefault="00102D26" w:rsidP="00194947">
      <w:pPr>
        <w:pStyle w:val="Title"/>
        <w:numPr>
          <w:ilvl w:val="0"/>
          <w:numId w:val="2"/>
        </w:numPr>
        <w:ind w:left="566" w:hanging="283"/>
        <w:jc w:val="lowKashida"/>
        <w:rPr>
          <w:b w:val="0"/>
          <w:bCs w:val="0"/>
        </w:rPr>
      </w:pPr>
      <w:r w:rsidRPr="00194947">
        <w:rPr>
          <w:b w:val="0"/>
          <w:bCs w:val="0"/>
          <w:rtl/>
        </w:rPr>
        <w:t>مدير ايمني هسته‌اي</w:t>
      </w:r>
      <w:r w:rsidR="003F429F">
        <w:rPr>
          <w:rFonts w:hint="cs"/>
          <w:b w:val="0"/>
          <w:bCs w:val="0"/>
          <w:rtl/>
        </w:rPr>
        <w:t xml:space="preserve"> </w:t>
      </w:r>
      <w:r w:rsidR="00FA4B4C" w:rsidRPr="00194947">
        <w:rPr>
          <w:b w:val="0"/>
          <w:bCs w:val="0"/>
          <w:rtl/>
        </w:rPr>
        <w:t>علاوه</w:t>
      </w:r>
      <w:r w:rsidR="003F429F">
        <w:rPr>
          <w:rFonts w:hint="cs"/>
          <w:b w:val="0"/>
          <w:bCs w:val="0"/>
          <w:rtl/>
        </w:rPr>
        <w:t xml:space="preserve"> </w:t>
      </w:r>
      <w:r w:rsidR="00FA4B4C" w:rsidRPr="00194947">
        <w:rPr>
          <w:rFonts w:hint="cs"/>
          <w:b w:val="0"/>
          <w:bCs w:val="0"/>
          <w:rtl/>
        </w:rPr>
        <w:t>‌</w:t>
      </w:r>
      <w:r w:rsidR="00FA4B4C" w:rsidRPr="00194947">
        <w:rPr>
          <w:b w:val="0"/>
          <w:bCs w:val="0"/>
          <w:rtl/>
        </w:rPr>
        <w:t xml:space="preserve">بر </w:t>
      </w:r>
      <w:r w:rsidR="00FA4B4C" w:rsidRPr="00194947">
        <w:rPr>
          <w:rFonts w:hint="cs"/>
          <w:b w:val="0"/>
          <w:bCs w:val="0"/>
          <w:rtl/>
        </w:rPr>
        <w:t xml:space="preserve">دارا بودن مسوولیت </w:t>
      </w:r>
      <w:r w:rsidR="00FA4B4C" w:rsidRPr="00194947">
        <w:rPr>
          <w:b w:val="0"/>
          <w:bCs w:val="0"/>
          <w:rtl/>
        </w:rPr>
        <w:t>بازنگر</w:t>
      </w:r>
      <w:r w:rsidR="00FA4B4C" w:rsidRPr="00194947">
        <w:rPr>
          <w:rFonts w:hint="cs"/>
          <w:b w:val="0"/>
          <w:bCs w:val="0"/>
          <w:rtl/>
        </w:rPr>
        <w:t xml:space="preserve">ی اين مدرك، مسوولیت </w:t>
      </w:r>
      <w:r w:rsidR="00FA4B4C" w:rsidRPr="00194947">
        <w:rPr>
          <w:b w:val="0"/>
          <w:bCs w:val="0"/>
          <w:rtl/>
        </w:rPr>
        <w:t xml:space="preserve">حصول اطمينان </w:t>
      </w:r>
      <w:r w:rsidR="00B408FF" w:rsidRPr="00194947">
        <w:rPr>
          <w:rFonts w:hint="cs"/>
          <w:b w:val="0"/>
          <w:bCs w:val="0"/>
          <w:rtl/>
        </w:rPr>
        <w:t>از</w:t>
      </w:r>
      <w:r w:rsidR="00157EBB">
        <w:rPr>
          <w:rFonts w:hint="cs"/>
          <w:b w:val="0"/>
          <w:bCs w:val="0"/>
          <w:rtl/>
        </w:rPr>
        <w:t>موارد زیر</w:t>
      </w:r>
      <w:r w:rsidR="00157EBB" w:rsidRPr="00194947">
        <w:rPr>
          <w:rFonts w:hint="cs"/>
          <w:b w:val="0"/>
          <w:bCs w:val="0"/>
          <w:rtl/>
        </w:rPr>
        <w:t>را عهده‌د</w:t>
      </w:r>
      <w:r w:rsidR="00157EBB">
        <w:rPr>
          <w:rFonts w:hint="cs"/>
          <w:b w:val="0"/>
          <w:bCs w:val="0"/>
          <w:rtl/>
        </w:rPr>
        <w:t>ار می‌باشد:</w:t>
      </w:r>
    </w:p>
    <w:p w:rsidR="00157EBB" w:rsidRDefault="00B408FF" w:rsidP="00214649">
      <w:pPr>
        <w:pStyle w:val="Title"/>
        <w:numPr>
          <w:ilvl w:val="0"/>
          <w:numId w:val="14"/>
        </w:numPr>
        <w:jc w:val="lowKashida"/>
        <w:rPr>
          <w:b w:val="0"/>
          <w:bCs w:val="0"/>
        </w:rPr>
      </w:pPr>
      <w:r w:rsidRPr="00194947">
        <w:rPr>
          <w:rFonts w:hint="cs"/>
          <w:b w:val="0"/>
          <w:bCs w:val="0"/>
          <w:rtl/>
        </w:rPr>
        <w:t xml:space="preserve"> نظار</w:t>
      </w:r>
      <w:r w:rsidR="00421AF7" w:rsidRPr="00194947">
        <w:rPr>
          <w:rFonts w:hint="cs"/>
          <w:b w:val="0"/>
          <w:bCs w:val="0"/>
          <w:rtl/>
        </w:rPr>
        <w:t>ت بر</w:t>
      </w:r>
      <w:r w:rsidRPr="00194947">
        <w:rPr>
          <w:rFonts w:hint="cs"/>
          <w:b w:val="0"/>
          <w:bCs w:val="0"/>
          <w:rtl/>
        </w:rPr>
        <w:t>تمامی فرایندهای مدیریت سوخت، در چهارچوب</w:t>
      </w:r>
      <w:r w:rsidR="00194947">
        <w:rPr>
          <w:rFonts w:hint="cs"/>
          <w:b w:val="0"/>
          <w:bCs w:val="0"/>
          <w:rtl/>
        </w:rPr>
        <w:t xml:space="preserve"> مفاد مندرج در</w:t>
      </w:r>
      <w:r w:rsidR="00194947" w:rsidRPr="00194947">
        <w:rPr>
          <w:rFonts w:hint="cs"/>
          <w:b w:val="0"/>
          <w:bCs w:val="0"/>
          <w:rtl/>
        </w:rPr>
        <w:t xml:space="preserve"> مدارک </w:t>
      </w:r>
      <w:r w:rsidR="00194947">
        <w:rPr>
          <w:b w:val="0"/>
          <w:bCs w:val="0"/>
          <w:rtl/>
        </w:rPr>
        <w:t>‏"الزامات فرآيندهاي مديري</w:t>
      </w:r>
      <w:r w:rsidR="00194947">
        <w:rPr>
          <w:rFonts w:hint="cs"/>
          <w:b w:val="0"/>
          <w:bCs w:val="0"/>
          <w:rtl/>
        </w:rPr>
        <w:t xml:space="preserve">ت </w:t>
      </w:r>
      <w:r w:rsidR="00194947" w:rsidRPr="00194947">
        <w:rPr>
          <w:b w:val="0"/>
          <w:bCs w:val="0"/>
          <w:rtl/>
        </w:rPr>
        <w:t>سوخت نيروگاه‌هاي</w:t>
      </w:r>
      <w:r w:rsidR="00194947">
        <w:rPr>
          <w:rFonts w:hint="cs"/>
          <w:b w:val="0"/>
          <w:bCs w:val="0"/>
          <w:rtl/>
        </w:rPr>
        <w:t xml:space="preserve"> هسته‌ای قدرت </w:t>
      </w:r>
      <w:r w:rsidR="00194947" w:rsidRPr="00194947">
        <w:rPr>
          <w:b w:val="0"/>
          <w:bCs w:val="0"/>
          <w:rtl/>
        </w:rPr>
        <w:t>(‏</w:t>
      </w:r>
      <w:r w:rsidR="00194947" w:rsidRPr="00194947">
        <w:rPr>
          <w:rFonts w:ascii="Times New Roman" w:hAnsi="Times New Roman" w:cs="Times New Roman"/>
          <w:b w:val="0"/>
          <w:bCs w:val="0"/>
        </w:rPr>
        <w:t>RFM-4000-01</w:t>
      </w:r>
      <w:r w:rsidR="00194947" w:rsidRPr="00194947">
        <w:rPr>
          <w:b w:val="0"/>
          <w:bCs w:val="0"/>
          <w:cs/>
        </w:rPr>
        <w:t>‎</w:t>
      </w:r>
      <w:r w:rsidR="00194947" w:rsidRPr="00194947">
        <w:rPr>
          <w:b w:val="0"/>
          <w:bCs w:val="0"/>
          <w:rtl/>
        </w:rPr>
        <w:t>‏)"‏</w:t>
      </w:r>
      <w:r w:rsidR="00194947" w:rsidRPr="00194947">
        <w:rPr>
          <w:rFonts w:hint="cs"/>
          <w:b w:val="0"/>
          <w:bCs w:val="0"/>
          <w:rtl/>
        </w:rPr>
        <w:t xml:space="preserve"> و "</w:t>
      </w:r>
      <w:r w:rsidR="00194947" w:rsidRPr="00194947">
        <w:rPr>
          <w:b w:val="0"/>
          <w:bCs w:val="0"/>
          <w:rtl/>
        </w:rPr>
        <w:t>الزامات بررسي رعايت نيازمندي‌هاي ايمني هسته‌اي‌</w:t>
      </w:r>
      <w:r w:rsidR="00194947" w:rsidRPr="00194947">
        <w:rPr>
          <w:rFonts w:hint="cs"/>
          <w:b w:val="0"/>
          <w:bCs w:val="0"/>
          <w:rtl/>
        </w:rPr>
        <w:t xml:space="preserve"> در نیروگاه‌های اتمی </w:t>
      </w:r>
      <w:r w:rsidR="00194947" w:rsidRPr="00194947">
        <w:rPr>
          <w:b w:val="0"/>
          <w:bCs w:val="0"/>
          <w:rtl/>
        </w:rPr>
        <w:t>(</w:t>
      </w:r>
      <w:r w:rsidR="00194947" w:rsidRPr="00194947">
        <w:rPr>
          <w:rFonts w:ascii="Times New Roman" w:hAnsi="Times New Roman" w:cs="Times New Roman"/>
          <w:b w:val="0"/>
          <w:bCs w:val="0"/>
        </w:rPr>
        <w:t>RNS-4000-01</w:t>
      </w:r>
      <w:r w:rsidR="00194947" w:rsidRPr="00194947">
        <w:rPr>
          <w:b w:val="0"/>
          <w:bCs w:val="0"/>
          <w:rtl/>
        </w:rPr>
        <w:t>)</w:t>
      </w:r>
      <w:r w:rsidR="002F764D">
        <w:rPr>
          <w:rFonts w:hint="cs"/>
          <w:b w:val="0"/>
          <w:bCs w:val="0"/>
          <w:rtl/>
        </w:rPr>
        <w:t>"؛</w:t>
      </w:r>
    </w:p>
    <w:p w:rsidR="00194947" w:rsidRDefault="002F764D" w:rsidP="002F764D">
      <w:pPr>
        <w:pStyle w:val="Title"/>
        <w:numPr>
          <w:ilvl w:val="0"/>
          <w:numId w:val="14"/>
        </w:numPr>
        <w:jc w:val="lowKashida"/>
        <w:rPr>
          <w:b w:val="0"/>
          <w:bCs w:val="0"/>
        </w:rPr>
      </w:pPr>
      <w:commentRangeStart w:id="10"/>
      <w:r w:rsidRPr="00087DCD">
        <w:rPr>
          <w:rFonts w:hint="cs"/>
          <w:b w:val="0"/>
          <w:bCs w:val="0"/>
          <w:highlight w:val="yellow"/>
          <w:rtl/>
        </w:rPr>
        <w:t xml:space="preserve">صحه‌گذاری (و نه راستی‌آزمایی) </w:t>
      </w:r>
      <w:r w:rsidR="00157EBB" w:rsidRPr="00087DCD">
        <w:rPr>
          <w:rFonts w:hint="cs"/>
          <w:b w:val="0"/>
          <w:bCs w:val="0"/>
          <w:highlight w:val="yellow"/>
          <w:rtl/>
        </w:rPr>
        <w:t xml:space="preserve">گزارشات </w:t>
      </w:r>
      <w:r w:rsidRPr="00087DCD">
        <w:rPr>
          <w:rFonts w:hint="cs"/>
          <w:b w:val="0"/>
          <w:bCs w:val="0"/>
          <w:highlight w:val="yellow"/>
          <w:rtl/>
          <w:lang w:bidi="fa-IR"/>
        </w:rPr>
        <w:t>ارسالی از نیروگاه</w:t>
      </w:r>
      <w:r>
        <w:rPr>
          <w:rFonts w:hint="cs"/>
          <w:b w:val="0"/>
          <w:bCs w:val="0"/>
          <w:rtl/>
          <w:lang w:bidi="fa-IR"/>
        </w:rPr>
        <w:t xml:space="preserve"> </w:t>
      </w:r>
      <w:commentRangeEnd w:id="10"/>
      <w:r w:rsidR="00711E81">
        <w:rPr>
          <w:rStyle w:val="CommentReference"/>
          <w:rFonts w:ascii="Times New Roman Bold" w:hAnsi="Times New Roman Bold" w:cs="Times New Roman"/>
          <w:b w:val="0"/>
          <w:bCs w:val="0"/>
        </w:rPr>
        <w:commentReference w:id="10"/>
      </w:r>
      <w:r>
        <w:rPr>
          <w:rFonts w:hint="cs"/>
          <w:b w:val="0"/>
          <w:bCs w:val="0"/>
          <w:rtl/>
          <w:lang w:bidi="fa-IR"/>
        </w:rPr>
        <w:t>(اشاره‌شده در متن این دستورالعمل)؛</w:t>
      </w:r>
    </w:p>
    <w:p w:rsidR="002F764D" w:rsidRPr="002F764D" w:rsidRDefault="002F764D" w:rsidP="002F764D">
      <w:pPr>
        <w:pStyle w:val="Title"/>
        <w:numPr>
          <w:ilvl w:val="0"/>
          <w:numId w:val="14"/>
        </w:numPr>
        <w:jc w:val="lowKashida"/>
        <w:rPr>
          <w:b w:val="0"/>
          <w:bCs w:val="0"/>
        </w:rPr>
      </w:pPr>
      <w:r>
        <w:rPr>
          <w:rFonts w:hint="cs"/>
          <w:b w:val="0"/>
          <w:bCs w:val="0"/>
          <w:rtl/>
          <w:lang w:bidi="fa-IR"/>
        </w:rPr>
        <w:t xml:space="preserve">راستی‌آزمایی </w:t>
      </w:r>
      <w:r>
        <w:rPr>
          <w:rFonts w:hint="cs"/>
          <w:b w:val="0"/>
          <w:bCs w:val="0"/>
          <w:rtl/>
        </w:rPr>
        <w:t>گزارشات مدیریت قلب راکتور.</w:t>
      </w:r>
    </w:p>
    <w:p w:rsidR="009B566A" w:rsidRPr="00194947" w:rsidRDefault="00214649" w:rsidP="00214649">
      <w:pPr>
        <w:pStyle w:val="Title"/>
        <w:numPr>
          <w:ilvl w:val="0"/>
          <w:numId w:val="2"/>
        </w:numPr>
        <w:ind w:left="566" w:hanging="283"/>
        <w:jc w:val="lowKashida"/>
        <w:rPr>
          <w:rFonts w:asciiTheme="majorBidi" w:hAnsiTheme="majorBidi" w:cstheme="majorBidi"/>
          <w:b w:val="0"/>
          <w:bCs w:val="0"/>
        </w:rPr>
      </w:pPr>
      <w:r w:rsidRPr="00194947">
        <w:rPr>
          <w:rFonts w:hint="cs"/>
          <w:b w:val="0"/>
          <w:bCs w:val="0"/>
          <w:rtl/>
        </w:rPr>
        <w:t xml:space="preserve">رییس بخش سوخت هسته‌ای </w:t>
      </w:r>
      <w:r w:rsidRPr="00B45B28">
        <w:rPr>
          <w:b w:val="0"/>
          <w:bCs w:val="0"/>
          <w:rtl/>
        </w:rPr>
        <w:t>علاوه</w:t>
      </w:r>
      <w:r w:rsidRPr="00B45B28">
        <w:rPr>
          <w:rFonts w:hint="cs"/>
          <w:b w:val="0"/>
          <w:bCs w:val="0"/>
          <w:rtl/>
        </w:rPr>
        <w:t>‌</w:t>
      </w:r>
      <w:r w:rsidRPr="00B45B28">
        <w:rPr>
          <w:b w:val="0"/>
          <w:bCs w:val="0"/>
          <w:rtl/>
        </w:rPr>
        <w:t>بر</w:t>
      </w:r>
      <w:r w:rsidR="009B566A" w:rsidRPr="00194947">
        <w:rPr>
          <w:b w:val="0"/>
          <w:bCs w:val="0"/>
          <w:rtl/>
        </w:rPr>
        <w:t>مسوولیت</w:t>
      </w:r>
      <w:r w:rsidR="009B566A" w:rsidRPr="00194947">
        <w:rPr>
          <w:rFonts w:hint="cs"/>
          <w:b w:val="0"/>
          <w:bCs w:val="0"/>
          <w:rtl/>
        </w:rPr>
        <w:t xml:space="preserve"> ت</w:t>
      </w:r>
      <w:r w:rsidR="00C06A05" w:rsidRPr="00194947">
        <w:rPr>
          <w:rFonts w:hint="cs"/>
          <w:b w:val="0"/>
          <w:bCs w:val="0"/>
          <w:rtl/>
        </w:rPr>
        <w:t>دوین و به‌روز‌آوری مدرک حاضر</w:t>
      </w:r>
      <w:r>
        <w:rPr>
          <w:rFonts w:hint="cs"/>
          <w:b w:val="0"/>
          <w:bCs w:val="0"/>
          <w:rtl/>
        </w:rPr>
        <w:t>، مسوولیت</w:t>
      </w:r>
      <w:r w:rsidR="003F429F">
        <w:rPr>
          <w:rFonts w:hint="cs"/>
          <w:b w:val="0"/>
          <w:bCs w:val="0"/>
          <w:rtl/>
          <w:lang w:bidi="fa-IR"/>
        </w:rPr>
        <w:t xml:space="preserve"> </w:t>
      </w:r>
      <w:r>
        <w:rPr>
          <w:rFonts w:hint="cs"/>
          <w:b w:val="0"/>
          <w:bCs w:val="0"/>
          <w:rtl/>
          <w:lang w:bidi="fa-IR"/>
        </w:rPr>
        <w:t xml:space="preserve">راستی‌آزمایی </w:t>
      </w:r>
      <w:r>
        <w:rPr>
          <w:rFonts w:hint="cs"/>
          <w:b w:val="0"/>
          <w:bCs w:val="0"/>
          <w:rtl/>
        </w:rPr>
        <w:t xml:space="preserve">گزارشات مدیریت قلب راکتور(با همکاری کارشناسان سوخت)را </w:t>
      </w:r>
      <w:r w:rsidR="009B566A" w:rsidRPr="00194947">
        <w:rPr>
          <w:rFonts w:hint="cs"/>
          <w:b w:val="0"/>
          <w:bCs w:val="0"/>
          <w:rtl/>
        </w:rPr>
        <w:t>عهده</w:t>
      </w:r>
      <w:r>
        <w:rPr>
          <w:rFonts w:hint="cs"/>
          <w:b w:val="0"/>
          <w:bCs w:val="0"/>
          <w:rtl/>
        </w:rPr>
        <w:t>‌دار</w:t>
      </w:r>
      <w:r w:rsidR="009B566A" w:rsidRPr="00194947">
        <w:rPr>
          <w:rFonts w:hint="cs"/>
          <w:b w:val="0"/>
          <w:bCs w:val="0"/>
          <w:rtl/>
        </w:rPr>
        <w:t xml:space="preserve"> می‌باشد.</w:t>
      </w:r>
    </w:p>
    <w:p w:rsidR="007839E0" w:rsidRPr="00A25FEA" w:rsidRDefault="000F2B40" w:rsidP="004E3A09">
      <w:pPr>
        <w:pStyle w:val="Title"/>
        <w:numPr>
          <w:ilvl w:val="0"/>
          <w:numId w:val="2"/>
        </w:numPr>
        <w:ind w:left="566" w:hanging="283"/>
        <w:jc w:val="lowKashida"/>
        <w:rPr>
          <w:rFonts w:ascii="Times New Roman" w:hAnsi="Times New Roman"/>
          <w:b w:val="0"/>
          <w:bCs w:val="0"/>
          <w:strike/>
          <w:color w:val="000000" w:themeColor="text1"/>
          <w:sz w:val="28"/>
        </w:rPr>
      </w:pPr>
      <w:commentRangeStart w:id="11"/>
      <w:r w:rsidRPr="00A25FEA">
        <w:rPr>
          <w:rFonts w:hint="cs"/>
          <w:b w:val="0"/>
          <w:bCs w:val="0"/>
          <w:strike/>
          <w:rtl/>
        </w:rPr>
        <w:t>مدير</w:t>
      </w:r>
      <w:r w:rsidR="007839E0" w:rsidRPr="00A25FEA">
        <w:rPr>
          <w:rFonts w:hint="cs"/>
          <w:b w:val="0"/>
          <w:bCs w:val="0"/>
          <w:strike/>
          <w:rtl/>
        </w:rPr>
        <w:t>عامل شركت</w:t>
      </w:r>
      <w:r w:rsidR="00B64643" w:rsidRPr="00A25FEA">
        <w:rPr>
          <w:rFonts w:hint="cs"/>
          <w:b w:val="0"/>
          <w:bCs w:val="0"/>
          <w:strike/>
          <w:rtl/>
        </w:rPr>
        <w:t xml:space="preserve"> بهره‌برداري</w:t>
      </w:r>
      <w:r w:rsidR="003F429F" w:rsidRPr="00A25FEA">
        <w:rPr>
          <w:rFonts w:hint="cs"/>
          <w:b w:val="0"/>
          <w:bCs w:val="0"/>
          <w:strike/>
          <w:rtl/>
        </w:rPr>
        <w:t xml:space="preserve"> </w:t>
      </w:r>
      <w:r w:rsidR="007839E0" w:rsidRPr="00A25FEA">
        <w:rPr>
          <w:b w:val="0"/>
          <w:bCs w:val="0"/>
          <w:strike/>
          <w:rtl/>
        </w:rPr>
        <w:t>علاوه</w:t>
      </w:r>
      <w:r w:rsidR="007839E0" w:rsidRPr="00A25FEA">
        <w:rPr>
          <w:rFonts w:hint="cs"/>
          <w:b w:val="0"/>
          <w:bCs w:val="0"/>
          <w:strike/>
          <w:rtl/>
        </w:rPr>
        <w:t>‌</w:t>
      </w:r>
      <w:r w:rsidR="007839E0" w:rsidRPr="00A25FEA">
        <w:rPr>
          <w:b w:val="0"/>
          <w:bCs w:val="0"/>
          <w:strike/>
          <w:rtl/>
        </w:rPr>
        <w:t xml:space="preserve">بر </w:t>
      </w:r>
      <w:r w:rsidR="00D635F1" w:rsidRPr="00A25FEA">
        <w:rPr>
          <w:rFonts w:hint="cs"/>
          <w:b w:val="0"/>
          <w:bCs w:val="0"/>
          <w:strike/>
          <w:rtl/>
        </w:rPr>
        <w:t xml:space="preserve">دارا بودن </w:t>
      </w:r>
      <w:r w:rsidR="00D635F1" w:rsidRPr="00A25FEA">
        <w:rPr>
          <w:rFonts w:hint="cs"/>
          <w:b w:val="0"/>
          <w:bCs w:val="0"/>
          <w:strike/>
          <w:color w:val="FF0000"/>
          <w:rtl/>
        </w:rPr>
        <w:t xml:space="preserve">مسوولیت </w:t>
      </w:r>
      <w:r w:rsidR="007839E0" w:rsidRPr="00A25FEA">
        <w:rPr>
          <w:b w:val="0"/>
          <w:bCs w:val="0"/>
          <w:strike/>
          <w:color w:val="FF0000"/>
          <w:rtl/>
        </w:rPr>
        <w:t>بازنگر</w:t>
      </w:r>
      <w:r w:rsidR="007839E0" w:rsidRPr="00A25FEA">
        <w:rPr>
          <w:rFonts w:hint="cs"/>
          <w:b w:val="0"/>
          <w:bCs w:val="0"/>
          <w:strike/>
          <w:color w:val="FF0000"/>
          <w:rtl/>
        </w:rPr>
        <w:t>ی اين مدرك</w:t>
      </w:r>
      <w:r w:rsidR="00D635F1" w:rsidRPr="00A25FEA">
        <w:rPr>
          <w:rFonts w:hint="cs"/>
          <w:b w:val="0"/>
          <w:bCs w:val="0"/>
          <w:strike/>
          <w:rtl/>
        </w:rPr>
        <w:t>، مسوولیت</w:t>
      </w:r>
      <w:r w:rsidR="003F429F" w:rsidRPr="00A25FEA">
        <w:rPr>
          <w:rFonts w:hint="cs"/>
          <w:b w:val="0"/>
          <w:bCs w:val="0"/>
          <w:strike/>
          <w:rtl/>
        </w:rPr>
        <w:t xml:space="preserve"> </w:t>
      </w:r>
      <w:r w:rsidR="00C702A8" w:rsidRPr="00A25FEA">
        <w:rPr>
          <w:b w:val="0"/>
          <w:bCs w:val="0"/>
          <w:strike/>
          <w:rtl/>
        </w:rPr>
        <w:t xml:space="preserve">حصول اطمينان </w:t>
      </w:r>
      <w:r w:rsidR="00C702A8" w:rsidRPr="00A25FEA">
        <w:rPr>
          <w:rFonts w:hint="cs"/>
          <w:b w:val="0"/>
          <w:bCs w:val="0"/>
          <w:strike/>
          <w:rtl/>
        </w:rPr>
        <w:t xml:space="preserve">از </w:t>
      </w:r>
      <w:r w:rsidR="00D635F1" w:rsidRPr="00A25FEA">
        <w:rPr>
          <w:rFonts w:hint="cs"/>
          <w:b w:val="0"/>
          <w:bCs w:val="0"/>
          <w:strike/>
          <w:rtl/>
        </w:rPr>
        <w:t>موارد زیر</w:t>
      </w:r>
      <w:r w:rsidR="007839E0" w:rsidRPr="00A25FEA">
        <w:rPr>
          <w:rFonts w:hint="cs"/>
          <w:b w:val="0"/>
          <w:bCs w:val="0"/>
          <w:strike/>
          <w:rtl/>
        </w:rPr>
        <w:t xml:space="preserve"> در </w:t>
      </w:r>
      <w:r w:rsidR="00C702A8" w:rsidRPr="00A25FEA">
        <w:rPr>
          <w:rFonts w:hint="cs"/>
          <w:b w:val="0"/>
          <w:bCs w:val="0"/>
          <w:strike/>
          <w:rtl/>
        </w:rPr>
        <w:t>نيروگاه</w:t>
      </w:r>
      <w:r w:rsidR="00D635F1" w:rsidRPr="00A25FEA">
        <w:rPr>
          <w:rFonts w:ascii="Times New Roman" w:hAnsi="Times New Roman" w:hint="cs"/>
          <w:b w:val="0"/>
          <w:bCs w:val="0"/>
          <w:strike/>
          <w:color w:val="000000" w:themeColor="text1"/>
          <w:sz w:val="28"/>
          <w:rtl/>
        </w:rPr>
        <w:t xml:space="preserve"> را به‌عهده دارد:</w:t>
      </w:r>
    </w:p>
    <w:p w:rsidR="002F764D" w:rsidRPr="00A25FEA" w:rsidRDefault="002F764D" w:rsidP="002F764D">
      <w:pPr>
        <w:pStyle w:val="Title"/>
        <w:numPr>
          <w:ilvl w:val="0"/>
          <w:numId w:val="14"/>
        </w:numPr>
        <w:jc w:val="lowKashida"/>
        <w:rPr>
          <w:rFonts w:ascii="Times New Roman" w:hAnsi="Times New Roman"/>
          <w:b w:val="0"/>
          <w:bCs w:val="0"/>
          <w:strike/>
          <w:color w:val="000000" w:themeColor="text1"/>
          <w:sz w:val="28"/>
        </w:rPr>
      </w:pPr>
      <w:r w:rsidRPr="00A25FEA">
        <w:rPr>
          <w:rFonts w:ascii="Times New Roman" w:hAnsi="Times New Roman" w:hint="cs"/>
          <w:b w:val="0"/>
          <w:bCs w:val="0"/>
          <w:strike/>
          <w:color w:val="000000" w:themeColor="text1"/>
          <w:sz w:val="28"/>
          <w:rtl/>
        </w:rPr>
        <w:t>استقلال واحدهای ناظر و مجریان فرایندهای موضوع این دستورالعمل از یکدیگر؛</w:t>
      </w:r>
    </w:p>
    <w:p w:rsidR="00D635F1" w:rsidRPr="00A25FEA" w:rsidRDefault="00D635F1" w:rsidP="004E3A09">
      <w:pPr>
        <w:pStyle w:val="Title"/>
        <w:numPr>
          <w:ilvl w:val="0"/>
          <w:numId w:val="14"/>
        </w:numPr>
        <w:jc w:val="lowKashida"/>
        <w:rPr>
          <w:rFonts w:ascii="Times New Roman" w:hAnsi="Times New Roman"/>
          <w:b w:val="0"/>
          <w:bCs w:val="0"/>
          <w:strike/>
          <w:color w:val="000000" w:themeColor="text1"/>
          <w:sz w:val="28"/>
        </w:rPr>
      </w:pPr>
      <w:r w:rsidRPr="00A25FEA">
        <w:rPr>
          <w:rFonts w:ascii="Times New Roman" w:hAnsi="Times New Roman" w:hint="cs"/>
          <w:b w:val="0"/>
          <w:bCs w:val="0"/>
          <w:strike/>
          <w:color w:val="000000" w:themeColor="text1"/>
          <w:sz w:val="28"/>
          <w:rtl/>
        </w:rPr>
        <w:t xml:space="preserve">نظارت بر </w:t>
      </w:r>
      <w:r w:rsidR="004E3A09" w:rsidRPr="00A25FEA">
        <w:rPr>
          <w:rFonts w:ascii="Times New Roman" w:hAnsi="Times New Roman" w:hint="cs"/>
          <w:b w:val="0"/>
          <w:bCs w:val="0"/>
          <w:strike/>
          <w:color w:val="000000" w:themeColor="text1"/>
          <w:sz w:val="28"/>
          <w:rtl/>
        </w:rPr>
        <w:t xml:space="preserve">رعایت الزامات ایمنی هسته‌ای توسط مجریان هریک فرایندهای </w:t>
      </w:r>
      <w:r w:rsidRPr="00A25FEA">
        <w:rPr>
          <w:rFonts w:ascii="Times New Roman" w:hAnsi="Times New Roman" w:hint="cs"/>
          <w:b w:val="0"/>
          <w:bCs w:val="0"/>
          <w:strike/>
          <w:color w:val="000000" w:themeColor="text1"/>
          <w:sz w:val="28"/>
          <w:rtl/>
        </w:rPr>
        <w:t>یک تا سه مندرج در قسمت الف از بند 4 این دستورالعمل، تدوین گزارش مرتبط و ارایه به شرکت؛</w:t>
      </w:r>
    </w:p>
    <w:p w:rsidR="005940AC" w:rsidRPr="00A25FEA" w:rsidRDefault="005940AC" w:rsidP="005940AC">
      <w:pPr>
        <w:pStyle w:val="Title"/>
        <w:numPr>
          <w:ilvl w:val="0"/>
          <w:numId w:val="14"/>
        </w:numPr>
        <w:jc w:val="lowKashida"/>
        <w:rPr>
          <w:rFonts w:ascii="Times New Roman" w:hAnsi="Times New Roman"/>
          <w:b w:val="0"/>
          <w:bCs w:val="0"/>
          <w:strike/>
          <w:color w:val="000000" w:themeColor="text1"/>
          <w:sz w:val="28"/>
        </w:rPr>
      </w:pPr>
      <w:r w:rsidRPr="00A25FEA">
        <w:rPr>
          <w:rFonts w:ascii="Times New Roman" w:hAnsi="Times New Roman" w:hint="cs"/>
          <w:b w:val="0"/>
          <w:bCs w:val="0"/>
          <w:strike/>
          <w:color w:val="000000" w:themeColor="text1"/>
          <w:sz w:val="28"/>
          <w:rtl/>
        </w:rPr>
        <w:lastRenderedPageBreak/>
        <w:t xml:space="preserve">نظارت بر رعایت الزامات ایمنی هسته‌ای توسط مجریان هریک فرایندهای </w:t>
      </w:r>
      <w:r w:rsidRPr="00A25FEA">
        <w:rPr>
          <w:rFonts w:hint="cs"/>
          <w:b w:val="0"/>
          <w:bCs w:val="0"/>
          <w:strike/>
          <w:sz w:val="28"/>
          <w:rtl/>
        </w:rPr>
        <w:t>فرایندهای اشاره شده در قسمت "ب"، بندهای یک تا سه</w:t>
      </w:r>
      <w:r w:rsidRPr="00A25FEA">
        <w:rPr>
          <w:rFonts w:ascii="Times New Roman" w:hAnsi="Times New Roman" w:hint="cs"/>
          <w:b w:val="0"/>
          <w:bCs w:val="0"/>
          <w:strike/>
          <w:color w:val="000000" w:themeColor="text1"/>
          <w:sz w:val="28"/>
          <w:rtl/>
        </w:rPr>
        <w:t xml:space="preserve"> این دستورالعمل، تدوین گزارش مرتبط و ارایه به شرکت؛</w:t>
      </w:r>
    </w:p>
    <w:p w:rsidR="00AB2970" w:rsidRPr="00A25FEA" w:rsidRDefault="00AB2970" w:rsidP="002E7203">
      <w:pPr>
        <w:pStyle w:val="Title"/>
        <w:numPr>
          <w:ilvl w:val="0"/>
          <w:numId w:val="14"/>
        </w:numPr>
        <w:jc w:val="lowKashida"/>
        <w:rPr>
          <w:rFonts w:ascii="B Nazanin" w:hAnsi="B Nazanin"/>
          <w:sz w:val="28"/>
        </w:rPr>
      </w:pPr>
      <w:r w:rsidRPr="00A25FEA">
        <w:rPr>
          <w:rFonts w:hint="cs"/>
          <w:b w:val="0"/>
          <w:bCs w:val="0"/>
          <w:strike/>
          <w:sz w:val="28"/>
          <w:rtl/>
        </w:rPr>
        <w:t>پایش</w:t>
      </w:r>
      <w:r w:rsidRPr="00A25FEA">
        <w:rPr>
          <w:rFonts w:hint="cs"/>
          <w:b w:val="0"/>
          <w:bCs w:val="0"/>
          <w:strike/>
          <w:rtl/>
        </w:rPr>
        <w:t xml:space="preserve"> و کنترل قلب راکتور و یکپارچگی غلاف سوخت</w:t>
      </w:r>
      <w:r w:rsidR="002E7203" w:rsidRPr="00A25FEA">
        <w:rPr>
          <w:rFonts w:hint="cs"/>
          <w:b w:val="0"/>
          <w:bCs w:val="0"/>
          <w:strike/>
          <w:rtl/>
        </w:rPr>
        <w:t>،</w:t>
      </w:r>
      <w:r w:rsidR="002E7203" w:rsidRPr="00A25FEA">
        <w:rPr>
          <w:rFonts w:ascii="Times New Roman" w:hAnsi="Times New Roman" w:hint="cs"/>
          <w:b w:val="0"/>
          <w:bCs w:val="0"/>
          <w:strike/>
          <w:color w:val="000000" w:themeColor="text1"/>
          <w:sz w:val="28"/>
          <w:rtl/>
        </w:rPr>
        <w:t>تدوین گزارش مرتبط و ارایه به شرکت</w:t>
      </w:r>
      <w:r w:rsidR="002E7203" w:rsidRPr="00A25FEA">
        <w:rPr>
          <w:rFonts w:ascii="B Nazanin" w:hAnsi="B Nazanin" w:hint="cs"/>
          <w:strike/>
          <w:sz w:val="28"/>
          <w:rtl/>
        </w:rPr>
        <w:t>.</w:t>
      </w:r>
    </w:p>
    <w:commentRangeEnd w:id="11"/>
    <w:p w:rsidR="004E3A09" w:rsidRPr="00B45B28" w:rsidRDefault="00A25FEA" w:rsidP="00AB2970">
      <w:pPr>
        <w:pStyle w:val="Title"/>
        <w:ind w:left="1005"/>
        <w:jc w:val="lowKashida"/>
        <w:rPr>
          <w:rFonts w:ascii="Times New Roman" w:hAnsi="Times New Roman"/>
          <w:b w:val="0"/>
          <w:bCs w:val="0"/>
          <w:color w:val="000000" w:themeColor="text1"/>
          <w:sz w:val="28"/>
        </w:rPr>
      </w:pPr>
      <w:r>
        <w:rPr>
          <w:rStyle w:val="CommentReference"/>
          <w:rFonts w:ascii="Times New Roman Bold" w:hAnsi="Times New Roman Bold" w:cs="Times New Roman"/>
          <w:b w:val="0"/>
          <w:bCs w:val="0"/>
          <w:rtl/>
        </w:rPr>
        <w:commentReference w:id="11"/>
      </w:r>
    </w:p>
    <w:p w:rsidR="00FB4683" w:rsidRPr="00A40974" w:rsidRDefault="00110D1E" w:rsidP="00E31F5D">
      <w:pPr>
        <w:pStyle w:val="Heading1"/>
        <w:numPr>
          <w:ilvl w:val="0"/>
          <w:numId w:val="5"/>
        </w:numPr>
        <w:bidi/>
        <w:jc w:val="left"/>
        <w:rPr>
          <w:b w:val="0"/>
          <w:bCs w:val="0"/>
          <w:strike/>
          <w:sz w:val="28"/>
          <w:rtl/>
        </w:rPr>
      </w:pPr>
      <w:r w:rsidRPr="00A40974">
        <w:rPr>
          <w:rFonts w:hint="cs"/>
          <w:sz w:val="28"/>
          <w:rtl/>
        </w:rPr>
        <w:t>شرح</w:t>
      </w:r>
    </w:p>
    <w:p w:rsidR="00EA7395" w:rsidRDefault="00C72481" w:rsidP="00AD6959">
      <w:pPr>
        <w:jc w:val="lowKashida"/>
        <w:rPr>
          <w:color w:val="000000" w:themeColor="text1"/>
          <w:sz w:val="28"/>
          <w:szCs w:val="28"/>
          <w:rtl/>
        </w:rPr>
      </w:pPr>
      <w:r w:rsidRPr="00827DAD">
        <w:rPr>
          <w:rFonts w:hint="cs"/>
          <w:color w:val="000000" w:themeColor="text1"/>
          <w:sz w:val="28"/>
          <w:szCs w:val="28"/>
          <w:rtl/>
        </w:rPr>
        <w:t>فرآیندهای مدیر</w:t>
      </w:r>
      <w:r>
        <w:rPr>
          <w:rFonts w:hint="cs"/>
          <w:color w:val="000000" w:themeColor="text1"/>
          <w:sz w:val="28"/>
          <w:szCs w:val="28"/>
          <w:rtl/>
        </w:rPr>
        <w:t>یت سوخت نیروگاه‌های هسته‌ای</w:t>
      </w:r>
      <w:r w:rsidR="003F429F">
        <w:rPr>
          <w:rFonts w:hint="cs"/>
          <w:color w:val="000000" w:themeColor="text1"/>
          <w:sz w:val="28"/>
          <w:szCs w:val="28"/>
          <w:rtl/>
        </w:rPr>
        <w:t xml:space="preserve"> </w:t>
      </w:r>
      <w:r w:rsidR="00AD6959" w:rsidRPr="00D83E5D">
        <w:rPr>
          <w:rFonts w:hint="cs"/>
          <w:color w:val="000000" w:themeColor="text1"/>
          <w:sz w:val="28"/>
          <w:szCs w:val="28"/>
          <w:rtl/>
        </w:rPr>
        <w:t xml:space="preserve">براساس مفاد مندرج در مدارک </w:t>
      </w:r>
      <w:r w:rsidR="00AD6959" w:rsidRPr="00D83E5D">
        <w:rPr>
          <w:color w:val="000000" w:themeColor="text1"/>
          <w:sz w:val="28"/>
          <w:szCs w:val="28"/>
          <w:rtl/>
        </w:rPr>
        <w:t>‏"الزامات فرآيندهاي مديريت سوخت نيروگاه‌هاي</w:t>
      </w:r>
      <w:r w:rsidR="00AD6959" w:rsidRPr="00D83E5D">
        <w:rPr>
          <w:rFonts w:hint="cs"/>
          <w:color w:val="000000" w:themeColor="text1"/>
          <w:sz w:val="28"/>
          <w:szCs w:val="28"/>
          <w:rtl/>
        </w:rPr>
        <w:t xml:space="preserve"> هسته‌ای قدرت</w:t>
      </w:r>
      <w:r w:rsidR="00AD6959" w:rsidRPr="00907E16">
        <w:rPr>
          <w:rFonts w:ascii="Times New Roman" w:hAnsi="Times New Roman"/>
          <w:sz w:val="24"/>
          <w:szCs w:val="28"/>
          <w:rtl/>
          <w:lang w:bidi="fa-IR"/>
        </w:rPr>
        <w:t>(‏</w:t>
      </w:r>
      <w:r w:rsidR="00AD6959" w:rsidRPr="00907E16">
        <w:rPr>
          <w:rFonts w:ascii="Times New Roman" w:hAnsi="Times New Roman"/>
          <w:sz w:val="24"/>
          <w:szCs w:val="28"/>
          <w:lang w:bidi="fa-IR"/>
        </w:rPr>
        <w:t>RFM-4000-01</w:t>
      </w:r>
      <w:r w:rsidR="00AD6959" w:rsidRPr="00907E16">
        <w:rPr>
          <w:rFonts w:ascii="Times New Roman" w:hAnsi="Times New Roman"/>
          <w:sz w:val="24"/>
          <w:szCs w:val="28"/>
          <w:cs/>
          <w:lang w:bidi="fa-IR"/>
        </w:rPr>
        <w:t>‎</w:t>
      </w:r>
      <w:r w:rsidR="00AD6959" w:rsidRPr="00907E16">
        <w:rPr>
          <w:rFonts w:ascii="Times New Roman" w:hAnsi="Times New Roman"/>
          <w:sz w:val="24"/>
          <w:szCs w:val="28"/>
          <w:rtl/>
          <w:lang w:bidi="fa-IR"/>
        </w:rPr>
        <w:t>‏)"‏</w:t>
      </w:r>
      <w:r w:rsidR="00AD6959" w:rsidRPr="00907E16">
        <w:rPr>
          <w:rFonts w:ascii="Times New Roman" w:hAnsi="Times New Roman" w:hint="cs"/>
          <w:sz w:val="24"/>
          <w:szCs w:val="28"/>
          <w:rtl/>
          <w:lang w:bidi="fa-IR"/>
        </w:rPr>
        <w:t xml:space="preserve"> و </w:t>
      </w:r>
      <w:r w:rsidR="00AD6959" w:rsidRPr="00907E16">
        <w:rPr>
          <w:rFonts w:ascii="Times New Roman" w:hAnsi="Times New Roman" w:cs="Times New Roman" w:hint="cs"/>
          <w:sz w:val="24"/>
          <w:szCs w:val="28"/>
          <w:rtl/>
          <w:lang w:bidi="fa-IR"/>
        </w:rPr>
        <w:t>"</w:t>
      </w:r>
      <w:r w:rsidR="00AD6959" w:rsidRPr="00907E16">
        <w:rPr>
          <w:rFonts w:ascii="Times New Roman" w:hAnsi="Times New Roman"/>
          <w:sz w:val="24"/>
          <w:szCs w:val="28"/>
          <w:rtl/>
          <w:lang w:bidi="fa-IR"/>
        </w:rPr>
        <w:t>الزامات بررسي رعايت نيازمندي‌هاي ايمني هسته‌اي‌</w:t>
      </w:r>
      <w:r w:rsidR="00AD6959">
        <w:rPr>
          <w:rFonts w:ascii="Times New Roman" w:hAnsi="Times New Roman" w:hint="cs"/>
          <w:sz w:val="24"/>
          <w:szCs w:val="28"/>
          <w:rtl/>
          <w:lang w:bidi="fa-IR"/>
        </w:rPr>
        <w:t xml:space="preserve"> در نیروگاه‌های اتمی</w:t>
      </w:r>
      <w:r w:rsidR="00AD6959" w:rsidRPr="00907E16">
        <w:rPr>
          <w:rFonts w:ascii="Times New Roman" w:hAnsi="Times New Roman"/>
          <w:sz w:val="24"/>
          <w:szCs w:val="28"/>
          <w:rtl/>
          <w:lang w:bidi="fa-IR"/>
        </w:rPr>
        <w:t>(</w:t>
      </w:r>
      <w:r w:rsidR="00AD6959" w:rsidRPr="00907E16">
        <w:rPr>
          <w:rFonts w:ascii="Times New Roman" w:hAnsi="Times New Roman"/>
          <w:sz w:val="24"/>
          <w:szCs w:val="28"/>
          <w:lang w:bidi="fa-IR"/>
        </w:rPr>
        <w:t>RNS-4000-01</w:t>
      </w:r>
      <w:r w:rsidR="00AD6959" w:rsidRPr="00907E16">
        <w:rPr>
          <w:rFonts w:ascii="Times New Roman" w:hAnsi="Times New Roman"/>
          <w:sz w:val="24"/>
          <w:szCs w:val="28"/>
          <w:rtl/>
          <w:lang w:bidi="fa-IR"/>
        </w:rPr>
        <w:t>)</w:t>
      </w:r>
      <w:r w:rsidR="00AD6959" w:rsidRPr="00907E16">
        <w:rPr>
          <w:rFonts w:ascii="Times New Roman" w:hAnsi="Times New Roman" w:cs="Times New Roman" w:hint="cs"/>
          <w:sz w:val="24"/>
          <w:szCs w:val="28"/>
          <w:rtl/>
          <w:lang w:bidi="fa-IR"/>
        </w:rPr>
        <w:t>"</w:t>
      </w:r>
      <w:r w:rsidR="00AD6959" w:rsidRPr="00C77DA7">
        <w:rPr>
          <w:rFonts w:ascii="Times New Roman" w:hAnsi="Times New Roman" w:hint="cs"/>
          <w:sz w:val="24"/>
          <w:szCs w:val="28"/>
          <w:rtl/>
          <w:lang w:bidi="fa-IR"/>
        </w:rPr>
        <w:t>،</w:t>
      </w:r>
      <w:r w:rsidR="00AC7D66">
        <w:rPr>
          <w:rFonts w:hint="cs"/>
          <w:color w:val="000000" w:themeColor="text1"/>
          <w:sz w:val="28"/>
          <w:szCs w:val="28"/>
          <w:rtl/>
        </w:rPr>
        <w:t xml:space="preserve"> </w:t>
      </w:r>
      <w:r w:rsidR="00EA7395" w:rsidRPr="00F7509D">
        <w:rPr>
          <w:rFonts w:hint="cs"/>
          <w:color w:val="000000" w:themeColor="text1"/>
          <w:sz w:val="28"/>
          <w:szCs w:val="28"/>
          <w:rtl/>
        </w:rPr>
        <w:t xml:space="preserve">به دو </w:t>
      </w:r>
      <w:r w:rsidR="00F7509D">
        <w:rPr>
          <w:rFonts w:hint="cs"/>
          <w:color w:val="000000" w:themeColor="text1"/>
          <w:sz w:val="28"/>
          <w:szCs w:val="28"/>
          <w:rtl/>
        </w:rPr>
        <w:t>زیر‌فرایند</w:t>
      </w:r>
      <w:r w:rsidR="00AC7D66">
        <w:rPr>
          <w:rFonts w:hint="cs"/>
          <w:color w:val="000000" w:themeColor="text1"/>
          <w:sz w:val="28"/>
          <w:szCs w:val="28"/>
          <w:rtl/>
        </w:rPr>
        <w:t xml:space="preserve"> </w:t>
      </w:r>
      <w:r w:rsidR="00F7509D">
        <w:rPr>
          <w:rFonts w:hint="cs"/>
          <w:color w:val="000000" w:themeColor="text1"/>
          <w:sz w:val="28"/>
          <w:szCs w:val="28"/>
          <w:rtl/>
        </w:rPr>
        <w:t>اصلی</w:t>
      </w:r>
      <w:r>
        <w:rPr>
          <w:rFonts w:hint="cs"/>
          <w:color w:val="000000" w:themeColor="text1"/>
          <w:sz w:val="28"/>
          <w:szCs w:val="28"/>
          <w:rtl/>
        </w:rPr>
        <w:t xml:space="preserve"> تقسیم می‌شوند</w:t>
      </w:r>
      <w:r w:rsidR="00E31F5D">
        <w:rPr>
          <w:rFonts w:hint="cs"/>
          <w:color w:val="000000" w:themeColor="text1"/>
          <w:sz w:val="28"/>
          <w:szCs w:val="28"/>
          <w:rtl/>
        </w:rPr>
        <w:t>:</w:t>
      </w:r>
    </w:p>
    <w:p w:rsidR="004C14BF" w:rsidRPr="007E0DAD" w:rsidRDefault="004C14BF" w:rsidP="00AD6959">
      <w:pPr>
        <w:jc w:val="lowKashida"/>
        <w:rPr>
          <w:color w:val="000000" w:themeColor="text1"/>
          <w:sz w:val="28"/>
          <w:szCs w:val="28"/>
          <w:rtl/>
        </w:rPr>
      </w:pPr>
    </w:p>
    <w:p w:rsidR="00F7509D" w:rsidRDefault="00F7509D" w:rsidP="00E0054F">
      <w:pPr>
        <w:pStyle w:val="Heading1"/>
        <w:bidi/>
        <w:jc w:val="left"/>
        <w:rPr>
          <w:rtl/>
        </w:rPr>
      </w:pPr>
      <w:r>
        <w:rPr>
          <w:rFonts w:hint="cs"/>
          <w:rtl/>
        </w:rPr>
        <w:t xml:space="preserve">الف) </w:t>
      </w:r>
      <w:r w:rsidR="00EA7395" w:rsidRPr="003E62C7">
        <w:rPr>
          <w:rFonts w:hint="cs"/>
          <w:rtl/>
        </w:rPr>
        <w:t>فرآیندهای مرتبط با بهره‌برداری از سوخت هسته‌ای تازه و تابش</w:t>
      </w:r>
      <w:r w:rsidR="00E0054F">
        <w:rPr>
          <w:rFonts w:hint="cs"/>
          <w:rtl/>
        </w:rPr>
        <w:t>‌</w:t>
      </w:r>
      <w:r w:rsidR="00EA7395" w:rsidRPr="003E62C7">
        <w:rPr>
          <w:rFonts w:hint="cs"/>
          <w:rtl/>
        </w:rPr>
        <w:t>دیده</w:t>
      </w:r>
      <w:r w:rsidR="00AD47AF">
        <w:rPr>
          <w:rFonts w:hint="cs"/>
          <w:rtl/>
        </w:rPr>
        <w:t xml:space="preserve"> که</w:t>
      </w:r>
      <w:r w:rsidR="00EA7395" w:rsidRPr="003E62C7">
        <w:rPr>
          <w:rFonts w:hint="cs"/>
          <w:rtl/>
        </w:rPr>
        <w:t xml:space="preserve"> شامل موارد زیر می‌شوند</w:t>
      </w:r>
      <w:r w:rsidR="00AD47AF">
        <w:rPr>
          <w:rFonts w:hint="cs"/>
          <w:rtl/>
        </w:rPr>
        <w:t>:</w:t>
      </w:r>
    </w:p>
    <w:p w:rsidR="00EA7395" w:rsidRPr="00F7509D" w:rsidRDefault="00EA7395" w:rsidP="00E31F5D">
      <w:pPr>
        <w:pStyle w:val="Heading1"/>
        <w:numPr>
          <w:ilvl w:val="0"/>
          <w:numId w:val="8"/>
        </w:numPr>
        <w:bidi/>
        <w:jc w:val="left"/>
        <w:rPr>
          <w:rtl/>
        </w:rPr>
      </w:pPr>
      <w:r w:rsidRPr="00AD47AF">
        <w:rPr>
          <w:rFonts w:hint="cs"/>
          <w:b w:val="0"/>
          <w:bCs w:val="0"/>
          <w:sz w:val="28"/>
          <w:rtl/>
        </w:rPr>
        <w:t xml:space="preserve">تحویل گرفتن موقت کانتینرهای حاوی سوخت تازه از </w:t>
      </w:r>
      <w:r w:rsidRPr="00E46E5D">
        <w:rPr>
          <w:rFonts w:hint="cs"/>
          <w:b w:val="0"/>
          <w:bCs w:val="0"/>
          <w:sz w:val="28"/>
          <w:rtl/>
        </w:rPr>
        <w:t>پیمانکار در فرودگاه مقصد</w:t>
      </w:r>
      <w:r w:rsidRPr="00AD47AF">
        <w:rPr>
          <w:rFonts w:hint="cs"/>
          <w:b w:val="0"/>
          <w:bCs w:val="0"/>
          <w:sz w:val="28"/>
          <w:rtl/>
        </w:rPr>
        <w:t xml:space="preserve"> و حمل آن‌ها تا انبار سوخت تازه (</w:t>
      </w:r>
      <w:r w:rsidRPr="00E46E5D">
        <w:rPr>
          <w:rFonts w:ascii="Times New Roman" w:hAnsi="Times New Roman" w:cs="Times New Roman"/>
          <w:b w:val="0"/>
          <w:bCs w:val="0"/>
        </w:rPr>
        <w:t>2ZK0</w:t>
      </w:r>
      <w:r w:rsidR="00C316F1">
        <w:rPr>
          <w:rFonts w:hint="cs"/>
          <w:b w:val="0"/>
          <w:bCs w:val="0"/>
          <w:sz w:val="28"/>
          <w:rtl/>
        </w:rPr>
        <w:t>) برای</w:t>
      </w:r>
      <w:r w:rsidRPr="00AD47AF">
        <w:rPr>
          <w:rFonts w:hint="cs"/>
          <w:b w:val="0"/>
          <w:bCs w:val="0"/>
          <w:sz w:val="28"/>
          <w:rtl/>
        </w:rPr>
        <w:t xml:space="preserve"> ن</w:t>
      </w:r>
      <w:r w:rsidR="00C316F1">
        <w:rPr>
          <w:rFonts w:hint="cs"/>
          <w:b w:val="0"/>
          <w:bCs w:val="0"/>
          <w:sz w:val="28"/>
          <w:rtl/>
        </w:rPr>
        <w:t>یروگاه</w:t>
      </w:r>
      <w:r w:rsidRPr="00AD47AF">
        <w:rPr>
          <w:rFonts w:hint="cs"/>
          <w:b w:val="0"/>
          <w:bCs w:val="0"/>
          <w:sz w:val="28"/>
          <w:rtl/>
        </w:rPr>
        <w:t>؛</w:t>
      </w:r>
    </w:p>
    <w:p w:rsidR="00EA7395" w:rsidRPr="007E0DAD" w:rsidRDefault="00EA7395" w:rsidP="00E31F5D">
      <w:pPr>
        <w:pStyle w:val="Heading1"/>
        <w:numPr>
          <w:ilvl w:val="0"/>
          <w:numId w:val="8"/>
        </w:numPr>
        <w:bidi/>
        <w:jc w:val="left"/>
        <w:rPr>
          <w:b w:val="0"/>
          <w:bCs w:val="0"/>
          <w:sz w:val="28"/>
          <w:rtl/>
        </w:rPr>
      </w:pPr>
      <w:r w:rsidRPr="007E0DAD">
        <w:rPr>
          <w:rFonts w:hint="cs"/>
          <w:b w:val="0"/>
          <w:bCs w:val="0"/>
          <w:sz w:val="28"/>
          <w:rtl/>
        </w:rPr>
        <w:t>نگهداری از کانتینرهای حاوی سوخت تازه در انبار تا زمان سوخت‌گذاری؛</w:t>
      </w:r>
    </w:p>
    <w:p w:rsidR="00EA7395" w:rsidRPr="007E0DAD" w:rsidRDefault="00EA7395" w:rsidP="00E31F5D">
      <w:pPr>
        <w:pStyle w:val="Heading1"/>
        <w:numPr>
          <w:ilvl w:val="0"/>
          <w:numId w:val="8"/>
        </w:numPr>
        <w:bidi/>
        <w:jc w:val="left"/>
        <w:rPr>
          <w:b w:val="0"/>
          <w:bCs w:val="0"/>
          <w:sz w:val="28"/>
          <w:rtl/>
        </w:rPr>
      </w:pPr>
      <w:r w:rsidRPr="007E0DAD">
        <w:rPr>
          <w:rFonts w:hint="cs"/>
          <w:b w:val="0"/>
          <w:bCs w:val="0"/>
          <w:sz w:val="28"/>
          <w:rtl/>
        </w:rPr>
        <w:t>مجموعه فرآیندهایی که به پذیرش مجتمع‌های سوخت و بارگذاری در قلب منجر می‌شوند؛</w:t>
      </w:r>
    </w:p>
    <w:p w:rsidR="00EA7395" w:rsidRPr="007E0DAD" w:rsidRDefault="00EA7395" w:rsidP="00E31F5D">
      <w:pPr>
        <w:pStyle w:val="Heading1"/>
        <w:numPr>
          <w:ilvl w:val="0"/>
          <w:numId w:val="8"/>
        </w:numPr>
        <w:bidi/>
        <w:jc w:val="left"/>
        <w:rPr>
          <w:b w:val="0"/>
          <w:bCs w:val="0"/>
          <w:sz w:val="28"/>
          <w:rtl/>
        </w:rPr>
      </w:pPr>
      <w:r w:rsidRPr="007E0DAD">
        <w:rPr>
          <w:rFonts w:hint="cs"/>
          <w:b w:val="0"/>
          <w:bCs w:val="0"/>
          <w:sz w:val="28"/>
          <w:rtl/>
        </w:rPr>
        <w:t>انجام محاسبات فیزیک-نوترونی، تعیین طرح چیدمان قلب و ارایه گزارش‌های مرتبط؛</w:t>
      </w:r>
    </w:p>
    <w:p w:rsidR="00EA7395" w:rsidRPr="008C10C1" w:rsidRDefault="00F7509D" w:rsidP="00E31F5D">
      <w:pPr>
        <w:pStyle w:val="Heading1"/>
        <w:numPr>
          <w:ilvl w:val="0"/>
          <w:numId w:val="8"/>
        </w:numPr>
        <w:bidi/>
        <w:jc w:val="left"/>
        <w:rPr>
          <w:rFonts w:ascii="B Nazanin" w:hAnsi="B Nazanin"/>
          <w:sz w:val="28"/>
          <w:rtl/>
        </w:rPr>
      </w:pPr>
      <w:r w:rsidRPr="007E0DAD">
        <w:rPr>
          <w:rFonts w:hint="cs"/>
          <w:b w:val="0"/>
          <w:bCs w:val="0"/>
          <w:sz w:val="28"/>
          <w:rtl/>
        </w:rPr>
        <w:t>پ</w:t>
      </w:r>
      <w:r w:rsidR="00EA7395" w:rsidRPr="007E0DAD">
        <w:rPr>
          <w:rFonts w:hint="cs"/>
          <w:b w:val="0"/>
          <w:bCs w:val="0"/>
          <w:sz w:val="28"/>
          <w:rtl/>
        </w:rPr>
        <w:t>ایش</w:t>
      </w:r>
      <w:r w:rsidR="00EA7395" w:rsidRPr="00AD47AF">
        <w:rPr>
          <w:rFonts w:hint="cs"/>
          <w:b w:val="0"/>
          <w:bCs w:val="0"/>
          <w:rtl/>
        </w:rPr>
        <w:t xml:space="preserve"> و کنترل قلب راکتور و یکپارچگی غلاف سوخت.</w:t>
      </w:r>
    </w:p>
    <w:p w:rsidR="00EA7395" w:rsidRPr="00E0054F" w:rsidRDefault="00EA7395" w:rsidP="007E0DAD">
      <w:pPr>
        <w:shd w:val="clear" w:color="auto" w:fill="FFFFFF" w:themeFill="background1"/>
        <w:jc w:val="lowKashida"/>
        <w:rPr>
          <w:sz w:val="18"/>
          <w:szCs w:val="20"/>
          <w:rtl/>
        </w:rPr>
      </w:pPr>
      <w:r w:rsidRPr="00C443D4">
        <w:rPr>
          <w:rFonts w:ascii="Wingdings" w:eastAsia="Calibri" w:hAnsi="Wingdings"/>
          <w:b/>
          <w:bCs/>
          <w:sz w:val="28"/>
          <w:szCs w:val="28"/>
        </w:rPr>
        <w:t></w:t>
      </w:r>
    </w:p>
    <w:p w:rsidR="00EA7395" w:rsidRPr="00C443D4" w:rsidRDefault="00F7509D" w:rsidP="00F7509D">
      <w:pPr>
        <w:pStyle w:val="Heading1"/>
        <w:bidi/>
        <w:jc w:val="left"/>
        <w:rPr>
          <w:rFonts w:ascii="B Nazanin" w:hAnsi="B Nazanin"/>
          <w:b w:val="0"/>
          <w:bCs w:val="0"/>
          <w:sz w:val="28"/>
          <w:rtl/>
        </w:rPr>
      </w:pPr>
      <w:r>
        <w:rPr>
          <w:rFonts w:hint="cs"/>
          <w:rtl/>
        </w:rPr>
        <w:t xml:space="preserve">ب) </w:t>
      </w:r>
      <w:r w:rsidR="00EA7395" w:rsidRPr="00F93252">
        <w:rPr>
          <w:rFonts w:hint="cs"/>
          <w:rtl/>
        </w:rPr>
        <w:t>فرآیندهای</w:t>
      </w:r>
      <w:r w:rsidR="00EA7395" w:rsidRPr="00C443D4">
        <w:rPr>
          <w:rFonts w:ascii="B Nazanin" w:hAnsi="B Nazanin" w:hint="cs"/>
          <w:sz w:val="28"/>
          <w:rtl/>
        </w:rPr>
        <w:t xml:space="preserve"> مرتبط با مدیریت سوخت هسته‌ای مصرف شده</w:t>
      </w:r>
      <w:r w:rsidR="00AD47AF">
        <w:rPr>
          <w:rFonts w:ascii="B Nazanin" w:hAnsi="B Nazanin" w:hint="cs"/>
          <w:sz w:val="28"/>
          <w:rtl/>
        </w:rPr>
        <w:t xml:space="preserve"> که</w:t>
      </w:r>
      <w:r w:rsidR="00EA7395" w:rsidRPr="00C443D4">
        <w:rPr>
          <w:rFonts w:ascii="B Nazanin" w:hAnsi="B Nazanin" w:hint="cs"/>
          <w:sz w:val="28"/>
          <w:rtl/>
        </w:rPr>
        <w:t xml:space="preserve"> شامل موارد زیر می‌شوند</w:t>
      </w:r>
      <w:r w:rsidR="00AD47AF">
        <w:rPr>
          <w:rFonts w:ascii="B Nazanin" w:hAnsi="B Nazanin" w:hint="cs"/>
          <w:b w:val="0"/>
          <w:bCs w:val="0"/>
          <w:sz w:val="28"/>
          <w:rtl/>
        </w:rPr>
        <w:t>:</w:t>
      </w:r>
    </w:p>
    <w:p w:rsidR="00EA7395" w:rsidRPr="007E0DAD" w:rsidRDefault="00EA7395" w:rsidP="00E31F5D">
      <w:pPr>
        <w:pStyle w:val="Heading1"/>
        <w:numPr>
          <w:ilvl w:val="0"/>
          <w:numId w:val="9"/>
        </w:numPr>
        <w:bidi/>
        <w:jc w:val="left"/>
        <w:rPr>
          <w:b w:val="0"/>
          <w:bCs w:val="0"/>
          <w:sz w:val="32"/>
        </w:rPr>
      </w:pPr>
      <w:r w:rsidRPr="007E0DAD">
        <w:rPr>
          <w:b w:val="0"/>
          <w:bCs w:val="0"/>
          <w:sz w:val="28"/>
          <w:rtl/>
        </w:rPr>
        <w:t>نگهداري</w:t>
      </w:r>
      <w:r w:rsidRPr="007E0DAD">
        <w:rPr>
          <w:b w:val="0"/>
          <w:bCs w:val="0"/>
          <w:sz w:val="32"/>
          <w:rtl/>
        </w:rPr>
        <w:t xml:space="preserve"> موقت و پايش در استخر سوخت مصرف‌شده</w:t>
      </w:r>
      <w:r w:rsidRPr="007E0DAD">
        <w:rPr>
          <w:rFonts w:hint="cs"/>
          <w:b w:val="0"/>
          <w:bCs w:val="0"/>
          <w:sz w:val="32"/>
          <w:rtl/>
        </w:rPr>
        <w:t>؛</w:t>
      </w:r>
    </w:p>
    <w:p w:rsidR="00EA7395" w:rsidRPr="007E0DAD" w:rsidRDefault="00EA7395" w:rsidP="00E31F5D">
      <w:pPr>
        <w:pStyle w:val="Heading1"/>
        <w:numPr>
          <w:ilvl w:val="0"/>
          <w:numId w:val="9"/>
        </w:numPr>
        <w:bidi/>
        <w:jc w:val="left"/>
        <w:rPr>
          <w:b w:val="0"/>
          <w:bCs w:val="0"/>
          <w:sz w:val="28"/>
        </w:rPr>
      </w:pPr>
      <w:r w:rsidRPr="008C10C1">
        <w:rPr>
          <w:sz w:val="32"/>
          <w:rtl/>
        </w:rPr>
        <w:t>‏</w:t>
      </w:r>
      <w:r w:rsidRPr="007E0DAD">
        <w:rPr>
          <w:b w:val="0"/>
          <w:bCs w:val="0"/>
          <w:sz w:val="28"/>
          <w:rtl/>
        </w:rPr>
        <w:t>جابجايي سوخت مصرف‌شده تا انبار موقت</w:t>
      </w:r>
      <w:r w:rsidRPr="007E0DAD">
        <w:rPr>
          <w:rFonts w:hint="cs"/>
          <w:b w:val="0"/>
          <w:bCs w:val="0"/>
          <w:sz w:val="28"/>
          <w:rtl/>
        </w:rPr>
        <w:t>؛</w:t>
      </w:r>
    </w:p>
    <w:p w:rsidR="00EA7395" w:rsidRPr="007E0DAD" w:rsidRDefault="00EA7395" w:rsidP="00E31F5D">
      <w:pPr>
        <w:pStyle w:val="Heading1"/>
        <w:numPr>
          <w:ilvl w:val="0"/>
          <w:numId w:val="9"/>
        </w:numPr>
        <w:bidi/>
        <w:jc w:val="left"/>
        <w:rPr>
          <w:b w:val="0"/>
          <w:bCs w:val="0"/>
          <w:sz w:val="28"/>
        </w:rPr>
      </w:pPr>
      <w:r w:rsidRPr="007E0DAD">
        <w:rPr>
          <w:rFonts w:hint="cs"/>
          <w:b w:val="0"/>
          <w:bCs w:val="0"/>
          <w:sz w:val="28"/>
          <w:rtl/>
        </w:rPr>
        <w:t>نگهداري (انبارش) ميان‌مدت سوخت مصرف‌شده؛</w:t>
      </w:r>
    </w:p>
    <w:p w:rsidR="00EA7395" w:rsidRPr="00A25FEA" w:rsidRDefault="00EA7395" w:rsidP="00E31F5D">
      <w:pPr>
        <w:pStyle w:val="Heading1"/>
        <w:numPr>
          <w:ilvl w:val="0"/>
          <w:numId w:val="9"/>
        </w:numPr>
        <w:bidi/>
        <w:jc w:val="left"/>
        <w:rPr>
          <w:b w:val="0"/>
          <w:bCs w:val="0"/>
          <w:strike/>
          <w:sz w:val="32"/>
          <w:rtl/>
        </w:rPr>
      </w:pPr>
      <w:r w:rsidRPr="007E0DAD">
        <w:rPr>
          <w:rFonts w:hint="cs"/>
          <w:b w:val="0"/>
          <w:bCs w:val="0"/>
          <w:sz w:val="28"/>
          <w:rtl/>
        </w:rPr>
        <w:t>اجرای</w:t>
      </w:r>
      <w:r w:rsidRPr="007E0DAD">
        <w:rPr>
          <w:rFonts w:hint="cs"/>
          <w:b w:val="0"/>
          <w:bCs w:val="0"/>
          <w:sz w:val="32"/>
          <w:rtl/>
        </w:rPr>
        <w:t xml:space="preserve"> فرآیندهای دراز مدت مرتبط با سوخت </w:t>
      </w:r>
      <w:r w:rsidRPr="00A25CB7">
        <w:rPr>
          <w:rFonts w:hint="cs"/>
          <w:b w:val="0"/>
          <w:bCs w:val="0"/>
          <w:sz w:val="32"/>
          <w:rtl/>
        </w:rPr>
        <w:t xml:space="preserve">مصرف شده </w:t>
      </w:r>
      <w:commentRangeStart w:id="13"/>
      <w:r w:rsidRPr="00A25FEA">
        <w:rPr>
          <w:rFonts w:hint="cs"/>
          <w:b w:val="0"/>
          <w:bCs w:val="0"/>
          <w:strike/>
          <w:sz w:val="32"/>
          <w:rtl/>
        </w:rPr>
        <w:t>پس از تعيين تكليف وضعيت نهايي سوخت مصرف‌شده.</w:t>
      </w:r>
      <w:commentRangeEnd w:id="13"/>
      <w:r w:rsidR="00A25FEA" w:rsidRPr="00A25FEA">
        <w:rPr>
          <w:strike/>
          <w:sz w:val="32"/>
          <w:rtl/>
        </w:rPr>
        <w:commentReference w:id="13"/>
      </w:r>
    </w:p>
    <w:p w:rsidR="007E0DAD" w:rsidRPr="007E0DAD" w:rsidRDefault="007E0DAD" w:rsidP="00CF0425">
      <w:pPr>
        <w:shd w:val="clear" w:color="auto" w:fill="FFFFFF" w:themeFill="background1"/>
        <w:jc w:val="lowKashida"/>
        <w:rPr>
          <w:lang w:bidi="fa-IR"/>
        </w:rPr>
      </w:pPr>
    </w:p>
    <w:p w:rsidR="002F5441" w:rsidRPr="00A40974" w:rsidRDefault="002F5441" w:rsidP="00E31F5D">
      <w:pPr>
        <w:pStyle w:val="Heading1"/>
        <w:numPr>
          <w:ilvl w:val="1"/>
          <w:numId w:val="7"/>
        </w:numPr>
        <w:bidi/>
        <w:jc w:val="left"/>
        <w:rPr>
          <w:b w:val="0"/>
          <w:bCs w:val="0"/>
          <w:sz w:val="28"/>
          <w:rtl/>
        </w:rPr>
      </w:pPr>
      <w:r w:rsidRPr="00A40974">
        <w:rPr>
          <w:rFonts w:hint="cs"/>
          <w:sz w:val="28"/>
          <w:rtl/>
        </w:rPr>
        <w:t>پیش‌نیازها</w:t>
      </w:r>
    </w:p>
    <w:p w:rsidR="002F5441" w:rsidRPr="000D316B" w:rsidRDefault="002F5441" w:rsidP="00E0054F">
      <w:pPr>
        <w:shd w:val="clear" w:color="auto" w:fill="FFFFFF" w:themeFill="background1"/>
        <w:jc w:val="lowKashida"/>
        <w:rPr>
          <w:color w:val="000000" w:themeColor="text1"/>
          <w:sz w:val="28"/>
          <w:szCs w:val="28"/>
          <w:rtl/>
        </w:rPr>
      </w:pPr>
      <w:r>
        <w:rPr>
          <w:rFonts w:hint="cs"/>
          <w:color w:val="000000" w:themeColor="text1"/>
          <w:sz w:val="28"/>
          <w:szCs w:val="28"/>
          <w:rtl/>
        </w:rPr>
        <w:t>دردسترس و جاری بودن تمامی مدارک</w:t>
      </w:r>
      <w:r w:rsidR="002E6924">
        <w:rPr>
          <w:rFonts w:hint="cs"/>
          <w:color w:val="000000" w:themeColor="text1"/>
          <w:sz w:val="28"/>
          <w:szCs w:val="28"/>
          <w:rtl/>
          <w:lang w:bidi="fa-IR"/>
        </w:rPr>
        <w:t>،</w:t>
      </w:r>
      <w:r>
        <w:rPr>
          <w:rFonts w:hint="cs"/>
          <w:color w:val="000000" w:themeColor="text1"/>
          <w:sz w:val="28"/>
          <w:szCs w:val="28"/>
          <w:rtl/>
        </w:rPr>
        <w:t xml:space="preserve"> همانند </w:t>
      </w:r>
      <w:r w:rsidRPr="000D316B">
        <w:rPr>
          <w:rFonts w:hint="cs"/>
          <w:color w:val="000000" w:themeColor="text1"/>
          <w:sz w:val="28"/>
          <w:szCs w:val="28"/>
          <w:rtl/>
        </w:rPr>
        <w:t xml:space="preserve">الزامات، آیین‌نامه‌ها، روش‌های اجرایی و دستورالعمل‌های مرتبط با فرآیندهای مدیریت سوخت </w:t>
      </w:r>
      <w:r w:rsidRPr="000D316B">
        <w:rPr>
          <w:color w:val="000000" w:themeColor="text1"/>
          <w:sz w:val="28"/>
          <w:szCs w:val="28"/>
          <w:rtl/>
        </w:rPr>
        <w:t>ن</w:t>
      </w:r>
      <w:r w:rsidRPr="000D316B">
        <w:rPr>
          <w:rFonts w:hint="cs"/>
          <w:color w:val="000000" w:themeColor="text1"/>
          <w:sz w:val="28"/>
          <w:szCs w:val="28"/>
          <w:rtl/>
        </w:rPr>
        <w:t>ی</w:t>
      </w:r>
      <w:r w:rsidRPr="000D316B">
        <w:rPr>
          <w:rFonts w:hint="eastAsia"/>
          <w:color w:val="000000" w:themeColor="text1"/>
          <w:sz w:val="28"/>
          <w:szCs w:val="28"/>
          <w:rtl/>
        </w:rPr>
        <w:t>روگاه‌ها</w:t>
      </w:r>
      <w:r w:rsidRPr="000D316B">
        <w:rPr>
          <w:rFonts w:hint="cs"/>
          <w:color w:val="000000" w:themeColor="text1"/>
          <w:sz w:val="28"/>
          <w:szCs w:val="28"/>
          <w:rtl/>
        </w:rPr>
        <w:t>ی</w:t>
      </w:r>
      <w:r w:rsidRPr="000D316B">
        <w:rPr>
          <w:color w:val="000000" w:themeColor="text1"/>
          <w:sz w:val="28"/>
          <w:szCs w:val="28"/>
          <w:rtl/>
        </w:rPr>
        <w:t xml:space="preserve"> هسته‌ا</w:t>
      </w:r>
      <w:r w:rsidRPr="000D316B">
        <w:rPr>
          <w:rFonts w:hint="cs"/>
          <w:color w:val="000000" w:themeColor="text1"/>
          <w:sz w:val="28"/>
          <w:szCs w:val="28"/>
          <w:rtl/>
        </w:rPr>
        <w:t>ی</w:t>
      </w:r>
      <w:r>
        <w:rPr>
          <w:rFonts w:hint="cs"/>
          <w:color w:val="000000" w:themeColor="text1"/>
          <w:sz w:val="28"/>
          <w:szCs w:val="28"/>
          <w:rtl/>
        </w:rPr>
        <w:t xml:space="preserve"> قدرت </w:t>
      </w:r>
      <w:commentRangeStart w:id="14"/>
      <w:r w:rsidRPr="000D316B">
        <w:rPr>
          <w:rFonts w:hint="cs"/>
          <w:color w:val="000000" w:themeColor="text1"/>
          <w:sz w:val="28"/>
          <w:szCs w:val="28"/>
          <w:rtl/>
        </w:rPr>
        <w:t xml:space="preserve">در شرکت‌ها و </w:t>
      </w:r>
      <w:r w:rsidRPr="002A1391">
        <w:rPr>
          <w:rFonts w:hint="cs"/>
          <w:color w:val="000000" w:themeColor="text1"/>
          <w:sz w:val="28"/>
          <w:szCs w:val="28"/>
          <w:highlight w:val="yellow"/>
          <w:rtl/>
        </w:rPr>
        <w:t>مدیریت‌های مجری</w:t>
      </w:r>
      <w:r w:rsidRPr="000D316B">
        <w:rPr>
          <w:rFonts w:hint="cs"/>
          <w:color w:val="000000" w:themeColor="text1"/>
          <w:sz w:val="28"/>
          <w:szCs w:val="28"/>
          <w:rtl/>
        </w:rPr>
        <w:t xml:space="preserve"> </w:t>
      </w:r>
      <w:commentRangeEnd w:id="14"/>
      <w:r w:rsidR="002A1391">
        <w:rPr>
          <w:rStyle w:val="CommentReference"/>
          <w:rFonts w:cs="Times New Roman"/>
        </w:rPr>
        <w:commentReference w:id="14"/>
      </w:r>
      <w:r w:rsidRPr="000D316B">
        <w:rPr>
          <w:rFonts w:hint="cs"/>
          <w:color w:val="000000" w:themeColor="text1"/>
          <w:sz w:val="28"/>
          <w:szCs w:val="28"/>
          <w:rtl/>
        </w:rPr>
        <w:t>این فرآیندها</w:t>
      </w:r>
      <w:r w:rsidR="00E0054F">
        <w:rPr>
          <w:rFonts w:hint="cs"/>
          <w:color w:val="000000" w:themeColor="text1"/>
          <w:sz w:val="28"/>
          <w:szCs w:val="28"/>
          <w:rtl/>
        </w:rPr>
        <w:t xml:space="preserve"> و همچنین آگاهی کافی مجریان فرآیندهای مرتبط از محتوای این مستندات،</w:t>
      </w:r>
      <w:r>
        <w:rPr>
          <w:rFonts w:hint="cs"/>
          <w:color w:val="000000" w:themeColor="text1"/>
          <w:sz w:val="28"/>
          <w:szCs w:val="28"/>
          <w:rtl/>
        </w:rPr>
        <w:t xml:space="preserve"> از پیش‌نیازهای اجرای این فرایند می‌باشند</w:t>
      </w:r>
      <w:r w:rsidRPr="000D316B">
        <w:rPr>
          <w:rFonts w:hint="cs"/>
          <w:color w:val="000000" w:themeColor="text1"/>
          <w:sz w:val="28"/>
          <w:szCs w:val="28"/>
          <w:rtl/>
        </w:rPr>
        <w:t>.</w:t>
      </w:r>
    </w:p>
    <w:p w:rsidR="002F5441" w:rsidRPr="00E0054F" w:rsidRDefault="002F5441" w:rsidP="002F5441">
      <w:pPr>
        <w:ind w:left="-1"/>
        <w:jc w:val="lowKashida"/>
        <w:rPr>
          <w:szCs w:val="20"/>
          <w:rtl/>
        </w:rPr>
      </w:pPr>
    </w:p>
    <w:p w:rsidR="00C75B7A" w:rsidRPr="00D0227F" w:rsidRDefault="0006785A" w:rsidP="00D0227F">
      <w:pPr>
        <w:pStyle w:val="Heading1"/>
        <w:numPr>
          <w:ilvl w:val="1"/>
          <w:numId w:val="7"/>
        </w:numPr>
        <w:bidi/>
        <w:jc w:val="left"/>
        <w:rPr>
          <w:sz w:val="28"/>
          <w:szCs w:val="32"/>
          <w:rtl/>
        </w:rPr>
      </w:pPr>
      <w:commentRangeStart w:id="15"/>
      <w:r w:rsidRPr="00087DCD">
        <w:rPr>
          <w:rFonts w:hint="cs"/>
          <w:sz w:val="28"/>
          <w:highlight w:val="yellow"/>
          <w:rtl/>
        </w:rPr>
        <w:t>فعالیت‌ها</w:t>
      </w:r>
      <w:r w:rsidR="00741490" w:rsidRPr="00087DCD">
        <w:rPr>
          <w:rFonts w:hint="cs"/>
          <w:sz w:val="28"/>
          <w:highlight w:val="yellow"/>
          <w:rtl/>
        </w:rPr>
        <w:t>ی</w:t>
      </w:r>
      <w:r w:rsidR="00741490" w:rsidRPr="00087DCD">
        <w:rPr>
          <w:rFonts w:ascii="B Nazanin" w:hAnsi="B Nazanin"/>
          <w:sz w:val="28"/>
          <w:highlight w:val="yellow"/>
          <w:rtl/>
        </w:rPr>
        <w:t>نظارت</w:t>
      </w:r>
      <w:commentRangeEnd w:id="15"/>
      <w:r w:rsidR="003F0254">
        <w:rPr>
          <w:rStyle w:val="CommentReference"/>
          <w:rFonts w:ascii="Times New Roman Bold" w:hAnsi="Times New Roman Bold" w:cs="Times New Roman"/>
          <w:b w:val="0"/>
          <w:bCs w:val="0"/>
          <w:rtl/>
          <w:lang w:bidi="ar-SA"/>
        </w:rPr>
        <w:commentReference w:id="15"/>
      </w:r>
      <w:r w:rsidR="00741490" w:rsidRPr="00773AC6">
        <w:rPr>
          <w:rFonts w:ascii="B Nazanin" w:hAnsi="B Nazanin"/>
          <w:sz w:val="28"/>
          <w:rtl/>
        </w:rPr>
        <w:t xml:space="preserve"> بر رعا</w:t>
      </w:r>
      <w:r w:rsidR="00741490" w:rsidRPr="00773AC6">
        <w:rPr>
          <w:rFonts w:ascii="B Nazanin" w:hAnsi="B Nazanin" w:hint="cs"/>
          <w:sz w:val="28"/>
          <w:rtl/>
        </w:rPr>
        <w:t>ی</w:t>
      </w:r>
      <w:r w:rsidR="00741490" w:rsidRPr="00773AC6">
        <w:rPr>
          <w:rFonts w:ascii="B Nazanin" w:hAnsi="B Nazanin" w:hint="eastAsia"/>
          <w:sz w:val="28"/>
          <w:rtl/>
        </w:rPr>
        <w:t>ت</w:t>
      </w:r>
      <w:r w:rsidR="00741490" w:rsidRPr="00773AC6">
        <w:rPr>
          <w:rFonts w:ascii="B Nazanin" w:hAnsi="B Nazanin"/>
          <w:sz w:val="28"/>
          <w:rtl/>
        </w:rPr>
        <w:t xml:space="preserve"> الزامات ا</w:t>
      </w:r>
      <w:r w:rsidR="00741490" w:rsidRPr="00773AC6">
        <w:rPr>
          <w:rFonts w:ascii="B Nazanin" w:hAnsi="B Nazanin" w:hint="cs"/>
          <w:sz w:val="28"/>
          <w:rtl/>
        </w:rPr>
        <w:t>ی</w:t>
      </w:r>
      <w:r w:rsidR="00741490" w:rsidRPr="00773AC6">
        <w:rPr>
          <w:rFonts w:ascii="B Nazanin" w:hAnsi="B Nazanin" w:hint="eastAsia"/>
          <w:sz w:val="28"/>
          <w:rtl/>
        </w:rPr>
        <w:t>من</w:t>
      </w:r>
      <w:r w:rsidR="00741490" w:rsidRPr="00773AC6">
        <w:rPr>
          <w:rFonts w:ascii="B Nazanin" w:hAnsi="B Nazanin" w:hint="cs"/>
          <w:sz w:val="28"/>
          <w:rtl/>
        </w:rPr>
        <w:t>ی</w:t>
      </w:r>
      <w:r w:rsidR="00741490" w:rsidRPr="00773AC6">
        <w:rPr>
          <w:rFonts w:ascii="B Nazanin" w:hAnsi="B Nazanin"/>
          <w:sz w:val="28"/>
          <w:rtl/>
        </w:rPr>
        <w:t xml:space="preserve"> هسته‌ا</w:t>
      </w:r>
      <w:r w:rsidR="00741490" w:rsidRPr="00773AC6">
        <w:rPr>
          <w:rFonts w:ascii="B Nazanin" w:hAnsi="B Nazanin" w:hint="cs"/>
          <w:sz w:val="28"/>
          <w:rtl/>
        </w:rPr>
        <w:t>ی</w:t>
      </w:r>
      <w:r w:rsidR="00741490" w:rsidRPr="00773AC6">
        <w:rPr>
          <w:rFonts w:ascii="B Nazanin" w:hAnsi="B Nazanin"/>
          <w:sz w:val="28"/>
          <w:rtl/>
        </w:rPr>
        <w:t xml:space="preserve"> در فرآ</w:t>
      </w:r>
      <w:r w:rsidR="00741490" w:rsidRPr="00773AC6">
        <w:rPr>
          <w:rFonts w:ascii="B Nazanin" w:hAnsi="B Nazanin" w:hint="cs"/>
          <w:sz w:val="28"/>
          <w:rtl/>
        </w:rPr>
        <w:t>ی</w:t>
      </w:r>
      <w:r w:rsidR="00741490" w:rsidRPr="00773AC6">
        <w:rPr>
          <w:rFonts w:ascii="B Nazanin" w:hAnsi="B Nazanin" w:hint="eastAsia"/>
          <w:sz w:val="28"/>
          <w:rtl/>
        </w:rPr>
        <w:t>ندها</w:t>
      </w:r>
      <w:r w:rsidR="00741490" w:rsidRPr="00773AC6">
        <w:rPr>
          <w:rFonts w:ascii="B Nazanin" w:hAnsi="B Nazanin" w:hint="cs"/>
          <w:sz w:val="28"/>
          <w:rtl/>
        </w:rPr>
        <w:t>ی</w:t>
      </w:r>
      <w:r w:rsidR="00741490" w:rsidRPr="00773AC6">
        <w:rPr>
          <w:rFonts w:ascii="B Nazanin" w:hAnsi="B Nazanin"/>
          <w:sz w:val="28"/>
          <w:rtl/>
        </w:rPr>
        <w:t xml:space="preserve"> مرتبط با بهره‌بردار</w:t>
      </w:r>
      <w:r w:rsidR="00741490" w:rsidRPr="00773AC6">
        <w:rPr>
          <w:rFonts w:ascii="B Nazanin" w:hAnsi="B Nazanin" w:hint="cs"/>
          <w:sz w:val="28"/>
          <w:rtl/>
        </w:rPr>
        <w:t>ی</w:t>
      </w:r>
      <w:r w:rsidR="00741490" w:rsidRPr="00773AC6">
        <w:rPr>
          <w:rFonts w:ascii="B Nazanin" w:hAnsi="B Nazanin"/>
          <w:sz w:val="28"/>
          <w:rtl/>
        </w:rPr>
        <w:t xml:space="preserve"> از سوخت هسته‌ا</w:t>
      </w:r>
      <w:r w:rsidR="00741490" w:rsidRPr="00773AC6">
        <w:rPr>
          <w:rFonts w:ascii="B Nazanin" w:hAnsi="B Nazanin" w:hint="cs"/>
          <w:sz w:val="28"/>
          <w:rtl/>
        </w:rPr>
        <w:t>ی</w:t>
      </w:r>
      <w:r w:rsidR="00741490" w:rsidRPr="00773AC6">
        <w:rPr>
          <w:rFonts w:ascii="B Nazanin" w:hAnsi="B Nazanin"/>
          <w:sz w:val="28"/>
          <w:rtl/>
        </w:rPr>
        <w:t xml:space="preserve"> تازه </w:t>
      </w:r>
      <w:r w:rsidR="00741490" w:rsidRPr="00773AC6">
        <w:rPr>
          <w:rFonts w:ascii="B Nazanin" w:hAnsi="B Nazanin" w:hint="cs"/>
          <w:sz w:val="28"/>
          <w:rtl/>
        </w:rPr>
        <w:t>و تابش دیده</w:t>
      </w:r>
    </w:p>
    <w:p w:rsidR="00141E7B" w:rsidRPr="00A2672A" w:rsidRDefault="002D0E64" w:rsidP="00416374">
      <w:pPr>
        <w:pStyle w:val="ListParagraph"/>
        <w:numPr>
          <w:ilvl w:val="2"/>
          <w:numId w:val="11"/>
        </w:numPr>
        <w:shd w:val="clear" w:color="auto" w:fill="FFFFFF" w:themeFill="background1"/>
        <w:bidi/>
        <w:jc w:val="lowKashida"/>
        <w:rPr>
          <w:rFonts w:cs="B Nazanin"/>
          <w:sz w:val="28"/>
          <w:szCs w:val="28"/>
        </w:rPr>
      </w:pPr>
      <w:r w:rsidRPr="00A2672A">
        <w:rPr>
          <w:rFonts w:cs="B Nazanin" w:hint="cs"/>
          <w:sz w:val="28"/>
          <w:szCs w:val="28"/>
          <w:rtl/>
        </w:rPr>
        <w:t>شرکت بهره‌برداری مسوول نظارت بر رعایت الزامات ای</w:t>
      </w:r>
      <w:r w:rsidR="00C34CA7" w:rsidRPr="00A2672A">
        <w:rPr>
          <w:rFonts w:cs="B Nazanin" w:hint="cs"/>
          <w:sz w:val="28"/>
          <w:szCs w:val="28"/>
          <w:rtl/>
        </w:rPr>
        <w:t xml:space="preserve">منی هسته‌ای توسط مجریان هریک فرایندهای </w:t>
      </w:r>
      <w:r w:rsidR="00416374" w:rsidRPr="00A2672A">
        <w:rPr>
          <w:rFonts w:cs="B Nazanin" w:hint="cs"/>
          <w:sz w:val="28"/>
          <w:szCs w:val="28"/>
          <w:rtl/>
        </w:rPr>
        <w:t xml:space="preserve">شماره </w:t>
      </w:r>
      <w:r w:rsidR="00416374" w:rsidRPr="00416374">
        <w:rPr>
          <w:rFonts w:cs="B Nazanin" w:hint="cs"/>
          <w:sz w:val="28"/>
          <w:szCs w:val="28"/>
          <w:rtl/>
        </w:rPr>
        <w:t>یک تا سه مندرج در قسمت الف از بند 4 این دستورالعمل</w:t>
      </w:r>
      <w:r w:rsidR="006A1923">
        <w:rPr>
          <w:rFonts w:cs="B Nazanin" w:hint="cs"/>
          <w:sz w:val="28"/>
          <w:szCs w:val="28"/>
          <w:rtl/>
        </w:rPr>
        <w:t xml:space="preserve"> </w:t>
      </w:r>
      <w:r w:rsidR="00A2672A" w:rsidRPr="00A2672A">
        <w:rPr>
          <w:rFonts w:cs="B Nazanin" w:hint="cs"/>
          <w:sz w:val="28"/>
          <w:szCs w:val="28"/>
          <w:rtl/>
        </w:rPr>
        <w:t>براساس مدارک مندرج در جدول 5-</w:t>
      </w:r>
      <w:r w:rsidR="00B60545">
        <w:rPr>
          <w:rFonts w:cs="B Nazanin" w:hint="cs"/>
          <w:sz w:val="28"/>
          <w:szCs w:val="28"/>
          <w:rtl/>
        </w:rPr>
        <w:t>1</w:t>
      </w:r>
      <w:r w:rsidR="00A2672A">
        <w:rPr>
          <w:rFonts w:cs="B Nazanin" w:hint="cs"/>
          <w:sz w:val="28"/>
          <w:szCs w:val="28"/>
          <w:rtl/>
        </w:rPr>
        <w:t>می‌باشد. در این ارتباط شرکت بهره‌برداری</w:t>
      </w:r>
      <w:r w:rsidRPr="00A2672A">
        <w:rPr>
          <w:rFonts w:cs="B Nazanin" w:hint="cs"/>
          <w:sz w:val="28"/>
          <w:szCs w:val="28"/>
          <w:rtl/>
        </w:rPr>
        <w:t xml:space="preserve"> </w:t>
      </w:r>
      <w:commentRangeStart w:id="16"/>
      <w:r w:rsidRPr="003F0254">
        <w:rPr>
          <w:rFonts w:cs="B Nazanin" w:hint="cs"/>
          <w:strike/>
          <w:sz w:val="28"/>
          <w:szCs w:val="28"/>
          <w:rtl/>
        </w:rPr>
        <w:t>در هرسال خورشیدی</w:t>
      </w:r>
      <w:r w:rsidRPr="00A2672A">
        <w:rPr>
          <w:rFonts w:cs="B Nazanin" w:hint="cs"/>
          <w:sz w:val="28"/>
          <w:szCs w:val="28"/>
          <w:rtl/>
        </w:rPr>
        <w:t xml:space="preserve"> </w:t>
      </w:r>
      <w:commentRangeEnd w:id="16"/>
      <w:r w:rsidR="002A1391">
        <w:rPr>
          <w:rStyle w:val="CommentReference"/>
          <w:rFonts w:ascii="Times New Roman Bold" w:eastAsia="Times New Roman" w:hAnsi="Times New Roman Bold" w:cs="Times New Roman"/>
        </w:rPr>
        <w:commentReference w:id="16"/>
      </w:r>
      <w:r w:rsidRPr="00A2672A">
        <w:rPr>
          <w:rFonts w:cs="B Nazanin" w:hint="cs"/>
          <w:sz w:val="28"/>
          <w:szCs w:val="28"/>
          <w:rtl/>
        </w:rPr>
        <w:t xml:space="preserve">حداکثر تا 30 روز کاری پس از اتمام عملیات تعویض </w:t>
      </w:r>
      <w:r w:rsidRPr="00A2672A">
        <w:rPr>
          <w:rFonts w:cs="B Nazanin" w:hint="cs"/>
          <w:sz w:val="28"/>
          <w:szCs w:val="28"/>
          <w:rtl/>
        </w:rPr>
        <w:lastRenderedPageBreak/>
        <w:t>سوخت</w:t>
      </w:r>
      <w:r w:rsidR="00C34CA7" w:rsidRPr="00A2672A">
        <w:rPr>
          <w:rFonts w:cs="B Nazanin" w:hint="cs"/>
          <w:sz w:val="28"/>
          <w:szCs w:val="28"/>
          <w:rtl/>
        </w:rPr>
        <w:t>،</w:t>
      </w:r>
      <w:r w:rsidRPr="00A2672A">
        <w:rPr>
          <w:rFonts w:cs="B Nazanin" w:hint="cs"/>
          <w:sz w:val="28"/>
          <w:szCs w:val="28"/>
          <w:rtl/>
        </w:rPr>
        <w:t xml:space="preserve"> برای </w:t>
      </w:r>
      <w:r w:rsidR="00C34CA7" w:rsidRPr="00A2672A">
        <w:rPr>
          <w:rFonts w:cs="B Nazanin" w:hint="cs"/>
          <w:sz w:val="28"/>
          <w:szCs w:val="28"/>
          <w:rtl/>
        </w:rPr>
        <w:t>فعالیت‌های صور</w:t>
      </w:r>
      <w:r w:rsidR="00DD119E" w:rsidRPr="00A2672A">
        <w:rPr>
          <w:rFonts w:cs="B Nazanin" w:hint="cs"/>
          <w:sz w:val="28"/>
          <w:szCs w:val="28"/>
          <w:rtl/>
        </w:rPr>
        <w:t>ت‌</w:t>
      </w:r>
      <w:r w:rsidR="00C34CA7" w:rsidRPr="00A2672A">
        <w:rPr>
          <w:rFonts w:cs="B Nazanin" w:hint="cs"/>
          <w:sz w:val="28"/>
          <w:szCs w:val="28"/>
          <w:rtl/>
        </w:rPr>
        <w:t>گرفته منطبق با مفاد مندرج</w:t>
      </w:r>
      <w:r w:rsidRPr="00A2672A">
        <w:rPr>
          <w:rFonts w:cs="B Nazanin" w:hint="cs"/>
          <w:sz w:val="28"/>
          <w:szCs w:val="28"/>
          <w:rtl/>
        </w:rPr>
        <w:t xml:space="preserve"> در این بندها نسبت به تهیه</w:t>
      </w:r>
      <w:r w:rsidR="00141E7B" w:rsidRPr="00A2672A">
        <w:rPr>
          <w:rFonts w:cs="B Nazanin" w:hint="cs"/>
          <w:sz w:val="28"/>
          <w:szCs w:val="28"/>
          <w:rtl/>
        </w:rPr>
        <w:t xml:space="preserve"> و ارایه</w:t>
      </w:r>
      <w:r w:rsidRPr="00A2672A">
        <w:rPr>
          <w:rFonts w:cs="B Nazanin" w:hint="cs"/>
          <w:sz w:val="28"/>
          <w:szCs w:val="28"/>
          <w:rtl/>
        </w:rPr>
        <w:t xml:space="preserve"> "گزارش رعایت الزامات ایمنی هسته‌ای" </w:t>
      </w:r>
      <w:r w:rsidR="00447A08" w:rsidRPr="00A2672A">
        <w:rPr>
          <w:rFonts w:cs="B Nazanin" w:hint="cs"/>
          <w:sz w:val="28"/>
          <w:szCs w:val="28"/>
          <w:rtl/>
        </w:rPr>
        <w:t xml:space="preserve">به شرکت </w:t>
      </w:r>
      <w:commentRangeStart w:id="17"/>
      <w:r w:rsidR="00141E7B" w:rsidRPr="00D92547">
        <w:rPr>
          <w:rFonts w:cs="B Nazanin" w:hint="cs"/>
          <w:strike/>
          <w:color w:val="FF0000"/>
          <w:sz w:val="28"/>
          <w:szCs w:val="28"/>
          <w:rtl/>
        </w:rPr>
        <w:t>که حداقل و نه محدود</w:t>
      </w:r>
      <w:r w:rsidR="00141E7B" w:rsidRPr="00A2672A">
        <w:rPr>
          <w:rFonts w:cs="B Nazanin" w:hint="cs"/>
          <w:sz w:val="28"/>
          <w:szCs w:val="28"/>
          <w:rtl/>
        </w:rPr>
        <w:t xml:space="preserve"> </w:t>
      </w:r>
      <w:commentRangeEnd w:id="17"/>
      <w:r w:rsidR="003F0254">
        <w:rPr>
          <w:rStyle w:val="CommentReference"/>
          <w:rFonts w:ascii="Times New Roman Bold" w:eastAsia="Times New Roman" w:hAnsi="Times New Roman Bold" w:cs="Times New Roman"/>
          <w:rtl/>
        </w:rPr>
        <w:commentReference w:id="17"/>
      </w:r>
      <w:r w:rsidR="00141E7B" w:rsidRPr="00A2672A">
        <w:rPr>
          <w:rFonts w:cs="B Nazanin" w:hint="cs"/>
          <w:sz w:val="28"/>
          <w:szCs w:val="28"/>
          <w:rtl/>
        </w:rPr>
        <w:t>به موارد زیر</w:t>
      </w:r>
      <w:r w:rsidR="000417E6" w:rsidRPr="00A2672A">
        <w:rPr>
          <w:rFonts w:cs="B Nazanin" w:hint="cs"/>
          <w:sz w:val="28"/>
          <w:szCs w:val="28"/>
          <w:rtl/>
        </w:rPr>
        <w:t xml:space="preserve"> می‌باش</w:t>
      </w:r>
      <w:r w:rsidR="00141E7B" w:rsidRPr="00A2672A">
        <w:rPr>
          <w:rFonts w:cs="B Nazanin" w:hint="cs"/>
          <w:sz w:val="28"/>
          <w:szCs w:val="28"/>
          <w:rtl/>
        </w:rPr>
        <w:t xml:space="preserve">د،اقدام </w:t>
      </w:r>
      <w:r w:rsidR="00A2672A" w:rsidRPr="00A2672A">
        <w:rPr>
          <w:rFonts w:cs="B Nazanin" w:hint="cs"/>
          <w:sz w:val="28"/>
          <w:szCs w:val="28"/>
          <w:rtl/>
        </w:rPr>
        <w:t>می‌نماید:</w:t>
      </w:r>
    </w:p>
    <w:p w:rsidR="00141E7B" w:rsidRPr="000417E6" w:rsidRDefault="002D0E64" w:rsidP="00141E7B">
      <w:pPr>
        <w:pStyle w:val="ListParagraph"/>
        <w:numPr>
          <w:ilvl w:val="0"/>
          <w:numId w:val="12"/>
        </w:numPr>
        <w:shd w:val="clear" w:color="auto" w:fill="FFFFFF" w:themeFill="background1"/>
        <w:bidi/>
        <w:jc w:val="lowKashida"/>
        <w:rPr>
          <w:rFonts w:cs="B Nazanin"/>
          <w:sz w:val="28"/>
          <w:szCs w:val="28"/>
        </w:rPr>
      </w:pPr>
      <w:r w:rsidRPr="000417E6">
        <w:rPr>
          <w:rFonts w:cs="B Nazanin" w:hint="cs"/>
          <w:sz w:val="28"/>
          <w:szCs w:val="28"/>
          <w:rtl/>
        </w:rPr>
        <w:t>مستندات مرتبط با رعایت الزامات ایمنی هسته‌ا</w:t>
      </w:r>
      <w:r w:rsidR="00141E7B" w:rsidRPr="000417E6">
        <w:rPr>
          <w:rFonts w:cs="B Nazanin" w:hint="cs"/>
          <w:sz w:val="28"/>
          <w:szCs w:val="28"/>
          <w:shd w:val="clear" w:color="auto" w:fill="FFFFFF" w:themeFill="background1"/>
          <w:rtl/>
        </w:rPr>
        <w:t>ی؛</w:t>
      </w:r>
    </w:p>
    <w:p w:rsidR="00141E7B" w:rsidRPr="000417E6" w:rsidRDefault="002D0E64" w:rsidP="000417E6">
      <w:pPr>
        <w:pStyle w:val="ListParagraph"/>
        <w:numPr>
          <w:ilvl w:val="0"/>
          <w:numId w:val="12"/>
        </w:numPr>
        <w:shd w:val="clear" w:color="auto" w:fill="FFFFFF" w:themeFill="background1"/>
        <w:bidi/>
        <w:jc w:val="lowKashida"/>
        <w:rPr>
          <w:rFonts w:cs="B Nazanin"/>
          <w:sz w:val="28"/>
          <w:szCs w:val="28"/>
        </w:rPr>
      </w:pPr>
      <w:r w:rsidRPr="000417E6">
        <w:rPr>
          <w:rFonts w:cs="B Nazanin" w:hint="cs"/>
          <w:sz w:val="28"/>
          <w:szCs w:val="28"/>
          <w:rtl/>
        </w:rPr>
        <w:t>موارد نقض الزامات</w:t>
      </w:r>
      <w:r w:rsidR="000417E6" w:rsidRPr="000417E6">
        <w:rPr>
          <w:rFonts w:cs="B Nazanin" w:hint="cs"/>
          <w:sz w:val="28"/>
          <w:szCs w:val="28"/>
          <w:rtl/>
        </w:rPr>
        <w:t xml:space="preserve"> ایمنی هسته‌ا</w:t>
      </w:r>
      <w:r w:rsidR="000417E6" w:rsidRPr="000417E6">
        <w:rPr>
          <w:rFonts w:cs="B Nazanin" w:hint="cs"/>
          <w:sz w:val="28"/>
          <w:szCs w:val="28"/>
          <w:shd w:val="clear" w:color="auto" w:fill="FFFFFF" w:themeFill="background1"/>
          <w:rtl/>
        </w:rPr>
        <w:t>ی</w:t>
      </w:r>
      <w:r w:rsidR="00141E7B" w:rsidRPr="000417E6">
        <w:rPr>
          <w:rFonts w:cs="B Nazanin" w:hint="cs"/>
          <w:sz w:val="28"/>
          <w:szCs w:val="28"/>
          <w:rtl/>
        </w:rPr>
        <w:t>؛</w:t>
      </w:r>
    </w:p>
    <w:p w:rsidR="00141E7B" w:rsidRPr="0082332C" w:rsidRDefault="002D0E64" w:rsidP="0082332C">
      <w:pPr>
        <w:pStyle w:val="ListParagraph"/>
        <w:numPr>
          <w:ilvl w:val="0"/>
          <w:numId w:val="12"/>
        </w:numPr>
        <w:shd w:val="clear" w:color="auto" w:fill="FFFFFF" w:themeFill="background1"/>
        <w:bidi/>
        <w:jc w:val="lowKashida"/>
        <w:rPr>
          <w:sz w:val="28"/>
          <w:szCs w:val="28"/>
        </w:rPr>
      </w:pPr>
      <w:r w:rsidRPr="000417E6">
        <w:rPr>
          <w:rFonts w:cs="B Nazanin" w:hint="cs"/>
          <w:sz w:val="28"/>
          <w:szCs w:val="28"/>
          <w:rtl/>
        </w:rPr>
        <w:t xml:space="preserve">اقدامات انجام شده و برنامه زمانبندی برای رفع </w:t>
      </w:r>
      <w:r w:rsidR="00141E7B" w:rsidRPr="000417E6">
        <w:rPr>
          <w:rFonts w:cs="B Nazanin" w:hint="cs"/>
          <w:sz w:val="28"/>
          <w:szCs w:val="28"/>
          <w:rtl/>
        </w:rPr>
        <w:t>موارد نقض</w:t>
      </w:r>
      <w:r w:rsidR="000417E6" w:rsidRPr="000417E6">
        <w:rPr>
          <w:rFonts w:cs="B Nazanin" w:hint="cs"/>
          <w:sz w:val="28"/>
          <w:szCs w:val="28"/>
          <w:rtl/>
        </w:rPr>
        <w:t xml:space="preserve"> الزامات ایمنی هسته‌ا</w:t>
      </w:r>
      <w:r w:rsidR="000417E6" w:rsidRPr="000417E6">
        <w:rPr>
          <w:rFonts w:cs="B Nazanin" w:hint="cs"/>
          <w:sz w:val="28"/>
          <w:szCs w:val="28"/>
          <w:shd w:val="clear" w:color="auto" w:fill="FFFFFF" w:themeFill="background1"/>
          <w:rtl/>
        </w:rPr>
        <w:t>ی</w:t>
      </w:r>
      <w:r w:rsidR="000417E6" w:rsidRPr="000417E6">
        <w:rPr>
          <w:rFonts w:cs="B Nazanin" w:hint="cs"/>
          <w:sz w:val="28"/>
          <w:szCs w:val="28"/>
          <w:rtl/>
        </w:rPr>
        <w:t>؛</w:t>
      </w:r>
    </w:p>
    <w:p w:rsidR="00C75B7A" w:rsidRDefault="002D0E64" w:rsidP="0082332C">
      <w:pPr>
        <w:pStyle w:val="ListParagraph"/>
        <w:numPr>
          <w:ilvl w:val="0"/>
          <w:numId w:val="12"/>
        </w:numPr>
        <w:shd w:val="clear" w:color="auto" w:fill="FFFFFF" w:themeFill="background1"/>
        <w:bidi/>
        <w:jc w:val="lowKashida"/>
        <w:rPr>
          <w:sz w:val="28"/>
          <w:szCs w:val="28"/>
        </w:rPr>
      </w:pPr>
      <w:r w:rsidRPr="000417E6">
        <w:rPr>
          <w:rFonts w:cs="B Nazanin" w:hint="cs"/>
          <w:sz w:val="28"/>
          <w:szCs w:val="28"/>
          <w:rtl/>
        </w:rPr>
        <w:t>سایر موارد مرتبط با رعایت الزامات ایمنی هسته‌ای</w:t>
      </w:r>
      <w:r w:rsidRPr="00141E7B">
        <w:rPr>
          <w:rFonts w:hint="cs"/>
          <w:sz w:val="28"/>
          <w:szCs w:val="28"/>
          <w:rtl/>
        </w:rPr>
        <w:t>.</w:t>
      </w:r>
    </w:p>
    <w:p w:rsidR="00A2672A" w:rsidRPr="00A2672A" w:rsidRDefault="00A2672A" w:rsidP="002B4F54">
      <w:pPr>
        <w:shd w:val="clear" w:color="auto" w:fill="FFFFFF" w:themeFill="background1"/>
        <w:ind w:left="435"/>
        <w:jc w:val="lowKashida"/>
        <w:rPr>
          <w:sz w:val="28"/>
          <w:szCs w:val="28"/>
        </w:rPr>
      </w:pPr>
      <w:r>
        <w:rPr>
          <w:rFonts w:hint="cs"/>
          <w:sz w:val="28"/>
          <w:szCs w:val="28"/>
          <w:rtl/>
        </w:rPr>
        <w:t>لازم به توضیح است که به‌همراه گزارش فوق‌الذکر،</w:t>
      </w:r>
      <w:r w:rsidR="002B4F54">
        <w:rPr>
          <w:rFonts w:hint="cs"/>
          <w:sz w:val="28"/>
          <w:szCs w:val="28"/>
          <w:rtl/>
        </w:rPr>
        <w:t>مدارک</w:t>
      </w:r>
      <w:r>
        <w:rPr>
          <w:rFonts w:asciiTheme="majorBidi" w:hAnsiTheme="majorBidi" w:cstheme="majorBidi" w:hint="cs"/>
          <w:sz w:val="24"/>
          <w:rtl/>
          <w:lang w:bidi="fa-IR"/>
        </w:rPr>
        <w:br/>
        <w:t>"</w:t>
      </w:r>
      <w:r w:rsidRPr="00DD119E">
        <w:rPr>
          <w:rFonts w:asciiTheme="majorBidi" w:hAnsiTheme="majorBidi" w:cstheme="majorBidi"/>
          <w:sz w:val="24"/>
          <w:lang w:bidi="fa-IR"/>
        </w:rPr>
        <w:t>Working Graph for Refueling</w:t>
      </w:r>
      <w:r>
        <w:rPr>
          <w:rFonts w:asciiTheme="majorBidi" w:hAnsiTheme="majorBidi" w:cstheme="majorBidi" w:hint="cs"/>
          <w:sz w:val="24"/>
          <w:rtl/>
          <w:lang w:bidi="fa-IR"/>
        </w:rPr>
        <w:t>"</w:t>
      </w:r>
      <w:r w:rsidRPr="00DD119E">
        <w:rPr>
          <w:rFonts w:hint="cs"/>
          <w:sz w:val="28"/>
          <w:szCs w:val="28"/>
          <w:rtl/>
        </w:rPr>
        <w:t xml:space="preserve">و </w:t>
      </w:r>
      <w:r>
        <w:rPr>
          <w:rFonts w:asciiTheme="majorBidi" w:hAnsiTheme="majorBidi" w:cstheme="majorBidi" w:hint="cs"/>
          <w:sz w:val="24"/>
          <w:rtl/>
          <w:lang w:bidi="fa-IR"/>
        </w:rPr>
        <w:t>"</w:t>
      </w:r>
      <w:r w:rsidRPr="00DD119E">
        <w:rPr>
          <w:rFonts w:asciiTheme="majorBidi" w:hAnsiTheme="majorBidi" w:cstheme="majorBidi"/>
          <w:sz w:val="24"/>
          <w:lang w:bidi="fa-IR"/>
        </w:rPr>
        <w:t>Working Program for Refueling</w:t>
      </w:r>
      <w:r w:rsidRPr="00A2672A">
        <w:rPr>
          <w:rFonts w:hint="cs"/>
          <w:sz w:val="28"/>
          <w:szCs w:val="28"/>
          <w:rtl/>
        </w:rPr>
        <w:t>"، توسط شرکت بهره‌برداری</w:t>
      </w:r>
      <w:r w:rsidR="002B4F54">
        <w:rPr>
          <w:rFonts w:hint="cs"/>
          <w:sz w:val="28"/>
          <w:szCs w:val="28"/>
          <w:rtl/>
        </w:rPr>
        <w:t xml:space="preserve"> به شرکت</w:t>
      </w:r>
      <w:r w:rsidRPr="00DD119E">
        <w:rPr>
          <w:rFonts w:hint="cs"/>
          <w:sz w:val="28"/>
          <w:szCs w:val="28"/>
          <w:rtl/>
        </w:rPr>
        <w:t xml:space="preserve"> ارایه می‌گردد.</w:t>
      </w:r>
    </w:p>
    <w:p w:rsidR="00C75B7A" w:rsidRPr="00C83CBC" w:rsidRDefault="004D2299" w:rsidP="00C83CBC">
      <w:pPr>
        <w:pStyle w:val="ListParagraph"/>
        <w:numPr>
          <w:ilvl w:val="2"/>
          <w:numId w:val="11"/>
        </w:numPr>
        <w:shd w:val="clear" w:color="auto" w:fill="FFFFFF" w:themeFill="background1"/>
        <w:bidi/>
        <w:jc w:val="lowKashida"/>
        <w:rPr>
          <w:rFonts w:ascii="Times New Roman" w:eastAsia="Times New Roman" w:hAnsi="Times New Roman" w:cs="B Nazanin"/>
          <w:sz w:val="32"/>
          <w:szCs w:val="28"/>
          <w:lang w:bidi="fa-IR"/>
        </w:rPr>
      </w:pPr>
      <w:r w:rsidRPr="00C83CBC">
        <w:rPr>
          <w:rFonts w:cs="B Nazanin" w:hint="cs"/>
          <w:sz w:val="28"/>
          <w:szCs w:val="28"/>
          <w:rtl/>
        </w:rPr>
        <w:t>مدیریت ایمنی هسته‌ای</w:t>
      </w:r>
      <w:r w:rsidR="006A1923">
        <w:rPr>
          <w:rFonts w:cs="B Nazanin" w:hint="cs"/>
          <w:sz w:val="28"/>
          <w:szCs w:val="28"/>
          <w:rtl/>
        </w:rPr>
        <w:t xml:space="preserve"> </w:t>
      </w:r>
      <w:r w:rsidRPr="00C83CBC">
        <w:rPr>
          <w:rFonts w:cs="B Nazanin" w:hint="cs"/>
          <w:sz w:val="28"/>
          <w:szCs w:val="28"/>
          <w:rtl/>
        </w:rPr>
        <w:t>با استفاده از یکی از روش‌های بازرسی میدانی و یا دریافت گزارش‌های شرکت بهره‌برداری (اشاره شده در بند 4-2</w:t>
      </w:r>
      <w:r w:rsidR="00102D26" w:rsidRPr="00C83CBC">
        <w:rPr>
          <w:rFonts w:cs="B Nazanin" w:hint="cs"/>
          <w:sz w:val="28"/>
          <w:szCs w:val="28"/>
          <w:rtl/>
        </w:rPr>
        <w:t>-۱</w:t>
      </w:r>
      <w:r w:rsidRPr="00C83CBC">
        <w:rPr>
          <w:rFonts w:cs="B Nazanin" w:hint="cs"/>
          <w:sz w:val="28"/>
          <w:szCs w:val="28"/>
          <w:rtl/>
        </w:rPr>
        <w:t xml:space="preserve">) و </w:t>
      </w:r>
      <w:r w:rsidR="00690B1D" w:rsidRPr="00C83CBC">
        <w:rPr>
          <w:rFonts w:cs="B Nazanin" w:hint="cs"/>
          <w:sz w:val="28"/>
          <w:szCs w:val="28"/>
          <w:rtl/>
        </w:rPr>
        <w:t>صحه‌گذاری</w:t>
      </w:r>
      <w:r w:rsidRPr="00C83CBC">
        <w:rPr>
          <w:rFonts w:cs="B Nazanin" w:hint="cs"/>
          <w:sz w:val="28"/>
          <w:szCs w:val="28"/>
          <w:rtl/>
        </w:rPr>
        <w:t xml:space="preserve"> گزارشات مذکور براساس مدارک مندرج در جدول</w:t>
      </w:r>
      <w:r w:rsidRPr="00C83CBC">
        <w:rPr>
          <w:rFonts w:cs="B Nazanin"/>
          <w:sz w:val="28"/>
          <w:szCs w:val="28"/>
          <w:rtl/>
        </w:rPr>
        <w:br/>
      </w:r>
      <w:r w:rsidRPr="00C83CBC">
        <w:rPr>
          <w:rFonts w:cs="B Nazanin" w:hint="cs"/>
          <w:sz w:val="28"/>
          <w:szCs w:val="28"/>
          <w:rtl/>
        </w:rPr>
        <w:t xml:space="preserve">5-1، </w:t>
      </w:r>
      <w:r w:rsidR="00C75B7A" w:rsidRPr="00C83CBC">
        <w:rPr>
          <w:rFonts w:cs="B Nazanin" w:hint="cs"/>
          <w:sz w:val="28"/>
          <w:szCs w:val="28"/>
          <w:rtl/>
        </w:rPr>
        <w:t xml:space="preserve">از انجام مداوم و صحیح </w:t>
      </w:r>
      <w:r w:rsidRPr="00C83CBC">
        <w:rPr>
          <w:rFonts w:cs="B Nazanin" w:hint="cs"/>
          <w:sz w:val="28"/>
          <w:szCs w:val="28"/>
          <w:rtl/>
        </w:rPr>
        <w:t>نظارت فوق‌الذکر توسط شرکت بهره‌برداری، اطمینان حاصل می‌نماید</w:t>
      </w:r>
      <w:r w:rsidR="00714905" w:rsidRPr="00C83CBC">
        <w:rPr>
          <w:rFonts w:cs="B Nazanin" w:hint="cs"/>
          <w:sz w:val="28"/>
          <w:szCs w:val="28"/>
          <w:rtl/>
        </w:rPr>
        <w:t xml:space="preserve">. </w:t>
      </w:r>
      <w:r w:rsidRPr="00C83CBC">
        <w:rPr>
          <w:rFonts w:cs="B Nazanin" w:hint="cs"/>
          <w:sz w:val="28"/>
          <w:szCs w:val="28"/>
          <w:rtl/>
        </w:rPr>
        <w:t>بدین منظور</w:t>
      </w:r>
      <w:r w:rsidR="00C75B7A" w:rsidRPr="00C83CBC">
        <w:rPr>
          <w:rFonts w:cs="B Nazanin" w:hint="cs"/>
          <w:sz w:val="28"/>
          <w:szCs w:val="28"/>
          <w:rtl/>
        </w:rPr>
        <w:t xml:space="preserve"> مدیریت ایمنی </w:t>
      </w:r>
      <w:r w:rsidR="00C75B7A" w:rsidRPr="00C83CBC">
        <w:rPr>
          <w:rFonts w:ascii="Times New Roman" w:eastAsia="Times New Roman" w:hAnsi="Times New Roman" w:cs="B Nazanin" w:hint="cs"/>
          <w:sz w:val="32"/>
          <w:szCs w:val="28"/>
          <w:rtl/>
          <w:lang w:bidi="fa-IR"/>
        </w:rPr>
        <w:t xml:space="preserve">هسته‌ای </w:t>
      </w:r>
      <w:r w:rsidRPr="00C83CBC">
        <w:rPr>
          <w:rFonts w:ascii="Times New Roman" w:eastAsia="Times New Roman" w:hAnsi="Times New Roman" w:cs="B Nazanin" w:hint="cs"/>
          <w:sz w:val="32"/>
          <w:szCs w:val="28"/>
          <w:rtl/>
          <w:lang w:bidi="fa-IR"/>
        </w:rPr>
        <w:t>از</w:t>
      </w:r>
      <w:r w:rsidR="00C75B7A" w:rsidRPr="00C83CBC">
        <w:rPr>
          <w:rFonts w:ascii="Times New Roman" w:eastAsia="Times New Roman" w:hAnsi="Times New Roman" w:cs="B Nazanin" w:hint="cs"/>
          <w:sz w:val="32"/>
          <w:szCs w:val="28"/>
          <w:rtl/>
          <w:lang w:bidi="fa-IR"/>
        </w:rPr>
        <w:t xml:space="preserve"> تکمیل درست و به</w:t>
      </w:r>
      <w:r w:rsidRPr="00C83CBC">
        <w:rPr>
          <w:rFonts w:ascii="Times New Roman" w:eastAsia="Times New Roman" w:hAnsi="Times New Roman" w:cs="B Nazanin" w:hint="cs"/>
          <w:sz w:val="32"/>
          <w:szCs w:val="28"/>
          <w:rtl/>
          <w:lang w:bidi="fa-IR"/>
        </w:rPr>
        <w:t>‌</w:t>
      </w:r>
      <w:r w:rsidR="00C75B7A" w:rsidRPr="00C83CBC">
        <w:rPr>
          <w:rFonts w:ascii="Times New Roman" w:eastAsia="Times New Roman" w:hAnsi="Times New Roman" w:cs="B Nazanin" w:hint="cs"/>
          <w:sz w:val="32"/>
          <w:szCs w:val="28"/>
          <w:rtl/>
          <w:lang w:bidi="fa-IR"/>
        </w:rPr>
        <w:t xml:space="preserve">موقع چک‌لیست‌های پیوست </w:t>
      </w:r>
      <w:r w:rsidR="00C75B7A" w:rsidRPr="00901232">
        <w:rPr>
          <w:rFonts w:ascii="Times New Roman" w:eastAsia="Times New Roman" w:hAnsi="Times New Roman" w:cs="B Nazanin" w:hint="cs"/>
          <w:sz w:val="32"/>
          <w:szCs w:val="28"/>
          <w:highlight w:val="yellow"/>
          <w:rtl/>
          <w:lang w:bidi="fa-IR"/>
        </w:rPr>
        <w:t>مدارک</w:t>
      </w:r>
      <w:r w:rsidRPr="00901232">
        <w:rPr>
          <w:rFonts w:ascii="Times New Roman" w:eastAsia="Times New Roman" w:hAnsi="Times New Roman" w:cs="B Nazanin" w:hint="cs"/>
          <w:sz w:val="32"/>
          <w:szCs w:val="28"/>
          <w:highlight w:val="yellow"/>
          <w:rtl/>
          <w:lang w:bidi="fa-IR"/>
        </w:rPr>
        <w:t>مندرج</w:t>
      </w:r>
      <w:r w:rsidRPr="00C83CBC">
        <w:rPr>
          <w:rFonts w:ascii="Times New Roman" w:eastAsia="Times New Roman" w:hAnsi="Times New Roman" w:cs="B Nazanin" w:hint="cs"/>
          <w:sz w:val="32"/>
          <w:szCs w:val="28"/>
          <w:rtl/>
          <w:lang w:bidi="fa-IR"/>
        </w:rPr>
        <w:t xml:space="preserve"> در </w:t>
      </w:r>
      <w:r w:rsidR="00441769" w:rsidRPr="00C83CBC">
        <w:rPr>
          <w:rFonts w:ascii="Times New Roman" w:eastAsia="Times New Roman" w:hAnsi="Times New Roman" w:cs="B Nazanin" w:hint="cs"/>
          <w:sz w:val="32"/>
          <w:szCs w:val="28"/>
          <w:rtl/>
          <w:lang w:bidi="fa-IR"/>
        </w:rPr>
        <w:t>جدول</w:t>
      </w:r>
      <w:r w:rsidRPr="00C83CBC">
        <w:rPr>
          <w:rFonts w:ascii="Times New Roman" w:eastAsia="Times New Roman" w:hAnsi="Times New Roman" w:cs="B Nazanin"/>
          <w:sz w:val="32"/>
          <w:szCs w:val="28"/>
          <w:rtl/>
          <w:lang w:bidi="fa-IR"/>
        </w:rPr>
        <w:br/>
      </w:r>
      <w:r w:rsidR="0064795F" w:rsidRPr="00C83CBC">
        <w:rPr>
          <w:rFonts w:ascii="Times New Roman" w:eastAsia="Times New Roman" w:hAnsi="Times New Roman" w:cs="B Nazanin" w:hint="cs"/>
          <w:sz w:val="32"/>
          <w:szCs w:val="28"/>
          <w:rtl/>
          <w:lang w:bidi="fa-IR"/>
        </w:rPr>
        <w:t>5</w:t>
      </w:r>
      <w:r w:rsidR="00441769" w:rsidRPr="00C83CBC">
        <w:rPr>
          <w:rFonts w:ascii="Times New Roman" w:eastAsia="Times New Roman" w:hAnsi="Times New Roman" w:cs="B Nazanin" w:hint="cs"/>
          <w:sz w:val="32"/>
          <w:szCs w:val="28"/>
          <w:rtl/>
          <w:lang w:bidi="fa-IR"/>
        </w:rPr>
        <w:t>-</w:t>
      </w:r>
      <w:r w:rsidR="00C83CBC" w:rsidRPr="00C83CBC">
        <w:rPr>
          <w:rFonts w:ascii="Times New Roman" w:eastAsia="Times New Roman" w:hAnsi="Times New Roman" w:cs="B Nazanin" w:hint="cs"/>
          <w:sz w:val="32"/>
          <w:szCs w:val="28"/>
          <w:rtl/>
          <w:lang w:bidi="fa-IR"/>
        </w:rPr>
        <w:t>2</w:t>
      </w:r>
      <w:r w:rsidRPr="00C83CBC">
        <w:rPr>
          <w:rFonts w:ascii="Times New Roman" w:eastAsia="Times New Roman" w:hAnsi="Times New Roman" w:cs="B Nazanin" w:hint="cs"/>
          <w:sz w:val="32"/>
          <w:szCs w:val="28"/>
          <w:rtl/>
          <w:lang w:bidi="fa-IR"/>
        </w:rPr>
        <w:t>این دستورالعمل (</w:t>
      </w:r>
      <w:r w:rsidR="006B3D47" w:rsidRPr="00C83CBC">
        <w:rPr>
          <w:rFonts w:ascii="Times New Roman" w:eastAsia="Times New Roman" w:hAnsi="Times New Roman" w:cs="B Nazanin" w:hint="cs"/>
          <w:sz w:val="32"/>
          <w:szCs w:val="28"/>
          <w:rtl/>
          <w:lang w:bidi="fa-IR"/>
        </w:rPr>
        <w:t>توسط شرکت بهره‌برداری</w:t>
      </w:r>
      <w:r w:rsidRPr="00C83CBC">
        <w:rPr>
          <w:rFonts w:ascii="Times New Roman" w:eastAsia="Times New Roman" w:hAnsi="Times New Roman" w:cs="B Nazanin" w:hint="cs"/>
          <w:sz w:val="32"/>
          <w:szCs w:val="28"/>
          <w:rtl/>
          <w:lang w:bidi="fa-IR"/>
        </w:rPr>
        <w:t>)،</w:t>
      </w:r>
      <w:r w:rsidR="00C75B7A" w:rsidRPr="00C83CBC">
        <w:rPr>
          <w:rFonts w:cs="B Nazanin" w:hint="cs"/>
          <w:sz w:val="28"/>
          <w:szCs w:val="28"/>
          <w:rtl/>
        </w:rPr>
        <w:t xml:space="preserve">اطمینان حاصل </w:t>
      </w:r>
      <w:r w:rsidR="00714905" w:rsidRPr="00C83CBC">
        <w:rPr>
          <w:rFonts w:cs="B Nazanin" w:hint="cs"/>
          <w:sz w:val="28"/>
          <w:szCs w:val="28"/>
          <w:rtl/>
        </w:rPr>
        <w:t>می‌نماید</w:t>
      </w:r>
      <w:r w:rsidR="00C75B7A" w:rsidRPr="00C83CBC">
        <w:rPr>
          <w:rFonts w:cs="B Nazanin" w:hint="cs"/>
          <w:sz w:val="28"/>
          <w:szCs w:val="28"/>
          <w:rtl/>
        </w:rPr>
        <w:t>.</w:t>
      </w:r>
    </w:p>
    <w:p w:rsidR="00102D26" w:rsidRPr="00721498" w:rsidRDefault="00102D26" w:rsidP="005E7B13">
      <w:pPr>
        <w:pStyle w:val="ListParagraph"/>
        <w:numPr>
          <w:ilvl w:val="2"/>
          <w:numId w:val="11"/>
        </w:numPr>
        <w:shd w:val="clear" w:color="auto" w:fill="FFFFFF" w:themeFill="background1"/>
        <w:bidi/>
        <w:jc w:val="lowKashida"/>
        <w:rPr>
          <w:rFonts w:ascii="Times New Roman" w:eastAsia="Times New Roman" w:hAnsi="Times New Roman" w:cs="B Nazanin"/>
          <w:sz w:val="32"/>
          <w:szCs w:val="28"/>
          <w:lang w:bidi="fa-IR"/>
        </w:rPr>
      </w:pPr>
      <w:r w:rsidRPr="00721498">
        <w:rPr>
          <w:rFonts w:ascii="Times New Roman" w:eastAsia="Times New Roman" w:hAnsi="Times New Roman" w:cs="B Nazanin" w:hint="cs"/>
          <w:sz w:val="32"/>
          <w:szCs w:val="28"/>
          <w:rtl/>
          <w:lang w:bidi="fa-IR"/>
        </w:rPr>
        <w:t xml:space="preserve">شرکت </w:t>
      </w:r>
      <w:r w:rsidRPr="00721498">
        <w:rPr>
          <w:rFonts w:cs="B Nazanin" w:hint="cs"/>
          <w:sz w:val="28"/>
          <w:szCs w:val="28"/>
          <w:rtl/>
        </w:rPr>
        <w:t>بهره‌برداری</w:t>
      </w:r>
      <w:r w:rsidRPr="00721498">
        <w:rPr>
          <w:rFonts w:ascii="Times New Roman" w:eastAsia="Times New Roman" w:hAnsi="Times New Roman" w:cs="B Nazanin" w:hint="cs"/>
          <w:sz w:val="32"/>
          <w:szCs w:val="28"/>
          <w:rtl/>
          <w:lang w:bidi="fa-IR"/>
        </w:rPr>
        <w:t>، براساس مدارک مندرج در جدول 5-</w:t>
      </w:r>
      <w:r w:rsidR="005E7B13">
        <w:rPr>
          <w:rFonts w:ascii="Times New Roman" w:eastAsia="Times New Roman" w:hAnsi="Times New Roman" w:cs="B Nazanin" w:hint="cs"/>
          <w:sz w:val="32"/>
          <w:szCs w:val="28"/>
          <w:rtl/>
          <w:lang w:bidi="fa-IR"/>
        </w:rPr>
        <w:t>3</w:t>
      </w:r>
      <w:r w:rsidRPr="00721498">
        <w:rPr>
          <w:rFonts w:cs="B Nazanin" w:hint="cs"/>
          <w:sz w:val="28"/>
          <w:szCs w:val="28"/>
          <w:rtl/>
        </w:rPr>
        <w:t xml:space="preserve">نسبت به </w:t>
      </w:r>
      <w:r w:rsidR="00C75B7A" w:rsidRPr="00721498">
        <w:rPr>
          <w:rFonts w:cs="B Nazanin" w:hint="cs"/>
          <w:sz w:val="28"/>
          <w:szCs w:val="28"/>
          <w:rtl/>
        </w:rPr>
        <w:t>انجام محاسبات فیزیک-نوترونی</w:t>
      </w:r>
      <w:r w:rsidRPr="00721498">
        <w:rPr>
          <w:rFonts w:cs="B Nazanin" w:hint="cs"/>
          <w:sz w:val="28"/>
          <w:szCs w:val="28"/>
          <w:rtl/>
        </w:rPr>
        <w:t xml:space="preserve"> و</w:t>
      </w:r>
      <w:r w:rsidR="00C75B7A" w:rsidRPr="00721498">
        <w:rPr>
          <w:rFonts w:cs="B Nazanin" w:hint="cs"/>
          <w:sz w:val="28"/>
          <w:szCs w:val="28"/>
          <w:rtl/>
        </w:rPr>
        <w:t xml:space="preserve"> تعیین طرح چیدمان قلب </w:t>
      </w:r>
      <w:r w:rsidRPr="00721498">
        <w:rPr>
          <w:rFonts w:cs="B Nazanin" w:hint="cs"/>
          <w:sz w:val="28"/>
          <w:szCs w:val="28"/>
          <w:rtl/>
        </w:rPr>
        <w:t>اقدام نموده و</w:t>
      </w:r>
      <w:r w:rsidR="00C75B7A" w:rsidRPr="00721498">
        <w:rPr>
          <w:rFonts w:cs="B Nazanin" w:hint="cs"/>
          <w:sz w:val="28"/>
          <w:szCs w:val="28"/>
          <w:rtl/>
        </w:rPr>
        <w:t xml:space="preserve"> گزارش‌های </w:t>
      </w:r>
      <w:r w:rsidR="00C75B7A" w:rsidRPr="00721498">
        <w:rPr>
          <w:rFonts w:ascii="Times New Roman" w:eastAsia="Times New Roman" w:hAnsi="Times New Roman" w:cs="B Nazanin" w:hint="cs"/>
          <w:sz w:val="32"/>
          <w:szCs w:val="28"/>
          <w:rtl/>
          <w:lang w:bidi="fa-IR"/>
        </w:rPr>
        <w:t>مرتبط (بند</w:t>
      </w:r>
      <w:r w:rsidR="0054538D" w:rsidRPr="00721498">
        <w:rPr>
          <w:rFonts w:cs="B Nazanin" w:hint="cs"/>
          <w:sz w:val="28"/>
          <w:szCs w:val="28"/>
          <w:rtl/>
        </w:rPr>
        <w:t>الف-</w:t>
      </w:r>
      <w:r w:rsidR="00C75B7A" w:rsidRPr="00721498">
        <w:rPr>
          <w:rFonts w:ascii="Times New Roman" w:eastAsia="Times New Roman" w:hAnsi="Times New Roman" w:cs="B Nazanin" w:hint="cs"/>
          <w:sz w:val="32"/>
          <w:szCs w:val="28"/>
          <w:rtl/>
          <w:lang w:bidi="fa-IR"/>
        </w:rPr>
        <w:t>4)</w:t>
      </w:r>
      <w:r w:rsidRPr="00721498">
        <w:rPr>
          <w:rFonts w:ascii="Times New Roman" w:eastAsia="Times New Roman" w:hAnsi="Times New Roman" w:cs="B Nazanin" w:hint="cs"/>
          <w:sz w:val="32"/>
          <w:szCs w:val="28"/>
          <w:rtl/>
          <w:lang w:bidi="fa-IR"/>
        </w:rPr>
        <w:t xml:space="preserve"> را در قالب مدارک مدیریت قلب، به شرکت ارایه می‌نماید.</w:t>
      </w:r>
    </w:p>
    <w:p w:rsidR="00102D26" w:rsidRPr="00E00D19" w:rsidRDefault="00E00D19" w:rsidP="00E00D19">
      <w:pPr>
        <w:pStyle w:val="ListParagraph"/>
        <w:numPr>
          <w:ilvl w:val="2"/>
          <w:numId w:val="11"/>
        </w:numPr>
        <w:shd w:val="clear" w:color="auto" w:fill="FFFFFF" w:themeFill="background1"/>
        <w:bidi/>
        <w:jc w:val="lowKashida"/>
        <w:rPr>
          <w:rFonts w:ascii="Times New Roman" w:eastAsia="Times New Roman" w:hAnsi="Times New Roman" w:cs="B Nazanin"/>
          <w:sz w:val="32"/>
          <w:szCs w:val="28"/>
          <w:lang w:bidi="fa-IR"/>
        </w:rPr>
      </w:pPr>
      <w:r w:rsidRPr="00901232">
        <w:rPr>
          <w:rFonts w:cs="B Nazanin" w:hint="cs"/>
          <w:sz w:val="28"/>
          <w:szCs w:val="28"/>
          <w:rtl/>
        </w:rPr>
        <w:t xml:space="preserve">شرکت </w:t>
      </w:r>
      <w:r w:rsidR="00865C63" w:rsidRPr="00901232">
        <w:rPr>
          <w:rFonts w:cs="B Nazanin" w:hint="cs"/>
          <w:sz w:val="28"/>
          <w:szCs w:val="28"/>
          <w:rtl/>
        </w:rPr>
        <w:t xml:space="preserve">در هربارگذاری سوخت، با هدف </w:t>
      </w:r>
      <w:r w:rsidR="00102D26" w:rsidRPr="00901232">
        <w:rPr>
          <w:rFonts w:cs="B Nazanin" w:hint="cs"/>
          <w:sz w:val="28"/>
          <w:szCs w:val="28"/>
          <w:rtl/>
        </w:rPr>
        <w:t>صحه</w:t>
      </w:r>
      <w:r w:rsidR="00865C63" w:rsidRPr="00901232">
        <w:rPr>
          <w:rFonts w:cs="B Nazanin" w:hint="cs"/>
          <w:sz w:val="28"/>
          <w:szCs w:val="28"/>
          <w:rtl/>
        </w:rPr>
        <w:t xml:space="preserve">‌گذاری برمدارک فوق‌الذکر که توسط شرکت بهره‌برداری تهیه‌ شده‌اند و همچنین </w:t>
      </w:r>
      <w:commentRangeStart w:id="18"/>
      <w:r w:rsidR="00865C63" w:rsidRPr="00C12B02">
        <w:rPr>
          <w:rFonts w:cs="B Nazanin" w:hint="cs"/>
          <w:strike/>
          <w:sz w:val="28"/>
          <w:szCs w:val="28"/>
          <w:rtl/>
        </w:rPr>
        <w:t>حصول اطمینان از ایمن بودن چیدمان قلب</w:t>
      </w:r>
      <w:r w:rsidR="00865C63" w:rsidRPr="00901232">
        <w:rPr>
          <w:rFonts w:cs="B Nazanin" w:hint="cs"/>
          <w:sz w:val="28"/>
          <w:szCs w:val="28"/>
          <w:rtl/>
        </w:rPr>
        <w:t xml:space="preserve"> </w:t>
      </w:r>
      <w:commentRangeEnd w:id="18"/>
      <w:r w:rsidR="00D92547">
        <w:rPr>
          <w:rStyle w:val="CommentReference"/>
          <w:rFonts w:ascii="Times New Roman Bold" w:eastAsia="Times New Roman" w:hAnsi="Times New Roman Bold" w:cs="Times New Roman"/>
          <w:rtl/>
        </w:rPr>
        <w:commentReference w:id="18"/>
      </w:r>
      <w:r w:rsidR="00865C63" w:rsidRPr="00901232">
        <w:rPr>
          <w:rFonts w:cs="B Nazanin" w:hint="cs"/>
          <w:sz w:val="28"/>
          <w:szCs w:val="28"/>
          <w:rtl/>
        </w:rPr>
        <w:t>و مشخصات فیزیک-نوترونی در آن سیکل</w:t>
      </w:r>
      <w:r w:rsidR="00102D26" w:rsidRPr="00901232">
        <w:rPr>
          <w:rFonts w:cs="B Nazanin" w:hint="cs"/>
          <w:sz w:val="28"/>
          <w:szCs w:val="28"/>
          <w:rtl/>
        </w:rPr>
        <w:t xml:space="preserve">، </w:t>
      </w:r>
      <w:r w:rsidRPr="00901232">
        <w:rPr>
          <w:rFonts w:cs="B Nazanin" w:hint="cs"/>
          <w:sz w:val="28"/>
          <w:szCs w:val="28"/>
          <w:rtl/>
        </w:rPr>
        <w:t xml:space="preserve">از </w:t>
      </w:r>
      <w:r w:rsidR="00102D26" w:rsidRPr="00901232">
        <w:rPr>
          <w:rFonts w:cs="B Nazanin" w:hint="cs"/>
          <w:sz w:val="28"/>
          <w:szCs w:val="28"/>
          <w:rtl/>
        </w:rPr>
        <w:t xml:space="preserve">پیمانکار روس </w:t>
      </w:r>
      <w:r w:rsidRPr="00901232">
        <w:rPr>
          <w:rFonts w:cs="B Nazanin" w:hint="cs"/>
          <w:sz w:val="28"/>
          <w:szCs w:val="28"/>
          <w:rtl/>
        </w:rPr>
        <w:t>درخواست می‌نماید (</w:t>
      </w:r>
      <w:r w:rsidRPr="003F0254">
        <w:rPr>
          <w:rFonts w:cs="B Nazanin" w:hint="cs"/>
          <w:sz w:val="28"/>
          <w:szCs w:val="28"/>
          <w:rtl/>
        </w:rPr>
        <w:t>از طریق سازمان پشتیبانی فنی</w:t>
      </w:r>
      <w:r w:rsidRPr="00901232">
        <w:rPr>
          <w:rFonts w:cs="B Nazanin" w:hint="cs"/>
          <w:sz w:val="28"/>
          <w:szCs w:val="28"/>
          <w:rtl/>
        </w:rPr>
        <w:t xml:space="preserve">) </w:t>
      </w:r>
      <w:r w:rsidR="00102D26" w:rsidRPr="00901232">
        <w:rPr>
          <w:rFonts w:cs="B Nazanin" w:hint="cs"/>
          <w:sz w:val="28"/>
          <w:szCs w:val="28"/>
          <w:rtl/>
        </w:rPr>
        <w:t xml:space="preserve">مدرک </w:t>
      </w:r>
      <w:r w:rsidR="00102D26" w:rsidRPr="00901232">
        <w:rPr>
          <w:rFonts w:asciiTheme="majorBidi" w:hAnsiTheme="majorBidi" w:cstheme="majorBidi"/>
          <w:sz w:val="24"/>
          <w:szCs w:val="24"/>
        </w:rPr>
        <w:t>RSAR</w:t>
      </w:r>
      <w:r w:rsidR="00102D26" w:rsidRPr="00901232">
        <w:rPr>
          <w:rFonts w:asciiTheme="majorBidi" w:hAnsiTheme="majorBidi" w:cstheme="majorBidi"/>
          <w:b/>
          <w:bCs/>
          <w:sz w:val="24"/>
          <w:szCs w:val="24"/>
          <w:vertAlign w:val="superscript"/>
        </w:rPr>
        <w:footnoteReference w:id="1"/>
      </w:r>
      <w:r w:rsidR="00865C63" w:rsidRPr="00901232">
        <w:rPr>
          <w:rFonts w:cs="B Nazanin" w:hint="cs"/>
          <w:sz w:val="28"/>
          <w:szCs w:val="28"/>
          <w:rtl/>
        </w:rPr>
        <w:t xml:space="preserve">را </w:t>
      </w:r>
      <w:r w:rsidR="00102D26" w:rsidRPr="00901232">
        <w:rPr>
          <w:rFonts w:cs="B Nazanin" w:hint="cs"/>
          <w:sz w:val="28"/>
          <w:szCs w:val="28"/>
          <w:rtl/>
        </w:rPr>
        <w:t xml:space="preserve">تهیه </w:t>
      </w:r>
      <w:r w:rsidRPr="00901232">
        <w:rPr>
          <w:rFonts w:cs="B Nazanin" w:hint="cs"/>
          <w:sz w:val="28"/>
          <w:szCs w:val="28"/>
          <w:rtl/>
        </w:rPr>
        <w:t>کند</w:t>
      </w:r>
      <w:r w:rsidR="00102D26" w:rsidRPr="00E00D19">
        <w:rPr>
          <w:rFonts w:ascii="Times New Roman" w:eastAsia="Times New Roman" w:hAnsi="Times New Roman" w:cs="B Nazanin" w:hint="cs"/>
          <w:sz w:val="32"/>
          <w:szCs w:val="28"/>
          <w:rtl/>
          <w:lang w:bidi="fa-IR"/>
        </w:rPr>
        <w:t>.</w:t>
      </w:r>
    </w:p>
    <w:p w:rsidR="00C75B7A" w:rsidRPr="00102D26" w:rsidRDefault="00102D26" w:rsidP="002E7203">
      <w:pPr>
        <w:pStyle w:val="ListParagraph"/>
        <w:numPr>
          <w:ilvl w:val="2"/>
          <w:numId w:val="11"/>
        </w:numPr>
        <w:shd w:val="clear" w:color="auto" w:fill="FFFFFF" w:themeFill="background1"/>
        <w:bidi/>
        <w:jc w:val="lowKashida"/>
        <w:rPr>
          <w:rFonts w:ascii="Times New Roman" w:eastAsia="Times New Roman" w:hAnsi="Times New Roman" w:cs="B Nazanin"/>
          <w:sz w:val="32"/>
          <w:szCs w:val="28"/>
          <w:lang w:bidi="fa-IR"/>
        </w:rPr>
      </w:pPr>
      <w:r>
        <w:rPr>
          <w:rFonts w:cs="B Nazanin" w:hint="cs"/>
          <w:sz w:val="28"/>
          <w:szCs w:val="28"/>
          <w:rtl/>
        </w:rPr>
        <w:t>مدیریت ایمنی هسته‌ای</w:t>
      </w:r>
      <w:r w:rsidR="00AC7D66">
        <w:rPr>
          <w:rFonts w:ascii="Times New Roman" w:eastAsia="Times New Roman" w:hAnsi="Times New Roman" w:cs="B Nazanin" w:hint="cs"/>
          <w:sz w:val="32"/>
          <w:szCs w:val="28"/>
          <w:rtl/>
        </w:rPr>
        <w:t xml:space="preserve"> </w:t>
      </w:r>
      <w:r w:rsidRPr="00C87C7C">
        <w:rPr>
          <w:rFonts w:ascii="Times New Roman" w:eastAsia="Times New Roman" w:hAnsi="Times New Roman" w:cs="B Nazanin" w:hint="cs"/>
          <w:sz w:val="32"/>
          <w:szCs w:val="28"/>
          <w:rtl/>
          <w:lang w:bidi="fa-IR"/>
        </w:rPr>
        <w:t xml:space="preserve">براساس مدارک مندرج در جدول </w:t>
      </w:r>
      <w:r>
        <w:rPr>
          <w:rFonts w:ascii="Times New Roman" w:eastAsia="Times New Roman" w:hAnsi="Times New Roman" w:cs="B Nazanin" w:hint="cs"/>
          <w:sz w:val="32"/>
          <w:szCs w:val="28"/>
          <w:rtl/>
          <w:lang w:bidi="fa-IR"/>
        </w:rPr>
        <w:t>5</w:t>
      </w:r>
      <w:r w:rsidRPr="00C87C7C">
        <w:rPr>
          <w:rFonts w:ascii="Times New Roman" w:eastAsia="Times New Roman" w:hAnsi="Times New Roman" w:cs="B Nazanin" w:hint="cs"/>
          <w:sz w:val="32"/>
          <w:szCs w:val="28"/>
          <w:rtl/>
          <w:lang w:bidi="fa-IR"/>
        </w:rPr>
        <w:t>-</w:t>
      </w:r>
      <w:r w:rsidR="002E7203">
        <w:rPr>
          <w:rFonts w:ascii="Times New Roman" w:eastAsia="Times New Roman" w:hAnsi="Times New Roman" w:cs="B Nazanin" w:hint="cs"/>
          <w:sz w:val="32"/>
          <w:szCs w:val="28"/>
          <w:rtl/>
          <w:lang w:bidi="fa-IR"/>
        </w:rPr>
        <w:t>4</w:t>
      </w:r>
      <w:r w:rsidR="00C75B7A" w:rsidRPr="00C87C7C">
        <w:rPr>
          <w:rFonts w:cs="B Nazanin" w:hint="cs"/>
          <w:sz w:val="28"/>
          <w:szCs w:val="28"/>
          <w:rtl/>
        </w:rPr>
        <w:t>، با انجام محاسبات مستقل</w:t>
      </w:r>
      <w:r>
        <w:rPr>
          <w:rFonts w:cs="B Nazanin" w:hint="cs"/>
          <w:sz w:val="28"/>
          <w:szCs w:val="28"/>
          <w:rtl/>
        </w:rPr>
        <w:t>،</w:t>
      </w:r>
      <w:r w:rsidR="00C75B7A" w:rsidRPr="00C87C7C">
        <w:rPr>
          <w:rFonts w:cs="B Nazanin" w:hint="cs"/>
          <w:sz w:val="28"/>
          <w:szCs w:val="28"/>
          <w:rtl/>
        </w:rPr>
        <w:t xml:space="preserve"> راستی‌آزمایی محاسبات و مدارک مدیریت قلب تولید شده توسط شرکت بهره‌برداری، بررعایت الزامات ایمنی هسته‌ای حین فرآیند مذکور و تعیین طرح چیدمان قلب در هرسیکل کاری نیروگاه‌های قدرت</w:t>
      </w:r>
      <w:r w:rsidR="0054538D" w:rsidRPr="00D25722">
        <w:rPr>
          <w:rFonts w:ascii="Times New Roman" w:eastAsia="Times New Roman" w:hAnsi="Times New Roman" w:cs="B Nazanin" w:hint="cs"/>
          <w:sz w:val="32"/>
          <w:szCs w:val="28"/>
          <w:rtl/>
          <w:lang w:bidi="fa-IR"/>
        </w:rPr>
        <w:t>(</w:t>
      </w:r>
      <w:r>
        <w:rPr>
          <w:rFonts w:ascii="Times New Roman" w:eastAsia="Times New Roman" w:hAnsi="Times New Roman" w:cs="B Nazanin" w:hint="cs"/>
          <w:sz w:val="32"/>
          <w:szCs w:val="28"/>
          <w:rtl/>
          <w:lang w:bidi="fa-IR"/>
        </w:rPr>
        <w:t xml:space="preserve">فرایند مندرج در </w:t>
      </w:r>
      <w:r w:rsidR="0054538D" w:rsidRPr="00D25722">
        <w:rPr>
          <w:rFonts w:ascii="Times New Roman" w:eastAsia="Times New Roman" w:hAnsi="Times New Roman" w:cs="B Nazanin" w:hint="cs"/>
          <w:sz w:val="32"/>
          <w:szCs w:val="28"/>
          <w:rtl/>
          <w:lang w:bidi="fa-IR"/>
        </w:rPr>
        <w:t>بند</w:t>
      </w:r>
      <w:r w:rsidR="0054538D">
        <w:rPr>
          <w:rFonts w:cs="B Nazanin" w:hint="cs"/>
          <w:sz w:val="28"/>
          <w:szCs w:val="28"/>
          <w:rtl/>
        </w:rPr>
        <w:t>الف</w:t>
      </w:r>
      <w:r>
        <w:rPr>
          <w:rFonts w:cs="B Nazanin" w:hint="cs"/>
          <w:sz w:val="28"/>
          <w:szCs w:val="28"/>
          <w:rtl/>
        </w:rPr>
        <w:t xml:space="preserve">، شماره </w:t>
      </w:r>
      <w:r w:rsidR="0054538D" w:rsidRPr="00D25722">
        <w:rPr>
          <w:rFonts w:ascii="Times New Roman" w:eastAsia="Times New Roman" w:hAnsi="Times New Roman" w:cs="B Nazanin" w:hint="cs"/>
          <w:sz w:val="32"/>
          <w:szCs w:val="28"/>
          <w:rtl/>
          <w:lang w:bidi="fa-IR"/>
        </w:rPr>
        <w:t>4)</w:t>
      </w:r>
      <w:r w:rsidR="00C75B7A" w:rsidRPr="00C87C7C">
        <w:rPr>
          <w:rFonts w:cs="B Nazanin" w:hint="cs"/>
          <w:sz w:val="28"/>
          <w:szCs w:val="28"/>
          <w:rtl/>
        </w:rPr>
        <w:t xml:space="preserve"> </w:t>
      </w:r>
      <w:commentRangeStart w:id="19"/>
      <w:r w:rsidR="00C75B7A" w:rsidRPr="00D92547">
        <w:rPr>
          <w:rFonts w:cs="B Nazanin" w:hint="cs"/>
          <w:strike/>
          <w:sz w:val="28"/>
          <w:szCs w:val="28"/>
          <w:rtl/>
        </w:rPr>
        <w:t>نظارت می‌کند.</w:t>
      </w:r>
      <w:r w:rsidR="00C75B7A" w:rsidRPr="00C87C7C">
        <w:rPr>
          <w:rFonts w:cs="B Nazanin" w:hint="cs"/>
          <w:sz w:val="28"/>
          <w:szCs w:val="28"/>
          <w:rtl/>
        </w:rPr>
        <w:t xml:space="preserve"> </w:t>
      </w:r>
      <w:commentRangeEnd w:id="19"/>
      <w:r w:rsidR="00D92547">
        <w:rPr>
          <w:rStyle w:val="CommentReference"/>
          <w:rFonts w:ascii="Times New Roman Bold" w:eastAsia="Times New Roman" w:hAnsi="Times New Roman Bold" w:cs="Times New Roman"/>
        </w:rPr>
        <w:commentReference w:id="19"/>
      </w:r>
    </w:p>
    <w:p w:rsidR="007A0511" w:rsidRDefault="007A0511" w:rsidP="00A52652">
      <w:pPr>
        <w:pStyle w:val="ListParagraph"/>
        <w:numPr>
          <w:ilvl w:val="2"/>
          <w:numId w:val="11"/>
        </w:numPr>
        <w:shd w:val="clear" w:color="auto" w:fill="FFFFFF" w:themeFill="background1"/>
        <w:bidi/>
        <w:jc w:val="lowKashida"/>
        <w:rPr>
          <w:rFonts w:ascii="Times New Roman" w:eastAsia="Times New Roman" w:hAnsi="Times New Roman" w:cs="B Nazanin"/>
          <w:sz w:val="32"/>
          <w:szCs w:val="28"/>
          <w:lang w:bidi="fa-IR"/>
        </w:rPr>
      </w:pPr>
      <w:r w:rsidRPr="00E00D19">
        <w:rPr>
          <w:rFonts w:cs="B Nazanin" w:hint="cs"/>
          <w:sz w:val="28"/>
          <w:szCs w:val="28"/>
          <w:rtl/>
        </w:rPr>
        <w:t>پایش و کنترل قلب راکتور و یکپارچگی غلاف سوخت</w:t>
      </w:r>
      <w:r w:rsidRPr="00E00D19">
        <w:rPr>
          <w:rFonts w:ascii="Times New Roman" w:eastAsia="Times New Roman" w:hAnsi="Times New Roman" w:cs="B Nazanin" w:hint="cs"/>
          <w:sz w:val="32"/>
          <w:szCs w:val="28"/>
          <w:rtl/>
          <w:lang w:bidi="fa-IR"/>
        </w:rPr>
        <w:t xml:space="preserve">، توسط </w:t>
      </w:r>
      <w:r w:rsidR="00C75B7A" w:rsidRPr="00E00D19">
        <w:rPr>
          <w:rFonts w:cs="B Nazanin" w:hint="cs"/>
          <w:sz w:val="28"/>
          <w:szCs w:val="28"/>
          <w:rtl/>
        </w:rPr>
        <w:t>شرکت بهره‌برداری</w:t>
      </w:r>
      <w:r w:rsidRPr="00E00D19">
        <w:rPr>
          <w:rFonts w:cs="B Nazanin" w:hint="cs"/>
          <w:sz w:val="28"/>
          <w:szCs w:val="28"/>
          <w:rtl/>
        </w:rPr>
        <w:t xml:space="preserve"> و </w:t>
      </w:r>
      <w:commentRangeStart w:id="20"/>
      <w:r w:rsidRPr="00E00D19">
        <w:rPr>
          <w:rFonts w:cs="B Nazanin" w:hint="cs"/>
          <w:sz w:val="28"/>
          <w:szCs w:val="28"/>
          <w:rtl/>
        </w:rPr>
        <w:t>با</w:t>
      </w:r>
      <w:commentRangeEnd w:id="20"/>
      <w:r w:rsidR="00002BDF">
        <w:rPr>
          <w:rStyle w:val="CommentReference"/>
          <w:rFonts w:ascii="Times New Roman Bold" w:eastAsia="Times New Roman" w:hAnsi="Times New Roman Bold" w:cs="Times New Roman"/>
          <w:rtl/>
        </w:rPr>
        <w:commentReference w:id="20"/>
      </w:r>
      <w:r w:rsidRPr="00E00D19">
        <w:rPr>
          <w:rFonts w:cs="B Nazanin" w:hint="cs"/>
          <w:sz w:val="28"/>
          <w:szCs w:val="28"/>
          <w:rtl/>
        </w:rPr>
        <w:t xml:space="preserve"> استفاده از خدمات </w:t>
      </w:r>
      <w:r w:rsidR="00C75B7A" w:rsidRPr="00E00D19">
        <w:rPr>
          <w:rFonts w:cs="B Nazanin" w:hint="cs"/>
          <w:sz w:val="28"/>
          <w:szCs w:val="28"/>
          <w:rtl/>
        </w:rPr>
        <w:t>گروه مشارک</w:t>
      </w:r>
      <w:r w:rsidR="002270CF" w:rsidRPr="00E00D19">
        <w:rPr>
          <w:rFonts w:cs="B Nazanin" w:hint="cs"/>
          <w:sz w:val="28"/>
          <w:szCs w:val="28"/>
          <w:rtl/>
        </w:rPr>
        <w:t>ت پشتیبانی فنی</w:t>
      </w:r>
      <w:r w:rsidR="00C75B7A" w:rsidRPr="00E00D19">
        <w:rPr>
          <w:rFonts w:cs="B Nazanin" w:hint="cs"/>
          <w:sz w:val="28"/>
          <w:szCs w:val="28"/>
          <w:rtl/>
        </w:rPr>
        <w:t xml:space="preserve">، </w:t>
      </w:r>
      <w:r w:rsidRPr="00E00D19">
        <w:rPr>
          <w:rFonts w:cs="B Nazanin" w:hint="cs"/>
          <w:sz w:val="28"/>
          <w:szCs w:val="28"/>
          <w:rtl/>
        </w:rPr>
        <w:t xml:space="preserve">به انجام رسیده و گزارش مرتبط </w:t>
      </w:r>
      <w:commentRangeStart w:id="21"/>
      <w:r w:rsidRPr="00002BDF">
        <w:rPr>
          <w:rFonts w:cs="B Nazanin" w:hint="cs"/>
          <w:strike/>
          <w:sz w:val="28"/>
          <w:szCs w:val="28"/>
          <w:rtl/>
        </w:rPr>
        <w:t>توسط ایشان</w:t>
      </w:r>
      <w:r w:rsidR="005E0F1C">
        <w:rPr>
          <w:rFonts w:cs="B Nazanin" w:hint="cs"/>
          <w:sz w:val="28"/>
          <w:szCs w:val="28"/>
          <w:rtl/>
        </w:rPr>
        <w:t xml:space="preserve"> </w:t>
      </w:r>
      <w:commentRangeEnd w:id="21"/>
      <w:r w:rsidR="003F0254">
        <w:rPr>
          <w:rStyle w:val="CommentReference"/>
          <w:rFonts w:ascii="Times New Roman Bold" w:eastAsia="Times New Roman" w:hAnsi="Times New Roman Bold" w:cs="Times New Roman"/>
          <w:rtl/>
        </w:rPr>
        <w:commentReference w:id="21"/>
      </w:r>
      <w:r w:rsidR="005E0F1C">
        <w:rPr>
          <w:rFonts w:cs="B Nazanin" w:hint="cs"/>
          <w:sz w:val="28"/>
          <w:szCs w:val="28"/>
          <w:rtl/>
        </w:rPr>
        <w:t>براساس مدارک مندرج در جدول 5-</w:t>
      </w:r>
      <w:r w:rsidR="002E7203">
        <w:rPr>
          <w:rFonts w:cs="B Nazanin" w:hint="cs"/>
          <w:sz w:val="28"/>
          <w:szCs w:val="28"/>
          <w:rtl/>
        </w:rPr>
        <w:t>5</w:t>
      </w:r>
      <w:r w:rsidRPr="00E00D19">
        <w:rPr>
          <w:rFonts w:cs="B Nazanin" w:hint="cs"/>
          <w:sz w:val="28"/>
          <w:szCs w:val="28"/>
          <w:rtl/>
        </w:rPr>
        <w:t xml:space="preserve"> به شرکت</w:t>
      </w:r>
      <w:r w:rsidR="00E60AA5">
        <w:rPr>
          <w:rFonts w:cs="B Nazanin" w:hint="cs"/>
          <w:sz w:val="28"/>
          <w:szCs w:val="28"/>
          <w:rtl/>
        </w:rPr>
        <w:t xml:space="preserve"> </w:t>
      </w:r>
      <w:r w:rsidR="004E6A6D" w:rsidRPr="00E00D19">
        <w:rPr>
          <w:rFonts w:cs="B Nazanin" w:hint="cs"/>
          <w:sz w:val="28"/>
          <w:szCs w:val="28"/>
          <w:rtl/>
          <w:lang w:bidi="fa-IR"/>
        </w:rPr>
        <w:t>ارایه</w:t>
      </w:r>
      <w:r w:rsidRPr="00E00D19">
        <w:rPr>
          <w:rFonts w:cs="B Nazanin" w:hint="cs"/>
          <w:sz w:val="28"/>
          <w:szCs w:val="28"/>
          <w:rtl/>
          <w:lang w:bidi="fa-IR"/>
        </w:rPr>
        <w:t xml:space="preserve"> می‌شود</w:t>
      </w:r>
      <w:r w:rsidR="00C75B7A" w:rsidRPr="00E00D19">
        <w:rPr>
          <w:rFonts w:cs="B Nazanin" w:hint="cs"/>
          <w:sz w:val="28"/>
          <w:szCs w:val="28"/>
          <w:rtl/>
        </w:rPr>
        <w:t>. مدیریت</w:t>
      </w:r>
      <w:r w:rsidR="00C75B7A" w:rsidRPr="002270CF">
        <w:rPr>
          <w:rFonts w:cs="B Nazanin" w:hint="cs"/>
          <w:sz w:val="28"/>
          <w:szCs w:val="28"/>
          <w:rtl/>
        </w:rPr>
        <w:t xml:space="preserve"> ایمنی هسته‌ای </w:t>
      </w:r>
      <w:r w:rsidRPr="002270CF">
        <w:rPr>
          <w:rFonts w:cs="B Nazanin" w:hint="cs"/>
          <w:sz w:val="28"/>
          <w:szCs w:val="28"/>
          <w:rtl/>
        </w:rPr>
        <w:t xml:space="preserve">بر اساس </w:t>
      </w:r>
      <w:r w:rsidRPr="002270CF">
        <w:rPr>
          <w:rFonts w:ascii="Times New Roman" w:eastAsia="Times New Roman" w:hAnsi="Times New Roman" w:cs="B Nazanin" w:hint="cs"/>
          <w:sz w:val="32"/>
          <w:szCs w:val="28"/>
          <w:rtl/>
          <w:lang w:bidi="fa-IR"/>
        </w:rPr>
        <w:t xml:space="preserve">مدارک مندرج در جدول </w:t>
      </w:r>
      <w:r>
        <w:rPr>
          <w:rFonts w:ascii="Times New Roman" w:eastAsia="Times New Roman" w:hAnsi="Times New Roman" w:cs="B Nazanin" w:hint="cs"/>
          <w:sz w:val="32"/>
          <w:szCs w:val="28"/>
          <w:rtl/>
          <w:lang w:bidi="fa-IR"/>
        </w:rPr>
        <w:t>5</w:t>
      </w:r>
      <w:r w:rsidRPr="002270CF">
        <w:rPr>
          <w:rFonts w:ascii="Times New Roman" w:eastAsia="Times New Roman" w:hAnsi="Times New Roman" w:cs="B Nazanin" w:hint="cs"/>
          <w:sz w:val="32"/>
          <w:szCs w:val="28"/>
          <w:rtl/>
          <w:lang w:bidi="fa-IR"/>
        </w:rPr>
        <w:t>-</w:t>
      </w:r>
      <w:r w:rsidR="002E7203">
        <w:rPr>
          <w:rFonts w:ascii="Times New Roman" w:eastAsia="Times New Roman" w:hAnsi="Times New Roman" w:cs="B Nazanin" w:hint="cs"/>
          <w:sz w:val="32"/>
          <w:szCs w:val="28"/>
          <w:rtl/>
          <w:lang w:bidi="fa-IR"/>
        </w:rPr>
        <w:t>5</w:t>
      </w:r>
      <w:r>
        <w:rPr>
          <w:rFonts w:cs="B Nazanin" w:hint="cs"/>
          <w:sz w:val="28"/>
          <w:szCs w:val="28"/>
          <w:rtl/>
        </w:rPr>
        <w:t>نسبت به</w:t>
      </w:r>
      <w:r w:rsidR="00E60AA5">
        <w:rPr>
          <w:rFonts w:cs="B Nazanin" w:hint="cs"/>
          <w:sz w:val="28"/>
          <w:szCs w:val="28"/>
          <w:rtl/>
        </w:rPr>
        <w:t xml:space="preserve"> </w:t>
      </w:r>
      <w:r w:rsidR="00A52652">
        <w:rPr>
          <w:rFonts w:cs="B Nazanin" w:hint="cs"/>
          <w:sz w:val="28"/>
          <w:szCs w:val="28"/>
          <w:rtl/>
        </w:rPr>
        <w:t>صحه‌گذاری</w:t>
      </w:r>
      <w:r w:rsidR="008D63B2" w:rsidRPr="002270CF">
        <w:rPr>
          <w:rFonts w:cs="B Nazanin" w:hint="cs"/>
          <w:sz w:val="28"/>
          <w:szCs w:val="28"/>
          <w:rtl/>
        </w:rPr>
        <w:t xml:space="preserve"> گزارش مذکور</w:t>
      </w:r>
      <w:r>
        <w:rPr>
          <w:rFonts w:cs="B Nazanin" w:hint="cs"/>
          <w:sz w:val="28"/>
          <w:szCs w:val="28"/>
          <w:rtl/>
        </w:rPr>
        <w:t xml:space="preserve"> اقدام نموده و از این طریق بر</w:t>
      </w:r>
      <w:r w:rsidR="00C75B7A" w:rsidRPr="002270CF">
        <w:rPr>
          <w:rFonts w:cs="B Nazanin" w:hint="cs"/>
          <w:sz w:val="28"/>
          <w:szCs w:val="28"/>
          <w:rtl/>
        </w:rPr>
        <w:t xml:space="preserve"> اجرای صحیح و ایمن فرآیند </w:t>
      </w:r>
      <w:r w:rsidR="002270CF" w:rsidRPr="002270CF">
        <w:rPr>
          <w:rFonts w:cs="B Nazanin" w:hint="cs"/>
          <w:sz w:val="28"/>
          <w:szCs w:val="28"/>
          <w:rtl/>
        </w:rPr>
        <w:t>فوق</w:t>
      </w:r>
      <w:r w:rsidR="00C75B7A" w:rsidRPr="002270CF">
        <w:rPr>
          <w:rFonts w:cs="B Nazanin" w:hint="cs"/>
          <w:sz w:val="28"/>
          <w:szCs w:val="28"/>
          <w:rtl/>
        </w:rPr>
        <w:t xml:space="preserve"> نظارت </w:t>
      </w:r>
      <w:r>
        <w:rPr>
          <w:rFonts w:cs="B Nazanin" w:hint="cs"/>
          <w:sz w:val="28"/>
          <w:szCs w:val="28"/>
          <w:rtl/>
        </w:rPr>
        <w:t>می‌نماید</w:t>
      </w:r>
      <w:r w:rsidR="00441769" w:rsidRPr="002270CF">
        <w:rPr>
          <w:rFonts w:ascii="Times New Roman" w:eastAsia="Times New Roman" w:hAnsi="Times New Roman" w:cs="B Nazanin" w:hint="cs"/>
          <w:sz w:val="32"/>
          <w:szCs w:val="28"/>
          <w:rtl/>
          <w:lang w:bidi="fa-IR"/>
        </w:rPr>
        <w:t>.</w:t>
      </w:r>
      <w:r w:rsidR="00E60AA5" w:rsidRPr="00901232">
        <w:rPr>
          <w:rFonts w:ascii="Times New Roman" w:eastAsia="Times New Roman" w:hAnsi="Times New Roman" w:cs="B Nazanin" w:hint="cs"/>
          <w:sz w:val="32"/>
          <w:szCs w:val="28"/>
          <w:highlight w:val="yellow"/>
          <w:rtl/>
          <w:lang w:bidi="fa-IR"/>
        </w:rPr>
        <w:t>ژ</w:t>
      </w:r>
    </w:p>
    <w:p w:rsidR="00E60AA5" w:rsidRDefault="00E60AA5" w:rsidP="00E60AA5">
      <w:pPr>
        <w:pStyle w:val="ListParagraph"/>
        <w:shd w:val="clear" w:color="auto" w:fill="FFFFFF" w:themeFill="background1"/>
        <w:bidi/>
        <w:jc w:val="lowKashida"/>
        <w:rPr>
          <w:rFonts w:ascii="Times New Roman" w:eastAsia="Times New Roman" w:hAnsi="Times New Roman" w:cs="B Nazanin"/>
          <w:sz w:val="32"/>
          <w:szCs w:val="28"/>
          <w:rtl/>
          <w:lang w:bidi="fa-IR"/>
        </w:rPr>
      </w:pPr>
    </w:p>
    <w:p w:rsidR="00C75B7A" w:rsidRPr="00E93A04" w:rsidRDefault="00E93A04" w:rsidP="0006785A">
      <w:pPr>
        <w:pStyle w:val="Heading1"/>
        <w:numPr>
          <w:ilvl w:val="1"/>
          <w:numId w:val="7"/>
        </w:numPr>
        <w:bidi/>
        <w:jc w:val="left"/>
        <w:rPr>
          <w:sz w:val="28"/>
          <w:rtl/>
        </w:rPr>
      </w:pPr>
      <w:bookmarkStart w:id="22" w:name="_Toc12194557"/>
      <w:r w:rsidRPr="0006785A">
        <w:rPr>
          <w:rFonts w:hint="cs"/>
          <w:sz w:val="28"/>
          <w:rtl/>
        </w:rPr>
        <w:lastRenderedPageBreak/>
        <w:t>فعالیت‌ها</w:t>
      </w:r>
      <w:r>
        <w:rPr>
          <w:rFonts w:hint="cs"/>
          <w:sz w:val="28"/>
          <w:rtl/>
        </w:rPr>
        <w:t>ی</w:t>
      </w:r>
      <w:r w:rsidR="00E60AA5">
        <w:rPr>
          <w:rFonts w:hint="cs"/>
          <w:sz w:val="28"/>
          <w:rtl/>
        </w:rPr>
        <w:t xml:space="preserve"> </w:t>
      </w:r>
      <w:r w:rsidR="00C75B7A" w:rsidRPr="00E93A04">
        <w:rPr>
          <w:sz w:val="28"/>
          <w:rtl/>
        </w:rPr>
        <w:t>نظارت بر رعا</w:t>
      </w:r>
      <w:r w:rsidR="00C75B7A" w:rsidRPr="00E93A04">
        <w:rPr>
          <w:rFonts w:hint="cs"/>
          <w:sz w:val="28"/>
          <w:rtl/>
        </w:rPr>
        <w:t>ی</w:t>
      </w:r>
      <w:r w:rsidR="00C75B7A" w:rsidRPr="00E93A04">
        <w:rPr>
          <w:rFonts w:hint="eastAsia"/>
          <w:sz w:val="28"/>
          <w:rtl/>
        </w:rPr>
        <w:t>ت</w:t>
      </w:r>
      <w:r w:rsidR="00C75B7A" w:rsidRPr="00E93A04">
        <w:rPr>
          <w:sz w:val="28"/>
          <w:rtl/>
        </w:rPr>
        <w:t xml:space="preserve"> الزامات ا</w:t>
      </w:r>
      <w:r w:rsidR="00C75B7A" w:rsidRPr="00E93A04">
        <w:rPr>
          <w:rFonts w:hint="cs"/>
          <w:sz w:val="28"/>
          <w:rtl/>
        </w:rPr>
        <w:t>ی</w:t>
      </w:r>
      <w:r w:rsidR="00C75B7A" w:rsidRPr="00E93A04">
        <w:rPr>
          <w:rFonts w:hint="eastAsia"/>
          <w:sz w:val="28"/>
          <w:rtl/>
        </w:rPr>
        <w:t>من</w:t>
      </w:r>
      <w:r w:rsidR="00C75B7A" w:rsidRPr="00E93A04">
        <w:rPr>
          <w:rFonts w:hint="cs"/>
          <w:sz w:val="28"/>
          <w:rtl/>
        </w:rPr>
        <w:t>ی</w:t>
      </w:r>
      <w:r w:rsidR="00C75B7A" w:rsidRPr="00E93A04">
        <w:rPr>
          <w:sz w:val="28"/>
          <w:rtl/>
        </w:rPr>
        <w:t xml:space="preserve"> هسته‌ا</w:t>
      </w:r>
      <w:r w:rsidR="00C75B7A" w:rsidRPr="00E93A04">
        <w:rPr>
          <w:rFonts w:hint="cs"/>
          <w:sz w:val="28"/>
          <w:rtl/>
        </w:rPr>
        <w:t>ی</w:t>
      </w:r>
      <w:r w:rsidR="00C75B7A" w:rsidRPr="00E93A04">
        <w:rPr>
          <w:sz w:val="28"/>
          <w:rtl/>
        </w:rPr>
        <w:t xml:space="preserve"> در فرآ</w:t>
      </w:r>
      <w:r w:rsidR="00C75B7A" w:rsidRPr="00E93A04">
        <w:rPr>
          <w:rFonts w:hint="cs"/>
          <w:sz w:val="28"/>
          <w:rtl/>
        </w:rPr>
        <w:t>ی</w:t>
      </w:r>
      <w:r w:rsidR="00C75B7A" w:rsidRPr="00E93A04">
        <w:rPr>
          <w:rFonts w:hint="eastAsia"/>
          <w:sz w:val="28"/>
          <w:rtl/>
        </w:rPr>
        <w:t>ندها</w:t>
      </w:r>
      <w:r w:rsidR="00C75B7A" w:rsidRPr="00E93A04">
        <w:rPr>
          <w:rFonts w:hint="cs"/>
          <w:sz w:val="28"/>
          <w:rtl/>
        </w:rPr>
        <w:t>ی</w:t>
      </w:r>
      <w:r w:rsidR="00C75B7A" w:rsidRPr="00E93A04">
        <w:rPr>
          <w:sz w:val="28"/>
          <w:rtl/>
        </w:rPr>
        <w:t xml:space="preserve"> مرتبط با سوخت هسته‌ا</w:t>
      </w:r>
      <w:r w:rsidR="00C75B7A" w:rsidRPr="00E93A04">
        <w:rPr>
          <w:rFonts w:hint="cs"/>
          <w:sz w:val="28"/>
          <w:rtl/>
        </w:rPr>
        <w:t>ی</w:t>
      </w:r>
      <w:r w:rsidR="00C75B7A" w:rsidRPr="00E93A04">
        <w:rPr>
          <w:sz w:val="28"/>
          <w:rtl/>
        </w:rPr>
        <w:t xml:space="preserve"> مصرف شده</w:t>
      </w:r>
      <w:bookmarkEnd w:id="22"/>
    </w:p>
    <w:p w:rsidR="00C75B7A" w:rsidRDefault="00C75B7A" w:rsidP="00B83BE0">
      <w:pPr>
        <w:pStyle w:val="Heading1"/>
        <w:numPr>
          <w:ilvl w:val="2"/>
          <w:numId w:val="13"/>
        </w:numPr>
        <w:bidi/>
        <w:jc w:val="both"/>
        <w:rPr>
          <w:rFonts w:ascii="Times New Roman" w:hAnsi="Times New Roman"/>
          <w:b w:val="0"/>
          <w:bCs w:val="0"/>
          <w:sz w:val="32"/>
          <w:rtl/>
        </w:rPr>
      </w:pPr>
      <w:r w:rsidRPr="00E93A04">
        <w:rPr>
          <w:rFonts w:hint="cs"/>
          <w:b w:val="0"/>
          <w:bCs w:val="0"/>
          <w:sz w:val="28"/>
          <w:rtl/>
        </w:rPr>
        <w:t xml:space="preserve">شركت بهره‌برداري </w:t>
      </w:r>
      <w:r w:rsidR="004E3A09">
        <w:rPr>
          <w:rFonts w:ascii="Times New Roman" w:hAnsi="Times New Roman" w:hint="cs"/>
          <w:b w:val="0"/>
          <w:bCs w:val="0"/>
          <w:sz w:val="32"/>
          <w:rtl/>
        </w:rPr>
        <w:t>براساس مفاد مندرج در</w:t>
      </w:r>
      <w:r w:rsidR="004E3A09" w:rsidRPr="00E93A04">
        <w:rPr>
          <w:rFonts w:ascii="Times New Roman" w:hAnsi="Times New Roman" w:hint="cs"/>
          <w:b w:val="0"/>
          <w:bCs w:val="0"/>
          <w:sz w:val="32"/>
          <w:rtl/>
        </w:rPr>
        <w:t xml:space="preserve"> مدارک جدول </w:t>
      </w:r>
      <w:r w:rsidR="004E3A09">
        <w:rPr>
          <w:rFonts w:ascii="Times New Roman" w:hAnsi="Times New Roman" w:hint="cs"/>
          <w:b w:val="0"/>
          <w:bCs w:val="0"/>
          <w:sz w:val="32"/>
          <w:rtl/>
        </w:rPr>
        <w:t>5-</w:t>
      </w:r>
      <w:r w:rsidR="00B83BE0">
        <w:rPr>
          <w:rFonts w:ascii="Times New Roman" w:hAnsi="Times New Roman" w:hint="cs"/>
          <w:b w:val="0"/>
          <w:bCs w:val="0"/>
          <w:sz w:val="32"/>
          <w:rtl/>
        </w:rPr>
        <w:t>6</w:t>
      </w:r>
      <w:r w:rsidR="004E3A09">
        <w:rPr>
          <w:rFonts w:ascii="Times New Roman" w:hAnsi="Times New Roman" w:hint="cs"/>
          <w:b w:val="0"/>
          <w:bCs w:val="0"/>
          <w:sz w:val="32"/>
          <w:rtl/>
        </w:rPr>
        <w:t xml:space="preserve"> و</w:t>
      </w:r>
      <w:r w:rsidR="004E3A09">
        <w:rPr>
          <w:rFonts w:hint="cs"/>
          <w:b w:val="0"/>
          <w:bCs w:val="0"/>
          <w:sz w:val="28"/>
          <w:rtl/>
        </w:rPr>
        <w:t xml:space="preserve"> هم‌راستا با</w:t>
      </w:r>
      <w:r w:rsidR="004E3A09" w:rsidRPr="00E93A04">
        <w:rPr>
          <w:rFonts w:hint="cs"/>
          <w:b w:val="0"/>
          <w:bCs w:val="0"/>
          <w:sz w:val="28"/>
          <w:rtl/>
        </w:rPr>
        <w:t xml:space="preserve"> مدارک بهره‌برداری</w:t>
      </w:r>
      <w:r w:rsidR="004E3A09">
        <w:rPr>
          <w:rFonts w:hint="cs"/>
          <w:b w:val="0"/>
          <w:bCs w:val="0"/>
          <w:sz w:val="28"/>
          <w:rtl/>
        </w:rPr>
        <w:t>،</w:t>
      </w:r>
      <w:r w:rsidRPr="00E93A04">
        <w:rPr>
          <w:rFonts w:hint="cs"/>
          <w:b w:val="0"/>
          <w:bCs w:val="0"/>
          <w:sz w:val="28"/>
          <w:rtl/>
        </w:rPr>
        <w:t xml:space="preserve">ساز و كارهاي مناسب براي اجرا و مديريت فرآيند مديريت سوخت مصرف‌شده در داخل نيروگاه </w:t>
      </w:r>
      <w:r w:rsidR="004F16CF">
        <w:rPr>
          <w:rFonts w:hint="cs"/>
          <w:b w:val="0"/>
          <w:bCs w:val="0"/>
          <w:sz w:val="28"/>
          <w:rtl/>
        </w:rPr>
        <w:t>(</w:t>
      </w:r>
      <w:r w:rsidR="004E3A09">
        <w:rPr>
          <w:rFonts w:hint="cs"/>
          <w:b w:val="0"/>
          <w:bCs w:val="0"/>
          <w:sz w:val="28"/>
          <w:rtl/>
        </w:rPr>
        <w:t xml:space="preserve">فرایندهای اشاره شده در قسمت </w:t>
      </w:r>
      <w:r w:rsidR="004E3A09" w:rsidRPr="004E3A09">
        <w:rPr>
          <w:rFonts w:hint="cs"/>
          <w:b w:val="0"/>
          <w:bCs w:val="0"/>
          <w:sz w:val="28"/>
          <w:rtl/>
        </w:rPr>
        <w:t>"ب"، بندهای یک</w:t>
      </w:r>
      <w:commentRangeStart w:id="23"/>
      <w:r w:rsidR="004E3A09" w:rsidRPr="004E3A09">
        <w:rPr>
          <w:rFonts w:hint="cs"/>
          <w:b w:val="0"/>
          <w:bCs w:val="0"/>
          <w:sz w:val="28"/>
          <w:rtl/>
        </w:rPr>
        <w:t xml:space="preserve"> تا سه</w:t>
      </w:r>
      <w:r w:rsidR="0026705D">
        <w:rPr>
          <w:rFonts w:hint="cs"/>
          <w:b w:val="0"/>
          <w:bCs w:val="0"/>
          <w:sz w:val="28"/>
          <w:rtl/>
        </w:rPr>
        <w:t xml:space="preserve">) </w:t>
      </w:r>
      <w:commentRangeEnd w:id="23"/>
      <w:r w:rsidR="00A00FCE">
        <w:rPr>
          <w:rStyle w:val="CommentReference"/>
          <w:rFonts w:ascii="Times New Roman Bold" w:hAnsi="Times New Roman Bold" w:cs="Times New Roman"/>
          <w:b w:val="0"/>
          <w:bCs w:val="0"/>
          <w:rtl/>
          <w:lang w:bidi="ar-SA"/>
        </w:rPr>
        <w:commentReference w:id="23"/>
      </w:r>
      <w:r w:rsidRPr="00002BDF">
        <w:rPr>
          <w:rFonts w:hint="cs"/>
          <w:b w:val="0"/>
          <w:bCs w:val="0"/>
          <w:strike/>
          <w:sz w:val="28"/>
          <w:rtl/>
        </w:rPr>
        <w:t>رابه شكلي مستقر می‌‌نمايد كه</w:t>
      </w:r>
      <w:r w:rsidRPr="00E93A04">
        <w:rPr>
          <w:rFonts w:hint="cs"/>
          <w:b w:val="0"/>
          <w:bCs w:val="0"/>
          <w:sz w:val="28"/>
          <w:rtl/>
        </w:rPr>
        <w:t xml:space="preserve"> با رعايت كامل الزامات ايمني هسته‌اي و </w:t>
      </w:r>
      <w:r w:rsidR="007C7845">
        <w:rPr>
          <w:rFonts w:ascii="Times New Roman" w:hAnsi="Times New Roman" w:hint="cs"/>
          <w:b w:val="0"/>
          <w:bCs w:val="0"/>
          <w:sz w:val="32"/>
          <w:rtl/>
        </w:rPr>
        <w:t>پرتويي</w:t>
      </w:r>
      <w:r w:rsidR="004F16CF">
        <w:rPr>
          <w:rFonts w:ascii="Times New Roman" w:hAnsi="Times New Roman" w:hint="cs"/>
          <w:b w:val="0"/>
          <w:bCs w:val="0"/>
          <w:sz w:val="32"/>
          <w:rtl/>
        </w:rPr>
        <w:t xml:space="preserve"> منطبق</w:t>
      </w:r>
      <w:r w:rsidR="004E3A09">
        <w:rPr>
          <w:rFonts w:ascii="Times New Roman" w:hAnsi="Times New Roman" w:hint="cs"/>
          <w:b w:val="0"/>
          <w:bCs w:val="0"/>
          <w:sz w:val="32"/>
          <w:rtl/>
        </w:rPr>
        <w:t xml:space="preserve"> بوده و</w:t>
      </w:r>
      <w:r w:rsidRPr="00E93A04">
        <w:rPr>
          <w:rFonts w:ascii="Times New Roman" w:hAnsi="Times New Roman" w:hint="cs"/>
          <w:b w:val="0"/>
          <w:bCs w:val="0"/>
          <w:sz w:val="32"/>
          <w:rtl/>
        </w:rPr>
        <w:t xml:space="preserve">بهره‌برداري دایم و ايمن از نيروگاه </w:t>
      </w:r>
      <w:r w:rsidR="004E3A09">
        <w:rPr>
          <w:rFonts w:ascii="Times New Roman" w:hAnsi="Times New Roman" w:hint="cs"/>
          <w:b w:val="0"/>
          <w:bCs w:val="0"/>
          <w:sz w:val="32"/>
          <w:rtl/>
        </w:rPr>
        <w:t xml:space="preserve">را </w:t>
      </w:r>
      <w:r w:rsidRPr="00E93A04">
        <w:rPr>
          <w:rFonts w:ascii="Times New Roman" w:hAnsi="Times New Roman" w:hint="cs"/>
          <w:b w:val="0"/>
          <w:bCs w:val="0"/>
          <w:sz w:val="32"/>
          <w:rtl/>
        </w:rPr>
        <w:t xml:space="preserve">مختل </w:t>
      </w:r>
      <w:r w:rsidR="004E3A09">
        <w:rPr>
          <w:rFonts w:ascii="Times New Roman" w:hAnsi="Times New Roman" w:hint="cs"/>
          <w:b w:val="0"/>
          <w:bCs w:val="0"/>
          <w:sz w:val="32"/>
          <w:rtl/>
        </w:rPr>
        <w:t>ننمایند</w:t>
      </w:r>
      <w:r w:rsidR="00727821" w:rsidRPr="00E93A04">
        <w:rPr>
          <w:rFonts w:ascii="Times New Roman" w:hAnsi="Times New Roman" w:hint="cs"/>
          <w:b w:val="0"/>
          <w:bCs w:val="0"/>
          <w:sz w:val="32"/>
          <w:rtl/>
        </w:rPr>
        <w:t>.</w:t>
      </w:r>
    </w:p>
    <w:p w:rsidR="00F64034" w:rsidRDefault="00F64034" w:rsidP="00E60AA5">
      <w:pPr>
        <w:pStyle w:val="Heading1"/>
        <w:numPr>
          <w:ilvl w:val="2"/>
          <w:numId w:val="13"/>
        </w:numPr>
        <w:bidi/>
        <w:jc w:val="both"/>
        <w:rPr>
          <w:b w:val="0"/>
          <w:bCs w:val="0"/>
          <w:sz w:val="28"/>
          <w:rtl/>
        </w:rPr>
      </w:pPr>
      <w:r w:rsidRPr="005F29CD">
        <w:rPr>
          <w:rFonts w:hint="eastAsia"/>
          <w:b w:val="0"/>
          <w:bCs w:val="0"/>
          <w:sz w:val="28"/>
          <w:rtl/>
          <w:lang w:bidi="ar-SA"/>
        </w:rPr>
        <w:t>شركتبهره‌برداري</w:t>
      </w:r>
      <w:r w:rsidR="00E60AA5">
        <w:rPr>
          <w:rFonts w:hint="cs"/>
          <w:b w:val="0"/>
          <w:bCs w:val="0"/>
          <w:sz w:val="28"/>
          <w:rtl/>
          <w:lang w:bidi="ar-SA"/>
        </w:rPr>
        <w:t>‌</w:t>
      </w:r>
      <w:r w:rsidRPr="005F29CD">
        <w:rPr>
          <w:rFonts w:hint="eastAsia"/>
          <w:b w:val="0"/>
          <w:bCs w:val="0"/>
          <w:sz w:val="28"/>
          <w:rtl/>
          <w:lang w:bidi="ar-SA"/>
        </w:rPr>
        <w:t>فعاليت‌هاي</w:t>
      </w:r>
      <w:r w:rsidR="00E60AA5">
        <w:rPr>
          <w:rFonts w:hint="cs"/>
          <w:b w:val="0"/>
          <w:bCs w:val="0"/>
          <w:sz w:val="28"/>
          <w:rtl/>
          <w:lang w:bidi="ar-SA"/>
        </w:rPr>
        <w:t>‌</w:t>
      </w:r>
      <w:r w:rsidRPr="005F29CD">
        <w:rPr>
          <w:rFonts w:hint="eastAsia"/>
          <w:b w:val="0"/>
          <w:bCs w:val="0"/>
          <w:sz w:val="28"/>
          <w:rtl/>
          <w:lang w:bidi="ar-SA"/>
        </w:rPr>
        <w:t>مرتبط</w:t>
      </w:r>
      <w:r w:rsidR="00E60AA5">
        <w:rPr>
          <w:rFonts w:hint="cs"/>
          <w:b w:val="0"/>
          <w:bCs w:val="0"/>
          <w:sz w:val="28"/>
          <w:rtl/>
          <w:lang w:bidi="ar-SA"/>
        </w:rPr>
        <w:t>‌</w:t>
      </w:r>
      <w:r w:rsidRPr="005F29CD">
        <w:rPr>
          <w:rFonts w:hint="eastAsia"/>
          <w:b w:val="0"/>
          <w:bCs w:val="0"/>
          <w:sz w:val="28"/>
          <w:rtl/>
          <w:lang w:bidi="ar-SA"/>
        </w:rPr>
        <w:t>بافرآيند</w:t>
      </w:r>
      <w:r w:rsidRPr="005F29CD">
        <w:rPr>
          <w:rFonts w:hint="cs"/>
          <w:b w:val="0"/>
          <w:bCs w:val="0"/>
          <w:sz w:val="28"/>
          <w:rtl/>
        </w:rPr>
        <w:t>های</w:t>
      </w:r>
      <w:r w:rsidR="00E60AA5">
        <w:rPr>
          <w:rFonts w:hint="cs"/>
          <w:b w:val="0"/>
          <w:bCs w:val="0"/>
          <w:sz w:val="28"/>
          <w:rtl/>
        </w:rPr>
        <w:t>‌</w:t>
      </w:r>
      <w:r w:rsidRPr="005F29CD">
        <w:rPr>
          <w:rFonts w:hint="eastAsia"/>
          <w:b w:val="0"/>
          <w:bCs w:val="0"/>
          <w:sz w:val="28"/>
          <w:rtl/>
          <w:lang w:bidi="ar-SA"/>
        </w:rPr>
        <w:t>مديريت</w:t>
      </w:r>
      <w:r w:rsidR="00E60AA5">
        <w:rPr>
          <w:rFonts w:hint="cs"/>
          <w:b w:val="0"/>
          <w:bCs w:val="0"/>
          <w:sz w:val="28"/>
          <w:rtl/>
          <w:lang w:bidi="ar-SA"/>
        </w:rPr>
        <w:t>‌</w:t>
      </w:r>
      <w:r w:rsidRPr="005F29CD">
        <w:rPr>
          <w:rFonts w:hint="eastAsia"/>
          <w:b w:val="0"/>
          <w:bCs w:val="0"/>
          <w:sz w:val="28"/>
          <w:rtl/>
          <w:lang w:bidi="ar-SA"/>
        </w:rPr>
        <w:t>سوخت</w:t>
      </w:r>
      <w:r w:rsidR="00E60AA5">
        <w:rPr>
          <w:rFonts w:hint="cs"/>
          <w:b w:val="0"/>
          <w:bCs w:val="0"/>
          <w:sz w:val="28"/>
          <w:rtl/>
          <w:lang w:bidi="ar-SA"/>
        </w:rPr>
        <w:t>‌</w:t>
      </w:r>
      <w:r w:rsidRPr="005F29CD">
        <w:rPr>
          <w:rFonts w:hint="eastAsia"/>
          <w:b w:val="0"/>
          <w:bCs w:val="0"/>
          <w:sz w:val="28"/>
          <w:rtl/>
          <w:lang w:bidi="ar-SA"/>
        </w:rPr>
        <w:t>مصرف‌شده</w:t>
      </w:r>
      <w:r w:rsidR="00E60AA5">
        <w:rPr>
          <w:rFonts w:hint="cs"/>
          <w:b w:val="0"/>
          <w:bCs w:val="0"/>
          <w:sz w:val="28"/>
          <w:rtl/>
          <w:lang w:bidi="ar-SA"/>
        </w:rPr>
        <w:t>‌</w:t>
      </w:r>
      <w:r w:rsidRPr="005F29CD">
        <w:rPr>
          <w:rFonts w:hint="eastAsia"/>
          <w:b w:val="0"/>
          <w:bCs w:val="0"/>
          <w:sz w:val="28"/>
          <w:rtl/>
          <w:lang w:bidi="ar-SA"/>
        </w:rPr>
        <w:t>رابراساس</w:t>
      </w:r>
      <w:r w:rsidR="00E60AA5">
        <w:rPr>
          <w:rFonts w:hint="cs"/>
          <w:b w:val="0"/>
          <w:bCs w:val="0"/>
          <w:sz w:val="28"/>
          <w:rtl/>
          <w:lang w:bidi="ar-SA"/>
        </w:rPr>
        <w:t>‌</w:t>
      </w:r>
      <w:r w:rsidRPr="005F29CD">
        <w:rPr>
          <w:rFonts w:hint="eastAsia"/>
          <w:b w:val="0"/>
          <w:bCs w:val="0"/>
          <w:sz w:val="28"/>
          <w:rtl/>
          <w:lang w:bidi="ar-SA"/>
        </w:rPr>
        <w:t>روش‌هاياجرايي</w:t>
      </w:r>
      <w:r w:rsidR="00E60AA5">
        <w:rPr>
          <w:rFonts w:hint="cs"/>
          <w:b w:val="0"/>
          <w:bCs w:val="0"/>
          <w:sz w:val="28"/>
          <w:rtl/>
          <w:lang w:bidi="ar-SA"/>
        </w:rPr>
        <w:t>‌</w:t>
      </w:r>
      <w:r w:rsidRPr="005F29CD">
        <w:rPr>
          <w:rFonts w:hint="eastAsia"/>
          <w:b w:val="0"/>
          <w:bCs w:val="0"/>
          <w:sz w:val="28"/>
          <w:rtl/>
          <w:lang w:bidi="ar-SA"/>
        </w:rPr>
        <w:t>ودستورالعمل‌هاي</w:t>
      </w:r>
      <w:r w:rsidR="00E60AA5">
        <w:rPr>
          <w:rFonts w:hint="cs"/>
          <w:b w:val="0"/>
          <w:bCs w:val="0"/>
          <w:sz w:val="28"/>
          <w:rtl/>
          <w:lang w:bidi="ar-SA"/>
        </w:rPr>
        <w:t>‌</w:t>
      </w:r>
      <w:r w:rsidRPr="005F29CD">
        <w:rPr>
          <w:rFonts w:hint="eastAsia"/>
          <w:b w:val="0"/>
          <w:bCs w:val="0"/>
          <w:sz w:val="28"/>
          <w:rtl/>
          <w:lang w:bidi="ar-SA"/>
        </w:rPr>
        <w:t>مصوب</w:t>
      </w:r>
      <w:r w:rsidR="00E60AA5">
        <w:rPr>
          <w:rFonts w:hint="cs"/>
          <w:b w:val="0"/>
          <w:bCs w:val="0"/>
          <w:sz w:val="28"/>
          <w:rtl/>
          <w:lang w:bidi="ar-SA"/>
        </w:rPr>
        <w:t>‌داخلی‌</w:t>
      </w:r>
      <w:r w:rsidRPr="005F29CD">
        <w:rPr>
          <w:rFonts w:hint="eastAsia"/>
          <w:b w:val="0"/>
          <w:bCs w:val="0"/>
          <w:sz w:val="28"/>
          <w:rtl/>
          <w:lang w:bidi="ar-SA"/>
        </w:rPr>
        <w:t>بادرنظرگرفتن</w:t>
      </w:r>
      <w:r w:rsidR="00E60AA5">
        <w:rPr>
          <w:rFonts w:hint="cs"/>
          <w:b w:val="0"/>
          <w:bCs w:val="0"/>
          <w:sz w:val="28"/>
          <w:rtl/>
          <w:lang w:bidi="ar-SA"/>
        </w:rPr>
        <w:t>‌</w:t>
      </w:r>
      <w:r w:rsidRPr="005F29CD">
        <w:rPr>
          <w:rFonts w:hint="eastAsia"/>
          <w:b w:val="0"/>
          <w:bCs w:val="0"/>
          <w:sz w:val="28"/>
          <w:rtl/>
          <w:lang w:bidi="ar-SA"/>
        </w:rPr>
        <w:t>تمامي</w:t>
      </w:r>
      <w:r w:rsidR="00E60AA5">
        <w:rPr>
          <w:rFonts w:hint="cs"/>
          <w:b w:val="0"/>
          <w:bCs w:val="0"/>
          <w:sz w:val="28"/>
          <w:rtl/>
          <w:lang w:bidi="ar-SA"/>
        </w:rPr>
        <w:t>‌</w:t>
      </w:r>
      <w:r w:rsidRPr="005F29CD">
        <w:rPr>
          <w:rFonts w:hint="eastAsia"/>
          <w:b w:val="0"/>
          <w:bCs w:val="0"/>
          <w:sz w:val="28"/>
          <w:rtl/>
          <w:lang w:bidi="ar-SA"/>
        </w:rPr>
        <w:t>الزامات</w:t>
      </w:r>
      <w:r w:rsidR="00E60AA5">
        <w:rPr>
          <w:rFonts w:hint="cs"/>
          <w:b w:val="0"/>
          <w:bCs w:val="0"/>
          <w:sz w:val="28"/>
          <w:rtl/>
          <w:lang w:bidi="ar-SA"/>
        </w:rPr>
        <w:t>‌</w:t>
      </w:r>
      <w:r w:rsidRPr="005F29CD">
        <w:rPr>
          <w:rFonts w:hint="eastAsia"/>
          <w:b w:val="0"/>
          <w:bCs w:val="0"/>
          <w:sz w:val="28"/>
          <w:rtl/>
          <w:lang w:bidi="ar-SA"/>
        </w:rPr>
        <w:t>ايمني</w:t>
      </w:r>
      <w:r w:rsidR="00E60AA5">
        <w:rPr>
          <w:rFonts w:hint="cs"/>
          <w:b w:val="0"/>
          <w:bCs w:val="0"/>
          <w:sz w:val="28"/>
          <w:rtl/>
          <w:lang w:bidi="ar-SA"/>
        </w:rPr>
        <w:t>‌</w:t>
      </w:r>
      <w:r w:rsidRPr="005F29CD">
        <w:rPr>
          <w:rFonts w:hint="eastAsia"/>
          <w:b w:val="0"/>
          <w:bCs w:val="0"/>
          <w:sz w:val="28"/>
          <w:rtl/>
          <w:lang w:bidi="ar-SA"/>
        </w:rPr>
        <w:t>هسته‌اي</w:t>
      </w:r>
      <w:r w:rsidR="00E60AA5">
        <w:rPr>
          <w:rFonts w:hint="cs"/>
          <w:b w:val="0"/>
          <w:bCs w:val="0"/>
          <w:sz w:val="28"/>
          <w:rtl/>
          <w:lang w:bidi="ar-SA"/>
        </w:rPr>
        <w:t>‌</w:t>
      </w:r>
      <w:r w:rsidRPr="005F29CD">
        <w:rPr>
          <w:rFonts w:hint="eastAsia"/>
          <w:b w:val="0"/>
          <w:bCs w:val="0"/>
          <w:sz w:val="28"/>
          <w:rtl/>
          <w:lang w:bidi="ar-SA"/>
        </w:rPr>
        <w:t>وتشعشعي</w:t>
      </w:r>
      <w:r w:rsidR="00E60AA5">
        <w:rPr>
          <w:rFonts w:hint="cs"/>
          <w:b w:val="0"/>
          <w:bCs w:val="0"/>
          <w:sz w:val="28"/>
          <w:rtl/>
          <w:lang w:bidi="ar-SA"/>
        </w:rPr>
        <w:t>‌</w:t>
      </w:r>
      <w:r w:rsidRPr="005F29CD">
        <w:rPr>
          <w:rFonts w:hint="eastAsia"/>
          <w:b w:val="0"/>
          <w:bCs w:val="0"/>
          <w:sz w:val="28"/>
          <w:rtl/>
          <w:lang w:bidi="ar-SA"/>
        </w:rPr>
        <w:t>انجام</w:t>
      </w:r>
      <w:r w:rsidR="00E60AA5">
        <w:rPr>
          <w:rFonts w:hint="cs"/>
          <w:b w:val="0"/>
          <w:bCs w:val="0"/>
          <w:sz w:val="28"/>
          <w:rtl/>
          <w:lang w:bidi="ar-SA"/>
        </w:rPr>
        <w:t>‌</w:t>
      </w:r>
      <w:r w:rsidRPr="005F29CD">
        <w:rPr>
          <w:rFonts w:hint="cs"/>
          <w:b w:val="0"/>
          <w:bCs w:val="0"/>
          <w:sz w:val="28"/>
          <w:rtl/>
        </w:rPr>
        <w:t>داده</w:t>
      </w:r>
      <w:r w:rsidR="00E60AA5">
        <w:rPr>
          <w:rFonts w:hint="cs"/>
          <w:b w:val="0"/>
          <w:bCs w:val="0"/>
          <w:sz w:val="28"/>
          <w:rtl/>
        </w:rPr>
        <w:t>‌</w:t>
      </w:r>
      <w:r w:rsidRPr="005F29CD">
        <w:rPr>
          <w:rFonts w:hint="eastAsia"/>
          <w:b w:val="0"/>
          <w:bCs w:val="0"/>
          <w:sz w:val="28"/>
          <w:rtl/>
          <w:lang w:bidi="ar-SA"/>
        </w:rPr>
        <w:t>وتمام</w:t>
      </w:r>
      <w:r w:rsidR="00E60AA5">
        <w:rPr>
          <w:rFonts w:hint="cs"/>
          <w:b w:val="0"/>
          <w:bCs w:val="0"/>
          <w:sz w:val="28"/>
          <w:rtl/>
          <w:lang w:bidi="ar-SA"/>
        </w:rPr>
        <w:t xml:space="preserve">ي </w:t>
      </w:r>
      <w:r w:rsidRPr="005F29CD">
        <w:rPr>
          <w:rFonts w:hint="eastAsia"/>
          <w:b w:val="0"/>
          <w:bCs w:val="0"/>
          <w:sz w:val="28"/>
          <w:rtl/>
          <w:lang w:bidi="ar-SA"/>
        </w:rPr>
        <w:t>سوابق</w:t>
      </w:r>
      <w:r w:rsidR="00E60AA5">
        <w:rPr>
          <w:rFonts w:hint="cs"/>
          <w:b w:val="0"/>
          <w:bCs w:val="0"/>
          <w:sz w:val="28"/>
          <w:rtl/>
          <w:lang w:bidi="ar-SA"/>
        </w:rPr>
        <w:t xml:space="preserve"> </w:t>
      </w:r>
      <w:r w:rsidRPr="005F29CD">
        <w:rPr>
          <w:rFonts w:hint="eastAsia"/>
          <w:b w:val="0"/>
          <w:bCs w:val="0"/>
          <w:sz w:val="28"/>
          <w:rtl/>
          <w:lang w:bidi="ar-SA"/>
        </w:rPr>
        <w:t>مرتبط</w:t>
      </w:r>
      <w:r w:rsidR="00E60AA5">
        <w:rPr>
          <w:rFonts w:hint="cs"/>
          <w:b w:val="0"/>
          <w:bCs w:val="0"/>
          <w:sz w:val="28"/>
          <w:rtl/>
          <w:lang w:bidi="ar-SA"/>
        </w:rPr>
        <w:t xml:space="preserve"> </w:t>
      </w:r>
      <w:r w:rsidRPr="005F29CD">
        <w:rPr>
          <w:rFonts w:hint="eastAsia"/>
          <w:b w:val="0"/>
          <w:bCs w:val="0"/>
          <w:sz w:val="28"/>
          <w:rtl/>
          <w:lang w:bidi="ar-SA"/>
        </w:rPr>
        <w:t>را</w:t>
      </w:r>
      <w:r w:rsidR="00E60AA5">
        <w:rPr>
          <w:rFonts w:hint="cs"/>
          <w:b w:val="0"/>
          <w:bCs w:val="0"/>
          <w:sz w:val="28"/>
          <w:rtl/>
          <w:lang w:bidi="ar-SA"/>
        </w:rPr>
        <w:t xml:space="preserve"> </w:t>
      </w:r>
      <w:r w:rsidRPr="005F29CD">
        <w:rPr>
          <w:rFonts w:hint="eastAsia"/>
          <w:b w:val="0"/>
          <w:bCs w:val="0"/>
          <w:sz w:val="28"/>
          <w:rtl/>
          <w:lang w:bidi="ar-SA"/>
        </w:rPr>
        <w:t>تهيه</w:t>
      </w:r>
      <w:r w:rsidR="00E60AA5">
        <w:rPr>
          <w:rFonts w:hint="cs"/>
          <w:b w:val="0"/>
          <w:bCs w:val="0"/>
          <w:sz w:val="28"/>
          <w:rtl/>
          <w:lang w:bidi="ar-SA"/>
        </w:rPr>
        <w:t xml:space="preserve"> </w:t>
      </w:r>
      <w:r w:rsidRPr="005F29CD">
        <w:rPr>
          <w:rFonts w:hint="eastAsia"/>
          <w:b w:val="0"/>
          <w:bCs w:val="0"/>
          <w:sz w:val="28"/>
          <w:rtl/>
          <w:lang w:bidi="ar-SA"/>
        </w:rPr>
        <w:t>ونگهداري</w:t>
      </w:r>
      <w:r w:rsidR="00E60AA5">
        <w:rPr>
          <w:rFonts w:hint="cs"/>
          <w:b w:val="0"/>
          <w:bCs w:val="0"/>
          <w:sz w:val="28"/>
          <w:rtl/>
          <w:lang w:bidi="ar-SA"/>
        </w:rPr>
        <w:t xml:space="preserve"> </w:t>
      </w:r>
      <w:r w:rsidRPr="005F29CD">
        <w:rPr>
          <w:rFonts w:hint="eastAsia"/>
          <w:b w:val="0"/>
          <w:bCs w:val="0"/>
          <w:sz w:val="28"/>
          <w:rtl/>
          <w:lang w:bidi="ar-SA"/>
        </w:rPr>
        <w:t>م</w:t>
      </w:r>
      <w:r w:rsidRPr="005F29CD">
        <w:rPr>
          <w:rFonts w:hint="cs"/>
          <w:b w:val="0"/>
          <w:bCs w:val="0"/>
          <w:sz w:val="28"/>
          <w:rtl/>
          <w:lang w:bidi="ar-SA"/>
        </w:rPr>
        <w:t>ی‌</w:t>
      </w:r>
      <w:r w:rsidRPr="005F29CD">
        <w:rPr>
          <w:rFonts w:hint="eastAsia"/>
          <w:b w:val="0"/>
          <w:bCs w:val="0"/>
          <w:sz w:val="28"/>
          <w:rtl/>
          <w:lang w:bidi="ar-SA"/>
        </w:rPr>
        <w:t>نمايد</w:t>
      </w:r>
      <w:r w:rsidRPr="005F29CD">
        <w:rPr>
          <w:b w:val="0"/>
          <w:bCs w:val="0"/>
          <w:sz w:val="28"/>
          <w:rtl/>
          <w:lang w:bidi="ar-SA"/>
        </w:rPr>
        <w:t xml:space="preserve">. </w:t>
      </w:r>
      <w:r w:rsidRPr="005F29CD">
        <w:rPr>
          <w:rFonts w:hint="cs"/>
          <w:b w:val="0"/>
          <w:bCs w:val="0"/>
          <w:sz w:val="28"/>
          <w:rtl/>
        </w:rPr>
        <w:t>شرکت بهره‌برداری مسوول نظارت بر رعایت الزامات ایمنی هسته‌ای توسط</w:t>
      </w:r>
      <w:r w:rsidR="00B83BE0">
        <w:rPr>
          <w:rFonts w:hint="cs"/>
          <w:b w:val="0"/>
          <w:bCs w:val="0"/>
          <w:sz w:val="28"/>
          <w:rtl/>
        </w:rPr>
        <w:t xml:space="preserve"> مجریان هریک از </w:t>
      </w:r>
      <w:r>
        <w:rPr>
          <w:rFonts w:hint="cs"/>
          <w:b w:val="0"/>
          <w:bCs w:val="0"/>
          <w:sz w:val="28"/>
          <w:rtl/>
        </w:rPr>
        <w:t xml:space="preserve">فرایندهای اشاره شده در قسمت </w:t>
      </w:r>
      <w:r w:rsidRPr="004E3A09">
        <w:rPr>
          <w:rFonts w:hint="cs"/>
          <w:b w:val="0"/>
          <w:bCs w:val="0"/>
          <w:sz w:val="28"/>
          <w:rtl/>
        </w:rPr>
        <w:t xml:space="preserve">"ب"، بندهای یک </w:t>
      </w:r>
      <w:commentRangeStart w:id="24"/>
      <w:r w:rsidRPr="00395E9C">
        <w:rPr>
          <w:rFonts w:hint="cs"/>
          <w:b w:val="0"/>
          <w:bCs w:val="0"/>
          <w:strike/>
          <w:color w:val="FF0000"/>
          <w:sz w:val="28"/>
          <w:rtl/>
        </w:rPr>
        <w:t>تا سهم</w:t>
      </w:r>
      <w:r w:rsidR="00BB2CF6">
        <w:rPr>
          <w:rFonts w:hint="cs"/>
          <w:b w:val="0"/>
          <w:bCs w:val="0"/>
          <w:sz w:val="28"/>
          <w:rtl/>
        </w:rPr>
        <w:t xml:space="preserve"> </w:t>
      </w:r>
      <w:commentRangeEnd w:id="24"/>
      <w:r w:rsidR="00C12B02">
        <w:rPr>
          <w:rStyle w:val="CommentReference"/>
          <w:rFonts w:ascii="Times New Roman Bold" w:hAnsi="Times New Roman Bold" w:cs="Times New Roman"/>
          <w:b w:val="0"/>
          <w:bCs w:val="0"/>
          <w:rtl/>
          <w:lang w:bidi="ar-SA"/>
        </w:rPr>
        <w:commentReference w:id="24"/>
      </w:r>
      <w:r w:rsidRPr="005F29CD">
        <w:rPr>
          <w:rFonts w:hint="cs"/>
          <w:b w:val="0"/>
          <w:bCs w:val="0"/>
          <w:sz w:val="28"/>
          <w:rtl/>
        </w:rPr>
        <w:t xml:space="preserve">ی‌باشد. بر این اساس در </w:t>
      </w:r>
      <w:commentRangeStart w:id="25"/>
      <w:r w:rsidRPr="00395E9C">
        <w:rPr>
          <w:rFonts w:hint="cs"/>
          <w:b w:val="0"/>
          <w:bCs w:val="0"/>
          <w:strike/>
          <w:color w:val="FF0000"/>
          <w:sz w:val="28"/>
          <w:rtl/>
        </w:rPr>
        <w:t>هرسال خورشیدی</w:t>
      </w:r>
      <w:r w:rsidRPr="005F29CD">
        <w:rPr>
          <w:rFonts w:hint="cs"/>
          <w:b w:val="0"/>
          <w:bCs w:val="0"/>
          <w:sz w:val="28"/>
          <w:rtl/>
        </w:rPr>
        <w:t xml:space="preserve"> </w:t>
      </w:r>
      <w:commentRangeEnd w:id="25"/>
      <w:r w:rsidR="003F0254">
        <w:rPr>
          <w:rStyle w:val="CommentReference"/>
          <w:rFonts w:ascii="Times New Roman Bold" w:hAnsi="Times New Roman Bold" w:cs="Times New Roman"/>
          <w:b w:val="0"/>
          <w:bCs w:val="0"/>
          <w:rtl/>
          <w:lang w:bidi="ar-SA"/>
        </w:rPr>
        <w:commentReference w:id="25"/>
      </w:r>
      <w:r w:rsidRPr="005F29CD">
        <w:rPr>
          <w:rFonts w:hint="cs"/>
          <w:b w:val="0"/>
          <w:bCs w:val="0"/>
          <w:sz w:val="28"/>
          <w:rtl/>
        </w:rPr>
        <w:t>حداکثر تا 30 روز کاری پس از اتمام عملیات تعویض سوخت در آن سال، شرکت بهره‌برداری برای فعالیت‌های صورت گرفته منطبق با مفاد مندرج در این بندها</w:t>
      </w:r>
      <w:r>
        <w:rPr>
          <w:rFonts w:hint="cs"/>
          <w:b w:val="0"/>
          <w:bCs w:val="0"/>
          <w:sz w:val="28"/>
          <w:rtl/>
        </w:rPr>
        <w:t>،</w:t>
      </w:r>
      <w:r w:rsidRPr="005F29CD">
        <w:rPr>
          <w:rFonts w:hint="cs"/>
          <w:b w:val="0"/>
          <w:bCs w:val="0"/>
          <w:sz w:val="28"/>
          <w:rtl/>
        </w:rPr>
        <w:t xml:space="preserve"> نسبت به تهیه و ارایه "گزارش رعایت الزامات ایمنی هسته‌ای" به شرکت که </w:t>
      </w:r>
      <w:commentRangeStart w:id="26"/>
      <w:r w:rsidRPr="00395E9C">
        <w:rPr>
          <w:rFonts w:hint="cs"/>
          <w:b w:val="0"/>
          <w:bCs w:val="0"/>
          <w:strike/>
          <w:color w:val="FF0000"/>
          <w:sz w:val="28"/>
          <w:rtl/>
        </w:rPr>
        <w:t>حداقل و نه محدود</w:t>
      </w:r>
      <w:r w:rsidRPr="005F29CD">
        <w:rPr>
          <w:rFonts w:hint="cs"/>
          <w:b w:val="0"/>
          <w:bCs w:val="0"/>
          <w:sz w:val="28"/>
          <w:rtl/>
        </w:rPr>
        <w:t xml:space="preserve"> </w:t>
      </w:r>
      <w:commentRangeEnd w:id="26"/>
      <w:r w:rsidR="003F0254">
        <w:rPr>
          <w:rStyle w:val="CommentReference"/>
          <w:rFonts w:ascii="Times New Roman Bold" w:hAnsi="Times New Roman Bold" w:cs="Times New Roman"/>
          <w:b w:val="0"/>
          <w:bCs w:val="0"/>
          <w:rtl/>
          <w:lang w:bidi="ar-SA"/>
        </w:rPr>
        <w:commentReference w:id="26"/>
      </w:r>
      <w:r w:rsidRPr="005F29CD">
        <w:rPr>
          <w:rFonts w:hint="cs"/>
          <w:b w:val="0"/>
          <w:bCs w:val="0"/>
          <w:sz w:val="28"/>
          <w:rtl/>
        </w:rPr>
        <w:t>به موا</w:t>
      </w:r>
      <w:r w:rsidR="001B2975">
        <w:rPr>
          <w:rFonts w:hint="cs"/>
          <w:b w:val="0"/>
          <w:bCs w:val="0"/>
          <w:sz w:val="28"/>
          <w:rtl/>
        </w:rPr>
        <w:t>رد زیر می‌باشد، اقدام می‌نماید:</w:t>
      </w:r>
    </w:p>
    <w:p w:rsidR="001B2975" w:rsidRPr="001B2975" w:rsidRDefault="001B2975" w:rsidP="001B2975">
      <w:pPr>
        <w:pStyle w:val="Heading1"/>
        <w:numPr>
          <w:ilvl w:val="2"/>
          <w:numId w:val="15"/>
        </w:numPr>
        <w:bidi/>
        <w:ind w:left="1417"/>
        <w:jc w:val="both"/>
        <w:rPr>
          <w:b w:val="0"/>
          <w:bCs w:val="0"/>
          <w:sz w:val="28"/>
        </w:rPr>
      </w:pPr>
      <w:r w:rsidRPr="001B2975">
        <w:rPr>
          <w:rFonts w:hint="cs"/>
          <w:b w:val="0"/>
          <w:bCs w:val="0"/>
          <w:sz w:val="28"/>
          <w:rtl/>
        </w:rPr>
        <w:t>مستندات مرتبط با رعایت الزامات ایمنی هسته‌ای؛</w:t>
      </w:r>
    </w:p>
    <w:p w:rsidR="001B2975" w:rsidRPr="001B2975" w:rsidRDefault="001B2975" w:rsidP="001B2975">
      <w:pPr>
        <w:pStyle w:val="Heading1"/>
        <w:numPr>
          <w:ilvl w:val="2"/>
          <w:numId w:val="15"/>
        </w:numPr>
        <w:bidi/>
        <w:ind w:left="1417"/>
        <w:jc w:val="both"/>
        <w:rPr>
          <w:b w:val="0"/>
          <w:bCs w:val="0"/>
          <w:sz w:val="28"/>
        </w:rPr>
      </w:pPr>
      <w:r w:rsidRPr="001B2975">
        <w:rPr>
          <w:rFonts w:hint="cs"/>
          <w:b w:val="0"/>
          <w:bCs w:val="0"/>
          <w:sz w:val="28"/>
          <w:rtl/>
        </w:rPr>
        <w:t>موارد نقض الزامات ایمنی هسته‌ای؛</w:t>
      </w:r>
    </w:p>
    <w:p w:rsidR="001B2975" w:rsidRDefault="001B2975" w:rsidP="001B2975">
      <w:pPr>
        <w:pStyle w:val="Heading1"/>
        <w:numPr>
          <w:ilvl w:val="2"/>
          <w:numId w:val="15"/>
        </w:numPr>
        <w:bidi/>
        <w:ind w:left="1417"/>
        <w:jc w:val="both"/>
        <w:rPr>
          <w:b w:val="0"/>
          <w:bCs w:val="0"/>
          <w:sz w:val="28"/>
          <w:rtl/>
        </w:rPr>
      </w:pPr>
      <w:r w:rsidRPr="001B2975">
        <w:rPr>
          <w:rFonts w:hint="cs"/>
          <w:b w:val="0"/>
          <w:bCs w:val="0"/>
          <w:sz w:val="28"/>
          <w:rtl/>
        </w:rPr>
        <w:t>اقدامات انجام شده و برنامه زمانبندی برای رفع موارد نقض الزامات ایمنی هسته‌ای؛</w:t>
      </w:r>
    </w:p>
    <w:p w:rsidR="00395E9C" w:rsidRDefault="004B6432" w:rsidP="00395E9C">
      <w:pPr>
        <w:pStyle w:val="Heading1"/>
        <w:numPr>
          <w:ilvl w:val="2"/>
          <w:numId w:val="15"/>
        </w:numPr>
        <w:bidi/>
        <w:ind w:left="1417"/>
        <w:jc w:val="both"/>
        <w:rPr>
          <w:b w:val="0"/>
          <w:bCs w:val="0"/>
          <w:sz w:val="28"/>
        </w:rPr>
      </w:pPr>
      <w:r w:rsidRPr="00F64034">
        <w:rPr>
          <w:rFonts w:hint="cs"/>
          <w:b w:val="0"/>
          <w:bCs w:val="0"/>
          <w:sz w:val="28"/>
          <w:rtl/>
        </w:rPr>
        <w:t>سایر موارد مرتبط با رعایت الزامات ایمنی هسته‌ای.</w:t>
      </w:r>
    </w:p>
    <w:p w:rsidR="00C75B7A" w:rsidRPr="00F64034" w:rsidRDefault="00855A16" w:rsidP="00395E9C">
      <w:pPr>
        <w:pStyle w:val="Heading1"/>
        <w:numPr>
          <w:ilvl w:val="2"/>
          <w:numId w:val="13"/>
        </w:numPr>
        <w:bidi/>
        <w:jc w:val="both"/>
        <w:rPr>
          <w:b w:val="0"/>
          <w:bCs w:val="0"/>
          <w:sz w:val="28"/>
          <w:rtl/>
        </w:rPr>
      </w:pPr>
      <w:r w:rsidRPr="00F64034">
        <w:rPr>
          <w:rFonts w:hint="cs"/>
          <w:b w:val="0"/>
          <w:bCs w:val="0"/>
          <w:sz w:val="28"/>
          <w:rtl/>
        </w:rPr>
        <w:t>در</w:t>
      </w:r>
      <w:r w:rsidR="00C75B7A" w:rsidRPr="00F64034">
        <w:rPr>
          <w:rFonts w:hint="cs"/>
          <w:b w:val="0"/>
          <w:bCs w:val="0"/>
          <w:sz w:val="28"/>
          <w:rtl/>
        </w:rPr>
        <w:t>صورت وجود الزام خاصي از طرف مركز نظام</w:t>
      </w:r>
      <w:r w:rsidRPr="00F64034">
        <w:rPr>
          <w:rFonts w:hint="cs"/>
          <w:b w:val="0"/>
          <w:bCs w:val="0"/>
          <w:sz w:val="28"/>
          <w:rtl/>
        </w:rPr>
        <w:t xml:space="preserve"> ایمنی هسته‌ای کشور (که از این پس به‌اختصار مرکز نظام نامیده می‌شود)</w:t>
      </w:r>
      <w:r w:rsidR="00C75B7A" w:rsidRPr="00F64034">
        <w:rPr>
          <w:rFonts w:hint="cs"/>
          <w:b w:val="0"/>
          <w:bCs w:val="0"/>
          <w:sz w:val="28"/>
          <w:rtl/>
        </w:rPr>
        <w:t xml:space="preserve">،‌ مبني بر دريافت مجوز مرتبط با هر يك از مراحل مديريت سوخت هسته‌ای مصرف‌شده، شركت بهره‌برداري مستندات لازم را جهت اخذ اين مجوزها به </w:t>
      </w:r>
      <w:r w:rsidR="00D978A1" w:rsidRPr="00F64034">
        <w:rPr>
          <w:rFonts w:hint="cs"/>
          <w:b w:val="0"/>
          <w:bCs w:val="0"/>
          <w:sz w:val="28"/>
          <w:rtl/>
        </w:rPr>
        <w:t>شرکت</w:t>
      </w:r>
      <w:r w:rsidR="00C75B7A" w:rsidRPr="00F64034">
        <w:rPr>
          <w:rFonts w:hint="cs"/>
          <w:b w:val="0"/>
          <w:bCs w:val="0"/>
          <w:sz w:val="28"/>
          <w:rtl/>
        </w:rPr>
        <w:t xml:space="preserve"> در زمان مقرر ارايه می‌نمايد.</w:t>
      </w:r>
      <w:r w:rsidRPr="00F64034">
        <w:rPr>
          <w:rFonts w:hint="cs"/>
          <w:b w:val="0"/>
          <w:bCs w:val="0"/>
          <w:sz w:val="28"/>
          <w:rtl/>
        </w:rPr>
        <w:t>در</w:t>
      </w:r>
      <w:r w:rsidR="00C75B7A" w:rsidRPr="00F64034">
        <w:rPr>
          <w:rFonts w:hint="cs"/>
          <w:b w:val="0"/>
          <w:bCs w:val="0"/>
          <w:sz w:val="28"/>
          <w:rtl/>
        </w:rPr>
        <w:t xml:space="preserve">صورت وجود الزام خاصي از طرف </w:t>
      </w:r>
      <w:r w:rsidRPr="00F64034">
        <w:rPr>
          <w:rFonts w:hint="cs"/>
          <w:b w:val="0"/>
          <w:bCs w:val="0"/>
          <w:sz w:val="28"/>
          <w:rtl/>
        </w:rPr>
        <w:t>دفتر نمایندگی مرکز نظام</w:t>
      </w:r>
      <w:r w:rsidR="008E5DDB" w:rsidRPr="00F64034">
        <w:rPr>
          <w:rFonts w:hint="cs"/>
          <w:b w:val="0"/>
          <w:bCs w:val="0"/>
          <w:sz w:val="28"/>
          <w:rtl/>
        </w:rPr>
        <w:t>مستقر در سایت نیروگاه</w:t>
      </w:r>
      <w:r w:rsidR="00C75B7A" w:rsidRPr="00F64034">
        <w:rPr>
          <w:rFonts w:hint="cs"/>
          <w:b w:val="0"/>
          <w:bCs w:val="0"/>
          <w:sz w:val="28"/>
          <w:rtl/>
        </w:rPr>
        <w:t>،‌ مبني بر دريافت مجوز ویژه برای هر يك از مراحل مديريت سوخت هسته‌ای مصرف‌شده، شركت بهره‌برداري مستندات لازم را جهت اخذ اين مجوزها به دفتر مذکور در زمان مقرر ارايه می‌نمايد.</w:t>
      </w:r>
    </w:p>
    <w:p w:rsidR="00C75B7A" w:rsidRPr="00711E81" w:rsidRDefault="00C75B7A" w:rsidP="00A16E0D">
      <w:pPr>
        <w:pStyle w:val="Heading1"/>
        <w:numPr>
          <w:ilvl w:val="2"/>
          <w:numId w:val="13"/>
        </w:numPr>
        <w:bidi/>
        <w:jc w:val="both"/>
        <w:rPr>
          <w:b w:val="0"/>
          <w:bCs w:val="0"/>
          <w:sz w:val="28"/>
          <w:rtl/>
        </w:rPr>
      </w:pPr>
      <w:r w:rsidRPr="00711E81">
        <w:rPr>
          <w:rFonts w:hint="cs"/>
          <w:b w:val="0"/>
          <w:bCs w:val="0"/>
          <w:sz w:val="28"/>
          <w:rtl/>
        </w:rPr>
        <w:t xml:space="preserve">درصورت هرگونه تغيير در مشخصات و نوع مجتمع‌هاي سوخت، </w:t>
      </w:r>
      <w:commentRangeStart w:id="27"/>
      <w:r w:rsidRPr="00711E81">
        <w:rPr>
          <w:rFonts w:hint="cs"/>
          <w:b w:val="0"/>
          <w:bCs w:val="0"/>
          <w:strike/>
          <w:sz w:val="28"/>
          <w:rtl/>
        </w:rPr>
        <w:t>شركت بهره‌برداري</w:t>
      </w:r>
      <w:r w:rsidRPr="00711E81">
        <w:rPr>
          <w:rFonts w:hint="cs"/>
          <w:b w:val="0"/>
          <w:bCs w:val="0"/>
          <w:sz w:val="28"/>
          <w:rtl/>
        </w:rPr>
        <w:t xml:space="preserve"> </w:t>
      </w:r>
      <w:commentRangeEnd w:id="27"/>
      <w:r w:rsidR="00711E81" w:rsidRPr="00711E81">
        <w:rPr>
          <w:rStyle w:val="CommentReference"/>
          <w:rFonts w:ascii="Times New Roman Bold" w:hAnsi="Times New Roman Bold" w:cs="Times New Roman"/>
          <w:b w:val="0"/>
          <w:bCs w:val="0"/>
          <w:rtl/>
          <w:lang w:bidi="ar-SA"/>
        </w:rPr>
        <w:commentReference w:id="27"/>
      </w:r>
      <w:r w:rsidRPr="00711E81">
        <w:rPr>
          <w:rFonts w:hint="cs"/>
          <w:b w:val="0"/>
          <w:bCs w:val="0"/>
          <w:sz w:val="28"/>
          <w:rtl/>
        </w:rPr>
        <w:t>تمهيدات لازم در خصوص برآورده‌سازي الزامات ايمني هسته‌اي و تشعشعي مرتبط را به انجام می‌رساند.</w:t>
      </w:r>
    </w:p>
    <w:p w:rsidR="00F64034" w:rsidRDefault="006F0E31" w:rsidP="0077476A">
      <w:pPr>
        <w:pStyle w:val="Heading1"/>
        <w:numPr>
          <w:ilvl w:val="2"/>
          <w:numId w:val="13"/>
        </w:numPr>
        <w:bidi/>
        <w:jc w:val="both"/>
        <w:rPr>
          <w:b w:val="0"/>
          <w:bCs w:val="0"/>
          <w:sz w:val="28"/>
          <w:rtl/>
        </w:rPr>
      </w:pPr>
      <w:r w:rsidRPr="001B3159">
        <w:rPr>
          <w:rFonts w:hint="cs"/>
          <w:b w:val="0"/>
          <w:bCs w:val="0"/>
          <w:sz w:val="28"/>
          <w:rtl/>
        </w:rPr>
        <w:t>مدیریت ایمنی هسته‌ای از انجام مداوم و صحیح وظایف</w:t>
      </w:r>
      <w:commentRangeStart w:id="28"/>
      <w:r w:rsidRPr="00395E9C">
        <w:rPr>
          <w:rFonts w:hint="cs"/>
          <w:b w:val="0"/>
          <w:bCs w:val="0"/>
          <w:strike/>
          <w:sz w:val="28"/>
          <w:rtl/>
        </w:rPr>
        <w:t xml:space="preserve"> نظارتی</w:t>
      </w:r>
      <w:r w:rsidR="001B3159" w:rsidRPr="001B3159">
        <w:rPr>
          <w:rFonts w:hint="cs"/>
          <w:b w:val="0"/>
          <w:bCs w:val="0"/>
          <w:sz w:val="28"/>
          <w:rtl/>
        </w:rPr>
        <w:t xml:space="preserve"> </w:t>
      </w:r>
      <w:commentRangeEnd w:id="28"/>
      <w:r w:rsidR="00395E9C">
        <w:rPr>
          <w:rStyle w:val="CommentReference"/>
          <w:rFonts w:ascii="Times New Roman Bold" w:hAnsi="Times New Roman Bold" w:cs="Times New Roman"/>
          <w:b w:val="0"/>
          <w:bCs w:val="0"/>
          <w:rtl/>
          <w:lang w:bidi="ar-SA"/>
        </w:rPr>
        <w:commentReference w:id="28"/>
      </w:r>
      <w:r w:rsidR="001B3159" w:rsidRPr="001B3159">
        <w:rPr>
          <w:rFonts w:hint="cs"/>
          <w:b w:val="0"/>
          <w:bCs w:val="0"/>
          <w:sz w:val="28"/>
          <w:rtl/>
        </w:rPr>
        <w:t xml:space="preserve">شرکت بهره‌برداری در مجموعه </w:t>
      </w:r>
      <w:r w:rsidR="00F64034" w:rsidRPr="001B3159">
        <w:rPr>
          <w:rFonts w:hint="cs"/>
          <w:b w:val="0"/>
          <w:bCs w:val="0"/>
          <w:sz w:val="28"/>
          <w:rtl/>
        </w:rPr>
        <w:t xml:space="preserve">فرایندهای اشاره شده در قسمت "ب"، بندهای یک </w:t>
      </w:r>
      <w:commentRangeStart w:id="29"/>
      <w:r w:rsidR="00F64034" w:rsidRPr="00395E9C">
        <w:rPr>
          <w:rFonts w:hint="cs"/>
          <w:b w:val="0"/>
          <w:bCs w:val="0"/>
          <w:strike/>
          <w:color w:val="FF0000"/>
          <w:sz w:val="28"/>
          <w:rtl/>
        </w:rPr>
        <w:t>تا س</w:t>
      </w:r>
      <w:r w:rsidR="00F64034" w:rsidRPr="001B3159">
        <w:rPr>
          <w:rFonts w:hint="cs"/>
          <w:b w:val="0"/>
          <w:bCs w:val="0"/>
          <w:sz w:val="28"/>
          <w:rtl/>
        </w:rPr>
        <w:t xml:space="preserve">هاطمینان </w:t>
      </w:r>
      <w:commentRangeEnd w:id="29"/>
      <w:r w:rsidR="00C12B02">
        <w:rPr>
          <w:rStyle w:val="CommentReference"/>
          <w:rFonts w:ascii="Times New Roman Bold" w:hAnsi="Times New Roman Bold" w:cs="Times New Roman"/>
          <w:b w:val="0"/>
          <w:bCs w:val="0"/>
          <w:rtl/>
          <w:lang w:bidi="ar-SA"/>
        </w:rPr>
        <w:commentReference w:id="29"/>
      </w:r>
      <w:r w:rsidR="00F64034" w:rsidRPr="001B3159">
        <w:rPr>
          <w:rFonts w:hint="cs"/>
          <w:b w:val="0"/>
          <w:bCs w:val="0"/>
          <w:sz w:val="28"/>
          <w:rtl/>
        </w:rPr>
        <w:t>حاصل می‌نماید</w:t>
      </w:r>
      <w:r w:rsidRPr="001B3159">
        <w:rPr>
          <w:rFonts w:hint="cs"/>
          <w:b w:val="0"/>
          <w:bCs w:val="0"/>
          <w:sz w:val="28"/>
          <w:rtl/>
        </w:rPr>
        <w:t xml:space="preserve">. بدین‌منظور این مدیریت با یکی از روش‌های بازرسی میدانی و یا </w:t>
      </w:r>
      <w:r w:rsidR="00F64034" w:rsidRPr="001B3159">
        <w:rPr>
          <w:rFonts w:hint="cs"/>
          <w:b w:val="0"/>
          <w:bCs w:val="0"/>
          <w:sz w:val="28"/>
          <w:rtl/>
        </w:rPr>
        <w:t>دریافت</w:t>
      </w:r>
      <w:r w:rsidRPr="001B3159">
        <w:rPr>
          <w:rFonts w:hint="cs"/>
          <w:b w:val="0"/>
          <w:bCs w:val="0"/>
          <w:sz w:val="28"/>
          <w:rtl/>
        </w:rPr>
        <w:t xml:space="preserve"> گزارش‌های شرکت بهره‌برداری ( گزارش اشا</w:t>
      </w:r>
      <w:r w:rsidR="00F64034" w:rsidRPr="001B3159">
        <w:rPr>
          <w:rFonts w:hint="cs"/>
          <w:b w:val="0"/>
          <w:bCs w:val="0"/>
          <w:sz w:val="28"/>
          <w:rtl/>
        </w:rPr>
        <w:t>ره شده در 4-3-2</w:t>
      </w:r>
      <w:r w:rsidRPr="001B3159">
        <w:rPr>
          <w:rFonts w:hint="cs"/>
          <w:b w:val="0"/>
          <w:bCs w:val="0"/>
          <w:sz w:val="28"/>
          <w:rtl/>
        </w:rPr>
        <w:t xml:space="preserve">) و </w:t>
      </w:r>
      <w:r w:rsidR="001B3159" w:rsidRPr="001B3159">
        <w:rPr>
          <w:rFonts w:hint="cs"/>
          <w:b w:val="0"/>
          <w:bCs w:val="0"/>
          <w:sz w:val="28"/>
          <w:rtl/>
        </w:rPr>
        <w:t>صحه‌گذاری</w:t>
      </w:r>
      <w:r w:rsidRPr="001B3159">
        <w:rPr>
          <w:rFonts w:hint="cs"/>
          <w:b w:val="0"/>
          <w:bCs w:val="0"/>
          <w:sz w:val="28"/>
          <w:rtl/>
        </w:rPr>
        <w:t xml:space="preserve"> گزارشات مذکور </w:t>
      </w:r>
      <w:r w:rsidR="001B3159" w:rsidRPr="001B3159">
        <w:rPr>
          <w:rFonts w:hint="cs"/>
          <w:b w:val="0"/>
          <w:bCs w:val="0"/>
          <w:sz w:val="28"/>
          <w:rtl/>
        </w:rPr>
        <w:t xml:space="preserve">براساس مفاد مندرج در مدارک </w:t>
      </w:r>
      <w:r w:rsidR="001B3159" w:rsidRPr="001B3159">
        <w:rPr>
          <w:b w:val="0"/>
          <w:bCs w:val="0"/>
          <w:sz w:val="28"/>
          <w:rtl/>
        </w:rPr>
        <w:t>‏"الزامات فرآيندهاي مديريت سوخت نيروگاه‌هاي</w:t>
      </w:r>
      <w:r w:rsidR="001B3159" w:rsidRPr="001B3159">
        <w:rPr>
          <w:rFonts w:hint="cs"/>
          <w:b w:val="0"/>
          <w:bCs w:val="0"/>
          <w:sz w:val="28"/>
          <w:rtl/>
        </w:rPr>
        <w:t xml:space="preserve"> هسته‌ای قدرت</w:t>
      </w:r>
      <w:r w:rsidR="001B3159" w:rsidRPr="001B3159">
        <w:rPr>
          <w:rFonts w:asciiTheme="majorBidi" w:hAnsiTheme="majorBidi" w:cstheme="majorBidi"/>
          <w:b w:val="0"/>
          <w:bCs w:val="0"/>
          <w:szCs w:val="24"/>
          <w:rtl/>
        </w:rPr>
        <w:t>(‏</w:t>
      </w:r>
      <w:r w:rsidR="001B3159" w:rsidRPr="001B3159">
        <w:rPr>
          <w:rFonts w:asciiTheme="majorBidi" w:hAnsiTheme="majorBidi" w:cstheme="majorBidi"/>
          <w:b w:val="0"/>
          <w:bCs w:val="0"/>
          <w:szCs w:val="24"/>
        </w:rPr>
        <w:t>RFM-4000-01</w:t>
      </w:r>
      <w:r w:rsidR="001B3159" w:rsidRPr="001B3159">
        <w:rPr>
          <w:b w:val="0"/>
          <w:bCs w:val="0"/>
          <w:sz w:val="28"/>
          <w:cs/>
        </w:rPr>
        <w:t>‎</w:t>
      </w:r>
      <w:r w:rsidR="001B3159" w:rsidRPr="001B3159">
        <w:rPr>
          <w:b w:val="0"/>
          <w:bCs w:val="0"/>
          <w:sz w:val="28"/>
          <w:rtl/>
        </w:rPr>
        <w:t>‏)"‏</w:t>
      </w:r>
      <w:r w:rsidR="001B3159" w:rsidRPr="001B3159">
        <w:rPr>
          <w:rFonts w:hint="cs"/>
          <w:b w:val="0"/>
          <w:bCs w:val="0"/>
          <w:sz w:val="28"/>
          <w:rtl/>
        </w:rPr>
        <w:t xml:space="preserve"> و "</w:t>
      </w:r>
      <w:r w:rsidR="001B3159" w:rsidRPr="001B3159">
        <w:rPr>
          <w:b w:val="0"/>
          <w:bCs w:val="0"/>
          <w:sz w:val="28"/>
          <w:rtl/>
        </w:rPr>
        <w:t>الزامات بررسي رعايت نيازمندي‌هاي ايمني هسته‌اي‌</w:t>
      </w:r>
      <w:r w:rsidR="001B3159" w:rsidRPr="001B3159">
        <w:rPr>
          <w:rFonts w:hint="cs"/>
          <w:b w:val="0"/>
          <w:bCs w:val="0"/>
          <w:sz w:val="28"/>
          <w:rtl/>
        </w:rPr>
        <w:t xml:space="preserve"> در نیروگاه‌های اتمی</w:t>
      </w:r>
      <w:r w:rsidR="001B3159" w:rsidRPr="001B3159">
        <w:rPr>
          <w:rFonts w:asciiTheme="majorBidi" w:hAnsiTheme="majorBidi" w:cstheme="majorBidi"/>
          <w:b w:val="0"/>
          <w:bCs w:val="0"/>
          <w:szCs w:val="24"/>
          <w:rtl/>
        </w:rPr>
        <w:t>(</w:t>
      </w:r>
      <w:r w:rsidR="001B3159" w:rsidRPr="001B3159">
        <w:rPr>
          <w:rFonts w:asciiTheme="majorBidi" w:hAnsiTheme="majorBidi" w:cstheme="majorBidi"/>
          <w:b w:val="0"/>
          <w:bCs w:val="0"/>
          <w:szCs w:val="24"/>
        </w:rPr>
        <w:t>RNS-4000-01</w:t>
      </w:r>
      <w:r w:rsidR="001B3159" w:rsidRPr="001B3159">
        <w:rPr>
          <w:rFonts w:asciiTheme="majorBidi" w:hAnsiTheme="majorBidi" w:cstheme="majorBidi"/>
          <w:b w:val="0"/>
          <w:bCs w:val="0"/>
          <w:szCs w:val="24"/>
          <w:rtl/>
        </w:rPr>
        <w:t>)</w:t>
      </w:r>
      <w:r w:rsidR="001B3159" w:rsidRPr="001B3159">
        <w:rPr>
          <w:rFonts w:hint="cs"/>
          <w:b w:val="0"/>
          <w:bCs w:val="0"/>
          <w:sz w:val="28"/>
          <w:rtl/>
        </w:rPr>
        <w:t>"،</w:t>
      </w:r>
      <w:r w:rsidRPr="001B3159">
        <w:rPr>
          <w:rFonts w:hint="cs"/>
          <w:b w:val="0"/>
          <w:bCs w:val="0"/>
          <w:sz w:val="28"/>
          <w:rtl/>
        </w:rPr>
        <w:t xml:space="preserve"> نسبت به این </w:t>
      </w:r>
      <w:r w:rsidR="00F64034" w:rsidRPr="001B3159">
        <w:rPr>
          <w:rFonts w:hint="cs"/>
          <w:b w:val="0"/>
          <w:bCs w:val="0"/>
          <w:sz w:val="28"/>
          <w:rtl/>
        </w:rPr>
        <w:t>امر اقدام می‌نماید.</w:t>
      </w:r>
    </w:p>
    <w:p w:rsidR="0077476A" w:rsidRPr="0077476A" w:rsidRDefault="0077476A" w:rsidP="0077476A">
      <w:pPr>
        <w:pStyle w:val="ali"/>
        <w:rPr>
          <w:rtl/>
          <w:lang w:val="en-US" w:bidi="fa-IR"/>
        </w:rPr>
      </w:pPr>
    </w:p>
    <w:p w:rsidR="00F64034" w:rsidRPr="00F64034" w:rsidRDefault="00F64034" w:rsidP="00B10491">
      <w:pPr>
        <w:pStyle w:val="Heading1"/>
        <w:shd w:val="clear" w:color="auto" w:fill="FFFFFF" w:themeFill="background1"/>
        <w:bidi/>
        <w:ind w:left="991" w:hanging="992"/>
        <w:jc w:val="lowKashida"/>
        <w:rPr>
          <w:rFonts w:ascii="Times New Roman" w:hAnsi="Times New Roman"/>
          <w:sz w:val="32"/>
          <w:rtl/>
        </w:rPr>
      </w:pPr>
      <w:r w:rsidRPr="00F64034">
        <w:rPr>
          <w:rFonts w:ascii="Times New Roman" w:hAnsi="Times New Roman" w:hint="cs"/>
          <w:sz w:val="32"/>
          <w:rtl/>
        </w:rPr>
        <w:lastRenderedPageBreak/>
        <w:t>تبصره 1</w:t>
      </w:r>
      <w:r w:rsidRPr="00F64034">
        <w:rPr>
          <w:rFonts w:ascii="Times New Roman" w:hAnsi="Times New Roman" w:hint="cs"/>
          <w:b w:val="0"/>
          <w:bCs w:val="0"/>
          <w:sz w:val="32"/>
          <w:rtl/>
        </w:rPr>
        <w:t xml:space="preserve">: </w:t>
      </w:r>
      <w:commentRangeStart w:id="30"/>
      <w:r w:rsidR="00C75B7A" w:rsidRPr="00F64034">
        <w:rPr>
          <w:rFonts w:ascii="Times New Roman" w:hAnsi="Times New Roman" w:hint="cs"/>
          <w:b w:val="0"/>
          <w:bCs w:val="0"/>
          <w:sz w:val="32"/>
          <w:rtl/>
        </w:rPr>
        <w:t xml:space="preserve">در رابطه با </w:t>
      </w:r>
      <w:r w:rsidRPr="00F64034">
        <w:rPr>
          <w:rFonts w:ascii="Times New Roman" w:hAnsi="Times New Roman" w:hint="cs"/>
          <w:b w:val="0"/>
          <w:bCs w:val="0"/>
          <w:sz w:val="32"/>
          <w:rtl/>
        </w:rPr>
        <w:t xml:space="preserve">"اجرای فرآیندهای دراز مدت مرتبط با سوخت مصرف شده پس از تعيين تكليف وضعيت نهايي سوخت مصرف‌شده"، </w:t>
      </w:r>
      <w:r w:rsidR="00D563AD" w:rsidRPr="00F64034">
        <w:rPr>
          <w:rFonts w:ascii="Times New Roman" w:hAnsi="Times New Roman" w:hint="cs"/>
          <w:b w:val="0"/>
          <w:bCs w:val="0"/>
          <w:sz w:val="32"/>
          <w:rtl/>
        </w:rPr>
        <w:t>(</w:t>
      </w:r>
      <w:r w:rsidR="00C75B7A" w:rsidRPr="00F64034">
        <w:rPr>
          <w:rFonts w:ascii="Times New Roman" w:hAnsi="Times New Roman" w:hint="cs"/>
          <w:b w:val="0"/>
          <w:bCs w:val="0"/>
          <w:sz w:val="32"/>
          <w:rtl/>
        </w:rPr>
        <w:t>انبارش طولانی مدت در داخل کشور، بازفرآوری، ارسال به کشور ثالث و ...</w:t>
      </w:r>
      <w:r w:rsidR="002A792C" w:rsidRPr="00F64034">
        <w:rPr>
          <w:rFonts w:ascii="Times New Roman" w:hAnsi="Times New Roman" w:hint="cs"/>
          <w:b w:val="0"/>
          <w:bCs w:val="0"/>
          <w:sz w:val="32"/>
          <w:rtl/>
        </w:rPr>
        <w:t>)، با محوریت شرکت</w:t>
      </w:r>
      <w:r w:rsidR="00C75B7A" w:rsidRPr="00F64034">
        <w:rPr>
          <w:rFonts w:ascii="Times New Roman" w:hAnsi="Times New Roman" w:hint="cs"/>
          <w:b w:val="0"/>
          <w:bCs w:val="0"/>
          <w:sz w:val="32"/>
          <w:rtl/>
        </w:rPr>
        <w:t xml:space="preserve"> و همکاری شرکت‌های ذی</w:t>
      </w:r>
      <w:r>
        <w:rPr>
          <w:rFonts w:ascii="Times New Roman" w:hAnsi="Times New Roman" w:hint="cs"/>
          <w:b w:val="0"/>
          <w:bCs w:val="0"/>
          <w:sz w:val="32"/>
          <w:rtl/>
        </w:rPr>
        <w:t>‌</w:t>
      </w:r>
      <w:r w:rsidR="00C75B7A" w:rsidRPr="00F64034">
        <w:rPr>
          <w:rFonts w:ascii="Times New Roman" w:hAnsi="Times New Roman" w:hint="cs"/>
          <w:b w:val="0"/>
          <w:bCs w:val="0"/>
          <w:sz w:val="32"/>
          <w:rtl/>
        </w:rPr>
        <w:t>نفع</w:t>
      </w:r>
      <w:r w:rsidR="002A792C" w:rsidRPr="00F64034">
        <w:rPr>
          <w:rFonts w:ascii="Times New Roman" w:hAnsi="Times New Roman" w:hint="cs"/>
          <w:b w:val="0"/>
          <w:bCs w:val="0"/>
          <w:sz w:val="32"/>
          <w:rtl/>
        </w:rPr>
        <w:t>، فرآیندهای مرتبط با سوخت مصرف‌شده در</w:t>
      </w:r>
      <w:r w:rsidR="00C75B7A" w:rsidRPr="00F64034">
        <w:rPr>
          <w:rFonts w:ascii="Times New Roman" w:hAnsi="Times New Roman" w:hint="cs"/>
          <w:b w:val="0"/>
          <w:bCs w:val="0"/>
          <w:sz w:val="32"/>
          <w:rtl/>
        </w:rPr>
        <w:t xml:space="preserve">این‌خصوص </w:t>
      </w:r>
      <w:r w:rsidR="00AD7BC1" w:rsidRPr="00F64034">
        <w:rPr>
          <w:rFonts w:ascii="Times New Roman" w:hAnsi="Times New Roman" w:hint="cs"/>
          <w:b w:val="0"/>
          <w:bCs w:val="0"/>
          <w:sz w:val="32"/>
          <w:rtl/>
        </w:rPr>
        <w:t>شناسایی</w:t>
      </w:r>
      <w:r w:rsidR="00C75B7A" w:rsidRPr="00F64034">
        <w:rPr>
          <w:rFonts w:ascii="Times New Roman" w:hAnsi="Times New Roman" w:hint="cs"/>
          <w:b w:val="0"/>
          <w:bCs w:val="0"/>
          <w:sz w:val="32"/>
          <w:rtl/>
        </w:rPr>
        <w:t xml:space="preserve"> گردیده و مدارک مرتبط با </w:t>
      </w:r>
      <w:r w:rsidR="00B4081B" w:rsidRPr="00F64034">
        <w:rPr>
          <w:rFonts w:ascii="Times New Roman" w:hAnsi="Times New Roman" w:hint="cs"/>
          <w:b w:val="0"/>
          <w:bCs w:val="0"/>
          <w:sz w:val="32"/>
          <w:rtl/>
        </w:rPr>
        <w:t>آن‌ها</w:t>
      </w:r>
      <w:r w:rsidR="00C75B7A" w:rsidRPr="00F64034">
        <w:rPr>
          <w:rFonts w:ascii="Times New Roman" w:hAnsi="Times New Roman" w:hint="cs"/>
          <w:b w:val="0"/>
          <w:bCs w:val="0"/>
          <w:sz w:val="32"/>
          <w:rtl/>
        </w:rPr>
        <w:t xml:space="preserve"> تدوین و تصویب خواهد</w:t>
      </w:r>
      <w:r w:rsidR="002A792C" w:rsidRPr="00F64034">
        <w:rPr>
          <w:rFonts w:ascii="Times New Roman" w:hAnsi="Times New Roman" w:hint="cs"/>
          <w:b w:val="0"/>
          <w:bCs w:val="0"/>
          <w:sz w:val="32"/>
          <w:rtl/>
        </w:rPr>
        <w:t>شد</w:t>
      </w:r>
      <w:r w:rsidR="00C75B7A" w:rsidRPr="00F64034">
        <w:rPr>
          <w:rFonts w:ascii="Times New Roman" w:hAnsi="Times New Roman" w:hint="cs"/>
          <w:b w:val="0"/>
          <w:bCs w:val="0"/>
          <w:sz w:val="32"/>
          <w:rtl/>
        </w:rPr>
        <w:t>.</w:t>
      </w:r>
      <w:commentRangeEnd w:id="30"/>
      <w:r w:rsidR="00395E9C">
        <w:rPr>
          <w:rStyle w:val="CommentReference"/>
          <w:rFonts w:ascii="Times New Roman Bold" w:hAnsi="Times New Roman Bold" w:cs="Times New Roman"/>
          <w:b w:val="0"/>
          <w:bCs w:val="0"/>
          <w:rtl/>
          <w:lang w:bidi="ar-SA"/>
        </w:rPr>
        <w:commentReference w:id="30"/>
      </w:r>
    </w:p>
    <w:p w:rsidR="00F64034" w:rsidRPr="00F64034" w:rsidRDefault="00F64034" w:rsidP="00F64034">
      <w:pPr>
        <w:pStyle w:val="ali"/>
        <w:rPr>
          <w:rFonts w:cs="B Nazanin"/>
          <w:sz w:val="18"/>
          <w:szCs w:val="20"/>
          <w:lang w:val="en-US" w:bidi="fa-IR"/>
        </w:rPr>
      </w:pPr>
    </w:p>
    <w:p w:rsidR="00F64034" w:rsidRPr="00F64034" w:rsidRDefault="00F64034" w:rsidP="00F64034">
      <w:pPr>
        <w:pStyle w:val="Heading1"/>
        <w:shd w:val="clear" w:color="auto" w:fill="FFFFFF" w:themeFill="background1"/>
        <w:bidi/>
        <w:ind w:left="991" w:hanging="992"/>
        <w:jc w:val="lowKashida"/>
        <w:rPr>
          <w:rFonts w:ascii="Times New Roman" w:hAnsi="Times New Roman"/>
          <w:b w:val="0"/>
          <w:bCs w:val="0"/>
          <w:sz w:val="32"/>
          <w:rtl/>
        </w:rPr>
      </w:pPr>
      <w:r w:rsidRPr="00F64034">
        <w:rPr>
          <w:rFonts w:ascii="Times New Roman" w:hAnsi="Times New Roman" w:hint="cs"/>
          <w:sz w:val="32"/>
          <w:rtl/>
        </w:rPr>
        <w:t>تبصره 2:</w:t>
      </w:r>
      <w:r w:rsidRPr="00F64034">
        <w:rPr>
          <w:rFonts w:ascii="Times New Roman" w:hAnsi="Times New Roman" w:hint="cs"/>
          <w:b w:val="0"/>
          <w:bCs w:val="0"/>
          <w:sz w:val="32"/>
          <w:rtl/>
        </w:rPr>
        <w:t xml:space="preserve"> در صورت مشاهده عدم رعایت وظایف نظارتی شرکت بهره‌برداری در اجرای مفاد مندرج در این دستورالعمل، مدیریت ایمنی هسته‌ای مراتب را به معاون فنی مهندسی منعکس کرده و نسبت به پیگیری موارد تا رفع مشکل اقدام می‌نماید.</w:t>
      </w:r>
    </w:p>
    <w:p w:rsidR="001B2975" w:rsidRPr="008C202B" w:rsidRDefault="001B2975" w:rsidP="008C202B">
      <w:pPr>
        <w:jc w:val="lowKashida"/>
        <w:rPr>
          <w:sz w:val="24"/>
          <w:rtl/>
        </w:rPr>
      </w:pPr>
    </w:p>
    <w:bookmarkEnd w:id="6"/>
    <w:bookmarkEnd w:id="7"/>
    <w:bookmarkEnd w:id="8"/>
    <w:bookmarkEnd w:id="9"/>
    <w:p w:rsidR="00C77F33" w:rsidRDefault="00CB386F" w:rsidP="00A16E0D">
      <w:pPr>
        <w:pStyle w:val="Heading1"/>
        <w:numPr>
          <w:ilvl w:val="0"/>
          <w:numId w:val="5"/>
        </w:numPr>
        <w:bidi/>
        <w:jc w:val="left"/>
        <w:rPr>
          <w:rtl/>
        </w:rPr>
      </w:pPr>
      <w:r w:rsidRPr="00A40974">
        <w:rPr>
          <w:rFonts w:hint="cs"/>
          <w:rtl/>
        </w:rPr>
        <w:t>مراجع و ضمايم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943"/>
      </w:tblGrid>
      <w:tr w:rsidR="008969DC" w:rsidTr="001B2975">
        <w:trPr>
          <w:trHeight w:val="70"/>
        </w:trPr>
        <w:tc>
          <w:tcPr>
            <w:tcW w:w="7195" w:type="dxa"/>
          </w:tcPr>
          <w:p w:rsidR="008969DC" w:rsidRDefault="001B2975" w:rsidP="001B2975">
            <w:pPr>
              <w:pStyle w:val="ali"/>
              <w:numPr>
                <w:ilvl w:val="0"/>
                <w:numId w:val="2"/>
              </w:numPr>
              <w:rPr>
                <w:rFonts w:cs="B Nazanin"/>
                <w:rtl/>
                <w:lang w:val="en-US" w:bidi="fa-IR"/>
              </w:rPr>
            </w:pPr>
            <w:r w:rsidRPr="00912B1D">
              <w:rPr>
                <w:rFonts w:cs="B Nazanin" w:hint="eastAsia"/>
                <w:rtl/>
                <w:lang w:val="en-US" w:bidi="fa-IR"/>
              </w:rPr>
              <w:t>‏</w:t>
            </w:r>
            <w:r w:rsidRPr="00711E81">
              <w:rPr>
                <w:rFonts w:cs="B Nazanin" w:hint="eastAsia"/>
                <w:highlight w:val="yellow"/>
                <w:rtl/>
                <w:lang w:val="en-US" w:bidi="fa-IR"/>
              </w:rPr>
              <w:t>الزاماتفرآ</w:t>
            </w:r>
            <w:r w:rsidRPr="00501221">
              <w:rPr>
                <w:rFonts w:cs="B Nazanin" w:hint="eastAsia"/>
                <w:rtl/>
                <w:lang w:val="en-US" w:bidi="fa-IR"/>
              </w:rPr>
              <w:t>يندهايمديريتسوختنيروگاه‌هاي</w:t>
            </w:r>
            <w:r w:rsidR="00CB6293">
              <w:rPr>
                <w:rFonts w:cs="B Nazanin" w:hint="cs"/>
                <w:rtl/>
                <w:lang w:val="en-US" w:bidi="fa-IR"/>
              </w:rPr>
              <w:t xml:space="preserve"> </w:t>
            </w:r>
            <w:r w:rsidRPr="00501221">
              <w:rPr>
                <w:rFonts w:cs="B Nazanin" w:hint="eastAsia"/>
                <w:rtl/>
                <w:lang w:val="en-US" w:bidi="fa-IR"/>
              </w:rPr>
              <w:t>هسته‌ا</w:t>
            </w:r>
            <w:r w:rsidRPr="00501221">
              <w:rPr>
                <w:rFonts w:cs="B Nazanin" w:hint="cs"/>
                <w:rtl/>
                <w:lang w:val="en-US" w:bidi="fa-IR"/>
              </w:rPr>
              <w:t>ی</w:t>
            </w:r>
            <w:r w:rsidR="00CB6293">
              <w:rPr>
                <w:rFonts w:cs="B Nazanin" w:hint="cs"/>
                <w:rtl/>
                <w:lang w:val="en-US" w:bidi="fa-IR"/>
              </w:rPr>
              <w:t xml:space="preserve"> </w:t>
            </w:r>
            <w:r w:rsidRPr="00501221">
              <w:rPr>
                <w:rFonts w:cs="B Nazanin" w:hint="eastAsia"/>
                <w:rtl/>
                <w:lang w:val="en-US" w:bidi="fa-IR"/>
              </w:rPr>
              <w:t>قدرت</w:t>
            </w:r>
          </w:p>
        </w:tc>
        <w:tc>
          <w:tcPr>
            <w:tcW w:w="2943" w:type="dxa"/>
          </w:tcPr>
          <w:p w:rsidR="008969DC" w:rsidRDefault="008969DC" w:rsidP="008969DC">
            <w:pPr>
              <w:pStyle w:val="ali"/>
              <w:rPr>
                <w:rFonts w:cs="B Nazanin"/>
                <w:rtl/>
                <w:lang w:val="en-US" w:bidi="fa-IR"/>
              </w:rPr>
            </w:pPr>
            <w:r w:rsidRPr="00907E16">
              <w:rPr>
                <w:rFonts w:ascii="Times New Roman" w:hAnsi="Times New Roman"/>
                <w:rtl/>
                <w:lang w:bidi="fa-IR"/>
              </w:rPr>
              <w:t>(</w:t>
            </w:r>
            <w:r>
              <w:rPr>
                <w:rFonts w:ascii="Times New Roman" w:hAnsi="Times New Roman"/>
                <w:lang w:val="en-US" w:bidi="fa-IR"/>
              </w:rPr>
              <w:t>RFM</w:t>
            </w:r>
            <w:r w:rsidRPr="00907E16">
              <w:rPr>
                <w:rFonts w:ascii="Times New Roman" w:hAnsi="Times New Roman"/>
                <w:lang w:bidi="fa-IR"/>
              </w:rPr>
              <w:t>-4000-01</w:t>
            </w:r>
            <w:r w:rsidRPr="00912B1D">
              <w:rPr>
                <w:rFonts w:cs="B Nazanin"/>
                <w:cs/>
                <w:lang w:val="en-US" w:bidi="fa-IR"/>
              </w:rPr>
              <w:t>‎</w:t>
            </w:r>
            <w:r w:rsidRPr="00912B1D">
              <w:rPr>
                <w:rFonts w:cs="B Nazanin"/>
                <w:rtl/>
                <w:lang w:val="en-US" w:bidi="fa-IR"/>
              </w:rPr>
              <w:t>‏)‏</w:t>
            </w:r>
          </w:p>
        </w:tc>
      </w:tr>
      <w:tr w:rsidR="00501221" w:rsidTr="001B2975">
        <w:trPr>
          <w:trHeight w:val="70"/>
        </w:trPr>
        <w:tc>
          <w:tcPr>
            <w:tcW w:w="7195" w:type="dxa"/>
          </w:tcPr>
          <w:p w:rsidR="00501221" w:rsidRDefault="001B2975" w:rsidP="001B2975">
            <w:pPr>
              <w:pStyle w:val="ali"/>
              <w:numPr>
                <w:ilvl w:val="0"/>
                <w:numId w:val="2"/>
              </w:numPr>
              <w:rPr>
                <w:rFonts w:cs="B Nazanin"/>
                <w:rtl/>
                <w:lang w:val="en-US" w:bidi="fa-IR"/>
              </w:rPr>
            </w:pPr>
            <w:r w:rsidRPr="00912B1D">
              <w:rPr>
                <w:rFonts w:cs="B Nazanin" w:hint="eastAsia"/>
                <w:rtl/>
                <w:lang w:val="en-US" w:bidi="fa-IR"/>
              </w:rPr>
              <w:t>الزامات</w:t>
            </w:r>
            <w:r w:rsidR="00CB6293">
              <w:rPr>
                <w:rFonts w:cs="B Nazanin" w:hint="cs"/>
                <w:rtl/>
                <w:lang w:val="en-US" w:bidi="fa-IR"/>
              </w:rPr>
              <w:t xml:space="preserve"> </w:t>
            </w:r>
            <w:r w:rsidRPr="00912B1D">
              <w:rPr>
                <w:rFonts w:cs="B Nazanin" w:hint="eastAsia"/>
                <w:rtl/>
                <w:lang w:val="en-US" w:bidi="fa-IR"/>
              </w:rPr>
              <w:t>بررسي</w:t>
            </w:r>
            <w:r w:rsidR="00CB6293">
              <w:rPr>
                <w:rFonts w:cs="B Nazanin" w:hint="cs"/>
                <w:rtl/>
                <w:lang w:val="en-US" w:bidi="fa-IR"/>
              </w:rPr>
              <w:t xml:space="preserve"> </w:t>
            </w:r>
            <w:r w:rsidRPr="00912B1D">
              <w:rPr>
                <w:rFonts w:cs="B Nazanin" w:hint="eastAsia"/>
                <w:rtl/>
                <w:lang w:val="en-US" w:bidi="fa-IR"/>
              </w:rPr>
              <w:t>رعايت</w:t>
            </w:r>
            <w:r w:rsidR="00CB6293">
              <w:rPr>
                <w:rFonts w:cs="B Nazanin" w:hint="cs"/>
                <w:rtl/>
                <w:lang w:val="en-US" w:bidi="fa-IR"/>
              </w:rPr>
              <w:t xml:space="preserve"> </w:t>
            </w:r>
            <w:r w:rsidRPr="00912B1D">
              <w:rPr>
                <w:rFonts w:cs="B Nazanin" w:hint="eastAsia"/>
                <w:rtl/>
                <w:lang w:val="en-US" w:bidi="fa-IR"/>
              </w:rPr>
              <w:t>نيازمندي‌هاي</w:t>
            </w:r>
            <w:r w:rsidR="00CB6293">
              <w:rPr>
                <w:rFonts w:cs="B Nazanin" w:hint="cs"/>
                <w:rtl/>
                <w:lang w:val="en-US" w:bidi="fa-IR"/>
              </w:rPr>
              <w:t xml:space="preserve"> </w:t>
            </w:r>
            <w:r w:rsidRPr="00912B1D">
              <w:rPr>
                <w:rFonts w:cs="B Nazanin" w:hint="eastAsia"/>
                <w:rtl/>
                <w:lang w:val="en-US" w:bidi="fa-IR"/>
              </w:rPr>
              <w:t>ايمني</w:t>
            </w:r>
            <w:r w:rsidR="00CB6293">
              <w:rPr>
                <w:rFonts w:cs="B Nazanin" w:hint="cs"/>
                <w:rtl/>
                <w:lang w:val="en-US" w:bidi="fa-IR"/>
              </w:rPr>
              <w:t xml:space="preserve"> </w:t>
            </w:r>
            <w:r w:rsidRPr="00912B1D">
              <w:rPr>
                <w:rFonts w:cs="B Nazanin" w:hint="eastAsia"/>
                <w:rtl/>
                <w:lang w:val="en-US" w:bidi="fa-IR"/>
              </w:rPr>
              <w:t>هسته‌اي</w:t>
            </w:r>
            <w:r>
              <w:rPr>
                <w:rFonts w:cs="B Nazanin" w:hint="cs"/>
                <w:rtl/>
                <w:lang w:val="en-US" w:bidi="fa-IR"/>
              </w:rPr>
              <w:t xml:space="preserve"> در نیروگاه‌های اتمی</w:t>
            </w:r>
          </w:p>
        </w:tc>
        <w:tc>
          <w:tcPr>
            <w:tcW w:w="2943" w:type="dxa"/>
          </w:tcPr>
          <w:p w:rsidR="00501221" w:rsidRDefault="00912B1D" w:rsidP="001B2975">
            <w:pPr>
              <w:pStyle w:val="ali"/>
              <w:rPr>
                <w:rFonts w:cs="B Nazanin"/>
                <w:rtl/>
                <w:lang w:val="en-US" w:bidi="fa-IR"/>
              </w:rPr>
            </w:pPr>
            <w:r w:rsidRPr="00912B1D">
              <w:rPr>
                <w:rFonts w:cs="B Nazanin" w:hint="eastAsia"/>
                <w:rtl/>
                <w:lang w:val="en-US" w:bidi="fa-IR"/>
              </w:rPr>
              <w:t>‏</w:t>
            </w:r>
            <w:r w:rsidR="00AF797D" w:rsidRPr="00907E16">
              <w:rPr>
                <w:rFonts w:ascii="Times New Roman" w:hAnsi="Times New Roman"/>
                <w:rtl/>
                <w:lang w:bidi="fa-IR"/>
              </w:rPr>
              <w:t>(</w:t>
            </w:r>
            <w:r w:rsidR="00AF797D" w:rsidRPr="00907E16">
              <w:rPr>
                <w:rFonts w:ascii="Times New Roman" w:hAnsi="Times New Roman"/>
                <w:lang w:bidi="fa-IR"/>
              </w:rPr>
              <w:t>RNS-4000-01</w:t>
            </w:r>
            <w:r w:rsidRPr="00912B1D">
              <w:rPr>
                <w:rFonts w:cs="B Nazanin"/>
                <w:cs/>
                <w:lang w:val="en-US" w:bidi="fa-IR"/>
              </w:rPr>
              <w:t>‎</w:t>
            </w:r>
            <w:r w:rsidRPr="00912B1D">
              <w:rPr>
                <w:rFonts w:cs="B Nazanin"/>
                <w:rtl/>
                <w:lang w:val="en-US" w:bidi="fa-IR"/>
              </w:rPr>
              <w:t>‏)‏</w:t>
            </w:r>
          </w:p>
        </w:tc>
      </w:tr>
      <w:tr w:rsidR="001B2975" w:rsidTr="001B2975">
        <w:trPr>
          <w:trHeight w:val="70"/>
        </w:trPr>
        <w:tc>
          <w:tcPr>
            <w:tcW w:w="7195" w:type="dxa"/>
          </w:tcPr>
          <w:p w:rsidR="001B2975" w:rsidRPr="00912B1D" w:rsidRDefault="001B2975" w:rsidP="001B2975">
            <w:pPr>
              <w:pStyle w:val="ali"/>
              <w:numPr>
                <w:ilvl w:val="0"/>
                <w:numId w:val="2"/>
              </w:numPr>
              <w:rPr>
                <w:rFonts w:cs="B Nazanin"/>
                <w:rtl/>
                <w:lang w:val="en-US" w:bidi="fa-IR"/>
              </w:rPr>
            </w:pPr>
            <w:r>
              <w:rPr>
                <w:rFonts w:cs="B Nazanin" w:hint="cs"/>
                <w:rtl/>
                <w:lang w:val="en-US" w:bidi="fa-IR"/>
              </w:rPr>
              <w:t>پیوست شماره یک: جداول مراجع بررسی مدارک</w:t>
            </w:r>
          </w:p>
        </w:tc>
        <w:tc>
          <w:tcPr>
            <w:tcW w:w="2943" w:type="dxa"/>
          </w:tcPr>
          <w:p w:rsidR="001B2975" w:rsidRPr="00912B1D" w:rsidRDefault="001B2975" w:rsidP="001B2975">
            <w:pPr>
              <w:pStyle w:val="ali"/>
              <w:rPr>
                <w:rFonts w:cs="B Nazanin"/>
                <w:rtl/>
                <w:lang w:val="en-US" w:bidi="fa-IR"/>
              </w:rPr>
            </w:pPr>
          </w:p>
        </w:tc>
      </w:tr>
    </w:tbl>
    <w:p w:rsidR="001B2975" w:rsidRDefault="001B2975" w:rsidP="00784222">
      <w:pPr>
        <w:pStyle w:val="ali"/>
        <w:rPr>
          <w:rFonts w:ascii="Times New Roman" w:eastAsia="Times New Roman" w:hAnsi="Times New Roman" w:cs="B Nazanin"/>
          <w:b/>
          <w:bCs/>
          <w:szCs w:val="24"/>
          <w:rtl/>
          <w:lang w:val="en-US" w:bidi="fa-IR"/>
        </w:rPr>
      </w:pPr>
    </w:p>
    <w:p w:rsidR="001B2975" w:rsidRDefault="001B2975">
      <w:pPr>
        <w:bidi w:val="0"/>
        <w:rPr>
          <w:rFonts w:ascii="Times New Roman" w:hAnsi="Times New Roman"/>
          <w:b/>
          <w:bCs/>
          <w:sz w:val="24"/>
          <w:rtl/>
          <w:lang w:bidi="fa-IR"/>
        </w:rPr>
      </w:pPr>
      <w:r>
        <w:rPr>
          <w:rFonts w:ascii="Times New Roman" w:hAnsi="Times New Roman"/>
          <w:b/>
          <w:bCs/>
          <w:rtl/>
          <w:lang w:bidi="fa-IR"/>
        </w:rPr>
        <w:br w:type="page"/>
      </w:r>
    </w:p>
    <w:p w:rsidR="00501221" w:rsidRPr="001B2975" w:rsidRDefault="001B2975" w:rsidP="001B2975">
      <w:pPr>
        <w:pStyle w:val="ali"/>
        <w:jc w:val="center"/>
        <w:rPr>
          <w:rFonts w:cs="B Nazanin"/>
          <w:b/>
          <w:bCs/>
          <w:sz w:val="26"/>
          <w:szCs w:val="32"/>
          <w:rtl/>
          <w:lang w:val="en-US" w:bidi="fa-IR"/>
        </w:rPr>
      </w:pPr>
      <w:r w:rsidRPr="001B2975">
        <w:rPr>
          <w:rFonts w:cs="B Nazanin" w:hint="cs"/>
          <w:b/>
          <w:bCs/>
          <w:rtl/>
          <w:lang w:val="en-US" w:bidi="fa-IR"/>
        </w:rPr>
        <w:lastRenderedPageBreak/>
        <w:t>پیوست شماره یک: جداول مراجع بررسی مدارک</w:t>
      </w:r>
    </w:p>
    <w:p w:rsidR="00F643EF" w:rsidRPr="001B2975" w:rsidRDefault="00F643EF" w:rsidP="00501221">
      <w:pPr>
        <w:pStyle w:val="ali"/>
        <w:jc w:val="center"/>
        <w:rPr>
          <w:rFonts w:cs="B Nazanin"/>
          <w:sz w:val="10"/>
          <w:szCs w:val="12"/>
          <w:lang w:val="en-US" w:bidi="fa-IR"/>
        </w:rPr>
      </w:pPr>
    </w:p>
    <w:tbl>
      <w:tblPr>
        <w:tblStyle w:val="TableGrid"/>
        <w:tblW w:w="0" w:type="auto"/>
        <w:tblInd w:w="108" w:type="dxa"/>
        <w:tblLayout w:type="fixed"/>
        <w:tblLook w:val="04A0" w:firstRow="1" w:lastRow="0" w:firstColumn="1" w:lastColumn="0" w:noHBand="0" w:noVBand="1"/>
      </w:tblPr>
      <w:tblGrid>
        <w:gridCol w:w="709"/>
        <w:gridCol w:w="9321"/>
      </w:tblGrid>
      <w:tr w:rsidR="00501221" w:rsidRPr="00912B1D" w:rsidTr="00C83CBC">
        <w:tc>
          <w:tcPr>
            <w:tcW w:w="709" w:type="dxa"/>
            <w:shd w:val="clear" w:color="auto" w:fill="F2F2F2" w:themeFill="background1" w:themeFillShade="F2"/>
          </w:tcPr>
          <w:p w:rsidR="00501221" w:rsidRPr="007D115D" w:rsidRDefault="00C83CBC" w:rsidP="00752416">
            <w:pPr>
              <w:bidi w:val="0"/>
              <w:jc w:val="lowKashida"/>
              <w:rPr>
                <w:b/>
                <w:bCs/>
                <w:sz w:val="24"/>
                <w:szCs w:val="22"/>
              </w:rPr>
            </w:pPr>
            <w:r>
              <w:rPr>
                <w:b/>
                <w:bCs/>
                <w:sz w:val="24"/>
                <w:szCs w:val="22"/>
              </w:rPr>
              <w:t>No</w:t>
            </w:r>
            <w:r w:rsidR="001B2975">
              <w:rPr>
                <w:b/>
                <w:bCs/>
                <w:sz w:val="24"/>
                <w:szCs w:val="22"/>
              </w:rPr>
              <w:t>.</w:t>
            </w:r>
          </w:p>
        </w:tc>
        <w:tc>
          <w:tcPr>
            <w:tcW w:w="9321" w:type="dxa"/>
            <w:shd w:val="clear" w:color="auto" w:fill="F2F2F2" w:themeFill="background1" w:themeFillShade="F2"/>
          </w:tcPr>
          <w:p w:rsidR="00501221" w:rsidRPr="007D115D" w:rsidRDefault="00501221" w:rsidP="00501221">
            <w:pPr>
              <w:bidi w:val="0"/>
              <w:jc w:val="center"/>
              <w:rPr>
                <w:b/>
                <w:bCs/>
                <w:sz w:val="24"/>
                <w:szCs w:val="22"/>
                <w:rtl/>
                <w:lang w:bidi="fa-IR"/>
              </w:rPr>
            </w:pPr>
            <w:r w:rsidRPr="007D115D">
              <w:rPr>
                <w:b/>
                <w:bCs/>
                <w:sz w:val="24"/>
                <w:szCs w:val="22"/>
                <w:lang w:bidi="fa-IR"/>
              </w:rPr>
              <w:t>Description</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1</w:t>
            </w:r>
          </w:p>
        </w:tc>
        <w:tc>
          <w:tcPr>
            <w:tcW w:w="9321" w:type="dxa"/>
          </w:tcPr>
          <w:p w:rsidR="00501221" w:rsidRPr="006A1923" w:rsidRDefault="001B2975" w:rsidP="0063770D">
            <w:pPr>
              <w:bidi w:val="0"/>
              <w:rPr>
                <w:rFonts w:ascii="Times New Roman" w:hAnsi="Times New Roman" w:cs="Times New Roman"/>
                <w:sz w:val="24"/>
              </w:rPr>
            </w:pPr>
            <w:r w:rsidRPr="006A1923">
              <w:rPr>
                <w:rFonts w:ascii="Times New Roman" w:hAnsi="Times New Roman" w:cs="Times New Roman"/>
                <w:sz w:val="24"/>
              </w:rPr>
              <w:t xml:space="preserve">Instruction On Nuclear Safety Assurance By Storage, Transportation, And </w:t>
            </w:r>
            <w:proofErr w:type="spellStart"/>
            <w:r w:rsidRPr="006A1923">
              <w:rPr>
                <w:rFonts w:ascii="Times New Roman" w:hAnsi="Times New Roman" w:cs="Times New Roman"/>
                <w:sz w:val="24"/>
              </w:rPr>
              <w:t>Refuelling</w:t>
            </w:r>
            <w:proofErr w:type="spellEnd"/>
            <w:r w:rsidRPr="006A1923">
              <w:rPr>
                <w:rFonts w:ascii="Times New Roman" w:hAnsi="Times New Roman" w:cs="Times New Roman"/>
                <w:sz w:val="24"/>
              </w:rPr>
              <w:t xml:space="preserve"> Of Fresh And Spent Nuclear Fuel, </w:t>
            </w:r>
            <w:r w:rsidR="00501221" w:rsidRPr="00841EA4">
              <w:rPr>
                <w:rFonts w:ascii="Times New Roman" w:hAnsi="Times New Roman" w:cs="Times New Roman"/>
                <w:sz w:val="24"/>
                <w:cs/>
                <w:lang w:val="ru-RU"/>
              </w:rPr>
              <w:t>‎</w:t>
            </w:r>
            <w:r w:rsidRPr="006A1923">
              <w:rPr>
                <w:rFonts w:ascii="Times New Roman" w:hAnsi="Times New Roman" w:cs="Times New Roman"/>
                <w:sz w:val="24"/>
              </w:rPr>
              <w:t>85.Bu.1 0.0.Ns.Ins.Fnsm13215</w:t>
            </w:r>
            <w:r w:rsidR="00501221" w:rsidRPr="00841EA4">
              <w:rPr>
                <w:rFonts w:ascii="Times New Roman" w:hAnsi="Times New Roman" w:cs="Times New Roman"/>
                <w:sz w:val="24"/>
                <w:cs/>
                <w:lang w:val="ru-RU"/>
              </w:rPr>
              <w:t>‎</w:t>
            </w:r>
          </w:p>
        </w:tc>
      </w:tr>
      <w:tr w:rsidR="00501221" w:rsidRPr="00EC0BDB"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2</w:t>
            </w:r>
          </w:p>
        </w:tc>
        <w:tc>
          <w:tcPr>
            <w:tcW w:w="9321" w:type="dxa"/>
          </w:tcPr>
          <w:p w:rsidR="00501221" w:rsidRPr="00841EA4" w:rsidRDefault="00501221" w:rsidP="0063770D">
            <w:pPr>
              <w:bidi w:val="0"/>
              <w:rPr>
                <w:rFonts w:ascii="Times New Roman" w:hAnsi="Times New Roman" w:cs="Times New Roman"/>
                <w:sz w:val="24"/>
                <w:lang w:val="ru-RU"/>
              </w:rPr>
            </w:pPr>
            <w:r w:rsidRPr="00841EA4">
              <w:rPr>
                <w:rFonts w:ascii="Times New Roman" w:hAnsi="Times New Roman" w:cs="Times New Roman"/>
                <w:sz w:val="24"/>
                <w:lang w:val="ru-RU"/>
              </w:rPr>
              <w:t>«Зона активная. Расчёт физический» 446.06.05.РР1</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3</w:t>
            </w:r>
          </w:p>
        </w:tc>
        <w:tc>
          <w:tcPr>
            <w:tcW w:w="9321" w:type="dxa"/>
          </w:tcPr>
          <w:p w:rsidR="00501221" w:rsidRPr="00841EA4" w:rsidRDefault="00501221" w:rsidP="0063770D">
            <w:pPr>
              <w:bidi w:val="0"/>
              <w:rPr>
                <w:rFonts w:ascii="Times New Roman" w:hAnsi="Times New Roman" w:cs="Times New Roman"/>
                <w:sz w:val="24"/>
                <w:lang w:val="ru-RU"/>
              </w:rPr>
            </w:pPr>
            <w:r w:rsidRPr="00841EA4">
              <w:rPr>
                <w:rFonts w:ascii="Times New Roman" w:hAnsi="Times New Roman" w:cs="Times New Roman"/>
                <w:sz w:val="24"/>
                <w:lang w:val="ru-RU"/>
              </w:rPr>
              <w:t>«Комплекс составных частей активной зоны ВВЭР-1000 (тип В-446). Руководство по эксплуатации» 0401.16.00.000 РЭ</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4</w:t>
            </w:r>
          </w:p>
        </w:tc>
        <w:tc>
          <w:tcPr>
            <w:tcW w:w="9321" w:type="dxa"/>
          </w:tcPr>
          <w:p w:rsidR="00501221" w:rsidRPr="006A1923" w:rsidRDefault="00501221" w:rsidP="0063770D">
            <w:pPr>
              <w:bidi w:val="0"/>
              <w:rPr>
                <w:rFonts w:ascii="Times New Roman" w:hAnsi="Times New Roman" w:cs="Times New Roman"/>
                <w:sz w:val="24"/>
              </w:rPr>
            </w:pPr>
            <w:r w:rsidRPr="006A1923">
              <w:rPr>
                <w:rFonts w:ascii="Times New Roman" w:hAnsi="Times New Roman" w:cs="Times New Roman"/>
                <w:sz w:val="24"/>
              </w:rPr>
              <w:t xml:space="preserve">Technical SPECIFICATION OF SAFE OPRATION, </w:t>
            </w:r>
          </w:p>
          <w:p w:rsidR="00501221" w:rsidRPr="00841EA4" w:rsidRDefault="00501221" w:rsidP="0063770D">
            <w:pPr>
              <w:bidi w:val="0"/>
              <w:rPr>
                <w:rFonts w:ascii="Times New Roman" w:hAnsi="Times New Roman" w:cs="Times New Roman"/>
                <w:sz w:val="24"/>
              </w:rPr>
            </w:pPr>
            <w:r w:rsidRPr="00841EA4">
              <w:rPr>
                <w:rFonts w:ascii="Times New Roman" w:hAnsi="Times New Roman" w:cs="Times New Roman"/>
                <w:sz w:val="24"/>
                <w:lang w:val="ru-RU"/>
              </w:rPr>
              <w:t>52.BU.10.00.AB.WI.ATEX.001</w:t>
            </w:r>
          </w:p>
        </w:tc>
      </w:tr>
      <w:tr w:rsidR="00501221" w:rsidRPr="00EC0BDB"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5</w:t>
            </w:r>
          </w:p>
        </w:tc>
        <w:tc>
          <w:tcPr>
            <w:tcW w:w="9321" w:type="dxa"/>
          </w:tcPr>
          <w:p w:rsidR="00501221" w:rsidRPr="00841EA4" w:rsidRDefault="00501221" w:rsidP="0063770D">
            <w:pPr>
              <w:bidi w:val="0"/>
              <w:rPr>
                <w:rFonts w:ascii="Times New Roman" w:hAnsi="Times New Roman" w:cs="Times New Roman"/>
                <w:sz w:val="24"/>
                <w:lang w:val="ru-RU"/>
              </w:rPr>
            </w:pPr>
            <w:r w:rsidRPr="00841EA4">
              <w:rPr>
                <w:rFonts w:ascii="Times New Roman" w:hAnsi="Times New Roman" w:cs="Times New Roman"/>
                <w:sz w:val="24"/>
                <w:lang w:val="ru-RU"/>
              </w:rPr>
              <w:t xml:space="preserve">«Перечень ядерно-опасных работ на реакторной установке блока № 1 АЭС «Бушер», </w:t>
            </w:r>
            <w:r w:rsidRPr="00841EA4">
              <w:rPr>
                <w:rFonts w:ascii="Times New Roman" w:hAnsi="Times New Roman" w:cs="Times New Roman"/>
                <w:sz w:val="24"/>
                <w:cs/>
                <w:lang w:val="ru-RU"/>
              </w:rPr>
              <w:t>‎</w:t>
            </w:r>
            <w:r w:rsidRPr="00841EA4">
              <w:rPr>
                <w:rFonts w:ascii="Times New Roman" w:hAnsi="Times New Roman" w:cs="Times New Roman"/>
                <w:sz w:val="24"/>
                <w:lang w:val="ru-RU"/>
              </w:rPr>
              <w:t>69.BU.1 0.0.AB.LST.FNSM14030</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6</w:t>
            </w:r>
          </w:p>
        </w:tc>
        <w:tc>
          <w:tcPr>
            <w:tcW w:w="9321" w:type="dxa"/>
          </w:tcPr>
          <w:p w:rsidR="00501221" w:rsidRPr="006A1923" w:rsidRDefault="00033CF9" w:rsidP="0063770D">
            <w:pPr>
              <w:bidi w:val="0"/>
              <w:rPr>
                <w:rFonts w:ascii="Times New Roman" w:hAnsi="Times New Roman" w:cs="Times New Roman"/>
                <w:sz w:val="24"/>
              </w:rPr>
            </w:pPr>
            <w:r w:rsidRPr="006A1923">
              <w:rPr>
                <w:rFonts w:ascii="Times New Roman" w:hAnsi="Times New Roman" w:cs="Times New Roman"/>
                <w:sz w:val="24"/>
              </w:rPr>
              <w:t xml:space="preserve">PACKAGE OF OPERATION PROGRAMS FOR NUCLEAR FUEL HANDLING AT THE NUCLEAR POWER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PLANT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(FUEL RECEIPT, PREPARATION FOR LOADING, RELOADING AND </w:t>
            </w:r>
            <w:r w:rsidR="00501221" w:rsidRPr="00841EA4">
              <w:rPr>
                <w:rFonts w:ascii="Times New Roman" w:hAnsi="Times New Roman" w:cs="Times New Roman"/>
                <w:sz w:val="24"/>
                <w:cs/>
                <w:lang w:val="ru-RU"/>
              </w:rPr>
              <w:t>‎</w:t>
            </w:r>
            <w:r w:rsidRPr="006A1923">
              <w:rPr>
                <w:rFonts w:ascii="Times New Roman" w:hAnsi="Times New Roman" w:cs="Times New Roman"/>
                <w:sz w:val="24"/>
              </w:rPr>
              <w:t>PREPARATION FOR SHIPMENT)</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 FRESH NUCLEAR FUEL ACCEPTANCE CONTROL PROGRAM, 53.BU.1 0.0.AB.SPR.FNSM14290</w:t>
            </w:r>
          </w:p>
        </w:tc>
      </w:tr>
      <w:tr w:rsidR="00501221" w:rsidRPr="00912B1D" w:rsidTr="00C83CBC">
        <w:tc>
          <w:tcPr>
            <w:tcW w:w="709" w:type="dxa"/>
            <w:vAlign w:val="center"/>
          </w:tcPr>
          <w:p w:rsidR="00501221" w:rsidRPr="00841EA4" w:rsidRDefault="00501221" w:rsidP="00912B1D">
            <w:pPr>
              <w:bidi w:val="0"/>
              <w:jc w:val="center"/>
              <w:rPr>
                <w:rFonts w:ascii="Times New Roman" w:hAnsi="Times New Roman" w:cs="Times New Roman"/>
                <w:sz w:val="24"/>
                <w:lang w:val="ru-RU"/>
              </w:rPr>
            </w:pPr>
            <w:r w:rsidRPr="00841EA4">
              <w:rPr>
                <w:rFonts w:ascii="Times New Roman" w:hAnsi="Times New Roman" w:cs="Times New Roman"/>
                <w:sz w:val="24"/>
                <w:lang w:val="ru-RU"/>
              </w:rPr>
              <w:t>7</w:t>
            </w:r>
          </w:p>
        </w:tc>
        <w:tc>
          <w:tcPr>
            <w:tcW w:w="9321" w:type="dxa"/>
          </w:tcPr>
          <w:p w:rsidR="00501221" w:rsidRPr="006A1923" w:rsidRDefault="001B2975" w:rsidP="0063770D">
            <w:pPr>
              <w:bidi w:val="0"/>
              <w:rPr>
                <w:rFonts w:ascii="Times New Roman" w:hAnsi="Times New Roman" w:cs="Times New Roman"/>
                <w:sz w:val="24"/>
              </w:rPr>
            </w:pPr>
            <w:r w:rsidRPr="006A1923">
              <w:rPr>
                <w:rFonts w:ascii="Times New Roman" w:hAnsi="Times New Roman" w:cs="Times New Roman"/>
                <w:sz w:val="24"/>
              </w:rPr>
              <w:t xml:space="preserve">PACKAGE OF OPERATION PROGRAMS FOR NUCLEAR FUEL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HANDLING AT THE NUCLEAR POWER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PLANT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(FUEL RECEIPT,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PREPARATION FOR LOADING, RELOADING AND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PREPARATION FOR </w:t>
            </w:r>
            <w:r w:rsidR="00501221" w:rsidRPr="00841EA4">
              <w:rPr>
                <w:rFonts w:ascii="Times New Roman" w:hAnsi="Times New Roman" w:cs="Times New Roman"/>
                <w:sz w:val="24"/>
                <w:cs/>
                <w:lang w:val="ru-RU"/>
              </w:rPr>
              <w:t>‎</w:t>
            </w:r>
            <w:r w:rsidRPr="006A1923">
              <w:rPr>
                <w:rFonts w:ascii="Times New Roman" w:hAnsi="Times New Roman" w:cs="Times New Roman"/>
                <w:sz w:val="24"/>
              </w:rPr>
              <w:t>SHIPMENT)</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 FRESH NUCLEAR FUEL ACCEPTANCE CONTROL </w:t>
            </w:r>
            <w:r w:rsidR="00501221" w:rsidRPr="00841EA4">
              <w:rPr>
                <w:rFonts w:ascii="Times New Roman" w:hAnsi="Times New Roman" w:cs="Times New Roman"/>
                <w:sz w:val="24"/>
                <w:cs/>
                <w:lang w:val="ru-RU"/>
              </w:rPr>
              <w:t>‎</w:t>
            </w:r>
            <w:r w:rsidRPr="006A1923">
              <w:rPr>
                <w:rFonts w:ascii="Times New Roman" w:hAnsi="Times New Roman" w:cs="Times New Roman"/>
                <w:sz w:val="24"/>
              </w:rPr>
              <w:t xml:space="preserve">PROGRAM, </w:t>
            </w:r>
            <w:r w:rsidR="00501221" w:rsidRPr="00841EA4">
              <w:rPr>
                <w:rFonts w:ascii="Times New Roman" w:hAnsi="Times New Roman" w:cs="Times New Roman"/>
                <w:sz w:val="24"/>
                <w:cs/>
                <w:lang w:val="ru-RU"/>
              </w:rPr>
              <w:t>‎</w:t>
            </w:r>
            <w:r w:rsidRPr="006A1923">
              <w:rPr>
                <w:rFonts w:ascii="Times New Roman" w:hAnsi="Times New Roman" w:cs="Times New Roman"/>
                <w:sz w:val="24"/>
              </w:rPr>
              <w:t>53.BU.1 0.0.AB.SPR.FNSM14291</w:t>
            </w:r>
            <w:r w:rsidR="00501221" w:rsidRPr="00841EA4">
              <w:rPr>
                <w:rFonts w:ascii="Times New Roman" w:hAnsi="Times New Roman" w:cs="Times New Roman"/>
                <w:sz w:val="24"/>
                <w:cs/>
                <w:lang w:val="ru-RU"/>
              </w:rPr>
              <w:t>‎</w:t>
            </w:r>
          </w:p>
        </w:tc>
      </w:tr>
    </w:tbl>
    <w:p w:rsidR="00F643EF" w:rsidRPr="00F643EF" w:rsidRDefault="001B2975" w:rsidP="00A52652">
      <w:pPr>
        <w:pStyle w:val="ali"/>
        <w:jc w:val="center"/>
        <w:rPr>
          <w:rFonts w:ascii="Times New Roman" w:eastAsia="Times New Roman" w:hAnsi="Times New Roman" w:cs="B Nazanin"/>
          <w:b/>
          <w:bCs/>
          <w:szCs w:val="24"/>
          <w:lang w:val="en-US" w:bidi="fa-IR"/>
        </w:rPr>
      </w:pPr>
      <w:r w:rsidRPr="00033CF9">
        <w:rPr>
          <w:rFonts w:ascii="Times New Roman" w:eastAsia="Times New Roman" w:hAnsi="Times New Roman" w:cs="B Nazanin" w:hint="cs"/>
          <w:b/>
          <w:bCs/>
          <w:szCs w:val="24"/>
          <w:rtl/>
          <w:lang w:val="en-US" w:bidi="fa-IR"/>
        </w:rPr>
        <w:t xml:space="preserve">جدول شماره 5-1 </w:t>
      </w:r>
    </w:p>
    <w:p w:rsidR="00ED6F9C" w:rsidRDefault="00ED6F9C" w:rsidP="004B6432">
      <w:pPr>
        <w:jc w:val="center"/>
        <w:rPr>
          <w:sz w:val="28"/>
          <w:szCs w:val="28"/>
          <w:rtl/>
          <w:lang w:bidi="fa-IR"/>
        </w:rPr>
      </w:pPr>
    </w:p>
    <w:tbl>
      <w:tblPr>
        <w:tblStyle w:val="TableGrid"/>
        <w:bidiVisual/>
        <w:tblW w:w="0" w:type="auto"/>
        <w:tblLayout w:type="fixed"/>
        <w:tblLook w:val="04A0" w:firstRow="1" w:lastRow="0" w:firstColumn="1" w:lastColumn="0" w:noHBand="0" w:noVBand="1"/>
      </w:tblPr>
      <w:tblGrid>
        <w:gridCol w:w="9321"/>
        <w:gridCol w:w="709"/>
      </w:tblGrid>
      <w:tr w:rsidR="00C83CBC" w:rsidTr="00C83CBC">
        <w:tc>
          <w:tcPr>
            <w:tcW w:w="9321" w:type="dxa"/>
            <w:shd w:val="clear" w:color="auto" w:fill="F2F2F2" w:themeFill="background1" w:themeFillShade="F2"/>
          </w:tcPr>
          <w:p w:rsidR="00C83CBC" w:rsidRPr="007D115D" w:rsidRDefault="00C83CBC" w:rsidP="007D115D">
            <w:pPr>
              <w:bidi w:val="0"/>
              <w:jc w:val="center"/>
              <w:rPr>
                <w:sz w:val="24"/>
                <w:szCs w:val="22"/>
                <w:rtl/>
              </w:rPr>
            </w:pPr>
            <w:r w:rsidRPr="007D115D">
              <w:rPr>
                <w:sz w:val="24"/>
                <w:szCs w:val="22"/>
              </w:rPr>
              <w:t>Description</w:t>
            </w:r>
          </w:p>
        </w:t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t>No.</w:t>
            </w:r>
          </w:p>
        </w:tc>
      </w:tr>
      <w:tr w:rsidR="00ED6F9C" w:rsidTr="00C83CBC">
        <w:tc>
          <w:tcPr>
            <w:tcW w:w="9321" w:type="dxa"/>
          </w:tcPr>
          <w:p w:rsidR="00ED6F9C" w:rsidRPr="0063770D" w:rsidRDefault="00ED6F9C" w:rsidP="0063770D">
            <w:pPr>
              <w:bidi w:val="0"/>
              <w:rPr>
                <w:rFonts w:ascii="Times New Roman" w:hAnsi="Times New Roman" w:cs="Times New Roman"/>
                <w:sz w:val="24"/>
                <w:rtl/>
                <w:lang w:val="ru-RU"/>
              </w:rPr>
            </w:pPr>
            <w:r w:rsidRPr="0063770D">
              <w:rPr>
                <w:rFonts w:ascii="Times New Roman" w:hAnsi="Times New Roman" w:cs="Times New Roman" w:hint="eastAsia"/>
                <w:sz w:val="24"/>
                <w:cs/>
                <w:lang w:val="ru-RU"/>
              </w:rPr>
              <w:t>‎</w:t>
            </w:r>
            <w:r w:rsidRPr="006A1923">
              <w:rPr>
                <w:rFonts w:ascii="Times New Roman" w:hAnsi="Times New Roman" w:cs="Times New Roman"/>
                <w:sz w:val="24"/>
              </w:rPr>
              <w:t xml:space="preserve">PACKAGE OF OPERATION PROGRAMS FOR NUCLEAR FUEL HANDLING AT THE NUCLEAR POWER </w:t>
            </w:r>
            <w:r w:rsidRPr="0063770D">
              <w:rPr>
                <w:rFonts w:ascii="Times New Roman" w:hAnsi="Times New Roman" w:cs="Times New Roman"/>
                <w:sz w:val="24"/>
                <w:cs/>
                <w:lang w:val="ru-RU"/>
              </w:rPr>
              <w:t>‎</w:t>
            </w:r>
            <w:r w:rsidRPr="006A1923">
              <w:rPr>
                <w:rFonts w:ascii="Times New Roman" w:hAnsi="Times New Roman" w:cs="Times New Roman"/>
                <w:sz w:val="24"/>
              </w:rPr>
              <w:t xml:space="preserve">PLANT </w:t>
            </w:r>
            <w:r w:rsidRPr="0063770D">
              <w:rPr>
                <w:rFonts w:ascii="Times New Roman" w:hAnsi="Times New Roman" w:cs="Times New Roman"/>
                <w:sz w:val="24"/>
                <w:cs/>
                <w:lang w:val="ru-RU"/>
              </w:rPr>
              <w:t>‎</w:t>
            </w:r>
            <w:r w:rsidRPr="006A1923">
              <w:rPr>
                <w:rFonts w:ascii="Times New Roman" w:hAnsi="Times New Roman" w:cs="Times New Roman"/>
                <w:sz w:val="24"/>
              </w:rPr>
              <w:t xml:space="preserve">(FUEL RECEIPT, PREPARATION FOR LOADING, RELOADING AND </w:t>
            </w:r>
            <w:r w:rsidRPr="0063770D">
              <w:rPr>
                <w:rFonts w:ascii="Times New Roman" w:hAnsi="Times New Roman" w:cs="Times New Roman"/>
                <w:sz w:val="24"/>
                <w:cs/>
                <w:lang w:val="ru-RU"/>
              </w:rPr>
              <w:t>‎</w:t>
            </w:r>
            <w:r w:rsidRPr="006A1923">
              <w:rPr>
                <w:rFonts w:ascii="Times New Roman" w:hAnsi="Times New Roman" w:cs="Times New Roman"/>
                <w:sz w:val="24"/>
              </w:rPr>
              <w:t>PREPARATION FOR SHIPMENT)</w:t>
            </w:r>
            <w:r w:rsidRPr="0063770D">
              <w:rPr>
                <w:rFonts w:ascii="Times New Roman" w:hAnsi="Times New Roman" w:cs="Times New Roman"/>
                <w:sz w:val="24"/>
                <w:cs/>
                <w:lang w:val="ru-RU"/>
              </w:rPr>
              <w:t>‎</w:t>
            </w:r>
            <w:r w:rsidRPr="006A1923">
              <w:rPr>
                <w:rFonts w:ascii="Times New Roman" w:hAnsi="Times New Roman" w:cs="Times New Roman"/>
                <w:sz w:val="24"/>
              </w:rPr>
              <w:t xml:space="preserve"> FRESH NUCLEAR FUEL ACCEPTANCE CONTROL PROGRAM, 53.BU.1 0.0.AB.SPR.FNSM14290 to 14292</w:t>
            </w:r>
            <w:r w:rsidRPr="0063770D">
              <w:rPr>
                <w:rFonts w:ascii="Times New Roman" w:hAnsi="Times New Roman" w:cs="Times New Roman"/>
                <w:sz w:val="24"/>
                <w:cs/>
                <w:lang w:val="ru-RU"/>
              </w:rPr>
              <w:t>‎</w:t>
            </w:r>
          </w:p>
        </w:tc>
        <w:tc>
          <w:tcPr>
            <w:tcW w:w="709" w:type="dxa"/>
            <w:vAlign w:val="center"/>
          </w:tcPr>
          <w:p w:rsidR="00ED6F9C" w:rsidRDefault="00127EDD" w:rsidP="0063770D">
            <w:pPr>
              <w:bidi w:val="0"/>
              <w:jc w:val="center"/>
              <w:rPr>
                <w:sz w:val="28"/>
                <w:szCs w:val="28"/>
                <w:rtl/>
                <w:lang w:bidi="fa-IR"/>
              </w:rPr>
            </w:pPr>
            <w:r w:rsidRPr="0063770D">
              <w:rPr>
                <w:rFonts w:ascii="Times New Roman" w:hAnsi="Times New Roman" w:cs="Times New Roman"/>
                <w:sz w:val="24"/>
                <w:lang w:val="ru-RU"/>
              </w:rPr>
              <w:t>1</w:t>
            </w:r>
          </w:p>
        </w:tc>
      </w:tr>
    </w:tbl>
    <w:p w:rsidR="001B2975" w:rsidRPr="00F643EF" w:rsidRDefault="001B2975" w:rsidP="00A52652">
      <w:pPr>
        <w:pStyle w:val="ali"/>
        <w:jc w:val="center"/>
        <w:rPr>
          <w:rFonts w:ascii="Times New Roman" w:eastAsia="Times New Roman" w:hAnsi="Times New Roman" w:cs="B Nazanin"/>
          <w:b/>
          <w:bCs/>
          <w:szCs w:val="24"/>
          <w:lang w:val="en-US" w:bidi="fa-IR"/>
        </w:rPr>
      </w:pPr>
      <w:r w:rsidRPr="00F643EF">
        <w:rPr>
          <w:rFonts w:ascii="Times New Roman" w:eastAsia="Times New Roman" w:hAnsi="Times New Roman" w:cs="B Nazanin" w:hint="cs"/>
          <w:b/>
          <w:bCs/>
          <w:szCs w:val="24"/>
          <w:rtl/>
          <w:lang w:val="en-US" w:bidi="fa-IR"/>
        </w:rPr>
        <w:t xml:space="preserve">جدول شماره 5-2 </w:t>
      </w:r>
    </w:p>
    <w:p w:rsidR="00ED6F9C" w:rsidRDefault="00ED6F9C" w:rsidP="00ED6F9C">
      <w:pPr>
        <w:jc w:val="center"/>
        <w:rPr>
          <w:sz w:val="28"/>
          <w:szCs w:val="28"/>
          <w:rtl/>
          <w:lang w:bidi="fa-IR"/>
        </w:rPr>
      </w:pPr>
    </w:p>
    <w:tbl>
      <w:tblPr>
        <w:tblStyle w:val="TableGrid"/>
        <w:tblW w:w="0" w:type="auto"/>
        <w:tblInd w:w="108" w:type="dxa"/>
        <w:tblLook w:val="04A0" w:firstRow="1" w:lastRow="0" w:firstColumn="1" w:lastColumn="0" w:noHBand="0" w:noVBand="1"/>
      </w:tblPr>
      <w:tblGrid>
        <w:gridCol w:w="709"/>
        <w:gridCol w:w="9321"/>
      </w:tblGrid>
      <w:tr w:rsidR="00C83CBC" w:rsidRPr="00912B1D" w:rsidTr="00C83CB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t>No.</w:t>
            </w:r>
          </w:p>
        </w:tc>
        <w:tc>
          <w:tcPr>
            <w:tcW w:w="9321" w:type="dxa"/>
            <w:shd w:val="clear" w:color="auto" w:fill="F2F2F2" w:themeFill="background1" w:themeFillShade="F2"/>
          </w:tcPr>
          <w:p w:rsidR="00C83CBC" w:rsidRPr="007D115D" w:rsidRDefault="00C83CBC" w:rsidP="009B566A">
            <w:pPr>
              <w:bidi w:val="0"/>
              <w:jc w:val="center"/>
              <w:rPr>
                <w:sz w:val="24"/>
                <w:szCs w:val="22"/>
                <w:rtl/>
                <w:lang w:bidi="fa-IR"/>
              </w:rPr>
            </w:pPr>
            <w:r w:rsidRPr="007D115D">
              <w:rPr>
                <w:sz w:val="24"/>
                <w:szCs w:val="22"/>
                <w:lang w:bidi="fa-IR"/>
              </w:rPr>
              <w:t>Description</w:t>
            </w:r>
          </w:p>
        </w:tc>
      </w:tr>
      <w:tr w:rsidR="004B2708" w:rsidRPr="00912B1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1</w:t>
            </w:r>
          </w:p>
        </w:tc>
        <w:tc>
          <w:tcPr>
            <w:tcW w:w="9321" w:type="dxa"/>
          </w:tcPr>
          <w:p w:rsidR="004B2708" w:rsidRPr="006A1923" w:rsidRDefault="004B2708" w:rsidP="004B2708">
            <w:pPr>
              <w:bidi w:val="0"/>
              <w:rPr>
                <w:rFonts w:ascii="Times New Roman" w:hAnsi="Times New Roman" w:cs="Times New Roman"/>
                <w:sz w:val="24"/>
              </w:rPr>
            </w:pPr>
            <w:r w:rsidRPr="006A1923">
              <w:rPr>
                <w:rFonts w:ascii="Times New Roman" w:hAnsi="Times New Roman" w:cs="Times New Roman"/>
                <w:sz w:val="24"/>
              </w:rPr>
              <w:t xml:space="preserve">LIST OF OP ERATION-NEUTRONIC CALCULATIONS AND EXPERIMENTS FOR </w:t>
            </w:r>
            <w:r w:rsidRPr="0063770D">
              <w:rPr>
                <w:rFonts w:ascii="Times New Roman" w:hAnsi="Times New Roman" w:cs="Times New Roman"/>
                <w:sz w:val="24"/>
                <w:cs/>
                <w:lang w:val="ru-RU"/>
              </w:rPr>
              <w:t>‎</w:t>
            </w:r>
            <w:r w:rsidRPr="006A1923">
              <w:rPr>
                <w:rFonts w:ascii="Times New Roman" w:hAnsi="Times New Roman" w:cs="Times New Roman"/>
                <w:sz w:val="24"/>
              </w:rPr>
              <w:t>BUSHEHR NPP -1 FUEL LOADS</w:t>
            </w:r>
            <w:r w:rsidRPr="0063770D">
              <w:rPr>
                <w:rFonts w:ascii="Times New Roman" w:hAnsi="Times New Roman" w:cs="Times New Roman"/>
                <w:sz w:val="24"/>
                <w:cs/>
                <w:lang w:val="ru-RU"/>
              </w:rPr>
              <w:t>‎</w:t>
            </w:r>
            <w:r w:rsidRPr="006A1923">
              <w:rPr>
                <w:rFonts w:ascii="Times New Roman" w:hAnsi="Times New Roman" w:cs="Times New Roman"/>
                <w:sz w:val="24"/>
              </w:rPr>
              <w:t>, 89.BU.1 0.00.AB.WI.FNSM.002 (89.BU.1 0.00.AB.WI.ATEX.002)</w:t>
            </w:r>
            <w:r w:rsidRPr="0063770D">
              <w:rPr>
                <w:rFonts w:ascii="Times New Roman" w:hAnsi="Times New Roman" w:cs="Times New Roman"/>
                <w:sz w:val="24"/>
                <w:cs/>
                <w:lang w:val="ru-RU"/>
              </w:rPr>
              <w:t>‎</w:t>
            </w:r>
          </w:p>
        </w:tc>
      </w:tr>
      <w:tr w:rsidR="004B2708" w:rsidRPr="004B2708"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2</w:t>
            </w:r>
          </w:p>
        </w:tc>
        <w:tc>
          <w:tcPr>
            <w:tcW w:w="9321" w:type="dxa"/>
          </w:tcPr>
          <w:p w:rsidR="004B2708" w:rsidRPr="006A1923" w:rsidRDefault="004B2708" w:rsidP="009B566A">
            <w:pPr>
              <w:bidi w:val="0"/>
              <w:jc w:val="lowKashida"/>
              <w:rPr>
                <w:rFonts w:ascii="Times New Roman" w:hAnsi="Times New Roman" w:cs="Times New Roman"/>
                <w:sz w:val="24"/>
              </w:rPr>
            </w:pPr>
            <w:r w:rsidRPr="006A1923">
              <w:rPr>
                <w:rFonts w:ascii="Times New Roman" w:hAnsi="Times New Roman" w:cs="Times New Roman"/>
                <w:sz w:val="24"/>
              </w:rPr>
              <w:t xml:space="preserve">TECHNICAL SPECIFICATION OF SAFE OPRATION, </w:t>
            </w:r>
            <w:r w:rsidRPr="0063770D">
              <w:rPr>
                <w:rFonts w:ascii="Times New Roman" w:hAnsi="Times New Roman" w:cs="Times New Roman"/>
                <w:sz w:val="24"/>
                <w:cs/>
                <w:lang w:val="ru-RU"/>
              </w:rPr>
              <w:t>‎</w:t>
            </w:r>
            <w:r w:rsidRPr="006A1923">
              <w:rPr>
                <w:rFonts w:ascii="Times New Roman" w:hAnsi="Times New Roman" w:cs="Times New Roman"/>
                <w:sz w:val="24"/>
              </w:rPr>
              <w:t>52.BU.1 0.00.AB.WI.ATEX.001</w:t>
            </w:r>
          </w:p>
        </w:tc>
      </w:tr>
      <w:tr w:rsidR="004B2708" w:rsidRPr="004B2708"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3</w:t>
            </w:r>
          </w:p>
        </w:tc>
        <w:tc>
          <w:tcPr>
            <w:tcW w:w="9321" w:type="dxa"/>
          </w:tcPr>
          <w:p w:rsidR="004B2708" w:rsidRPr="006A1923" w:rsidRDefault="004B2708" w:rsidP="009B566A">
            <w:pPr>
              <w:bidi w:val="0"/>
              <w:jc w:val="lowKashida"/>
              <w:rPr>
                <w:rFonts w:ascii="Times New Roman" w:hAnsi="Times New Roman" w:cs="Times New Roman"/>
                <w:sz w:val="24"/>
              </w:rPr>
            </w:pPr>
            <w:r w:rsidRPr="006A1923">
              <w:rPr>
                <w:rFonts w:ascii="Times New Roman" w:hAnsi="Times New Roman" w:cs="Times New Roman"/>
                <w:sz w:val="24"/>
              </w:rPr>
              <w:t>FSARs of BNPP-1 (49</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6A1923">
              <w:rPr>
                <w:rFonts w:ascii="Times New Roman" w:hAnsi="Times New Roman" w:cs="Times New Roman"/>
                <w:sz w:val="24"/>
              </w:rPr>
              <w:t>BU.1 0.0.OO.FSAR.RDR001)- chapters:4,13,15</w:t>
            </w:r>
          </w:p>
        </w:tc>
      </w:tr>
      <w:tr w:rsidR="004B2708" w:rsidRPr="00BB2D72"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4</w:t>
            </w:r>
          </w:p>
        </w:tc>
        <w:tc>
          <w:tcPr>
            <w:tcW w:w="9321" w:type="dxa"/>
          </w:tcPr>
          <w:p w:rsidR="004B2708" w:rsidRPr="00901232" w:rsidRDefault="004B2708" w:rsidP="00841EA4">
            <w:pPr>
              <w:jc w:val="lowKashida"/>
              <w:rPr>
                <w:rFonts w:ascii="Times New Roman" w:eastAsiaTheme="minorHAnsi" w:hAnsi="Times New Roman" w:cs="B Zar"/>
                <w:sz w:val="24"/>
                <w:szCs w:val="28"/>
                <w:highlight w:val="yellow"/>
                <w:rtl/>
                <w:lang w:val="ru-RU" w:bidi="fa-IR"/>
              </w:rPr>
            </w:pPr>
            <w:r w:rsidRPr="00901232">
              <w:rPr>
                <w:rFonts w:ascii="Times New Roman" w:eastAsiaTheme="minorHAnsi" w:hAnsi="Times New Roman" w:hint="eastAsia"/>
                <w:sz w:val="24"/>
                <w:szCs w:val="28"/>
                <w:highlight w:val="yellow"/>
                <w:rtl/>
                <w:lang w:val="ru-RU" w:bidi="fa-IR"/>
              </w:rPr>
              <w:t>الزاماتفرآيندهايمديريتسوختنيروگاه‌هايهسته‌ا</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قدرت</w:t>
            </w:r>
            <w:r w:rsidRPr="00901232">
              <w:rPr>
                <w:rFonts w:ascii="Times New Roman" w:eastAsiaTheme="minorHAnsi" w:hAnsi="Times New Roman" w:cs="B Zar"/>
                <w:sz w:val="24"/>
                <w:szCs w:val="28"/>
                <w:highlight w:val="yellow"/>
                <w:rtl/>
                <w:lang w:val="ru-RU" w:bidi="fa-IR"/>
              </w:rPr>
              <w:t xml:space="preserve"> ‏‏(‏</w:t>
            </w:r>
            <w:r w:rsidR="00CA765F" w:rsidRPr="00901232">
              <w:rPr>
                <w:rFonts w:ascii="Times New Roman" w:eastAsiaTheme="minorHAnsi" w:hAnsi="Times New Roman" w:cs="B Zar"/>
                <w:sz w:val="24"/>
                <w:szCs w:val="28"/>
                <w:highlight w:val="yellow"/>
                <w:lang w:val="ru-RU" w:bidi="fa-IR"/>
              </w:rPr>
              <w:t>RFM-4000-01</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rtl/>
                <w:lang w:val="ru-RU"/>
              </w:rPr>
              <w:t>‏)‏</w:t>
            </w:r>
          </w:p>
        </w:tc>
      </w:tr>
      <w:tr w:rsidR="004B2708" w:rsidRPr="00BB2D72"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5</w:t>
            </w:r>
          </w:p>
        </w:tc>
        <w:tc>
          <w:tcPr>
            <w:tcW w:w="9321" w:type="dxa"/>
          </w:tcPr>
          <w:p w:rsidR="004B2708" w:rsidRPr="00901232" w:rsidRDefault="004B2708" w:rsidP="004B2708">
            <w:pPr>
              <w:jc w:val="lowKashida"/>
              <w:rPr>
                <w:rFonts w:ascii="Times New Roman" w:eastAsiaTheme="minorHAnsi" w:hAnsi="Times New Roman" w:cs="B Zar"/>
                <w:sz w:val="24"/>
                <w:szCs w:val="28"/>
                <w:highlight w:val="yellow"/>
                <w:rtl/>
                <w:lang w:val="ru-RU" w:bidi="fa-IR"/>
              </w:rPr>
            </w:pPr>
            <w:r w:rsidRPr="00901232">
              <w:rPr>
                <w:rFonts w:ascii="Times New Roman" w:eastAsiaTheme="minorHAnsi" w:hAnsi="Times New Roman" w:hint="eastAsia"/>
                <w:sz w:val="24"/>
                <w:szCs w:val="28"/>
                <w:highlight w:val="yellow"/>
                <w:rtl/>
                <w:lang w:val="ru-RU" w:bidi="fa-IR"/>
              </w:rPr>
              <w:t>دستورالعملتهيهوتأييدمداركمديريتقلبراكتورنيروگاهاتميبوشهر</w:t>
            </w:r>
            <w:r w:rsidRPr="00901232">
              <w:rPr>
                <w:rFonts w:ascii="Times New Roman" w:eastAsiaTheme="minorHAnsi" w:hAnsi="Times New Roman" w:cs="B Zar"/>
                <w:sz w:val="24"/>
                <w:szCs w:val="28"/>
                <w:highlight w:val="yellow"/>
                <w:rtl/>
                <w:lang w:val="ru-RU" w:bidi="fa-IR"/>
              </w:rPr>
              <w:t>(‏</w:t>
            </w:r>
            <w:r w:rsidRPr="00901232">
              <w:rPr>
                <w:rFonts w:ascii="Times New Roman" w:eastAsiaTheme="minorHAnsi" w:hAnsi="Times New Roman" w:cs="B Zar"/>
                <w:sz w:val="24"/>
                <w:szCs w:val="28"/>
                <w:highlight w:val="yellow"/>
                <w:lang w:val="ru-RU" w:bidi="fa-IR"/>
              </w:rPr>
              <w:t>INS-4930-</w:t>
            </w:r>
            <w:r w:rsidRPr="00901232">
              <w:rPr>
                <w:rFonts w:ascii="Times New Roman" w:eastAsiaTheme="minorHAnsi" w:hAnsi="Times New Roman" w:cs="B Zar"/>
                <w:sz w:val="24"/>
                <w:szCs w:val="28"/>
                <w:highlight w:val="yellow"/>
                <w:cs/>
                <w:lang w:val="ru-RU" w:bidi="fa-IR"/>
              </w:rPr>
              <w:t>‎‎</w:t>
            </w:r>
            <w:r w:rsidRPr="00901232">
              <w:rPr>
                <w:rFonts w:ascii="Times New Roman" w:eastAsiaTheme="minorHAnsi" w:hAnsi="Times New Roman" w:cs="B Zar"/>
                <w:sz w:val="24"/>
                <w:szCs w:val="28"/>
                <w:highlight w:val="yellow"/>
                <w:lang w:val="ru-RU" w:bidi="fa-IR"/>
              </w:rPr>
              <w:t>10</w:t>
            </w:r>
            <w:r w:rsidRPr="00901232">
              <w:rPr>
                <w:rFonts w:ascii="Times New Roman" w:eastAsiaTheme="minorHAnsi" w:hAnsi="Times New Roman" w:cs="B Zar"/>
                <w:sz w:val="24"/>
                <w:szCs w:val="28"/>
                <w:highlight w:val="yellow"/>
                <w:cs/>
                <w:lang w:val="ru-RU" w:bidi="fa-IR"/>
              </w:rPr>
              <w:t>‎</w:t>
            </w:r>
            <w:r w:rsidRPr="00901232">
              <w:rPr>
                <w:rFonts w:ascii="Times New Roman" w:eastAsiaTheme="minorHAnsi" w:hAnsi="Times New Roman" w:cs="B Zar"/>
                <w:sz w:val="24"/>
                <w:szCs w:val="28"/>
                <w:highlight w:val="yellow"/>
                <w:rtl/>
                <w:lang w:val="ru-RU" w:bidi="fa-IR"/>
              </w:rPr>
              <w:t>‏)‏</w:t>
            </w:r>
          </w:p>
        </w:tc>
      </w:tr>
    </w:tbl>
    <w:p w:rsidR="001B2975" w:rsidRPr="00F643EF" w:rsidRDefault="001B2975" w:rsidP="00A52652">
      <w:pPr>
        <w:pStyle w:val="ali"/>
        <w:jc w:val="center"/>
        <w:rPr>
          <w:rFonts w:ascii="Times New Roman" w:eastAsia="Times New Roman" w:hAnsi="Times New Roman" w:cs="B Nazanin"/>
          <w:b/>
          <w:bCs/>
          <w:szCs w:val="24"/>
          <w:rtl/>
          <w:lang w:val="en-US" w:bidi="fa-IR"/>
        </w:rPr>
      </w:pPr>
      <w:r w:rsidRPr="00F643EF">
        <w:rPr>
          <w:rFonts w:ascii="Times New Roman" w:eastAsia="Times New Roman" w:hAnsi="Times New Roman" w:cs="B Nazanin" w:hint="cs"/>
          <w:b/>
          <w:bCs/>
          <w:szCs w:val="24"/>
          <w:rtl/>
          <w:lang w:val="en-US" w:bidi="fa-IR"/>
        </w:rPr>
        <w:t>جدول شماره 5-</w:t>
      </w:r>
      <w:r>
        <w:rPr>
          <w:rFonts w:ascii="Times New Roman" w:eastAsia="Times New Roman" w:hAnsi="Times New Roman" w:cs="B Nazanin" w:hint="cs"/>
          <w:b/>
          <w:bCs/>
          <w:szCs w:val="24"/>
          <w:rtl/>
          <w:lang w:val="en-US" w:bidi="fa-IR"/>
        </w:rPr>
        <w:t>3</w:t>
      </w:r>
    </w:p>
    <w:p w:rsidR="001B2975" w:rsidRDefault="001B2975">
      <w:pPr>
        <w:bidi w:val="0"/>
        <w:rPr>
          <w:rFonts w:ascii="Times New Roman" w:eastAsiaTheme="minorHAnsi" w:hAnsi="Times New Roman" w:cs="B Zar"/>
          <w:sz w:val="24"/>
          <w:szCs w:val="28"/>
          <w:rtl/>
          <w:lang w:val="ru-RU" w:bidi="fa-IR"/>
        </w:rPr>
      </w:pPr>
      <w:r>
        <w:rPr>
          <w:rFonts w:ascii="Times New Roman" w:eastAsiaTheme="minorHAnsi" w:hAnsi="Times New Roman" w:cs="B Zar"/>
          <w:sz w:val="24"/>
          <w:szCs w:val="28"/>
          <w:rtl/>
          <w:lang w:val="ru-RU" w:bidi="fa-IR"/>
        </w:rPr>
        <w:br w:type="page"/>
      </w:r>
    </w:p>
    <w:tbl>
      <w:tblPr>
        <w:tblStyle w:val="TableGrid"/>
        <w:tblW w:w="0" w:type="auto"/>
        <w:tblInd w:w="108" w:type="dxa"/>
        <w:tblLook w:val="04A0" w:firstRow="1" w:lastRow="0" w:firstColumn="1" w:lastColumn="0" w:noHBand="0" w:noVBand="1"/>
      </w:tblPr>
      <w:tblGrid>
        <w:gridCol w:w="709"/>
        <w:gridCol w:w="9321"/>
      </w:tblGrid>
      <w:tr w:rsidR="00C83CBC" w:rsidRPr="00912B1D" w:rsidTr="00C83CB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lastRenderedPageBreak/>
              <w:t>No.</w:t>
            </w:r>
          </w:p>
        </w:tc>
        <w:tc>
          <w:tcPr>
            <w:tcW w:w="9321" w:type="dxa"/>
            <w:shd w:val="clear" w:color="auto" w:fill="F2F2F2" w:themeFill="background1" w:themeFillShade="F2"/>
          </w:tcPr>
          <w:p w:rsidR="00C83CBC" w:rsidRPr="002D4059" w:rsidRDefault="00C83CBC" w:rsidP="009B566A">
            <w:pPr>
              <w:bidi w:val="0"/>
              <w:jc w:val="center"/>
              <w:rPr>
                <w:sz w:val="24"/>
                <w:szCs w:val="22"/>
                <w:rtl/>
                <w:lang w:bidi="fa-IR"/>
              </w:rPr>
            </w:pPr>
            <w:r w:rsidRPr="002D4059">
              <w:rPr>
                <w:sz w:val="24"/>
                <w:szCs w:val="22"/>
                <w:lang w:bidi="fa-IR"/>
              </w:rPr>
              <w:t>Description</w:t>
            </w:r>
          </w:p>
        </w:tc>
      </w:tr>
      <w:tr w:rsidR="004B2708" w:rsidRPr="00912B1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1</w:t>
            </w:r>
          </w:p>
        </w:tc>
        <w:tc>
          <w:tcPr>
            <w:tcW w:w="9321" w:type="dxa"/>
          </w:tcPr>
          <w:p w:rsidR="004B2708" w:rsidRPr="006A1923" w:rsidRDefault="004B2708" w:rsidP="009B566A">
            <w:pPr>
              <w:bidi w:val="0"/>
              <w:rPr>
                <w:rFonts w:ascii="Times New Roman" w:hAnsi="Times New Roman" w:cs="Times New Roman"/>
                <w:sz w:val="24"/>
              </w:rPr>
            </w:pPr>
            <w:r w:rsidRPr="006A1923">
              <w:rPr>
                <w:rFonts w:ascii="Times New Roman" w:hAnsi="Times New Roman" w:cs="Times New Roman"/>
                <w:sz w:val="24"/>
              </w:rPr>
              <w:t xml:space="preserve">LIST OF OP ERATION-NEUTRONIC CALCULATIONS AND EXPERIMENTS FOR </w:t>
            </w:r>
            <w:r w:rsidRPr="0063770D">
              <w:rPr>
                <w:rFonts w:ascii="Times New Roman" w:hAnsi="Times New Roman" w:cs="Times New Roman"/>
                <w:sz w:val="24"/>
                <w:cs/>
                <w:lang w:val="ru-RU"/>
              </w:rPr>
              <w:t>‎</w:t>
            </w:r>
            <w:r w:rsidRPr="006A1923">
              <w:rPr>
                <w:rFonts w:ascii="Times New Roman" w:hAnsi="Times New Roman" w:cs="Times New Roman"/>
                <w:sz w:val="24"/>
              </w:rPr>
              <w:t>BUSHEHR NPP -1 FUEL LOADS</w:t>
            </w:r>
            <w:r w:rsidRPr="0063770D">
              <w:rPr>
                <w:rFonts w:ascii="Times New Roman" w:hAnsi="Times New Roman" w:cs="Times New Roman"/>
                <w:sz w:val="24"/>
                <w:cs/>
                <w:lang w:val="ru-RU"/>
              </w:rPr>
              <w:t>‎</w:t>
            </w:r>
            <w:r w:rsidRPr="006A1923">
              <w:rPr>
                <w:rFonts w:ascii="Times New Roman" w:hAnsi="Times New Roman" w:cs="Times New Roman"/>
                <w:sz w:val="24"/>
              </w:rPr>
              <w:t>, 89.BU.1 0.00.AB.WI.FNSM.002 (89.BU.1 0.00.AB.WI.ATEX.002)</w:t>
            </w:r>
            <w:r w:rsidRPr="0063770D">
              <w:rPr>
                <w:rFonts w:ascii="Times New Roman" w:hAnsi="Times New Roman" w:cs="Times New Roman"/>
                <w:sz w:val="24"/>
                <w:cs/>
                <w:lang w:val="ru-RU"/>
              </w:rPr>
              <w:t>‎</w:t>
            </w:r>
          </w:p>
        </w:tc>
      </w:tr>
      <w:tr w:rsidR="004B2708" w:rsidRPr="004B2708"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2</w:t>
            </w:r>
          </w:p>
        </w:tc>
        <w:tc>
          <w:tcPr>
            <w:tcW w:w="9321" w:type="dxa"/>
          </w:tcPr>
          <w:p w:rsidR="004B2708" w:rsidRPr="006A1923" w:rsidRDefault="004B2708" w:rsidP="009B566A">
            <w:pPr>
              <w:bidi w:val="0"/>
              <w:jc w:val="lowKashida"/>
              <w:rPr>
                <w:rFonts w:ascii="Times New Roman" w:hAnsi="Times New Roman" w:cs="Times New Roman"/>
                <w:sz w:val="24"/>
              </w:rPr>
            </w:pPr>
            <w:r w:rsidRPr="006A1923">
              <w:rPr>
                <w:rFonts w:ascii="Times New Roman" w:hAnsi="Times New Roman" w:cs="Times New Roman"/>
                <w:sz w:val="24"/>
              </w:rPr>
              <w:t xml:space="preserve">TECHNICAL SPECIFICATION OF SAFE OPRATION, </w:t>
            </w:r>
            <w:r w:rsidRPr="0063770D">
              <w:rPr>
                <w:rFonts w:ascii="Times New Roman" w:hAnsi="Times New Roman" w:cs="Times New Roman"/>
                <w:sz w:val="24"/>
                <w:cs/>
                <w:lang w:val="ru-RU"/>
              </w:rPr>
              <w:t>‎</w:t>
            </w:r>
            <w:r w:rsidRPr="006A1923">
              <w:rPr>
                <w:rFonts w:ascii="Times New Roman" w:hAnsi="Times New Roman" w:cs="Times New Roman"/>
                <w:sz w:val="24"/>
              </w:rPr>
              <w:t>52.BU.1 0.00.AB.WI.ATEX.001</w:t>
            </w:r>
          </w:p>
        </w:tc>
      </w:tr>
      <w:tr w:rsidR="004B2708" w:rsidRPr="004B2708"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3</w:t>
            </w:r>
          </w:p>
        </w:tc>
        <w:tc>
          <w:tcPr>
            <w:tcW w:w="9321" w:type="dxa"/>
          </w:tcPr>
          <w:p w:rsidR="004B2708" w:rsidRPr="006A1923" w:rsidRDefault="004B2708" w:rsidP="009B566A">
            <w:pPr>
              <w:bidi w:val="0"/>
              <w:jc w:val="lowKashida"/>
              <w:rPr>
                <w:rFonts w:ascii="Times New Roman" w:hAnsi="Times New Roman" w:cs="Times New Roman"/>
                <w:sz w:val="24"/>
              </w:rPr>
            </w:pPr>
            <w:r w:rsidRPr="006A1923">
              <w:rPr>
                <w:rFonts w:ascii="Times New Roman" w:hAnsi="Times New Roman" w:cs="Times New Roman"/>
                <w:sz w:val="24"/>
              </w:rPr>
              <w:t>FSARs of BNPP-1 (49</w:t>
            </w:r>
            <w:r w:rsidRPr="0063770D">
              <w:rPr>
                <w:rFonts w:ascii="Times New Roman" w:hAnsi="Times New Roman" w:cs="Times New Roman"/>
                <w:sz w:val="24"/>
                <w:cs/>
                <w:lang w:val="ru-RU"/>
              </w:rPr>
              <w:t>‎</w:t>
            </w:r>
            <w:r w:rsidRPr="0063770D">
              <w:rPr>
                <w:rFonts w:ascii="Times New Roman" w:hAnsi="Times New Roman" w:cs="Times New Roman"/>
                <w:sz w:val="24"/>
                <w:rtl/>
                <w:lang w:val="ru-RU"/>
              </w:rPr>
              <w:t>‏.‏</w:t>
            </w:r>
            <w:r w:rsidRPr="006A1923">
              <w:rPr>
                <w:rFonts w:ascii="Times New Roman" w:hAnsi="Times New Roman" w:cs="Times New Roman"/>
                <w:sz w:val="24"/>
              </w:rPr>
              <w:t>BU.1 0.0.OO.FSAR.RDR001)- chapters:4,13,15</w:t>
            </w:r>
          </w:p>
        </w:tc>
      </w:tr>
      <w:tr w:rsidR="004B2708" w:rsidRPr="00D176B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4</w:t>
            </w:r>
          </w:p>
        </w:tc>
        <w:tc>
          <w:tcPr>
            <w:tcW w:w="9321" w:type="dxa"/>
          </w:tcPr>
          <w:p w:rsidR="004B2708" w:rsidRPr="00901232" w:rsidRDefault="004B2708" w:rsidP="009B566A">
            <w:pPr>
              <w:jc w:val="lowKashida"/>
              <w:rPr>
                <w:sz w:val="24"/>
                <w:highlight w:val="yellow"/>
                <w:rtl/>
                <w:lang w:val="ru-RU" w:bidi="fa-IR"/>
              </w:rPr>
            </w:pPr>
            <w:r w:rsidRPr="00901232">
              <w:rPr>
                <w:rFonts w:ascii="Times New Roman" w:eastAsiaTheme="minorHAnsi" w:hAnsi="Times New Roman" w:hint="eastAsia"/>
                <w:sz w:val="24"/>
                <w:szCs w:val="28"/>
                <w:highlight w:val="yellow"/>
                <w:rtl/>
                <w:lang w:val="ru-RU" w:bidi="fa-IR"/>
              </w:rPr>
              <w:t>الزاماتفرآيندهايمديريتسوختنيروگاه‌هايهسته‌ا</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قدرت</w:t>
            </w:r>
            <w:r w:rsidRPr="00901232">
              <w:rPr>
                <w:sz w:val="24"/>
                <w:highlight w:val="yellow"/>
                <w:rtl/>
                <w:lang w:val="ru-RU"/>
              </w:rPr>
              <w:t xml:space="preserve"> ‏‏</w:t>
            </w:r>
            <w:r w:rsidRPr="00901232">
              <w:rPr>
                <w:rFonts w:ascii="Times New Roman" w:hAnsi="Times New Roman" w:cs="Times New Roman"/>
                <w:sz w:val="24"/>
                <w:highlight w:val="yellow"/>
                <w:rtl/>
                <w:lang w:val="ru-RU"/>
              </w:rPr>
              <w:t>(‏</w:t>
            </w:r>
            <w:r w:rsidRPr="00901232">
              <w:rPr>
                <w:rFonts w:ascii="Times New Roman" w:hAnsi="Times New Roman" w:cs="Times New Roman"/>
                <w:sz w:val="24"/>
                <w:highlight w:val="yellow"/>
                <w:lang w:val="ru-RU"/>
              </w:rPr>
              <w:t>RFM-4000-</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lang w:val="ru-RU"/>
              </w:rPr>
              <w:t>01</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rtl/>
                <w:lang w:val="ru-RU"/>
              </w:rPr>
              <w:t>‏)</w:t>
            </w:r>
            <w:r w:rsidRPr="00901232">
              <w:rPr>
                <w:sz w:val="24"/>
                <w:highlight w:val="yellow"/>
                <w:rtl/>
                <w:lang w:val="ru-RU"/>
              </w:rPr>
              <w:t>‏</w:t>
            </w:r>
          </w:p>
        </w:tc>
      </w:tr>
      <w:tr w:rsidR="004B2708" w:rsidRPr="00D176B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5</w:t>
            </w:r>
          </w:p>
        </w:tc>
        <w:tc>
          <w:tcPr>
            <w:tcW w:w="9321" w:type="dxa"/>
          </w:tcPr>
          <w:p w:rsidR="004B2708" w:rsidRPr="00901232" w:rsidRDefault="004B2708" w:rsidP="009B566A">
            <w:pPr>
              <w:jc w:val="lowKashida"/>
              <w:rPr>
                <w:sz w:val="24"/>
                <w:highlight w:val="yellow"/>
                <w:rtl/>
                <w:lang w:val="ru-RU" w:bidi="fa-IR"/>
              </w:rPr>
            </w:pPr>
            <w:r w:rsidRPr="00901232">
              <w:rPr>
                <w:rFonts w:ascii="Times New Roman" w:eastAsiaTheme="minorHAnsi" w:hAnsi="Times New Roman" w:hint="eastAsia"/>
                <w:sz w:val="24"/>
                <w:szCs w:val="28"/>
                <w:highlight w:val="yellow"/>
                <w:rtl/>
                <w:lang w:val="ru-RU" w:bidi="fa-IR"/>
              </w:rPr>
              <w:t>دستورالعملتهيهوتأييدمداركمديريتقلبراكتورنيروگاهاتميبوشهر</w:t>
            </w:r>
            <w:r w:rsidRPr="00901232">
              <w:rPr>
                <w:rFonts w:ascii="Times New Roman" w:hAnsi="Times New Roman" w:cs="Times New Roman"/>
                <w:sz w:val="24"/>
                <w:highlight w:val="yellow"/>
                <w:rtl/>
                <w:lang w:val="ru-RU"/>
              </w:rPr>
              <w:t>(‏</w:t>
            </w:r>
            <w:r w:rsidRPr="00901232">
              <w:rPr>
                <w:rFonts w:ascii="Times New Roman" w:hAnsi="Times New Roman" w:cs="Times New Roman"/>
                <w:sz w:val="24"/>
                <w:highlight w:val="yellow"/>
                <w:lang w:val="ru-RU"/>
              </w:rPr>
              <w:t>INS-4930-</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lang w:val="ru-RU"/>
              </w:rPr>
              <w:t>10</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rtl/>
                <w:lang w:val="ru-RU"/>
              </w:rPr>
              <w:t>‏)‏</w:t>
            </w:r>
          </w:p>
        </w:tc>
      </w:tr>
      <w:tr w:rsidR="004B2708" w:rsidRPr="00D176B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6</w:t>
            </w:r>
          </w:p>
        </w:tc>
        <w:tc>
          <w:tcPr>
            <w:tcW w:w="9321" w:type="dxa"/>
          </w:tcPr>
          <w:p w:rsidR="004B2708" w:rsidRPr="00901232" w:rsidRDefault="004B2708" w:rsidP="00841EA4">
            <w:pPr>
              <w:jc w:val="lowKashida"/>
              <w:rPr>
                <w:sz w:val="24"/>
                <w:highlight w:val="yellow"/>
              </w:rPr>
            </w:pPr>
            <w:r w:rsidRPr="00901232">
              <w:rPr>
                <w:rFonts w:ascii="Times New Roman" w:eastAsiaTheme="minorHAnsi" w:hAnsi="Times New Roman" w:hint="eastAsia"/>
                <w:sz w:val="24"/>
                <w:szCs w:val="28"/>
                <w:highlight w:val="yellow"/>
                <w:rtl/>
                <w:lang w:val="ru-RU" w:bidi="fa-IR"/>
              </w:rPr>
              <w:t>روشاجراييبازنگريوتأييدمداركقلبراكتور</w:t>
            </w:r>
            <w:r w:rsidRPr="00901232">
              <w:rPr>
                <w:rFonts w:ascii="Times New Roman" w:hAnsi="Times New Roman" w:cs="Times New Roman"/>
                <w:sz w:val="24"/>
                <w:highlight w:val="yellow"/>
                <w:rtl/>
                <w:lang w:val="ru-RU"/>
              </w:rPr>
              <w:t>(‏</w:t>
            </w:r>
            <w:r w:rsidRPr="00901232">
              <w:rPr>
                <w:rFonts w:ascii="Times New Roman" w:hAnsi="Times New Roman" w:cs="Times New Roman"/>
                <w:sz w:val="24"/>
                <w:highlight w:val="yellow"/>
                <w:lang w:val="ru-RU"/>
              </w:rPr>
              <w:t>PRO-4930-</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lang w:val="ru-RU"/>
              </w:rPr>
              <w:t>01</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rtl/>
                <w:lang w:val="ru-RU"/>
              </w:rPr>
              <w:t>‏)</w:t>
            </w:r>
            <w:r w:rsidRPr="00901232">
              <w:rPr>
                <w:sz w:val="24"/>
                <w:highlight w:val="yellow"/>
                <w:rtl/>
              </w:rPr>
              <w:t>‏</w:t>
            </w:r>
          </w:p>
        </w:tc>
      </w:tr>
      <w:tr w:rsidR="004B2708" w:rsidRPr="00912B1D" w:rsidTr="00C83CBC">
        <w:tc>
          <w:tcPr>
            <w:tcW w:w="709" w:type="dxa"/>
            <w:vAlign w:val="center"/>
          </w:tcPr>
          <w:p w:rsidR="004B2708" w:rsidRPr="0063770D" w:rsidRDefault="004B2708"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7</w:t>
            </w:r>
          </w:p>
        </w:tc>
        <w:tc>
          <w:tcPr>
            <w:tcW w:w="9321" w:type="dxa"/>
          </w:tcPr>
          <w:p w:rsidR="004B2708" w:rsidRPr="00901232" w:rsidRDefault="004B2708" w:rsidP="004B2708">
            <w:pPr>
              <w:jc w:val="lowKashida"/>
              <w:rPr>
                <w:sz w:val="24"/>
                <w:highlight w:val="yellow"/>
              </w:rPr>
            </w:pPr>
            <w:r w:rsidRPr="00901232">
              <w:rPr>
                <w:rFonts w:ascii="Times New Roman" w:eastAsiaTheme="minorHAnsi" w:hAnsi="Times New Roman" w:hint="eastAsia"/>
                <w:sz w:val="24"/>
                <w:szCs w:val="28"/>
                <w:highlight w:val="yellow"/>
                <w:rtl/>
                <w:lang w:val="ru-RU" w:bidi="fa-IR"/>
              </w:rPr>
              <w:t>دستورالعملبازنگريوتأييدمداركقلبراكتور</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rtl/>
                <w:lang w:val="ru-RU"/>
              </w:rPr>
              <w:t>‏(‏</w:t>
            </w:r>
            <w:r w:rsidRPr="00901232">
              <w:rPr>
                <w:rFonts w:ascii="Times New Roman" w:hAnsi="Times New Roman" w:cs="Times New Roman"/>
                <w:sz w:val="24"/>
                <w:highlight w:val="yellow"/>
                <w:lang w:val="ru-RU"/>
              </w:rPr>
              <w:t>INS-</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lang w:val="ru-RU"/>
              </w:rPr>
              <w:t>4930-01</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rtl/>
                <w:lang w:val="ru-RU"/>
              </w:rPr>
              <w:t>‏)</w:t>
            </w:r>
            <w:r w:rsidRPr="00901232">
              <w:rPr>
                <w:sz w:val="24"/>
                <w:highlight w:val="yellow"/>
                <w:rtl/>
              </w:rPr>
              <w:t>‏</w:t>
            </w:r>
          </w:p>
        </w:tc>
      </w:tr>
    </w:tbl>
    <w:p w:rsidR="001B2975" w:rsidRPr="00F643EF" w:rsidRDefault="001B2975" w:rsidP="00A52652">
      <w:pPr>
        <w:pStyle w:val="ali"/>
        <w:jc w:val="center"/>
        <w:rPr>
          <w:rFonts w:ascii="Times New Roman" w:eastAsia="Times New Roman" w:hAnsi="Times New Roman" w:cs="B Nazanin"/>
          <w:b/>
          <w:bCs/>
          <w:szCs w:val="24"/>
          <w:lang w:val="en-US" w:bidi="fa-IR"/>
        </w:rPr>
      </w:pPr>
      <w:r w:rsidRPr="00F643EF">
        <w:rPr>
          <w:rFonts w:ascii="Times New Roman" w:eastAsia="Times New Roman" w:hAnsi="Times New Roman" w:cs="B Nazanin" w:hint="cs"/>
          <w:b/>
          <w:bCs/>
          <w:szCs w:val="24"/>
          <w:rtl/>
          <w:lang w:val="en-US" w:bidi="fa-IR"/>
        </w:rPr>
        <w:t>جدول شماره 5-</w:t>
      </w:r>
      <w:r>
        <w:rPr>
          <w:rFonts w:ascii="Times New Roman" w:eastAsia="Times New Roman" w:hAnsi="Times New Roman" w:cs="B Nazanin" w:hint="cs"/>
          <w:b/>
          <w:bCs/>
          <w:szCs w:val="24"/>
          <w:rtl/>
          <w:lang w:val="en-US" w:bidi="fa-IR"/>
        </w:rPr>
        <w:t>4</w:t>
      </w:r>
    </w:p>
    <w:p w:rsidR="004B2708" w:rsidRPr="004B2708" w:rsidRDefault="004B2708" w:rsidP="00ED6F9C">
      <w:pPr>
        <w:jc w:val="center"/>
        <w:rPr>
          <w:sz w:val="28"/>
          <w:szCs w:val="28"/>
          <w:rtl/>
          <w:lang w:bidi="fa-IR"/>
        </w:rPr>
      </w:pPr>
    </w:p>
    <w:tbl>
      <w:tblPr>
        <w:tblStyle w:val="TableGrid"/>
        <w:tblW w:w="0" w:type="auto"/>
        <w:tblInd w:w="108" w:type="dxa"/>
        <w:tblLook w:val="04A0" w:firstRow="1" w:lastRow="0" w:firstColumn="1" w:lastColumn="0" w:noHBand="0" w:noVBand="1"/>
      </w:tblPr>
      <w:tblGrid>
        <w:gridCol w:w="553"/>
        <w:gridCol w:w="9477"/>
      </w:tblGrid>
      <w:tr w:rsidR="00C83CBC" w:rsidRPr="00912B1D" w:rsidTr="00C83CB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t>No.</w:t>
            </w:r>
          </w:p>
        </w:tc>
        <w:tc>
          <w:tcPr>
            <w:tcW w:w="9321" w:type="dxa"/>
            <w:shd w:val="clear" w:color="auto" w:fill="F2F2F2" w:themeFill="background1" w:themeFillShade="F2"/>
          </w:tcPr>
          <w:p w:rsidR="00C83CBC" w:rsidRPr="00841EA4" w:rsidRDefault="00C83CBC" w:rsidP="009B566A">
            <w:pPr>
              <w:bidi w:val="0"/>
              <w:jc w:val="center"/>
              <w:rPr>
                <w:b/>
                <w:bCs/>
                <w:sz w:val="24"/>
                <w:szCs w:val="22"/>
                <w:rtl/>
                <w:lang w:bidi="fa-IR"/>
              </w:rPr>
            </w:pPr>
            <w:r w:rsidRPr="00841EA4">
              <w:rPr>
                <w:b/>
                <w:bCs/>
                <w:sz w:val="24"/>
                <w:szCs w:val="22"/>
                <w:lang w:bidi="fa-IR"/>
              </w:rPr>
              <w:t>Description</w:t>
            </w:r>
          </w:p>
        </w:tc>
      </w:tr>
      <w:tr w:rsidR="00C83CBC" w:rsidRPr="00EC0BDB" w:rsidTr="00C83CBC">
        <w:tc>
          <w:tcPr>
            <w:tcW w:w="709" w:type="dxa"/>
            <w:vAlign w:val="center"/>
          </w:tcPr>
          <w:p w:rsidR="00C83CBC" w:rsidRPr="00841EA4" w:rsidRDefault="00C83CBC" w:rsidP="009B566A">
            <w:pPr>
              <w:bidi w:val="0"/>
              <w:jc w:val="center"/>
              <w:rPr>
                <w:rFonts w:ascii="Times New Roman" w:hAnsi="Times New Roman" w:cs="Times New Roman"/>
                <w:sz w:val="24"/>
                <w:lang w:val="ru-RU"/>
              </w:rPr>
            </w:pPr>
            <w:r w:rsidRPr="00841EA4">
              <w:rPr>
                <w:rFonts w:ascii="Times New Roman" w:hAnsi="Times New Roman" w:cs="Times New Roman"/>
                <w:sz w:val="24"/>
                <w:lang w:val="ru-RU"/>
              </w:rPr>
              <w:t>1</w:t>
            </w:r>
          </w:p>
        </w:tc>
        <w:tc>
          <w:tcPr>
            <w:tcW w:w="9321" w:type="dxa"/>
          </w:tcPr>
          <w:p w:rsidR="00C83CBC" w:rsidRPr="00841EA4" w:rsidRDefault="00C83CBC" w:rsidP="009B566A">
            <w:pPr>
              <w:bidi w:val="0"/>
              <w:rPr>
                <w:rFonts w:ascii="Times New Roman" w:hAnsi="Times New Roman" w:cs="Times New Roman"/>
                <w:sz w:val="24"/>
                <w:lang w:val="ru-RU"/>
              </w:rPr>
            </w:pPr>
            <w:r w:rsidRPr="00841EA4">
              <w:rPr>
                <w:rFonts w:ascii="Times New Roman" w:hAnsi="Times New Roman" w:cs="Times New Roman" w:hint="eastAsia"/>
                <w:sz w:val="24"/>
                <w:lang w:val="ru-RU"/>
              </w:rPr>
              <w:t>Инструкция</w:t>
            </w:r>
            <w:r w:rsidRPr="00841EA4">
              <w:rPr>
                <w:rFonts w:ascii="Times New Roman" w:hAnsi="Times New Roman" w:cs="Times New Roman"/>
                <w:sz w:val="24"/>
                <w:lang w:val="ru-RU"/>
              </w:rPr>
              <w:t xml:space="preserve">. </w:t>
            </w:r>
            <w:r w:rsidRPr="00841EA4">
              <w:rPr>
                <w:rFonts w:ascii="Times New Roman" w:hAnsi="Times New Roman" w:cs="Times New Roman" w:hint="eastAsia"/>
                <w:sz w:val="24"/>
                <w:lang w:val="ru-RU"/>
              </w:rPr>
              <w:t>Контрольгерметичностиоболочектвэловвовремяработы</w:t>
            </w:r>
            <w:r w:rsidRPr="00841EA4">
              <w:rPr>
                <w:rFonts w:ascii="Times New Roman" w:hAnsi="Times New Roman" w:cs="Times New Roman"/>
                <w:sz w:val="24"/>
                <w:cs/>
                <w:lang w:val="ru-RU"/>
              </w:rPr>
              <w:t>‎</w:t>
            </w:r>
            <w:r w:rsidRPr="00841EA4">
              <w:rPr>
                <w:rFonts w:ascii="Times New Roman" w:hAnsi="Times New Roman" w:cs="Times New Roman" w:hint="eastAsia"/>
                <w:sz w:val="24"/>
                <w:lang w:val="ru-RU"/>
              </w:rPr>
              <w:t>и</w:t>
            </w:r>
            <w:r w:rsidRPr="00841EA4">
              <w:rPr>
                <w:rFonts w:ascii="Times New Roman" w:hAnsi="Times New Roman" w:cs="Times New Roman"/>
                <w:sz w:val="24"/>
                <w:cs/>
                <w:lang w:val="ru-RU"/>
              </w:rPr>
              <w:t>‎</w:t>
            </w:r>
            <w:r w:rsidRPr="00841EA4">
              <w:rPr>
                <w:rFonts w:ascii="Times New Roman" w:hAnsi="Times New Roman" w:cs="Times New Roman" w:hint="eastAsia"/>
                <w:sz w:val="24"/>
                <w:lang w:val="ru-RU"/>
              </w:rPr>
              <w:t>послеостановкиреактораАЭС«Бушер</w:t>
            </w:r>
            <w:r w:rsidRPr="00841EA4">
              <w:rPr>
                <w:rFonts w:ascii="Times New Roman" w:hAnsi="Times New Roman" w:cs="Times New Roman"/>
                <w:sz w:val="24"/>
                <w:lang w:val="ru-RU"/>
              </w:rPr>
              <w:t>-1</w:t>
            </w:r>
            <w:r w:rsidRPr="00841EA4">
              <w:rPr>
                <w:rFonts w:ascii="Times New Roman" w:hAnsi="Times New Roman" w:cs="Times New Roman" w:hint="eastAsia"/>
                <w:sz w:val="24"/>
                <w:lang w:val="ru-RU"/>
              </w:rPr>
              <w:t>»</w:t>
            </w:r>
            <w:r w:rsidRPr="00841EA4">
              <w:rPr>
                <w:rFonts w:ascii="Times New Roman" w:hAnsi="Times New Roman" w:cs="Times New Roman"/>
                <w:sz w:val="24"/>
                <w:lang w:val="ru-RU"/>
              </w:rPr>
              <w:t xml:space="preserve"> 99.BU.1 0.PP.AB.INS.FNSM12724</w:t>
            </w:r>
            <w:r w:rsidRPr="00841EA4">
              <w:rPr>
                <w:rFonts w:ascii="Times New Roman" w:hAnsi="Times New Roman" w:cs="Times New Roman"/>
                <w:sz w:val="24"/>
                <w:cs/>
              </w:rPr>
              <w:t>‎</w:t>
            </w:r>
          </w:p>
        </w:tc>
      </w:tr>
      <w:tr w:rsidR="00C83CBC" w:rsidRPr="00D176BD" w:rsidTr="00C83CBC">
        <w:tc>
          <w:tcPr>
            <w:tcW w:w="709" w:type="dxa"/>
            <w:vAlign w:val="center"/>
          </w:tcPr>
          <w:p w:rsidR="00C83CBC" w:rsidRPr="0063770D" w:rsidRDefault="00C83CBC"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2</w:t>
            </w:r>
          </w:p>
        </w:tc>
        <w:tc>
          <w:tcPr>
            <w:tcW w:w="9321" w:type="dxa"/>
          </w:tcPr>
          <w:p w:rsidR="00C83CBC" w:rsidRPr="00901232" w:rsidRDefault="00C83CBC" w:rsidP="009A58C5">
            <w:pPr>
              <w:jc w:val="lowKashida"/>
              <w:rPr>
                <w:sz w:val="24"/>
                <w:highlight w:val="yellow"/>
                <w:rtl/>
                <w:lang w:val="ru-RU"/>
              </w:rPr>
            </w:pPr>
            <w:r w:rsidRPr="00901232">
              <w:rPr>
                <w:rFonts w:ascii="Times New Roman" w:eastAsiaTheme="minorHAnsi" w:hAnsi="Times New Roman" w:hint="eastAsia"/>
                <w:sz w:val="24"/>
                <w:szCs w:val="28"/>
                <w:highlight w:val="yellow"/>
                <w:rtl/>
                <w:lang w:val="ru-RU" w:bidi="fa-IR"/>
              </w:rPr>
              <w:t>روشاجرا</w:t>
            </w:r>
            <w:r w:rsidRPr="00901232">
              <w:rPr>
                <w:rFonts w:ascii="Times New Roman" w:eastAsiaTheme="minorHAnsi" w:hAnsi="Times New Roman" w:hint="cs"/>
                <w:sz w:val="24"/>
                <w:szCs w:val="28"/>
                <w:highlight w:val="yellow"/>
                <w:rtl/>
                <w:lang w:val="ru-RU" w:bidi="fa-IR"/>
              </w:rPr>
              <w:t>یی</w:t>
            </w:r>
            <w:r w:rsidRPr="00901232">
              <w:rPr>
                <w:rFonts w:ascii="Times New Roman" w:eastAsiaTheme="minorHAnsi" w:hAnsi="Times New Roman" w:hint="eastAsia"/>
                <w:sz w:val="24"/>
                <w:szCs w:val="28"/>
                <w:highlight w:val="yellow"/>
                <w:rtl/>
                <w:lang w:val="ru-RU" w:bidi="fa-IR"/>
              </w:rPr>
              <w:t>پا</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شوتحل</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لداده‌ها</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ف</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ز</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ک</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بهره‌بردار</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ن</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روگاهاتم</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بوشهر</w:t>
            </w:r>
            <w:r w:rsidRPr="00901232">
              <w:rPr>
                <w:rFonts w:ascii="Times New Roman" w:hAnsi="Times New Roman" w:cs="Times New Roman"/>
                <w:sz w:val="24"/>
                <w:highlight w:val="yellow"/>
                <w:rtl/>
                <w:lang w:val="ru-RU"/>
              </w:rPr>
              <w:t>(‏</w:t>
            </w:r>
            <w:r w:rsidRPr="00901232">
              <w:rPr>
                <w:rFonts w:ascii="Times New Roman" w:hAnsi="Times New Roman" w:cs="Times New Roman"/>
                <w:sz w:val="24"/>
                <w:highlight w:val="yellow"/>
                <w:lang w:val="ru-RU"/>
              </w:rPr>
              <w:t>PRO-4930-</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lang w:val="ru-RU"/>
              </w:rPr>
              <w:t>20</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rtl/>
                <w:lang w:val="ru-RU"/>
              </w:rPr>
              <w:t>‏)‏</w:t>
            </w:r>
          </w:p>
        </w:tc>
      </w:tr>
      <w:tr w:rsidR="00C83CBC" w:rsidRPr="00D176BD" w:rsidTr="00C83CBC">
        <w:tc>
          <w:tcPr>
            <w:tcW w:w="709" w:type="dxa"/>
            <w:vAlign w:val="center"/>
          </w:tcPr>
          <w:p w:rsidR="00C83CBC" w:rsidRPr="0063770D" w:rsidRDefault="00C83CBC" w:rsidP="009B566A">
            <w:pPr>
              <w:bidi w:val="0"/>
              <w:jc w:val="center"/>
              <w:rPr>
                <w:rFonts w:ascii="Times New Roman" w:hAnsi="Times New Roman" w:cs="Times New Roman"/>
                <w:sz w:val="24"/>
                <w:lang w:val="ru-RU"/>
              </w:rPr>
            </w:pPr>
            <w:r w:rsidRPr="0063770D">
              <w:rPr>
                <w:rFonts w:ascii="Times New Roman" w:hAnsi="Times New Roman" w:cs="Times New Roman"/>
                <w:sz w:val="24"/>
                <w:lang w:val="ru-RU"/>
              </w:rPr>
              <w:t>3</w:t>
            </w:r>
          </w:p>
        </w:tc>
        <w:tc>
          <w:tcPr>
            <w:tcW w:w="9321" w:type="dxa"/>
          </w:tcPr>
          <w:p w:rsidR="00C83CBC" w:rsidRPr="00901232" w:rsidRDefault="00C83CBC" w:rsidP="009A58C5">
            <w:pPr>
              <w:jc w:val="lowKashida"/>
              <w:rPr>
                <w:sz w:val="24"/>
                <w:highlight w:val="yellow"/>
                <w:rtl/>
                <w:lang w:val="ru-RU" w:bidi="fa-IR"/>
              </w:rPr>
            </w:pPr>
            <w:r w:rsidRPr="00901232">
              <w:rPr>
                <w:rFonts w:ascii="Times New Roman" w:eastAsiaTheme="minorHAnsi" w:hAnsi="Times New Roman" w:hint="eastAsia"/>
                <w:sz w:val="24"/>
                <w:szCs w:val="28"/>
                <w:highlight w:val="yellow"/>
                <w:rtl/>
                <w:lang w:val="ru-RU" w:bidi="fa-IR"/>
              </w:rPr>
              <w:t>دستورالعملپا</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شوتحل</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لداده‌ها</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ف</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ز</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ک</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بهره‌بردار</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ن</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روگاهاتم</w:t>
            </w:r>
            <w:r w:rsidRPr="00901232">
              <w:rPr>
                <w:rFonts w:ascii="Times New Roman" w:eastAsiaTheme="minorHAnsi" w:hAnsi="Times New Roman" w:hint="cs"/>
                <w:sz w:val="24"/>
                <w:szCs w:val="28"/>
                <w:highlight w:val="yellow"/>
                <w:rtl/>
                <w:lang w:val="ru-RU" w:bidi="fa-IR"/>
              </w:rPr>
              <w:t>ی</w:t>
            </w:r>
            <w:r w:rsidRPr="00901232">
              <w:rPr>
                <w:rFonts w:ascii="Times New Roman" w:eastAsiaTheme="minorHAnsi" w:hAnsi="Times New Roman" w:hint="eastAsia"/>
                <w:sz w:val="24"/>
                <w:szCs w:val="28"/>
                <w:highlight w:val="yellow"/>
                <w:rtl/>
                <w:lang w:val="ru-RU" w:bidi="fa-IR"/>
              </w:rPr>
              <w:t>بوشهر</w:t>
            </w:r>
            <w:r w:rsidRPr="00901232">
              <w:rPr>
                <w:rFonts w:ascii="Times New Roman" w:hAnsi="Times New Roman" w:cs="Times New Roman"/>
                <w:sz w:val="24"/>
                <w:highlight w:val="yellow"/>
                <w:rtl/>
                <w:lang w:val="ru-RU"/>
              </w:rPr>
              <w:t>(‏</w:t>
            </w:r>
            <w:r w:rsidRPr="00901232">
              <w:rPr>
                <w:rFonts w:ascii="Times New Roman" w:hAnsi="Times New Roman" w:cs="Times New Roman"/>
                <w:sz w:val="24"/>
                <w:highlight w:val="yellow"/>
                <w:lang w:val="ru-RU"/>
              </w:rPr>
              <w:t>INS-4930-</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lang w:val="ru-RU"/>
              </w:rPr>
              <w:t>20</w:t>
            </w:r>
            <w:r w:rsidRPr="00901232">
              <w:rPr>
                <w:rFonts w:ascii="Times New Roman" w:hAnsi="Times New Roman" w:cs="Times New Roman"/>
                <w:sz w:val="24"/>
                <w:highlight w:val="yellow"/>
                <w:cs/>
                <w:lang w:val="ru-RU"/>
              </w:rPr>
              <w:t>‎</w:t>
            </w:r>
            <w:r w:rsidRPr="00901232">
              <w:rPr>
                <w:rFonts w:ascii="Times New Roman" w:hAnsi="Times New Roman" w:cs="Times New Roman"/>
                <w:sz w:val="24"/>
                <w:highlight w:val="yellow"/>
                <w:rtl/>
                <w:lang w:val="ru-RU"/>
              </w:rPr>
              <w:t>‏)‏</w:t>
            </w:r>
          </w:p>
        </w:tc>
      </w:tr>
    </w:tbl>
    <w:p w:rsidR="001B2975" w:rsidRPr="00F643EF" w:rsidRDefault="001B2975" w:rsidP="00A52652">
      <w:pPr>
        <w:pStyle w:val="ali"/>
        <w:jc w:val="center"/>
        <w:rPr>
          <w:rFonts w:ascii="Times New Roman" w:eastAsia="Times New Roman" w:hAnsi="Times New Roman" w:cs="B Nazanin"/>
          <w:b/>
          <w:bCs/>
          <w:szCs w:val="24"/>
          <w:lang w:val="en-US" w:bidi="fa-IR"/>
        </w:rPr>
      </w:pPr>
      <w:r w:rsidRPr="00F643EF">
        <w:rPr>
          <w:rFonts w:ascii="Times New Roman" w:eastAsia="Times New Roman" w:hAnsi="Times New Roman" w:cs="B Nazanin" w:hint="cs"/>
          <w:b/>
          <w:bCs/>
          <w:szCs w:val="24"/>
          <w:rtl/>
          <w:lang w:val="en-US" w:bidi="fa-IR"/>
        </w:rPr>
        <w:t>جدول شماره 5-</w:t>
      </w:r>
      <w:r>
        <w:rPr>
          <w:rFonts w:ascii="Times New Roman" w:eastAsia="Times New Roman" w:hAnsi="Times New Roman" w:cs="B Nazanin" w:hint="cs"/>
          <w:b/>
          <w:bCs/>
          <w:szCs w:val="24"/>
          <w:rtl/>
          <w:lang w:val="en-US" w:bidi="fa-IR"/>
        </w:rPr>
        <w:t>5</w:t>
      </w:r>
    </w:p>
    <w:p w:rsidR="00423C3D" w:rsidRPr="00F643EF" w:rsidRDefault="00423C3D" w:rsidP="00841EA4">
      <w:pPr>
        <w:pStyle w:val="ali"/>
        <w:jc w:val="center"/>
        <w:rPr>
          <w:rFonts w:ascii="Times New Roman" w:eastAsia="Times New Roman" w:hAnsi="Times New Roman" w:cs="B Nazanin"/>
          <w:b/>
          <w:bCs/>
          <w:szCs w:val="24"/>
          <w:lang w:val="en-US" w:bidi="fa-IR"/>
        </w:rPr>
      </w:pPr>
    </w:p>
    <w:tbl>
      <w:tblPr>
        <w:tblStyle w:val="TableGrid"/>
        <w:tblW w:w="0" w:type="auto"/>
        <w:tblInd w:w="108" w:type="dxa"/>
        <w:tblLook w:val="04A0" w:firstRow="1" w:lastRow="0" w:firstColumn="1" w:lastColumn="0" w:noHBand="0" w:noVBand="1"/>
      </w:tblPr>
      <w:tblGrid>
        <w:gridCol w:w="709"/>
        <w:gridCol w:w="9321"/>
      </w:tblGrid>
      <w:tr w:rsidR="00C83CBC" w:rsidRPr="00912B1D" w:rsidTr="00C83CBC">
        <w:tc>
          <w:tcPr>
            <w:tcW w:w="709" w:type="dxa"/>
            <w:shd w:val="clear" w:color="auto" w:fill="F2F2F2" w:themeFill="background1" w:themeFillShade="F2"/>
          </w:tcPr>
          <w:p w:rsidR="00C83CBC" w:rsidRPr="007D115D" w:rsidRDefault="00C83CBC" w:rsidP="006B23A2">
            <w:pPr>
              <w:bidi w:val="0"/>
              <w:jc w:val="lowKashida"/>
              <w:rPr>
                <w:b/>
                <w:bCs/>
                <w:sz w:val="24"/>
                <w:szCs w:val="22"/>
              </w:rPr>
            </w:pPr>
            <w:r>
              <w:rPr>
                <w:b/>
                <w:bCs/>
                <w:sz w:val="24"/>
                <w:szCs w:val="22"/>
              </w:rPr>
              <w:t>No.</w:t>
            </w:r>
          </w:p>
        </w:tc>
        <w:tc>
          <w:tcPr>
            <w:tcW w:w="9321" w:type="dxa"/>
            <w:shd w:val="clear" w:color="auto" w:fill="F2F2F2" w:themeFill="background1" w:themeFillShade="F2"/>
          </w:tcPr>
          <w:p w:rsidR="00C83CBC" w:rsidRPr="004E2CDE" w:rsidRDefault="00C83CBC" w:rsidP="009B566A">
            <w:pPr>
              <w:bidi w:val="0"/>
              <w:jc w:val="center"/>
              <w:rPr>
                <w:rFonts w:asciiTheme="minorHAnsi" w:hAnsiTheme="minorHAnsi"/>
                <w:b/>
                <w:bCs/>
                <w:sz w:val="24"/>
                <w:szCs w:val="22"/>
                <w:lang w:bidi="fa-IR"/>
              </w:rPr>
            </w:pPr>
            <w:r w:rsidRPr="00841EA4">
              <w:rPr>
                <w:b/>
                <w:bCs/>
                <w:sz w:val="24"/>
                <w:szCs w:val="22"/>
                <w:lang w:bidi="fa-IR"/>
              </w:rPr>
              <w:t>Description</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1</w:t>
            </w:r>
          </w:p>
        </w:tc>
        <w:tc>
          <w:tcPr>
            <w:tcW w:w="9321" w:type="dxa"/>
          </w:tcPr>
          <w:p w:rsidR="00C83CBC" w:rsidRPr="00841EA4" w:rsidRDefault="00C83CBC" w:rsidP="00441769">
            <w:pPr>
              <w:bidi w:val="0"/>
              <w:rPr>
                <w:rFonts w:ascii="Times New Roman" w:hAnsi="Times New Roman" w:cs="Times New Roman"/>
                <w:sz w:val="24"/>
                <w:lang w:val="ru-RU"/>
              </w:rPr>
            </w:pPr>
            <w:r w:rsidRPr="006A1923">
              <w:rPr>
                <w:rFonts w:ascii="Times New Roman" w:hAnsi="Times New Roman" w:cs="Times New Roman"/>
                <w:sz w:val="24"/>
              </w:rPr>
              <w:t xml:space="preserve">Regulations for radiation protection during operation of nuclear power plants, INRA-NS-RE-051-55/01-1-Mar. </w:t>
            </w:r>
            <w:r w:rsidRPr="00841EA4">
              <w:rPr>
                <w:rFonts w:ascii="Times New Roman" w:hAnsi="Times New Roman" w:cs="Times New Roman"/>
                <w:sz w:val="24"/>
                <w:lang w:val="ru-RU"/>
              </w:rPr>
              <w:t>2015</w:t>
            </w:r>
          </w:p>
        </w:tc>
      </w:tr>
      <w:tr w:rsidR="00C83CBC" w:rsidRPr="00441769"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2</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General provisions of nuclear plant safety, PNAE G-01-011-97 (OPB-88/97)</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3</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Safety rules of storage and handling of nuclear fuel at nuclear power facilities, PNAE G -14-029-91</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4</w:t>
            </w:r>
          </w:p>
        </w:tc>
        <w:tc>
          <w:tcPr>
            <w:tcW w:w="9321" w:type="dxa"/>
          </w:tcPr>
          <w:p w:rsidR="00C83CBC" w:rsidRPr="00841EA4" w:rsidRDefault="00C83CBC" w:rsidP="009B566A">
            <w:pPr>
              <w:bidi w:val="0"/>
              <w:jc w:val="lowKashida"/>
              <w:rPr>
                <w:rFonts w:ascii="Times New Roman" w:hAnsi="Times New Roman" w:cs="Times New Roman"/>
                <w:sz w:val="24"/>
                <w:lang w:val="ru-RU"/>
              </w:rPr>
            </w:pPr>
            <w:r w:rsidRPr="00841EA4">
              <w:rPr>
                <w:rFonts w:ascii="Times New Roman" w:hAnsi="Times New Roman" w:cs="Times New Roman"/>
                <w:sz w:val="24"/>
                <w:lang w:val="ru-RU"/>
              </w:rPr>
              <w:t>Radiation safety standards, NRB-96</w:t>
            </w:r>
          </w:p>
        </w:tc>
      </w:tr>
      <w:tr w:rsidR="00C83CBC" w:rsidRPr="00D176B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5</w:t>
            </w:r>
          </w:p>
        </w:tc>
        <w:tc>
          <w:tcPr>
            <w:tcW w:w="9321" w:type="dxa"/>
          </w:tcPr>
          <w:p w:rsidR="00C83CBC" w:rsidRPr="00841EA4" w:rsidRDefault="00C83CBC" w:rsidP="009B566A">
            <w:pPr>
              <w:bidi w:val="0"/>
              <w:jc w:val="lowKashida"/>
              <w:rPr>
                <w:rFonts w:ascii="Times New Roman" w:hAnsi="Times New Roman" w:cs="Times New Roman"/>
                <w:sz w:val="24"/>
                <w:lang w:val="ru-RU"/>
              </w:rPr>
            </w:pPr>
            <w:r w:rsidRPr="00841EA4">
              <w:rPr>
                <w:rFonts w:ascii="Times New Roman" w:hAnsi="Times New Roman" w:cs="Times New Roman"/>
                <w:sz w:val="24"/>
                <w:lang w:val="ru-RU"/>
              </w:rPr>
              <w:t>Basic sanitary rules, OSP-72/87</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6</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Sanitary rules for nuclear power plants design and operation, SP-AS-88/93</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7</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Requirements for quality assurance program for nuclear plants, PNAE G-1-028-91</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8</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Reactor facility technical specifications of safe operation, 52.BU.1 0.00.AB.WI.ATEX.001</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9</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Nuclear safety regulations for the reactors of nuclear power plants, PNAE G-1-024-90</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10</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 xml:space="preserve">Instruction on nuclear safety assurance by storage, transportation, and refueling of fresh and spent nuclear fuel, </w:t>
            </w:r>
            <w:r w:rsidRPr="00841EA4">
              <w:rPr>
                <w:rFonts w:ascii="Times New Roman" w:hAnsi="Times New Roman" w:cs="Times New Roman"/>
                <w:sz w:val="24"/>
                <w:cs/>
                <w:lang w:val="ru-RU"/>
              </w:rPr>
              <w:t>‎</w:t>
            </w:r>
            <w:r w:rsidRPr="006A1923">
              <w:rPr>
                <w:rFonts w:ascii="Times New Roman" w:hAnsi="Times New Roman" w:cs="Times New Roman"/>
                <w:sz w:val="24"/>
              </w:rPr>
              <w:t>85.BU.1 0.0.NS.INS.FNSM13215</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11</w:t>
            </w:r>
          </w:p>
        </w:tc>
        <w:tc>
          <w:tcPr>
            <w:tcW w:w="9321" w:type="dxa"/>
          </w:tcPr>
          <w:p w:rsidR="00C83CBC" w:rsidRPr="006A1923" w:rsidRDefault="00C83CBC" w:rsidP="009B566A">
            <w:pPr>
              <w:bidi w:val="0"/>
              <w:jc w:val="lowKashida"/>
              <w:rPr>
                <w:rFonts w:ascii="Times New Roman" w:hAnsi="Times New Roman" w:cs="Times New Roman"/>
                <w:sz w:val="24"/>
              </w:rPr>
            </w:pPr>
            <w:r w:rsidRPr="006A1923">
              <w:rPr>
                <w:rFonts w:ascii="Times New Roman" w:hAnsi="Times New Roman" w:cs="Times New Roman"/>
                <w:sz w:val="24"/>
              </w:rPr>
              <w:t>Storage of Spent Nuclear Fuel, Specific Safety Guide, No.SSG-15</w:t>
            </w:r>
          </w:p>
        </w:tc>
      </w:tr>
      <w:tr w:rsidR="00C83CBC" w:rsidRPr="00912B1D" w:rsidTr="00C83CBC">
        <w:tc>
          <w:tcPr>
            <w:tcW w:w="709" w:type="dxa"/>
            <w:vAlign w:val="center"/>
          </w:tcPr>
          <w:p w:rsidR="00C83CBC" w:rsidRPr="00841EA4" w:rsidRDefault="00C83CBC" w:rsidP="0063770D">
            <w:pPr>
              <w:bidi w:val="0"/>
              <w:jc w:val="center"/>
              <w:rPr>
                <w:rFonts w:ascii="Times New Roman" w:hAnsi="Times New Roman" w:cs="Times New Roman"/>
                <w:sz w:val="24"/>
                <w:lang w:val="ru-RU"/>
              </w:rPr>
            </w:pPr>
            <w:r w:rsidRPr="00841EA4">
              <w:rPr>
                <w:rFonts w:ascii="Times New Roman" w:hAnsi="Times New Roman" w:cs="Times New Roman"/>
                <w:sz w:val="24"/>
                <w:lang w:val="ru-RU"/>
              </w:rPr>
              <w:t>12</w:t>
            </w:r>
          </w:p>
        </w:tc>
        <w:tc>
          <w:tcPr>
            <w:tcW w:w="9321" w:type="dxa"/>
          </w:tcPr>
          <w:p w:rsidR="00C83CBC" w:rsidRPr="00841EA4" w:rsidRDefault="00C83CBC" w:rsidP="0054270D">
            <w:pPr>
              <w:tabs>
                <w:tab w:val="left" w:pos="7380"/>
              </w:tabs>
              <w:bidi w:val="0"/>
              <w:rPr>
                <w:rFonts w:ascii="Times New Roman" w:hAnsi="Times New Roman" w:cs="Times New Roman"/>
                <w:sz w:val="24"/>
                <w:rtl/>
                <w:lang w:val="ru-RU"/>
              </w:rPr>
            </w:pPr>
            <w:r w:rsidRPr="006A1923">
              <w:rPr>
                <w:rFonts w:ascii="Times New Roman" w:hAnsi="Times New Roman" w:cs="Times New Roman"/>
                <w:sz w:val="24"/>
              </w:rPr>
              <w:t xml:space="preserve">TECHNACAL SPECIFICATION OF SAFE OPRATION,  </w:t>
            </w:r>
            <w:r w:rsidRPr="00841EA4">
              <w:rPr>
                <w:rFonts w:ascii="Times New Roman" w:hAnsi="Times New Roman" w:cs="Times New Roman"/>
                <w:sz w:val="24"/>
                <w:cs/>
                <w:lang w:val="ru-RU"/>
              </w:rPr>
              <w:t>‎‎</w:t>
            </w:r>
            <w:r w:rsidRPr="006A1923">
              <w:rPr>
                <w:rFonts w:ascii="Times New Roman" w:hAnsi="Times New Roman" w:cs="Times New Roman"/>
                <w:sz w:val="24"/>
              </w:rPr>
              <w:t>52.BU.10.00.AB.WI.ATEX.001</w:t>
            </w:r>
            <w:r w:rsidRPr="00841EA4">
              <w:rPr>
                <w:rFonts w:ascii="Times New Roman" w:hAnsi="Times New Roman" w:cs="Times New Roman"/>
                <w:sz w:val="24"/>
                <w:cs/>
                <w:lang w:val="ru-RU"/>
              </w:rPr>
              <w:t>‎</w:t>
            </w:r>
          </w:p>
        </w:tc>
      </w:tr>
    </w:tbl>
    <w:p w:rsidR="001B2975" w:rsidRDefault="001B2975" w:rsidP="00A52652">
      <w:pPr>
        <w:pStyle w:val="ali"/>
        <w:jc w:val="center"/>
        <w:rPr>
          <w:rFonts w:ascii="Times New Roman" w:eastAsia="Times New Roman" w:hAnsi="Times New Roman" w:cs="B Nazanin"/>
          <w:b/>
          <w:bCs/>
          <w:szCs w:val="24"/>
          <w:rtl/>
          <w:lang w:val="en-US" w:bidi="fa-IR"/>
        </w:rPr>
      </w:pPr>
      <w:r w:rsidRPr="00F643EF">
        <w:rPr>
          <w:rFonts w:ascii="Times New Roman" w:eastAsia="Times New Roman" w:hAnsi="Times New Roman" w:cs="B Nazanin" w:hint="cs"/>
          <w:b/>
          <w:bCs/>
          <w:szCs w:val="24"/>
          <w:rtl/>
          <w:lang w:val="en-US" w:bidi="fa-IR"/>
        </w:rPr>
        <w:t>جدول شماره 5-</w:t>
      </w:r>
      <w:r w:rsidR="00A52652">
        <w:rPr>
          <w:rFonts w:ascii="Times New Roman" w:eastAsia="Times New Roman" w:hAnsi="Times New Roman" w:cs="B Nazanin" w:hint="cs"/>
          <w:b/>
          <w:bCs/>
          <w:szCs w:val="24"/>
          <w:rtl/>
          <w:lang w:val="en-US" w:bidi="fa-IR"/>
        </w:rPr>
        <w:t>6</w:t>
      </w:r>
    </w:p>
    <w:p w:rsidR="004B2708" w:rsidRDefault="004B2708" w:rsidP="00ED6F9C">
      <w:pPr>
        <w:jc w:val="center"/>
        <w:rPr>
          <w:sz w:val="28"/>
          <w:szCs w:val="28"/>
          <w:rtl/>
          <w:lang w:bidi="fa-IR"/>
        </w:rPr>
      </w:pPr>
    </w:p>
    <w:p w:rsidR="004B2708" w:rsidRPr="00501221" w:rsidRDefault="004B2708" w:rsidP="00ED6F9C">
      <w:pPr>
        <w:jc w:val="center"/>
        <w:rPr>
          <w:sz w:val="28"/>
          <w:szCs w:val="28"/>
          <w:rtl/>
          <w:lang w:bidi="fa-IR"/>
        </w:rPr>
        <w:sectPr w:rsidR="004B2708" w:rsidRPr="00501221" w:rsidSect="00581DD8">
          <w:headerReference w:type="default" r:id="rId11"/>
          <w:footerReference w:type="default" r:id="rId12"/>
          <w:footerReference w:type="first" r:id="rId13"/>
          <w:endnotePr>
            <w:numFmt w:val="lowerLetter"/>
          </w:endnotePr>
          <w:pgSz w:w="11906" w:h="16838" w:code="9"/>
          <w:pgMar w:top="142" w:right="991" w:bottom="426" w:left="993" w:header="709" w:footer="709" w:gutter="0"/>
          <w:cols w:space="720"/>
          <w:titlePg/>
          <w:bidi/>
          <w:rtlGutter/>
        </w:sectPr>
      </w:pPr>
    </w:p>
    <w:tbl>
      <w:tblPr>
        <w:bidiVisual/>
        <w:tblW w:w="907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371"/>
        <w:gridCol w:w="1702"/>
      </w:tblGrid>
      <w:tr w:rsidR="00D10518" w:rsidRPr="00D10518" w:rsidTr="00F7509D">
        <w:tc>
          <w:tcPr>
            <w:tcW w:w="7371" w:type="dxa"/>
            <w:tcBorders>
              <w:bottom w:val="single" w:sz="4" w:space="0" w:color="auto"/>
            </w:tcBorders>
            <w:shd w:val="clear" w:color="auto" w:fill="FBD4B4"/>
          </w:tcPr>
          <w:p w:rsidR="00D10518" w:rsidRPr="00D10518" w:rsidRDefault="00D10518" w:rsidP="00D10518">
            <w:pPr>
              <w:tabs>
                <w:tab w:val="left" w:pos="0"/>
              </w:tabs>
              <w:jc w:val="center"/>
              <w:rPr>
                <w:rFonts w:ascii="Times New Roman" w:hAnsi="Times New Roman"/>
                <w:b/>
                <w:bCs/>
                <w:sz w:val="24"/>
                <w:rtl/>
                <w:lang w:bidi="fa-IR"/>
              </w:rPr>
            </w:pPr>
            <w:r w:rsidRPr="00D10518">
              <w:rPr>
                <w:rFonts w:ascii="Times New Roman" w:hAnsi="Times New Roman" w:hint="cs"/>
                <w:b/>
                <w:bCs/>
                <w:sz w:val="24"/>
                <w:rtl/>
                <w:lang w:bidi="fa-IR"/>
              </w:rPr>
              <w:lastRenderedPageBreak/>
              <w:t>نام مدرك</w:t>
            </w:r>
          </w:p>
        </w:tc>
        <w:tc>
          <w:tcPr>
            <w:tcW w:w="1702" w:type="dxa"/>
            <w:tcBorders>
              <w:bottom w:val="single" w:sz="4" w:space="0" w:color="auto"/>
            </w:tcBorders>
            <w:shd w:val="clear" w:color="auto" w:fill="FBD4B4"/>
          </w:tcPr>
          <w:p w:rsidR="00D10518" w:rsidRPr="00D10518" w:rsidRDefault="00D10518" w:rsidP="00D10518">
            <w:pPr>
              <w:tabs>
                <w:tab w:val="left" w:pos="0"/>
              </w:tabs>
              <w:jc w:val="center"/>
              <w:rPr>
                <w:rFonts w:ascii="Times New Roman" w:hAnsi="Times New Roman"/>
                <w:b/>
                <w:bCs/>
                <w:sz w:val="24"/>
                <w:rtl/>
                <w:lang w:bidi="fa-IR"/>
              </w:rPr>
            </w:pPr>
            <w:r w:rsidRPr="00D10518">
              <w:rPr>
                <w:rFonts w:ascii="Times New Roman" w:hAnsi="Times New Roman" w:hint="cs"/>
                <w:b/>
                <w:bCs/>
                <w:sz w:val="24"/>
                <w:rtl/>
                <w:lang w:bidi="fa-IR"/>
              </w:rPr>
              <w:t>كد مدرك</w:t>
            </w:r>
          </w:p>
        </w:tc>
      </w:tr>
      <w:tr w:rsidR="00D10518" w:rsidRPr="00D10518" w:rsidTr="00F7509D">
        <w:tc>
          <w:tcPr>
            <w:tcW w:w="7371" w:type="dxa"/>
            <w:shd w:val="clear" w:color="auto" w:fill="auto"/>
            <w:vAlign w:val="center"/>
          </w:tcPr>
          <w:p w:rsidR="00D10518" w:rsidRPr="00D10518" w:rsidRDefault="00D10518" w:rsidP="00D10518">
            <w:pPr>
              <w:jc w:val="center"/>
              <w:rPr>
                <w:rFonts w:ascii="Times New Roman" w:hAnsi="Times New Roman"/>
                <w:sz w:val="28"/>
                <w:szCs w:val="28"/>
                <w:rtl/>
                <w:lang w:bidi="fa-IR"/>
              </w:rPr>
            </w:pPr>
            <w:r w:rsidRPr="00D10518">
              <w:rPr>
                <w:rFonts w:ascii="Times New Roman" w:hAnsi="Times New Roman"/>
                <w:sz w:val="28"/>
                <w:szCs w:val="28"/>
                <w:rtl/>
                <w:lang w:bidi="fa-IR"/>
              </w:rPr>
              <w:t>دستورالعملنظارت بر رعا</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ت</w:t>
            </w:r>
            <w:r w:rsidRPr="00D10518">
              <w:rPr>
                <w:rFonts w:ascii="Times New Roman" w:hAnsi="Times New Roman"/>
                <w:sz w:val="28"/>
                <w:szCs w:val="28"/>
                <w:rtl/>
                <w:lang w:bidi="fa-IR"/>
              </w:rPr>
              <w:t xml:space="preserve"> الزامات ا</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من</w:t>
            </w:r>
            <w:r w:rsidRPr="00D10518">
              <w:rPr>
                <w:rFonts w:ascii="Times New Roman" w:hAnsi="Times New Roman" w:hint="cs"/>
                <w:sz w:val="28"/>
                <w:szCs w:val="28"/>
                <w:rtl/>
                <w:lang w:bidi="fa-IR"/>
              </w:rPr>
              <w:t>ی</w:t>
            </w:r>
            <w:r w:rsidRPr="00D10518">
              <w:rPr>
                <w:rFonts w:ascii="Times New Roman" w:hAnsi="Times New Roman"/>
                <w:sz w:val="28"/>
                <w:szCs w:val="28"/>
                <w:rtl/>
                <w:lang w:bidi="fa-IR"/>
              </w:rPr>
              <w:t xml:space="preserve"> هسته‌ا</w:t>
            </w:r>
            <w:r w:rsidRPr="00D10518">
              <w:rPr>
                <w:rFonts w:ascii="Times New Roman" w:hAnsi="Times New Roman" w:hint="cs"/>
                <w:sz w:val="28"/>
                <w:szCs w:val="28"/>
                <w:rtl/>
                <w:lang w:bidi="fa-IR"/>
              </w:rPr>
              <w:t>ی</w:t>
            </w:r>
            <w:r w:rsidRPr="00D10518">
              <w:rPr>
                <w:rFonts w:ascii="Times New Roman" w:hAnsi="Times New Roman"/>
                <w:sz w:val="28"/>
                <w:szCs w:val="28"/>
                <w:rtl/>
                <w:lang w:bidi="fa-IR"/>
              </w:rPr>
              <w:t xml:space="preserve"> ح</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ن</w:t>
            </w:r>
            <w:r w:rsidRPr="00D10518">
              <w:rPr>
                <w:rFonts w:ascii="Times New Roman" w:hAnsi="Times New Roman"/>
                <w:sz w:val="28"/>
                <w:szCs w:val="28"/>
                <w:rtl/>
                <w:lang w:bidi="fa-IR"/>
              </w:rPr>
              <w:t xml:space="preserve"> اجرا</w:t>
            </w:r>
            <w:r w:rsidRPr="00D10518">
              <w:rPr>
                <w:rFonts w:ascii="Times New Roman" w:hAnsi="Times New Roman" w:hint="cs"/>
                <w:sz w:val="28"/>
                <w:szCs w:val="28"/>
                <w:rtl/>
                <w:lang w:bidi="fa-IR"/>
              </w:rPr>
              <w:t xml:space="preserve">ی </w:t>
            </w:r>
            <w:r w:rsidRPr="00D10518">
              <w:rPr>
                <w:rFonts w:ascii="Times New Roman" w:hAnsi="Times New Roman"/>
                <w:sz w:val="28"/>
                <w:szCs w:val="28"/>
                <w:rtl/>
                <w:lang w:bidi="fa-IR"/>
              </w:rPr>
              <w:t>فرآ</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ندها</w:t>
            </w:r>
            <w:r w:rsidRPr="00D10518">
              <w:rPr>
                <w:rFonts w:ascii="Times New Roman" w:hAnsi="Times New Roman" w:hint="cs"/>
                <w:sz w:val="28"/>
                <w:szCs w:val="28"/>
                <w:rtl/>
                <w:lang w:bidi="fa-IR"/>
              </w:rPr>
              <w:t>ی</w:t>
            </w:r>
            <w:r w:rsidRPr="00D10518">
              <w:rPr>
                <w:rFonts w:ascii="Times New Roman" w:hAnsi="Times New Roman"/>
                <w:sz w:val="28"/>
                <w:szCs w:val="28"/>
                <w:rtl/>
                <w:lang w:bidi="fa-IR"/>
              </w:rPr>
              <w:t xml:space="preserve"> ‏</w:t>
            </w:r>
            <w:r w:rsidRPr="00D10518">
              <w:rPr>
                <w:rFonts w:ascii="Times New Roman" w:hAnsi="Times New Roman" w:hint="eastAsia"/>
                <w:sz w:val="28"/>
                <w:szCs w:val="28"/>
                <w:rtl/>
                <w:lang w:bidi="fa-IR"/>
              </w:rPr>
              <w:t>مد</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ر</w:t>
            </w:r>
            <w:r w:rsidRPr="00D10518">
              <w:rPr>
                <w:rFonts w:ascii="Times New Roman" w:hAnsi="Times New Roman" w:hint="cs"/>
                <w:sz w:val="28"/>
                <w:szCs w:val="28"/>
                <w:rtl/>
                <w:lang w:bidi="fa-IR"/>
              </w:rPr>
              <w:t>ی</w:t>
            </w:r>
            <w:r w:rsidRPr="00D10518">
              <w:rPr>
                <w:rFonts w:ascii="Times New Roman" w:hAnsi="Times New Roman" w:hint="eastAsia"/>
                <w:sz w:val="28"/>
                <w:szCs w:val="28"/>
                <w:rtl/>
                <w:lang w:bidi="fa-IR"/>
              </w:rPr>
              <w:t>ت</w:t>
            </w:r>
            <w:r w:rsidRPr="00D10518">
              <w:rPr>
                <w:rFonts w:ascii="Times New Roman" w:hAnsi="Times New Roman"/>
                <w:sz w:val="28"/>
                <w:szCs w:val="28"/>
                <w:rtl/>
                <w:lang w:bidi="fa-IR"/>
              </w:rPr>
              <w:t xml:space="preserve"> سوخت</w:t>
            </w:r>
          </w:p>
        </w:tc>
        <w:tc>
          <w:tcPr>
            <w:tcW w:w="1702" w:type="dxa"/>
            <w:shd w:val="clear" w:color="auto" w:fill="auto"/>
            <w:vAlign w:val="center"/>
          </w:tcPr>
          <w:p w:rsidR="00D10518" w:rsidRPr="00D10518" w:rsidRDefault="00D10518" w:rsidP="00D10518">
            <w:pPr>
              <w:tabs>
                <w:tab w:val="left" w:pos="0"/>
              </w:tabs>
              <w:jc w:val="center"/>
              <w:rPr>
                <w:rFonts w:ascii="Times New Roman" w:hAnsi="Times New Roman"/>
                <w:sz w:val="24"/>
                <w:lang w:bidi="fa-IR"/>
              </w:rPr>
            </w:pPr>
            <w:r w:rsidRPr="00D10518">
              <w:rPr>
                <w:rFonts w:ascii="Times New Roman" w:hAnsi="Times New Roman"/>
                <w:sz w:val="24"/>
                <w:lang w:bidi="fa-IR"/>
              </w:rPr>
              <w:t>INS-4930-06</w:t>
            </w:r>
          </w:p>
        </w:tc>
      </w:tr>
    </w:tbl>
    <w:p w:rsidR="00B67DAA" w:rsidRPr="009F2B6D" w:rsidRDefault="00B67DAA" w:rsidP="00F40F83">
      <w:pPr>
        <w:rPr>
          <w:sz w:val="14"/>
          <w:szCs w:val="14"/>
          <w:rtl/>
          <w:lang w:bidi="fa-IR"/>
        </w:rPr>
      </w:pPr>
    </w:p>
    <w:tbl>
      <w:tblPr>
        <w:bidiVisual/>
        <w:tblW w:w="9073"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09"/>
        <w:gridCol w:w="5245"/>
        <w:gridCol w:w="1417"/>
        <w:gridCol w:w="1702"/>
      </w:tblGrid>
      <w:tr w:rsidR="00B67DAA" w:rsidRPr="00153804" w:rsidTr="00713E39">
        <w:tc>
          <w:tcPr>
            <w:tcW w:w="709" w:type="dxa"/>
            <w:tcBorders>
              <w:bottom w:val="single" w:sz="4" w:space="0" w:color="auto"/>
            </w:tcBorders>
            <w:shd w:val="clear" w:color="auto" w:fill="FBD4B4"/>
          </w:tcPr>
          <w:p w:rsidR="00B67DAA" w:rsidRPr="00DB2156" w:rsidRDefault="00B67DAA" w:rsidP="0094540A">
            <w:pPr>
              <w:numPr>
                <w:ilvl w:val="0"/>
                <w:numId w:val="1"/>
              </w:numPr>
              <w:tabs>
                <w:tab w:val="num" w:pos="0"/>
                <w:tab w:val="left" w:pos="851"/>
              </w:tabs>
              <w:ind w:left="720"/>
              <w:rPr>
                <w:b/>
                <w:bCs/>
                <w:sz w:val="24"/>
                <w:rtl/>
              </w:rPr>
            </w:pPr>
            <w:r w:rsidRPr="00DB2156">
              <w:rPr>
                <w:rFonts w:hint="cs"/>
                <w:b/>
                <w:bCs/>
                <w:sz w:val="24"/>
                <w:rtl/>
              </w:rPr>
              <w:t>رديف</w:t>
            </w:r>
          </w:p>
        </w:tc>
        <w:tc>
          <w:tcPr>
            <w:tcW w:w="5245" w:type="dxa"/>
            <w:tcBorders>
              <w:bottom w:val="single" w:sz="4" w:space="0" w:color="auto"/>
            </w:tcBorders>
            <w:shd w:val="clear" w:color="auto" w:fill="FBD4B4"/>
          </w:tcPr>
          <w:p w:rsidR="00B67DAA" w:rsidRPr="00DB2156" w:rsidRDefault="00B67DAA" w:rsidP="0040276B">
            <w:pPr>
              <w:tabs>
                <w:tab w:val="left" w:pos="0"/>
              </w:tabs>
              <w:jc w:val="center"/>
              <w:rPr>
                <w:b/>
                <w:bCs/>
                <w:sz w:val="24"/>
                <w:rtl/>
              </w:rPr>
            </w:pPr>
            <w:r w:rsidRPr="00DB2156">
              <w:rPr>
                <w:rFonts w:hint="cs"/>
                <w:b/>
                <w:bCs/>
                <w:sz w:val="24"/>
                <w:rtl/>
              </w:rPr>
              <w:t>شرح تغييرات</w:t>
            </w:r>
          </w:p>
        </w:tc>
        <w:tc>
          <w:tcPr>
            <w:tcW w:w="1417" w:type="dxa"/>
            <w:tcBorders>
              <w:bottom w:val="single" w:sz="4" w:space="0" w:color="auto"/>
            </w:tcBorders>
            <w:shd w:val="clear" w:color="auto" w:fill="FBD4B4"/>
          </w:tcPr>
          <w:p w:rsidR="00B67DAA" w:rsidRPr="00DB2156" w:rsidRDefault="00E92838" w:rsidP="00E92838">
            <w:pPr>
              <w:numPr>
                <w:ilvl w:val="0"/>
                <w:numId w:val="1"/>
              </w:numPr>
              <w:tabs>
                <w:tab w:val="num" w:pos="0"/>
                <w:tab w:val="left" w:pos="851"/>
              </w:tabs>
              <w:ind w:left="720"/>
              <w:rPr>
                <w:b/>
                <w:bCs/>
                <w:sz w:val="24"/>
                <w:rtl/>
              </w:rPr>
            </w:pPr>
            <w:r w:rsidRPr="00DB2156">
              <w:rPr>
                <w:rFonts w:hint="cs"/>
                <w:b/>
                <w:bCs/>
                <w:sz w:val="24"/>
                <w:rtl/>
              </w:rPr>
              <w:t>شماره صفح</w:t>
            </w:r>
            <w:r w:rsidR="00B67DAA" w:rsidRPr="00DB2156">
              <w:rPr>
                <w:rFonts w:hint="cs"/>
                <w:b/>
                <w:bCs/>
                <w:sz w:val="24"/>
                <w:rtl/>
              </w:rPr>
              <w:t>ه</w:t>
            </w:r>
          </w:p>
        </w:tc>
        <w:tc>
          <w:tcPr>
            <w:tcW w:w="1702" w:type="dxa"/>
            <w:tcBorders>
              <w:bottom w:val="single" w:sz="4" w:space="0" w:color="auto"/>
            </w:tcBorders>
            <w:shd w:val="clear" w:color="auto" w:fill="FBD4B4"/>
          </w:tcPr>
          <w:p w:rsidR="00B67DAA" w:rsidRPr="00DB2156" w:rsidRDefault="00B67DAA" w:rsidP="0094540A">
            <w:pPr>
              <w:numPr>
                <w:ilvl w:val="0"/>
                <w:numId w:val="1"/>
              </w:numPr>
              <w:tabs>
                <w:tab w:val="num" w:pos="0"/>
                <w:tab w:val="left" w:pos="851"/>
              </w:tabs>
              <w:ind w:left="720"/>
              <w:jc w:val="center"/>
              <w:rPr>
                <w:b/>
                <w:bCs/>
                <w:sz w:val="24"/>
                <w:rtl/>
              </w:rPr>
            </w:pPr>
            <w:r w:rsidRPr="00DB2156">
              <w:rPr>
                <w:rFonts w:hint="cs"/>
                <w:b/>
                <w:bCs/>
                <w:sz w:val="24"/>
                <w:rtl/>
              </w:rPr>
              <w:t>تاريخ تغيير</w:t>
            </w:r>
          </w:p>
        </w:tc>
      </w:tr>
      <w:tr w:rsidR="00B67DAA" w:rsidRPr="00153804" w:rsidTr="00713E39">
        <w:trPr>
          <w:trHeight w:val="200"/>
        </w:trPr>
        <w:tc>
          <w:tcPr>
            <w:tcW w:w="709" w:type="dxa"/>
            <w:shd w:val="clear" w:color="auto" w:fill="auto"/>
            <w:vAlign w:val="center"/>
          </w:tcPr>
          <w:p w:rsidR="00B67DAA" w:rsidRPr="00153804" w:rsidRDefault="00B67DAA" w:rsidP="0023525E">
            <w:pPr>
              <w:tabs>
                <w:tab w:val="left" w:pos="0"/>
              </w:tabs>
              <w:jc w:val="center"/>
              <w:rPr>
                <w:sz w:val="28"/>
                <w:szCs w:val="28"/>
                <w:rtl/>
              </w:rPr>
            </w:pPr>
          </w:p>
        </w:tc>
        <w:tc>
          <w:tcPr>
            <w:tcW w:w="5245" w:type="dxa"/>
            <w:shd w:val="clear" w:color="auto" w:fill="auto"/>
            <w:vAlign w:val="center"/>
          </w:tcPr>
          <w:p w:rsidR="00B67DAA" w:rsidRPr="00153804" w:rsidRDefault="00B67DAA" w:rsidP="0023525E">
            <w:pPr>
              <w:tabs>
                <w:tab w:val="left" w:pos="0"/>
              </w:tabs>
              <w:jc w:val="center"/>
              <w:rPr>
                <w:sz w:val="28"/>
                <w:szCs w:val="28"/>
                <w:rtl/>
              </w:rPr>
            </w:pPr>
          </w:p>
        </w:tc>
        <w:tc>
          <w:tcPr>
            <w:tcW w:w="1417" w:type="dxa"/>
            <w:shd w:val="clear" w:color="auto" w:fill="auto"/>
            <w:vAlign w:val="center"/>
          </w:tcPr>
          <w:p w:rsidR="00B67DAA" w:rsidRPr="00153804" w:rsidRDefault="00B67DAA" w:rsidP="0023525E">
            <w:pPr>
              <w:tabs>
                <w:tab w:val="left" w:pos="0"/>
              </w:tabs>
              <w:jc w:val="center"/>
              <w:rPr>
                <w:sz w:val="28"/>
                <w:szCs w:val="28"/>
                <w:rtl/>
              </w:rPr>
            </w:pPr>
          </w:p>
        </w:tc>
        <w:tc>
          <w:tcPr>
            <w:tcW w:w="1702" w:type="dxa"/>
            <w:shd w:val="clear" w:color="auto" w:fill="auto"/>
            <w:vAlign w:val="center"/>
          </w:tcPr>
          <w:p w:rsidR="00B67DAA" w:rsidRPr="00153804" w:rsidRDefault="00B67DAA" w:rsidP="0023525E">
            <w:pPr>
              <w:tabs>
                <w:tab w:val="left" w:pos="0"/>
              </w:tabs>
              <w:jc w:val="center"/>
              <w:rPr>
                <w:sz w:val="28"/>
                <w:szCs w:val="28"/>
                <w:rtl/>
              </w:rPr>
            </w:pPr>
          </w:p>
        </w:tc>
      </w:tr>
      <w:tr w:rsidR="00361715" w:rsidRPr="00153804" w:rsidTr="00713E39">
        <w:tblPrEx>
          <w:shd w:val="clear" w:color="auto" w:fill="auto"/>
        </w:tblPrEx>
        <w:tc>
          <w:tcPr>
            <w:tcW w:w="709" w:type="dxa"/>
            <w:vAlign w:val="center"/>
          </w:tcPr>
          <w:p w:rsidR="00361715" w:rsidRPr="00153804" w:rsidRDefault="00361715" w:rsidP="0023525E">
            <w:pPr>
              <w:tabs>
                <w:tab w:val="left" w:pos="0"/>
              </w:tabs>
              <w:jc w:val="center"/>
              <w:rPr>
                <w:sz w:val="28"/>
                <w:szCs w:val="28"/>
                <w:rtl/>
              </w:rPr>
            </w:pPr>
          </w:p>
        </w:tc>
        <w:tc>
          <w:tcPr>
            <w:tcW w:w="5245" w:type="dxa"/>
            <w:vAlign w:val="center"/>
          </w:tcPr>
          <w:p w:rsidR="00361715" w:rsidRPr="00153804" w:rsidRDefault="00361715" w:rsidP="0023525E">
            <w:pPr>
              <w:tabs>
                <w:tab w:val="left" w:pos="0"/>
              </w:tabs>
              <w:jc w:val="center"/>
              <w:rPr>
                <w:sz w:val="28"/>
                <w:szCs w:val="28"/>
                <w:rtl/>
                <w:lang w:bidi="fa-IR"/>
              </w:rPr>
            </w:pPr>
          </w:p>
        </w:tc>
        <w:tc>
          <w:tcPr>
            <w:tcW w:w="1417" w:type="dxa"/>
            <w:vAlign w:val="center"/>
          </w:tcPr>
          <w:p w:rsidR="00361715" w:rsidRPr="00153804" w:rsidRDefault="00361715" w:rsidP="0023525E">
            <w:pPr>
              <w:tabs>
                <w:tab w:val="left" w:pos="0"/>
              </w:tabs>
              <w:jc w:val="center"/>
              <w:rPr>
                <w:sz w:val="28"/>
                <w:szCs w:val="28"/>
                <w:rtl/>
              </w:rPr>
            </w:pPr>
          </w:p>
        </w:tc>
        <w:tc>
          <w:tcPr>
            <w:tcW w:w="1702" w:type="dxa"/>
            <w:vAlign w:val="center"/>
          </w:tcPr>
          <w:p w:rsidR="00361715" w:rsidRPr="00153804" w:rsidRDefault="00361715" w:rsidP="0094540A">
            <w:pPr>
              <w:numPr>
                <w:ilvl w:val="0"/>
                <w:numId w:val="1"/>
              </w:numPr>
              <w:tabs>
                <w:tab w:val="num" w:pos="0"/>
                <w:tab w:val="num" w:pos="720"/>
                <w:tab w:val="left" w:pos="851"/>
              </w:tabs>
              <w:ind w:left="720"/>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jc w:val="center"/>
              <w:rPr>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tabs>
                <w:tab w:val="left" w:pos="0"/>
              </w:tabs>
              <w:jc w:val="center"/>
              <w:rPr>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tabs>
                <w:tab w:val="left" w:pos="0"/>
              </w:tabs>
              <w:jc w:val="center"/>
              <w:rPr>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23525E">
            <w:pPr>
              <w:tabs>
                <w:tab w:val="left" w:pos="0"/>
              </w:tabs>
              <w:jc w:val="center"/>
              <w:rPr>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23525E">
            <w:pPr>
              <w:tabs>
                <w:tab w:val="left" w:pos="0"/>
              </w:tabs>
              <w:jc w:val="center"/>
              <w:rPr>
                <w:sz w:val="28"/>
                <w:szCs w:val="28"/>
                <w:rtl/>
              </w:rPr>
            </w:pPr>
          </w:p>
        </w:tc>
        <w:tc>
          <w:tcPr>
            <w:tcW w:w="1702" w:type="dxa"/>
            <w:vAlign w:val="center"/>
          </w:tcPr>
          <w:p w:rsidR="00223E79" w:rsidRPr="00153804" w:rsidRDefault="00223E79" w:rsidP="0023525E">
            <w:pPr>
              <w:tabs>
                <w:tab w:val="left" w:pos="0"/>
              </w:tabs>
              <w:jc w:val="center"/>
              <w:rPr>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223E79" w:rsidRPr="00153804" w:rsidTr="00713E39">
        <w:tblPrEx>
          <w:shd w:val="clear" w:color="auto" w:fill="auto"/>
        </w:tblPrEx>
        <w:tc>
          <w:tcPr>
            <w:tcW w:w="709"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223E79" w:rsidRPr="00153804" w:rsidRDefault="00223E79" w:rsidP="0023525E">
            <w:pPr>
              <w:tabs>
                <w:tab w:val="left" w:pos="0"/>
              </w:tabs>
              <w:jc w:val="center"/>
              <w:rPr>
                <w:b/>
                <w:bCs/>
                <w:sz w:val="28"/>
                <w:szCs w:val="28"/>
                <w:rtl/>
              </w:rPr>
            </w:pPr>
          </w:p>
        </w:tc>
        <w:tc>
          <w:tcPr>
            <w:tcW w:w="1417"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223E79" w:rsidRPr="00153804" w:rsidRDefault="00223E79" w:rsidP="0094540A">
            <w:pPr>
              <w:numPr>
                <w:ilvl w:val="0"/>
                <w:numId w:val="1"/>
              </w:numPr>
              <w:tabs>
                <w:tab w:val="num" w:pos="0"/>
                <w:tab w:val="num" w:pos="720"/>
                <w:tab w:val="left" w:pos="851"/>
              </w:tabs>
              <w:ind w:left="720"/>
              <w:jc w:val="center"/>
              <w:rPr>
                <w:b/>
                <w:bCs/>
                <w:sz w:val="28"/>
                <w:szCs w:val="28"/>
                <w:rtl/>
              </w:rPr>
            </w:pPr>
          </w:p>
        </w:tc>
      </w:tr>
      <w:tr w:rsidR="00CD3275" w:rsidRPr="00153804" w:rsidTr="00713E39">
        <w:tblPrEx>
          <w:shd w:val="clear" w:color="auto" w:fill="auto"/>
        </w:tblPrEx>
        <w:tc>
          <w:tcPr>
            <w:tcW w:w="709"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CD3275" w:rsidRPr="00153804" w:rsidRDefault="00CD3275" w:rsidP="0023525E">
            <w:pPr>
              <w:tabs>
                <w:tab w:val="left" w:pos="0"/>
              </w:tabs>
              <w:jc w:val="center"/>
              <w:rPr>
                <w:b/>
                <w:bCs/>
                <w:sz w:val="28"/>
                <w:szCs w:val="28"/>
                <w:rtl/>
              </w:rPr>
            </w:pPr>
          </w:p>
        </w:tc>
        <w:tc>
          <w:tcPr>
            <w:tcW w:w="1417"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r>
      <w:tr w:rsidR="00CD3275" w:rsidRPr="00153804" w:rsidTr="00713E39">
        <w:tblPrEx>
          <w:shd w:val="clear" w:color="auto" w:fill="auto"/>
        </w:tblPrEx>
        <w:tc>
          <w:tcPr>
            <w:tcW w:w="709"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CD3275" w:rsidRPr="00153804" w:rsidRDefault="00CD3275" w:rsidP="0023525E">
            <w:pPr>
              <w:tabs>
                <w:tab w:val="left" w:pos="0"/>
              </w:tabs>
              <w:jc w:val="center"/>
              <w:rPr>
                <w:b/>
                <w:bCs/>
                <w:sz w:val="28"/>
                <w:szCs w:val="28"/>
                <w:rtl/>
              </w:rPr>
            </w:pPr>
          </w:p>
        </w:tc>
        <w:tc>
          <w:tcPr>
            <w:tcW w:w="1417"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r>
      <w:tr w:rsidR="00CD3275" w:rsidRPr="00153804" w:rsidTr="00713E39">
        <w:tblPrEx>
          <w:shd w:val="clear" w:color="auto" w:fill="auto"/>
        </w:tblPrEx>
        <w:tc>
          <w:tcPr>
            <w:tcW w:w="709"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CD3275" w:rsidRPr="00153804" w:rsidRDefault="00CD3275" w:rsidP="0023525E">
            <w:pPr>
              <w:tabs>
                <w:tab w:val="left" w:pos="0"/>
              </w:tabs>
              <w:jc w:val="center"/>
              <w:rPr>
                <w:b/>
                <w:bCs/>
                <w:sz w:val="28"/>
                <w:szCs w:val="28"/>
                <w:rtl/>
              </w:rPr>
            </w:pPr>
          </w:p>
        </w:tc>
        <w:tc>
          <w:tcPr>
            <w:tcW w:w="1417"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CD3275" w:rsidRPr="00153804" w:rsidRDefault="00CD3275" w:rsidP="0094540A">
            <w:pPr>
              <w:numPr>
                <w:ilvl w:val="0"/>
                <w:numId w:val="1"/>
              </w:numPr>
              <w:tabs>
                <w:tab w:val="num" w:pos="0"/>
                <w:tab w:val="num" w:pos="720"/>
                <w:tab w:val="left" w:pos="851"/>
              </w:tabs>
              <w:ind w:left="720"/>
              <w:jc w:val="center"/>
              <w:rPr>
                <w:b/>
                <w:bCs/>
                <w:sz w:val="28"/>
                <w:szCs w:val="28"/>
                <w:rtl/>
              </w:rPr>
            </w:pPr>
          </w:p>
        </w:tc>
      </w:tr>
      <w:tr w:rsidR="00977599" w:rsidRPr="00153804" w:rsidTr="00713E39">
        <w:tblPrEx>
          <w:shd w:val="clear" w:color="auto" w:fill="auto"/>
        </w:tblPrEx>
        <w:tc>
          <w:tcPr>
            <w:tcW w:w="709" w:type="dxa"/>
            <w:vAlign w:val="center"/>
          </w:tcPr>
          <w:p w:rsidR="00977599" w:rsidRPr="00153804" w:rsidRDefault="00977599"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977599" w:rsidRPr="00153804" w:rsidRDefault="00977599" w:rsidP="0023525E">
            <w:pPr>
              <w:tabs>
                <w:tab w:val="left" w:pos="0"/>
              </w:tabs>
              <w:jc w:val="center"/>
              <w:rPr>
                <w:b/>
                <w:bCs/>
                <w:sz w:val="28"/>
                <w:szCs w:val="28"/>
                <w:rtl/>
              </w:rPr>
            </w:pPr>
          </w:p>
        </w:tc>
        <w:tc>
          <w:tcPr>
            <w:tcW w:w="1417" w:type="dxa"/>
            <w:vAlign w:val="center"/>
          </w:tcPr>
          <w:p w:rsidR="00977599" w:rsidRPr="00153804" w:rsidRDefault="00977599"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977599" w:rsidRPr="00153804" w:rsidRDefault="00977599" w:rsidP="0094540A">
            <w:pPr>
              <w:numPr>
                <w:ilvl w:val="0"/>
                <w:numId w:val="1"/>
              </w:numPr>
              <w:tabs>
                <w:tab w:val="num" w:pos="0"/>
                <w:tab w:val="num" w:pos="720"/>
                <w:tab w:val="left" w:pos="851"/>
              </w:tabs>
              <w:ind w:left="720"/>
              <w:jc w:val="center"/>
              <w:rPr>
                <w:b/>
                <w:bCs/>
                <w:sz w:val="28"/>
                <w:szCs w:val="28"/>
                <w:rtl/>
              </w:rPr>
            </w:pPr>
          </w:p>
        </w:tc>
      </w:tr>
      <w:tr w:rsidR="00E728FB" w:rsidRPr="00153804" w:rsidTr="00713E39">
        <w:tblPrEx>
          <w:shd w:val="clear" w:color="auto" w:fill="auto"/>
        </w:tblPrEx>
        <w:tc>
          <w:tcPr>
            <w:tcW w:w="709" w:type="dxa"/>
            <w:vAlign w:val="center"/>
          </w:tcPr>
          <w:p w:rsidR="00E728FB" w:rsidRPr="00153804" w:rsidRDefault="00E728FB"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E728FB" w:rsidRPr="00153804" w:rsidRDefault="00E728FB" w:rsidP="0023525E">
            <w:pPr>
              <w:tabs>
                <w:tab w:val="left" w:pos="0"/>
              </w:tabs>
              <w:jc w:val="center"/>
              <w:rPr>
                <w:b/>
                <w:bCs/>
                <w:sz w:val="28"/>
                <w:szCs w:val="28"/>
                <w:rtl/>
              </w:rPr>
            </w:pPr>
          </w:p>
        </w:tc>
        <w:tc>
          <w:tcPr>
            <w:tcW w:w="1417" w:type="dxa"/>
            <w:vAlign w:val="center"/>
          </w:tcPr>
          <w:p w:rsidR="00E728FB" w:rsidRPr="00153804" w:rsidRDefault="00E728FB"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E728FB" w:rsidRPr="00153804" w:rsidRDefault="00E728FB" w:rsidP="0094540A">
            <w:pPr>
              <w:numPr>
                <w:ilvl w:val="0"/>
                <w:numId w:val="1"/>
              </w:numPr>
              <w:tabs>
                <w:tab w:val="num" w:pos="0"/>
                <w:tab w:val="num" w:pos="720"/>
                <w:tab w:val="left" w:pos="851"/>
              </w:tabs>
              <w:ind w:left="720"/>
              <w:jc w:val="center"/>
              <w:rPr>
                <w:b/>
                <w:bCs/>
                <w:sz w:val="28"/>
                <w:szCs w:val="28"/>
                <w:rtl/>
              </w:rPr>
            </w:pPr>
          </w:p>
        </w:tc>
      </w:tr>
      <w:tr w:rsidR="00814A32" w:rsidRPr="00153804" w:rsidTr="00713E39">
        <w:tblPrEx>
          <w:shd w:val="clear" w:color="auto" w:fill="auto"/>
        </w:tblPrEx>
        <w:tc>
          <w:tcPr>
            <w:tcW w:w="709" w:type="dxa"/>
            <w:vAlign w:val="center"/>
          </w:tcPr>
          <w:p w:rsidR="00814A32" w:rsidRPr="00153804" w:rsidRDefault="00814A32" w:rsidP="0094540A">
            <w:pPr>
              <w:numPr>
                <w:ilvl w:val="0"/>
                <w:numId w:val="1"/>
              </w:numPr>
              <w:tabs>
                <w:tab w:val="num" w:pos="0"/>
                <w:tab w:val="num" w:pos="720"/>
                <w:tab w:val="left" w:pos="851"/>
              </w:tabs>
              <w:ind w:left="720"/>
              <w:jc w:val="center"/>
              <w:rPr>
                <w:b/>
                <w:bCs/>
                <w:sz w:val="28"/>
                <w:szCs w:val="28"/>
                <w:rtl/>
              </w:rPr>
            </w:pPr>
          </w:p>
        </w:tc>
        <w:tc>
          <w:tcPr>
            <w:tcW w:w="5245" w:type="dxa"/>
            <w:vAlign w:val="center"/>
          </w:tcPr>
          <w:p w:rsidR="00814A32" w:rsidRPr="00153804" w:rsidRDefault="00814A32" w:rsidP="0023525E">
            <w:pPr>
              <w:tabs>
                <w:tab w:val="left" w:pos="0"/>
              </w:tabs>
              <w:jc w:val="center"/>
              <w:rPr>
                <w:b/>
                <w:bCs/>
                <w:sz w:val="28"/>
                <w:szCs w:val="28"/>
                <w:rtl/>
              </w:rPr>
            </w:pPr>
          </w:p>
        </w:tc>
        <w:tc>
          <w:tcPr>
            <w:tcW w:w="1417" w:type="dxa"/>
            <w:vAlign w:val="center"/>
          </w:tcPr>
          <w:p w:rsidR="00814A32" w:rsidRPr="00153804" w:rsidRDefault="00814A32" w:rsidP="0094540A">
            <w:pPr>
              <w:numPr>
                <w:ilvl w:val="0"/>
                <w:numId w:val="1"/>
              </w:numPr>
              <w:tabs>
                <w:tab w:val="num" w:pos="0"/>
                <w:tab w:val="num" w:pos="720"/>
                <w:tab w:val="left" w:pos="851"/>
              </w:tabs>
              <w:ind w:left="720"/>
              <w:jc w:val="center"/>
              <w:rPr>
                <w:b/>
                <w:bCs/>
                <w:sz w:val="28"/>
                <w:szCs w:val="28"/>
                <w:rtl/>
              </w:rPr>
            </w:pPr>
          </w:p>
        </w:tc>
        <w:tc>
          <w:tcPr>
            <w:tcW w:w="1702" w:type="dxa"/>
            <w:vAlign w:val="center"/>
          </w:tcPr>
          <w:p w:rsidR="00814A32" w:rsidRPr="00153804" w:rsidRDefault="00814A32" w:rsidP="0094540A">
            <w:pPr>
              <w:numPr>
                <w:ilvl w:val="0"/>
                <w:numId w:val="1"/>
              </w:numPr>
              <w:tabs>
                <w:tab w:val="num" w:pos="0"/>
                <w:tab w:val="num" w:pos="720"/>
                <w:tab w:val="left" w:pos="851"/>
              </w:tabs>
              <w:ind w:left="720"/>
              <w:jc w:val="center"/>
              <w:rPr>
                <w:b/>
                <w:bCs/>
                <w:sz w:val="28"/>
                <w:szCs w:val="28"/>
                <w:rtl/>
              </w:rPr>
            </w:pPr>
          </w:p>
        </w:tc>
      </w:tr>
    </w:tbl>
    <w:p w:rsidR="00F07E8C" w:rsidRPr="00153804" w:rsidRDefault="00F07E8C" w:rsidP="004B1B94">
      <w:pPr>
        <w:jc w:val="lowKashida"/>
        <w:rPr>
          <w:sz w:val="28"/>
          <w:szCs w:val="28"/>
          <w:rtl/>
        </w:rPr>
      </w:pPr>
    </w:p>
    <w:sectPr w:rsidR="00F07E8C" w:rsidRPr="00153804" w:rsidSect="00B67DAA">
      <w:headerReference w:type="even" r:id="rId14"/>
      <w:headerReference w:type="default" r:id="rId15"/>
      <w:footerReference w:type="default" r:id="rId16"/>
      <w:headerReference w:type="first" r:id="rId17"/>
      <w:endnotePr>
        <w:numFmt w:val="lowerLetter"/>
      </w:endnotePr>
      <w:pgSz w:w="11906" w:h="16838" w:code="9"/>
      <w:pgMar w:top="567" w:right="1701" w:bottom="851" w:left="1418" w:header="709" w:footer="709" w:gutter="0"/>
      <w:cols w:space="720"/>
      <w:bidi/>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Rahmani Haghighi , Ali" w:date="2019-07-15T10:45:00Z" w:initials="RH,A">
    <w:p w:rsidR="00A25FEA" w:rsidRPr="00A25FEA" w:rsidRDefault="00A25FEA" w:rsidP="00A25FEA">
      <w:pPr>
        <w:pStyle w:val="CommentText"/>
        <w:jc w:val="lowKashida"/>
        <w:rPr>
          <w:rFonts w:cs="Nazanin"/>
          <w:rtl/>
          <w:lang w:val="ru-RU" w:bidi="fa-IR"/>
        </w:rPr>
      </w:pPr>
      <w:r w:rsidRPr="00A25FEA">
        <w:rPr>
          <w:rStyle w:val="CommentReference"/>
          <w:rFonts w:cs="Nazanin"/>
          <w:sz w:val="20"/>
          <w:szCs w:val="20"/>
        </w:rPr>
        <w:annotationRef/>
      </w:r>
      <w:r>
        <w:rPr>
          <w:rFonts w:cs="Nazanin" w:hint="cs"/>
          <w:sz w:val="24"/>
          <w:szCs w:val="24"/>
          <w:rtl/>
          <w:lang w:val="ru-RU" w:bidi="fa-IR"/>
        </w:rPr>
        <w:t>مدرك حاضر درون شركت توليد و توسعه و معاونت فني مهندسي كاربرد دارد. لازم است شركت بهره</w:t>
      </w:r>
      <w:r>
        <w:rPr>
          <w:rFonts w:cs="Nazanin"/>
          <w:sz w:val="24"/>
          <w:szCs w:val="24"/>
          <w:rtl/>
          <w:lang w:val="ru-RU" w:bidi="fa-IR"/>
        </w:rPr>
        <w:softHyphen/>
      </w:r>
      <w:r>
        <w:rPr>
          <w:rFonts w:cs="Nazanin" w:hint="cs"/>
          <w:sz w:val="24"/>
          <w:szCs w:val="24"/>
          <w:rtl/>
          <w:lang w:val="ru-RU" w:bidi="fa-IR"/>
        </w:rPr>
        <w:t xml:space="preserve">برداري نيروگاه اتمي بوشهر </w:t>
      </w:r>
      <w:r w:rsidRPr="00A25FEA">
        <w:rPr>
          <w:rFonts w:cs="Nazanin" w:hint="cs"/>
          <w:sz w:val="24"/>
          <w:szCs w:val="24"/>
          <w:rtl/>
          <w:lang w:val="ru-RU" w:bidi="fa-IR"/>
        </w:rPr>
        <w:t>حذف شود</w:t>
      </w:r>
      <w:r>
        <w:rPr>
          <w:rFonts w:cs="Nazanin" w:hint="cs"/>
          <w:sz w:val="24"/>
          <w:szCs w:val="24"/>
          <w:rtl/>
          <w:lang w:val="ru-RU" w:bidi="fa-IR"/>
        </w:rPr>
        <w:t>.</w:t>
      </w:r>
    </w:p>
  </w:comment>
  <w:comment w:id="10" w:author="Rahmani Haghighi , Ali" w:date="2019-07-15T10:46:00Z" w:initials="RH,A">
    <w:p w:rsidR="00711E81" w:rsidRDefault="00711E81" w:rsidP="00A25FEA">
      <w:pPr>
        <w:pStyle w:val="CommentText"/>
        <w:jc w:val="lowKashida"/>
        <w:rPr>
          <w:lang w:bidi="fa-IR"/>
        </w:rPr>
      </w:pPr>
      <w:r>
        <w:rPr>
          <w:rStyle w:val="CommentReference"/>
        </w:rPr>
        <w:annotationRef/>
      </w:r>
      <w:r w:rsidR="00A25FEA" w:rsidRPr="00A25FEA">
        <w:rPr>
          <w:rFonts w:cs="Nazanin" w:hint="cs"/>
          <w:sz w:val="24"/>
          <w:szCs w:val="24"/>
          <w:rtl/>
          <w:lang w:val="ru-RU" w:bidi="fa-IR"/>
        </w:rPr>
        <w:t>مي</w:t>
      </w:r>
      <w:r w:rsidR="00A25FEA">
        <w:rPr>
          <w:rFonts w:cs="Nazanin"/>
          <w:sz w:val="24"/>
          <w:szCs w:val="24"/>
          <w:rtl/>
          <w:lang w:val="ru-RU" w:bidi="fa-IR"/>
        </w:rPr>
        <w:softHyphen/>
      </w:r>
      <w:r w:rsidR="00A25FEA" w:rsidRPr="00A25FEA">
        <w:rPr>
          <w:rFonts w:cs="Nazanin" w:hint="cs"/>
          <w:sz w:val="24"/>
          <w:szCs w:val="24"/>
          <w:rtl/>
          <w:lang w:val="ru-RU" w:bidi="fa-IR"/>
        </w:rPr>
        <w:t>بايست مفهوم  صحه‌گذاری و راستی‌آزما</w:t>
      </w:r>
      <w:r w:rsidR="00A25FEA">
        <w:rPr>
          <w:rFonts w:cs="Nazanin" w:hint="cs"/>
          <w:sz w:val="24"/>
          <w:szCs w:val="24"/>
          <w:rtl/>
          <w:lang w:val="ru-RU" w:bidi="fa-IR"/>
        </w:rPr>
        <w:t>ي</w:t>
      </w:r>
      <w:r w:rsidR="00A25FEA" w:rsidRPr="00A25FEA">
        <w:rPr>
          <w:rFonts w:cs="Nazanin" w:hint="cs"/>
          <w:sz w:val="24"/>
          <w:szCs w:val="24"/>
          <w:rtl/>
          <w:lang w:val="ru-RU" w:bidi="fa-IR"/>
        </w:rPr>
        <w:t>ی تعريف شود.</w:t>
      </w:r>
      <w:r w:rsidR="00A25FEA">
        <w:rPr>
          <w:rFonts w:hint="cs"/>
          <w:highlight w:val="yellow"/>
          <w:rtl/>
        </w:rPr>
        <w:t xml:space="preserve"> </w:t>
      </w:r>
    </w:p>
  </w:comment>
  <w:comment w:id="11" w:author="Rahmani Haghighi , Ali" w:date="2019-07-15T11:23:00Z" w:initials="RH,A">
    <w:p w:rsidR="00A25FEA" w:rsidRDefault="00A25FEA">
      <w:pPr>
        <w:pStyle w:val="CommentText"/>
        <w:rPr>
          <w:rFonts w:cs="Nazanin"/>
          <w:sz w:val="24"/>
          <w:szCs w:val="24"/>
          <w:rtl/>
        </w:rPr>
      </w:pPr>
      <w:r>
        <w:rPr>
          <w:rStyle w:val="CommentReference"/>
        </w:rPr>
        <w:annotationRef/>
      </w:r>
      <w:r w:rsidRPr="00A25FEA">
        <w:rPr>
          <w:rFonts w:cs="Nazanin" w:hint="cs"/>
          <w:sz w:val="24"/>
          <w:szCs w:val="24"/>
          <w:rtl/>
        </w:rPr>
        <w:t xml:space="preserve">حذف شود. </w:t>
      </w:r>
    </w:p>
    <w:p w:rsidR="00A25FEA" w:rsidRPr="00A25FEA" w:rsidRDefault="00A25FEA" w:rsidP="00A25FEA">
      <w:pPr>
        <w:pStyle w:val="CommentText"/>
        <w:rPr>
          <w:rFonts w:cs="Nazanin"/>
          <w:sz w:val="24"/>
          <w:szCs w:val="24"/>
          <w:rtl/>
        </w:rPr>
      </w:pPr>
      <w:r w:rsidRPr="00A25FEA">
        <w:rPr>
          <w:rFonts w:cs="Nazanin" w:hint="cs"/>
          <w:sz w:val="24"/>
          <w:szCs w:val="24"/>
          <w:rtl/>
        </w:rPr>
        <w:t>جمله زيرجايگزين شود:</w:t>
      </w:r>
    </w:p>
    <w:p w:rsidR="00A25FEA" w:rsidRDefault="00A25FEA" w:rsidP="00EC0BDB">
      <w:pPr>
        <w:pStyle w:val="CommentText"/>
      </w:pPr>
      <w:r w:rsidRPr="00A25FEA">
        <w:rPr>
          <w:rFonts w:cs="Nazanin" w:hint="cs"/>
          <w:sz w:val="24"/>
          <w:szCs w:val="24"/>
          <w:rtl/>
        </w:rPr>
        <w:t>مديرعامل شركت بهره‌برداري مسوول</w:t>
      </w:r>
      <w:r>
        <w:rPr>
          <w:rFonts w:cs="Nazanin" w:hint="cs"/>
          <w:sz w:val="24"/>
          <w:szCs w:val="24"/>
          <w:rtl/>
        </w:rPr>
        <w:t>ي</w:t>
      </w:r>
      <w:r w:rsidRPr="00A25FEA">
        <w:rPr>
          <w:rFonts w:cs="Nazanin" w:hint="cs"/>
          <w:sz w:val="24"/>
          <w:szCs w:val="24"/>
          <w:rtl/>
        </w:rPr>
        <w:t xml:space="preserve">ت </w:t>
      </w:r>
      <w:r w:rsidRPr="00A25FEA">
        <w:rPr>
          <w:rFonts w:cs="Nazanin"/>
          <w:sz w:val="24"/>
          <w:szCs w:val="24"/>
          <w:rtl/>
        </w:rPr>
        <w:t xml:space="preserve">حصول اطمينان </w:t>
      </w:r>
      <w:r w:rsidRPr="00A25FEA">
        <w:rPr>
          <w:rFonts w:cs="Nazanin" w:hint="cs"/>
          <w:sz w:val="24"/>
          <w:szCs w:val="24"/>
          <w:rtl/>
        </w:rPr>
        <w:t xml:space="preserve">از </w:t>
      </w:r>
      <w:r w:rsidR="00EC0BDB">
        <w:rPr>
          <w:rFonts w:asciiTheme="minorHAnsi" w:hAnsiTheme="minorHAnsi" w:cs="Nazanin" w:hint="cs"/>
          <w:sz w:val="24"/>
          <w:szCs w:val="24"/>
          <w:rtl/>
          <w:lang w:val="ru-RU" w:bidi="fa-IR"/>
        </w:rPr>
        <w:t xml:space="preserve">رعايت </w:t>
      </w:r>
      <w:r w:rsidRPr="00A25FEA">
        <w:rPr>
          <w:rFonts w:cs="Nazanin" w:hint="cs"/>
          <w:sz w:val="24"/>
          <w:szCs w:val="24"/>
          <w:rtl/>
        </w:rPr>
        <w:t xml:space="preserve">مفاد دستورالعمل حاضر </w:t>
      </w:r>
      <w:bookmarkStart w:id="12" w:name="_GoBack"/>
      <w:bookmarkEnd w:id="12"/>
      <w:r w:rsidRPr="00A25FEA">
        <w:rPr>
          <w:rFonts w:cs="Nazanin" w:hint="cs"/>
          <w:sz w:val="24"/>
          <w:szCs w:val="24"/>
          <w:rtl/>
        </w:rPr>
        <w:t>به‌عهده دارد</w:t>
      </w:r>
      <w:r>
        <w:rPr>
          <w:rFonts w:cs="Nazanin" w:hint="cs"/>
          <w:sz w:val="24"/>
          <w:szCs w:val="24"/>
          <w:rtl/>
        </w:rPr>
        <w:t>.</w:t>
      </w:r>
    </w:p>
  </w:comment>
  <w:comment w:id="13" w:author="Rahmani Haghighi , Ali" w:date="2019-07-15T10:49:00Z" w:initials="RH,A">
    <w:p w:rsidR="00A25FEA" w:rsidRDefault="00A25FEA">
      <w:pPr>
        <w:pStyle w:val="CommentText"/>
      </w:pPr>
      <w:r>
        <w:rPr>
          <w:rStyle w:val="CommentReference"/>
        </w:rPr>
        <w:annotationRef/>
      </w:r>
      <w:r w:rsidRPr="00A25FEA">
        <w:rPr>
          <w:rFonts w:cs="Nazanin" w:hint="cs"/>
          <w:sz w:val="24"/>
          <w:szCs w:val="24"/>
          <w:rtl/>
        </w:rPr>
        <w:t>حذف شود</w:t>
      </w:r>
    </w:p>
  </w:comment>
  <w:comment w:id="14" w:author="Gol" w:date="2019-07-15T11:10:00Z" w:initials="G">
    <w:p w:rsidR="002A1391" w:rsidRPr="003F0254" w:rsidRDefault="002A1391" w:rsidP="003F0254">
      <w:pPr>
        <w:pStyle w:val="CommentText"/>
        <w:rPr>
          <w:rFonts w:cs="Nazanin"/>
          <w:sz w:val="24"/>
          <w:szCs w:val="24"/>
        </w:rPr>
      </w:pPr>
      <w:r>
        <w:rPr>
          <w:rStyle w:val="CommentReference"/>
        </w:rPr>
        <w:annotationRef/>
      </w:r>
      <w:r w:rsidR="003F0254" w:rsidRPr="003F0254">
        <w:rPr>
          <w:rFonts w:cs="Nazanin" w:hint="cs"/>
          <w:sz w:val="24"/>
          <w:szCs w:val="24"/>
          <w:rtl/>
        </w:rPr>
        <w:t>لازم است شركت</w:t>
      </w:r>
      <w:r w:rsidR="003F0254">
        <w:rPr>
          <w:rFonts w:cs="Nazanin"/>
          <w:sz w:val="24"/>
          <w:szCs w:val="24"/>
          <w:rtl/>
        </w:rPr>
        <w:softHyphen/>
      </w:r>
      <w:r w:rsidR="003F0254" w:rsidRPr="003F0254">
        <w:rPr>
          <w:rFonts w:cs="Nazanin" w:hint="cs"/>
          <w:sz w:val="24"/>
          <w:szCs w:val="24"/>
          <w:rtl/>
        </w:rPr>
        <w:t>ها و مديريت</w:t>
      </w:r>
      <w:r w:rsidR="003F0254">
        <w:rPr>
          <w:rFonts w:cs="Nazanin"/>
          <w:sz w:val="24"/>
          <w:szCs w:val="24"/>
          <w:rtl/>
        </w:rPr>
        <w:softHyphen/>
      </w:r>
      <w:r w:rsidR="003F0254" w:rsidRPr="003F0254">
        <w:rPr>
          <w:rFonts w:cs="Nazanin" w:hint="cs"/>
          <w:sz w:val="24"/>
          <w:szCs w:val="24"/>
          <w:rtl/>
        </w:rPr>
        <w:t>هاي مجري مشخص شوند</w:t>
      </w:r>
      <w:r w:rsidR="00776498">
        <w:rPr>
          <w:rFonts w:cs="Nazanin" w:hint="cs"/>
          <w:sz w:val="24"/>
          <w:szCs w:val="24"/>
          <w:rtl/>
        </w:rPr>
        <w:t>.</w:t>
      </w:r>
    </w:p>
  </w:comment>
  <w:comment w:id="15" w:author="Rahmani Haghighi , Ali" w:date="2019-07-15T11:10:00Z" w:initials="RH,A">
    <w:p w:rsidR="003F0254" w:rsidRPr="003F0254" w:rsidRDefault="003F0254" w:rsidP="00776498">
      <w:pPr>
        <w:pStyle w:val="CommentText"/>
        <w:jc w:val="lowKashida"/>
        <w:rPr>
          <w:rFonts w:cs="Nazanin"/>
          <w:sz w:val="24"/>
          <w:szCs w:val="24"/>
        </w:rPr>
      </w:pPr>
      <w:r>
        <w:rPr>
          <w:rStyle w:val="CommentReference"/>
        </w:rPr>
        <w:annotationRef/>
      </w:r>
      <w:r>
        <w:rPr>
          <w:rFonts w:hint="cs"/>
          <w:rtl/>
        </w:rPr>
        <w:t xml:space="preserve"> </w:t>
      </w:r>
      <w:r w:rsidRPr="003F0254">
        <w:rPr>
          <w:rFonts w:cs="Nazanin" w:hint="cs"/>
          <w:sz w:val="24"/>
          <w:szCs w:val="24"/>
          <w:rtl/>
        </w:rPr>
        <w:t>مي</w:t>
      </w:r>
      <w:r>
        <w:rPr>
          <w:rFonts w:cs="Nazanin"/>
          <w:sz w:val="24"/>
          <w:szCs w:val="24"/>
          <w:rtl/>
        </w:rPr>
        <w:softHyphen/>
      </w:r>
      <w:r w:rsidRPr="003F0254">
        <w:rPr>
          <w:rFonts w:cs="Nazanin" w:hint="cs"/>
          <w:sz w:val="24"/>
          <w:szCs w:val="24"/>
          <w:rtl/>
        </w:rPr>
        <w:t>بايست  تصحيحات در متن دستورالعمل</w:t>
      </w:r>
      <w:r w:rsidR="00776498">
        <w:rPr>
          <w:rFonts w:cs="Nazanin" w:hint="cs"/>
          <w:sz w:val="24"/>
          <w:szCs w:val="24"/>
          <w:rtl/>
        </w:rPr>
        <w:t xml:space="preserve"> </w:t>
      </w:r>
      <w:r w:rsidRPr="003F0254">
        <w:rPr>
          <w:rFonts w:cs="Nazanin" w:hint="cs"/>
          <w:sz w:val="24"/>
          <w:szCs w:val="24"/>
          <w:rtl/>
        </w:rPr>
        <w:t>حاضرانجام گيرد.</w:t>
      </w:r>
      <w:r w:rsidR="00C12B02">
        <w:rPr>
          <w:rFonts w:cs="Nazanin" w:hint="cs"/>
          <w:sz w:val="24"/>
          <w:szCs w:val="24"/>
          <w:rtl/>
        </w:rPr>
        <w:t>( بسياري از كلمات به هم چسبيده</w:t>
      </w:r>
      <w:r w:rsidR="00C12B02">
        <w:rPr>
          <w:rFonts w:cs="Nazanin"/>
          <w:sz w:val="24"/>
          <w:szCs w:val="24"/>
          <w:rtl/>
        </w:rPr>
        <w:softHyphen/>
      </w:r>
      <w:r w:rsidR="00C12B02">
        <w:rPr>
          <w:rFonts w:cs="Nazanin" w:hint="cs"/>
          <w:sz w:val="24"/>
          <w:szCs w:val="24"/>
          <w:rtl/>
        </w:rPr>
        <w:t>اند)</w:t>
      </w:r>
    </w:p>
  </w:comment>
  <w:comment w:id="16" w:author="Gol" w:date="2019-07-15T10:50:00Z" w:initials="G">
    <w:p w:rsidR="002A1391" w:rsidRDefault="002A1391" w:rsidP="003F0254">
      <w:pPr>
        <w:pStyle w:val="CommentText"/>
        <w:rPr>
          <w:rtl/>
          <w:lang w:bidi="fa-IR"/>
        </w:rPr>
      </w:pPr>
      <w:r>
        <w:rPr>
          <w:rStyle w:val="CommentReference"/>
        </w:rPr>
        <w:annotationRef/>
      </w:r>
      <w:r>
        <w:rPr>
          <w:rFonts w:hint="cs"/>
          <w:rtl/>
          <w:lang w:bidi="fa-IR"/>
        </w:rPr>
        <w:t xml:space="preserve"> </w:t>
      </w:r>
      <w:r w:rsidR="003F0254" w:rsidRPr="00A25FEA">
        <w:rPr>
          <w:rFonts w:cs="Nazanin" w:hint="cs"/>
          <w:sz w:val="24"/>
          <w:szCs w:val="24"/>
          <w:rtl/>
        </w:rPr>
        <w:t>حذف شود</w:t>
      </w:r>
    </w:p>
  </w:comment>
  <w:comment w:id="17" w:author="Rahmani Haghighi , Ali" w:date="2019-07-15T11:12:00Z" w:initials="RH,A">
    <w:p w:rsidR="003F0254" w:rsidRPr="00776498" w:rsidRDefault="003F0254" w:rsidP="003F0254">
      <w:pPr>
        <w:pStyle w:val="CommentText"/>
        <w:rPr>
          <w:sz w:val="18"/>
          <w:szCs w:val="18"/>
        </w:rPr>
      </w:pPr>
      <w:r>
        <w:rPr>
          <w:rStyle w:val="CommentReference"/>
        </w:rPr>
        <w:annotationRef/>
      </w:r>
      <w:r>
        <w:rPr>
          <w:rFonts w:cs="B Nazanin" w:hint="cs"/>
          <w:sz w:val="28"/>
          <w:szCs w:val="28"/>
          <w:rtl/>
        </w:rPr>
        <w:t xml:space="preserve"> </w:t>
      </w:r>
      <w:r w:rsidRPr="00776498">
        <w:rPr>
          <w:rFonts w:cs="B Nazanin" w:hint="cs"/>
          <w:sz w:val="26"/>
          <w:szCs w:val="24"/>
          <w:rtl/>
        </w:rPr>
        <w:t>حذف شود. در بولت چهارم اين جمله تحت عنوان</w:t>
      </w:r>
      <w:r w:rsidRPr="00776498">
        <w:rPr>
          <w:rFonts w:hint="cs"/>
          <w:sz w:val="26"/>
          <w:szCs w:val="24"/>
          <w:rtl/>
        </w:rPr>
        <w:t>"</w:t>
      </w:r>
      <w:r w:rsidRPr="00776498">
        <w:rPr>
          <w:rFonts w:cs="B Nazanin" w:hint="cs"/>
          <w:sz w:val="26"/>
          <w:szCs w:val="24"/>
          <w:rtl/>
        </w:rPr>
        <w:t>سایر موارد مرتبط با رعایت الزامات ایمنی هسته‌ای</w:t>
      </w:r>
      <w:r w:rsidRPr="00776498">
        <w:rPr>
          <w:rFonts w:hint="cs"/>
          <w:sz w:val="26"/>
          <w:szCs w:val="24"/>
          <w:rtl/>
        </w:rPr>
        <w:t>"</w:t>
      </w:r>
      <w:r w:rsidRPr="00776498">
        <w:rPr>
          <w:rFonts w:cs="B Nazanin" w:hint="cs"/>
          <w:sz w:val="26"/>
          <w:szCs w:val="24"/>
          <w:rtl/>
        </w:rPr>
        <w:t xml:space="preserve"> آورده شده است</w:t>
      </w:r>
      <w:r w:rsidRPr="00776498">
        <w:rPr>
          <w:rFonts w:hint="cs"/>
          <w:sz w:val="18"/>
          <w:szCs w:val="18"/>
          <w:rtl/>
        </w:rPr>
        <w:t xml:space="preserve">. </w:t>
      </w:r>
    </w:p>
  </w:comment>
  <w:comment w:id="18" w:author="Gol" w:date="2019-07-15T11:11:00Z" w:initials="G">
    <w:p w:rsidR="00D92547" w:rsidRPr="00C12B02" w:rsidRDefault="00D92547" w:rsidP="003F0254">
      <w:pPr>
        <w:pStyle w:val="CommentText"/>
        <w:rPr>
          <w:rFonts w:cs="Nazanin"/>
          <w:sz w:val="24"/>
          <w:szCs w:val="24"/>
          <w:rtl/>
        </w:rPr>
      </w:pPr>
      <w:r>
        <w:rPr>
          <w:rStyle w:val="CommentReference"/>
        </w:rPr>
        <w:annotationRef/>
      </w:r>
      <w:r>
        <w:rPr>
          <w:rFonts w:hint="cs"/>
          <w:rtl/>
        </w:rPr>
        <w:t xml:space="preserve"> </w:t>
      </w:r>
      <w:r w:rsidR="00C12B02">
        <w:rPr>
          <w:rFonts w:hint="cs"/>
          <w:rtl/>
        </w:rPr>
        <w:t xml:space="preserve"> </w:t>
      </w:r>
      <w:r w:rsidR="00C12B02" w:rsidRPr="00C12B02">
        <w:rPr>
          <w:rFonts w:cs="Nazanin" w:hint="cs"/>
          <w:sz w:val="24"/>
          <w:szCs w:val="24"/>
          <w:rtl/>
        </w:rPr>
        <w:t xml:space="preserve">جمله زير </w:t>
      </w:r>
      <w:r w:rsidRPr="00C12B02">
        <w:rPr>
          <w:rFonts w:cs="Nazanin" w:hint="cs"/>
          <w:sz w:val="24"/>
          <w:szCs w:val="24"/>
          <w:rtl/>
        </w:rPr>
        <w:t>اضافه شود:</w:t>
      </w:r>
    </w:p>
    <w:p w:rsidR="00D92547" w:rsidRPr="00C12B02" w:rsidRDefault="00D92547" w:rsidP="00776498">
      <w:pPr>
        <w:pStyle w:val="CommentText"/>
        <w:rPr>
          <w:rFonts w:cs="Nazanin"/>
          <w:sz w:val="24"/>
          <w:szCs w:val="24"/>
        </w:rPr>
      </w:pPr>
      <w:r w:rsidRPr="00C12B02">
        <w:rPr>
          <w:rFonts w:cs="Nazanin" w:hint="cs"/>
          <w:sz w:val="24"/>
          <w:szCs w:val="24"/>
          <w:rtl/>
        </w:rPr>
        <w:t>از نقطه نظر پارامترهاي ترموهيدروليكي مدار و قلب راكتور در شرايط حادثه</w:t>
      </w:r>
      <w:r w:rsidR="003F0254" w:rsidRPr="00C12B02">
        <w:rPr>
          <w:rFonts w:cs="Nazanin"/>
          <w:sz w:val="24"/>
          <w:szCs w:val="24"/>
          <w:rtl/>
        </w:rPr>
        <w:softHyphen/>
      </w:r>
      <w:r w:rsidRPr="00C12B02">
        <w:rPr>
          <w:rFonts w:cs="Nazanin" w:hint="cs"/>
          <w:sz w:val="24"/>
          <w:szCs w:val="24"/>
          <w:rtl/>
        </w:rPr>
        <w:t xml:space="preserve">اي در انطباق با شرايط </w:t>
      </w:r>
      <w:r w:rsidRPr="00C12B02">
        <w:rPr>
          <w:rFonts w:cs="Nazanin"/>
          <w:sz w:val="24"/>
          <w:szCs w:val="24"/>
        </w:rPr>
        <w:t>FSAR</w:t>
      </w:r>
    </w:p>
  </w:comment>
  <w:comment w:id="19" w:author="Gol" w:date="2019-07-15T11:06:00Z" w:initials="G">
    <w:p w:rsidR="00D92547" w:rsidRPr="00C12B02" w:rsidRDefault="00D92547" w:rsidP="00C12B02">
      <w:pPr>
        <w:pStyle w:val="CommentText"/>
        <w:rPr>
          <w:rFonts w:cs="Nazanin"/>
          <w:sz w:val="24"/>
          <w:szCs w:val="24"/>
          <w:rtl/>
        </w:rPr>
      </w:pPr>
      <w:r>
        <w:rPr>
          <w:rStyle w:val="CommentReference"/>
        </w:rPr>
        <w:annotationRef/>
      </w:r>
      <w:r w:rsidR="003F0254">
        <w:rPr>
          <w:rFonts w:hint="cs"/>
          <w:rtl/>
        </w:rPr>
        <w:t xml:space="preserve"> </w:t>
      </w:r>
      <w:r w:rsidR="003F0254" w:rsidRPr="00C12B02">
        <w:rPr>
          <w:rFonts w:cs="Nazanin" w:hint="cs"/>
          <w:sz w:val="24"/>
          <w:szCs w:val="24"/>
          <w:rtl/>
        </w:rPr>
        <w:t xml:space="preserve">لازم است در دستورالعمل حاضر </w:t>
      </w:r>
      <w:r w:rsidRPr="00C12B02">
        <w:rPr>
          <w:rFonts w:cs="Nazanin" w:hint="cs"/>
          <w:sz w:val="24"/>
          <w:szCs w:val="24"/>
          <w:rtl/>
        </w:rPr>
        <w:t>تف</w:t>
      </w:r>
      <w:r w:rsidR="003F0254" w:rsidRPr="00C12B02">
        <w:rPr>
          <w:rFonts w:cs="Nazanin" w:hint="cs"/>
          <w:sz w:val="24"/>
          <w:szCs w:val="24"/>
          <w:rtl/>
        </w:rPr>
        <w:t>ا</w:t>
      </w:r>
      <w:r w:rsidRPr="00C12B02">
        <w:rPr>
          <w:rFonts w:cs="Nazanin" w:hint="cs"/>
          <w:sz w:val="24"/>
          <w:szCs w:val="24"/>
          <w:rtl/>
        </w:rPr>
        <w:t>وت</w:t>
      </w:r>
      <w:r w:rsidR="003F0254" w:rsidRPr="00C12B02">
        <w:rPr>
          <w:rFonts w:cs="Nazanin" w:hint="cs"/>
          <w:sz w:val="24"/>
          <w:szCs w:val="24"/>
          <w:rtl/>
        </w:rPr>
        <w:t>"</w:t>
      </w:r>
      <w:r w:rsidRPr="00C12B02">
        <w:rPr>
          <w:rFonts w:cs="Nazanin" w:hint="cs"/>
          <w:sz w:val="24"/>
          <w:szCs w:val="24"/>
          <w:rtl/>
        </w:rPr>
        <w:t>نظارت</w:t>
      </w:r>
      <w:r w:rsidR="003F0254" w:rsidRPr="00C12B02">
        <w:rPr>
          <w:rFonts w:cs="Nazanin" w:hint="cs"/>
          <w:sz w:val="24"/>
          <w:szCs w:val="24"/>
          <w:rtl/>
        </w:rPr>
        <w:t>"</w:t>
      </w:r>
      <w:r w:rsidRPr="00C12B02">
        <w:rPr>
          <w:rFonts w:cs="Nazanin" w:hint="cs"/>
          <w:sz w:val="24"/>
          <w:szCs w:val="24"/>
          <w:rtl/>
        </w:rPr>
        <w:t xml:space="preserve"> شركت توليد و توسعه با </w:t>
      </w:r>
      <w:r w:rsidR="003F0254" w:rsidRPr="00C12B02">
        <w:rPr>
          <w:rFonts w:cs="Nazanin" w:hint="cs"/>
          <w:sz w:val="24"/>
          <w:szCs w:val="24"/>
          <w:rtl/>
        </w:rPr>
        <w:t>"</w:t>
      </w:r>
      <w:r w:rsidRPr="00C12B02">
        <w:rPr>
          <w:rFonts w:cs="Nazanin" w:hint="cs"/>
          <w:sz w:val="24"/>
          <w:szCs w:val="24"/>
          <w:rtl/>
        </w:rPr>
        <w:t>نظارت</w:t>
      </w:r>
      <w:r w:rsidR="003F0254" w:rsidRPr="00C12B02">
        <w:rPr>
          <w:rFonts w:cs="Nazanin" w:hint="cs"/>
          <w:sz w:val="24"/>
          <w:szCs w:val="24"/>
          <w:rtl/>
        </w:rPr>
        <w:t>"</w:t>
      </w:r>
      <w:r w:rsidRPr="00C12B02">
        <w:rPr>
          <w:rFonts w:cs="Nazanin" w:hint="cs"/>
          <w:sz w:val="24"/>
          <w:szCs w:val="24"/>
          <w:rtl/>
        </w:rPr>
        <w:t xml:space="preserve"> </w:t>
      </w:r>
      <w:r w:rsidR="00C12B02">
        <w:rPr>
          <w:rFonts w:cs="Nazanin" w:hint="cs"/>
          <w:sz w:val="24"/>
          <w:szCs w:val="24"/>
          <w:rtl/>
        </w:rPr>
        <w:t xml:space="preserve">در </w:t>
      </w:r>
      <w:r w:rsidRPr="00C12B02">
        <w:rPr>
          <w:rFonts w:cs="Nazanin" w:hint="cs"/>
          <w:sz w:val="24"/>
          <w:szCs w:val="24"/>
          <w:rtl/>
        </w:rPr>
        <w:t>شركت بهره</w:t>
      </w:r>
      <w:r w:rsidR="00C12B02" w:rsidRPr="00C12B02">
        <w:rPr>
          <w:rFonts w:cs="Nazanin"/>
          <w:sz w:val="24"/>
          <w:szCs w:val="24"/>
          <w:rtl/>
        </w:rPr>
        <w:softHyphen/>
      </w:r>
      <w:r w:rsidRPr="00C12B02">
        <w:rPr>
          <w:rFonts w:cs="Nazanin" w:hint="cs"/>
          <w:sz w:val="24"/>
          <w:szCs w:val="24"/>
          <w:rtl/>
        </w:rPr>
        <w:t>برداري</w:t>
      </w:r>
      <w:r w:rsidR="003F0254" w:rsidRPr="00C12B02">
        <w:rPr>
          <w:rFonts w:cs="Nazanin" w:hint="cs"/>
          <w:sz w:val="24"/>
          <w:szCs w:val="24"/>
          <w:rtl/>
        </w:rPr>
        <w:t xml:space="preserve"> بطور شفاف بيان شود.</w:t>
      </w:r>
    </w:p>
  </w:comment>
  <w:comment w:id="20" w:author="Gol" w:date="2019-07-15T11:07:00Z" w:initials="G">
    <w:p w:rsidR="003F0254" w:rsidRPr="00C12B02" w:rsidRDefault="00002BDF" w:rsidP="00C12B02">
      <w:pPr>
        <w:pStyle w:val="CommentText"/>
        <w:rPr>
          <w:rFonts w:cs="Nazanin"/>
          <w:sz w:val="24"/>
          <w:szCs w:val="24"/>
          <w:rtl/>
        </w:rPr>
      </w:pPr>
      <w:r>
        <w:rPr>
          <w:rStyle w:val="CommentReference"/>
        </w:rPr>
        <w:annotationRef/>
      </w:r>
      <w:r w:rsidR="003F0254">
        <w:rPr>
          <w:rFonts w:cs="B Nazanin" w:hint="cs"/>
          <w:sz w:val="28"/>
          <w:szCs w:val="28"/>
          <w:rtl/>
        </w:rPr>
        <w:t xml:space="preserve"> </w:t>
      </w:r>
      <w:r w:rsidR="00C12B02">
        <w:rPr>
          <w:rFonts w:cs="Nazanin" w:hint="cs"/>
          <w:sz w:val="24"/>
          <w:szCs w:val="24"/>
          <w:rtl/>
        </w:rPr>
        <w:t>بصورت زير تصحيح</w:t>
      </w:r>
      <w:r w:rsidR="003F0254" w:rsidRPr="00C12B02">
        <w:rPr>
          <w:rFonts w:cs="Nazanin" w:hint="cs"/>
          <w:sz w:val="24"/>
          <w:szCs w:val="24"/>
          <w:rtl/>
        </w:rPr>
        <w:t xml:space="preserve"> شود</w:t>
      </w:r>
      <w:r w:rsidR="00C12B02">
        <w:rPr>
          <w:rFonts w:cs="Nazanin" w:hint="cs"/>
          <w:sz w:val="24"/>
          <w:szCs w:val="24"/>
          <w:rtl/>
        </w:rPr>
        <w:t>:</w:t>
      </w:r>
      <w:r w:rsidR="003F0254" w:rsidRPr="00C12B02">
        <w:rPr>
          <w:rFonts w:cs="Nazanin" w:hint="cs"/>
          <w:sz w:val="24"/>
          <w:szCs w:val="24"/>
          <w:rtl/>
        </w:rPr>
        <w:t xml:space="preserve"> </w:t>
      </w:r>
    </w:p>
    <w:p w:rsidR="00002BDF" w:rsidRPr="00C12B02" w:rsidRDefault="00002BDF" w:rsidP="00C12B02">
      <w:pPr>
        <w:pStyle w:val="CommentText"/>
        <w:rPr>
          <w:rFonts w:cs="Nazanin"/>
          <w:sz w:val="24"/>
          <w:szCs w:val="24"/>
        </w:rPr>
      </w:pPr>
      <w:r w:rsidRPr="00C12B02">
        <w:rPr>
          <w:rFonts w:cs="Nazanin" w:hint="cs"/>
          <w:sz w:val="24"/>
          <w:szCs w:val="24"/>
          <w:u w:val="single"/>
          <w:rtl/>
        </w:rPr>
        <w:t>در صورت لزوم</w:t>
      </w:r>
      <w:r w:rsidR="003F0254" w:rsidRPr="00C12B02">
        <w:rPr>
          <w:rFonts w:cs="Nazanin" w:hint="cs"/>
          <w:sz w:val="24"/>
          <w:szCs w:val="24"/>
          <w:rtl/>
        </w:rPr>
        <w:t xml:space="preserve"> با</w:t>
      </w:r>
      <w:r w:rsidR="003F0254" w:rsidRPr="00C12B02">
        <w:rPr>
          <w:rFonts w:cs="Nazanin"/>
          <w:sz w:val="24"/>
          <w:szCs w:val="24"/>
          <w:rtl/>
        </w:rPr>
        <w:annotationRef/>
      </w:r>
      <w:r w:rsidR="003F0254" w:rsidRPr="00C12B02">
        <w:rPr>
          <w:rFonts w:cs="Nazanin" w:hint="cs"/>
          <w:sz w:val="24"/>
          <w:szCs w:val="24"/>
          <w:rtl/>
        </w:rPr>
        <w:t xml:space="preserve"> استفاده از خدمات گروه مشارکت پشتیبانی فنی، به انجام </w:t>
      </w:r>
      <w:r w:rsidR="00C12B02">
        <w:rPr>
          <w:rFonts w:cs="Nazanin" w:hint="cs"/>
          <w:sz w:val="24"/>
          <w:szCs w:val="24"/>
          <w:rtl/>
        </w:rPr>
        <w:t>رسيده</w:t>
      </w:r>
      <w:r w:rsidR="003F0254" w:rsidRPr="00C12B02">
        <w:rPr>
          <w:rFonts w:cs="Nazanin" w:hint="cs"/>
          <w:sz w:val="24"/>
          <w:szCs w:val="24"/>
          <w:rtl/>
        </w:rPr>
        <w:t>..........</w:t>
      </w:r>
    </w:p>
  </w:comment>
  <w:comment w:id="21" w:author="Rahmani Haghighi , Ali" w:date="2019-07-15T10:59:00Z" w:initials="RH,A">
    <w:p w:rsidR="003F0254" w:rsidRDefault="003F0254" w:rsidP="003F0254">
      <w:pPr>
        <w:pStyle w:val="CommentText"/>
        <w:jc w:val="lowKashida"/>
      </w:pPr>
      <w:r>
        <w:rPr>
          <w:rStyle w:val="CommentReference"/>
        </w:rPr>
        <w:annotationRef/>
      </w:r>
      <w:r w:rsidRPr="003F0254">
        <w:rPr>
          <w:rFonts w:cs="B Nazanin" w:hint="cs"/>
          <w:sz w:val="28"/>
          <w:szCs w:val="28"/>
          <w:rtl/>
        </w:rPr>
        <w:t>حذف شود.</w:t>
      </w:r>
    </w:p>
  </w:comment>
  <w:comment w:id="23" w:author="Gol" w:date="2019-07-15T11:12:00Z" w:initials="G">
    <w:p w:rsidR="00A00FCE" w:rsidRPr="00776498" w:rsidRDefault="00A00FCE" w:rsidP="00776498">
      <w:pPr>
        <w:pStyle w:val="CommentText"/>
        <w:jc w:val="lowKashida"/>
        <w:rPr>
          <w:rFonts w:cs="B Nazanin"/>
          <w:sz w:val="26"/>
          <w:szCs w:val="24"/>
        </w:rPr>
      </w:pPr>
      <w:r>
        <w:rPr>
          <w:rStyle w:val="CommentReference"/>
        </w:rPr>
        <w:annotationRef/>
      </w:r>
      <w:r w:rsidRPr="00776498">
        <w:rPr>
          <w:rFonts w:cs="B Nazanin" w:hint="cs"/>
          <w:sz w:val="26"/>
          <w:szCs w:val="24"/>
          <w:rtl/>
        </w:rPr>
        <w:t xml:space="preserve">براي بندهاي 2 تا 4 بايستي توسط شركت توليد و توسعه </w:t>
      </w:r>
      <w:r w:rsidR="004B451E" w:rsidRPr="00776498">
        <w:rPr>
          <w:rFonts w:cs="B Nazanin" w:hint="cs"/>
          <w:sz w:val="26"/>
          <w:szCs w:val="24"/>
          <w:rtl/>
        </w:rPr>
        <w:t xml:space="preserve"> تعيين</w:t>
      </w:r>
      <w:r w:rsidR="00C12B02" w:rsidRPr="00776498">
        <w:rPr>
          <w:rFonts w:cs="B Nazanin" w:hint="cs"/>
          <w:sz w:val="26"/>
          <w:szCs w:val="24"/>
          <w:rtl/>
        </w:rPr>
        <w:t xml:space="preserve"> </w:t>
      </w:r>
      <w:r w:rsidR="004B451E" w:rsidRPr="00776498">
        <w:rPr>
          <w:rFonts w:cs="B Nazanin" w:hint="cs"/>
          <w:sz w:val="26"/>
          <w:szCs w:val="24"/>
          <w:rtl/>
        </w:rPr>
        <w:t>ت</w:t>
      </w:r>
      <w:r w:rsidR="00776498" w:rsidRPr="00776498">
        <w:rPr>
          <w:rFonts w:cs="B Nazanin" w:hint="cs"/>
          <w:sz w:val="26"/>
          <w:szCs w:val="24"/>
          <w:rtl/>
        </w:rPr>
        <w:t>كل</w:t>
      </w:r>
      <w:r w:rsidR="004B451E" w:rsidRPr="00776498">
        <w:rPr>
          <w:rFonts w:cs="B Nazanin" w:hint="cs"/>
          <w:sz w:val="26"/>
          <w:szCs w:val="24"/>
          <w:rtl/>
        </w:rPr>
        <w:t>يف شود.</w:t>
      </w:r>
      <w:r w:rsidR="00395E9C" w:rsidRPr="00776498">
        <w:rPr>
          <w:rFonts w:cs="B Nazanin" w:hint="cs"/>
          <w:sz w:val="26"/>
          <w:szCs w:val="24"/>
          <w:rtl/>
        </w:rPr>
        <w:t>( مطابق تب</w:t>
      </w:r>
      <w:r w:rsidR="00C12B02" w:rsidRPr="00776498">
        <w:rPr>
          <w:rFonts w:cs="B Nazanin" w:hint="cs"/>
          <w:sz w:val="26"/>
          <w:szCs w:val="24"/>
          <w:rtl/>
        </w:rPr>
        <w:t>ص</w:t>
      </w:r>
      <w:r w:rsidR="00395E9C" w:rsidRPr="00776498">
        <w:rPr>
          <w:rFonts w:cs="B Nazanin" w:hint="cs"/>
          <w:sz w:val="26"/>
          <w:szCs w:val="24"/>
          <w:rtl/>
        </w:rPr>
        <w:t>ره يك)</w:t>
      </w:r>
    </w:p>
  </w:comment>
  <w:comment w:id="24" w:author="Rahmani Haghighi , Ali" w:date="2019-07-15T11:11:00Z" w:initials="RH,A">
    <w:p w:rsidR="00C12B02" w:rsidRPr="00C12B02" w:rsidRDefault="00C12B02" w:rsidP="00776498">
      <w:pPr>
        <w:pStyle w:val="CommentText"/>
        <w:jc w:val="lowKashida"/>
        <w:rPr>
          <w:rFonts w:cs="B Nazanin"/>
          <w:sz w:val="28"/>
          <w:szCs w:val="28"/>
        </w:rPr>
      </w:pPr>
      <w:r>
        <w:rPr>
          <w:rStyle w:val="CommentReference"/>
        </w:rPr>
        <w:annotationRef/>
      </w:r>
      <w:r w:rsidRPr="00776498">
        <w:rPr>
          <w:rFonts w:cs="B Nazanin" w:hint="cs"/>
          <w:sz w:val="26"/>
          <w:szCs w:val="24"/>
          <w:rtl/>
        </w:rPr>
        <w:t>براي بندهاي 2 تا 4 بايستي توسط شركت توليد و توسعه  تعيين ت</w:t>
      </w:r>
      <w:r w:rsidR="00776498" w:rsidRPr="00776498">
        <w:rPr>
          <w:rFonts w:cs="B Nazanin" w:hint="cs"/>
          <w:sz w:val="26"/>
          <w:szCs w:val="24"/>
          <w:rtl/>
        </w:rPr>
        <w:t>كل</w:t>
      </w:r>
      <w:r w:rsidRPr="00776498">
        <w:rPr>
          <w:rFonts w:cs="B Nazanin" w:hint="cs"/>
          <w:sz w:val="26"/>
          <w:szCs w:val="24"/>
          <w:rtl/>
        </w:rPr>
        <w:t>يف شود.( مطابق تبصره يك)</w:t>
      </w:r>
    </w:p>
    <w:p w:rsidR="00C12B02" w:rsidRPr="00C12B02" w:rsidRDefault="00C12B02">
      <w:pPr>
        <w:pStyle w:val="CommentText"/>
      </w:pPr>
    </w:p>
  </w:comment>
  <w:comment w:id="25" w:author="Rahmani Haghighi , Ali" w:date="2019-07-15T11:12:00Z" w:initials="RH,A">
    <w:p w:rsidR="003F0254" w:rsidRDefault="003F0254" w:rsidP="003F0254">
      <w:pPr>
        <w:pStyle w:val="CommentText"/>
        <w:jc w:val="lowKashida"/>
      </w:pPr>
      <w:r>
        <w:rPr>
          <w:rStyle w:val="CommentReference"/>
        </w:rPr>
        <w:annotationRef/>
      </w:r>
      <w:r w:rsidRPr="00776498">
        <w:rPr>
          <w:rFonts w:cs="B Nazanin" w:hint="cs"/>
          <w:sz w:val="26"/>
          <w:szCs w:val="24"/>
          <w:rtl/>
        </w:rPr>
        <w:t>حذف شود</w:t>
      </w:r>
    </w:p>
  </w:comment>
  <w:comment w:id="26" w:author="Rahmani Haghighi , Ali" w:date="2019-07-15T11:11:00Z" w:initials="RH,A">
    <w:p w:rsidR="003F0254" w:rsidRDefault="003F0254" w:rsidP="003F0254">
      <w:pPr>
        <w:pStyle w:val="CommentText"/>
      </w:pPr>
      <w:r>
        <w:rPr>
          <w:rStyle w:val="CommentReference"/>
        </w:rPr>
        <w:annotationRef/>
      </w:r>
      <w:r w:rsidRPr="00776498">
        <w:rPr>
          <w:rFonts w:cs="B Nazanin" w:hint="cs"/>
          <w:sz w:val="26"/>
          <w:szCs w:val="24"/>
          <w:rtl/>
        </w:rPr>
        <w:t>حذف شود. در بولت چهارم اين جمله تحت عنوان</w:t>
      </w:r>
      <w:r w:rsidRPr="00776498">
        <w:rPr>
          <w:rFonts w:hint="cs"/>
          <w:sz w:val="26"/>
          <w:szCs w:val="24"/>
          <w:rtl/>
        </w:rPr>
        <w:t>"</w:t>
      </w:r>
      <w:r w:rsidRPr="00776498">
        <w:rPr>
          <w:rFonts w:cs="B Nazanin" w:hint="cs"/>
          <w:sz w:val="26"/>
          <w:szCs w:val="24"/>
          <w:rtl/>
        </w:rPr>
        <w:t>سایر موارد مرتبط با رعایت الزامات ایمنی هسته‌ای</w:t>
      </w:r>
      <w:r w:rsidRPr="00776498">
        <w:rPr>
          <w:rFonts w:hint="cs"/>
          <w:sz w:val="26"/>
          <w:szCs w:val="24"/>
          <w:rtl/>
        </w:rPr>
        <w:t>"</w:t>
      </w:r>
      <w:r w:rsidRPr="00776498">
        <w:rPr>
          <w:rFonts w:cs="B Nazanin" w:hint="cs"/>
          <w:sz w:val="26"/>
          <w:szCs w:val="24"/>
          <w:rtl/>
        </w:rPr>
        <w:t xml:space="preserve"> آورده شده است</w:t>
      </w:r>
      <w:r w:rsidRPr="00776498">
        <w:rPr>
          <w:rFonts w:hint="cs"/>
          <w:sz w:val="18"/>
          <w:szCs w:val="18"/>
          <w:rtl/>
        </w:rPr>
        <w:t xml:space="preserve">. </w:t>
      </w:r>
    </w:p>
    <w:p w:rsidR="003F0254" w:rsidRPr="003F0254" w:rsidRDefault="003F0254">
      <w:pPr>
        <w:pStyle w:val="CommentText"/>
      </w:pPr>
    </w:p>
  </w:comment>
  <w:comment w:id="27" w:author="Rahmani Haghighi , Ali" w:date="2019-07-15T09:28:00Z" w:initials="RH,A">
    <w:p w:rsidR="00711E81" w:rsidRPr="00711E81" w:rsidRDefault="00711E81" w:rsidP="00395E9C">
      <w:pPr>
        <w:pStyle w:val="CommentText"/>
        <w:rPr>
          <w:rFonts w:cs="Nazanin"/>
        </w:rPr>
      </w:pPr>
      <w:r>
        <w:rPr>
          <w:rStyle w:val="CommentReference"/>
        </w:rPr>
        <w:annotationRef/>
      </w:r>
      <w:r w:rsidR="00395E9C">
        <w:rPr>
          <w:rFonts w:cs="Nazanin" w:hint="cs"/>
          <w:sz w:val="24"/>
          <w:szCs w:val="24"/>
          <w:rtl/>
        </w:rPr>
        <w:t>نامفهوم است.</w:t>
      </w:r>
    </w:p>
  </w:comment>
  <w:comment w:id="28" w:author="Gol" w:date="2019-07-15T11:11:00Z" w:initials="G">
    <w:p w:rsidR="00C12B02" w:rsidRPr="00C12B02" w:rsidRDefault="00395E9C" w:rsidP="00776498">
      <w:pPr>
        <w:pStyle w:val="CommentText"/>
        <w:rPr>
          <w:rFonts w:cs="Nazanin"/>
          <w:sz w:val="24"/>
          <w:szCs w:val="24"/>
          <w:rtl/>
        </w:rPr>
      </w:pPr>
      <w:r>
        <w:rPr>
          <w:rStyle w:val="CommentReference"/>
        </w:rPr>
        <w:annotationRef/>
      </w:r>
      <w:r w:rsidR="00C12B02" w:rsidRPr="00C12B02">
        <w:rPr>
          <w:rFonts w:cs="Nazanin" w:hint="cs"/>
          <w:sz w:val="24"/>
          <w:szCs w:val="24"/>
          <w:rtl/>
        </w:rPr>
        <w:t>لازم است در دستورالعمل حاضر تفاوت"نظارت" شركت توليد و توسعه با "نظارت" شركت بهره</w:t>
      </w:r>
      <w:r w:rsidR="00C12B02" w:rsidRPr="00C12B02">
        <w:rPr>
          <w:rFonts w:cs="Nazanin"/>
          <w:sz w:val="24"/>
          <w:szCs w:val="24"/>
          <w:rtl/>
        </w:rPr>
        <w:softHyphen/>
      </w:r>
      <w:r w:rsidR="00C12B02" w:rsidRPr="00C12B02">
        <w:rPr>
          <w:rFonts w:cs="Nazanin" w:hint="cs"/>
          <w:sz w:val="24"/>
          <w:szCs w:val="24"/>
          <w:rtl/>
        </w:rPr>
        <w:t>برداري  بطور شفاف بيان شود.</w:t>
      </w:r>
    </w:p>
    <w:p w:rsidR="00395E9C" w:rsidRDefault="00395E9C" w:rsidP="00C12B02">
      <w:pPr>
        <w:pStyle w:val="CommentText"/>
      </w:pPr>
    </w:p>
  </w:comment>
  <w:comment w:id="29" w:author="Rahmani Haghighi , Ali" w:date="2019-07-15T11:11:00Z" w:initials="RH,A">
    <w:p w:rsidR="00C12B02" w:rsidRPr="00776498" w:rsidRDefault="00C12B02" w:rsidP="00C12B02">
      <w:pPr>
        <w:pStyle w:val="CommentText"/>
        <w:jc w:val="lowKashida"/>
        <w:rPr>
          <w:rFonts w:cs="B Nazanin"/>
          <w:sz w:val="26"/>
          <w:szCs w:val="24"/>
        </w:rPr>
      </w:pPr>
      <w:r>
        <w:rPr>
          <w:rStyle w:val="CommentReference"/>
        </w:rPr>
        <w:annotationRef/>
      </w:r>
      <w:r w:rsidRPr="00776498">
        <w:rPr>
          <w:rFonts w:cs="B Nazanin" w:hint="cs"/>
          <w:sz w:val="26"/>
          <w:szCs w:val="24"/>
          <w:rtl/>
        </w:rPr>
        <w:t>براي بندهاي 2 تا 4 بايستي توسط شركت توليد و توسعه  تعيين تلكيف شود.( مطابق تبصره يك)</w:t>
      </w:r>
    </w:p>
    <w:p w:rsidR="00C12B02" w:rsidRPr="00776498" w:rsidRDefault="00C12B02" w:rsidP="00C12B02">
      <w:pPr>
        <w:pStyle w:val="CommentText"/>
        <w:rPr>
          <w:sz w:val="18"/>
          <w:szCs w:val="18"/>
        </w:rPr>
      </w:pPr>
    </w:p>
  </w:comment>
  <w:comment w:id="30" w:author="Gol" w:date="2019-07-15T11:09:00Z" w:initials="G">
    <w:p w:rsidR="00C12B02" w:rsidRPr="00C12B02" w:rsidRDefault="00395E9C" w:rsidP="00C12B02">
      <w:pPr>
        <w:pStyle w:val="CommentText"/>
        <w:jc w:val="lowKashida"/>
        <w:rPr>
          <w:rFonts w:cs="B Nazanin"/>
          <w:sz w:val="28"/>
          <w:szCs w:val="28"/>
        </w:rPr>
      </w:pPr>
      <w:r>
        <w:rPr>
          <w:rStyle w:val="CommentReference"/>
        </w:rPr>
        <w:annotationRef/>
      </w:r>
      <w:r w:rsidR="00C12B02" w:rsidRPr="00C12B02">
        <w:rPr>
          <w:rFonts w:cs="B Nazanin" w:hint="cs"/>
          <w:sz w:val="28"/>
          <w:szCs w:val="28"/>
          <w:rtl/>
        </w:rPr>
        <w:t>براي بندهاي 2 تا 4 بايستي توسط شركت توليد و توسعه  تعيين</w:t>
      </w:r>
      <w:r w:rsidR="00C12B02">
        <w:rPr>
          <w:rFonts w:cs="B Nazanin" w:hint="cs"/>
          <w:sz w:val="28"/>
          <w:szCs w:val="28"/>
          <w:rtl/>
        </w:rPr>
        <w:t xml:space="preserve"> </w:t>
      </w:r>
      <w:r w:rsidR="00C12B02" w:rsidRPr="00C12B02">
        <w:rPr>
          <w:rFonts w:cs="B Nazanin" w:hint="cs"/>
          <w:sz w:val="28"/>
          <w:szCs w:val="28"/>
          <w:rtl/>
        </w:rPr>
        <w:t>ت</w:t>
      </w:r>
      <w:r w:rsidR="00C12B02">
        <w:rPr>
          <w:rFonts w:cs="B Nazanin" w:hint="cs"/>
          <w:sz w:val="28"/>
          <w:szCs w:val="28"/>
          <w:rtl/>
        </w:rPr>
        <w:t>كل</w:t>
      </w:r>
      <w:r w:rsidR="00C12B02" w:rsidRPr="00C12B02">
        <w:rPr>
          <w:rFonts w:cs="B Nazanin" w:hint="cs"/>
          <w:sz w:val="28"/>
          <w:szCs w:val="28"/>
          <w:rtl/>
        </w:rPr>
        <w:t>يف شود.</w:t>
      </w:r>
    </w:p>
    <w:p w:rsidR="00395E9C" w:rsidRPr="00C12B02" w:rsidRDefault="00395E9C" w:rsidP="00C12B02">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59" w:rsidRDefault="00AA6D59">
      <w:r>
        <w:separator/>
      </w:r>
    </w:p>
  </w:endnote>
  <w:endnote w:type="continuationSeparator" w:id="0">
    <w:p w:rsidR="00AA6D59" w:rsidRDefault="00AA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1D" w:rsidRPr="002251FA" w:rsidRDefault="00EC0BDB">
    <w:pPr>
      <w:pStyle w:val="Footer"/>
      <w:rPr>
        <w:sz w:val="2"/>
        <w:szCs w:val="2"/>
      </w:rPr>
    </w:pPr>
    <w:r>
      <w:rPr>
        <w:noProof/>
        <w:sz w:val="2"/>
        <w:szCs w:val="2"/>
        <w:lang w:bidi="fa-IR"/>
      </w:rPr>
      <w:pict>
        <v:rect id="Rectangle 2" o:spid="_x0000_s2050" style="position:absolute;left:0;text-align:left;margin-left:-13.9pt;margin-top:5.5pt;width:455.0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6mggIAAAYFAAAOAAAAZHJzL2Uyb0RvYy54bWysVF1v0zAUfUfiP1h+7/JBsjb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rME5&#10;Ror0UKKPkDSiNpKjPKRnMK4Grwdzb0OAztxp+sUhpRcdePEba/XQccKAVBb8k2cHguHgKFoP7zQD&#10;dLL1OmZq39o+AEIO0D4W5PFUEL73iMJiOZ1W2asSIwp7+TQts1ixhNTH08Y6/4brHoVJgy1wj+hk&#10;d+d8YEPqo0tkr6VgKyFlNOxmvZAW7QiIYxW/GAAEee4mVXBWOhwbEccVIAl3hL1ANxb7e5XlRXqb&#10;V5PV5Ww6KVZFOamm6WySZtVtdZkWVbFc/QgEs6LuBGNc3QnFj8LLir8r7KEFRslE6aGhwVWZlzH2&#10;Z+zdeZBp/P4UZC889KEUfYNnJydSh8K+VgzCJrUnQo7z5Dn9mGXIwfEfsxJlECo/Ksjv13tACXJY&#10;a/YIgrAa6gUtCY8HTDptv2E0QCM22H3dEssxkm8ViKrKiiJ0bjSKcpqDYc931uc7RFGAarDHaJwu&#10;/NjtW2PFpoObspgjpW9AiK2IGnlidZAvNFsM5vAwhG4+t6PX0/M1/wkAAP//AwBQSwMEFAAGAAgA&#10;AAAhAG8XqPXeAAAACQEAAA8AAABkcnMvZG93bnJldi54bWxMj8FOwzAQRO9I/IO1SNxauwkNIcSp&#10;EFJPwIEWies2dpOIeB1ipw1/z3Kix9GMZt6Um9n14mTH0HnSsFoqEJZqbzpqNHzst4scRIhIBntP&#10;VsOPDbCprq9KLIw/07s97WIjuIRCgRraGIdCylC31mFY+sESe0c/Oowsx0aaEc9c7nqZKJVJhx3x&#10;QouDfW5t/bWbnAbM7sz32zF93b9MGT40s9quP5XWtzfz0yOIaOf4H4Y/fEaHipkOfiITRK9hkdwz&#10;emRjxZ84kOdJCuKgYZ1mIKtSXj6ofgEAAP//AwBQSwECLQAUAAYACAAAACEAtoM4kv4AAADhAQAA&#10;EwAAAAAAAAAAAAAAAAAAAAAAW0NvbnRlbnRfVHlwZXNdLnhtbFBLAQItABQABgAIAAAAIQA4/SH/&#10;1gAAAJQBAAALAAAAAAAAAAAAAAAAAC8BAABfcmVscy8ucmVsc1BLAQItABQABgAIAAAAIQDIMB6m&#10;ggIAAAYFAAAOAAAAAAAAAAAAAAAAAC4CAABkcnMvZTJvRG9jLnhtbFBLAQItABQABgAIAAAAIQBv&#10;F6j13gAAAAkBAAAPAAAAAAAAAAAAAAAAANwEAABkcnMvZG93bnJldi54bWxQSwUGAAAAAAQABADz&#10;AAAA5wUAAAAA&#10;" stroked="f">
          <v:textbox>
            <w:txbxContent>
              <w:tbl>
                <w:tblPr>
                  <w:bidiVisual/>
                  <w:tblW w:w="0" w:type="auto"/>
                  <w:tblLook w:val="04A0" w:firstRow="1" w:lastRow="0" w:firstColumn="1" w:lastColumn="0" w:noHBand="0" w:noVBand="1"/>
                </w:tblPr>
                <w:tblGrid>
                  <w:gridCol w:w="7335"/>
                  <w:gridCol w:w="1560"/>
                </w:tblGrid>
                <w:tr w:rsidR="00690B1D" w:rsidRPr="00C340E0" w:rsidTr="00F7509D">
                  <w:tc>
                    <w:tcPr>
                      <w:tcW w:w="7335" w:type="dxa"/>
                      <w:vAlign w:val="center"/>
                    </w:tcPr>
                    <w:p w:rsidR="00690B1D" w:rsidRPr="00C340E0" w:rsidRDefault="00690B1D" w:rsidP="008841FD">
                      <w:pPr>
                        <w:tabs>
                          <w:tab w:val="center" w:pos="4153"/>
                          <w:tab w:val="right" w:pos="8306"/>
                        </w:tabs>
                        <w:jc w:val="center"/>
                        <w:rPr>
                          <w:rFonts w:ascii="Times New Roman" w:hAnsi="Times New Roman"/>
                          <w:sz w:val="16"/>
                          <w:szCs w:val="22"/>
                          <w:rtl/>
                          <w:lang w:bidi="fa-IR"/>
                        </w:rPr>
                      </w:pPr>
                      <w:r w:rsidRPr="00C340E0">
                        <w:rPr>
                          <w:rFonts w:ascii="Times New Roman" w:hAnsi="Times New Roman"/>
                          <w:szCs w:val="20"/>
                          <w:rtl/>
                          <w:lang w:bidi="fa-IR"/>
                        </w:rPr>
                        <w:t xml:space="preserve">شماره صفحه:  </w:t>
                      </w:r>
                      <w:r w:rsidR="002F00AE" w:rsidRPr="00C340E0">
                        <w:rPr>
                          <w:rFonts w:ascii="Times New Roman" w:hAnsi="Times New Roman"/>
                          <w:szCs w:val="20"/>
                          <w:rtl/>
                          <w:lang w:bidi="fa-IR"/>
                        </w:rPr>
                        <w:fldChar w:fldCharType="begin"/>
                      </w:r>
                      <w:r w:rsidRPr="00C340E0">
                        <w:rPr>
                          <w:rFonts w:ascii="Times New Roman" w:hAnsi="Times New Roman"/>
                          <w:szCs w:val="20"/>
                          <w:lang w:bidi="fa-IR"/>
                        </w:rPr>
                        <w:instrText>PAGE</w:instrText>
                      </w:r>
                      <w:r w:rsidR="002F00AE" w:rsidRPr="00C340E0">
                        <w:rPr>
                          <w:rFonts w:ascii="Times New Roman" w:hAnsi="Times New Roman"/>
                          <w:szCs w:val="20"/>
                          <w:rtl/>
                          <w:lang w:bidi="fa-IR"/>
                        </w:rPr>
                        <w:fldChar w:fldCharType="separate"/>
                      </w:r>
                      <w:r w:rsidR="00EC0BDB">
                        <w:rPr>
                          <w:rFonts w:ascii="Times New Roman" w:hAnsi="Times New Roman"/>
                          <w:noProof/>
                          <w:szCs w:val="20"/>
                          <w:rtl/>
                          <w:lang w:bidi="fa-IR"/>
                        </w:rPr>
                        <w:t>2</w:t>
                      </w:r>
                      <w:r w:rsidR="002F00AE" w:rsidRPr="00C340E0">
                        <w:rPr>
                          <w:rFonts w:ascii="Times New Roman" w:hAnsi="Times New Roman"/>
                          <w:szCs w:val="20"/>
                          <w:rtl/>
                          <w:lang w:bidi="fa-IR"/>
                        </w:rPr>
                        <w:fldChar w:fldCharType="end"/>
                      </w:r>
                      <w:r w:rsidRPr="00C340E0">
                        <w:rPr>
                          <w:rFonts w:ascii="Times New Roman" w:hAnsi="Times New Roman"/>
                          <w:szCs w:val="20"/>
                          <w:rtl/>
                          <w:lang w:bidi="fa-IR"/>
                        </w:rPr>
                        <w:t xml:space="preserve"> از</w:t>
                      </w:r>
                      <w:r w:rsidR="008841FD">
                        <w:rPr>
                          <w:rFonts w:ascii="Times New Roman" w:hAnsi="Times New Roman" w:hint="cs"/>
                          <w:szCs w:val="20"/>
                          <w:rtl/>
                          <w:lang w:bidi="fa-IR"/>
                        </w:rPr>
                        <w:t xml:space="preserve"> </w:t>
                      </w:r>
                      <w:r>
                        <w:rPr>
                          <w:rFonts w:ascii="Times New Roman" w:hAnsi="Times New Roman" w:hint="cs"/>
                          <w:szCs w:val="20"/>
                          <w:rtl/>
                          <w:lang w:bidi="fa-IR"/>
                        </w:rPr>
                        <w:t>8</w:t>
                      </w:r>
                      <w:r w:rsidR="008841FD">
                        <w:rPr>
                          <w:rFonts w:ascii="Times New Roman" w:hAnsi="Times New Roman" w:hint="cs"/>
                          <w:szCs w:val="20"/>
                          <w:rtl/>
                          <w:lang w:bidi="fa-IR"/>
                        </w:rPr>
                        <w:t xml:space="preserve"> </w:t>
                      </w:r>
                    </w:p>
                  </w:tc>
                  <w:tc>
                    <w:tcPr>
                      <w:tcW w:w="1560" w:type="dxa"/>
                      <w:vAlign w:val="center"/>
                    </w:tcPr>
                    <w:p w:rsidR="00690B1D" w:rsidRPr="00C340E0" w:rsidRDefault="00690B1D" w:rsidP="00C340E0">
                      <w:pPr>
                        <w:tabs>
                          <w:tab w:val="center" w:pos="4153"/>
                          <w:tab w:val="right" w:pos="8306"/>
                        </w:tabs>
                        <w:jc w:val="center"/>
                        <w:rPr>
                          <w:rFonts w:ascii="Times New Roman" w:hAnsi="Times New Roman" w:cs="Times New Roman"/>
                          <w:sz w:val="18"/>
                          <w:rtl/>
                          <w:lang w:bidi="fa-IR"/>
                        </w:rPr>
                      </w:pPr>
                      <w:r w:rsidRPr="00C340E0">
                        <w:rPr>
                          <w:rFonts w:ascii="Times New Roman" w:hAnsi="Times New Roman" w:cs="Times New Roman"/>
                          <w:sz w:val="18"/>
                          <w:lang w:bidi="fa-IR"/>
                        </w:rPr>
                        <w:t>INS-4930-06</w:t>
                      </w:r>
                    </w:p>
                  </w:tc>
                </w:tr>
              </w:tbl>
              <w:p w:rsidR="00690B1D" w:rsidRDefault="00690B1D">
                <w:pPr>
                  <w:rPr>
                    <w:lang w:bidi="fa-IR"/>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1D" w:rsidRDefault="00EC0BDB" w:rsidP="0087094B">
    <w:pPr>
      <w:pStyle w:val="Footer"/>
      <w:jc w:val="right"/>
    </w:pPr>
    <w:r>
      <w:rPr>
        <w:rFonts w:ascii="Arial" w:hAnsi="Arial"/>
        <w:b/>
        <w:bCs/>
        <w:noProof/>
        <w:sz w:val="28"/>
        <w:szCs w:val="28"/>
        <w:lang w:bidi="fa-IR"/>
      </w:rPr>
      <w:pict>
        <v:rect id="Rectangle 255" o:spid="_x0000_s2049" style="position:absolute;margin-left:3.3pt;margin-top:8.05pt;width:119.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BqhgIAAA8FAAAOAAAAZHJzL2Uyb0RvYy54bWysVG1v0zAQ/o7Ef7D8vcvL0q6Jlk5jowhp&#10;wMTgB7iO01g4trHdpgPx3zlf2q4DPiBEPjg++3x+nrvnfHm16xXZCuel0TXNzlJKhOamkXpd08+f&#10;lpM5JT4w3TBltKjpo/D0avHyxeVgK5GbzqhGOAJBtK8GW9MuBFslieed6Jk/M1Zo2GyN61kA062T&#10;xrEBovcqydN0lgzGNdYZLryH1dtxky4wftsKHj60rReBqJoCtoCjw3EVx2Rxyaq1Y7aTfA+D/QOK&#10;nkkNlx5D3bLAyMbJ30L1kjvjTRvOuOkT07aSC+QAbLL0FzYPHbMCuUByvD2myf+/sPz99t4R2dT0&#10;nBLNeijRR0ga02slSD6dxgQN1lfg92DvXaTo7Z3hXzzR5qYDP3HtnBk6wRqAlUX/5NmBaHg4SlbD&#10;O9NAfLYJBnO1a10fA0IWyA5L8ngsidgFwmExm+ZZMYPKcdg7z4rzHCElrDqcts6HN8L0JE5q6gA9&#10;RmfbOx8iGlYdXBC9UbJZSqXQcOvVjXJky0AeS/yQAJA8dVM6OmsTj40RxxUACXfEvQgXy/29zPIi&#10;fZWXk+VsfjEplsV0Ul6k80mala/KWVqUxe3yRwSYFVUnm0boO6nFQXpZ8Xel3TfBKBoUHxlqWk4h&#10;O8jrFL0/JZni9yeSvQzQiUr2NZ0fnVgVC/taN0CbVYFJNc6T5/Axy5CDwx+zgjKIlR8VFHarHQoN&#10;NRJVsTLNI+jCGSgbVBheEZh0xn2jZICOrKn/umFOUKLeatBWmRVFbGE0iulFDoY73Vmd7jDNIVRN&#10;AyXj9CaMbb+xTq47uCnDVGlzDXpsJUrlCdVexdB1yGn/QsS2PrXR6+kdW/wEAAD//wMAUEsDBBQA&#10;BgAIAAAAIQCtCvFP2gAAAAcBAAAPAAAAZHJzL2Rvd25yZXYueG1sTI7NTsMwEITvSLyDtUjcqNPQ&#10;WhDiVAipJ+BAi8R1G2+TiHgdYqcNb89yguP8aOYrN7Pv1YnG2AW2sFxkoIjr4DpuLLzvtzd3oGJC&#10;dtgHJgvfFGFTXV6UWLhw5jc67VKjZIRjgRbalIZC61i35DEuwkAs2TGMHpPIsdFuxLOM+17nWWa0&#10;x47locWBnlqqP3eTt4Bm5b5ej7cv++fJ4H0zZ9v1R2bt9dX8+AAq0Zz+yvCLL+hQCdMhTOyi6i0Y&#10;I0WxzRKUxPnK5KAO4q8N6KrU//mrHwAAAP//AwBQSwECLQAUAAYACAAAACEAtoM4kv4AAADhAQAA&#10;EwAAAAAAAAAAAAAAAAAAAAAAW0NvbnRlbnRfVHlwZXNdLnhtbFBLAQItABQABgAIAAAAIQA4/SH/&#10;1gAAAJQBAAALAAAAAAAAAAAAAAAAAC8BAABfcmVscy8ucmVsc1BLAQItABQABgAIAAAAIQD0wbBq&#10;hgIAAA8FAAAOAAAAAAAAAAAAAAAAAC4CAABkcnMvZTJvRG9jLnhtbFBLAQItABQABgAIAAAAIQCt&#10;CvFP2gAAAAcBAAAPAAAAAAAAAAAAAAAAAOAEAABkcnMvZG93bnJldi54bWxQSwUGAAAAAAQABADz&#10;AAAA5wUAAAAA&#10;" stroked="f">
          <v:textbox>
            <w:txbxContent>
              <w:p w:rsidR="00690B1D" w:rsidRPr="007F76A8" w:rsidRDefault="00690B1D" w:rsidP="007F76A8">
                <w:pPr>
                  <w:tabs>
                    <w:tab w:val="center" w:pos="4153"/>
                    <w:tab w:val="right" w:pos="8306"/>
                  </w:tabs>
                  <w:bidi w:val="0"/>
                  <w:rPr>
                    <w:rFonts w:ascii="Times New Roman" w:hAnsi="Times New Roman" w:cs="Times New Roman"/>
                    <w:sz w:val="16"/>
                    <w:szCs w:val="16"/>
                    <w:lang w:bidi="fa-IR"/>
                  </w:rPr>
                </w:pPr>
                <w:r w:rsidRPr="007F76A8">
                  <w:rPr>
                    <w:rFonts w:ascii="Times New Roman" w:hAnsi="Times New Roman" w:cs="Times New Roman"/>
                    <w:sz w:val="16"/>
                    <w:szCs w:val="16"/>
                    <w:lang w:bidi="fa-IR"/>
                  </w:rPr>
                  <w:t>INS-4930-06</w:t>
                </w:r>
              </w:p>
              <w:p w:rsidR="00690B1D" w:rsidRPr="007F76A8" w:rsidRDefault="00690B1D" w:rsidP="003E0B8E">
                <w:pPr>
                  <w:pStyle w:val="Footer"/>
                  <w:bidi w:val="0"/>
                  <w:rPr>
                    <w:rFonts w:cs="Times New Roman"/>
                    <w:sz w:val="16"/>
                    <w:szCs w:val="16"/>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7194"/>
      <w:gridCol w:w="1809"/>
    </w:tblGrid>
    <w:tr w:rsidR="00690B1D" w:rsidRPr="00814A32" w:rsidTr="00F7509D">
      <w:tc>
        <w:tcPr>
          <w:tcW w:w="7194" w:type="dxa"/>
          <w:vAlign w:val="center"/>
        </w:tcPr>
        <w:p w:rsidR="00690B1D" w:rsidRPr="00814A32" w:rsidRDefault="00690B1D" w:rsidP="00814A32">
          <w:pPr>
            <w:tabs>
              <w:tab w:val="center" w:pos="4153"/>
              <w:tab w:val="right" w:pos="8306"/>
            </w:tabs>
            <w:ind w:left="360"/>
            <w:jc w:val="center"/>
            <w:rPr>
              <w:rFonts w:ascii="Times New Roman" w:hAnsi="Times New Roman"/>
              <w:sz w:val="22"/>
              <w:szCs w:val="26"/>
              <w:rtl/>
              <w:lang w:bidi="fa-IR"/>
            </w:rPr>
          </w:pPr>
          <w:r w:rsidRPr="00814A32">
            <w:rPr>
              <w:rFonts w:ascii="Times New Roman" w:hAnsi="Times New Roman" w:hint="cs"/>
              <w:sz w:val="18"/>
              <w:szCs w:val="18"/>
              <w:rtl/>
              <w:lang w:bidi="fa-IR"/>
            </w:rPr>
            <w:t>شماره صفحه: 1  از  1</w:t>
          </w:r>
        </w:p>
      </w:tc>
      <w:tc>
        <w:tcPr>
          <w:tcW w:w="1809" w:type="dxa"/>
          <w:vAlign w:val="center"/>
        </w:tcPr>
        <w:p w:rsidR="00690B1D" w:rsidRPr="00814A32" w:rsidRDefault="00690B1D" w:rsidP="00814A32">
          <w:pPr>
            <w:tabs>
              <w:tab w:val="center" w:pos="4153"/>
              <w:tab w:val="right" w:pos="8306"/>
            </w:tabs>
            <w:jc w:val="center"/>
            <w:rPr>
              <w:rFonts w:ascii="Times New Roman" w:hAnsi="Times New Roman" w:cs="Traditional Arabic"/>
              <w:sz w:val="22"/>
              <w:szCs w:val="26"/>
              <w:rtl/>
              <w:lang w:bidi="fa-IR"/>
            </w:rPr>
          </w:pPr>
          <w:r w:rsidRPr="00814A32">
            <w:rPr>
              <w:rFonts w:ascii="Times New Roman" w:hAnsi="Times New Roman"/>
              <w:sz w:val="18"/>
              <w:szCs w:val="18"/>
              <w:lang w:bidi="fa-IR"/>
            </w:rPr>
            <w:t>FRM-4700-02</w:t>
          </w:r>
        </w:p>
      </w:tc>
    </w:tr>
  </w:tbl>
  <w:p w:rsidR="00690B1D" w:rsidRPr="008B3E93" w:rsidRDefault="00690B1D" w:rsidP="008B3E93">
    <w:pPr>
      <w:pStyle w:val="Footer"/>
      <w:rPr>
        <w:sz w:val="2"/>
        <w:szCs w:val="2"/>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59" w:rsidRDefault="00AA6D59">
      <w:r>
        <w:separator/>
      </w:r>
    </w:p>
  </w:footnote>
  <w:footnote w:type="continuationSeparator" w:id="0">
    <w:p w:rsidR="00AA6D59" w:rsidRDefault="00AA6D59">
      <w:r>
        <w:continuationSeparator/>
      </w:r>
    </w:p>
  </w:footnote>
  <w:footnote w:id="1">
    <w:p w:rsidR="00690B1D" w:rsidRPr="006E3E0E" w:rsidRDefault="00690B1D" w:rsidP="00102D26">
      <w:pPr>
        <w:pStyle w:val="FootnoteText"/>
        <w:rPr>
          <w:rFonts w:asciiTheme="majorBidi" w:hAnsiTheme="majorBidi" w:cstheme="majorBidi"/>
        </w:rPr>
      </w:pPr>
      <w:r w:rsidRPr="006E3E0E">
        <w:rPr>
          <w:rStyle w:val="FootnoteReference"/>
          <w:rFonts w:asciiTheme="majorBidi" w:hAnsiTheme="majorBidi" w:cstheme="majorBidi"/>
        </w:rPr>
        <w:footnoteRef/>
      </w:r>
      <w:r w:rsidRPr="006E3E0E">
        <w:rPr>
          <w:rFonts w:asciiTheme="majorBidi" w:hAnsiTheme="majorBidi" w:cstheme="majorBidi"/>
        </w:rPr>
        <w:t xml:space="preserve"> Reload Safety Assurance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811"/>
      <w:gridCol w:w="2092"/>
    </w:tblGrid>
    <w:tr w:rsidR="00690B1D" w:rsidRPr="00C340E0" w:rsidTr="00F7509D">
      <w:trPr>
        <w:cantSplit/>
        <w:jc w:val="right"/>
      </w:trPr>
      <w:tc>
        <w:tcPr>
          <w:tcW w:w="2127" w:type="dxa"/>
          <w:vAlign w:val="center"/>
        </w:tcPr>
        <w:p w:rsidR="00690B1D" w:rsidRPr="00C340E0" w:rsidRDefault="00690B1D" w:rsidP="00C340E0">
          <w:pPr>
            <w:rPr>
              <w:rFonts w:ascii="Times New Roman" w:hAnsi="Times New Roman"/>
              <w:szCs w:val="20"/>
              <w:rtl/>
              <w:lang w:bidi="fa-IR"/>
            </w:rPr>
          </w:pPr>
          <w:r w:rsidRPr="00C340E0">
            <w:rPr>
              <w:rFonts w:ascii="Times New Roman" w:hAnsi="Times New Roman" w:hint="cs"/>
              <w:szCs w:val="20"/>
              <w:rtl/>
              <w:lang w:bidi="fa-IR"/>
            </w:rPr>
            <w:t>ك</w:t>
          </w:r>
          <w:r w:rsidRPr="00C340E0">
            <w:rPr>
              <w:rFonts w:ascii="Times New Roman" w:hAnsi="Times New Roman"/>
              <w:szCs w:val="20"/>
              <w:rtl/>
              <w:lang w:bidi="fa-IR"/>
            </w:rPr>
            <w:t>د</w:t>
          </w:r>
          <w:r w:rsidRPr="00C340E0">
            <w:rPr>
              <w:rFonts w:ascii="Times New Roman" w:hAnsi="Times New Roman" w:cs="Times New Roman"/>
              <w:szCs w:val="20"/>
              <w:rtl/>
              <w:lang w:bidi="fa-IR"/>
            </w:rPr>
            <w:t>:</w:t>
          </w:r>
          <w:r w:rsidRPr="008728E8">
            <w:rPr>
              <w:rFonts w:ascii="Times New Roman" w:hAnsi="Times New Roman" w:cs="Times New Roman"/>
              <w:sz w:val="18"/>
              <w:szCs w:val="18"/>
              <w:lang w:bidi="fa-IR"/>
            </w:rPr>
            <w:t>INS-4930-06</w:t>
          </w:r>
          <w:r w:rsidRPr="00C340E0">
            <w:rPr>
              <w:rFonts w:ascii="Times New Roman" w:hAnsi="Times New Roman" w:cs="Traditional Arabic"/>
              <w:szCs w:val="20"/>
              <w:cs/>
              <w:lang w:bidi="fa-IR"/>
            </w:rPr>
            <w:t>‎</w:t>
          </w:r>
        </w:p>
      </w:tc>
      <w:tc>
        <w:tcPr>
          <w:tcW w:w="5811" w:type="dxa"/>
          <w:vMerge w:val="restart"/>
          <w:vAlign w:val="center"/>
        </w:tcPr>
        <w:p w:rsidR="00690B1D" w:rsidRPr="00C340E0" w:rsidRDefault="00690B1D" w:rsidP="00C340E0">
          <w:pPr>
            <w:jc w:val="center"/>
            <w:rPr>
              <w:rFonts w:ascii="Times New Roman" w:hAnsi="Times New Roman"/>
              <w:b/>
              <w:bCs/>
              <w:sz w:val="28"/>
              <w:szCs w:val="28"/>
              <w:rtl/>
              <w:lang w:bidi="fa-IR"/>
            </w:rPr>
          </w:pPr>
          <w:r w:rsidRPr="00C340E0">
            <w:rPr>
              <w:rFonts w:ascii="Times New Roman" w:hAnsi="Times New Roman"/>
              <w:b/>
              <w:bCs/>
              <w:sz w:val="28"/>
              <w:szCs w:val="28"/>
              <w:rtl/>
              <w:lang w:bidi="fa-IR"/>
            </w:rPr>
            <w:t>دستورالعمل</w:t>
          </w:r>
        </w:p>
        <w:p w:rsidR="00690B1D" w:rsidRPr="00C340E0" w:rsidRDefault="00690B1D" w:rsidP="008728E8">
          <w:pPr>
            <w:jc w:val="center"/>
            <w:rPr>
              <w:rFonts w:ascii="Times New Roman" w:hAnsi="Times New Roman"/>
              <w:sz w:val="23"/>
              <w:szCs w:val="23"/>
              <w:rtl/>
              <w:lang w:bidi="fa-IR"/>
            </w:rPr>
          </w:pPr>
          <w:r w:rsidRPr="00C340E0">
            <w:rPr>
              <w:rFonts w:ascii="Times New Roman" w:hAnsi="Times New Roman"/>
              <w:b/>
              <w:bCs/>
              <w:sz w:val="28"/>
              <w:szCs w:val="28"/>
              <w:rtl/>
              <w:lang w:bidi="fa-IR"/>
            </w:rPr>
            <w:t>نظارت بر رعا</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ت</w:t>
          </w:r>
          <w:r w:rsidRPr="00C340E0">
            <w:rPr>
              <w:rFonts w:ascii="Times New Roman" w:hAnsi="Times New Roman"/>
              <w:b/>
              <w:bCs/>
              <w:sz w:val="28"/>
              <w:szCs w:val="28"/>
              <w:rtl/>
              <w:lang w:bidi="fa-IR"/>
            </w:rPr>
            <w:t xml:space="preserve"> الزامات ا</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من</w:t>
          </w:r>
          <w:r w:rsidRPr="00C340E0">
            <w:rPr>
              <w:rFonts w:ascii="Times New Roman" w:hAnsi="Times New Roman" w:hint="cs"/>
              <w:b/>
              <w:bCs/>
              <w:sz w:val="28"/>
              <w:szCs w:val="28"/>
              <w:rtl/>
              <w:lang w:bidi="fa-IR"/>
            </w:rPr>
            <w:t>ی</w:t>
          </w:r>
          <w:r w:rsidRPr="00C340E0">
            <w:rPr>
              <w:rFonts w:ascii="Times New Roman" w:hAnsi="Times New Roman"/>
              <w:b/>
              <w:bCs/>
              <w:sz w:val="28"/>
              <w:szCs w:val="28"/>
              <w:rtl/>
              <w:lang w:bidi="fa-IR"/>
            </w:rPr>
            <w:t xml:space="preserve"> هسته‌ا</w:t>
          </w:r>
          <w:r w:rsidRPr="00C340E0">
            <w:rPr>
              <w:rFonts w:ascii="Times New Roman" w:hAnsi="Times New Roman" w:hint="cs"/>
              <w:b/>
              <w:bCs/>
              <w:sz w:val="28"/>
              <w:szCs w:val="28"/>
              <w:rtl/>
              <w:lang w:bidi="fa-IR"/>
            </w:rPr>
            <w:t>ی</w:t>
          </w:r>
          <w:r w:rsidRPr="00C340E0">
            <w:rPr>
              <w:rFonts w:ascii="Times New Roman" w:hAnsi="Times New Roman"/>
              <w:b/>
              <w:bCs/>
              <w:sz w:val="28"/>
              <w:szCs w:val="28"/>
              <w:rtl/>
              <w:lang w:bidi="fa-IR"/>
            </w:rPr>
            <w:t xml:space="preserve"> ح</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ن</w:t>
          </w:r>
          <w:r w:rsidRPr="00C340E0">
            <w:rPr>
              <w:rFonts w:ascii="Times New Roman" w:hAnsi="Times New Roman"/>
              <w:b/>
              <w:bCs/>
              <w:sz w:val="28"/>
              <w:szCs w:val="28"/>
              <w:rtl/>
              <w:lang w:bidi="fa-IR"/>
            </w:rPr>
            <w:t xml:space="preserve"> اجرا</w:t>
          </w:r>
          <w:r w:rsidRPr="00C340E0">
            <w:rPr>
              <w:rFonts w:ascii="Times New Roman" w:hAnsi="Times New Roman" w:hint="cs"/>
              <w:b/>
              <w:bCs/>
              <w:sz w:val="28"/>
              <w:szCs w:val="28"/>
              <w:rtl/>
              <w:lang w:bidi="fa-IR"/>
            </w:rPr>
            <w:t>ی</w:t>
          </w:r>
          <w:r w:rsidRPr="00C340E0">
            <w:rPr>
              <w:rFonts w:ascii="Times New Roman" w:hAnsi="Times New Roman"/>
              <w:b/>
              <w:bCs/>
              <w:sz w:val="28"/>
              <w:szCs w:val="28"/>
              <w:rtl/>
              <w:lang w:bidi="fa-IR"/>
            </w:rPr>
            <w:t xml:space="preserve"> فرآ</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ندها</w:t>
          </w:r>
          <w:r w:rsidRPr="00C340E0">
            <w:rPr>
              <w:rFonts w:ascii="Times New Roman" w:hAnsi="Times New Roman" w:hint="cs"/>
              <w:b/>
              <w:bCs/>
              <w:sz w:val="28"/>
              <w:szCs w:val="28"/>
              <w:rtl/>
              <w:lang w:bidi="fa-IR"/>
            </w:rPr>
            <w:t>ی</w:t>
          </w:r>
          <w:r w:rsidRPr="00C340E0">
            <w:rPr>
              <w:rFonts w:ascii="Times New Roman" w:hAnsi="Times New Roman"/>
              <w:b/>
              <w:bCs/>
              <w:sz w:val="28"/>
              <w:szCs w:val="28"/>
              <w:rtl/>
              <w:lang w:bidi="fa-IR"/>
            </w:rPr>
            <w:t xml:space="preserve"> ‏</w:t>
          </w:r>
          <w:r w:rsidRPr="00C340E0">
            <w:rPr>
              <w:rFonts w:ascii="Times New Roman" w:hAnsi="Times New Roman" w:hint="eastAsia"/>
              <w:b/>
              <w:bCs/>
              <w:sz w:val="28"/>
              <w:szCs w:val="28"/>
              <w:rtl/>
              <w:lang w:bidi="fa-IR"/>
            </w:rPr>
            <w:t>مد</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ر</w:t>
          </w:r>
          <w:r w:rsidRPr="00C340E0">
            <w:rPr>
              <w:rFonts w:ascii="Times New Roman" w:hAnsi="Times New Roman" w:hint="cs"/>
              <w:b/>
              <w:bCs/>
              <w:sz w:val="28"/>
              <w:szCs w:val="28"/>
              <w:rtl/>
              <w:lang w:bidi="fa-IR"/>
            </w:rPr>
            <w:t>ی</w:t>
          </w:r>
          <w:r w:rsidRPr="00C340E0">
            <w:rPr>
              <w:rFonts w:ascii="Times New Roman" w:hAnsi="Times New Roman" w:hint="eastAsia"/>
              <w:b/>
              <w:bCs/>
              <w:sz w:val="28"/>
              <w:szCs w:val="28"/>
              <w:rtl/>
              <w:lang w:bidi="fa-IR"/>
            </w:rPr>
            <w:t>ت</w:t>
          </w:r>
          <w:r w:rsidRPr="00C340E0">
            <w:rPr>
              <w:rFonts w:ascii="Times New Roman" w:hAnsi="Times New Roman"/>
              <w:b/>
              <w:bCs/>
              <w:sz w:val="28"/>
              <w:szCs w:val="28"/>
              <w:rtl/>
              <w:lang w:bidi="fa-IR"/>
            </w:rPr>
            <w:t xml:space="preserve"> سوخت</w:t>
          </w:r>
        </w:p>
      </w:tc>
      <w:tc>
        <w:tcPr>
          <w:tcW w:w="2092" w:type="dxa"/>
          <w:vMerge w:val="restart"/>
          <w:vAlign w:val="center"/>
        </w:tcPr>
        <w:p w:rsidR="00690B1D" w:rsidRPr="00C340E0" w:rsidRDefault="00690B1D" w:rsidP="00C340E0">
          <w:pPr>
            <w:jc w:val="center"/>
            <w:rPr>
              <w:rFonts w:ascii="Times New Roman" w:hAnsi="Times New Roman"/>
              <w:sz w:val="2"/>
              <w:szCs w:val="2"/>
              <w:rtl/>
              <w:lang w:bidi="fa-IR"/>
            </w:rPr>
          </w:pPr>
          <w:r w:rsidRPr="00C340E0">
            <w:rPr>
              <w:rFonts w:ascii="Times New Roman" w:hAnsi="Times New Roman" w:cs="Traditional Arabic"/>
              <w:sz w:val="22"/>
              <w:szCs w:val="26"/>
              <w:lang w:bidi="fa-IR"/>
            </w:rP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42.6pt" o:ole="">
                <v:imagedata r:id="rId1" o:title=""/>
              </v:shape>
              <o:OLEObject Type="Embed" ProgID="PBrush" ShapeID="_x0000_i1025" DrawAspect="Content" ObjectID="_1624694978" r:id="rId2"/>
            </w:object>
          </w:r>
        </w:p>
      </w:tc>
    </w:tr>
    <w:tr w:rsidR="00690B1D" w:rsidRPr="00C340E0" w:rsidTr="00F7509D">
      <w:trPr>
        <w:jc w:val="right"/>
      </w:trPr>
      <w:tc>
        <w:tcPr>
          <w:tcW w:w="2127" w:type="dxa"/>
          <w:vAlign w:val="center"/>
        </w:tcPr>
        <w:p w:rsidR="00690B1D" w:rsidRPr="00C340E0" w:rsidRDefault="00690B1D" w:rsidP="00C340E0">
          <w:pPr>
            <w:rPr>
              <w:rFonts w:ascii="Times New Roman" w:hAnsi="Times New Roman"/>
              <w:szCs w:val="20"/>
              <w:rtl/>
              <w:lang w:bidi="fa-IR"/>
            </w:rPr>
          </w:pPr>
          <w:r w:rsidRPr="00C340E0">
            <w:rPr>
              <w:rFonts w:ascii="Times New Roman" w:hAnsi="Times New Roman"/>
              <w:szCs w:val="20"/>
              <w:rtl/>
              <w:lang w:bidi="fa-IR"/>
            </w:rPr>
            <w:t>تاريخ :</w:t>
          </w:r>
          <w:r w:rsidRPr="00C340E0">
            <w:rPr>
              <w:rFonts w:ascii="Times New Roman" w:hAnsi="Times New Roman" w:hint="cs"/>
              <w:szCs w:val="20"/>
              <w:rtl/>
              <w:lang w:bidi="fa-IR"/>
            </w:rPr>
            <w:t xml:space="preserve"> تابستان 1398</w:t>
          </w:r>
        </w:p>
      </w:tc>
      <w:tc>
        <w:tcPr>
          <w:tcW w:w="5811" w:type="dxa"/>
          <w:vMerge/>
        </w:tcPr>
        <w:p w:rsidR="00690B1D" w:rsidRPr="00C340E0" w:rsidRDefault="00690B1D" w:rsidP="00C340E0">
          <w:pPr>
            <w:jc w:val="lowKashida"/>
            <w:rPr>
              <w:rFonts w:ascii="Times New Roman" w:hAnsi="Times New Roman"/>
              <w:szCs w:val="20"/>
              <w:rtl/>
              <w:lang w:bidi="fa-IR"/>
            </w:rPr>
          </w:pPr>
        </w:p>
      </w:tc>
      <w:tc>
        <w:tcPr>
          <w:tcW w:w="2092" w:type="dxa"/>
          <w:vMerge/>
          <w:vAlign w:val="center"/>
        </w:tcPr>
        <w:p w:rsidR="00690B1D" w:rsidRPr="00C340E0" w:rsidRDefault="00690B1D" w:rsidP="00C340E0">
          <w:pPr>
            <w:jc w:val="center"/>
            <w:rPr>
              <w:rFonts w:ascii="Times New Roman" w:hAnsi="Times New Roman"/>
              <w:szCs w:val="20"/>
              <w:rtl/>
              <w:lang w:bidi="fa-IR"/>
            </w:rPr>
          </w:pPr>
        </w:p>
      </w:tc>
    </w:tr>
    <w:tr w:rsidR="00690B1D" w:rsidRPr="00C340E0" w:rsidTr="00F7509D">
      <w:trPr>
        <w:trHeight w:val="445"/>
        <w:jc w:val="right"/>
      </w:trPr>
      <w:tc>
        <w:tcPr>
          <w:tcW w:w="2127" w:type="dxa"/>
          <w:vAlign w:val="center"/>
        </w:tcPr>
        <w:p w:rsidR="00690B1D" w:rsidRPr="00C340E0" w:rsidRDefault="00690B1D" w:rsidP="00C340E0">
          <w:pPr>
            <w:rPr>
              <w:rFonts w:ascii="Times New Roman" w:hAnsi="Times New Roman"/>
              <w:szCs w:val="20"/>
              <w:rtl/>
              <w:lang w:bidi="fa-IR"/>
            </w:rPr>
          </w:pPr>
          <w:r w:rsidRPr="00C340E0">
            <w:rPr>
              <w:rFonts w:ascii="Times New Roman" w:hAnsi="Times New Roman"/>
              <w:szCs w:val="20"/>
              <w:rtl/>
              <w:lang w:bidi="fa-IR"/>
            </w:rPr>
            <w:t xml:space="preserve">شماره تجديد نظر: </w:t>
          </w:r>
          <w:r w:rsidRPr="00C340E0">
            <w:rPr>
              <w:rFonts w:ascii="Times New Roman" w:hAnsi="Times New Roman" w:hint="cs"/>
              <w:szCs w:val="20"/>
              <w:rtl/>
              <w:lang w:bidi="fa-IR"/>
            </w:rPr>
            <w:t>صفر</w:t>
          </w:r>
        </w:p>
      </w:tc>
      <w:tc>
        <w:tcPr>
          <w:tcW w:w="5811" w:type="dxa"/>
          <w:vMerge/>
        </w:tcPr>
        <w:p w:rsidR="00690B1D" w:rsidRPr="00C340E0" w:rsidRDefault="00690B1D" w:rsidP="00C340E0">
          <w:pPr>
            <w:jc w:val="lowKashida"/>
            <w:rPr>
              <w:rFonts w:ascii="Times New Roman" w:hAnsi="Times New Roman"/>
              <w:szCs w:val="20"/>
              <w:rtl/>
              <w:lang w:bidi="fa-IR"/>
            </w:rPr>
          </w:pPr>
        </w:p>
      </w:tc>
      <w:tc>
        <w:tcPr>
          <w:tcW w:w="2092" w:type="dxa"/>
          <w:vAlign w:val="center"/>
        </w:tcPr>
        <w:p w:rsidR="00690B1D" w:rsidRPr="00C340E0" w:rsidRDefault="00690B1D" w:rsidP="00C340E0">
          <w:pPr>
            <w:jc w:val="center"/>
            <w:rPr>
              <w:rFonts w:ascii="Times New Roman" w:hAnsi="Times New Roman"/>
              <w:szCs w:val="20"/>
              <w:rtl/>
              <w:lang w:bidi="fa-IR"/>
            </w:rPr>
          </w:pPr>
          <w:r w:rsidRPr="00C340E0">
            <w:rPr>
              <w:rFonts w:ascii="Times New Roman" w:hAnsi="Times New Roman" w:hint="cs"/>
              <w:szCs w:val="20"/>
              <w:rtl/>
              <w:lang w:bidi="fa-IR"/>
            </w:rPr>
            <w:t>مديريت ايمني هسته‌اي</w:t>
          </w:r>
        </w:p>
      </w:tc>
    </w:tr>
  </w:tbl>
  <w:p w:rsidR="00690B1D" w:rsidRPr="00101388" w:rsidRDefault="00690B1D" w:rsidP="000F73A7">
    <w:pPr>
      <w:pStyle w:val="Header"/>
      <w:rPr>
        <w:rFonts w:ascii="Times New Roman" w:hAnsi="Times New Roman" w:cs="Times New Roman"/>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1D" w:rsidRDefault="00690B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5244"/>
      <w:gridCol w:w="1737"/>
    </w:tblGrid>
    <w:tr w:rsidR="00690B1D" w:rsidRPr="0067535E" w:rsidTr="00F7509D">
      <w:trPr>
        <w:cantSplit/>
      </w:trPr>
      <w:tc>
        <w:tcPr>
          <w:tcW w:w="2091" w:type="dxa"/>
          <w:vMerge w:val="restart"/>
          <w:tcBorders>
            <w:top w:val="single" w:sz="4" w:space="0" w:color="auto"/>
            <w:left w:val="single" w:sz="4" w:space="0" w:color="auto"/>
            <w:right w:val="single" w:sz="4" w:space="0" w:color="auto"/>
          </w:tcBorders>
          <w:shd w:val="clear" w:color="auto" w:fill="auto"/>
          <w:vAlign w:val="center"/>
        </w:tcPr>
        <w:p w:rsidR="00690B1D" w:rsidRPr="0067535E" w:rsidRDefault="00690B1D" w:rsidP="0067535E">
          <w:pPr>
            <w:jc w:val="center"/>
            <w:rPr>
              <w:rFonts w:ascii="Times New Roman" w:hAnsi="Times New Roman"/>
              <w:sz w:val="14"/>
              <w:szCs w:val="20"/>
              <w:lang w:bidi="fa-IR"/>
            </w:rPr>
          </w:pPr>
          <w:r w:rsidRPr="0067535E">
            <w:rPr>
              <w:rFonts w:ascii="Times New Roman" w:hAnsi="Times New Roman" w:hint="cs"/>
              <w:noProof/>
              <w:sz w:val="28"/>
              <w:szCs w:val="32"/>
            </w:rPr>
            <w:drawing>
              <wp:inline distT="0" distB="0" distL="0" distR="0">
                <wp:extent cx="1061049" cy="34443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69975" cy="347332"/>
                        </a:xfrm>
                        <a:prstGeom prst="rect">
                          <a:avLst/>
                        </a:prstGeom>
                        <a:noFill/>
                        <a:ln w="9525">
                          <a:noFill/>
                          <a:miter lim="800000"/>
                          <a:headEnd/>
                          <a:tailEnd/>
                        </a:ln>
                      </pic:spPr>
                    </pic:pic>
                  </a:graphicData>
                </a:graphic>
              </wp:inline>
            </w:drawing>
          </w:r>
        </w:p>
      </w:tc>
      <w:tc>
        <w:tcPr>
          <w:tcW w:w="5244" w:type="dxa"/>
          <w:vMerge w:val="restart"/>
          <w:tcBorders>
            <w:top w:val="single" w:sz="4" w:space="0" w:color="auto"/>
            <w:left w:val="single" w:sz="4" w:space="0" w:color="auto"/>
            <w:right w:val="single" w:sz="4" w:space="0" w:color="auto"/>
          </w:tcBorders>
          <w:shd w:val="clear" w:color="auto" w:fill="auto"/>
          <w:vAlign w:val="center"/>
        </w:tcPr>
        <w:p w:rsidR="00690B1D" w:rsidRPr="0067535E" w:rsidRDefault="00690B1D" w:rsidP="0067535E">
          <w:pPr>
            <w:jc w:val="center"/>
            <w:rPr>
              <w:rFonts w:ascii="Times New Roman" w:hAnsi="Times New Roman"/>
              <w:b/>
              <w:bCs/>
              <w:sz w:val="28"/>
              <w:szCs w:val="28"/>
              <w:rtl/>
              <w:lang w:bidi="fa-IR"/>
            </w:rPr>
          </w:pPr>
          <w:r w:rsidRPr="0067535E">
            <w:rPr>
              <w:rFonts w:ascii="Times New Roman" w:hAnsi="Times New Roman" w:hint="cs"/>
              <w:b/>
              <w:bCs/>
              <w:sz w:val="28"/>
              <w:szCs w:val="28"/>
              <w:rtl/>
              <w:lang w:bidi="fa-IR"/>
            </w:rPr>
            <w:t>فرم</w:t>
          </w:r>
        </w:p>
        <w:p w:rsidR="00690B1D" w:rsidRPr="0067535E" w:rsidRDefault="00690B1D" w:rsidP="0067535E">
          <w:pPr>
            <w:keepNext/>
            <w:jc w:val="center"/>
            <w:outlineLvl w:val="1"/>
            <w:rPr>
              <w:rFonts w:ascii="Arial" w:hAnsi="Arial"/>
              <w:b/>
              <w:bCs/>
              <w:sz w:val="24"/>
              <w:szCs w:val="28"/>
              <w:rtl/>
              <w:lang w:bidi="fa-IR"/>
            </w:rPr>
          </w:pPr>
          <w:r w:rsidRPr="0067535E">
            <w:rPr>
              <w:rFonts w:ascii="Arial" w:hAnsi="Arial" w:hint="cs"/>
              <w:b/>
              <w:bCs/>
              <w:sz w:val="28"/>
              <w:szCs w:val="28"/>
              <w:rtl/>
              <w:lang w:bidi="fa-IR"/>
            </w:rPr>
            <w:t>نمايش تغييرات در مداركسيستم</w:t>
          </w:r>
          <w:r w:rsidRPr="0067535E">
            <w:rPr>
              <w:rFonts w:ascii="Arial" w:hAnsi="Arial"/>
              <w:b/>
              <w:bCs/>
              <w:sz w:val="28"/>
              <w:szCs w:val="28"/>
              <w:rtl/>
              <w:lang w:bidi="fa-IR"/>
            </w:rPr>
            <w:t xml:space="preserve"> كيفيت</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90B1D" w:rsidRPr="0067535E" w:rsidRDefault="00690B1D" w:rsidP="0067535E">
          <w:pPr>
            <w:rPr>
              <w:rFonts w:ascii="Times New Roman" w:hAnsi="Times New Roman"/>
              <w:sz w:val="2"/>
              <w:szCs w:val="2"/>
              <w:rtl/>
              <w:lang w:bidi="fa-IR"/>
            </w:rPr>
          </w:pPr>
          <w:r w:rsidRPr="0067535E">
            <w:rPr>
              <w:rFonts w:ascii="Times New Roman" w:hAnsi="Times New Roman" w:hint="cs"/>
              <w:sz w:val="14"/>
              <w:szCs w:val="20"/>
              <w:rtl/>
              <w:lang w:bidi="fa-IR"/>
            </w:rPr>
            <w:t>كد:</w:t>
          </w:r>
          <w:r w:rsidRPr="0067535E">
            <w:rPr>
              <w:rFonts w:ascii="Times New Roman" w:hAnsi="Times New Roman"/>
              <w:sz w:val="18"/>
              <w:lang w:bidi="fa-IR"/>
            </w:rPr>
            <w:t>FRM-4700-02</w:t>
          </w:r>
        </w:p>
      </w:tc>
    </w:tr>
    <w:tr w:rsidR="00690B1D" w:rsidRPr="0067535E" w:rsidTr="00F7509D">
      <w:tc>
        <w:tcPr>
          <w:tcW w:w="2091" w:type="dxa"/>
          <w:vMerge/>
          <w:tcBorders>
            <w:left w:val="single" w:sz="4" w:space="0" w:color="auto"/>
            <w:bottom w:val="single" w:sz="4" w:space="0" w:color="auto"/>
            <w:right w:val="single" w:sz="4" w:space="0" w:color="auto"/>
          </w:tcBorders>
          <w:shd w:val="clear" w:color="auto" w:fill="auto"/>
        </w:tcPr>
        <w:p w:rsidR="00690B1D" w:rsidRPr="0067535E" w:rsidRDefault="00690B1D" w:rsidP="0067535E">
          <w:pPr>
            <w:jc w:val="center"/>
            <w:rPr>
              <w:rFonts w:ascii="Times New Roman" w:hAnsi="Times New Roman"/>
              <w:sz w:val="14"/>
              <w:szCs w:val="20"/>
              <w:lang w:bidi="fa-IR"/>
            </w:rPr>
          </w:pPr>
        </w:p>
      </w:tc>
      <w:tc>
        <w:tcPr>
          <w:tcW w:w="5244" w:type="dxa"/>
          <w:vMerge/>
          <w:tcBorders>
            <w:left w:val="single" w:sz="4" w:space="0" w:color="auto"/>
            <w:right w:val="single" w:sz="4" w:space="0" w:color="auto"/>
          </w:tcBorders>
          <w:shd w:val="clear" w:color="auto" w:fill="auto"/>
        </w:tcPr>
        <w:p w:rsidR="00690B1D" w:rsidRPr="0067535E" w:rsidRDefault="00690B1D" w:rsidP="0067535E">
          <w:pPr>
            <w:jc w:val="lowKashida"/>
            <w:rPr>
              <w:rFonts w:ascii="Times New Roman" w:hAnsi="Times New Roman"/>
              <w:szCs w:val="26"/>
              <w:lang w:bidi="fa-IR"/>
            </w:rPr>
          </w:pP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90B1D" w:rsidRPr="0067535E" w:rsidRDefault="00690B1D" w:rsidP="0067535E">
          <w:pPr>
            <w:rPr>
              <w:rFonts w:ascii="Times New Roman" w:hAnsi="Times New Roman"/>
              <w:sz w:val="14"/>
              <w:szCs w:val="20"/>
              <w:lang w:bidi="fa-IR"/>
            </w:rPr>
          </w:pPr>
          <w:r w:rsidRPr="0067535E">
            <w:rPr>
              <w:rFonts w:ascii="Times New Roman" w:hAnsi="Times New Roman" w:hint="cs"/>
              <w:sz w:val="14"/>
              <w:szCs w:val="20"/>
              <w:rtl/>
              <w:lang w:bidi="fa-IR"/>
            </w:rPr>
            <w:t>تاريخ : بهار 1394</w:t>
          </w:r>
        </w:p>
      </w:tc>
    </w:tr>
    <w:tr w:rsidR="00690B1D" w:rsidRPr="0067535E" w:rsidTr="00F7509D">
      <w:tc>
        <w:tcPr>
          <w:tcW w:w="2091" w:type="dxa"/>
          <w:tcBorders>
            <w:top w:val="single" w:sz="4" w:space="0" w:color="auto"/>
            <w:left w:val="single" w:sz="4" w:space="0" w:color="auto"/>
            <w:bottom w:val="single" w:sz="4" w:space="0" w:color="auto"/>
            <w:right w:val="single" w:sz="4" w:space="0" w:color="auto"/>
          </w:tcBorders>
          <w:shd w:val="clear" w:color="auto" w:fill="auto"/>
        </w:tcPr>
        <w:p w:rsidR="00690B1D" w:rsidRPr="0067535E" w:rsidRDefault="00690B1D" w:rsidP="0067535E">
          <w:pPr>
            <w:jc w:val="center"/>
            <w:rPr>
              <w:rFonts w:ascii="Times New Roman" w:hAnsi="Times New Roman"/>
              <w:sz w:val="14"/>
              <w:szCs w:val="20"/>
              <w:lang w:bidi="fa-IR"/>
            </w:rPr>
          </w:pPr>
          <w:r w:rsidRPr="0067535E">
            <w:rPr>
              <w:rFonts w:ascii="Times New Roman" w:hAnsi="Times New Roman" w:hint="cs"/>
              <w:sz w:val="14"/>
              <w:szCs w:val="20"/>
              <w:rtl/>
              <w:lang w:bidi="fa-IR"/>
            </w:rPr>
            <w:t>مديريت كيفيت</w:t>
          </w:r>
        </w:p>
      </w:tc>
      <w:tc>
        <w:tcPr>
          <w:tcW w:w="5244" w:type="dxa"/>
          <w:vMerge/>
          <w:tcBorders>
            <w:left w:val="single" w:sz="4" w:space="0" w:color="auto"/>
            <w:bottom w:val="single" w:sz="4" w:space="0" w:color="auto"/>
            <w:right w:val="single" w:sz="4" w:space="0" w:color="auto"/>
          </w:tcBorders>
          <w:shd w:val="clear" w:color="auto" w:fill="auto"/>
        </w:tcPr>
        <w:p w:rsidR="00690B1D" w:rsidRPr="0067535E" w:rsidRDefault="00690B1D" w:rsidP="0067535E">
          <w:pPr>
            <w:tabs>
              <w:tab w:val="left" w:pos="720"/>
            </w:tabs>
            <w:jc w:val="lowKashida"/>
            <w:rPr>
              <w:rFonts w:ascii="Times New Roman" w:hAnsi="Times New Roman"/>
              <w:szCs w:val="26"/>
              <w:lang w:bidi="fa-IR"/>
            </w:rPr>
          </w:pP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690B1D" w:rsidRPr="0067535E" w:rsidRDefault="00690B1D" w:rsidP="0067535E">
          <w:pPr>
            <w:tabs>
              <w:tab w:val="left" w:pos="720"/>
            </w:tabs>
            <w:rPr>
              <w:rFonts w:ascii="Times New Roman" w:hAnsi="Times New Roman"/>
              <w:sz w:val="14"/>
              <w:szCs w:val="20"/>
              <w:lang w:bidi="fa-IR"/>
            </w:rPr>
          </w:pPr>
          <w:r w:rsidRPr="0067535E">
            <w:rPr>
              <w:rFonts w:ascii="Times New Roman" w:hAnsi="Times New Roman" w:hint="cs"/>
              <w:sz w:val="14"/>
              <w:szCs w:val="20"/>
              <w:rtl/>
              <w:lang w:bidi="fa-IR"/>
            </w:rPr>
            <w:t>شماره تجديد نظر: دو</w:t>
          </w:r>
        </w:p>
      </w:tc>
    </w:tr>
  </w:tbl>
  <w:p w:rsidR="00690B1D" w:rsidRPr="00CB7CA9" w:rsidRDefault="00690B1D">
    <w:pPr>
      <w:pStyle w:val="Header"/>
      <w:rPr>
        <w:sz w:val="12"/>
        <w:szCs w:val="1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1D" w:rsidRDefault="00690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6211"/>
    <w:multiLevelType w:val="hybridMultilevel"/>
    <w:tmpl w:val="C9DA2E8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18F8201E"/>
    <w:multiLevelType w:val="multilevel"/>
    <w:tmpl w:val="644E5AB4"/>
    <w:lvl w:ilvl="0">
      <w:start w:val="6"/>
      <w:numFmt w:val="decimal"/>
      <w:lvlText w:val="%1"/>
      <w:lvlJc w:val="left"/>
      <w:pPr>
        <w:ind w:left="645" w:hanging="645"/>
      </w:pPr>
      <w:rPr>
        <w:rFonts w:hint="default"/>
        <w:strike w:val="0"/>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cs="B Nazanin" w:hint="default"/>
        <w:b/>
        <w:bCs/>
        <w:sz w:val="32"/>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FD01DAC"/>
    <w:multiLevelType w:val="hybridMultilevel"/>
    <w:tmpl w:val="133C30EE"/>
    <w:lvl w:ilvl="0" w:tplc="A198CF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2477A"/>
    <w:multiLevelType w:val="multilevel"/>
    <w:tmpl w:val="4FF83EDC"/>
    <w:lvl w:ilvl="0">
      <w:start w:val="7"/>
      <w:numFmt w:val="decimal"/>
      <w:lvlText w:val="%1-"/>
      <w:lvlJc w:val="left"/>
      <w:pPr>
        <w:ind w:left="525" w:hanging="525"/>
      </w:pPr>
      <w:rPr>
        <w:rFonts w:cs="B Nazanin" w:hint="default"/>
        <w:b/>
        <w:bCs/>
        <w:i w:val="0"/>
        <w:iCs w:val="0"/>
        <w:strike w:val="0"/>
        <w:sz w:val="24"/>
        <w:szCs w:val="28"/>
      </w:rPr>
    </w:lvl>
    <w:lvl w:ilvl="1">
      <w:start w:val="6"/>
      <w:numFmt w:val="decimal"/>
      <w:lvlText w:val="%2."/>
      <w:lvlJc w:val="left"/>
      <w:pPr>
        <w:ind w:left="720" w:hanging="720"/>
      </w:pPr>
      <w:rPr>
        <w:rFonts w:hint="default"/>
        <w:b/>
        <w:bCs/>
        <w:i w:val="0"/>
        <w:iCs w:val="0"/>
        <w:strike w:val="0"/>
        <w:sz w:val="28"/>
        <w:szCs w:val="28"/>
      </w:rPr>
    </w:lvl>
    <w:lvl w:ilvl="2">
      <w:start w:val="1"/>
      <w:numFmt w:val="decimal"/>
      <w:lvlText w:val="%1-%2.%3."/>
      <w:lvlJc w:val="left"/>
      <w:pPr>
        <w:ind w:left="720" w:hanging="720"/>
      </w:pPr>
      <w:rPr>
        <w:rFonts w:hint="default"/>
        <w:b/>
        <w:bCs/>
        <w:sz w:val="28"/>
        <w:szCs w:val="24"/>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4">
    <w:nsid w:val="3B2965F4"/>
    <w:multiLevelType w:val="hybridMultilevel"/>
    <w:tmpl w:val="1F5EC710"/>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6">
    <w:nsid w:val="3EFC0540"/>
    <w:multiLevelType w:val="hybridMultilevel"/>
    <w:tmpl w:val="133C30EE"/>
    <w:lvl w:ilvl="0" w:tplc="A198CF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438F7"/>
    <w:multiLevelType w:val="multilevel"/>
    <w:tmpl w:val="10866286"/>
    <w:lvl w:ilvl="0">
      <w:start w:val="4"/>
      <w:numFmt w:val="decimal"/>
      <w:lvlText w:val="%1"/>
      <w:lvlJc w:val="left"/>
      <w:pPr>
        <w:ind w:left="645" w:hanging="645"/>
      </w:pPr>
      <w:rPr>
        <w:rFonts w:ascii="Arial" w:hAnsi="Arial" w:hint="default"/>
        <w:sz w:val="28"/>
      </w:rPr>
    </w:lvl>
    <w:lvl w:ilvl="1">
      <w:start w:val="3"/>
      <w:numFmt w:val="decimal"/>
      <w:lvlText w:val="%1-%2"/>
      <w:lvlJc w:val="left"/>
      <w:pPr>
        <w:ind w:left="720" w:hanging="720"/>
      </w:pPr>
      <w:rPr>
        <w:rFonts w:ascii="Arial" w:hAnsi="Arial" w:hint="default"/>
        <w:sz w:val="28"/>
      </w:rPr>
    </w:lvl>
    <w:lvl w:ilvl="2">
      <w:start w:val="1"/>
      <w:numFmt w:val="bullet"/>
      <w:lvlText w:val=""/>
      <w:lvlJc w:val="left"/>
      <w:pPr>
        <w:ind w:left="720" w:hanging="720"/>
      </w:pPr>
      <w:rPr>
        <w:rFonts w:ascii="Symbol" w:hAnsi="Symbol" w:hint="default"/>
        <w:sz w:val="28"/>
      </w:rPr>
    </w:lvl>
    <w:lvl w:ilvl="3">
      <w:start w:val="1"/>
      <w:numFmt w:val="decimal"/>
      <w:lvlText w:val="%1-%2-%3.%4"/>
      <w:lvlJc w:val="left"/>
      <w:pPr>
        <w:ind w:left="1080" w:hanging="1080"/>
      </w:pPr>
      <w:rPr>
        <w:rFonts w:ascii="Arial" w:hAnsi="Arial" w:hint="default"/>
        <w:sz w:val="28"/>
      </w:rPr>
    </w:lvl>
    <w:lvl w:ilvl="4">
      <w:start w:val="1"/>
      <w:numFmt w:val="decimal"/>
      <w:lvlText w:val="%1-%2-%3.%4.%5"/>
      <w:lvlJc w:val="left"/>
      <w:pPr>
        <w:ind w:left="1440" w:hanging="1440"/>
      </w:pPr>
      <w:rPr>
        <w:rFonts w:ascii="Arial" w:hAnsi="Arial" w:hint="default"/>
        <w:sz w:val="28"/>
      </w:rPr>
    </w:lvl>
    <w:lvl w:ilvl="5">
      <w:start w:val="1"/>
      <w:numFmt w:val="decimal"/>
      <w:lvlText w:val="%1-%2-%3.%4.%5.%6"/>
      <w:lvlJc w:val="left"/>
      <w:pPr>
        <w:ind w:left="1440" w:hanging="1440"/>
      </w:pPr>
      <w:rPr>
        <w:rFonts w:ascii="Arial" w:hAnsi="Arial" w:hint="default"/>
        <w:sz w:val="28"/>
      </w:rPr>
    </w:lvl>
    <w:lvl w:ilvl="6">
      <w:start w:val="1"/>
      <w:numFmt w:val="decimal"/>
      <w:lvlText w:val="%1-%2-%3.%4.%5.%6.%7"/>
      <w:lvlJc w:val="left"/>
      <w:pPr>
        <w:ind w:left="1800" w:hanging="1800"/>
      </w:pPr>
      <w:rPr>
        <w:rFonts w:ascii="Arial" w:hAnsi="Arial" w:hint="default"/>
        <w:sz w:val="28"/>
      </w:rPr>
    </w:lvl>
    <w:lvl w:ilvl="7">
      <w:start w:val="1"/>
      <w:numFmt w:val="decimal"/>
      <w:lvlText w:val="%1-%2-%3.%4.%5.%6.%7.%8"/>
      <w:lvlJc w:val="left"/>
      <w:pPr>
        <w:ind w:left="2160" w:hanging="2160"/>
      </w:pPr>
      <w:rPr>
        <w:rFonts w:ascii="Arial" w:hAnsi="Arial" w:hint="default"/>
        <w:sz w:val="28"/>
      </w:rPr>
    </w:lvl>
    <w:lvl w:ilvl="8">
      <w:start w:val="1"/>
      <w:numFmt w:val="decimal"/>
      <w:lvlText w:val="%1-%2-%3.%4.%5.%6.%7.%8.%9"/>
      <w:lvlJc w:val="left"/>
      <w:pPr>
        <w:ind w:left="2160" w:hanging="2160"/>
      </w:pPr>
      <w:rPr>
        <w:rFonts w:ascii="Arial" w:hAnsi="Arial" w:hint="default"/>
        <w:sz w:val="28"/>
      </w:rPr>
    </w:lvl>
  </w:abstractNum>
  <w:abstractNum w:abstractNumId="8">
    <w:nsid w:val="50B20BB1"/>
    <w:multiLevelType w:val="multilevel"/>
    <w:tmpl w:val="4F70EFE0"/>
    <w:lvl w:ilvl="0">
      <w:start w:val="1"/>
      <w:numFmt w:val="decimal"/>
      <w:lvlText w:val="%1-"/>
      <w:lvlJc w:val="left"/>
      <w:pPr>
        <w:ind w:left="525" w:hanging="525"/>
      </w:pPr>
      <w:rPr>
        <w:rFonts w:hint="default"/>
        <w:b/>
        <w:bCs/>
        <w:i w:val="0"/>
        <w:iCs w:val="0"/>
        <w:strike w:val="0"/>
        <w:sz w:val="24"/>
        <w:szCs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9">
    <w:nsid w:val="5D072629"/>
    <w:multiLevelType w:val="multilevel"/>
    <w:tmpl w:val="F9E08A7A"/>
    <w:lvl w:ilvl="0">
      <w:start w:val="4"/>
      <w:numFmt w:val="decimal"/>
      <w:lvlText w:val="%1"/>
      <w:lvlJc w:val="left"/>
      <w:pPr>
        <w:ind w:left="420" w:hanging="4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665E7C80"/>
    <w:multiLevelType w:val="hybridMultilevel"/>
    <w:tmpl w:val="42541682"/>
    <w:lvl w:ilvl="0" w:tplc="7EECC0AE">
      <w:numFmt w:val="bullet"/>
      <w:lvlText w:val="-"/>
      <w:lvlJc w:val="left"/>
      <w:pPr>
        <w:ind w:left="720" w:hanging="360"/>
      </w:pPr>
      <w:rPr>
        <w:rFonts w:ascii="Times New Roman" w:eastAsia="Times New Roma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1F1202"/>
    <w:multiLevelType w:val="hybridMultilevel"/>
    <w:tmpl w:val="4D0C3688"/>
    <w:lvl w:ilvl="0" w:tplc="F65AA72C">
      <w:start w:val="1"/>
      <w:numFmt w:val="bullet"/>
      <w:lvlText w:val="o"/>
      <w:lvlJc w:val="left"/>
      <w:pPr>
        <w:ind w:left="720" w:hanging="360"/>
      </w:pPr>
      <w:rPr>
        <w:rFonts w:ascii="Courier New" w:hAnsi="Courier New" w:cs="Courier New" w:hint="default"/>
        <w:strike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340689"/>
    <w:multiLevelType w:val="multilevel"/>
    <w:tmpl w:val="78C8EE9E"/>
    <w:lvl w:ilvl="0">
      <w:start w:val="4"/>
      <w:numFmt w:val="decimal"/>
      <w:lvlText w:val="%1"/>
      <w:lvlJc w:val="left"/>
      <w:pPr>
        <w:ind w:left="645" w:hanging="64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7D632219"/>
    <w:multiLevelType w:val="multilevel"/>
    <w:tmpl w:val="C3C26D52"/>
    <w:lvl w:ilvl="0">
      <w:start w:val="4"/>
      <w:numFmt w:val="decimal"/>
      <w:lvlText w:val="%1"/>
      <w:lvlJc w:val="left"/>
      <w:pPr>
        <w:ind w:left="645" w:hanging="645"/>
      </w:pPr>
      <w:rPr>
        <w:rFonts w:ascii="Arial" w:hAnsi="Arial" w:hint="default"/>
        <w:sz w:val="28"/>
      </w:rPr>
    </w:lvl>
    <w:lvl w:ilvl="1">
      <w:start w:val="3"/>
      <w:numFmt w:val="decimal"/>
      <w:lvlText w:val="%1-%2"/>
      <w:lvlJc w:val="left"/>
      <w:pPr>
        <w:ind w:left="720" w:hanging="72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1080" w:hanging="1080"/>
      </w:pPr>
      <w:rPr>
        <w:rFonts w:ascii="Arial" w:hAnsi="Arial" w:hint="default"/>
        <w:sz w:val="28"/>
      </w:rPr>
    </w:lvl>
    <w:lvl w:ilvl="4">
      <w:start w:val="1"/>
      <w:numFmt w:val="decimal"/>
      <w:lvlText w:val="%1-%2-%3.%4.%5"/>
      <w:lvlJc w:val="left"/>
      <w:pPr>
        <w:ind w:left="1440" w:hanging="1440"/>
      </w:pPr>
      <w:rPr>
        <w:rFonts w:ascii="Arial" w:hAnsi="Arial" w:hint="default"/>
        <w:sz w:val="28"/>
      </w:rPr>
    </w:lvl>
    <w:lvl w:ilvl="5">
      <w:start w:val="1"/>
      <w:numFmt w:val="decimal"/>
      <w:lvlText w:val="%1-%2-%3.%4.%5.%6"/>
      <w:lvlJc w:val="left"/>
      <w:pPr>
        <w:ind w:left="1440" w:hanging="1440"/>
      </w:pPr>
      <w:rPr>
        <w:rFonts w:ascii="Arial" w:hAnsi="Arial" w:hint="default"/>
        <w:sz w:val="28"/>
      </w:rPr>
    </w:lvl>
    <w:lvl w:ilvl="6">
      <w:start w:val="1"/>
      <w:numFmt w:val="decimal"/>
      <w:lvlText w:val="%1-%2-%3.%4.%5.%6.%7"/>
      <w:lvlJc w:val="left"/>
      <w:pPr>
        <w:ind w:left="1800" w:hanging="1800"/>
      </w:pPr>
      <w:rPr>
        <w:rFonts w:ascii="Arial" w:hAnsi="Arial" w:hint="default"/>
        <w:sz w:val="28"/>
      </w:rPr>
    </w:lvl>
    <w:lvl w:ilvl="7">
      <w:start w:val="1"/>
      <w:numFmt w:val="decimal"/>
      <w:lvlText w:val="%1-%2-%3.%4.%5.%6.%7.%8"/>
      <w:lvlJc w:val="left"/>
      <w:pPr>
        <w:ind w:left="2160" w:hanging="2160"/>
      </w:pPr>
      <w:rPr>
        <w:rFonts w:ascii="Arial" w:hAnsi="Arial" w:hint="default"/>
        <w:sz w:val="28"/>
      </w:rPr>
    </w:lvl>
    <w:lvl w:ilvl="8">
      <w:start w:val="1"/>
      <w:numFmt w:val="decimal"/>
      <w:lvlText w:val="%1-%2-%3.%4.%5.%6.%7.%8.%9"/>
      <w:lvlJc w:val="left"/>
      <w:pPr>
        <w:ind w:left="2160" w:hanging="2160"/>
      </w:pPr>
      <w:rPr>
        <w:rFonts w:ascii="Arial" w:hAnsi="Arial" w:hint="default"/>
        <w:sz w:val="28"/>
      </w:rPr>
    </w:lvl>
  </w:abstractNum>
  <w:abstractNum w:abstractNumId="14">
    <w:nsid w:val="7E9163E3"/>
    <w:multiLevelType w:val="multilevel"/>
    <w:tmpl w:val="9FDA1E88"/>
    <w:lvl w:ilvl="0">
      <w:start w:val="4"/>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0"/>
  </w:num>
  <w:num w:numId="3">
    <w:abstractNumId w:val="11"/>
  </w:num>
  <w:num w:numId="4">
    <w:abstractNumId w:val="1"/>
  </w:num>
  <w:num w:numId="5">
    <w:abstractNumId w:val="8"/>
  </w:num>
  <w:num w:numId="6">
    <w:abstractNumId w:val="3"/>
  </w:num>
  <w:num w:numId="7">
    <w:abstractNumId w:val="9"/>
  </w:num>
  <w:num w:numId="8">
    <w:abstractNumId w:val="6"/>
  </w:num>
  <w:num w:numId="9">
    <w:abstractNumId w:val="2"/>
  </w:num>
  <w:num w:numId="10">
    <w:abstractNumId w:val="12"/>
  </w:num>
  <w:num w:numId="11">
    <w:abstractNumId w:val="14"/>
  </w:num>
  <w:num w:numId="12">
    <w:abstractNumId w:val="0"/>
  </w:num>
  <w:num w:numId="13">
    <w:abstractNumId w:val="13"/>
  </w:num>
  <w:num w:numId="14">
    <w:abstractNumId w:val="4"/>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2"/>
  </w:compat>
  <w:rsids>
    <w:rsidRoot w:val="00CC6FD4"/>
    <w:rsid w:val="00002BDF"/>
    <w:rsid w:val="00002E14"/>
    <w:rsid w:val="00004194"/>
    <w:rsid w:val="0000590F"/>
    <w:rsid w:val="00005FF1"/>
    <w:rsid w:val="000103EF"/>
    <w:rsid w:val="000118DA"/>
    <w:rsid w:val="00011A3D"/>
    <w:rsid w:val="00014AD7"/>
    <w:rsid w:val="000176BF"/>
    <w:rsid w:val="000203C6"/>
    <w:rsid w:val="00021773"/>
    <w:rsid w:val="00021864"/>
    <w:rsid w:val="00023A15"/>
    <w:rsid w:val="000244B0"/>
    <w:rsid w:val="000276F8"/>
    <w:rsid w:val="000313FE"/>
    <w:rsid w:val="000321A6"/>
    <w:rsid w:val="00033CF9"/>
    <w:rsid w:val="00034961"/>
    <w:rsid w:val="000357D9"/>
    <w:rsid w:val="00036484"/>
    <w:rsid w:val="00037FEC"/>
    <w:rsid w:val="00040D5B"/>
    <w:rsid w:val="00040F6F"/>
    <w:rsid w:val="000417E6"/>
    <w:rsid w:val="0004242A"/>
    <w:rsid w:val="000434AE"/>
    <w:rsid w:val="00050138"/>
    <w:rsid w:val="0005457E"/>
    <w:rsid w:val="000559AD"/>
    <w:rsid w:val="0005648E"/>
    <w:rsid w:val="000565C3"/>
    <w:rsid w:val="00061261"/>
    <w:rsid w:val="000634F6"/>
    <w:rsid w:val="00063991"/>
    <w:rsid w:val="00065FD1"/>
    <w:rsid w:val="0006785A"/>
    <w:rsid w:val="00070FAE"/>
    <w:rsid w:val="0007247C"/>
    <w:rsid w:val="00074166"/>
    <w:rsid w:val="00074E29"/>
    <w:rsid w:val="00077990"/>
    <w:rsid w:val="00081446"/>
    <w:rsid w:val="00081CA5"/>
    <w:rsid w:val="00081E2D"/>
    <w:rsid w:val="00082CB5"/>
    <w:rsid w:val="00086186"/>
    <w:rsid w:val="00087DCD"/>
    <w:rsid w:val="00090B5F"/>
    <w:rsid w:val="00090E2C"/>
    <w:rsid w:val="0009205B"/>
    <w:rsid w:val="000944C6"/>
    <w:rsid w:val="00095328"/>
    <w:rsid w:val="00096261"/>
    <w:rsid w:val="00097B55"/>
    <w:rsid w:val="000A594E"/>
    <w:rsid w:val="000B0539"/>
    <w:rsid w:val="000B26AA"/>
    <w:rsid w:val="000B6A11"/>
    <w:rsid w:val="000C160E"/>
    <w:rsid w:val="000C4D73"/>
    <w:rsid w:val="000C5688"/>
    <w:rsid w:val="000C57F1"/>
    <w:rsid w:val="000C69DA"/>
    <w:rsid w:val="000D061A"/>
    <w:rsid w:val="000D316B"/>
    <w:rsid w:val="000D35F3"/>
    <w:rsid w:val="000D47E5"/>
    <w:rsid w:val="000D4AD7"/>
    <w:rsid w:val="000D64B7"/>
    <w:rsid w:val="000D7BBA"/>
    <w:rsid w:val="000D7F08"/>
    <w:rsid w:val="000E512E"/>
    <w:rsid w:val="000E55DC"/>
    <w:rsid w:val="000E6E48"/>
    <w:rsid w:val="000E726B"/>
    <w:rsid w:val="000E7549"/>
    <w:rsid w:val="000F00AE"/>
    <w:rsid w:val="000F051B"/>
    <w:rsid w:val="000F2B40"/>
    <w:rsid w:val="000F31B4"/>
    <w:rsid w:val="000F485C"/>
    <w:rsid w:val="000F5718"/>
    <w:rsid w:val="000F587E"/>
    <w:rsid w:val="000F618D"/>
    <w:rsid w:val="000F6758"/>
    <w:rsid w:val="000F6D55"/>
    <w:rsid w:val="000F73A7"/>
    <w:rsid w:val="00100243"/>
    <w:rsid w:val="00101388"/>
    <w:rsid w:val="001015C1"/>
    <w:rsid w:val="00102D26"/>
    <w:rsid w:val="001079CD"/>
    <w:rsid w:val="00107E19"/>
    <w:rsid w:val="00110D1E"/>
    <w:rsid w:val="0011169D"/>
    <w:rsid w:val="00115945"/>
    <w:rsid w:val="001178E2"/>
    <w:rsid w:val="00120A63"/>
    <w:rsid w:val="00121424"/>
    <w:rsid w:val="00122169"/>
    <w:rsid w:val="00122A8C"/>
    <w:rsid w:val="00124404"/>
    <w:rsid w:val="00124BFC"/>
    <w:rsid w:val="00125723"/>
    <w:rsid w:val="00126646"/>
    <w:rsid w:val="00127428"/>
    <w:rsid w:val="001279C4"/>
    <w:rsid w:val="00127EDD"/>
    <w:rsid w:val="00134F81"/>
    <w:rsid w:val="0013502B"/>
    <w:rsid w:val="00137DFE"/>
    <w:rsid w:val="00137E47"/>
    <w:rsid w:val="00140642"/>
    <w:rsid w:val="00141A75"/>
    <w:rsid w:val="00141E7B"/>
    <w:rsid w:val="001423E2"/>
    <w:rsid w:val="00143BA0"/>
    <w:rsid w:val="0014423E"/>
    <w:rsid w:val="0014594C"/>
    <w:rsid w:val="00147073"/>
    <w:rsid w:val="00147403"/>
    <w:rsid w:val="00147860"/>
    <w:rsid w:val="00147C49"/>
    <w:rsid w:val="00153804"/>
    <w:rsid w:val="001545BA"/>
    <w:rsid w:val="00155693"/>
    <w:rsid w:val="00157EBB"/>
    <w:rsid w:val="0016161C"/>
    <w:rsid w:val="001647DC"/>
    <w:rsid w:val="001665F0"/>
    <w:rsid w:val="001668EA"/>
    <w:rsid w:val="00166D87"/>
    <w:rsid w:val="001728FF"/>
    <w:rsid w:val="00176ABF"/>
    <w:rsid w:val="00176EC2"/>
    <w:rsid w:val="00181745"/>
    <w:rsid w:val="00186035"/>
    <w:rsid w:val="00191912"/>
    <w:rsid w:val="00191DC0"/>
    <w:rsid w:val="00194256"/>
    <w:rsid w:val="00194947"/>
    <w:rsid w:val="00195EEF"/>
    <w:rsid w:val="00196CFC"/>
    <w:rsid w:val="001A6156"/>
    <w:rsid w:val="001A6BA3"/>
    <w:rsid w:val="001A70D4"/>
    <w:rsid w:val="001B1EEC"/>
    <w:rsid w:val="001B1FBD"/>
    <w:rsid w:val="001B2975"/>
    <w:rsid w:val="001B3159"/>
    <w:rsid w:val="001B3E1B"/>
    <w:rsid w:val="001B5153"/>
    <w:rsid w:val="001B58B4"/>
    <w:rsid w:val="001B6567"/>
    <w:rsid w:val="001B79EB"/>
    <w:rsid w:val="001C3735"/>
    <w:rsid w:val="001C6C9B"/>
    <w:rsid w:val="001C7016"/>
    <w:rsid w:val="001D3246"/>
    <w:rsid w:val="001D4FFB"/>
    <w:rsid w:val="001D6FC0"/>
    <w:rsid w:val="001D71BD"/>
    <w:rsid w:val="001E0182"/>
    <w:rsid w:val="001E1F4D"/>
    <w:rsid w:val="001E2EAB"/>
    <w:rsid w:val="001E564C"/>
    <w:rsid w:val="001E66BE"/>
    <w:rsid w:val="001E6FEA"/>
    <w:rsid w:val="001F3CF3"/>
    <w:rsid w:val="001F7DA4"/>
    <w:rsid w:val="00201209"/>
    <w:rsid w:val="002013AB"/>
    <w:rsid w:val="00203229"/>
    <w:rsid w:val="002038EE"/>
    <w:rsid w:val="00203C47"/>
    <w:rsid w:val="00205036"/>
    <w:rsid w:val="00210E77"/>
    <w:rsid w:val="00210EDE"/>
    <w:rsid w:val="0021131F"/>
    <w:rsid w:val="00212212"/>
    <w:rsid w:val="00213767"/>
    <w:rsid w:val="00214649"/>
    <w:rsid w:val="002161BF"/>
    <w:rsid w:val="00221B9A"/>
    <w:rsid w:val="00221FC0"/>
    <w:rsid w:val="00221FFA"/>
    <w:rsid w:val="00222CDD"/>
    <w:rsid w:val="00223E79"/>
    <w:rsid w:val="002251FA"/>
    <w:rsid w:val="002270CF"/>
    <w:rsid w:val="0022799E"/>
    <w:rsid w:val="00231562"/>
    <w:rsid w:val="00234AF8"/>
    <w:rsid w:val="0023525E"/>
    <w:rsid w:val="002369B9"/>
    <w:rsid w:val="00236EC7"/>
    <w:rsid w:val="00237167"/>
    <w:rsid w:val="00237EAF"/>
    <w:rsid w:val="00244B16"/>
    <w:rsid w:val="00245817"/>
    <w:rsid w:val="00250A39"/>
    <w:rsid w:val="00250D4A"/>
    <w:rsid w:val="0025357E"/>
    <w:rsid w:val="00254C28"/>
    <w:rsid w:val="0025593E"/>
    <w:rsid w:val="00256D95"/>
    <w:rsid w:val="00257586"/>
    <w:rsid w:val="00257944"/>
    <w:rsid w:val="00264545"/>
    <w:rsid w:val="00265D68"/>
    <w:rsid w:val="0026705D"/>
    <w:rsid w:val="00271557"/>
    <w:rsid w:val="00275C8D"/>
    <w:rsid w:val="00276E04"/>
    <w:rsid w:val="00280430"/>
    <w:rsid w:val="00281DD8"/>
    <w:rsid w:val="00282E5B"/>
    <w:rsid w:val="00283405"/>
    <w:rsid w:val="00285C1D"/>
    <w:rsid w:val="00286446"/>
    <w:rsid w:val="00291315"/>
    <w:rsid w:val="0029376D"/>
    <w:rsid w:val="00294185"/>
    <w:rsid w:val="00294336"/>
    <w:rsid w:val="00297218"/>
    <w:rsid w:val="00297727"/>
    <w:rsid w:val="002A1391"/>
    <w:rsid w:val="002A4021"/>
    <w:rsid w:val="002A4C57"/>
    <w:rsid w:val="002A5186"/>
    <w:rsid w:val="002A6E09"/>
    <w:rsid w:val="002A7433"/>
    <w:rsid w:val="002A792C"/>
    <w:rsid w:val="002B470A"/>
    <w:rsid w:val="002B4F54"/>
    <w:rsid w:val="002B5594"/>
    <w:rsid w:val="002B7CCB"/>
    <w:rsid w:val="002C077D"/>
    <w:rsid w:val="002C25A0"/>
    <w:rsid w:val="002C2EA1"/>
    <w:rsid w:val="002C6FA7"/>
    <w:rsid w:val="002D0E64"/>
    <w:rsid w:val="002D2217"/>
    <w:rsid w:val="002D30E5"/>
    <w:rsid w:val="002D3231"/>
    <w:rsid w:val="002D4059"/>
    <w:rsid w:val="002D416C"/>
    <w:rsid w:val="002D4682"/>
    <w:rsid w:val="002D4D1F"/>
    <w:rsid w:val="002D5D7D"/>
    <w:rsid w:val="002D6478"/>
    <w:rsid w:val="002D76B0"/>
    <w:rsid w:val="002E455C"/>
    <w:rsid w:val="002E4ADC"/>
    <w:rsid w:val="002E4EE7"/>
    <w:rsid w:val="002E6924"/>
    <w:rsid w:val="002E7203"/>
    <w:rsid w:val="002F00AE"/>
    <w:rsid w:val="002F40F6"/>
    <w:rsid w:val="002F5441"/>
    <w:rsid w:val="002F62CF"/>
    <w:rsid w:val="002F62E0"/>
    <w:rsid w:val="002F65A7"/>
    <w:rsid w:val="002F7371"/>
    <w:rsid w:val="002F764D"/>
    <w:rsid w:val="00302F71"/>
    <w:rsid w:val="00305157"/>
    <w:rsid w:val="003059FF"/>
    <w:rsid w:val="00307DFD"/>
    <w:rsid w:val="00312E48"/>
    <w:rsid w:val="0031494F"/>
    <w:rsid w:val="00314E89"/>
    <w:rsid w:val="003153F8"/>
    <w:rsid w:val="00320308"/>
    <w:rsid w:val="00324851"/>
    <w:rsid w:val="00324CBF"/>
    <w:rsid w:val="00325233"/>
    <w:rsid w:val="00340744"/>
    <w:rsid w:val="0034179D"/>
    <w:rsid w:val="00342E55"/>
    <w:rsid w:val="00342E96"/>
    <w:rsid w:val="00342EEA"/>
    <w:rsid w:val="00346BEA"/>
    <w:rsid w:val="00347A88"/>
    <w:rsid w:val="003539D4"/>
    <w:rsid w:val="00354EFC"/>
    <w:rsid w:val="0035706E"/>
    <w:rsid w:val="00361715"/>
    <w:rsid w:val="00364094"/>
    <w:rsid w:val="00364694"/>
    <w:rsid w:val="00364CCC"/>
    <w:rsid w:val="00364F73"/>
    <w:rsid w:val="00373A8C"/>
    <w:rsid w:val="00375C2C"/>
    <w:rsid w:val="0037732F"/>
    <w:rsid w:val="00381336"/>
    <w:rsid w:val="00381B6D"/>
    <w:rsid w:val="0038348D"/>
    <w:rsid w:val="003834A0"/>
    <w:rsid w:val="00384839"/>
    <w:rsid w:val="00385501"/>
    <w:rsid w:val="003869E6"/>
    <w:rsid w:val="003877C0"/>
    <w:rsid w:val="00391C23"/>
    <w:rsid w:val="00394EAA"/>
    <w:rsid w:val="00395E9C"/>
    <w:rsid w:val="00396A9B"/>
    <w:rsid w:val="003A337F"/>
    <w:rsid w:val="003A5007"/>
    <w:rsid w:val="003B0E29"/>
    <w:rsid w:val="003B1A11"/>
    <w:rsid w:val="003B25CD"/>
    <w:rsid w:val="003B28CD"/>
    <w:rsid w:val="003B3C0D"/>
    <w:rsid w:val="003B4F2A"/>
    <w:rsid w:val="003C1EEB"/>
    <w:rsid w:val="003C2291"/>
    <w:rsid w:val="003C28C2"/>
    <w:rsid w:val="003C2DCE"/>
    <w:rsid w:val="003C58DA"/>
    <w:rsid w:val="003C7FC1"/>
    <w:rsid w:val="003D4C4E"/>
    <w:rsid w:val="003D4DDC"/>
    <w:rsid w:val="003D5D91"/>
    <w:rsid w:val="003D5E5A"/>
    <w:rsid w:val="003D613F"/>
    <w:rsid w:val="003E0B8E"/>
    <w:rsid w:val="003E10BE"/>
    <w:rsid w:val="003E15B8"/>
    <w:rsid w:val="003E31A6"/>
    <w:rsid w:val="003E4D76"/>
    <w:rsid w:val="003E6156"/>
    <w:rsid w:val="003E62C7"/>
    <w:rsid w:val="003F0254"/>
    <w:rsid w:val="003F429F"/>
    <w:rsid w:val="003F4A0A"/>
    <w:rsid w:val="003F585D"/>
    <w:rsid w:val="003F777B"/>
    <w:rsid w:val="00400385"/>
    <w:rsid w:val="00400FAB"/>
    <w:rsid w:val="00400FCC"/>
    <w:rsid w:val="0040276B"/>
    <w:rsid w:val="00404C60"/>
    <w:rsid w:val="00406B65"/>
    <w:rsid w:val="00414229"/>
    <w:rsid w:val="0041593F"/>
    <w:rsid w:val="00416374"/>
    <w:rsid w:val="00421AF7"/>
    <w:rsid w:val="004233DF"/>
    <w:rsid w:val="00423C3D"/>
    <w:rsid w:val="00424A55"/>
    <w:rsid w:val="00424E52"/>
    <w:rsid w:val="00430F81"/>
    <w:rsid w:val="00431B91"/>
    <w:rsid w:val="004344B1"/>
    <w:rsid w:val="00436461"/>
    <w:rsid w:val="00441769"/>
    <w:rsid w:val="004425B0"/>
    <w:rsid w:val="0044285A"/>
    <w:rsid w:val="00444E32"/>
    <w:rsid w:val="00445911"/>
    <w:rsid w:val="004469AE"/>
    <w:rsid w:val="00447A08"/>
    <w:rsid w:val="00450115"/>
    <w:rsid w:val="00450AB7"/>
    <w:rsid w:val="0045318B"/>
    <w:rsid w:val="00455A1A"/>
    <w:rsid w:val="00457CD7"/>
    <w:rsid w:val="00465FCF"/>
    <w:rsid w:val="004662D8"/>
    <w:rsid w:val="004667F0"/>
    <w:rsid w:val="0047026C"/>
    <w:rsid w:val="004711F5"/>
    <w:rsid w:val="00472B26"/>
    <w:rsid w:val="00475821"/>
    <w:rsid w:val="00481AC4"/>
    <w:rsid w:val="00484D28"/>
    <w:rsid w:val="00490807"/>
    <w:rsid w:val="00490E70"/>
    <w:rsid w:val="0049118C"/>
    <w:rsid w:val="00495239"/>
    <w:rsid w:val="00495BB2"/>
    <w:rsid w:val="00497FB0"/>
    <w:rsid w:val="004A596E"/>
    <w:rsid w:val="004B0157"/>
    <w:rsid w:val="004B1B94"/>
    <w:rsid w:val="004B1E1C"/>
    <w:rsid w:val="004B2708"/>
    <w:rsid w:val="004B2F70"/>
    <w:rsid w:val="004B451E"/>
    <w:rsid w:val="004B6432"/>
    <w:rsid w:val="004B7604"/>
    <w:rsid w:val="004C03C4"/>
    <w:rsid w:val="004C14BF"/>
    <w:rsid w:val="004C2E87"/>
    <w:rsid w:val="004D11E1"/>
    <w:rsid w:val="004D1372"/>
    <w:rsid w:val="004D2299"/>
    <w:rsid w:val="004D3161"/>
    <w:rsid w:val="004D4170"/>
    <w:rsid w:val="004D4688"/>
    <w:rsid w:val="004D52B8"/>
    <w:rsid w:val="004D76B1"/>
    <w:rsid w:val="004E0268"/>
    <w:rsid w:val="004E18E8"/>
    <w:rsid w:val="004E1A51"/>
    <w:rsid w:val="004E2CDE"/>
    <w:rsid w:val="004E3A09"/>
    <w:rsid w:val="004E4348"/>
    <w:rsid w:val="004E489F"/>
    <w:rsid w:val="004E5891"/>
    <w:rsid w:val="004E5B55"/>
    <w:rsid w:val="004E6539"/>
    <w:rsid w:val="004E6A6D"/>
    <w:rsid w:val="004E71D3"/>
    <w:rsid w:val="004F16CF"/>
    <w:rsid w:val="004F31DB"/>
    <w:rsid w:val="004F418E"/>
    <w:rsid w:val="004F594B"/>
    <w:rsid w:val="00501221"/>
    <w:rsid w:val="005015EE"/>
    <w:rsid w:val="005041CF"/>
    <w:rsid w:val="0050555D"/>
    <w:rsid w:val="00505AC8"/>
    <w:rsid w:val="005119D3"/>
    <w:rsid w:val="005120ED"/>
    <w:rsid w:val="00513DBB"/>
    <w:rsid w:val="00514956"/>
    <w:rsid w:val="00517915"/>
    <w:rsid w:val="00520F26"/>
    <w:rsid w:val="00521452"/>
    <w:rsid w:val="00522BA2"/>
    <w:rsid w:val="005235C6"/>
    <w:rsid w:val="00525E37"/>
    <w:rsid w:val="005260D2"/>
    <w:rsid w:val="00527C21"/>
    <w:rsid w:val="00527CFC"/>
    <w:rsid w:val="005316C8"/>
    <w:rsid w:val="005360E9"/>
    <w:rsid w:val="005364D7"/>
    <w:rsid w:val="00536F6C"/>
    <w:rsid w:val="00537876"/>
    <w:rsid w:val="0054270D"/>
    <w:rsid w:val="0054538D"/>
    <w:rsid w:val="00545EE3"/>
    <w:rsid w:val="005522A3"/>
    <w:rsid w:val="0055255D"/>
    <w:rsid w:val="00554AF1"/>
    <w:rsid w:val="005556A1"/>
    <w:rsid w:val="00562692"/>
    <w:rsid w:val="005627B1"/>
    <w:rsid w:val="0056319E"/>
    <w:rsid w:val="005647E4"/>
    <w:rsid w:val="005648E7"/>
    <w:rsid w:val="0056631D"/>
    <w:rsid w:val="00570096"/>
    <w:rsid w:val="0057146E"/>
    <w:rsid w:val="00574AC2"/>
    <w:rsid w:val="00574FBA"/>
    <w:rsid w:val="00575706"/>
    <w:rsid w:val="005771CA"/>
    <w:rsid w:val="005771F6"/>
    <w:rsid w:val="005811DD"/>
    <w:rsid w:val="00581DD8"/>
    <w:rsid w:val="00582CBD"/>
    <w:rsid w:val="00590519"/>
    <w:rsid w:val="00590CC0"/>
    <w:rsid w:val="005940AC"/>
    <w:rsid w:val="00594984"/>
    <w:rsid w:val="005977E6"/>
    <w:rsid w:val="005A07A0"/>
    <w:rsid w:val="005A0F2B"/>
    <w:rsid w:val="005A1F93"/>
    <w:rsid w:val="005A31B8"/>
    <w:rsid w:val="005A39AD"/>
    <w:rsid w:val="005A7D84"/>
    <w:rsid w:val="005A7D94"/>
    <w:rsid w:val="005B7BBD"/>
    <w:rsid w:val="005C2D3F"/>
    <w:rsid w:val="005C2DD2"/>
    <w:rsid w:val="005C6D0D"/>
    <w:rsid w:val="005D093B"/>
    <w:rsid w:val="005D0A9D"/>
    <w:rsid w:val="005D1C81"/>
    <w:rsid w:val="005D3B26"/>
    <w:rsid w:val="005D6DDD"/>
    <w:rsid w:val="005E0F1C"/>
    <w:rsid w:val="005E274C"/>
    <w:rsid w:val="005E3B28"/>
    <w:rsid w:val="005E400A"/>
    <w:rsid w:val="005E536F"/>
    <w:rsid w:val="005E5EFE"/>
    <w:rsid w:val="005E7B13"/>
    <w:rsid w:val="005F11F1"/>
    <w:rsid w:val="005F29CD"/>
    <w:rsid w:val="005F34B9"/>
    <w:rsid w:val="005F3C7A"/>
    <w:rsid w:val="005F538A"/>
    <w:rsid w:val="006050C8"/>
    <w:rsid w:val="00606B7C"/>
    <w:rsid w:val="00610CF0"/>
    <w:rsid w:val="00616736"/>
    <w:rsid w:val="00617C4E"/>
    <w:rsid w:val="00622F31"/>
    <w:rsid w:val="00630165"/>
    <w:rsid w:val="006308F7"/>
    <w:rsid w:val="006311DE"/>
    <w:rsid w:val="0063315D"/>
    <w:rsid w:val="006352AB"/>
    <w:rsid w:val="006363A3"/>
    <w:rsid w:val="00636D44"/>
    <w:rsid w:val="0063770D"/>
    <w:rsid w:val="006377F5"/>
    <w:rsid w:val="00640244"/>
    <w:rsid w:val="006409B7"/>
    <w:rsid w:val="00640E79"/>
    <w:rsid w:val="00640E89"/>
    <w:rsid w:val="0064294E"/>
    <w:rsid w:val="00642B3F"/>
    <w:rsid w:val="00643DA5"/>
    <w:rsid w:val="00646022"/>
    <w:rsid w:val="00646B12"/>
    <w:rsid w:val="0064795F"/>
    <w:rsid w:val="0065338D"/>
    <w:rsid w:val="00654E8A"/>
    <w:rsid w:val="00662276"/>
    <w:rsid w:val="00662E0E"/>
    <w:rsid w:val="00666EC6"/>
    <w:rsid w:val="00673753"/>
    <w:rsid w:val="006752A9"/>
    <w:rsid w:val="0067535E"/>
    <w:rsid w:val="0068434A"/>
    <w:rsid w:val="00686BC2"/>
    <w:rsid w:val="006873BE"/>
    <w:rsid w:val="00687551"/>
    <w:rsid w:val="00690463"/>
    <w:rsid w:val="00690B1D"/>
    <w:rsid w:val="006911A1"/>
    <w:rsid w:val="006928EC"/>
    <w:rsid w:val="006A1923"/>
    <w:rsid w:val="006A4B3A"/>
    <w:rsid w:val="006A55D5"/>
    <w:rsid w:val="006B0317"/>
    <w:rsid w:val="006B3BEC"/>
    <w:rsid w:val="006B3D47"/>
    <w:rsid w:val="006B6F33"/>
    <w:rsid w:val="006B7502"/>
    <w:rsid w:val="006C55B7"/>
    <w:rsid w:val="006C596C"/>
    <w:rsid w:val="006C7FE9"/>
    <w:rsid w:val="006D1719"/>
    <w:rsid w:val="006D1DA8"/>
    <w:rsid w:val="006D76F9"/>
    <w:rsid w:val="006E0A19"/>
    <w:rsid w:val="006E3E0E"/>
    <w:rsid w:val="006F0AC1"/>
    <w:rsid w:val="006F0E31"/>
    <w:rsid w:val="006F1904"/>
    <w:rsid w:val="006F36B2"/>
    <w:rsid w:val="006F4313"/>
    <w:rsid w:val="006F6EF5"/>
    <w:rsid w:val="0070579F"/>
    <w:rsid w:val="00706F55"/>
    <w:rsid w:val="00710222"/>
    <w:rsid w:val="00711E81"/>
    <w:rsid w:val="0071258F"/>
    <w:rsid w:val="00712704"/>
    <w:rsid w:val="00713E39"/>
    <w:rsid w:val="007148D2"/>
    <w:rsid w:val="00714905"/>
    <w:rsid w:val="00714E65"/>
    <w:rsid w:val="007158D0"/>
    <w:rsid w:val="0071781E"/>
    <w:rsid w:val="00721498"/>
    <w:rsid w:val="00724712"/>
    <w:rsid w:val="00725AA6"/>
    <w:rsid w:val="00725F1B"/>
    <w:rsid w:val="00727821"/>
    <w:rsid w:val="007323E0"/>
    <w:rsid w:val="007334E7"/>
    <w:rsid w:val="00735100"/>
    <w:rsid w:val="00735ED9"/>
    <w:rsid w:val="00741490"/>
    <w:rsid w:val="00742FAC"/>
    <w:rsid w:val="00743F79"/>
    <w:rsid w:val="00744475"/>
    <w:rsid w:val="007446A0"/>
    <w:rsid w:val="007448CD"/>
    <w:rsid w:val="007521B9"/>
    <w:rsid w:val="007522BF"/>
    <w:rsid w:val="00752416"/>
    <w:rsid w:val="00753350"/>
    <w:rsid w:val="00754583"/>
    <w:rsid w:val="007567F1"/>
    <w:rsid w:val="00760E79"/>
    <w:rsid w:val="007634E2"/>
    <w:rsid w:val="00763BE3"/>
    <w:rsid w:val="00767D59"/>
    <w:rsid w:val="007702A5"/>
    <w:rsid w:val="0077182B"/>
    <w:rsid w:val="00773AC6"/>
    <w:rsid w:val="0077476A"/>
    <w:rsid w:val="00776498"/>
    <w:rsid w:val="007765D2"/>
    <w:rsid w:val="007839E0"/>
    <w:rsid w:val="00784222"/>
    <w:rsid w:val="007848B7"/>
    <w:rsid w:val="00784A2C"/>
    <w:rsid w:val="0078617C"/>
    <w:rsid w:val="0078697D"/>
    <w:rsid w:val="007914C2"/>
    <w:rsid w:val="007948AE"/>
    <w:rsid w:val="0079583E"/>
    <w:rsid w:val="007A0511"/>
    <w:rsid w:val="007A1984"/>
    <w:rsid w:val="007A4444"/>
    <w:rsid w:val="007A4451"/>
    <w:rsid w:val="007A449B"/>
    <w:rsid w:val="007A7D19"/>
    <w:rsid w:val="007B786D"/>
    <w:rsid w:val="007C02B4"/>
    <w:rsid w:val="007C06B7"/>
    <w:rsid w:val="007C0FB4"/>
    <w:rsid w:val="007C34BB"/>
    <w:rsid w:val="007C4006"/>
    <w:rsid w:val="007C7845"/>
    <w:rsid w:val="007D03A7"/>
    <w:rsid w:val="007D0782"/>
    <w:rsid w:val="007D115D"/>
    <w:rsid w:val="007D38A8"/>
    <w:rsid w:val="007D3CFB"/>
    <w:rsid w:val="007D4017"/>
    <w:rsid w:val="007D6400"/>
    <w:rsid w:val="007D6C9F"/>
    <w:rsid w:val="007E0DAD"/>
    <w:rsid w:val="007E16CC"/>
    <w:rsid w:val="007E22C0"/>
    <w:rsid w:val="007E33D0"/>
    <w:rsid w:val="007E47E8"/>
    <w:rsid w:val="007E557D"/>
    <w:rsid w:val="007E6F48"/>
    <w:rsid w:val="007E7CFB"/>
    <w:rsid w:val="007F1138"/>
    <w:rsid w:val="007F201F"/>
    <w:rsid w:val="007F4D5B"/>
    <w:rsid w:val="007F76A8"/>
    <w:rsid w:val="007F7958"/>
    <w:rsid w:val="007F7C7D"/>
    <w:rsid w:val="008014C3"/>
    <w:rsid w:val="00802614"/>
    <w:rsid w:val="00802DFC"/>
    <w:rsid w:val="00804F84"/>
    <w:rsid w:val="0080500F"/>
    <w:rsid w:val="00805E78"/>
    <w:rsid w:val="00814A32"/>
    <w:rsid w:val="00817962"/>
    <w:rsid w:val="0082126D"/>
    <w:rsid w:val="0082332C"/>
    <w:rsid w:val="008233C3"/>
    <w:rsid w:val="00823925"/>
    <w:rsid w:val="00824EDB"/>
    <w:rsid w:val="00825D47"/>
    <w:rsid w:val="00827988"/>
    <w:rsid w:val="00827DAD"/>
    <w:rsid w:val="00830397"/>
    <w:rsid w:val="00831813"/>
    <w:rsid w:val="00833E81"/>
    <w:rsid w:val="00834E41"/>
    <w:rsid w:val="00836C46"/>
    <w:rsid w:val="00841EA4"/>
    <w:rsid w:val="0084343C"/>
    <w:rsid w:val="008454B6"/>
    <w:rsid w:val="008519CB"/>
    <w:rsid w:val="008539E0"/>
    <w:rsid w:val="00855A16"/>
    <w:rsid w:val="00865C63"/>
    <w:rsid w:val="008661DF"/>
    <w:rsid w:val="00867A2F"/>
    <w:rsid w:val="0087094B"/>
    <w:rsid w:val="008728E8"/>
    <w:rsid w:val="008743BA"/>
    <w:rsid w:val="00875FA7"/>
    <w:rsid w:val="008815C6"/>
    <w:rsid w:val="008841FD"/>
    <w:rsid w:val="008857A1"/>
    <w:rsid w:val="00886354"/>
    <w:rsid w:val="00886BDC"/>
    <w:rsid w:val="00886CFE"/>
    <w:rsid w:val="00887C14"/>
    <w:rsid w:val="0089109E"/>
    <w:rsid w:val="00891124"/>
    <w:rsid w:val="00891B6E"/>
    <w:rsid w:val="00894293"/>
    <w:rsid w:val="008942CD"/>
    <w:rsid w:val="0089455E"/>
    <w:rsid w:val="008953EF"/>
    <w:rsid w:val="008969DC"/>
    <w:rsid w:val="00897A4A"/>
    <w:rsid w:val="008A093F"/>
    <w:rsid w:val="008A45B4"/>
    <w:rsid w:val="008A4C16"/>
    <w:rsid w:val="008B0E5B"/>
    <w:rsid w:val="008B1EFD"/>
    <w:rsid w:val="008B2A3F"/>
    <w:rsid w:val="008B2E08"/>
    <w:rsid w:val="008B3E93"/>
    <w:rsid w:val="008B42C5"/>
    <w:rsid w:val="008B448C"/>
    <w:rsid w:val="008B550C"/>
    <w:rsid w:val="008B56EB"/>
    <w:rsid w:val="008B5C46"/>
    <w:rsid w:val="008B6897"/>
    <w:rsid w:val="008B6BBF"/>
    <w:rsid w:val="008B7A41"/>
    <w:rsid w:val="008C10C1"/>
    <w:rsid w:val="008C11D2"/>
    <w:rsid w:val="008C1DF6"/>
    <w:rsid w:val="008C202B"/>
    <w:rsid w:val="008C3877"/>
    <w:rsid w:val="008C715C"/>
    <w:rsid w:val="008C78AA"/>
    <w:rsid w:val="008C7AD9"/>
    <w:rsid w:val="008C7D38"/>
    <w:rsid w:val="008D1715"/>
    <w:rsid w:val="008D1B4D"/>
    <w:rsid w:val="008D4292"/>
    <w:rsid w:val="008D42D2"/>
    <w:rsid w:val="008D63B2"/>
    <w:rsid w:val="008E0A45"/>
    <w:rsid w:val="008E0ABB"/>
    <w:rsid w:val="008E36D7"/>
    <w:rsid w:val="008E4207"/>
    <w:rsid w:val="008E42B5"/>
    <w:rsid w:val="008E4566"/>
    <w:rsid w:val="008E4BDA"/>
    <w:rsid w:val="008E5DDB"/>
    <w:rsid w:val="008E68F9"/>
    <w:rsid w:val="008F0DA8"/>
    <w:rsid w:val="008F40EA"/>
    <w:rsid w:val="008F7FAE"/>
    <w:rsid w:val="00900BA5"/>
    <w:rsid w:val="00901232"/>
    <w:rsid w:val="00901CA9"/>
    <w:rsid w:val="00907E16"/>
    <w:rsid w:val="009115F8"/>
    <w:rsid w:val="00912B1D"/>
    <w:rsid w:val="0091560E"/>
    <w:rsid w:val="0092106C"/>
    <w:rsid w:val="009228E2"/>
    <w:rsid w:val="00923A6B"/>
    <w:rsid w:val="00930A32"/>
    <w:rsid w:val="00931BE8"/>
    <w:rsid w:val="00934AF5"/>
    <w:rsid w:val="00934D19"/>
    <w:rsid w:val="00935221"/>
    <w:rsid w:val="00935DDC"/>
    <w:rsid w:val="00936742"/>
    <w:rsid w:val="00942C24"/>
    <w:rsid w:val="00944308"/>
    <w:rsid w:val="0094540A"/>
    <w:rsid w:val="009459A4"/>
    <w:rsid w:val="00945FCA"/>
    <w:rsid w:val="00951474"/>
    <w:rsid w:val="0095278A"/>
    <w:rsid w:val="009538F4"/>
    <w:rsid w:val="00953C29"/>
    <w:rsid w:val="00955B06"/>
    <w:rsid w:val="009571B5"/>
    <w:rsid w:val="009626DE"/>
    <w:rsid w:val="00963844"/>
    <w:rsid w:val="009707BE"/>
    <w:rsid w:val="00972BD7"/>
    <w:rsid w:val="0097325A"/>
    <w:rsid w:val="00973668"/>
    <w:rsid w:val="00973A11"/>
    <w:rsid w:val="00973B25"/>
    <w:rsid w:val="00975325"/>
    <w:rsid w:val="00975762"/>
    <w:rsid w:val="00976418"/>
    <w:rsid w:val="00977599"/>
    <w:rsid w:val="0098229E"/>
    <w:rsid w:val="00982456"/>
    <w:rsid w:val="00982C9B"/>
    <w:rsid w:val="00982CBD"/>
    <w:rsid w:val="00983523"/>
    <w:rsid w:val="0098376C"/>
    <w:rsid w:val="00983783"/>
    <w:rsid w:val="0098385D"/>
    <w:rsid w:val="0098535D"/>
    <w:rsid w:val="009860D4"/>
    <w:rsid w:val="00986F06"/>
    <w:rsid w:val="00990988"/>
    <w:rsid w:val="0099295B"/>
    <w:rsid w:val="00993802"/>
    <w:rsid w:val="009952CC"/>
    <w:rsid w:val="00995C5A"/>
    <w:rsid w:val="00997A96"/>
    <w:rsid w:val="00997FF0"/>
    <w:rsid w:val="009A00A3"/>
    <w:rsid w:val="009A0D5C"/>
    <w:rsid w:val="009A1101"/>
    <w:rsid w:val="009A1FE0"/>
    <w:rsid w:val="009A3C62"/>
    <w:rsid w:val="009A40BC"/>
    <w:rsid w:val="009A58C5"/>
    <w:rsid w:val="009A7792"/>
    <w:rsid w:val="009B0B13"/>
    <w:rsid w:val="009B222C"/>
    <w:rsid w:val="009B25A4"/>
    <w:rsid w:val="009B566A"/>
    <w:rsid w:val="009B61BD"/>
    <w:rsid w:val="009B6D0A"/>
    <w:rsid w:val="009B797A"/>
    <w:rsid w:val="009C271F"/>
    <w:rsid w:val="009C2F78"/>
    <w:rsid w:val="009C3021"/>
    <w:rsid w:val="009C3CC2"/>
    <w:rsid w:val="009C52D0"/>
    <w:rsid w:val="009C533C"/>
    <w:rsid w:val="009C63EC"/>
    <w:rsid w:val="009D04D2"/>
    <w:rsid w:val="009D1D80"/>
    <w:rsid w:val="009D2758"/>
    <w:rsid w:val="009D2923"/>
    <w:rsid w:val="009D5D41"/>
    <w:rsid w:val="009D7718"/>
    <w:rsid w:val="009D7951"/>
    <w:rsid w:val="009D7B1B"/>
    <w:rsid w:val="009D7B1F"/>
    <w:rsid w:val="009E0A22"/>
    <w:rsid w:val="009E4BFB"/>
    <w:rsid w:val="009E5BED"/>
    <w:rsid w:val="009E7E2E"/>
    <w:rsid w:val="009F2B6D"/>
    <w:rsid w:val="009F38B7"/>
    <w:rsid w:val="00A00586"/>
    <w:rsid w:val="00A00933"/>
    <w:rsid w:val="00A00FCE"/>
    <w:rsid w:val="00A0694B"/>
    <w:rsid w:val="00A10BA8"/>
    <w:rsid w:val="00A1267B"/>
    <w:rsid w:val="00A13CF9"/>
    <w:rsid w:val="00A16E0D"/>
    <w:rsid w:val="00A20DA6"/>
    <w:rsid w:val="00A25CB7"/>
    <w:rsid w:val="00A25FEA"/>
    <w:rsid w:val="00A2672A"/>
    <w:rsid w:val="00A2736E"/>
    <w:rsid w:val="00A31089"/>
    <w:rsid w:val="00A34BF9"/>
    <w:rsid w:val="00A40198"/>
    <w:rsid w:val="00A40974"/>
    <w:rsid w:val="00A40AD2"/>
    <w:rsid w:val="00A41587"/>
    <w:rsid w:val="00A42428"/>
    <w:rsid w:val="00A44362"/>
    <w:rsid w:val="00A4461D"/>
    <w:rsid w:val="00A459F8"/>
    <w:rsid w:val="00A508C3"/>
    <w:rsid w:val="00A52652"/>
    <w:rsid w:val="00A5275F"/>
    <w:rsid w:val="00A55E28"/>
    <w:rsid w:val="00A638E3"/>
    <w:rsid w:val="00A639F9"/>
    <w:rsid w:val="00A67165"/>
    <w:rsid w:val="00A6781C"/>
    <w:rsid w:val="00A67876"/>
    <w:rsid w:val="00A744E3"/>
    <w:rsid w:val="00A7625D"/>
    <w:rsid w:val="00A7642A"/>
    <w:rsid w:val="00A76956"/>
    <w:rsid w:val="00A80FB5"/>
    <w:rsid w:val="00A92C06"/>
    <w:rsid w:val="00A95D99"/>
    <w:rsid w:val="00AA672E"/>
    <w:rsid w:val="00AA6D59"/>
    <w:rsid w:val="00AA72FC"/>
    <w:rsid w:val="00AA7F80"/>
    <w:rsid w:val="00AA7FCA"/>
    <w:rsid w:val="00AB0327"/>
    <w:rsid w:val="00AB2085"/>
    <w:rsid w:val="00AB23ED"/>
    <w:rsid w:val="00AB2970"/>
    <w:rsid w:val="00AB5848"/>
    <w:rsid w:val="00AB7B02"/>
    <w:rsid w:val="00AC0F79"/>
    <w:rsid w:val="00AC2149"/>
    <w:rsid w:val="00AC4938"/>
    <w:rsid w:val="00AC73F4"/>
    <w:rsid w:val="00AC7BB3"/>
    <w:rsid w:val="00AC7D66"/>
    <w:rsid w:val="00AD0224"/>
    <w:rsid w:val="00AD0446"/>
    <w:rsid w:val="00AD37D4"/>
    <w:rsid w:val="00AD47AF"/>
    <w:rsid w:val="00AD6151"/>
    <w:rsid w:val="00AD658B"/>
    <w:rsid w:val="00AD6959"/>
    <w:rsid w:val="00AD7BC1"/>
    <w:rsid w:val="00AE29E0"/>
    <w:rsid w:val="00AE5C9D"/>
    <w:rsid w:val="00AE742E"/>
    <w:rsid w:val="00AE7A33"/>
    <w:rsid w:val="00AF0D6B"/>
    <w:rsid w:val="00AF0F4F"/>
    <w:rsid w:val="00AF197C"/>
    <w:rsid w:val="00AF797D"/>
    <w:rsid w:val="00B012BE"/>
    <w:rsid w:val="00B0349A"/>
    <w:rsid w:val="00B03A5B"/>
    <w:rsid w:val="00B0560D"/>
    <w:rsid w:val="00B10491"/>
    <w:rsid w:val="00B114A4"/>
    <w:rsid w:val="00B12C12"/>
    <w:rsid w:val="00B1356E"/>
    <w:rsid w:val="00B14B8D"/>
    <w:rsid w:val="00B154EA"/>
    <w:rsid w:val="00B170F3"/>
    <w:rsid w:val="00B172A0"/>
    <w:rsid w:val="00B2471A"/>
    <w:rsid w:val="00B251C4"/>
    <w:rsid w:val="00B2566D"/>
    <w:rsid w:val="00B26D5E"/>
    <w:rsid w:val="00B31302"/>
    <w:rsid w:val="00B4081B"/>
    <w:rsid w:val="00B408FF"/>
    <w:rsid w:val="00B41A23"/>
    <w:rsid w:val="00B42707"/>
    <w:rsid w:val="00B42781"/>
    <w:rsid w:val="00B42B7B"/>
    <w:rsid w:val="00B4360E"/>
    <w:rsid w:val="00B4407B"/>
    <w:rsid w:val="00B45B28"/>
    <w:rsid w:val="00B502C1"/>
    <w:rsid w:val="00B51E23"/>
    <w:rsid w:val="00B53ABC"/>
    <w:rsid w:val="00B55E84"/>
    <w:rsid w:val="00B56018"/>
    <w:rsid w:val="00B60532"/>
    <w:rsid w:val="00B60545"/>
    <w:rsid w:val="00B61C3C"/>
    <w:rsid w:val="00B621BE"/>
    <w:rsid w:val="00B62E56"/>
    <w:rsid w:val="00B64643"/>
    <w:rsid w:val="00B648A1"/>
    <w:rsid w:val="00B66E82"/>
    <w:rsid w:val="00B67DAA"/>
    <w:rsid w:val="00B70885"/>
    <w:rsid w:val="00B73527"/>
    <w:rsid w:val="00B73910"/>
    <w:rsid w:val="00B76E50"/>
    <w:rsid w:val="00B776A6"/>
    <w:rsid w:val="00B778DD"/>
    <w:rsid w:val="00B83BE0"/>
    <w:rsid w:val="00B92CDF"/>
    <w:rsid w:val="00B93524"/>
    <w:rsid w:val="00B93AE1"/>
    <w:rsid w:val="00B95F85"/>
    <w:rsid w:val="00BA06CA"/>
    <w:rsid w:val="00BA1DCF"/>
    <w:rsid w:val="00BA434D"/>
    <w:rsid w:val="00BA6221"/>
    <w:rsid w:val="00BA6B98"/>
    <w:rsid w:val="00BA7570"/>
    <w:rsid w:val="00BA76D2"/>
    <w:rsid w:val="00BB064C"/>
    <w:rsid w:val="00BB0779"/>
    <w:rsid w:val="00BB0DE7"/>
    <w:rsid w:val="00BB2C1E"/>
    <w:rsid w:val="00BB2CF6"/>
    <w:rsid w:val="00BB2D72"/>
    <w:rsid w:val="00BB35EC"/>
    <w:rsid w:val="00BB4D28"/>
    <w:rsid w:val="00BC0F30"/>
    <w:rsid w:val="00BC1261"/>
    <w:rsid w:val="00BC1899"/>
    <w:rsid w:val="00BC22DE"/>
    <w:rsid w:val="00BC36EC"/>
    <w:rsid w:val="00BC575D"/>
    <w:rsid w:val="00BD0BEB"/>
    <w:rsid w:val="00BD12DA"/>
    <w:rsid w:val="00BD1398"/>
    <w:rsid w:val="00BD1852"/>
    <w:rsid w:val="00BD188E"/>
    <w:rsid w:val="00BD2D95"/>
    <w:rsid w:val="00BE08A8"/>
    <w:rsid w:val="00BE0B72"/>
    <w:rsid w:val="00BE217E"/>
    <w:rsid w:val="00BE3B45"/>
    <w:rsid w:val="00BF1DA7"/>
    <w:rsid w:val="00BF21A1"/>
    <w:rsid w:val="00C0266C"/>
    <w:rsid w:val="00C042B0"/>
    <w:rsid w:val="00C042C2"/>
    <w:rsid w:val="00C04B4D"/>
    <w:rsid w:val="00C05A99"/>
    <w:rsid w:val="00C06A05"/>
    <w:rsid w:val="00C10027"/>
    <w:rsid w:val="00C11349"/>
    <w:rsid w:val="00C12B02"/>
    <w:rsid w:val="00C21634"/>
    <w:rsid w:val="00C21CA7"/>
    <w:rsid w:val="00C229CF"/>
    <w:rsid w:val="00C26E77"/>
    <w:rsid w:val="00C31450"/>
    <w:rsid w:val="00C314EB"/>
    <w:rsid w:val="00C316F1"/>
    <w:rsid w:val="00C33002"/>
    <w:rsid w:val="00C340E0"/>
    <w:rsid w:val="00C34381"/>
    <w:rsid w:val="00C34CA7"/>
    <w:rsid w:val="00C42617"/>
    <w:rsid w:val="00C443D4"/>
    <w:rsid w:val="00C450C8"/>
    <w:rsid w:val="00C46B9B"/>
    <w:rsid w:val="00C5181B"/>
    <w:rsid w:val="00C521C7"/>
    <w:rsid w:val="00C52999"/>
    <w:rsid w:val="00C559CE"/>
    <w:rsid w:val="00C55B5C"/>
    <w:rsid w:val="00C64087"/>
    <w:rsid w:val="00C6463B"/>
    <w:rsid w:val="00C646F1"/>
    <w:rsid w:val="00C662C5"/>
    <w:rsid w:val="00C66DF4"/>
    <w:rsid w:val="00C67499"/>
    <w:rsid w:val="00C67FEC"/>
    <w:rsid w:val="00C702A8"/>
    <w:rsid w:val="00C72481"/>
    <w:rsid w:val="00C72903"/>
    <w:rsid w:val="00C72B70"/>
    <w:rsid w:val="00C737C4"/>
    <w:rsid w:val="00C7394C"/>
    <w:rsid w:val="00C74C33"/>
    <w:rsid w:val="00C75B7A"/>
    <w:rsid w:val="00C7797D"/>
    <w:rsid w:val="00C77DA7"/>
    <w:rsid w:val="00C77F33"/>
    <w:rsid w:val="00C803DB"/>
    <w:rsid w:val="00C80A72"/>
    <w:rsid w:val="00C80F2F"/>
    <w:rsid w:val="00C81C6F"/>
    <w:rsid w:val="00C83CBC"/>
    <w:rsid w:val="00C86644"/>
    <w:rsid w:val="00C87C7C"/>
    <w:rsid w:val="00CA6683"/>
    <w:rsid w:val="00CA6B97"/>
    <w:rsid w:val="00CA7408"/>
    <w:rsid w:val="00CA765F"/>
    <w:rsid w:val="00CB0C8E"/>
    <w:rsid w:val="00CB0DCC"/>
    <w:rsid w:val="00CB386F"/>
    <w:rsid w:val="00CB3A5B"/>
    <w:rsid w:val="00CB3D44"/>
    <w:rsid w:val="00CB6293"/>
    <w:rsid w:val="00CB6670"/>
    <w:rsid w:val="00CC072C"/>
    <w:rsid w:val="00CC36BC"/>
    <w:rsid w:val="00CC6071"/>
    <w:rsid w:val="00CC6FD4"/>
    <w:rsid w:val="00CD3275"/>
    <w:rsid w:val="00CD4C65"/>
    <w:rsid w:val="00CD5B8D"/>
    <w:rsid w:val="00CD7535"/>
    <w:rsid w:val="00CE3584"/>
    <w:rsid w:val="00CE6889"/>
    <w:rsid w:val="00CE7A4B"/>
    <w:rsid w:val="00CE7B4E"/>
    <w:rsid w:val="00CF0425"/>
    <w:rsid w:val="00CF0B1B"/>
    <w:rsid w:val="00CF1036"/>
    <w:rsid w:val="00CF3996"/>
    <w:rsid w:val="00CF5322"/>
    <w:rsid w:val="00CF53B7"/>
    <w:rsid w:val="00D01F33"/>
    <w:rsid w:val="00D0227F"/>
    <w:rsid w:val="00D034B6"/>
    <w:rsid w:val="00D036EC"/>
    <w:rsid w:val="00D0736E"/>
    <w:rsid w:val="00D07E8F"/>
    <w:rsid w:val="00D10518"/>
    <w:rsid w:val="00D10CBA"/>
    <w:rsid w:val="00D11A3C"/>
    <w:rsid w:val="00D12087"/>
    <w:rsid w:val="00D13AE4"/>
    <w:rsid w:val="00D13D73"/>
    <w:rsid w:val="00D1684A"/>
    <w:rsid w:val="00D170C4"/>
    <w:rsid w:val="00D176BD"/>
    <w:rsid w:val="00D24DED"/>
    <w:rsid w:val="00D25381"/>
    <w:rsid w:val="00D25722"/>
    <w:rsid w:val="00D25D8E"/>
    <w:rsid w:val="00D264E4"/>
    <w:rsid w:val="00D26F70"/>
    <w:rsid w:val="00D30C26"/>
    <w:rsid w:val="00D32428"/>
    <w:rsid w:val="00D3403A"/>
    <w:rsid w:val="00D36EF2"/>
    <w:rsid w:val="00D40202"/>
    <w:rsid w:val="00D41655"/>
    <w:rsid w:val="00D43731"/>
    <w:rsid w:val="00D45B67"/>
    <w:rsid w:val="00D46926"/>
    <w:rsid w:val="00D50699"/>
    <w:rsid w:val="00D51FE9"/>
    <w:rsid w:val="00D5224F"/>
    <w:rsid w:val="00D5288A"/>
    <w:rsid w:val="00D563AD"/>
    <w:rsid w:val="00D5691C"/>
    <w:rsid w:val="00D601C3"/>
    <w:rsid w:val="00D61C99"/>
    <w:rsid w:val="00D632FE"/>
    <w:rsid w:val="00D635F1"/>
    <w:rsid w:val="00D649C6"/>
    <w:rsid w:val="00D64AF5"/>
    <w:rsid w:val="00D66782"/>
    <w:rsid w:val="00D67546"/>
    <w:rsid w:val="00D67AF8"/>
    <w:rsid w:val="00D74ED3"/>
    <w:rsid w:val="00D7651B"/>
    <w:rsid w:val="00D7664C"/>
    <w:rsid w:val="00D76F3D"/>
    <w:rsid w:val="00D802EB"/>
    <w:rsid w:val="00D80BDA"/>
    <w:rsid w:val="00D83E5D"/>
    <w:rsid w:val="00D84116"/>
    <w:rsid w:val="00D869FA"/>
    <w:rsid w:val="00D86FA4"/>
    <w:rsid w:val="00D917A8"/>
    <w:rsid w:val="00D92547"/>
    <w:rsid w:val="00D92FB4"/>
    <w:rsid w:val="00D939C3"/>
    <w:rsid w:val="00D9737A"/>
    <w:rsid w:val="00D978A1"/>
    <w:rsid w:val="00DA14E5"/>
    <w:rsid w:val="00DA3422"/>
    <w:rsid w:val="00DB0F08"/>
    <w:rsid w:val="00DB2156"/>
    <w:rsid w:val="00DB3F6A"/>
    <w:rsid w:val="00DB56C7"/>
    <w:rsid w:val="00DB5981"/>
    <w:rsid w:val="00DB61B2"/>
    <w:rsid w:val="00DB6244"/>
    <w:rsid w:val="00DC2AF3"/>
    <w:rsid w:val="00DC339F"/>
    <w:rsid w:val="00DC59C3"/>
    <w:rsid w:val="00DC5FEB"/>
    <w:rsid w:val="00DD119E"/>
    <w:rsid w:val="00DD2386"/>
    <w:rsid w:val="00DD2F09"/>
    <w:rsid w:val="00DD7004"/>
    <w:rsid w:val="00DE3948"/>
    <w:rsid w:val="00DE5E47"/>
    <w:rsid w:val="00DF0890"/>
    <w:rsid w:val="00DF1A93"/>
    <w:rsid w:val="00DF1D8B"/>
    <w:rsid w:val="00DF2962"/>
    <w:rsid w:val="00DF384F"/>
    <w:rsid w:val="00DF3DA7"/>
    <w:rsid w:val="00DF4A30"/>
    <w:rsid w:val="00DF7255"/>
    <w:rsid w:val="00E000FE"/>
    <w:rsid w:val="00E0054F"/>
    <w:rsid w:val="00E00D19"/>
    <w:rsid w:val="00E023FA"/>
    <w:rsid w:val="00E02B28"/>
    <w:rsid w:val="00E03AEA"/>
    <w:rsid w:val="00E03E4B"/>
    <w:rsid w:val="00E03F22"/>
    <w:rsid w:val="00E04417"/>
    <w:rsid w:val="00E0563E"/>
    <w:rsid w:val="00E0615F"/>
    <w:rsid w:val="00E06629"/>
    <w:rsid w:val="00E10C27"/>
    <w:rsid w:val="00E125F2"/>
    <w:rsid w:val="00E15C98"/>
    <w:rsid w:val="00E16F18"/>
    <w:rsid w:val="00E1798D"/>
    <w:rsid w:val="00E2034F"/>
    <w:rsid w:val="00E23798"/>
    <w:rsid w:val="00E24CB5"/>
    <w:rsid w:val="00E27532"/>
    <w:rsid w:val="00E31F5D"/>
    <w:rsid w:val="00E33578"/>
    <w:rsid w:val="00E33DFB"/>
    <w:rsid w:val="00E3678C"/>
    <w:rsid w:val="00E36F95"/>
    <w:rsid w:val="00E37313"/>
    <w:rsid w:val="00E404D4"/>
    <w:rsid w:val="00E41BEA"/>
    <w:rsid w:val="00E42138"/>
    <w:rsid w:val="00E44FDE"/>
    <w:rsid w:val="00E46E5D"/>
    <w:rsid w:val="00E46EF3"/>
    <w:rsid w:val="00E470E4"/>
    <w:rsid w:val="00E5026E"/>
    <w:rsid w:val="00E5636E"/>
    <w:rsid w:val="00E5720A"/>
    <w:rsid w:val="00E57CF4"/>
    <w:rsid w:val="00E60951"/>
    <w:rsid w:val="00E60AA5"/>
    <w:rsid w:val="00E635FD"/>
    <w:rsid w:val="00E64409"/>
    <w:rsid w:val="00E647FD"/>
    <w:rsid w:val="00E65122"/>
    <w:rsid w:val="00E66A5C"/>
    <w:rsid w:val="00E7098B"/>
    <w:rsid w:val="00E70AC7"/>
    <w:rsid w:val="00E714FB"/>
    <w:rsid w:val="00E71991"/>
    <w:rsid w:val="00E71B36"/>
    <w:rsid w:val="00E728FB"/>
    <w:rsid w:val="00E75A2E"/>
    <w:rsid w:val="00E763E7"/>
    <w:rsid w:val="00E808E2"/>
    <w:rsid w:val="00E810BE"/>
    <w:rsid w:val="00E81E8D"/>
    <w:rsid w:val="00E81FCB"/>
    <w:rsid w:val="00E874B6"/>
    <w:rsid w:val="00E92838"/>
    <w:rsid w:val="00E93A04"/>
    <w:rsid w:val="00E96792"/>
    <w:rsid w:val="00EA1B32"/>
    <w:rsid w:val="00EA2354"/>
    <w:rsid w:val="00EA2400"/>
    <w:rsid w:val="00EA308A"/>
    <w:rsid w:val="00EA4D0B"/>
    <w:rsid w:val="00EA58AB"/>
    <w:rsid w:val="00EA64C0"/>
    <w:rsid w:val="00EA7395"/>
    <w:rsid w:val="00EA77A6"/>
    <w:rsid w:val="00EB0D80"/>
    <w:rsid w:val="00EB2CE4"/>
    <w:rsid w:val="00EB3244"/>
    <w:rsid w:val="00EB6FA4"/>
    <w:rsid w:val="00EC0BDB"/>
    <w:rsid w:val="00EC4076"/>
    <w:rsid w:val="00EC464F"/>
    <w:rsid w:val="00EC5ECD"/>
    <w:rsid w:val="00EC6F95"/>
    <w:rsid w:val="00ED00F8"/>
    <w:rsid w:val="00ED34B6"/>
    <w:rsid w:val="00ED6F9C"/>
    <w:rsid w:val="00EE3605"/>
    <w:rsid w:val="00EE4243"/>
    <w:rsid w:val="00EE44EE"/>
    <w:rsid w:val="00EE4884"/>
    <w:rsid w:val="00EF01DA"/>
    <w:rsid w:val="00EF1EE3"/>
    <w:rsid w:val="00EF2ADA"/>
    <w:rsid w:val="00EF2B20"/>
    <w:rsid w:val="00EF30F6"/>
    <w:rsid w:val="00EF3C5C"/>
    <w:rsid w:val="00F04523"/>
    <w:rsid w:val="00F04D4C"/>
    <w:rsid w:val="00F06B48"/>
    <w:rsid w:val="00F07E8C"/>
    <w:rsid w:val="00F106C4"/>
    <w:rsid w:val="00F10CF8"/>
    <w:rsid w:val="00F1182F"/>
    <w:rsid w:val="00F146C1"/>
    <w:rsid w:val="00F1774C"/>
    <w:rsid w:val="00F20390"/>
    <w:rsid w:val="00F20E97"/>
    <w:rsid w:val="00F2121A"/>
    <w:rsid w:val="00F2194A"/>
    <w:rsid w:val="00F27131"/>
    <w:rsid w:val="00F30C65"/>
    <w:rsid w:val="00F31757"/>
    <w:rsid w:val="00F323BD"/>
    <w:rsid w:val="00F33336"/>
    <w:rsid w:val="00F334FF"/>
    <w:rsid w:val="00F346ED"/>
    <w:rsid w:val="00F36CB0"/>
    <w:rsid w:val="00F36D43"/>
    <w:rsid w:val="00F40B19"/>
    <w:rsid w:val="00F40F83"/>
    <w:rsid w:val="00F453C4"/>
    <w:rsid w:val="00F47127"/>
    <w:rsid w:val="00F519AD"/>
    <w:rsid w:val="00F52372"/>
    <w:rsid w:val="00F52442"/>
    <w:rsid w:val="00F52614"/>
    <w:rsid w:val="00F541FB"/>
    <w:rsid w:val="00F5427B"/>
    <w:rsid w:val="00F55BE6"/>
    <w:rsid w:val="00F56784"/>
    <w:rsid w:val="00F610E0"/>
    <w:rsid w:val="00F6400B"/>
    <w:rsid w:val="00F64034"/>
    <w:rsid w:val="00F6414D"/>
    <w:rsid w:val="00F643EF"/>
    <w:rsid w:val="00F6499D"/>
    <w:rsid w:val="00F66723"/>
    <w:rsid w:val="00F66C2C"/>
    <w:rsid w:val="00F70540"/>
    <w:rsid w:val="00F71035"/>
    <w:rsid w:val="00F71A46"/>
    <w:rsid w:val="00F7497B"/>
    <w:rsid w:val="00F7509D"/>
    <w:rsid w:val="00F76703"/>
    <w:rsid w:val="00F81BB9"/>
    <w:rsid w:val="00F84745"/>
    <w:rsid w:val="00F84A3E"/>
    <w:rsid w:val="00F85597"/>
    <w:rsid w:val="00F85674"/>
    <w:rsid w:val="00F85F74"/>
    <w:rsid w:val="00F87C0B"/>
    <w:rsid w:val="00F90427"/>
    <w:rsid w:val="00F9142E"/>
    <w:rsid w:val="00F92B05"/>
    <w:rsid w:val="00F93252"/>
    <w:rsid w:val="00F93775"/>
    <w:rsid w:val="00F93C7D"/>
    <w:rsid w:val="00F93E0C"/>
    <w:rsid w:val="00F94712"/>
    <w:rsid w:val="00F966CD"/>
    <w:rsid w:val="00F97058"/>
    <w:rsid w:val="00FA4B4C"/>
    <w:rsid w:val="00FA5353"/>
    <w:rsid w:val="00FB0AC3"/>
    <w:rsid w:val="00FB1298"/>
    <w:rsid w:val="00FB2414"/>
    <w:rsid w:val="00FB2625"/>
    <w:rsid w:val="00FB34B2"/>
    <w:rsid w:val="00FB4683"/>
    <w:rsid w:val="00FC297F"/>
    <w:rsid w:val="00FC43A2"/>
    <w:rsid w:val="00FC52F2"/>
    <w:rsid w:val="00FC5E91"/>
    <w:rsid w:val="00FC6628"/>
    <w:rsid w:val="00FD1401"/>
    <w:rsid w:val="00FD1979"/>
    <w:rsid w:val="00FD1DF6"/>
    <w:rsid w:val="00FD341C"/>
    <w:rsid w:val="00FD6560"/>
    <w:rsid w:val="00FE0961"/>
    <w:rsid w:val="00FE2896"/>
    <w:rsid w:val="00FE2EDA"/>
    <w:rsid w:val="00FE3021"/>
    <w:rsid w:val="00FE3A16"/>
    <w:rsid w:val="00FF012A"/>
    <w:rsid w:val="00FF07F1"/>
    <w:rsid w:val="00FF0F55"/>
    <w:rsid w:val="00FF11DE"/>
    <w:rsid w:val="00FF5A7F"/>
    <w:rsid w:val="00FF79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imes New Roman" w:hAnsi="Times New Roman Bold" w:cs="B Nazanin"/>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ED3"/>
    <w:pPr>
      <w:bidi/>
    </w:pPr>
  </w:style>
  <w:style w:type="paragraph" w:styleId="Heading1">
    <w:name w:val="heading 1"/>
    <w:next w:val="ali"/>
    <w:link w:val="Heading1Char"/>
    <w:qFormat/>
    <w:rsid w:val="008E4566"/>
    <w:pPr>
      <w:keepNext/>
      <w:jc w:val="center"/>
      <w:outlineLvl w:val="0"/>
    </w:pPr>
    <w:rPr>
      <w:rFonts w:ascii="Arial" w:hAnsi="Arial"/>
      <w:b/>
      <w:bCs/>
      <w:sz w:val="24"/>
      <w:szCs w:val="28"/>
      <w:lang w:bidi="fa-IR"/>
    </w:rPr>
  </w:style>
  <w:style w:type="paragraph" w:styleId="Heading2">
    <w:name w:val="heading 2"/>
    <w:basedOn w:val="Normal"/>
    <w:next w:val="Normal"/>
    <w:link w:val="Heading2Char"/>
    <w:qFormat/>
    <w:rsid w:val="00662276"/>
    <w:pPr>
      <w:keepNext/>
      <w:outlineLvl w:val="1"/>
    </w:pPr>
    <w:rPr>
      <w:rFonts w:ascii="Arial" w:hAnsi="Arial"/>
      <w:b/>
      <w:bCs/>
      <w:sz w:val="24"/>
      <w:szCs w:val="28"/>
    </w:rPr>
  </w:style>
  <w:style w:type="paragraph" w:styleId="Heading3">
    <w:name w:val="heading 3"/>
    <w:basedOn w:val="Normal"/>
    <w:next w:val="Normal"/>
    <w:link w:val="Heading3Char"/>
    <w:qFormat/>
    <w:rsid w:val="00662276"/>
    <w:pPr>
      <w:keepNext/>
      <w:jc w:val="lowKashida"/>
      <w:outlineLvl w:val="2"/>
    </w:pPr>
  </w:style>
  <w:style w:type="paragraph" w:styleId="Heading4">
    <w:name w:val="heading 4"/>
    <w:basedOn w:val="Normal"/>
    <w:next w:val="Normal"/>
    <w:qFormat/>
    <w:rsid w:val="00662276"/>
    <w:pPr>
      <w:keepNext/>
      <w:outlineLvl w:val="3"/>
    </w:pPr>
    <w:rPr>
      <w:b/>
      <w:bCs/>
    </w:rPr>
  </w:style>
  <w:style w:type="paragraph" w:styleId="Heading5">
    <w:name w:val="heading 5"/>
    <w:basedOn w:val="Normal"/>
    <w:next w:val="Normal"/>
    <w:qFormat/>
    <w:rsid w:val="00662276"/>
    <w:pPr>
      <w:keepNext/>
      <w:outlineLvl w:val="4"/>
    </w:pPr>
    <w:rPr>
      <w:rFonts w:ascii="Arial" w:hAnsi="Arial"/>
      <w:b/>
      <w:bCs/>
      <w:sz w:val="24"/>
      <w:szCs w:val="28"/>
    </w:rPr>
  </w:style>
  <w:style w:type="paragraph" w:styleId="Heading6">
    <w:name w:val="heading 6"/>
    <w:basedOn w:val="Normal"/>
    <w:next w:val="Normal"/>
    <w:link w:val="Heading6Char"/>
    <w:qFormat/>
    <w:rsid w:val="00662276"/>
    <w:pPr>
      <w:keepNext/>
      <w:jc w:val="center"/>
      <w:outlineLvl w:val="5"/>
    </w:pPr>
    <w:rPr>
      <w:rFonts w:ascii="Arial" w:hAnsi="Arial"/>
      <w:b/>
      <w:bCs/>
      <w:sz w:val="24"/>
      <w:szCs w:val="28"/>
    </w:rPr>
  </w:style>
  <w:style w:type="paragraph" w:styleId="Heading7">
    <w:name w:val="heading 7"/>
    <w:basedOn w:val="Normal"/>
    <w:next w:val="Normal"/>
    <w:qFormat/>
    <w:rsid w:val="00662276"/>
    <w:pPr>
      <w:keepNext/>
      <w:jc w:val="center"/>
      <w:outlineLvl w:val="6"/>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62276"/>
    <w:pPr>
      <w:jc w:val="lowKashida"/>
    </w:pPr>
    <w:rPr>
      <w:rFonts w:ascii="Arial" w:hAnsi="Arial"/>
      <w:sz w:val="24"/>
      <w:szCs w:val="28"/>
    </w:rPr>
  </w:style>
  <w:style w:type="paragraph" w:styleId="Caption">
    <w:name w:val="caption"/>
    <w:basedOn w:val="Normal"/>
    <w:next w:val="Normal"/>
    <w:qFormat/>
    <w:rsid w:val="00662276"/>
    <w:pPr>
      <w:jc w:val="center"/>
    </w:pPr>
    <w:rPr>
      <w:rFonts w:ascii="Arial" w:hAnsi="Arial"/>
      <w:b/>
      <w:bCs/>
      <w:sz w:val="24"/>
      <w:szCs w:val="28"/>
    </w:rPr>
  </w:style>
  <w:style w:type="paragraph" w:styleId="Header">
    <w:name w:val="header"/>
    <w:basedOn w:val="Normal"/>
    <w:link w:val="HeaderChar"/>
    <w:uiPriority w:val="99"/>
    <w:rsid w:val="00662276"/>
    <w:pPr>
      <w:tabs>
        <w:tab w:val="center" w:pos="4153"/>
        <w:tab w:val="right" w:pos="8306"/>
      </w:tabs>
    </w:pPr>
    <w:rPr>
      <w:rFonts w:ascii="Arial" w:hAnsi="Arial"/>
      <w:sz w:val="24"/>
      <w:szCs w:val="28"/>
    </w:rPr>
  </w:style>
  <w:style w:type="paragraph" w:styleId="Title">
    <w:name w:val="Title"/>
    <w:aliases w:val="6_Приложение"/>
    <w:basedOn w:val="Normal"/>
    <w:link w:val="TitleChar"/>
    <w:qFormat/>
    <w:rsid w:val="00662276"/>
    <w:pPr>
      <w:jc w:val="center"/>
    </w:pPr>
    <w:rPr>
      <w:rFonts w:ascii="Arial" w:hAnsi="Arial"/>
      <w:b/>
      <w:bCs/>
      <w:sz w:val="24"/>
      <w:szCs w:val="28"/>
    </w:rPr>
  </w:style>
  <w:style w:type="character" w:styleId="PageNumber">
    <w:name w:val="page number"/>
    <w:basedOn w:val="DefaultParagraphFont"/>
    <w:rsid w:val="00662276"/>
  </w:style>
  <w:style w:type="paragraph" w:styleId="BodyText">
    <w:name w:val="Body Text"/>
    <w:basedOn w:val="Normal"/>
    <w:rsid w:val="00662276"/>
    <w:pPr>
      <w:jc w:val="lowKashida"/>
    </w:pPr>
  </w:style>
  <w:style w:type="paragraph" w:styleId="Footer">
    <w:name w:val="footer"/>
    <w:basedOn w:val="Normal"/>
    <w:link w:val="FooterChar"/>
    <w:uiPriority w:val="99"/>
    <w:rsid w:val="00662276"/>
    <w:pPr>
      <w:tabs>
        <w:tab w:val="center" w:pos="4153"/>
        <w:tab w:val="right" w:pos="8306"/>
      </w:tabs>
    </w:pPr>
  </w:style>
  <w:style w:type="paragraph" w:styleId="BlockText">
    <w:name w:val="Block Text"/>
    <w:basedOn w:val="Normal"/>
    <w:rsid w:val="00662276"/>
    <w:pPr>
      <w:ind w:left="515" w:right="515" w:hanging="515"/>
      <w:jc w:val="lowKashida"/>
    </w:pPr>
  </w:style>
  <w:style w:type="paragraph" w:styleId="BalloonText">
    <w:name w:val="Balloon Text"/>
    <w:basedOn w:val="Normal"/>
    <w:link w:val="BalloonTextChar"/>
    <w:uiPriority w:val="99"/>
    <w:rsid w:val="00640E79"/>
    <w:rPr>
      <w:rFonts w:ascii="Tahoma" w:hAnsi="Tahoma" w:cs="Tahoma"/>
      <w:sz w:val="16"/>
      <w:szCs w:val="16"/>
    </w:rPr>
  </w:style>
  <w:style w:type="paragraph" w:styleId="BodyTextIndent2">
    <w:name w:val="Body Text Indent 2"/>
    <w:basedOn w:val="Normal"/>
    <w:rsid w:val="0038348D"/>
    <w:pPr>
      <w:spacing w:after="120" w:line="480" w:lineRule="auto"/>
      <w:ind w:left="283"/>
    </w:pPr>
  </w:style>
  <w:style w:type="table" w:styleId="TableGrid">
    <w:name w:val="Table Grid"/>
    <w:basedOn w:val="TableNormal"/>
    <w:uiPriority w:val="59"/>
    <w:rsid w:val="008A4C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aliases w:val="6_Приложение Char"/>
    <w:basedOn w:val="DefaultParagraphFont"/>
    <w:link w:val="Title"/>
    <w:rsid w:val="00B172A0"/>
    <w:rPr>
      <w:rFonts w:ascii="Arial" w:hAnsi="Arial"/>
      <w:b/>
      <w:bCs/>
      <w:sz w:val="24"/>
      <w:szCs w:val="28"/>
    </w:rPr>
  </w:style>
  <w:style w:type="paragraph" w:styleId="ListParagraph">
    <w:name w:val="List Paragraph"/>
    <w:basedOn w:val="Normal"/>
    <w:link w:val="ListParagraphChar"/>
    <w:uiPriority w:val="34"/>
    <w:qFormat/>
    <w:rsid w:val="00990988"/>
    <w:pPr>
      <w:bidi w:val="0"/>
      <w:spacing w:line="336" w:lineRule="atLeast"/>
      <w:ind w:left="720"/>
      <w:contextualSpacing/>
    </w:pPr>
    <w:rPr>
      <w:rFonts w:ascii="Calibri" w:eastAsia="Calibri" w:hAnsi="Calibri" w:cs="Arial"/>
      <w:szCs w:val="22"/>
    </w:rPr>
  </w:style>
  <w:style w:type="paragraph" w:styleId="NormalWeb">
    <w:name w:val="Normal (Web)"/>
    <w:basedOn w:val="Normal"/>
    <w:uiPriority w:val="99"/>
    <w:rsid w:val="00990988"/>
    <w:pPr>
      <w:bidi w:val="0"/>
      <w:spacing w:before="100" w:beforeAutospacing="1" w:after="100" w:afterAutospacing="1"/>
    </w:pPr>
    <w:rPr>
      <w:rFonts w:cs="Times New Roman"/>
      <w:sz w:val="24"/>
    </w:rPr>
  </w:style>
  <w:style w:type="character" w:customStyle="1" w:styleId="FooterChar">
    <w:name w:val="Footer Char"/>
    <w:basedOn w:val="DefaultParagraphFont"/>
    <w:link w:val="Footer"/>
    <w:uiPriority w:val="99"/>
    <w:rsid w:val="002251FA"/>
    <w:rPr>
      <w:sz w:val="22"/>
      <w:szCs w:val="26"/>
      <w:lang w:bidi="fa-IR"/>
    </w:rPr>
  </w:style>
  <w:style w:type="character" w:customStyle="1" w:styleId="HeaderChar">
    <w:name w:val="Header Char"/>
    <w:basedOn w:val="DefaultParagraphFont"/>
    <w:link w:val="Header"/>
    <w:uiPriority w:val="99"/>
    <w:rsid w:val="00C77F33"/>
    <w:rPr>
      <w:rFonts w:ascii="Arial" w:hAnsi="Arial"/>
      <w:sz w:val="24"/>
      <w:szCs w:val="28"/>
      <w:lang w:bidi="fa-IR"/>
    </w:rPr>
  </w:style>
  <w:style w:type="character" w:customStyle="1" w:styleId="Heading1Char">
    <w:name w:val="Heading 1 Char"/>
    <w:basedOn w:val="DefaultParagraphFont"/>
    <w:link w:val="Heading1"/>
    <w:rsid w:val="008E4566"/>
    <w:rPr>
      <w:rFonts w:ascii="Arial" w:hAnsi="Arial"/>
      <w:b/>
      <w:bCs/>
      <w:sz w:val="24"/>
      <w:szCs w:val="28"/>
      <w:lang w:bidi="fa-IR"/>
    </w:rPr>
  </w:style>
  <w:style w:type="character" w:customStyle="1" w:styleId="BalloonTextChar">
    <w:name w:val="Balloon Text Char"/>
    <w:basedOn w:val="DefaultParagraphFont"/>
    <w:link w:val="BalloonText"/>
    <w:uiPriority w:val="99"/>
    <w:rsid w:val="00C77F33"/>
    <w:rPr>
      <w:rFonts w:ascii="Tahoma" w:hAnsi="Tahoma" w:cs="Tahoma"/>
      <w:sz w:val="16"/>
      <w:szCs w:val="16"/>
      <w:lang w:bidi="fa-IR"/>
    </w:rPr>
  </w:style>
  <w:style w:type="paragraph" w:styleId="TOC1">
    <w:name w:val="toc 1"/>
    <w:basedOn w:val="Normal"/>
    <w:next w:val="Normal"/>
    <w:autoRedefine/>
    <w:uiPriority w:val="39"/>
    <w:rsid w:val="00C77F33"/>
    <w:pPr>
      <w:tabs>
        <w:tab w:val="left" w:pos="283"/>
        <w:tab w:val="left" w:pos="720"/>
        <w:tab w:val="right" w:leader="dot" w:pos="9771"/>
      </w:tabs>
      <w:spacing w:before="120" w:after="120" w:line="216" w:lineRule="auto"/>
    </w:pPr>
    <w:rPr>
      <w:rFonts w:cs="B Zar"/>
      <w:caps/>
      <w:noProof/>
      <w:snapToGrid w:val="0"/>
      <w:w w:val="0"/>
      <w:sz w:val="28"/>
      <w:szCs w:val="28"/>
    </w:rPr>
  </w:style>
  <w:style w:type="paragraph" w:styleId="TOC2">
    <w:name w:val="toc 2"/>
    <w:basedOn w:val="Normal"/>
    <w:next w:val="Normal"/>
    <w:autoRedefine/>
    <w:uiPriority w:val="39"/>
    <w:rsid w:val="00C77F33"/>
    <w:pPr>
      <w:tabs>
        <w:tab w:val="left" w:pos="1920"/>
        <w:tab w:val="right" w:leader="dot" w:pos="9771"/>
      </w:tabs>
    </w:pPr>
    <w:rPr>
      <w:rFonts w:asciiTheme="minorHAnsi" w:hAnsiTheme="minorHAnsi" w:cs="Times New Roman"/>
      <w:smallCaps/>
    </w:rPr>
  </w:style>
  <w:style w:type="paragraph" w:styleId="TOC3">
    <w:name w:val="toc 3"/>
    <w:basedOn w:val="Normal"/>
    <w:next w:val="Normal"/>
    <w:autoRedefine/>
    <w:uiPriority w:val="39"/>
    <w:rsid w:val="00C77F33"/>
    <w:pPr>
      <w:bidi w:val="0"/>
      <w:ind w:left="480"/>
    </w:pPr>
    <w:rPr>
      <w:rFonts w:asciiTheme="minorHAnsi" w:hAnsiTheme="minorHAnsi" w:cs="Times New Roman"/>
      <w:i/>
      <w:iCs/>
    </w:rPr>
  </w:style>
  <w:style w:type="paragraph" w:styleId="TOC4">
    <w:name w:val="toc 4"/>
    <w:basedOn w:val="Normal"/>
    <w:next w:val="Normal"/>
    <w:autoRedefine/>
    <w:uiPriority w:val="39"/>
    <w:rsid w:val="00C77F33"/>
    <w:pPr>
      <w:bidi w:val="0"/>
      <w:ind w:left="720"/>
    </w:pPr>
    <w:rPr>
      <w:rFonts w:asciiTheme="minorHAnsi" w:hAnsiTheme="minorHAnsi" w:cs="Times New Roman"/>
      <w:sz w:val="18"/>
      <w:szCs w:val="21"/>
    </w:rPr>
  </w:style>
  <w:style w:type="paragraph" w:styleId="TOC5">
    <w:name w:val="toc 5"/>
    <w:basedOn w:val="Normal"/>
    <w:next w:val="Normal"/>
    <w:autoRedefine/>
    <w:uiPriority w:val="39"/>
    <w:rsid w:val="00C77F33"/>
    <w:pPr>
      <w:bidi w:val="0"/>
      <w:ind w:left="960"/>
    </w:pPr>
    <w:rPr>
      <w:rFonts w:asciiTheme="minorHAnsi" w:hAnsiTheme="minorHAnsi" w:cs="Times New Roman"/>
      <w:sz w:val="18"/>
      <w:szCs w:val="21"/>
    </w:rPr>
  </w:style>
  <w:style w:type="paragraph" w:styleId="TOC6">
    <w:name w:val="toc 6"/>
    <w:basedOn w:val="Normal"/>
    <w:next w:val="Normal"/>
    <w:autoRedefine/>
    <w:uiPriority w:val="39"/>
    <w:rsid w:val="00C77F33"/>
    <w:pPr>
      <w:bidi w:val="0"/>
      <w:ind w:left="1200"/>
    </w:pPr>
    <w:rPr>
      <w:rFonts w:asciiTheme="minorHAnsi" w:hAnsiTheme="minorHAnsi" w:cs="Times New Roman"/>
      <w:sz w:val="18"/>
      <w:szCs w:val="21"/>
    </w:rPr>
  </w:style>
  <w:style w:type="paragraph" w:styleId="TOC7">
    <w:name w:val="toc 7"/>
    <w:basedOn w:val="Normal"/>
    <w:next w:val="Normal"/>
    <w:autoRedefine/>
    <w:uiPriority w:val="39"/>
    <w:rsid w:val="00C77F33"/>
    <w:pPr>
      <w:bidi w:val="0"/>
      <w:ind w:left="1440"/>
    </w:pPr>
    <w:rPr>
      <w:rFonts w:asciiTheme="minorHAnsi" w:hAnsiTheme="minorHAnsi" w:cs="Times New Roman"/>
      <w:sz w:val="18"/>
      <w:szCs w:val="21"/>
    </w:rPr>
  </w:style>
  <w:style w:type="paragraph" w:styleId="TOC8">
    <w:name w:val="toc 8"/>
    <w:basedOn w:val="Normal"/>
    <w:next w:val="Normal"/>
    <w:autoRedefine/>
    <w:uiPriority w:val="39"/>
    <w:rsid w:val="00C77F33"/>
    <w:pPr>
      <w:bidi w:val="0"/>
      <w:ind w:left="1680"/>
    </w:pPr>
    <w:rPr>
      <w:rFonts w:asciiTheme="minorHAnsi" w:hAnsiTheme="minorHAnsi" w:cs="Times New Roman"/>
      <w:sz w:val="18"/>
      <w:szCs w:val="21"/>
    </w:rPr>
  </w:style>
  <w:style w:type="paragraph" w:styleId="TOC9">
    <w:name w:val="toc 9"/>
    <w:basedOn w:val="Normal"/>
    <w:next w:val="Normal"/>
    <w:autoRedefine/>
    <w:uiPriority w:val="39"/>
    <w:rsid w:val="00C77F33"/>
    <w:pPr>
      <w:bidi w:val="0"/>
      <w:ind w:left="1920"/>
    </w:pPr>
    <w:rPr>
      <w:rFonts w:asciiTheme="minorHAnsi" w:hAnsiTheme="minorHAnsi" w:cs="Times New Roman"/>
      <w:sz w:val="18"/>
      <w:szCs w:val="21"/>
    </w:rPr>
  </w:style>
  <w:style w:type="character" w:styleId="Hyperlink">
    <w:name w:val="Hyperlink"/>
    <w:basedOn w:val="DefaultParagraphFont"/>
    <w:uiPriority w:val="99"/>
    <w:unhideWhenUsed/>
    <w:rsid w:val="00C77F33"/>
    <w:rPr>
      <w:color w:val="0000FF" w:themeColor="hyperlink"/>
      <w:u w:val="single"/>
    </w:rPr>
  </w:style>
  <w:style w:type="character" w:styleId="CommentReference">
    <w:name w:val="annotation reference"/>
    <w:basedOn w:val="DefaultParagraphFont"/>
    <w:rsid w:val="00C77F33"/>
    <w:rPr>
      <w:sz w:val="16"/>
      <w:szCs w:val="16"/>
    </w:rPr>
  </w:style>
  <w:style w:type="paragraph" w:styleId="CommentText">
    <w:name w:val="annotation text"/>
    <w:basedOn w:val="Normal"/>
    <w:link w:val="CommentTextChar"/>
    <w:rsid w:val="00C77F33"/>
    <w:rPr>
      <w:rFonts w:cs="Times New Roman"/>
      <w:szCs w:val="20"/>
    </w:rPr>
  </w:style>
  <w:style w:type="character" w:customStyle="1" w:styleId="CommentTextChar">
    <w:name w:val="Comment Text Char"/>
    <w:basedOn w:val="DefaultParagraphFont"/>
    <w:link w:val="CommentText"/>
    <w:rsid w:val="00C77F33"/>
    <w:rPr>
      <w:rFonts w:cs="Times New Roman"/>
    </w:rPr>
  </w:style>
  <w:style w:type="paragraph" w:styleId="CommentSubject">
    <w:name w:val="annotation subject"/>
    <w:basedOn w:val="CommentText"/>
    <w:next w:val="CommentText"/>
    <w:link w:val="CommentSubjectChar"/>
    <w:rsid w:val="00C77F33"/>
    <w:rPr>
      <w:b/>
      <w:bCs/>
    </w:rPr>
  </w:style>
  <w:style w:type="character" w:customStyle="1" w:styleId="CommentSubjectChar">
    <w:name w:val="Comment Subject Char"/>
    <w:basedOn w:val="CommentTextChar"/>
    <w:link w:val="CommentSubject"/>
    <w:rsid w:val="00C77F33"/>
    <w:rPr>
      <w:rFonts w:cs="Times New Roman"/>
      <w:b/>
      <w:bCs/>
    </w:rPr>
  </w:style>
  <w:style w:type="character" w:customStyle="1" w:styleId="Heading2Char">
    <w:name w:val="Heading 2 Char"/>
    <w:basedOn w:val="DefaultParagraphFont"/>
    <w:link w:val="Heading2"/>
    <w:rsid w:val="00C77F33"/>
    <w:rPr>
      <w:rFonts w:ascii="Arial" w:hAnsi="Arial"/>
      <w:b/>
      <w:bCs/>
      <w:sz w:val="24"/>
      <w:szCs w:val="28"/>
      <w:lang w:bidi="fa-IR"/>
    </w:rPr>
  </w:style>
  <w:style w:type="character" w:customStyle="1" w:styleId="Heading3Char">
    <w:name w:val="Heading 3 Char"/>
    <w:basedOn w:val="DefaultParagraphFont"/>
    <w:link w:val="Heading3"/>
    <w:rsid w:val="00C77F33"/>
    <w:rPr>
      <w:sz w:val="22"/>
      <w:szCs w:val="26"/>
      <w:lang w:bidi="fa-IR"/>
    </w:rPr>
  </w:style>
  <w:style w:type="character" w:styleId="Emphasis">
    <w:name w:val="Emphasis"/>
    <w:basedOn w:val="DefaultParagraphFont"/>
    <w:qFormat/>
    <w:rsid w:val="00C77F33"/>
    <w:rPr>
      <w:rFonts w:ascii="Times New Roman" w:hAnsi="Times New Roman" w:cs="B Zar"/>
      <w:sz w:val="24"/>
      <w:szCs w:val="28"/>
    </w:rPr>
  </w:style>
  <w:style w:type="paragraph" w:styleId="FootnoteText">
    <w:name w:val="footnote text"/>
    <w:basedOn w:val="Normal"/>
    <w:link w:val="FootnoteTextChar"/>
    <w:uiPriority w:val="99"/>
    <w:unhideWhenUsed/>
    <w:rsid w:val="00C77F33"/>
    <w:pPr>
      <w:bidi w:val="0"/>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C77F33"/>
    <w:rPr>
      <w:rFonts w:asciiTheme="minorHAnsi" w:eastAsiaTheme="minorHAnsi" w:hAnsiTheme="minorHAnsi" w:cstheme="minorBidi"/>
    </w:rPr>
  </w:style>
  <w:style w:type="character" w:styleId="FootnoteReference">
    <w:name w:val="footnote reference"/>
    <w:basedOn w:val="DefaultParagraphFont"/>
    <w:unhideWhenUsed/>
    <w:rsid w:val="00C77F33"/>
    <w:rPr>
      <w:vertAlign w:val="superscript"/>
    </w:rPr>
  </w:style>
  <w:style w:type="paragraph" w:styleId="EndnoteText">
    <w:name w:val="endnote text"/>
    <w:basedOn w:val="Normal"/>
    <w:link w:val="EndnoteTextChar"/>
    <w:uiPriority w:val="99"/>
    <w:unhideWhenUsed/>
    <w:rsid w:val="00C77F33"/>
    <w:pPr>
      <w:bidi w:val="0"/>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rsid w:val="00C77F33"/>
    <w:rPr>
      <w:rFonts w:asciiTheme="minorHAnsi" w:eastAsiaTheme="minorHAnsi" w:hAnsiTheme="minorHAnsi" w:cstheme="minorBidi"/>
    </w:rPr>
  </w:style>
  <w:style w:type="character" w:styleId="EndnoteReference">
    <w:name w:val="endnote reference"/>
    <w:basedOn w:val="DefaultParagraphFont"/>
    <w:uiPriority w:val="99"/>
    <w:unhideWhenUsed/>
    <w:rsid w:val="00C77F33"/>
    <w:rPr>
      <w:vertAlign w:val="superscript"/>
    </w:rPr>
  </w:style>
  <w:style w:type="paragraph" w:customStyle="1" w:styleId="ali">
    <w:name w:val="ali"/>
    <w:basedOn w:val="Normal"/>
    <w:qFormat/>
    <w:rsid w:val="00C77F33"/>
    <w:pPr>
      <w:spacing w:line="276" w:lineRule="auto"/>
    </w:pPr>
    <w:rPr>
      <w:rFonts w:eastAsiaTheme="minorHAnsi" w:cs="B Zar"/>
      <w:sz w:val="24"/>
      <w:szCs w:val="28"/>
      <w:lang w:val="ru-RU"/>
    </w:rPr>
  </w:style>
  <w:style w:type="character" w:customStyle="1" w:styleId="ListParagraphChar">
    <w:name w:val="List Paragraph Char"/>
    <w:basedOn w:val="DefaultParagraphFont"/>
    <w:link w:val="ListParagraph"/>
    <w:uiPriority w:val="34"/>
    <w:rsid w:val="00C77F33"/>
    <w:rPr>
      <w:rFonts w:ascii="Calibri" w:eastAsia="Calibri" w:hAnsi="Calibri" w:cs="Arial"/>
      <w:sz w:val="22"/>
      <w:szCs w:val="22"/>
    </w:rPr>
  </w:style>
  <w:style w:type="character" w:customStyle="1" w:styleId="Heading6Char">
    <w:name w:val="Heading 6 Char"/>
    <w:basedOn w:val="DefaultParagraphFont"/>
    <w:link w:val="Heading6"/>
    <w:rsid w:val="00C77F33"/>
    <w:rPr>
      <w:rFonts w:ascii="Arial" w:hAnsi="Arial"/>
      <w:b/>
      <w:bCs/>
      <w:sz w:val="24"/>
      <w:szCs w:val="28"/>
      <w:lang w:bidi="fa-IR"/>
    </w:rPr>
  </w:style>
  <w:style w:type="paragraph" w:customStyle="1" w:styleId="Default">
    <w:name w:val="Default"/>
    <w:rsid w:val="000F00AE"/>
    <w:pPr>
      <w:autoSpaceDE w:val="0"/>
      <w:autoSpaceDN w:val="0"/>
      <w:adjustRightInd w:val="0"/>
    </w:pPr>
    <w:rPr>
      <w:rFonts w:cs="Times New Roman"/>
      <w:color w:val="000000"/>
      <w:sz w:val="24"/>
    </w:rPr>
  </w:style>
  <w:style w:type="paragraph" w:styleId="ListBullet">
    <w:name w:val="List Bullet"/>
    <w:basedOn w:val="Normal"/>
    <w:rsid w:val="00A40AD2"/>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imes New Roman" w:hAnsi="Times New Roman Bold" w:cs="B Nazanin"/>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ED3"/>
    <w:pPr>
      <w:bidi/>
    </w:pPr>
  </w:style>
  <w:style w:type="paragraph" w:styleId="Heading1">
    <w:name w:val="heading 1"/>
    <w:next w:val="ali"/>
    <w:link w:val="Heading1Char"/>
    <w:qFormat/>
    <w:rsid w:val="008E4566"/>
    <w:pPr>
      <w:keepNext/>
      <w:jc w:val="center"/>
      <w:outlineLvl w:val="0"/>
    </w:pPr>
    <w:rPr>
      <w:rFonts w:ascii="Arial" w:hAnsi="Arial"/>
      <w:b/>
      <w:bCs/>
      <w:sz w:val="24"/>
      <w:szCs w:val="28"/>
      <w:lang w:bidi="fa-IR"/>
    </w:rPr>
  </w:style>
  <w:style w:type="paragraph" w:styleId="Heading2">
    <w:name w:val="heading 2"/>
    <w:basedOn w:val="Normal"/>
    <w:next w:val="Normal"/>
    <w:link w:val="Heading2Char"/>
    <w:qFormat/>
    <w:rsid w:val="00662276"/>
    <w:pPr>
      <w:keepNext/>
      <w:outlineLvl w:val="1"/>
    </w:pPr>
    <w:rPr>
      <w:rFonts w:ascii="Arial" w:hAnsi="Arial"/>
      <w:b/>
      <w:bCs/>
      <w:sz w:val="24"/>
      <w:szCs w:val="28"/>
    </w:rPr>
  </w:style>
  <w:style w:type="paragraph" w:styleId="Heading3">
    <w:name w:val="heading 3"/>
    <w:basedOn w:val="Normal"/>
    <w:next w:val="Normal"/>
    <w:link w:val="Heading3Char"/>
    <w:qFormat/>
    <w:rsid w:val="00662276"/>
    <w:pPr>
      <w:keepNext/>
      <w:jc w:val="lowKashida"/>
      <w:outlineLvl w:val="2"/>
    </w:pPr>
  </w:style>
  <w:style w:type="paragraph" w:styleId="Heading4">
    <w:name w:val="heading 4"/>
    <w:basedOn w:val="Normal"/>
    <w:next w:val="Normal"/>
    <w:qFormat/>
    <w:rsid w:val="00662276"/>
    <w:pPr>
      <w:keepNext/>
      <w:outlineLvl w:val="3"/>
    </w:pPr>
    <w:rPr>
      <w:b/>
      <w:bCs/>
    </w:rPr>
  </w:style>
  <w:style w:type="paragraph" w:styleId="Heading5">
    <w:name w:val="heading 5"/>
    <w:basedOn w:val="Normal"/>
    <w:next w:val="Normal"/>
    <w:qFormat/>
    <w:rsid w:val="00662276"/>
    <w:pPr>
      <w:keepNext/>
      <w:outlineLvl w:val="4"/>
    </w:pPr>
    <w:rPr>
      <w:rFonts w:ascii="Arial" w:hAnsi="Arial"/>
      <w:b/>
      <w:bCs/>
      <w:sz w:val="24"/>
      <w:szCs w:val="28"/>
    </w:rPr>
  </w:style>
  <w:style w:type="paragraph" w:styleId="Heading6">
    <w:name w:val="heading 6"/>
    <w:basedOn w:val="Normal"/>
    <w:next w:val="Normal"/>
    <w:link w:val="Heading6Char"/>
    <w:qFormat/>
    <w:rsid w:val="00662276"/>
    <w:pPr>
      <w:keepNext/>
      <w:jc w:val="center"/>
      <w:outlineLvl w:val="5"/>
    </w:pPr>
    <w:rPr>
      <w:rFonts w:ascii="Arial" w:hAnsi="Arial"/>
      <w:b/>
      <w:bCs/>
      <w:sz w:val="24"/>
      <w:szCs w:val="28"/>
    </w:rPr>
  </w:style>
  <w:style w:type="paragraph" w:styleId="Heading7">
    <w:name w:val="heading 7"/>
    <w:basedOn w:val="Normal"/>
    <w:next w:val="Normal"/>
    <w:qFormat/>
    <w:rsid w:val="00662276"/>
    <w:pPr>
      <w:keepNext/>
      <w:jc w:val="center"/>
      <w:outlineLvl w:val="6"/>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62276"/>
    <w:pPr>
      <w:jc w:val="lowKashida"/>
    </w:pPr>
    <w:rPr>
      <w:rFonts w:ascii="Arial" w:hAnsi="Arial"/>
      <w:sz w:val="24"/>
      <w:szCs w:val="28"/>
    </w:rPr>
  </w:style>
  <w:style w:type="paragraph" w:styleId="Caption">
    <w:name w:val="caption"/>
    <w:basedOn w:val="Normal"/>
    <w:next w:val="Normal"/>
    <w:qFormat/>
    <w:rsid w:val="00662276"/>
    <w:pPr>
      <w:jc w:val="center"/>
    </w:pPr>
    <w:rPr>
      <w:rFonts w:ascii="Arial" w:hAnsi="Arial"/>
      <w:b/>
      <w:bCs/>
      <w:sz w:val="24"/>
      <w:szCs w:val="28"/>
    </w:rPr>
  </w:style>
  <w:style w:type="paragraph" w:styleId="Header">
    <w:name w:val="header"/>
    <w:basedOn w:val="Normal"/>
    <w:link w:val="HeaderChar"/>
    <w:uiPriority w:val="99"/>
    <w:rsid w:val="00662276"/>
    <w:pPr>
      <w:tabs>
        <w:tab w:val="center" w:pos="4153"/>
        <w:tab w:val="right" w:pos="8306"/>
      </w:tabs>
    </w:pPr>
    <w:rPr>
      <w:rFonts w:ascii="Arial" w:hAnsi="Arial"/>
      <w:sz w:val="24"/>
      <w:szCs w:val="28"/>
    </w:rPr>
  </w:style>
  <w:style w:type="paragraph" w:styleId="Title">
    <w:name w:val="Title"/>
    <w:aliases w:val="6_Приложение"/>
    <w:basedOn w:val="Normal"/>
    <w:link w:val="TitleChar"/>
    <w:qFormat/>
    <w:rsid w:val="00662276"/>
    <w:pPr>
      <w:jc w:val="center"/>
    </w:pPr>
    <w:rPr>
      <w:rFonts w:ascii="Arial" w:hAnsi="Arial"/>
      <w:b/>
      <w:bCs/>
      <w:sz w:val="24"/>
      <w:szCs w:val="28"/>
    </w:rPr>
  </w:style>
  <w:style w:type="character" w:styleId="PageNumber">
    <w:name w:val="page number"/>
    <w:basedOn w:val="DefaultParagraphFont"/>
    <w:rsid w:val="00662276"/>
  </w:style>
  <w:style w:type="paragraph" w:styleId="BodyText">
    <w:name w:val="Body Text"/>
    <w:basedOn w:val="Normal"/>
    <w:rsid w:val="00662276"/>
    <w:pPr>
      <w:jc w:val="lowKashida"/>
    </w:pPr>
  </w:style>
  <w:style w:type="paragraph" w:styleId="Footer">
    <w:name w:val="footer"/>
    <w:basedOn w:val="Normal"/>
    <w:link w:val="FooterChar"/>
    <w:uiPriority w:val="99"/>
    <w:rsid w:val="00662276"/>
    <w:pPr>
      <w:tabs>
        <w:tab w:val="center" w:pos="4153"/>
        <w:tab w:val="right" w:pos="8306"/>
      </w:tabs>
    </w:pPr>
  </w:style>
  <w:style w:type="paragraph" w:styleId="BlockText">
    <w:name w:val="Block Text"/>
    <w:basedOn w:val="Normal"/>
    <w:rsid w:val="00662276"/>
    <w:pPr>
      <w:ind w:left="515" w:right="515" w:hanging="515"/>
      <w:jc w:val="lowKashida"/>
    </w:pPr>
  </w:style>
  <w:style w:type="paragraph" w:styleId="BalloonText">
    <w:name w:val="Balloon Text"/>
    <w:basedOn w:val="Normal"/>
    <w:link w:val="BalloonTextChar"/>
    <w:uiPriority w:val="99"/>
    <w:rsid w:val="00640E79"/>
    <w:rPr>
      <w:rFonts w:ascii="Tahoma" w:hAnsi="Tahoma" w:cs="Tahoma"/>
      <w:sz w:val="16"/>
      <w:szCs w:val="16"/>
    </w:rPr>
  </w:style>
  <w:style w:type="paragraph" w:styleId="BodyTextIndent2">
    <w:name w:val="Body Text Indent 2"/>
    <w:basedOn w:val="Normal"/>
    <w:rsid w:val="0038348D"/>
    <w:pPr>
      <w:spacing w:after="120" w:line="480" w:lineRule="auto"/>
      <w:ind w:left="283"/>
    </w:pPr>
  </w:style>
  <w:style w:type="table" w:styleId="TableGrid">
    <w:name w:val="Table Grid"/>
    <w:basedOn w:val="TableNormal"/>
    <w:uiPriority w:val="59"/>
    <w:rsid w:val="008A4C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aliases w:val="6_Приложение Char"/>
    <w:basedOn w:val="DefaultParagraphFont"/>
    <w:link w:val="Title"/>
    <w:rsid w:val="00B172A0"/>
    <w:rPr>
      <w:rFonts w:ascii="Arial" w:hAnsi="Arial"/>
      <w:b/>
      <w:bCs/>
      <w:sz w:val="24"/>
      <w:szCs w:val="28"/>
    </w:rPr>
  </w:style>
  <w:style w:type="paragraph" w:styleId="ListParagraph">
    <w:name w:val="List Paragraph"/>
    <w:basedOn w:val="Normal"/>
    <w:link w:val="ListParagraphChar"/>
    <w:uiPriority w:val="34"/>
    <w:qFormat/>
    <w:rsid w:val="00990988"/>
    <w:pPr>
      <w:bidi w:val="0"/>
      <w:spacing w:line="336" w:lineRule="atLeast"/>
      <w:ind w:left="720"/>
      <w:contextualSpacing/>
    </w:pPr>
    <w:rPr>
      <w:rFonts w:ascii="Calibri" w:eastAsia="Calibri" w:hAnsi="Calibri" w:cs="Arial"/>
      <w:szCs w:val="22"/>
    </w:rPr>
  </w:style>
  <w:style w:type="paragraph" w:styleId="NormalWeb">
    <w:name w:val="Normal (Web)"/>
    <w:basedOn w:val="Normal"/>
    <w:uiPriority w:val="99"/>
    <w:rsid w:val="00990988"/>
    <w:pPr>
      <w:bidi w:val="0"/>
      <w:spacing w:before="100" w:beforeAutospacing="1" w:after="100" w:afterAutospacing="1"/>
    </w:pPr>
    <w:rPr>
      <w:rFonts w:cs="Times New Roman"/>
      <w:sz w:val="24"/>
    </w:rPr>
  </w:style>
  <w:style w:type="character" w:customStyle="1" w:styleId="FooterChar">
    <w:name w:val="Footer Char"/>
    <w:basedOn w:val="DefaultParagraphFont"/>
    <w:link w:val="Footer"/>
    <w:uiPriority w:val="99"/>
    <w:rsid w:val="002251FA"/>
    <w:rPr>
      <w:sz w:val="22"/>
      <w:szCs w:val="26"/>
      <w:lang w:bidi="fa-IR"/>
    </w:rPr>
  </w:style>
  <w:style w:type="character" w:customStyle="1" w:styleId="HeaderChar">
    <w:name w:val="Header Char"/>
    <w:basedOn w:val="DefaultParagraphFont"/>
    <w:link w:val="Header"/>
    <w:uiPriority w:val="99"/>
    <w:rsid w:val="00C77F33"/>
    <w:rPr>
      <w:rFonts w:ascii="Arial" w:hAnsi="Arial"/>
      <w:sz w:val="24"/>
      <w:szCs w:val="28"/>
      <w:lang w:bidi="fa-IR"/>
    </w:rPr>
  </w:style>
  <w:style w:type="character" w:customStyle="1" w:styleId="Heading1Char">
    <w:name w:val="Heading 1 Char"/>
    <w:basedOn w:val="DefaultParagraphFont"/>
    <w:link w:val="Heading1"/>
    <w:rsid w:val="008E4566"/>
    <w:rPr>
      <w:rFonts w:ascii="Arial" w:hAnsi="Arial"/>
      <w:b/>
      <w:bCs/>
      <w:sz w:val="24"/>
      <w:szCs w:val="28"/>
      <w:lang w:bidi="fa-IR"/>
    </w:rPr>
  </w:style>
  <w:style w:type="character" w:customStyle="1" w:styleId="BalloonTextChar">
    <w:name w:val="Balloon Text Char"/>
    <w:basedOn w:val="DefaultParagraphFont"/>
    <w:link w:val="BalloonText"/>
    <w:uiPriority w:val="99"/>
    <w:rsid w:val="00C77F33"/>
    <w:rPr>
      <w:rFonts w:ascii="Tahoma" w:hAnsi="Tahoma" w:cs="Tahoma"/>
      <w:sz w:val="16"/>
      <w:szCs w:val="16"/>
      <w:lang w:bidi="fa-IR"/>
    </w:rPr>
  </w:style>
  <w:style w:type="paragraph" w:styleId="TOC1">
    <w:name w:val="toc 1"/>
    <w:basedOn w:val="Normal"/>
    <w:next w:val="Normal"/>
    <w:autoRedefine/>
    <w:uiPriority w:val="39"/>
    <w:rsid w:val="00C77F33"/>
    <w:pPr>
      <w:tabs>
        <w:tab w:val="left" w:pos="283"/>
        <w:tab w:val="left" w:pos="720"/>
        <w:tab w:val="right" w:leader="dot" w:pos="9771"/>
      </w:tabs>
      <w:spacing w:before="120" w:after="120" w:line="216" w:lineRule="auto"/>
    </w:pPr>
    <w:rPr>
      <w:rFonts w:cs="B Zar"/>
      <w:caps/>
      <w:noProof/>
      <w:snapToGrid w:val="0"/>
      <w:w w:val="0"/>
      <w:sz w:val="28"/>
      <w:szCs w:val="28"/>
    </w:rPr>
  </w:style>
  <w:style w:type="paragraph" w:styleId="TOC2">
    <w:name w:val="toc 2"/>
    <w:basedOn w:val="Normal"/>
    <w:next w:val="Normal"/>
    <w:autoRedefine/>
    <w:uiPriority w:val="39"/>
    <w:rsid w:val="00C77F33"/>
    <w:pPr>
      <w:tabs>
        <w:tab w:val="left" w:pos="1920"/>
        <w:tab w:val="right" w:leader="dot" w:pos="9771"/>
      </w:tabs>
    </w:pPr>
    <w:rPr>
      <w:rFonts w:asciiTheme="minorHAnsi" w:hAnsiTheme="minorHAnsi" w:cs="Times New Roman"/>
      <w:smallCaps/>
    </w:rPr>
  </w:style>
  <w:style w:type="paragraph" w:styleId="TOC3">
    <w:name w:val="toc 3"/>
    <w:basedOn w:val="Normal"/>
    <w:next w:val="Normal"/>
    <w:autoRedefine/>
    <w:uiPriority w:val="39"/>
    <w:rsid w:val="00C77F33"/>
    <w:pPr>
      <w:bidi w:val="0"/>
      <w:ind w:left="480"/>
    </w:pPr>
    <w:rPr>
      <w:rFonts w:asciiTheme="minorHAnsi" w:hAnsiTheme="minorHAnsi" w:cs="Times New Roman"/>
      <w:i/>
      <w:iCs/>
    </w:rPr>
  </w:style>
  <w:style w:type="paragraph" w:styleId="TOC4">
    <w:name w:val="toc 4"/>
    <w:basedOn w:val="Normal"/>
    <w:next w:val="Normal"/>
    <w:autoRedefine/>
    <w:uiPriority w:val="39"/>
    <w:rsid w:val="00C77F33"/>
    <w:pPr>
      <w:bidi w:val="0"/>
      <w:ind w:left="720"/>
    </w:pPr>
    <w:rPr>
      <w:rFonts w:asciiTheme="minorHAnsi" w:hAnsiTheme="minorHAnsi" w:cs="Times New Roman"/>
      <w:sz w:val="18"/>
      <w:szCs w:val="21"/>
    </w:rPr>
  </w:style>
  <w:style w:type="paragraph" w:styleId="TOC5">
    <w:name w:val="toc 5"/>
    <w:basedOn w:val="Normal"/>
    <w:next w:val="Normal"/>
    <w:autoRedefine/>
    <w:uiPriority w:val="39"/>
    <w:rsid w:val="00C77F33"/>
    <w:pPr>
      <w:bidi w:val="0"/>
      <w:ind w:left="960"/>
    </w:pPr>
    <w:rPr>
      <w:rFonts w:asciiTheme="minorHAnsi" w:hAnsiTheme="minorHAnsi" w:cs="Times New Roman"/>
      <w:sz w:val="18"/>
      <w:szCs w:val="21"/>
    </w:rPr>
  </w:style>
  <w:style w:type="paragraph" w:styleId="TOC6">
    <w:name w:val="toc 6"/>
    <w:basedOn w:val="Normal"/>
    <w:next w:val="Normal"/>
    <w:autoRedefine/>
    <w:uiPriority w:val="39"/>
    <w:rsid w:val="00C77F33"/>
    <w:pPr>
      <w:bidi w:val="0"/>
      <w:ind w:left="1200"/>
    </w:pPr>
    <w:rPr>
      <w:rFonts w:asciiTheme="minorHAnsi" w:hAnsiTheme="minorHAnsi" w:cs="Times New Roman"/>
      <w:sz w:val="18"/>
      <w:szCs w:val="21"/>
    </w:rPr>
  </w:style>
  <w:style w:type="paragraph" w:styleId="TOC7">
    <w:name w:val="toc 7"/>
    <w:basedOn w:val="Normal"/>
    <w:next w:val="Normal"/>
    <w:autoRedefine/>
    <w:uiPriority w:val="39"/>
    <w:rsid w:val="00C77F33"/>
    <w:pPr>
      <w:bidi w:val="0"/>
      <w:ind w:left="1440"/>
    </w:pPr>
    <w:rPr>
      <w:rFonts w:asciiTheme="minorHAnsi" w:hAnsiTheme="minorHAnsi" w:cs="Times New Roman"/>
      <w:sz w:val="18"/>
      <w:szCs w:val="21"/>
    </w:rPr>
  </w:style>
  <w:style w:type="paragraph" w:styleId="TOC8">
    <w:name w:val="toc 8"/>
    <w:basedOn w:val="Normal"/>
    <w:next w:val="Normal"/>
    <w:autoRedefine/>
    <w:uiPriority w:val="39"/>
    <w:rsid w:val="00C77F33"/>
    <w:pPr>
      <w:bidi w:val="0"/>
      <w:ind w:left="1680"/>
    </w:pPr>
    <w:rPr>
      <w:rFonts w:asciiTheme="minorHAnsi" w:hAnsiTheme="minorHAnsi" w:cs="Times New Roman"/>
      <w:sz w:val="18"/>
      <w:szCs w:val="21"/>
    </w:rPr>
  </w:style>
  <w:style w:type="paragraph" w:styleId="TOC9">
    <w:name w:val="toc 9"/>
    <w:basedOn w:val="Normal"/>
    <w:next w:val="Normal"/>
    <w:autoRedefine/>
    <w:uiPriority w:val="39"/>
    <w:rsid w:val="00C77F33"/>
    <w:pPr>
      <w:bidi w:val="0"/>
      <w:ind w:left="1920"/>
    </w:pPr>
    <w:rPr>
      <w:rFonts w:asciiTheme="minorHAnsi" w:hAnsiTheme="minorHAnsi" w:cs="Times New Roman"/>
      <w:sz w:val="18"/>
      <w:szCs w:val="21"/>
    </w:rPr>
  </w:style>
  <w:style w:type="character" w:styleId="Hyperlink">
    <w:name w:val="Hyperlink"/>
    <w:basedOn w:val="DefaultParagraphFont"/>
    <w:uiPriority w:val="99"/>
    <w:unhideWhenUsed/>
    <w:rsid w:val="00C77F33"/>
    <w:rPr>
      <w:color w:val="0000FF" w:themeColor="hyperlink"/>
      <w:u w:val="single"/>
    </w:rPr>
  </w:style>
  <w:style w:type="character" w:styleId="CommentReference">
    <w:name w:val="annotation reference"/>
    <w:basedOn w:val="DefaultParagraphFont"/>
    <w:rsid w:val="00C77F33"/>
    <w:rPr>
      <w:sz w:val="16"/>
      <w:szCs w:val="16"/>
    </w:rPr>
  </w:style>
  <w:style w:type="paragraph" w:styleId="CommentText">
    <w:name w:val="annotation text"/>
    <w:basedOn w:val="Normal"/>
    <w:link w:val="CommentTextChar"/>
    <w:rsid w:val="00C77F33"/>
    <w:rPr>
      <w:rFonts w:cs="Times New Roman"/>
      <w:szCs w:val="20"/>
    </w:rPr>
  </w:style>
  <w:style w:type="character" w:customStyle="1" w:styleId="CommentTextChar">
    <w:name w:val="Comment Text Char"/>
    <w:basedOn w:val="DefaultParagraphFont"/>
    <w:link w:val="CommentText"/>
    <w:rsid w:val="00C77F33"/>
    <w:rPr>
      <w:rFonts w:cs="Times New Roman"/>
    </w:rPr>
  </w:style>
  <w:style w:type="paragraph" w:styleId="CommentSubject">
    <w:name w:val="annotation subject"/>
    <w:basedOn w:val="CommentText"/>
    <w:next w:val="CommentText"/>
    <w:link w:val="CommentSubjectChar"/>
    <w:rsid w:val="00C77F33"/>
    <w:rPr>
      <w:b/>
      <w:bCs/>
    </w:rPr>
  </w:style>
  <w:style w:type="character" w:customStyle="1" w:styleId="CommentSubjectChar">
    <w:name w:val="Comment Subject Char"/>
    <w:basedOn w:val="CommentTextChar"/>
    <w:link w:val="CommentSubject"/>
    <w:rsid w:val="00C77F33"/>
    <w:rPr>
      <w:rFonts w:cs="Times New Roman"/>
      <w:b/>
      <w:bCs/>
    </w:rPr>
  </w:style>
  <w:style w:type="character" w:customStyle="1" w:styleId="Heading2Char">
    <w:name w:val="Heading 2 Char"/>
    <w:basedOn w:val="DefaultParagraphFont"/>
    <w:link w:val="Heading2"/>
    <w:rsid w:val="00C77F33"/>
    <w:rPr>
      <w:rFonts w:ascii="Arial" w:hAnsi="Arial"/>
      <w:b/>
      <w:bCs/>
      <w:sz w:val="24"/>
      <w:szCs w:val="28"/>
      <w:lang w:bidi="fa-IR"/>
    </w:rPr>
  </w:style>
  <w:style w:type="character" w:customStyle="1" w:styleId="Heading3Char">
    <w:name w:val="Heading 3 Char"/>
    <w:basedOn w:val="DefaultParagraphFont"/>
    <w:link w:val="Heading3"/>
    <w:rsid w:val="00C77F33"/>
    <w:rPr>
      <w:sz w:val="22"/>
      <w:szCs w:val="26"/>
      <w:lang w:bidi="fa-IR"/>
    </w:rPr>
  </w:style>
  <w:style w:type="character" w:styleId="Emphasis">
    <w:name w:val="Emphasis"/>
    <w:basedOn w:val="DefaultParagraphFont"/>
    <w:qFormat/>
    <w:rsid w:val="00C77F33"/>
    <w:rPr>
      <w:rFonts w:ascii="Times New Roman" w:hAnsi="Times New Roman" w:cs="B Zar"/>
      <w:sz w:val="24"/>
      <w:szCs w:val="28"/>
    </w:rPr>
  </w:style>
  <w:style w:type="paragraph" w:styleId="FootnoteText">
    <w:name w:val="footnote text"/>
    <w:basedOn w:val="Normal"/>
    <w:link w:val="FootnoteTextChar"/>
    <w:uiPriority w:val="99"/>
    <w:unhideWhenUsed/>
    <w:rsid w:val="00C77F33"/>
    <w:pPr>
      <w:bidi w:val="0"/>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C77F33"/>
    <w:rPr>
      <w:rFonts w:asciiTheme="minorHAnsi" w:eastAsiaTheme="minorHAnsi" w:hAnsiTheme="minorHAnsi" w:cstheme="minorBidi"/>
    </w:rPr>
  </w:style>
  <w:style w:type="character" w:styleId="FootnoteReference">
    <w:name w:val="footnote reference"/>
    <w:basedOn w:val="DefaultParagraphFont"/>
    <w:unhideWhenUsed/>
    <w:rsid w:val="00C77F33"/>
    <w:rPr>
      <w:vertAlign w:val="superscript"/>
    </w:rPr>
  </w:style>
  <w:style w:type="paragraph" w:styleId="EndnoteText">
    <w:name w:val="endnote text"/>
    <w:basedOn w:val="Normal"/>
    <w:link w:val="EndnoteTextChar"/>
    <w:uiPriority w:val="99"/>
    <w:unhideWhenUsed/>
    <w:rsid w:val="00C77F33"/>
    <w:pPr>
      <w:bidi w:val="0"/>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rsid w:val="00C77F33"/>
    <w:rPr>
      <w:rFonts w:asciiTheme="minorHAnsi" w:eastAsiaTheme="minorHAnsi" w:hAnsiTheme="minorHAnsi" w:cstheme="minorBidi"/>
    </w:rPr>
  </w:style>
  <w:style w:type="character" w:styleId="EndnoteReference">
    <w:name w:val="endnote reference"/>
    <w:basedOn w:val="DefaultParagraphFont"/>
    <w:uiPriority w:val="99"/>
    <w:unhideWhenUsed/>
    <w:rsid w:val="00C77F33"/>
    <w:rPr>
      <w:vertAlign w:val="superscript"/>
    </w:rPr>
  </w:style>
  <w:style w:type="paragraph" w:customStyle="1" w:styleId="ali">
    <w:name w:val="ali"/>
    <w:basedOn w:val="Normal"/>
    <w:qFormat/>
    <w:rsid w:val="00C77F33"/>
    <w:pPr>
      <w:spacing w:line="276" w:lineRule="auto"/>
    </w:pPr>
    <w:rPr>
      <w:rFonts w:eastAsiaTheme="minorHAnsi" w:cs="B Zar"/>
      <w:sz w:val="24"/>
      <w:szCs w:val="28"/>
      <w:lang w:val="ru-RU"/>
    </w:rPr>
  </w:style>
  <w:style w:type="character" w:customStyle="1" w:styleId="ListParagraphChar">
    <w:name w:val="List Paragraph Char"/>
    <w:basedOn w:val="DefaultParagraphFont"/>
    <w:link w:val="ListParagraph"/>
    <w:uiPriority w:val="34"/>
    <w:rsid w:val="00C77F33"/>
    <w:rPr>
      <w:rFonts w:ascii="Calibri" w:eastAsia="Calibri" w:hAnsi="Calibri" w:cs="Arial"/>
      <w:sz w:val="22"/>
      <w:szCs w:val="22"/>
    </w:rPr>
  </w:style>
  <w:style w:type="character" w:customStyle="1" w:styleId="Heading6Char">
    <w:name w:val="Heading 6 Char"/>
    <w:basedOn w:val="DefaultParagraphFont"/>
    <w:link w:val="Heading6"/>
    <w:rsid w:val="00C77F33"/>
    <w:rPr>
      <w:rFonts w:ascii="Arial" w:hAnsi="Arial"/>
      <w:b/>
      <w:bCs/>
      <w:sz w:val="24"/>
      <w:szCs w:val="28"/>
      <w:lang w:bidi="fa-IR"/>
    </w:rPr>
  </w:style>
  <w:style w:type="paragraph" w:customStyle="1" w:styleId="Default">
    <w:name w:val="Default"/>
    <w:rsid w:val="000F00AE"/>
    <w:pPr>
      <w:autoSpaceDE w:val="0"/>
      <w:autoSpaceDN w:val="0"/>
      <w:adjustRightInd w:val="0"/>
    </w:pPr>
    <w:rPr>
      <w:rFonts w:cs="Times New Roman"/>
      <w:color w:val="000000"/>
      <w:sz w:val="24"/>
    </w:rPr>
  </w:style>
  <w:style w:type="paragraph" w:styleId="ListBullet">
    <w:name w:val="List Bullet"/>
    <w:basedOn w:val="Normal"/>
    <w:rsid w:val="00A40AD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2A45-10B2-4EC8-808B-2C905CEA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9</Pages>
  <Words>2118</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تشكيل وتغييرات كميته هاي داخلي شركت</vt:lpstr>
    </vt:vector>
  </TitlesOfParts>
  <Company>nppd</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تشكيل وتغييرات كميته هاي داخلي شركت</dc:title>
  <dc:creator>Taheri</dc:creator>
  <cp:lastModifiedBy>Gol , Saeid</cp:lastModifiedBy>
  <cp:revision>61</cp:revision>
  <cp:lastPrinted>2013-12-21T07:50:00Z</cp:lastPrinted>
  <dcterms:created xsi:type="dcterms:W3CDTF">2019-07-13T07:46:00Z</dcterms:created>
  <dcterms:modified xsi:type="dcterms:W3CDTF">2019-07-15T07:53:00Z</dcterms:modified>
</cp:coreProperties>
</file>