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593" w:rsidRPr="00B56B31" w:rsidRDefault="000B6593">
      <w:pPr>
        <w:rPr>
          <w:lang w:val="en-US"/>
        </w:rPr>
      </w:pPr>
    </w:p>
    <w:p w:rsidR="005821FF" w:rsidRDefault="006438F5" w:rsidP="000B6593">
      <w:pPr>
        <w:jc w:val="center"/>
      </w:pPr>
      <w:r>
        <w:rPr>
          <w:noProof/>
          <w:lang w:eastAsia="ru-RU"/>
        </w:rPr>
        <w:drawing>
          <wp:inline distT="0" distB="0" distL="0" distR="0">
            <wp:extent cx="4126865" cy="2560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6865" cy="2560320"/>
                    </a:xfrm>
                    <a:prstGeom prst="rect">
                      <a:avLst/>
                    </a:prstGeom>
                    <a:noFill/>
                    <a:ln>
                      <a:noFill/>
                    </a:ln>
                  </pic:spPr>
                </pic:pic>
              </a:graphicData>
            </a:graphic>
          </wp:inline>
        </w:drawing>
      </w:r>
    </w:p>
    <w:p w:rsidR="000B6593" w:rsidRDefault="000B6593"/>
    <w:p w:rsidR="000B6593" w:rsidRDefault="000B6593"/>
    <w:p w:rsidR="000B6593" w:rsidRDefault="000B6593"/>
    <w:p w:rsidR="00164EEE" w:rsidRDefault="00164EEE"/>
    <w:p w:rsidR="0062164A" w:rsidRDefault="0054709F" w:rsidP="000B6593">
      <w:pPr>
        <w:jc w:val="center"/>
        <w:rPr>
          <w:sz w:val="56"/>
          <w:szCs w:val="56"/>
        </w:rPr>
      </w:pPr>
      <w:r>
        <w:rPr>
          <w:sz w:val="56"/>
          <w:szCs w:val="56"/>
        </w:rPr>
        <w:t>И</w:t>
      </w:r>
      <w:r w:rsidR="000B6593" w:rsidRPr="000B6593">
        <w:rPr>
          <w:sz w:val="56"/>
          <w:szCs w:val="56"/>
        </w:rPr>
        <w:t xml:space="preserve">нформация ВАО АЭС </w:t>
      </w:r>
    </w:p>
    <w:p w:rsidR="0062164A" w:rsidRDefault="000B6593" w:rsidP="000B6593">
      <w:pPr>
        <w:jc w:val="center"/>
        <w:rPr>
          <w:sz w:val="56"/>
          <w:szCs w:val="56"/>
        </w:rPr>
      </w:pPr>
      <w:r w:rsidRPr="000B6593">
        <w:rPr>
          <w:sz w:val="56"/>
          <w:szCs w:val="56"/>
        </w:rPr>
        <w:t>по ряду сообщений о событиях за</w:t>
      </w:r>
    </w:p>
    <w:p w:rsidR="000B6593" w:rsidRPr="000B6593" w:rsidRDefault="00737BD2" w:rsidP="000B6593">
      <w:pPr>
        <w:jc w:val="center"/>
        <w:rPr>
          <w:sz w:val="56"/>
          <w:szCs w:val="56"/>
        </w:rPr>
      </w:pPr>
      <w:r>
        <w:rPr>
          <w:sz w:val="56"/>
          <w:szCs w:val="56"/>
        </w:rPr>
        <w:t>янва</w:t>
      </w:r>
      <w:r w:rsidR="00C52893">
        <w:rPr>
          <w:sz w:val="56"/>
          <w:szCs w:val="56"/>
        </w:rPr>
        <w:t>рь</w:t>
      </w:r>
      <w:r w:rsidR="000B6593" w:rsidRPr="000B6593">
        <w:rPr>
          <w:sz w:val="56"/>
          <w:szCs w:val="56"/>
        </w:rPr>
        <w:t xml:space="preserve"> 201</w:t>
      </w:r>
      <w:r>
        <w:rPr>
          <w:sz w:val="56"/>
          <w:szCs w:val="56"/>
        </w:rPr>
        <w:t>7</w:t>
      </w:r>
      <w:r w:rsidR="000B6593" w:rsidRPr="000B6593">
        <w:rPr>
          <w:sz w:val="56"/>
          <w:szCs w:val="56"/>
        </w:rPr>
        <w:t xml:space="preserve"> г.</w:t>
      </w:r>
    </w:p>
    <w:p w:rsidR="000B6593" w:rsidRDefault="000B6593"/>
    <w:p w:rsidR="000B6593" w:rsidRDefault="000B6593"/>
    <w:p w:rsidR="000B6593" w:rsidRDefault="000B6593"/>
    <w:p w:rsidR="008570CF" w:rsidRDefault="008570CF">
      <w:pPr>
        <w:sectPr w:rsidR="008570CF" w:rsidSect="003703D0">
          <w:headerReference w:type="default" r:id="rId10"/>
          <w:footerReference w:type="default" r:id="rId11"/>
          <w:pgSz w:w="11906" w:h="16838"/>
          <w:pgMar w:top="1134" w:right="850" w:bottom="1134" w:left="1134" w:header="708" w:footer="784" w:gutter="0"/>
          <w:cols w:space="708"/>
          <w:docGrid w:linePitch="360"/>
        </w:sectPr>
      </w:pPr>
    </w:p>
    <w:p w:rsidR="00857585" w:rsidRDefault="00857585" w:rsidP="00B97D10">
      <w:pPr>
        <w:jc w:val="center"/>
        <w:rPr>
          <w:b/>
          <w:color w:val="0070C0"/>
          <w:sz w:val="32"/>
          <w:szCs w:val="32"/>
        </w:rPr>
      </w:pPr>
    </w:p>
    <w:p w:rsidR="00740271" w:rsidRPr="006025AC" w:rsidRDefault="00B97D10" w:rsidP="00B97D10">
      <w:pPr>
        <w:jc w:val="center"/>
        <w:rPr>
          <w:b/>
          <w:color w:val="0070C0"/>
          <w:sz w:val="32"/>
          <w:szCs w:val="32"/>
        </w:rPr>
      </w:pPr>
      <w:r w:rsidRPr="006025AC">
        <w:rPr>
          <w:b/>
          <w:color w:val="0070C0"/>
          <w:sz w:val="32"/>
          <w:szCs w:val="32"/>
        </w:rPr>
        <w:t>СОДЕРЖАНИЕ</w:t>
      </w:r>
    </w:p>
    <w:p w:rsidR="007B7CB7" w:rsidRDefault="007B7CB7" w:rsidP="007B7CB7">
      <w:pPr>
        <w:pStyle w:val="a9"/>
        <w:jc w:val="center"/>
      </w:pPr>
    </w:p>
    <w:p w:rsidR="00C52110" w:rsidRDefault="007B7CB7">
      <w:pPr>
        <w:pStyle w:val="11"/>
        <w:rPr>
          <w:rFonts w:asciiTheme="minorHAnsi" w:eastAsiaTheme="minorEastAsia" w:hAnsiTheme="minorHAnsi" w:cstheme="minorBidi"/>
          <w:noProof/>
          <w:lang w:eastAsia="ru-RU"/>
        </w:rPr>
      </w:pPr>
      <w:r>
        <w:fldChar w:fldCharType="begin"/>
      </w:r>
      <w:r>
        <w:instrText xml:space="preserve"> TOC \o "1-3" \h \z \u </w:instrText>
      </w:r>
      <w:r>
        <w:fldChar w:fldCharType="separate"/>
      </w:r>
      <w:hyperlink w:anchor="_Toc475796854" w:history="1">
        <w:r w:rsidR="00C52110" w:rsidRPr="00A74E92">
          <w:rPr>
            <w:rStyle w:val="a8"/>
            <w:b/>
            <w:noProof/>
          </w:rPr>
          <w:t>Введение</w:t>
        </w:r>
        <w:r w:rsidR="00C52110">
          <w:rPr>
            <w:noProof/>
            <w:webHidden/>
          </w:rPr>
          <w:tab/>
        </w:r>
        <w:r w:rsidR="00C52110">
          <w:rPr>
            <w:noProof/>
            <w:webHidden/>
          </w:rPr>
          <w:fldChar w:fldCharType="begin"/>
        </w:r>
        <w:r w:rsidR="00C52110">
          <w:rPr>
            <w:noProof/>
            <w:webHidden/>
          </w:rPr>
          <w:instrText xml:space="preserve"> PAGEREF _Toc475796854 \h </w:instrText>
        </w:r>
        <w:r w:rsidR="00C52110">
          <w:rPr>
            <w:noProof/>
            <w:webHidden/>
          </w:rPr>
        </w:r>
        <w:r w:rsidR="00C52110">
          <w:rPr>
            <w:noProof/>
            <w:webHidden/>
          </w:rPr>
          <w:fldChar w:fldCharType="separate"/>
        </w:r>
        <w:r w:rsidR="00C52110">
          <w:rPr>
            <w:noProof/>
            <w:webHidden/>
          </w:rPr>
          <w:t>3</w:t>
        </w:r>
        <w:r w:rsidR="00C52110">
          <w:rPr>
            <w:noProof/>
            <w:webHidden/>
          </w:rPr>
          <w:fldChar w:fldCharType="end"/>
        </w:r>
      </w:hyperlink>
    </w:p>
    <w:p w:rsidR="00C52110" w:rsidRDefault="006A009A">
      <w:pPr>
        <w:pStyle w:val="11"/>
        <w:rPr>
          <w:rFonts w:asciiTheme="minorHAnsi" w:eastAsiaTheme="minorEastAsia" w:hAnsiTheme="minorHAnsi" w:cstheme="minorBidi"/>
          <w:noProof/>
          <w:lang w:eastAsia="ru-RU"/>
        </w:rPr>
      </w:pPr>
      <w:hyperlink w:anchor="_Toc475796855" w:history="1">
        <w:r w:rsidR="00C52110" w:rsidRPr="00A74E92">
          <w:rPr>
            <w:rStyle w:val="a8"/>
            <w:rFonts w:ascii="Calibri Light" w:eastAsia="Times New Roman" w:hAnsi="Calibri Light"/>
            <w:b/>
            <w:noProof/>
          </w:rPr>
          <w:t>События, которые признаны существенными</w:t>
        </w:r>
        <w:r w:rsidR="00C52110">
          <w:rPr>
            <w:noProof/>
            <w:webHidden/>
          </w:rPr>
          <w:tab/>
        </w:r>
        <w:r w:rsidR="00C52110">
          <w:rPr>
            <w:noProof/>
            <w:webHidden/>
          </w:rPr>
          <w:fldChar w:fldCharType="begin"/>
        </w:r>
        <w:r w:rsidR="00C52110">
          <w:rPr>
            <w:noProof/>
            <w:webHidden/>
          </w:rPr>
          <w:instrText xml:space="preserve"> PAGEREF _Toc475796855 \h </w:instrText>
        </w:r>
        <w:r w:rsidR="00C52110">
          <w:rPr>
            <w:noProof/>
            <w:webHidden/>
          </w:rPr>
        </w:r>
        <w:r w:rsidR="00C52110">
          <w:rPr>
            <w:noProof/>
            <w:webHidden/>
          </w:rPr>
          <w:fldChar w:fldCharType="separate"/>
        </w:r>
        <w:r w:rsidR="00C52110">
          <w:rPr>
            <w:noProof/>
            <w:webHidden/>
          </w:rPr>
          <w:t>5</w:t>
        </w:r>
        <w:r w:rsidR="00C52110">
          <w:rPr>
            <w:noProof/>
            <w:webHidden/>
          </w:rPr>
          <w:fldChar w:fldCharType="end"/>
        </w:r>
      </w:hyperlink>
    </w:p>
    <w:p w:rsidR="00C52110" w:rsidRDefault="006A009A">
      <w:pPr>
        <w:pStyle w:val="11"/>
        <w:rPr>
          <w:rFonts w:asciiTheme="minorHAnsi" w:eastAsiaTheme="minorEastAsia" w:hAnsiTheme="minorHAnsi" w:cstheme="minorBidi"/>
          <w:noProof/>
          <w:lang w:eastAsia="ru-RU"/>
        </w:rPr>
      </w:pPr>
      <w:hyperlink w:anchor="_Toc475796856" w:history="1">
        <w:r w:rsidR="00C52110" w:rsidRPr="00A74E92">
          <w:rPr>
            <w:rStyle w:val="a8"/>
            <w:b/>
            <w:noProof/>
          </w:rPr>
          <w:t>События, которые признаны значительными</w:t>
        </w:r>
        <w:r w:rsidR="00C52110">
          <w:rPr>
            <w:noProof/>
            <w:webHidden/>
          </w:rPr>
          <w:tab/>
        </w:r>
        <w:r w:rsidR="00C52110">
          <w:rPr>
            <w:noProof/>
            <w:webHidden/>
          </w:rPr>
          <w:fldChar w:fldCharType="begin"/>
        </w:r>
        <w:r w:rsidR="00C52110">
          <w:rPr>
            <w:noProof/>
            <w:webHidden/>
          </w:rPr>
          <w:instrText xml:space="preserve"> PAGEREF _Toc475796856 \h </w:instrText>
        </w:r>
        <w:r w:rsidR="00C52110">
          <w:rPr>
            <w:noProof/>
            <w:webHidden/>
          </w:rPr>
        </w:r>
        <w:r w:rsidR="00C52110">
          <w:rPr>
            <w:noProof/>
            <w:webHidden/>
          </w:rPr>
          <w:fldChar w:fldCharType="separate"/>
        </w:r>
        <w:r w:rsidR="00C52110">
          <w:rPr>
            <w:noProof/>
            <w:webHidden/>
          </w:rPr>
          <w:t>7</w:t>
        </w:r>
        <w:r w:rsidR="00C52110">
          <w:rPr>
            <w:noProof/>
            <w:webHidden/>
          </w:rPr>
          <w:fldChar w:fldCharType="end"/>
        </w:r>
      </w:hyperlink>
    </w:p>
    <w:p w:rsidR="00C52110" w:rsidRDefault="006A009A">
      <w:pPr>
        <w:pStyle w:val="11"/>
        <w:rPr>
          <w:rFonts w:asciiTheme="minorHAnsi" w:eastAsiaTheme="minorEastAsia" w:hAnsiTheme="minorHAnsi" w:cstheme="minorBidi"/>
          <w:noProof/>
          <w:lang w:eastAsia="ru-RU"/>
        </w:rPr>
      </w:pPr>
      <w:hyperlink w:anchor="_Toc475796857" w:history="1">
        <w:r w:rsidR="00C52110" w:rsidRPr="00A74E92">
          <w:rPr>
            <w:rStyle w:val="a8"/>
            <w:b/>
            <w:noProof/>
          </w:rPr>
          <w:t>События, которые признаны значимыми</w:t>
        </w:r>
        <w:r w:rsidR="00C52110">
          <w:rPr>
            <w:noProof/>
            <w:webHidden/>
          </w:rPr>
          <w:tab/>
        </w:r>
        <w:r w:rsidR="00C52110">
          <w:rPr>
            <w:noProof/>
            <w:webHidden/>
          </w:rPr>
          <w:fldChar w:fldCharType="begin"/>
        </w:r>
        <w:r w:rsidR="00C52110">
          <w:rPr>
            <w:noProof/>
            <w:webHidden/>
          </w:rPr>
          <w:instrText xml:space="preserve"> PAGEREF _Toc475796857 \h </w:instrText>
        </w:r>
        <w:r w:rsidR="00C52110">
          <w:rPr>
            <w:noProof/>
            <w:webHidden/>
          </w:rPr>
        </w:r>
        <w:r w:rsidR="00C52110">
          <w:rPr>
            <w:noProof/>
            <w:webHidden/>
          </w:rPr>
          <w:fldChar w:fldCharType="separate"/>
        </w:r>
        <w:r w:rsidR="00C52110">
          <w:rPr>
            <w:noProof/>
            <w:webHidden/>
          </w:rPr>
          <w:t>26</w:t>
        </w:r>
        <w:r w:rsidR="00C52110">
          <w:rPr>
            <w:noProof/>
            <w:webHidden/>
          </w:rPr>
          <w:fldChar w:fldCharType="end"/>
        </w:r>
      </w:hyperlink>
    </w:p>
    <w:p w:rsidR="00C52110" w:rsidRDefault="006A009A">
      <w:pPr>
        <w:pStyle w:val="11"/>
        <w:rPr>
          <w:rFonts w:asciiTheme="minorHAnsi" w:eastAsiaTheme="minorEastAsia" w:hAnsiTheme="minorHAnsi" w:cstheme="minorBidi"/>
          <w:noProof/>
          <w:lang w:eastAsia="ru-RU"/>
        </w:rPr>
      </w:pPr>
      <w:hyperlink w:anchor="_Toc475796858" w:history="1">
        <w:r w:rsidR="00C52110" w:rsidRPr="00A74E92">
          <w:rPr>
            <w:rStyle w:val="a8"/>
            <w:b/>
            <w:noProof/>
          </w:rPr>
          <w:t>Прочие события</w:t>
        </w:r>
        <w:r w:rsidR="00C52110">
          <w:rPr>
            <w:noProof/>
            <w:webHidden/>
          </w:rPr>
          <w:tab/>
        </w:r>
        <w:r w:rsidR="00C52110">
          <w:rPr>
            <w:noProof/>
            <w:webHidden/>
          </w:rPr>
          <w:fldChar w:fldCharType="begin"/>
        </w:r>
        <w:r w:rsidR="00C52110">
          <w:rPr>
            <w:noProof/>
            <w:webHidden/>
          </w:rPr>
          <w:instrText xml:space="preserve"> PAGEREF _Toc475796858 \h </w:instrText>
        </w:r>
        <w:r w:rsidR="00C52110">
          <w:rPr>
            <w:noProof/>
            <w:webHidden/>
          </w:rPr>
        </w:r>
        <w:r w:rsidR="00C52110">
          <w:rPr>
            <w:noProof/>
            <w:webHidden/>
          </w:rPr>
          <w:fldChar w:fldCharType="separate"/>
        </w:r>
        <w:r w:rsidR="00C52110">
          <w:rPr>
            <w:noProof/>
            <w:webHidden/>
          </w:rPr>
          <w:t>43</w:t>
        </w:r>
        <w:r w:rsidR="00C52110">
          <w:rPr>
            <w:noProof/>
            <w:webHidden/>
          </w:rPr>
          <w:fldChar w:fldCharType="end"/>
        </w:r>
      </w:hyperlink>
    </w:p>
    <w:p w:rsidR="00C52110" w:rsidRDefault="006A009A">
      <w:pPr>
        <w:pStyle w:val="11"/>
        <w:rPr>
          <w:rFonts w:asciiTheme="minorHAnsi" w:eastAsiaTheme="minorEastAsia" w:hAnsiTheme="minorHAnsi" w:cstheme="minorBidi"/>
          <w:noProof/>
          <w:lang w:eastAsia="ru-RU"/>
        </w:rPr>
      </w:pPr>
      <w:hyperlink w:anchor="_Toc475796859" w:history="1">
        <w:r w:rsidR="00C52110" w:rsidRPr="00A74E92">
          <w:rPr>
            <w:rStyle w:val="a8"/>
            <w:b/>
            <w:noProof/>
          </w:rPr>
          <w:t>Используемые сокращения</w:t>
        </w:r>
        <w:r w:rsidR="00C52110">
          <w:rPr>
            <w:noProof/>
            <w:webHidden/>
          </w:rPr>
          <w:tab/>
        </w:r>
        <w:r w:rsidR="00C52110">
          <w:rPr>
            <w:noProof/>
            <w:webHidden/>
          </w:rPr>
          <w:fldChar w:fldCharType="begin"/>
        </w:r>
        <w:r w:rsidR="00C52110">
          <w:rPr>
            <w:noProof/>
            <w:webHidden/>
          </w:rPr>
          <w:instrText xml:space="preserve"> PAGEREF _Toc475796859 \h </w:instrText>
        </w:r>
        <w:r w:rsidR="00C52110">
          <w:rPr>
            <w:noProof/>
            <w:webHidden/>
          </w:rPr>
        </w:r>
        <w:r w:rsidR="00C52110">
          <w:rPr>
            <w:noProof/>
            <w:webHidden/>
          </w:rPr>
          <w:fldChar w:fldCharType="separate"/>
        </w:r>
        <w:r w:rsidR="00C52110">
          <w:rPr>
            <w:noProof/>
            <w:webHidden/>
          </w:rPr>
          <w:t>45</w:t>
        </w:r>
        <w:r w:rsidR="00C52110">
          <w:rPr>
            <w:noProof/>
            <w:webHidden/>
          </w:rPr>
          <w:fldChar w:fldCharType="end"/>
        </w:r>
      </w:hyperlink>
    </w:p>
    <w:p w:rsidR="00C52110" w:rsidRDefault="006A009A">
      <w:pPr>
        <w:pStyle w:val="11"/>
        <w:rPr>
          <w:rFonts w:asciiTheme="minorHAnsi" w:eastAsiaTheme="minorEastAsia" w:hAnsiTheme="minorHAnsi" w:cstheme="minorBidi"/>
          <w:noProof/>
          <w:lang w:eastAsia="ru-RU"/>
        </w:rPr>
      </w:pPr>
      <w:hyperlink w:anchor="_Toc475796860" w:history="1">
        <w:r w:rsidR="00C52110" w:rsidRPr="00A74E92">
          <w:rPr>
            <w:rStyle w:val="a8"/>
            <w:b/>
            <w:noProof/>
          </w:rPr>
          <w:t>Перечень выпущенных сообщений о событиях в МЦ в текущем году</w:t>
        </w:r>
        <w:r w:rsidR="00C52110">
          <w:rPr>
            <w:noProof/>
            <w:webHidden/>
          </w:rPr>
          <w:tab/>
        </w:r>
        <w:r w:rsidR="00C52110">
          <w:rPr>
            <w:noProof/>
            <w:webHidden/>
          </w:rPr>
          <w:fldChar w:fldCharType="begin"/>
        </w:r>
        <w:r w:rsidR="00C52110">
          <w:rPr>
            <w:noProof/>
            <w:webHidden/>
          </w:rPr>
          <w:instrText xml:space="preserve"> PAGEREF _Toc475796860 \h </w:instrText>
        </w:r>
        <w:r w:rsidR="00C52110">
          <w:rPr>
            <w:noProof/>
            <w:webHidden/>
          </w:rPr>
        </w:r>
        <w:r w:rsidR="00C52110">
          <w:rPr>
            <w:noProof/>
            <w:webHidden/>
          </w:rPr>
          <w:fldChar w:fldCharType="separate"/>
        </w:r>
        <w:r w:rsidR="00C52110">
          <w:rPr>
            <w:noProof/>
            <w:webHidden/>
          </w:rPr>
          <w:t>47</w:t>
        </w:r>
        <w:r w:rsidR="00C52110">
          <w:rPr>
            <w:noProof/>
            <w:webHidden/>
          </w:rPr>
          <w:fldChar w:fldCharType="end"/>
        </w:r>
      </w:hyperlink>
    </w:p>
    <w:p w:rsidR="00C52110" w:rsidRDefault="006A009A">
      <w:pPr>
        <w:pStyle w:val="11"/>
        <w:rPr>
          <w:rFonts w:asciiTheme="minorHAnsi" w:eastAsiaTheme="minorEastAsia" w:hAnsiTheme="minorHAnsi" w:cstheme="minorBidi"/>
          <w:noProof/>
          <w:lang w:eastAsia="ru-RU"/>
        </w:rPr>
      </w:pPr>
      <w:hyperlink w:anchor="_Toc475796861" w:history="1">
        <w:r w:rsidR="00C52110" w:rsidRPr="00A74E92">
          <w:rPr>
            <w:rStyle w:val="a8"/>
            <w:b/>
            <w:noProof/>
          </w:rPr>
          <w:t>Итоги выполнения долгосрочного плана по странам и станциям в текущем году</w:t>
        </w:r>
        <w:r w:rsidR="00C52110">
          <w:rPr>
            <w:noProof/>
            <w:webHidden/>
          </w:rPr>
          <w:tab/>
        </w:r>
        <w:r w:rsidR="00C52110">
          <w:rPr>
            <w:noProof/>
            <w:webHidden/>
          </w:rPr>
          <w:fldChar w:fldCharType="begin"/>
        </w:r>
        <w:r w:rsidR="00C52110">
          <w:rPr>
            <w:noProof/>
            <w:webHidden/>
          </w:rPr>
          <w:instrText xml:space="preserve"> PAGEREF _Toc475796861 \h </w:instrText>
        </w:r>
        <w:r w:rsidR="00C52110">
          <w:rPr>
            <w:noProof/>
            <w:webHidden/>
          </w:rPr>
        </w:r>
        <w:r w:rsidR="00C52110">
          <w:rPr>
            <w:noProof/>
            <w:webHidden/>
          </w:rPr>
          <w:fldChar w:fldCharType="separate"/>
        </w:r>
        <w:r w:rsidR="00C52110">
          <w:rPr>
            <w:noProof/>
            <w:webHidden/>
          </w:rPr>
          <w:t>51</w:t>
        </w:r>
        <w:r w:rsidR="00C52110">
          <w:rPr>
            <w:noProof/>
            <w:webHidden/>
          </w:rPr>
          <w:fldChar w:fldCharType="end"/>
        </w:r>
      </w:hyperlink>
    </w:p>
    <w:p w:rsidR="00C52110" w:rsidRDefault="006A009A">
      <w:pPr>
        <w:pStyle w:val="11"/>
        <w:rPr>
          <w:rFonts w:asciiTheme="minorHAnsi" w:eastAsiaTheme="minorEastAsia" w:hAnsiTheme="minorHAnsi" w:cstheme="minorBidi"/>
          <w:noProof/>
          <w:lang w:eastAsia="ru-RU"/>
        </w:rPr>
      </w:pPr>
      <w:hyperlink w:anchor="_Toc475796862" w:history="1">
        <w:r w:rsidR="00C52110" w:rsidRPr="00A74E92">
          <w:rPr>
            <w:rStyle w:val="a8"/>
            <w:b/>
            <w:noProof/>
          </w:rPr>
          <w:t>Выпуск сообщений о событиях по энергоблокам ВАО АЭС-МЦ</w:t>
        </w:r>
        <w:r w:rsidR="00C52110">
          <w:rPr>
            <w:noProof/>
            <w:webHidden/>
          </w:rPr>
          <w:tab/>
        </w:r>
        <w:r w:rsidR="00C52110">
          <w:rPr>
            <w:noProof/>
            <w:webHidden/>
          </w:rPr>
          <w:fldChar w:fldCharType="begin"/>
        </w:r>
        <w:r w:rsidR="00C52110">
          <w:rPr>
            <w:noProof/>
            <w:webHidden/>
          </w:rPr>
          <w:instrText xml:space="preserve"> PAGEREF _Toc475796862 \h </w:instrText>
        </w:r>
        <w:r w:rsidR="00C52110">
          <w:rPr>
            <w:noProof/>
            <w:webHidden/>
          </w:rPr>
        </w:r>
        <w:r w:rsidR="00C52110">
          <w:rPr>
            <w:noProof/>
            <w:webHidden/>
          </w:rPr>
          <w:fldChar w:fldCharType="separate"/>
        </w:r>
        <w:r w:rsidR="00C52110">
          <w:rPr>
            <w:noProof/>
            <w:webHidden/>
          </w:rPr>
          <w:t>53</w:t>
        </w:r>
        <w:r w:rsidR="00C52110">
          <w:rPr>
            <w:noProof/>
            <w:webHidden/>
          </w:rPr>
          <w:fldChar w:fldCharType="end"/>
        </w:r>
      </w:hyperlink>
    </w:p>
    <w:p w:rsidR="00C52110" w:rsidRDefault="006A009A">
      <w:pPr>
        <w:pStyle w:val="11"/>
        <w:rPr>
          <w:rFonts w:asciiTheme="minorHAnsi" w:eastAsiaTheme="minorEastAsia" w:hAnsiTheme="minorHAnsi" w:cstheme="minorBidi"/>
          <w:noProof/>
          <w:lang w:eastAsia="ru-RU"/>
        </w:rPr>
      </w:pPr>
      <w:hyperlink w:anchor="_Toc475796863" w:history="1">
        <w:r w:rsidR="00C52110" w:rsidRPr="00A74E92">
          <w:rPr>
            <w:rStyle w:val="a8"/>
            <w:b/>
            <w:noProof/>
          </w:rPr>
          <w:t>в текущем году</w:t>
        </w:r>
        <w:r w:rsidR="00C52110">
          <w:rPr>
            <w:noProof/>
            <w:webHidden/>
          </w:rPr>
          <w:tab/>
        </w:r>
        <w:r w:rsidR="00C52110">
          <w:rPr>
            <w:noProof/>
            <w:webHidden/>
          </w:rPr>
          <w:fldChar w:fldCharType="begin"/>
        </w:r>
        <w:r w:rsidR="00C52110">
          <w:rPr>
            <w:noProof/>
            <w:webHidden/>
          </w:rPr>
          <w:instrText xml:space="preserve"> PAGEREF _Toc475796863 \h </w:instrText>
        </w:r>
        <w:r w:rsidR="00C52110">
          <w:rPr>
            <w:noProof/>
            <w:webHidden/>
          </w:rPr>
        </w:r>
        <w:r w:rsidR="00C52110">
          <w:rPr>
            <w:noProof/>
            <w:webHidden/>
          </w:rPr>
          <w:fldChar w:fldCharType="separate"/>
        </w:r>
        <w:r w:rsidR="00C52110">
          <w:rPr>
            <w:noProof/>
            <w:webHidden/>
          </w:rPr>
          <w:t>53</w:t>
        </w:r>
        <w:r w:rsidR="00C52110">
          <w:rPr>
            <w:noProof/>
            <w:webHidden/>
          </w:rPr>
          <w:fldChar w:fldCharType="end"/>
        </w:r>
      </w:hyperlink>
    </w:p>
    <w:p w:rsidR="007B7CB7" w:rsidRDefault="007B7CB7">
      <w:r>
        <w:rPr>
          <w:b/>
          <w:bCs/>
        </w:rPr>
        <w:fldChar w:fldCharType="end"/>
      </w:r>
    </w:p>
    <w:p w:rsidR="00724A10" w:rsidRPr="00740271" w:rsidRDefault="00724A10" w:rsidP="00740271"/>
    <w:p w:rsidR="00740271" w:rsidRPr="00740271" w:rsidRDefault="00740271" w:rsidP="00740271"/>
    <w:p w:rsidR="00740271" w:rsidRPr="00740271" w:rsidRDefault="00740271" w:rsidP="00740271"/>
    <w:p w:rsidR="00740271" w:rsidRPr="00740271" w:rsidRDefault="00740271" w:rsidP="00740271"/>
    <w:p w:rsidR="00740271" w:rsidRPr="00740271" w:rsidRDefault="00740271" w:rsidP="00740271"/>
    <w:p w:rsidR="00740271" w:rsidRPr="00740271" w:rsidRDefault="00740271" w:rsidP="00740271"/>
    <w:p w:rsidR="00740271" w:rsidRPr="00740271" w:rsidRDefault="00740271" w:rsidP="00740271"/>
    <w:p w:rsidR="00740271" w:rsidRPr="00740271" w:rsidRDefault="00740271" w:rsidP="00740271"/>
    <w:p w:rsidR="00B97D10" w:rsidRDefault="00B97D10" w:rsidP="00740271">
      <w:pPr>
        <w:tabs>
          <w:tab w:val="left" w:pos="7050"/>
        </w:tabs>
        <w:sectPr w:rsidR="00B97D10" w:rsidSect="003703D0">
          <w:headerReference w:type="default" r:id="rId12"/>
          <w:footerReference w:type="default" r:id="rId13"/>
          <w:pgSz w:w="11906" w:h="16838"/>
          <w:pgMar w:top="1134" w:right="850" w:bottom="1134" w:left="1701" w:header="708" w:footer="784" w:gutter="0"/>
          <w:cols w:space="708"/>
          <w:docGrid w:linePitch="360"/>
        </w:sectPr>
      </w:pPr>
    </w:p>
    <w:p w:rsidR="00B97D10" w:rsidRDefault="00724A10" w:rsidP="00A87C41">
      <w:pPr>
        <w:pStyle w:val="1"/>
        <w:spacing w:line="240" w:lineRule="auto"/>
        <w:jc w:val="center"/>
        <w:rPr>
          <w:b/>
        </w:rPr>
      </w:pPr>
      <w:bookmarkStart w:id="0" w:name="_Toc475796854"/>
      <w:r w:rsidRPr="00724A10">
        <w:rPr>
          <w:b/>
        </w:rPr>
        <w:lastRenderedPageBreak/>
        <w:t>Введение</w:t>
      </w:r>
      <w:bookmarkEnd w:id="0"/>
    </w:p>
    <w:p w:rsidR="00221A75" w:rsidRPr="00221A75" w:rsidRDefault="00221A75" w:rsidP="005F5212">
      <w:pPr>
        <w:spacing w:after="360"/>
        <w:jc w:val="both"/>
        <w:rPr>
          <w:sz w:val="2"/>
          <w:szCs w:val="2"/>
        </w:rPr>
      </w:pPr>
    </w:p>
    <w:p w:rsidR="00702D47" w:rsidRDefault="00702D47" w:rsidP="00BE5DF2">
      <w:pPr>
        <w:spacing w:after="0"/>
        <w:jc w:val="both"/>
        <w:rPr>
          <w:sz w:val="24"/>
          <w:szCs w:val="24"/>
        </w:rPr>
      </w:pPr>
      <w:r w:rsidRPr="00790D19">
        <w:rPr>
          <w:sz w:val="24"/>
          <w:szCs w:val="24"/>
        </w:rPr>
        <w:t>Краткая информация о событиях</w:t>
      </w:r>
      <w:r>
        <w:rPr>
          <w:sz w:val="24"/>
          <w:szCs w:val="24"/>
        </w:rPr>
        <w:t xml:space="preserve"> (</w:t>
      </w:r>
      <w:r w:rsidRPr="00EB148C">
        <w:rPr>
          <w:sz w:val="24"/>
          <w:szCs w:val="24"/>
        </w:rPr>
        <w:t>WER</w:t>
      </w:r>
      <w:r w:rsidRPr="00790D19">
        <w:rPr>
          <w:sz w:val="24"/>
          <w:szCs w:val="24"/>
        </w:rPr>
        <w:t xml:space="preserve">), произошедших на АЭС во всем мире </w:t>
      </w:r>
      <w:r>
        <w:rPr>
          <w:sz w:val="24"/>
          <w:szCs w:val="24"/>
        </w:rPr>
        <w:t>представляет ежемесячн</w:t>
      </w:r>
      <w:r w:rsidR="00DA0D94">
        <w:rPr>
          <w:sz w:val="24"/>
          <w:szCs w:val="24"/>
        </w:rPr>
        <w:t>ый</w:t>
      </w:r>
      <w:r>
        <w:rPr>
          <w:sz w:val="24"/>
          <w:szCs w:val="24"/>
        </w:rPr>
        <w:t xml:space="preserve"> </w:t>
      </w:r>
      <w:r w:rsidR="00857585">
        <w:rPr>
          <w:sz w:val="24"/>
          <w:szCs w:val="24"/>
        </w:rPr>
        <w:t>обзор</w:t>
      </w:r>
      <w:r>
        <w:rPr>
          <w:sz w:val="24"/>
          <w:szCs w:val="24"/>
        </w:rPr>
        <w:t xml:space="preserve"> всех событий, представленных в ВАО АЭС в течение месяца,</w:t>
      </w:r>
      <w:r w:rsidRPr="00790D19">
        <w:rPr>
          <w:sz w:val="24"/>
          <w:szCs w:val="24"/>
        </w:rPr>
        <w:t xml:space="preserve"> для информирования о значительных событиях и тенденциях, которые следует обсудить с </w:t>
      </w:r>
      <w:r>
        <w:rPr>
          <w:sz w:val="24"/>
          <w:szCs w:val="24"/>
        </w:rPr>
        <w:t>персоналом</w:t>
      </w:r>
      <w:r w:rsidRPr="00790D19">
        <w:rPr>
          <w:sz w:val="24"/>
          <w:szCs w:val="24"/>
        </w:rPr>
        <w:t xml:space="preserve"> атомных электростанций. </w:t>
      </w:r>
      <w:r w:rsidRPr="00EB148C">
        <w:rPr>
          <w:sz w:val="24"/>
          <w:szCs w:val="24"/>
        </w:rPr>
        <w:t>Центральн</w:t>
      </w:r>
      <w:r>
        <w:rPr>
          <w:sz w:val="24"/>
          <w:szCs w:val="24"/>
        </w:rPr>
        <w:t>ая</w:t>
      </w:r>
      <w:r w:rsidRPr="00EB148C">
        <w:rPr>
          <w:sz w:val="24"/>
          <w:szCs w:val="24"/>
        </w:rPr>
        <w:t xml:space="preserve"> групп</w:t>
      </w:r>
      <w:r>
        <w:rPr>
          <w:sz w:val="24"/>
          <w:szCs w:val="24"/>
        </w:rPr>
        <w:t>а</w:t>
      </w:r>
      <w:r w:rsidRPr="00EB148C">
        <w:rPr>
          <w:sz w:val="24"/>
          <w:szCs w:val="24"/>
        </w:rPr>
        <w:t xml:space="preserve"> по обмену опытом эксплуатации (ЦГОЭ) ВАО АЭС в Лондонском Офисе ВАО АЭС ра</w:t>
      </w:r>
      <w:r>
        <w:rPr>
          <w:sz w:val="24"/>
          <w:szCs w:val="24"/>
        </w:rPr>
        <w:t>ссматривает и обобщает все отчеты по опыту эксплуатации и создает сводку сообщений, которые разделяют по четырем категориям</w:t>
      </w:r>
      <w:r w:rsidR="00857585" w:rsidRPr="00857585">
        <w:rPr>
          <w:sz w:val="24"/>
          <w:szCs w:val="24"/>
        </w:rPr>
        <w:t xml:space="preserve"> </w:t>
      </w:r>
      <w:r w:rsidR="00857585" w:rsidRPr="005F5212">
        <w:rPr>
          <w:sz w:val="24"/>
          <w:szCs w:val="24"/>
        </w:rPr>
        <w:t>в соответствии с критериями значимости сообщения (WER), указанных в Справочном руководстве Программы по использов</w:t>
      </w:r>
      <w:r w:rsidR="00857585">
        <w:rPr>
          <w:sz w:val="24"/>
          <w:szCs w:val="24"/>
        </w:rPr>
        <w:t>анию опыта эксплуатации ВАО АЭС</w:t>
      </w:r>
      <w:r>
        <w:rPr>
          <w:sz w:val="24"/>
          <w:szCs w:val="24"/>
        </w:rPr>
        <w:t>:</w:t>
      </w:r>
    </w:p>
    <w:p w:rsidR="00702D47" w:rsidRPr="00EB148C" w:rsidRDefault="00702D47" w:rsidP="000602A4">
      <w:pPr>
        <w:pStyle w:val="aa"/>
        <w:numPr>
          <w:ilvl w:val="0"/>
          <w:numId w:val="4"/>
        </w:numPr>
        <w:spacing w:after="0"/>
        <w:ind w:left="714" w:hanging="357"/>
        <w:jc w:val="both"/>
        <w:rPr>
          <w:sz w:val="24"/>
          <w:szCs w:val="24"/>
        </w:rPr>
      </w:pPr>
      <w:r w:rsidRPr="00EB148C">
        <w:rPr>
          <w:sz w:val="24"/>
          <w:szCs w:val="24"/>
        </w:rPr>
        <w:t>Существенные события</w:t>
      </w:r>
    </w:p>
    <w:p w:rsidR="00702D47" w:rsidRPr="00685188" w:rsidRDefault="00702D47" w:rsidP="000602A4">
      <w:pPr>
        <w:pStyle w:val="aa"/>
        <w:numPr>
          <w:ilvl w:val="0"/>
          <w:numId w:val="4"/>
        </w:numPr>
        <w:spacing w:after="0"/>
        <w:ind w:left="714" w:hanging="357"/>
        <w:jc w:val="both"/>
        <w:rPr>
          <w:sz w:val="24"/>
          <w:szCs w:val="24"/>
        </w:rPr>
      </w:pPr>
      <w:r w:rsidRPr="00EB148C">
        <w:rPr>
          <w:sz w:val="24"/>
          <w:szCs w:val="24"/>
        </w:rPr>
        <w:t>Значительные события</w:t>
      </w:r>
      <w:r w:rsidR="00685188">
        <w:rPr>
          <w:sz w:val="24"/>
          <w:szCs w:val="24"/>
        </w:rPr>
        <w:t xml:space="preserve"> (события, которые</w:t>
      </w:r>
      <w:r w:rsidR="00685188" w:rsidRPr="00685188">
        <w:rPr>
          <w:sz w:val="24"/>
          <w:szCs w:val="24"/>
        </w:rPr>
        <w:t xml:space="preserve"> заслуживают особого внимания</w:t>
      </w:r>
      <w:r w:rsidR="00685188">
        <w:rPr>
          <w:sz w:val="24"/>
          <w:szCs w:val="24"/>
        </w:rPr>
        <w:t>)</w:t>
      </w:r>
    </w:p>
    <w:p w:rsidR="00702D47" w:rsidRPr="00EB148C" w:rsidRDefault="00702D47" w:rsidP="000602A4">
      <w:pPr>
        <w:pStyle w:val="aa"/>
        <w:numPr>
          <w:ilvl w:val="0"/>
          <w:numId w:val="4"/>
        </w:numPr>
        <w:spacing w:after="0"/>
        <w:ind w:left="714" w:hanging="357"/>
        <w:jc w:val="both"/>
        <w:rPr>
          <w:sz w:val="24"/>
          <w:szCs w:val="24"/>
        </w:rPr>
      </w:pPr>
      <w:r w:rsidRPr="00EB148C">
        <w:rPr>
          <w:sz w:val="24"/>
          <w:szCs w:val="24"/>
        </w:rPr>
        <w:t>Значимые события</w:t>
      </w:r>
      <w:r>
        <w:rPr>
          <w:sz w:val="24"/>
          <w:szCs w:val="24"/>
        </w:rPr>
        <w:t xml:space="preserve"> </w:t>
      </w:r>
      <w:r w:rsidRPr="005F5212">
        <w:rPr>
          <w:sz w:val="24"/>
          <w:szCs w:val="24"/>
        </w:rPr>
        <w:t>(для выявления тенденций)</w:t>
      </w:r>
    </w:p>
    <w:p w:rsidR="00702D47" w:rsidRPr="00EB148C" w:rsidRDefault="00702D47" w:rsidP="000602A4">
      <w:pPr>
        <w:pStyle w:val="aa"/>
        <w:numPr>
          <w:ilvl w:val="0"/>
          <w:numId w:val="4"/>
        </w:numPr>
        <w:spacing w:after="0"/>
        <w:ind w:left="714" w:hanging="357"/>
        <w:jc w:val="both"/>
        <w:rPr>
          <w:sz w:val="24"/>
          <w:szCs w:val="24"/>
        </w:rPr>
      </w:pPr>
      <w:r w:rsidRPr="00EB148C">
        <w:rPr>
          <w:sz w:val="24"/>
          <w:szCs w:val="24"/>
        </w:rPr>
        <w:t>Прочие события</w:t>
      </w:r>
    </w:p>
    <w:p w:rsidR="00927EB0" w:rsidRDefault="006C1FF2" w:rsidP="00BE5DF2">
      <w:pPr>
        <w:spacing w:after="0"/>
        <w:jc w:val="both"/>
        <w:rPr>
          <w:sz w:val="24"/>
          <w:szCs w:val="24"/>
        </w:rPr>
      </w:pPr>
      <w:r>
        <w:rPr>
          <w:sz w:val="24"/>
          <w:szCs w:val="24"/>
        </w:rPr>
        <w:t>Данная сводка</w:t>
      </w:r>
      <w:r w:rsidR="00702D47" w:rsidRPr="00702D47">
        <w:rPr>
          <w:sz w:val="24"/>
          <w:szCs w:val="24"/>
        </w:rPr>
        <w:t xml:space="preserve"> по ряду сообщений о событиях </w:t>
      </w:r>
      <w:r w:rsidR="00702D47">
        <w:rPr>
          <w:sz w:val="24"/>
          <w:szCs w:val="24"/>
        </w:rPr>
        <w:t xml:space="preserve">содержит </w:t>
      </w:r>
      <w:r w:rsidR="00F4457E">
        <w:rPr>
          <w:sz w:val="24"/>
          <w:szCs w:val="24"/>
        </w:rPr>
        <w:t>к</w:t>
      </w:r>
      <w:r w:rsidR="00EB3EDF" w:rsidRPr="00F4457E">
        <w:rPr>
          <w:sz w:val="24"/>
          <w:szCs w:val="24"/>
        </w:rPr>
        <w:t>раткое описание</w:t>
      </w:r>
      <w:r w:rsidR="00702D47">
        <w:rPr>
          <w:sz w:val="24"/>
          <w:szCs w:val="24"/>
        </w:rPr>
        <w:t xml:space="preserve"> событий и их </w:t>
      </w:r>
      <w:r w:rsidR="009D44D2" w:rsidRPr="009D44D2">
        <w:rPr>
          <w:sz w:val="24"/>
          <w:szCs w:val="24"/>
        </w:rPr>
        <w:t>причины</w:t>
      </w:r>
      <w:r w:rsidR="00702D47">
        <w:rPr>
          <w:sz w:val="24"/>
          <w:szCs w:val="24"/>
        </w:rPr>
        <w:t>.</w:t>
      </w:r>
    </w:p>
    <w:p w:rsidR="00702D47" w:rsidRDefault="001C030F" w:rsidP="00BE5DF2">
      <w:pPr>
        <w:spacing w:after="0"/>
        <w:jc w:val="both"/>
        <w:rPr>
          <w:sz w:val="24"/>
          <w:szCs w:val="24"/>
        </w:rPr>
      </w:pPr>
      <w:r>
        <w:rPr>
          <w:sz w:val="24"/>
          <w:szCs w:val="24"/>
        </w:rPr>
        <w:t>В</w:t>
      </w:r>
      <w:r w:rsidR="00927EB0">
        <w:rPr>
          <w:sz w:val="24"/>
          <w:szCs w:val="24"/>
        </w:rPr>
        <w:t xml:space="preserve"> </w:t>
      </w:r>
      <w:r w:rsidR="00737BD2">
        <w:rPr>
          <w:sz w:val="24"/>
          <w:szCs w:val="24"/>
        </w:rPr>
        <w:t>январе</w:t>
      </w:r>
      <w:r w:rsidR="00927EB0">
        <w:rPr>
          <w:sz w:val="24"/>
          <w:szCs w:val="24"/>
        </w:rPr>
        <w:t xml:space="preserve"> 201</w:t>
      </w:r>
      <w:r w:rsidR="00737BD2">
        <w:rPr>
          <w:sz w:val="24"/>
          <w:szCs w:val="24"/>
        </w:rPr>
        <w:t>7</w:t>
      </w:r>
      <w:r w:rsidR="00927EB0">
        <w:rPr>
          <w:sz w:val="24"/>
          <w:szCs w:val="24"/>
        </w:rPr>
        <w:t xml:space="preserve"> года в эксплуатации находилось </w:t>
      </w:r>
      <w:r w:rsidR="00927EB0" w:rsidRPr="00C912D8">
        <w:rPr>
          <w:sz w:val="24"/>
          <w:szCs w:val="24"/>
        </w:rPr>
        <w:t>4</w:t>
      </w:r>
      <w:r w:rsidR="00094C90">
        <w:rPr>
          <w:sz w:val="24"/>
          <w:szCs w:val="24"/>
        </w:rPr>
        <w:t>60</w:t>
      </w:r>
      <w:r w:rsidR="00927EB0">
        <w:rPr>
          <w:sz w:val="24"/>
          <w:szCs w:val="24"/>
        </w:rPr>
        <w:t xml:space="preserve"> энергоблок</w:t>
      </w:r>
      <w:r w:rsidR="00094C90">
        <w:rPr>
          <w:sz w:val="24"/>
          <w:szCs w:val="24"/>
        </w:rPr>
        <w:t>ов</w:t>
      </w:r>
      <w:r w:rsidR="00927EB0">
        <w:rPr>
          <w:sz w:val="24"/>
          <w:szCs w:val="24"/>
        </w:rPr>
        <w:t>. В</w:t>
      </w:r>
      <w:r>
        <w:rPr>
          <w:sz w:val="24"/>
          <w:szCs w:val="24"/>
        </w:rPr>
        <w:t xml:space="preserve"> таблице приведена информация о количестве существующих энергоблоков:</w:t>
      </w:r>
    </w:p>
    <w:tbl>
      <w:tblPr>
        <w:tblW w:w="9351" w:type="dxa"/>
        <w:tblBorders>
          <w:top w:val="single" w:sz="4" w:space="0" w:color="C6DAF8"/>
          <w:left w:val="single" w:sz="4" w:space="0" w:color="C6DAF8"/>
          <w:bottom w:val="single" w:sz="4" w:space="0" w:color="C6DAF8"/>
          <w:right w:val="single" w:sz="4" w:space="0" w:color="C6DAF8"/>
          <w:insideH w:val="single" w:sz="4" w:space="0" w:color="C6DAF8"/>
          <w:insideV w:val="single" w:sz="4" w:space="0" w:color="C6DAF8"/>
        </w:tblBorders>
        <w:tblLook w:val="04A0" w:firstRow="1" w:lastRow="0" w:firstColumn="1" w:lastColumn="0" w:noHBand="0" w:noVBand="1"/>
      </w:tblPr>
      <w:tblGrid>
        <w:gridCol w:w="1838"/>
        <w:gridCol w:w="1735"/>
        <w:gridCol w:w="2422"/>
        <w:gridCol w:w="2015"/>
        <w:gridCol w:w="1341"/>
      </w:tblGrid>
      <w:tr w:rsidR="00C912D8" w:rsidRPr="00313078" w:rsidTr="00C912D8">
        <w:trPr>
          <w:trHeight w:val="255"/>
        </w:trPr>
        <w:tc>
          <w:tcPr>
            <w:tcW w:w="1838" w:type="dxa"/>
            <w:shd w:val="clear" w:color="auto"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eastAsia="en-GB"/>
              </w:rPr>
            </w:pPr>
            <w:r w:rsidRPr="00313078">
              <w:rPr>
                <w:rFonts w:eastAsia="Times New Roman" w:cs="Arial"/>
                <w:b/>
                <w:bCs/>
                <w:color w:val="465678"/>
                <w:sz w:val="24"/>
                <w:szCs w:val="24"/>
                <w:lang w:eastAsia="en-GB"/>
              </w:rPr>
              <w:t>Центр</w:t>
            </w:r>
          </w:p>
        </w:tc>
        <w:tc>
          <w:tcPr>
            <w:tcW w:w="1735" w:type="dxa"/>
            <w:shd w:val="clear" w:color="000000"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eastAsia="en-GB"/>
              </w:rPr>
            </w:pPr>
            <w:r w:rsidRPr="00313078">
              <w:rPr>
                <w:rFonts w:eastAsia="Times New Roman" w:cs="Arial"/>
                <w:b/>
                <w:bCs/>
                <w:color w:val="465678"/>
                <w:sz w:val="24"/>
                <w:szCs w:val="24"/>
                <w:lang w:eastAsia="en-GB"/>
              </w:rPr>
              <w:t>Строятся</w:t>
            </w:r>
          </w:p>
        </w:tc>
        <w:tc>
          <w:tcPr>
            <w:tcW w:w="2422" w:type="dxa"/>
            <w:shd w:val="clear" w:color="000000"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eastAsia="en-GB"/>
              </w:rPr>
            </w:pPr>
            <w:r w:rsidRPr="00313078">
              <w:rPr>
                <w:rFonts w:eastAsia="Times New Roman" w:cs="Arial"/>
                <w:b/>
                <w:bCs/>
                <w:color w:val="465678"/>
                <w:sz w:val="24"/>
                <w:szCs w:val="24"/>
                <w:lang w:eastAsia="en-GB"/>
              </w:rPr>
              <w:t>Выведено из эксплуатации</w:t>
            </w:r>
          </w:p>
        </w:tc>
        <w:tc>
          <w:tcPr>
            <w:tcW w:w="2015" w:type="dxa"/>
            <w:shd w:val="clear" w:color="000000"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eastAsia="en-GB"/>
              </w:rPr>
            </w:pPr>
            <w:r w:rsidRPr="00313078">
              <w:rPr>
                <w:rFonts w:eastAsia="Times New Roman" w:cs="Arial"/>
                <w:b/>
                <w:bCs/>
                <w:color w:val="465678"/>
                <w:sz w:val="24"/>
                <w:szCs w:val="24"/>
                <w:lang w:eastAsia="en-GB"/>
              </w:rPr>
              <w:t>Эксплуатируются</w:t>
            </w:r>
          </w:p>
        </w:tc>
        <w:tc>
          <w:tcPr>
            <w:tcW w:w="1341" w:type="dxa"/>
            <w:shd w:val="clear" w:color="000000" w:fill="7292CC"/>
            <w:vAlign w:val="center"/>
            <w:hideMark/>
          </w:tcPr>
          <w:p w:rsidR="00C912D8" w:rsidRPr="00313078" w:rsidRDefault="00C912D8" w:rsidP="00BE5DF2">
            <w:pPr>
              <w:spacing w:after="0" w:line="240" w:lineRule="auto"/>
              <w:jc w:val="center"/>
              <w:rPr>
                <w:rFonts w:eastAsia="Times New Roman" w:cs="Arial"/>
                <w:b/>
                <w:bCs/>
                <w:color w:val="FFFFFF"/>
                <w:sz w:val="24"/>
                <w:szCs w:val="24"/>
                <w:lang w:eastAsia="en-GB"/>
              </w:rPr>
            </w:pPr>
            <w:r w:rsidRPr="00313078">
              <w:rPr>
                <w:rFonts w:eastAsia="Times New Roman" w:cs="Arial"/>
                <w:b/>
                <w:bCs/>
                <w:color w:val="FFFFFF"/>
                <w:sz w:val="24"/>
                <w:szCs w:val="24"/>
                <w:lang w:eastAsia="en-GB"/>
              </w:rPr>
              <w:t>Всего</w:t>
            </w:r>
          </w:p>
        </w:tc>
      </w:tr>
      <w:tr w:rsidR="00C912D8" w:rsidRPr="00313078" w:rsidTr="00C912D8">
        <w:trPr>
          <w:trHeight w:val="255"/>
        </w:trPr>
        <w:tc>
          <w:tcPr>
            <w:tcW w:w="1838" w:type="dxa"/>
            <w:shd w:val="clear" w:color="000000" w:fill="9EB6E4"/>
            <w:vAlign w:val="center"/>
            <w:hideMark/>
          </w:tcPr>
          <w:p w:rsidR="00C912D8" w:rsidRPr="00313078" w:rsidRDefault="00C912D8" w:rsidP="00BE5DF2">
            <w:pPr>
              <w:spacing w:after="0" w:line="240" w:lineRule="auto"/>
              <w:rPr>
                <w:rFonts w:eastAsia="Times New Roman" w:cs="Arial"/>
                <w:b/>
                <w:bCs/>
                <w:color w:val="465678"/>
                <w:sz w:val="24"/>
                <w:szCs w:val="24"/>
                <w:lang w:eastAsia="en-GB"/>
              </w:rPr>
            </w:pPr>
            <w:proofErr w:type="spellStart"/>
            <w:r w:rsidRPr="00313078">
              <w:rPr>
                <w:rFonts w:eastAsia="Times New Roman" w:cs="Arial"/>
                <w:b/>
                <w:bCs/>
                <w:color w:val="465678"/>
                <w:sz w:val="24"/>
                <w:szCs w:val="24"/>
                <w:lang w:eastAsia="en-GB"/>
              </w:rPr>
              <w:t>Атлантский</w:t>
            </w:r>
            <w:proofErr w:type="spellEnd"/>
          </w:p>
        </w:tc>
        <w:tc>
          <w:tcPr>
            <w:tcW w:w="1735" w:type="dxa"/>
            <w:shd w:val="clear" w:color="000000" w:fill="9EB6E4"/>
            <w:vAlign w:val="center"/>
            <w:hideMark/>
          </w:tcPr>
          <w:p w:rsidR="00353576" w:rsidRPr="00353576" w:rsidRDefault="000B5EC0" w:rsidP="00353576">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val="en-US" w:eastAsia="en-GB"/>
              </w:rPr>
              <w:t>12</w:t>
            </w:r>
          </w:p>
        </w:tc>
        <w:tc>
          <w:tcPr>
            <w:tcW w:w="2422" w:type="dxa"/>
            <w:shd w:val="clear" w:color="000000"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eastAsia="en-GB"/>
              </w:rPr>
            </w:pPr>
            <w:r w:rsidRPr="00313078">
              <w:rPr>
                <w:rFonts w:eastAsia="Times New Roman" w:cs="Arial"/>
                <w:b/>
                <w:bCs/>
                <w:color w:val="465678"/>
                <w:sz w:val="24"/>
                <w:szCs w:val="24"/>
                <w:lang w:eastAsia="en-GB"/>
              </w:rPr>
              <w:t>11</w:t>
            </w:r>
          </w:p>
        </w:tc>
        <w:tc>
          <w:tcPr>
            <w:tcW w:w="2015" w:type="dxa"/>
            <w:shd w:val="clear" w:color="000000" w:fill="9EB6E4"/>
            <w:vAlign w:val="center"/>
            <w:hideMark/>
          </w:tcPr>
          <w:p w:rsidR="00C912D8" w:rsidRPr="000B5EC0" w:rsidRDefault="00C912D8" w:rsidP="00094C90">
            <w:pPr>
              <w:spacing w:after="0" w:line="240" w:lineRule="auto"/>
              <w:jc w:val="center"/>
              <w:rPr>
                <w:rFonts w:eastAsia="Times New Roman" w:cs="Arial"/>
                <w:b/>
                <w:bCs/>
                <w:color w:val="465678"/>
                <w:sz w:val="24"/>
                <w:szCs w:val="24"/>
                <w:lang w:val="en-US" w:eastAsia="en-GB"/>
              </w:rPr>
            </w:pPr>
            <w:r w:rsidRPr="00313078">
              <w:rPr>
                <w:rFonts w:eastAsia="Times New Roman" w:cs="Arial"/>
                <w:b/>
                <w:bCs/>
                <w:color w:val="465678"/>
                <w:sz w:val="24"/>
                <w:szCs w:val="24"/>
                <w:lang w:eastAsia="en-GB"/>
              </w:rPr>
              <w:t>12</w:t>
            </w:r>
            <w:r w:rsidR="00094C90">
              <w:rPr>
                <w:rFonts w:eastAsia="Times New Roman" w:cs="Arial"/>
                <w:b/>
                <w:bCs/>
                <w:color w:val="465678"/>
                <w:sz w:val="24"/>
                <w:szCs w:val="24"/>
                <w:lang w:val="en-US" w:eastAsia="en-GB"/>
              </w:rPr>
              <w:t>5</w:t>
            </w:r>
          </w:p>
        </w:tc>
        <w:tc>
          <w:tcPr>
            <w:tcW w:w="1341" w:type="dxa"/>
            <w:shd w:val="clear" w:color="000000" w:fill="9EB6E4"/>
            <w:vAlign w:val="center"/>
            <w:hideMark/>
          </w:tcPr>
          <w:p w:rsidR="00C912D8" w:rsidRPr="00313078" w:rsidRDefault="00094C90"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val="en-GB" w:eastAsia="en-GB"/>
              </w:rPr>
              <w:t>148</w:t>
            </w:r>
          </w:p>
        </w:tc>
      </w:tr>
      <w:tr w:rsidR="00C912D8" w:rsidRPr="00313078" w:rsidTr="00C912D8">
        <w:trPr>
          <w:trHeight w:val="255"/>
        </w:trPr>
        <w:tc>
          <w:tcPr>
            <w:tcW w:w="1838" w:type="dxa"/>
            <w:shd w:val="clear" w:color="000000" w:fill="9EB6E4"/>
            <w:vAlign w:val="center"/>
            <w:hideMark/>
          </w:tcPr>
          <w:p w:rsidR="00C912D8" w:rsidRPr="00313078" w:rsidRDefault="00C912D8" w:rsidP="00BE5DF2">
            <w:pPr>
              <w:spacing w:after="0" w:line="240" w:lineRule="auto"/>
              <w:rPr>
                <w:rFonts w:eastAsia="Times New Roman" w:cs="Arial"/>
                <w:b/>
                <w:bCs/>
                <w:color w:val="465678"/>
                <w:sz w:val="24"/>
                <w:szCs w:val="24"/>
                <w:lang w:eastAsia="en-GB"/>
              </w:rPr>
            </w:pPr>
            <w:r w:rsidRPr="00313078">
              <w:rPr>
                <w:rFonts w:eastAsia="Times New Roman" w:cs="Arial"/>
                <w:b/>
                <w:bCs/>
                <w:color w:val="465678"/>
                <w:sz w:val="24"/>
                <w:szCs w:val="24"/>
                <w:lang w:eastAsia="en-GB"/>
              </w:rPr>
              <w:t>Московский</w:t>
            </w:r>
          </w:p>
        </w:tc>
        <w:tc>
          <w:tcPr>
            <w:tcW w:w="1735" w:type="dxa"/>
            <w:shd w:val="clear" w:color="000000" w:fill="9EB6E4"/>
            <w:vAlign w:val="center"/>
            <w:hideMark/>
          </w:tcPr>
          <w:p w:rsidR="00C912D8" w:rsidRPr="00353576" w:rsidRDefault="00353576" w:rsidP="00094C90">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val="en-US" w:eastAsia="en-GB"/>
              </w:rPr>
              <w:t>1</w:t>
            </w:r>
            <w:r w:rsidR="00094C90">
              <w:rPr>
                <w:rFonts w:eastAsia="Times New Roman" w:cs="Arial"/>
                <w:b/>
                <w:bCs/>
                <w:color w:val="465678"/>
                <w:sz w:val="24"/>
                <w:szCs w:val="24"/>
                <w:lang w:val="en-US" w:eastAsia="en-GB"/>
              </w:rPr>
              <w:t>7</w:t>
            </w:r>
          </w:p>
        </w:tc>
        <w:tc>
          <w:tcPr>
            <w:tcW w:w="2422" w:type="dxa"/>
            <w:shd w:val="clear" w:color="000000" w:fill="9EB6E4"/>
            <w:vAlign w:val="center"/>
            <w:hideMark/>
          </w:tcPr>
          <w:p w:rsidR="00C912D8" w:rsidRPr="00094C90" w:rsidRDefault="00C912D8" w:rsidP="00094C90">
            <w:pPr>
              <w:spacing w:after="0" w:line="240" w:lineRule="auto"/>
              <w:jc w:val="center"/>
              <w:rPr>
                <w:rFonts w:eastAsia="Times New Roman" w:cs="Arial"/>
                <w:b/>
                <w:bCs/>
                <w:color w:val="465678"/>
                <w:sz w:val="24"/>
                <w:szCs w:val="24"/>
                <w:lang w:val="en-US" w:eastAsia="en-GB"/>
              </w:rPr>
            </w:pPr>
            <w:r w:rsidRPr="00313078">
              <w:rPr>
                <w:rFonts w:eastAsia="Times New Roman" w:cs="Arial"/>
                <w:b/>
                <w:bCs/>
                <w:color w:val="465678"/>
                <w:sz w:val="24"/>
                <w:szCs w:val="24"/>
                <w:lang w:eastAsia="en-GB"/>
              </w:rPr>
              <w:t>1</w:t>
            </w:r>
            <w:r w:rsidR="00094C90">
              <w:rPr>
                <w:rFonts w:eastAsia="Times New Roman" w:cs="Arial"/>
                <w:b/>
                <w:bCs/>
                <w:color w:val="465678"/>
                <w:sz w:val="24"/>
                <w:szCs w:val="24"/>
                <w:lang w:val="en-US" w:eastAsia="en-GB"/>
              </w:rPr>
              <w:t>8</w:t>
            </w:r>
          </w:p>
        </w:tc>
        <w:tc>
          <w:tcPr>
            <w:tcW w:w="2015" w:type="dxa"/>
            <w:shd w:val="clear" w:color="000000" w:fill="9EB6E4"/>
            <w:vAlign w:val="center"/>
            <w:hideMark/>
          </w:tcPr>
          <w:p w:rsidR="00C912D8" w:rsidRPr="00094C90" w:rsidRDefault="00C912D8" w:rsidP="00094C90">
            <w:pPr>
              <w:spacing w:after="0" w:line="240" w:lineRule="auto"/>
              <w:jc w:val="center"/>
              <w:rPr>
                <w:rFonts w:eastAsia="Times New Roman" w:cs="Arial"/>
                <w:b/>
                <w:bCs/>
                <w:color w:val="465678"/>
                <w:sz w:val="24"/>
                <w:szCs w:val="24"/>
                <w:lang w:val="en-US" w:eastAsia="en-GB"/>
              </w:rPr>
            </w:pPr>
            <w:r w:rsidRPr="00313078">
              <w:rPr>
                <w:rFonts w:eastAsia="Times New Roman" w:cs="Arial"/>
                <w:b/>
                <w:bCs/>
                <w:color w:val="465678"/>
                <w:sz w:val="24"/>
                <w:szCs w:val="24"/>
                <w:lang w:eastAsia="en-GB"/>
              </w:rPr>
              <w:t>7</w:t>
            </w:r>
            <w:r w:rsidR="00094C90">
              <w:rPr>
                <w:rFonts w:eastAsia="Times New Roman" w:cs="Arial"/>
                <w:b/>
                <w:bCs/>
                <w:color w:val="465678"/>
                <w:sz w:val="24"/>
                <w:szCs w:val="24"/>
                <w:lang w:val="en-US" w:eastAsia="en-GB"/>
              </w:rPr>
              <w:t>5</w:t>
            </w:r>
          </w:p>
        </w:tc>
        <w:tc>
          <w:tcPr>
            <w:tcW w:w="1341" w:type="dxa"/>
            <w:shd w:val="clear" w:color="000000" w:fill="9EB6E4"/>
            <w:vAlign w:val="center"/>
            <w:hideMark/>
          </w:tcPr>
          <w:p w:rsidR="00C912D8" w:rsidRPr="00313078" w:rsidRDefault="00C912D8" w:rsidP="00094C90">
            <w:pPr>
              <w:spacing w:after="0" w:line="240" w:lineRule="auto"/>
              <w:jc w:val="center"/>
              <w:rPr>
                <w:rFonts w:eastAsia="Times New Roman" w:cs="Arial"/>
                <w:b/>
                <w:bCs/>
                <w:color w:val="465678"/>
                <w:sz w:val="24"/>
                <w:szCs w:val="24"/>
                <w:lang w:val="en-GB" w:eastAsia="en-GB"/>
              </w:rPr>
            </w:pPr>
            <w:r w:rsidRPr="00313078">
              <w:rPr>
                <w:rFonts w:eastAsia="Times New Roman" w:cs="Arial"/>
                <w:b/>
                <w:bCs/>
                <w:color w:val="465678"/>
                <w:sz w:val="24"/>
                <w:szCs w:val="24"/>
                <w:lang w:val="en-GB" w:eastAsia="en-GB"/>
              </w:rPr>
              <w:fldChar w:fldCharType="begin"/>
            </w:r>
            <w:r w:rsidRPr="00313078">
              <w:rPr>
                <w:rFonts w:eastAsia="Times New Roman" w:cs="Arial"/>
                <w:b/>
                <w:bCs/>
                <w:color w:val="465678"/>
                <w:sz w:val="24"/>
                <w:szCs w:val="24"/>
                <w:lang w:eastAsia="en-GB"/>
              </w:rPr>
              <w:instrText xml:space="preserve"> </w:instrText>
            </w:r>
            <w:r w:rsidRPr="00313078">
              <w:rPr>
                <w:rFonts w:eastAsia="Times New Roman" w:cs="Arial"/>
                <w:b/>
                <w:bCs/>
                <w:color w:val="465678"/>
                <w:sz w:val="24"/>
                <w:szCs w:val="24"/>
                <w:lang w:val="en-GB" w:eastAsia="en-GB"/>
              </w:rPr>
              <w:instrText xml:space="preserve">=SUM(LEFT) </w:instrText>
            </w:r>
            <w:r w:rsidRPr="00313078">
              <w:rPr>
                <w:rFonts w:eastAsia="Times New Roman" w:cs="Arial"/>
                <w:b/>
                <w:bCs/>
                <w:color w:val="465678"/>
                <w:sz w:val="24"/>
                <w:szCs w:val="24"/>
                <w:lang w:val="en-GB" w:eastAsia="en-GB"/>
              </w:rPr>
              <w:fldChar w:fldCharType="separate"/>
            </w:r>
            <w:r w:rsidR="00094C90">
              <w:rPr>
                <w:rFonts w:eastAsia="Times New Roman" w:cs="Arial"/>
                <w:b/>
                <w:bCs/>
                <w:noProof/>
                <w:color w:val="465678"/>
                <w:sz w:val="24"/>
                <w:szCs w:val="24"/>
                <w:lang w:eastAsia="en-GB"/>
              </w:rPr>
              <w:t>110</w:t>
            </w:r>
            <w:r w:rsidRPr="00313078">
              <w:rPr>
                <w:rFonts w:eastAsia="Times New Roman" w:cs="Arial"/>
                <w:b/>
                <w:bCs/>
                <w:color w:val="465678"/>
                <w:sz w:val="24"/>
                <w:szCs w:val="24"/>
                <w:lang w:val="en-GB" w:eastAsia="en-GB"/>
              </w:rPr>
              <w:fldChar w:fldCharType="end"/>
            </w:r>
          </w:p>
        </w:tc>
      </w:tr>
      <w:tr w:rsidR="00C912D8" w:rsidRPr="00313078" w:rsidTr="00C912D8">
        <w:trPr>
          <w:trHeight w:val="255"/>
        </w:trPr>
        <w:tc>
          <w:tcPr>
            <w:tcW w:w="1838" w:type="dxa"/>
            <w:shd w:val="clear" w:color="000000" w:fill="9EB6E4"/>
            <w:vAlign w:val="center"/>
            <w:hideMark/>
          </w:tcPr>
          <w:p w:rsidR="00C912D8" w:rsidRPr="00313078" w:rsidRDefault="00C912D8" w:rsidP="00BE5DF2">
            <w:pPr>
              <w:spacing w:after="0" w:line="240" w:lineRule="auto"/>
              <w:rPr>
                <w:rFonts w:eastAsia="Times New Roman" w:cs="Arial"/>
                <w:b/>
                <w:bCs/>
                <w:color w:val="465678"/>
                <w:sz w:val="24"/>
                <w:szCs w:val="24"/>
                <w:lang w:eastAsia="en-GB"/>
              </w:rPr>
            </w:pPr>
            <w:r w:rsidRPr="00313078">
              <w:rPr>
                <w:rFonts w:eastAsia="Times New Roman" w:cs="Arial"/>
                <w:b/>
                <w:bCs/>
                <w:color w:val="465678"/>
                <w:sz w:val="24"/>
                <w:szCs w:val="24"/>
                <w:lang w:eastAsia="en-GB"/>
              </w:rPr>
              <w:t>Парижский</w:t>
            </w:r>
          </w:p>
        </w:tc>
        <w:tc>
          <w:tcPr>
            <w:tcW w:w="1735" w:type="dxa"/>
            <w:shd w:val="clear" w:color="000000" w:fill="9EB6E4"/>
            <w:vAlign w:val="center"/>
            <w:hideMark/>
          </w:tcPr>
          <w:p w:rsidR="00C912D8" w:rsidRPr="005E2070" w:rsidRDefault="00C912D8" w:rsidP="00BE5DF2">
            <w:pPr>
              <w:spacing w:after="0" w:line="240" w:lineRule="auto"/>
              <w:jc w:val="center"/>
              <w:rPr>
                <w:rFonts w:eastAsia="Times New Roman" w:cs="Arial"/>
                <w:b/>
                <w:bCs/>
                <w:color w:val="465678"/>
                <w:sz w:val="24"/>
                <w:szCs w:val="24"/>
                <w:lang w:eastAsia="en-GB"/>
              </w:rPr>
            </w:pPr>
            <w:r w:rsidRPr="00313078">
              <w:rPr>
                <w:rFonts w:eastAsia="Times New Roman" w:cs="Arial"/>
                <w:b/>
                <w:bCs/>
                <w:color w:val="465678"/>
                <w:sz w:val="24"/>
                <w:szCs w:val="24"/>
                <w:lang w:val="en-GB" w:eastAsia="en-GB"/>
              </w:rPr>
              <w:t>1</w:t>
            </w:r>
            <w:r w:rsidR="005E2070">
              <w:rPr>
                <w:rFonts w:eastAsia="Times New Roman" w:cs="Arial"/>
                <w:b/>
                <w:bCs/>
                <w:color w:val="465678"/>
                <w:sz w:val="24"/>
                <w:szCs w:val="24"/>
                <w:lang w:eastAsia="en-GB"/>
              </w:rPr>
              <w:t>1</w:t>
            </w:r>
          </w:p>
        </w:tc>
        <w:tc>
          <w:tcPr>
            <w:tcW w:w="2422" w:type="dxa"/>
            <w:shd w:val="clear" w:color="000000"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val="en-GB" w:eastAsia="en-GB"/>
              </w:rPr>
            </w:pPr>
            <w:r w:rsidRPr="00313078">
              <w:rPr>
                <w:rFonts w:eastAsia="Times New Roman" w:cs="Arial"/>
                <w:b/>
                <w:bCs/>
                <w:color w:val="465678"/>
                <w:sz w:val="24"/>
                <w:szCs w:val="24"/>
                <w:lang w:val="en-GB" w:eastAsia="en-GB"/>
              </w:rPr>
              <w:t>34</w:t>
            </w:r>
          </w:p>
        </w:tc>
        <w:tc>
          <w:tcPr>
            <w:tcW w:w="2015" w:type="dxa"/>
            <w:shd w:val="clear" w:color="000000" w:fill="9EB6E4"/>
            <w:vAlign w:val="center"/>
            <w:hideMark/>
          </w:tcPr>
          <w:p w:rsidR="00C912D8" w:rsidRPr="000B5EC0" w:rsidRDefault="00C912D8" w:rsidP="000B5EC0">
            <w:pPr>
              <w:spacing w:after="0" w:line="240" w:lineRule="auto"/>
              <w:jc w:val="center"/>
              <w:rPr>
                <w:rFonts w:eastAsia="Times New Roman" w:cs="Arial"/>
                <w:b/>
                <w:bCs/>
                <w:color w:val="465678"/>
                <w:sz w:val="24"/>
                <w:szCs w:val="24"/>
                <w:lang w:val="en-US" w:eastAsia="en-GB"/>
              </w:rPr>
            </w:pPr>
            <w:r w:rsidRPr="00313078">
              <w:rPr>
                <w:rFonts w:eastAsia="Times New Roman" w:cs="Arial"/>
                <w:b/>
                <w:bCs/>
                <w:color w:val="465678"/>
                <w:sz w:val="24"/>
                <w:szCs w:val="24"/>
                <w:lang w:val="en-GB" w:eastAsia="en-GB"/>
              </w:rPr>
              <w:t>14</w:t>
            </w:r>
            <w:r w:rsidR="000B5EC0">
              <w:rPr>
                <w:rFonts w:eastAsia="Times New Roman" w:cs="Arial"/>
                <w:b/>
                <w:bCs/>
                <w:color w:val="465678"/>
                <w:sz w:val="24"/>
                <w:szCs w:val="24"/>
                <w:lang w:val="en-US" w:eastAsia="en-GB"/>
              </w:rPr>
              <w:t>8</w:t>
            </w:r>
          </w:p>
        </w:tc>
        <w:tc>
          <w:tcPr>
            <w:tcW w:w="1341" w:type="dxa"/>
            <w:shd w:val="clear" w:color="000000"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val="en-GB" w:eastAsia="en-GB"/>
              </w:rPr>
            </w:pPr>
            <w:r w:rsidRPr="00313078">
              <w:rPr>
                <w:rFonts w:eastAsia="Times New Roman" w:cs="Arial"/>
                <w:b/>
                <w:bCs/>
                <w:color w:val="465678"/>
                <w:sz w:val="24"/>
                <w:szCs w:val="24"/>
                <w:lang w:val="en-GB" w:eastAsia="en-GB"/>
              </w:rPr>
              <w:fldChar w:fldCharType="begin"/>
            </w:r>
            <w:r w:rsidRPr="00313078">
              <w:rPr>
                <w:rFonts w:eastAsia="Times New Roman" w:cs="Arial"/>
                <w:b/>
                <w:bCs/>
                <w:color w:val="465678"/>
                <w:sz w:val="24"/>
                <w:szCs w:val="24"/>
                <w:lang w:val="en-GB" w:eastAsia="en-GB"/>
              </w:rPr>
              <w:instrText xml:space="preserve"> =SUM(LEFT) </w:instrText>
            </w:r>
            <w:r w:rsidRPr="00313078">
              <w:rPr>
                <w:rFonts w:eastAsia="Times New Roman" w:cs="Arial"/>
                <w:b/>
                <w:bCs/>
                <w:color w:val="465678"/>
                <w:sz w:val="24"/>
                <w:szCs w:val="24"/>
                <w:lang w:val="en-GB" w:eastAsia="en-GB"/>
              </w:rPr>
              <w:fldChar w:fldCharType="separate"/>
            </w:r>
            <w:r w:rsidR="00041F0C">
              <w:rPr>
                <w:rFonts w:eastAsia="Times New Roman" w:cs="Arial"/>
                <w:b/>
                <w:bCs/>
                <w:noProof/>
                <w:color w:val="465678"/>
                <w:sz w:val="24"/>
                <w:szCs w:val="24"/>
                <w:lang w:val="en-GB" w:eastAsia="en-GB"/>
              </w:rPr>
              <w:t>193</w:t>
            </w:r>
            <w:r w:rsidRPr="00313078">
              <w:rPr>
                <w:rFonts w:eastAsia="Times New Roman" w:cs="Arial"/>
                <w:b/>
                <w:bCs/>
                <w:color w:val="465678"/>
                <w:sz w:val="24"/>
                <w:szCs w:val="24"/>
                <w:lang w:val="en-GB" w:eastAsia="en-GB"/>
              </w:rPr>
              <w:fldChar w:fldCharType="end"/>
            </w:r>
          </w:p>
        </w:tc>
      </w:tr>
      <w:tr w:rsidR="00C912D8" w:rsidRPr="00313078" w:rsidTr="00C912D8">
        <w:trPr>
          <w:trHeight w:val="255"/>
        </w:trPr>
        <w:tc>
          <w:tcPr>
            <w:tcW w:w="1838" w:type="dxa"/>
            <w:shd w:val="clear" w:color="000000" w:fill="9EB6E4"/>
            <w:vAlign w:val="center"/>
            <w:hideMark/>
          </w:tcPr>
          <w:p w:rsidR="00C912D8" w:rsidRPr="00313078" w:rsidRDefault="00C912D8" w:rsidP="00BE5DF2">
            <w:pPr>
              <w:spacing w:after="0" w:line="240" w:lineRule="auto"/>
              <w:rPr>
                <w:rFonts w:eastAsia="Times New Roman" w:cs="Arial"/>
                <w:b/>
                <w:bCs/>
                <w:color w:val="465678"/>
                <w:sz w:val="24"/>
                <w:szCs w:val="24"/>
                <w:lang w:eastAsia="en-GB"/>
              </w:rPr>
            </w:pPr>
            <w:r w:rsidRPr="00313078">
              <w:rPr>
                <w:rFonts w:eastAsia="Times New Roman" w:cs="Arial"/>
                <w:b/>
                <w:bCs/>
                <w:color w:val="465678"/>
                <w:sz w:val="24"/>
                <w:szCs w:val="24"/>
                <w:lang w:eastAsia="en-GB"/>
              </w:rPr>
              <w:t>Токийский</w:t>
            </w:r>
          </w:p>
        </w:tc>
        <w:tc>
          <w:tcPr>
            <w:tcW w:w="1735" w:type="dxa"/>
            <w:shd w:val="clear" w:color="000000" w:fill="9EB6E4"/>
            <w:vAlign w:val="center"/>
            <w:hideMark/>
          </w:tcPr>
          <w:p w:rsidR="00C912D8" w:rsidRPr="00094C90" w:rsidRDefault="00094C90" w:rsidP="00041F0C">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val="en-US" w:eastAsia="en-GB"/>
              </w:rPr>
              <w:t>20</w:t>
            </w:r>
          </w:p>
        </w:tc>
        <w:tc>
          <w:tcPr>
            <w:tcW w:w="2422" w:type="dxa"/>
            <w:shd w:val="clear" w:color="000000"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val="en-GB" w:eastAsia="en-GB"/>
              </w:rPr>
            </w:pPr>
            <w:r w:rsidRPr="00313078">
              <w:rPr>
                <w:rFonts w:eastAsia="Times New Roman" w:cs="Arial"/>
                <w:b/>
                <w:bCs/>
                <w:color w:val="465678"/>
                <w:sz w:val="24"/>
                <w:szCs w:val="24"/>
                <w:lang w:val="en-GB" w:eastAsia="en-GB"/>
              </w:rPr>
              <w:t>4</w:t>
            </w:r>
          </w:p>
        </w:tc>
        <w:tc>
          <w:tcPr>
            <w:tcW w:w="2015" w:type="dxa"/>
            <w:shd w:val="clear" w:color="000000" w:fill="9EB6E4"/>
            <w:vAlign w:val="center"/>
            <w:hideMark/>
          </w:tcPr>
          <w:p w:rsidR="00C912D8" w:rsidRPr="00094C90" w:rsidRDefault="00C912D8" w:rsidP="00094C90">
            <w:pPr>
              <w:spacing w:after="0" w:line="240" w:lineRule="auto"/>
              <w:jc w:val="center"/>
              <w:rPr>
                <w:rFonts w:eastAsia="Times New Roman" w:cs="Arial"/>
                <w:b/>
                <w:bCs/>
                <w:color w:val="465678"/>
                <w:sz w:val="24"/>
                <w:szCs w:val="24"/>
                <w:lang w:val="en-US" w:eastAsia="en-GB"/>
              </w:rPr>
            </w:pPr>
            <w:r w:rsidRPr="00313078">
              <w:rPr>
                <w:rFonts w:eastAsia="Times New Roman" w:cs="Arial"/>
                <w:b/>
                <w:bCs/>
                <w:color w:val="465678"/>
                <w:sz w:val="24"/>
                <w:szCs w:val="24"/>
                <w:lang w:val="en-GB" w:eastAsia="en-GB"/>
              </w:rPr>
              <w:t>1</w:t>
            </w:r>
            <w:r w:rsidR="00E73934">
              <w:rPr>
                <w:rFonts w:eastAsia="Times New Roman" w:cs="Arial"/>
                <w:b/>
                <w:bCs/>
                <w:color w:val="465678"/>
                <w:sz w:val="24"/>
                <w:szCs w:val="24"/>
                <w:lang w:eastAsia="en-GB"/>
              </w:rPr>
              <w:t>1</w:t>
            </w:r>
            <w:r w:rsidR="00094C90">
              <w:rPr>
                <w:rFonts w:eastAsia="Times New Roman" w:cs="Arial"/>
                <w:b/>
                <w:bCs/>
                <w:color w:val="465678"/>
                <w:sz w:val="24"/>
                <w:szCs w:val="24"/>
                <w:lang w:val="en-US" w:eastAsia="en-GB"/>
              </w:rPr>
              <w:t>2</w:t>
            </w:r>
          </w:p>
        </w:tc>
        <w:tc>
          <w:tcPr>
            <w:tcW w:w="1341" w:type="dxa"/>
            <w:shd w:val="clear" w:color="000000" w:fill="9EB6E4"/>
            <w:vAlign w:val="center"/>
            <w:hideMark/>
          </w:tcPr>
          <w:p w:rsidR="00C912D8" w:rsidRPr="00313078" w:rsidRDefault="00094C90" w:rsidP="00BE5DF2">
            <w:pPr>
              <w:spacing w:after="0" w:line="240" w:lineRule="auto"/>
              <w:jc w:val="center"/>
              <w:rPr>
                <w:rFonts w:eastAsia="Times New Roman" w:cs="Arial"/>
                <w:b/>
                <w:bCs/>
                <w:color w:val="465678"/>
                <w:sz w:val="24"/>
                <w:szCs w:val="24"/>
                <w:lang w:val="en-GB" w:eastAsia="en-GB"/>
              </w:rPr>
            </w:pPr>
            <w:r>
              <w:rPr>
                <w:rFonts w:eastAsia="Times New Roman" w:cs="Arial"/>
                <w:b/>
                <w:bCs/>
                <w:color w:val="465678"/>
                <w:sz w:val="24"/>
                <w:szCs w:val="24"/>
                <w:lang w:val="en-GB" w:eastAsia="en-GB"/>
              </w:rPr>
              <w:t>136</w:t>
            </w:r>
          </w:p>
        </w:tc>
      </w:tr>
      <w:tr w:rsidR="00C912D8" w:rsidRPr="00313078" w:rsidTr="00C912D8">
        <w:trPr>
          <w:trHeight w:val="255"/>
        </w:trPr>
        <w:tc>
          <w:tcPr>
            <w:tcW w:w="1838" w:type="dxa"/>
            <w:shd w:val="clear" w:color="000000" w:fill="7292CC"/>
            <w:vAlign w:val="center"/>
            <w:hideMark/>
          </w:tcPr>
          <w:p w:rsidR="00C912D8" w:rsidRPr="00313078" w:rsidRDefault="00C912D8" w:rsidP="00BE5DF2">
            <w:pPr>
              <w:spacing w:after="0" w:line="240" w:lineRule="auto"/>
              <w:jc w:val="right"/>
              <w:rPr>
                <w:rFonts w:eastAsia="Times New Roman" w:cs="Arial"/>
                <w:b/>
                <w:bCs/>
                <w:color w:val="FFFFFF"/>
                <w:sz w:val="24"/>
                <w:szCs w:val="24"/>
                <w:lang w:eastAsia="en-GB"/>
              </w:rPr>
            </w:pPr>
            <w:r w:rsidRPr="00313078">
              <w:rPr>
                <w:rFonts w:eastAsia="Times New Roman" w:cs="Arial"/>
                <w:b/>
                <w:bCs/>
                <w:color w:val="FFFFFF"/>
                <w:sz w:val="24"/>
                <w:szCs w:val="24"/>
                <w:lang w:eastAsia="en-GB"/>
              </w:rPr>
              <w:t>Всего</w:t>
            </w:r>
          </w:p>
        </w:tc>
        <w:tc>
          <w:tcPr>
            <w:tcW w:w="1735" w:type="dxa"/>
            <w:shd w:val="clear" w:color="000000" w:fill="7292CC"/>
            <w:vAlign w:val="center"/>
            <w:hideMark/>
          </w:tcPr>
          <w:p w:rsidR="00C912D8" w:rsidRPr="00313078" w:rsidRDefault="00094C90" w:rsidP="00BE5DF2">
            <w:pPr>
              <w:spacing w:after="0" w:line="240" w:lineRule="auto"/>
              <w:jc w:val="center"/>
              <w:rPr>
                <w:rFonts w:eastAsia="Times New Roman" w:cs="Arial"/>
                <w:b/>
                <w:bCs/>
                <w:color w:val="FFFFFF"/>
                <w:sz w:val="24"/>
                <w:szCs w:val="24"/>
                <w:lang w:val="en-GB" w:eastAsia="en-GB"/>
              </w:rPr>
            </w:pPr>
            <w:r>
              <w:rPr>
                <w:rFonts w:eastAsia="Times New Roman" w:cs="Arial"/>
                <w:b/>
                <w:bCs/>
                <w:color w:val="FFFFFF"/>
                <w:sz w:val="24"/>
                <w:szCs w:val="24"/>
                <w:lang w:val="en-GB" w:eastAsia="en-GB"/>
              </w:rPr>
              <w:t>60</w:t>
            </w:r>
          </w:p>
        </w:tc>
        <w:tc>
          <w:tcPr>
            <w:tcW w:w="2422" w:type="dxa"/>
            <w:shd w:val="clear" w:color="000000" w:fill="7292CC"/>
            <w:vAlign w:val="center"/>
            <w:hideMark/>
          </w:tcPr>
          <w:p w:rsidR="00C912D8" w:rsidRPr="00313078" w:rsidRDefault="00094C90" w:rsidP="00BE5DF2">
            <w:pPr>
              <w:spacing w:after="0" w:line="240" w:lineRule="auto"/>
              <w:jc w:val="center"/>
              <w:rPr>
                <w:rFonts w:eastAsia="Times New Roman" w:cs="Arial"/>
                <w:b/>
                <w:bCs/>
                <w:color w:val="FFFFFF"/>
                <w:sz w:val="24"/>
                <w:szCs w:val="24"/>
                <w:lang w:val="en-GB" w:eastAsia="en-GB"/>
              </w:rPr>
            </w:pPr>
            <w:r>
              <w:rPr>
                <w:rFonts w:eastAsia="Times New Roman" w:cs="Arial"/>
                <w:b/>
                <w:bCs/>
                <w:color w:val="FFFFFF"/>
                <w:sz w:val="24"/>
                <w:szCs w:val="24"/>
                <w:lang w:val="en-GB" w:eastAsia="en-GB"/>
              </w:rPr>
              <w:t>67</w:t>
            </w:r>
          </w:p>
        </w:tc>
        <w:tc>
          <w:tcPr>
            <w:tcW w:w="2015" w:type="dxa"/>
            <w:shd w:val="clear" w:color="000000" w:fill="7292CC"/>
            <w:vAlign w:val="center"/>
            <w:hideMark/>
          </w:tcPr>
          <w:p w:rsidR="00C912D8" w:rsidRPr="00313078" w:rsidRDefault="00094C90" w:rsidP="00BE5DF2">
            <w:pPr>
              <w:spacing w:after="0" w:line="240" w:lineRule="auto"/>
              <w:jc w:val="center"/>
              <w:rPr>
                <w:rFonts w:eastAsia="Times New Roman" w:cs="Arial"/>
                <w:b/>
                <w:bCs/>
                <w:color w:val="FFFFFF"/>
                <w:sz w:val="24"/>
                <w:szCs w:val="24"/>
                <w:lang w:val="en-GB" w:eastAsia="en-GB"/>
              </w:rPr>
            </w:pPr>
            <w:r>
              <w:rPr>
                <w:rFonts w:eastAsia="Times New Roman" w:cs="Arial"/>
                <w:b/>
                <w:bCs/>
                <w:color w:val="FFFFFF"/>
                <w:sz w:val="24"/>
                <w:szCs w:val="24"/>
                <w:lang w:val="en-GB" w:eastAsia="en-GB"/>
              </w:rPr>
              <w:t>460</w:t>
            </w:r>
          </w:p>
        </w:tc>
        <w:tc>
          <w:tcPr>
            <w:tcW w:w="1341" w:type="dxa"/>
            <w:shd w:val="clear" w:color="000000" w:fill="7292CC"/>
            <w:vAlign w:val="center"/>
            <w:hideMark/>
          </w:tcPr>
          <w:p w:rsidR="00C912D8" w:rsidRPr="00094C90" w:rsidRDefault="00094C90" w:rsidP="00BE5DF2">
            <w:pPr>
              <w:spacing w:after="0" w:line="240" w:lineRule="auto"/>
              <w:jc w:val="center"/>
              <w:rPr>
                <w:rFonts w:eastAsia="Times New Roman" w:cs="Arial"/>
                <w:b/>
                <w:bCs/>
                <w:color w:val="FFFFFF"/>
                <w:sz w:val="24"/>
                <w:szCs w:val="24"/>
                <w:lang w:eastAsia="en-GB"/>
              </w:rPr>
            </w:pPr>
            <w:r>
              <w:rPr>
                <w:rFonts w:eastAsia="Times New Roman" w:cs="Arial"/>
                <w:b/>
                <w:bCs/>
                <w:color w:val="FFFFFF"/>
                <w:sz w:val="24"/>
                <w:szCs w:val="24"/>
                <w:lang w:eastAsia="en-GB"/>
              </w:rPr>
              <w:t>587</w:t>
            </w:r>
          </w:p>
        </w:tc>
      </w:tr>
    </w:tbl>
    <w:p w:rsidR="00685188" w:rsidRDefault="00685188" w:rsidP="00BE5DF2">
      <w:pPr>
        <w:spacing w:before="60" w:after="60"/>
        <w:jc w:val="both"/>
        <w:rPr>
          <w:sz w:val="24"/>
          <w:szCs w:val="24"/>
        </w:rPr>
      </w:pPr>
      <w:r>
        <w:rPr>
          <w:sz w:val="24"/>
          <w:szCs w:val="24"/>
        </w:rPr>
        <w:t xml:space="preserve">В </w:t>
      </w:r>
      <w:r w:rsidR="00737BD2">
        <w:rPr>
          <w:sz w:val="24"/>
          <w:szCs w:val="24"/>
        </w:rPr>
        <w:t>янва</w:t>
      </w:r>
      <w:r w:rsidR="008E091B">
        <w:rPr>
          <w:sz w:val="24"/>
          <w:szCs w:val="24"/>
        </w:rPr>
        <w:t>ре</w:t>
      </w:r>
      <w:r>
        <w:rPr>
          <w:sz w:val="24"/>
          <w:szCs w:val="24"/>
        </w:rPr>
        <w:t xml:space="preserve"> 201</w:t>
      </w:r>
      <w:r w:rsidR="00737BD2">
        <w:rPr>
          <w:sz w:val="24"/>
          <w:szCs w:val="24"/>
        </w:rPr>
        <w:t>7</w:t>
      </w:r>
      <w:r>
        <w:rPr>
          <w:sz w:val="24"/>
          <w:szCs w:val="24"/>
        </w:rPr>
        <w:t xml:space="preserve"> года в ВАО АЭС поступило </w:t>
      </w:r>
      <w:r w:rsidR="00737BD2">
        <w:rPr>
          <w:sz w:val="24"/>
          <w:szCs w:val="24"/>
        </w:rPr>
        <w:t>274</w:t>
      </w:r>
      <w:r w:rsidRPr="00185637">
        <w:rPr>
          <w:sz w:val="24"/>
          <w:szCs w:val="24"/>
        </w:rPr>
        <w:t xml:space="preserve"> сообщени</w:t>
      </w:r>
      <w:r w:rsidR="005715D7">
        <w:rPr>
          <w:sz w:val="24"/>
          <w:szCs w:val="24"/>
        </w:rPr>
        <w:t>я</w:t>
      </w:r>
      <w:r w:rsidRPr="00185637">
        <w:rPr>
          <w:sz w:val="24"/>
          <w:szCs w:val="24"/>
        </w:rPr>
        <w:t xml:space="preserve"> </w:t>
      </w:r>
      <w:r>
        <w:rPr>
          <w:sz w:val="24"/>
          <w:szCs w:val="24"/>
        </w:rPr>
        <w:t xml:space="preserve">о событиях со всего мира.  </w:t>
      </w:r>
      <w:r w:rsidRPr="00EB148C">
        <w:rPr>
          <w:sz w:val="24"/>
          <w:szCs w:val="24"/>
        </w:rPr>
        <w:t>Центральн</w:t>
      </w:r>
      <w:r>
        <w:rPr>
          <w:sz w:val="24"/>
          <w:szCs w:val="24"/>
        </w:rPr>
        <w:t>ая</w:t>
      </w:r>
      <w:r w:rsidRPr="00EB148C">
        <w:rPr>
          <w:sz w:val="24"/>
          <w:szCs w:val="24"/>
        </w:rPr>
        <w:t xml:space="preserve"> групп</w:t>
      </w:r>
      <w:r>
        <w:rPr>
          <w:sz w:val="24"/>
          <w:szCs w:val="24"/>
        </w:rPr>
        <w:t>а</w:t>
      </w:r>
      <w:r w:rsidRPr="00EB148C">
        <w:rPr>
          <w:sz w:val="24"/>
          <w:szCs w:val="24"/>
        </w:rPr>
        <w:t xml:space="preserve"> по обмену опытом эксплуатации (ЦГОЭ) ВАО АЭС в Лондонском Офисе ВАО АЭС</w:t>
      </w:r>
      <w:r>
        <w:rPr>
          <w:sz w:val="24"/>
          <w:szCs w:val="24"/>
        </w:rPr>
        <w:t xml:space="preserve"> оценила</w:t>
      </w:r>
      <w:r w:rsidR="00041F0C">
        <w:rPr>
          <w:sz w:val="24"/>
          <w:szCs w:val="24"/>
        </w:rPr>
        <w:t xml:space="preserve"> </w:t>
      </w:r>
      <w:r w:rsidR="00737BD2">
        <w:rPr>
          <w:sz w:val="24"/>
          <w:szCs w:val="24"/>
        </w:rPr>
        <w:t>1 событие как существенное и 11 событий</w:t>
      </w:r>
      <w:r w:rsidR="00CF1C25">
        <w:rPr>
          <w:sz w:val="24"/>
          <w:szCs w:val="24"/>
        </w:rPr>
        <w:t>, которые заслуживают особого внимания</w:t>
      </w:r>
      <w:r>
        <w:rPr>
          <w:sz w:val="24"/>
          <w:szCs w:val="24"/>
        </w:rPr>
        <w:t>, остальные события для выявления тенденций. В таблице представлена информация о количестве сообщений более подробно:</w:t>
      </w:r>
    </w:p>
    <w:tbl>
      <w:tblPr>
        <w:tblW w:w="9351" w:type="dxa"/>
        <w:tblBorders>
          <w:top w:val="single" w:sz="4" w:space="0" w:color="C6DAF8"/>
          <w:left w:val="single" w:sz="4" w:space="0" w:color="C6DAF8"/>
          <w:bottom w:val="single" w:sz="4" w:space="0" w:color="C6DAF8"/>
          <w:right w:val="single" w:sz="4" w:space="0" w:color="C6DAF8"/>
          <w:insideH w:val="single" w:sz="4" w:space="0" w:color="C6DAF8"/>
          <w:insideV w:val="single" w:sz="4" w:space="0" w:color="C6DAF8"/>
        </w:tblBorders>
        <w:tblLook w:val="04A0" w:firstRow="1" w:lastRow="0" w:firstColumn="1" w:lastColumn="0" w:noHBand="0" w:noVBand="1"/>
      </w:tblPr>
      <w:tblGrid>
        <w:gridCol w:w="1838"/>
        <w:gridCol w:w="1035"/>
        <w:gridCol w:w="1126"/>
        <w:gridCol w:w="1295"/>
        <w:gridCol w:w="997"/>
        <w:gridCol w:w="1679"/>
        <w:gridCol w:w="1381"/>
      </w:tblGrid>
      <w:tr w:rsidR="00C912D8" w:rsidRPr="00313078" w:rsidTr="00C912D8">
        <w:trPr>
          <w:trHeight w:val="255"/>
        </w:trPr>
        <w:tc>
          <w:tcPr>
            <w:tcW w:w="1838" w:type="dxa"/>
            <w:shd w:val="clear" w:color="auto"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eastAsia="en-GB"/>
              </w:rPr>
            </w:pPr>
            <w:r w:rsidRPr="00313078">
              <w:rPr>
                <w:rFonts w:eastAsia="Times New Roman" w:cs="Arial"/>
                <w:b/>
                <w:bCs/>
                <w:color w:val="465678"/>
                <w:sz w:val="24"/>
                <w:szCs w:val="24"/>
                <w:lang w:eastAsia="en-GB"/>
              </w:rPr>
              <w:t>Центр</w:t>
            </w:r>
          </w:p>
        </w:tc>
        <w:tc>
          <w:tcPr>
            <w:tcW w:w="1035" w:type="dxa"/>
            <w:shd w:val="clear" w:color="000000"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eastAsia="en-GB"/>
              </w:rPr>
            </w:pPr>
            <w:proofErr w:type="spellStart"/>
            <w:r w:rsidRPr="00313078">
              <w:rPr>
                <w:rFonts w:eastAsia="Times New Roman" w:cs="Arial"/>
                <w:b/>
                <w:bCs/>
                <w:color w:val="465678"/>
                <w:sz w:val="24"/>
                <w:szCs w:val="24"/>
                <w:lang w:eastAsia="en-GB"/>
              </w:rPr>
              <w:t>Сущест</w:t>
            </w:r>
            <w:proofErr w:type="spellEnd"/>
            <w:r w:rsidRPr="00313078">
              <w:rPr>
                <w:rFonts w:eastAsia="Times New Roman" w:cs="Arial"/>
                <w:b/>
                <w:bCs/>
                <w:color w:val="465678"/>
                <w:sz w:val="24"/>
                <w:szCs w:val="24"/>
                <w:lang w:eastAsia="en-GB"/>
              </w:rPr>
              <w:t>-венные</w:t>
            </w:r>
          </w:p>
        </w:tc>
        <w:tc>
          <w:tcPr>
            <w:tcW w:w="1126" w:type="dxa"/>
            <w:shd w:val="clear" w:color="000000" w:fill="9EB6E4"/>
            <w:vAlign w:val="center"/>
            <w:hideMark/>
          </w:tcPr>
          <w:p w:rsidR="00C912D8" w:rsidRPr="00313078" w:rsidRDefault="00C912D8" w:rsidP="00BE5DF2">
            <w:pPr>
              <w:spacing w:after="0" w:line="240" w:lineRule="auto"/>
              <w:jc w:val="center"/>
              <w:rPr>
                <w:rFonts w:eastAsia="Times New Roman" w:cs="Arial"/>
                <w:b/>
                <w:bCs/>
                <w:color w:val="465678"/>
                <w:sz w:val="24"/>
                <w:szCs w:val="24"/>
                <w:lang w:eastAsia="en-GB"/>
              </w:rPr>
            </w:pPr>
            <w:proofErr w:type="spellStart"/>
            <w:r w:rsidRPr="00313078">
              <w:rPr>
                <w:rFonts w:eastAsia="Times New Roman" w:cs="Arial"/>
                <w:b/>
                <w:bCs/>
                <w:color w:val="465678"/>
                <w:sz w:val="24"/>
                <w:szCs w:val="24"/>
                <w:lang w:eastAsia="en-GB"/>
              </w:rPr>
              <w:t>Значи</w:t>
            </w:r>
            <w:proofErr w:type="spellEnd"/>
            <w:r w:rsidRPr="00313078">
              <w:rPr>
                <w:rFonts w:eastAsia="Times New Roman" w:cs="Arial"/>
                <w:b/>
                <w:bCs/>
                <w:color w:val="465678"/>
                <w:sz w:val="24"/>
                <w:szCs w:val="24"/>
                <w:lang w:eastAsia="en-GB"/>
              </w:rPr>
              <w:t>-тельные</w:t>
            </w:r>
          </w:p>
        </w:tc>
        <w:tc>
          <w:tcPr>
            <w:tcW w:w="1295" w:type="dxa"/>
            <w:shd w:val="clear" w:color="000000" w:fill="9EB6E4"/>
            <w:vAlign w:val="center"/>
          </w:tcPr>
          <w:p w:rsidR="00C912D8" w:rsidRPr="00313078" w:rsidRDefault="00C912D8" w:rsidP="00BE5DF2">
            <w:pPr>
              <w:spacing w:after="0" w:line="240" w:lineRule="auto"/>
              <w:jc w:val="center"/>
              <w:rPr>
                <w:rFonts w:eastAsia="Times New Roman" w:cs="Arial"/>
                <w:b/>
                <w:bCs/>
                <w:color w:val="465678"/>
                <w:sz w:val="24"/>
                <w:szCs w:val="24"/>
                <w:lang w:eastAsia="en-GB"/>
              </w:rPr>
            </w:pPr>
            <w:r w:rsidRPr="00313078">
              <w:rPr>
                <w:rFonts w:eastAsia="Times New Roman" w:cs="Arial"/>
                <w:b/>
                <w:bCs/>
                <w:color w:val="465678"/>
                <w:sz w:val="24"/>
                <w:szCs w:val="24"/>
                <w:lang w:eastAsia="en-GB"/>
              </w:rPr>
              <w:t>Значимые</w:t>
            </w:r>
          </w:p>
        </w:tc>
        <w:tc>
          <w:tcPr>
            <w:tcW w:w="997" w:type="dxa"/>
            <w:shd w:val="clear" w:color="000000" w:fill="9EB6E4"/>
            <w:vAlign w:val="center"/>
          </w:tcPr>
          <w:p w:rsidR="00C912D8" w:rsidRPr="00313078" w:rsidRDefault="00C912D8" w:rsidP="00BE5DF2">
            <w:pPr>
              <w:spacing w:after="0" w:line="240" w:lineRule="auto"/>
              <w:jc w:val="center"/>
              <w:rPr>
                <w:rFonts w:eastAsia="Times New Roman" w:cs="Arial"/>
                <w:b/>
                <w:bCs/>
                <w:color w:val="465678"/>
                <w:sz w:val="24"/>
                <w:szCs w:val="24"/>
                <w:lang w:eastAsia="en-GB"/>
              </w:rPr>
            </w:pPr>
            <w:r w:rsidRPr="00313078">
              <w:rPr>
                <w:rFonts w:eastAsia="Times New Roman" w:cs="Arial"/>
                <w:b/>
                <w:bCs/>
                <w:color w:val="465678"/>
                <w:sz w:val="24"/>
                <w:szCs w:val="24"/>
                <w:lang w:eastAsia="en-GB"/>
              </w:rPr>
              <w:t>Прочие</w:t>
            </w:r>
          </w:p>
        </w:tc>
        <w:tc>
          <w:tcPr>
            <w:tcW w:w="1679" w:type="dxa"/>
            <w:shd w:val="clear" w:color="000000" w:fill="9EB6E4"/>
            <w:vAlign w:val="center"/>
          </w:tcPr>
          <w:p w:rsidR="00C912D8" w:rsidRPr="00313078" w:rsidRDefault="00C912D8" w:rsidP="00BE5DF2">
            <w:pPr>
              <w:spacing w:after="0" w:line="240" w:lineRule="auto"/>
              <w:jc w:val="center"/>
              <w:rPr>
                <w:rFonts w:eastAsia="Times New Roman" w:cs="Arial"/>
                <w:b/>
                <w:bCs/>
                <w:color w:val="465678"/>
                <w:sz w:val="24"/>
                <w:szCs w:val="24"/>
                <w:lang w:eastAsia="en-GB"/>
              </w:rPr>
            </w:pPr>
            <w:proofErr w:type="spellStart"/>
            <w:r w:rsidRPr="00313078">
              <w:rPr>
                <w:rFonts w:eastAsia="Times New Roman" w:cs="Arial"/>
                <w:b/>
                <w:bCs/>
                <w:color w:val="465678"/>
                <w:sz w:val="24"/>
                <w:szCs w:val="24"/>
                <w:lang w:eastAsia="en-GB"/>
              </w:rPr>
              <w:t>Неоце-ненные</w:t>
            </w:r>
            <w:proofErr w:type="spellEnd"/>
          </w:p>
        </w:tc>
        <w:tc>
          <w:tcPr>
            <w:tcW w:w="1381" w:type="dxa"/>
            <w:shd w:val="clear" w:color="000000" w:fill="7292CC"/>
            <w:vAlign w:val="center"/>
            <w:hideMark/>
          </w:tcPr>
          <w:p w:rsidR="00C912D8" w:rsidRPr="00313078" w:rsidRDefault="00C912D8" w:rsidP="00BE5DF2">
            <w:pPr>
              <w:spacing w:after="0" w:line="240" w:lineRule="auto"/>
              <w:jc w:val="center"/>
              <w:rPr>
                <w:rFonts w:eastAsia="Times New Roman" w:cs="Arial"/>
                <w:b/>
                <w:bCs/>
                <w:color w:val="FFFFFF"/>
                <w:sz w:val="24"/>
                <w:szCs w:val="24"/>
                <w:lang w:eastAsia="en-GB"/>
              </w:rPr>
            </w:pPr>
            <w:r w:rsidRPr="00313078">
              <w:rPr>
                <w:rFonts w:eastAsia="Times New Roman" w:cs="Arial"/>
                <w:b/>
                <w:bCs/>
                <w:color w:val="FFFFFF"/>
                <w:sz w:val="24"/>
                <w:szCs w:val="24"/>
                <w:lang w:eastAsia="en-GB"/>
              </w:rPr>
              <w:t>Всего</w:t>
            </w:r>
          </w:p>
        </w:tc>
      </w:tr>
      <w:tr w:rsidR="00C912D8" w:rsidRPr="00313078" w:rsidTr="00C912D8">
        <w:trPr>
          <w:trHeight w:val="255"/>
        </w:trPr>
        <w:tc>
          <w:tcPr>
            <w:tcW w:w="1838" w:type="dxa"/>
            <w:shd w:val="clear" w:color="000000" w:fill="9EB6E4"/>
            <w:vAlign w:val="center"/>
            <w:hideMark/>
          </w:tcPr>
          <w:p w:rsidR="00C912D8" w:rsidRPr="00313078" w:rsidRDefault="00C912D8" w:rsidP="00BE5DF2">
            <w:pPr>
              <w:spacing w:after="0" w:line="240" w:lineRule="auto"/>
              <w:rPr>
                <w:rFonts w:eastAsia="Times New Roman" w:cs="Arial"/>
                <w:b/>
                <w:bCs/>
                <w:color w:val="465678"/>
                <w:sz w:val="24"/>
                <w:szCs w:val="24"/>
                <w:lang w:eastAsia="en-GB"/>
              </w:rPr>
            </w:pPr>
            <w:proofErr w:type="spellStart"/>
            <w:r w:rsidRPr="00313078">
              <w:rPr>
                <w:rFonts w:eastAsia="Times New Roman" w:cs="Arial"/>
                <w:b/>
                <w:bCs/>
                <w:color w:val="465678"/>
                <w:sz w:val="24"/>
                <w:szCs w:val="24"/>
                <w:lang w:eastAsia="en-GB"/>
              </w:rPr>
              <w:t>Атлантский</w:t>
            </w:r>
            <w:proofErr w:type="spellEnd"/>
          </w:p>
        </w:tc>
        <w:tc>
          <w:tcPr>
            <w:tcW w:w="1035" w:type="dxa"/>
            <w:shd w:val="clear" w:color="000000" w:fill="9EB6E4"/>
            <w:vAlign w:val="center"/>
            <w:hideMark/>
          </w:tcPr>
          <w:p w:rsidR="00C912D8" w:rsidRPr="005715D7"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1</w:t>
            </w:r>
          </w:p>
        </w:tc>
        <w:tc>
          <w:tcPr>
            <w:tcW w:w="1126" w:type="dxa"/>
            <w:shd w:val="clear" w:color="000000" w:fill="9EB6E4"/>
            <w:vAlign w:val="center"/>
            <w:hideMark/>
          </w:tcPr>
          <w:p w:rsidR="00C912D8" w:rsidRPr="005715D7"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5</w:t>
            </w:r>
          </w:p>
        </w:tc>
        <w:tc>
          <w:tcPr>
            <w:tcW w:w="1295" w:type="dxa"/>
            <w:shd w:val="clear" w:color="000000" w:fill="9EB6E4"/>
            <w:vAlign w:val="center"/>
          </w:tcPr>
          <w:p w:rsidR="00C912D8" w:rsidRPr="005715D7"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74</w:t>
            </w:r>
          </w:p>
        </w:tc>
        <w:tc>
          <w:tcPr>
            <w:tcW w:w="997" w:type="dxa"/>
            <w:shd w:val="clear" w:color="000000" w:fill="9EB6E4"/>
            <w:vAlign w:val="center"/>
          </w:tcPr>
          <w:p w:rsidR="00C912D8" w:rsidRPr="005715D7" w:rsidRDefault="00737BD2" w:rsidP="003C480F">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62</w:t>
            </w:r>
          </w:p>
        </w:tc>
        <w:tc>
          <w:tcPr>
            <w:tcW w:w="1679" w:type="dxa"/>
            <w:shd w:val="clear" w:color="000000" w:fill="9EB6E4"/>
            <w:vAlign w:val="center"/>
          </w:tcPr>
          <w:p w:rsidR="00C912D8" w:rsidRPr="00353576" w:rsidRDefault="00353576" w:rsidP="00BE5DF2">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val="en-US" w:eastAsia="en-GB"/>
              </w:rPr>
              <w:t>0</w:t>
            </w:r>
          </w:p>
        </w:tc>
        <w:tc>
          <w:tcPr>
            <w:tcW w:w="1381" w:type="dxa"/>
            <w:shd w:val="clear" w:color="000000" w:fill="9EB6E4"/>
            <w:vAlign w:val="center"/>
            <w:hideMark/>
          </w:tcPr>
          <w:p w:rsidR="00C912D8" w:rsidRPr="005715D7"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142</w:t>
            </w:r>
          </w:p>
        </w:tc>
      </w:tr>
      <w:tr w:rsidR="00C912D8" w:rsidRPr="00313078" w:rsidTr="00C912D8">
        <w:trPr>
          <w:trHeight w:val="255"/>
        </w:trPr>
        <w:tc>
          <w:tcPr>
            <w:tcW w:w="1838" w:type="dxa"/>
            <w:shd w:val="clear" w:color="000000" w:fill="9EB6E4"/>
            <w:vAlign w:val="center"/>
            <w:hideMark/>
          </w:tcPr>
          <w:p w:rsidR="00C912D8" w:rsidRPr="00313078" w:rsidRDefault="00C912D8" w:rsidP="00BE5DF2">
            <w:pPr>
              <w:spacing w:after="0" w:line="240" w:lineRule="auto"/>
              <w:rPr>
                <w:rFonts w:eastAsia="Times New Roman" w:cs="Arial"/>
                <w:b/>
                <w:bCs/>
                <w:color w:val="465678"/>
                <w:sz w:val="24"/>
                <w:szCs w:val="24"/>
                <w:lang w:eastAsia="en-GB"/>
              </w:rPr>
            </w:pPr>
            <w:r w:rsidRPr="00313078">
              <w:rPr>
                <w:rFonts w:eastAsia="Times New Roman" w:cs="Arial"/>
                <w:b/>
                <w:bCs/>
                <w:color w:val="465678"/>
                <w:sz w:val="24"/>
                <w:szCs w:val="24"/>
                <w:lang w:eastAsia="en-GB"/>
              </w:rPr>
              <w:t>Московский</w:t>
            </w:r>
          </w:p>
        </w:tc>
        <w:tc>
          <w:tcPr>
            <w:tcW w:w="1035" w:type="dxa"/>
            <w:shd w:val="clear" w:color="000000" w:fill="9EB6E4"/>
            <w:vAlign w:val="center"/>
            <w:hideMark/>
          </w:tcPr>
          <w:p w:rsidR="00C912D8" w:rsidRPr="005715D7" w:rsidRDefault="00094C90"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0</w:t>
            </w:r>
          </w:p>
        </w:tc>
        <w:tc>
          <w:tcPr>
            <w:tcW w:w="1126" w:type="dxa"/>
            <w:shd w:val="clear" w:color="000000" w:fill="9EB6E4"/>
            <w:vAlign w:val="center"/>
            <w:hideMark/>
          </w:tcPr>
          <w:p w:rsidR="00C912D8" w:rsidRPr="00094C90" w:rsidRDefault="00094C90"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2</w:t>
            </w:r>
          </w:p>
        </w:tc>
        <w:tc>
          <w:tcPr>
            <w:tcW w:w="1295" w:type="dxa"/>
            <w:shd w:val="clear" w:color="000000" w:fill="9EB6E4"/>
            <w:vAlign w:val="center"/>
          </w:tcPr>
          <w:p w:rsidR="00C912D8" w:rsidRPr="00B56B31" w:rsidRDefault="00737BD2" w:rsidP="00041F0C">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eastAsia="en-GB"/>
              </w:rPr>
              <w:t>33</w:t>
            </w:r>
          </w:p>
        </w:tc>
        <w:tc>
          <w:tcPr>
            <w:tcW w:w="997" w:type="dxa"/>
            <w:shd w:val="clear" w:color="000000" w:fill="9EB6E4"/>
            <w:vAlign w:val="center"/>
          </w:tcPr>
          <w:p w:rsidR="00C912D8" w:rsidRPr="005715D7"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3</w:t>
            </w:r>
          </w:p>
        </w:tc>
        <w:tc>
          <w:tcPr>
            <w:tcW w:w="1679" w:type="dxa"/>
            <w:shd w:val="clear" w:color="000000" w:fill="9EB6E4"/>
            <w:vAlign w:val="center"/>
          </w:tcPr>
          <w:p w:rsidR="00C912D8" w:rsidRPr="00353576" w:rsidRDefault="00353576" w:rsidP="00BE5DF2">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val="en-US" w:eastAsia="en-GB"/>
              </w:rPr>
              <w:t>0</w:t>
            </w:r>
          </w:p>
        </w:tc>
        <w:tc>
          <w:tcPr>
            <w:tcW w:w="1381" w:type="dxa"/>
            <w:shd w:val="clear" w:color="000000" w:fill="9EB6E4"/>
            <w:vAlign w:val="center"/>
            <w:hideMark/>
          </w:tcPr>
          <w:p w:rsidR="00C912D8" w:rsidRPr="005715D7" w:rsidRDefault="005715D7" w:rsidP="00737BD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3</w:t>
            </w:r>
            <w:r w:rsidR="00737BD2">
              <w:rPr>
                <w:rFonts w:eastAsia="Times New Roman" w:cs="Arial"/>
                <w:b/>
                <w:bCs/>
                <w:color w:val="465678"/>
                <w:sz w:val="24"/>
                <w:szCs w:val="24"/>
                <w:lang w:eastAsia="en-GB"/>
              </w:rPr>
              <w:t>8</w:t>
            </w:r>
          </w:p>
        </w:tc>
      </w:tr>
      <w:tr w:rsidR="00C912D8" w:rsidRPr="00313078" w:rsidTr="00C912D8">
        <w:trPr>
          <w:trHeight w:val="255"/>
        </w:trPr>
        <w:tc>
          <w:tcPr>
            <w:tcW w:w="1838" w:type="dxa"/>
            <w:shd w:val="clear" w:color="000000" w:fill="9EB6E4"/>
            <w:vAlign w:val="center"/>
            <w:hideMark/>
          </w:tcPr>
          <w:p w:rsidR="00C912D8" w:rsidRPr="00313078" w:rsidRDefault="00C912D8" w:rsidP="00BE5DF2">
            <w:pPr>
              <w:spacing w:after="0" w:line="240" w:lineRule="auto"/>
              <w:rPr>
                <w:rFonts w:eastAsia="Times New Roman" w:cs="Arial"/>
                <w:b/>
                <w:bCs/>
                <w:color w:val="465678"/>
                <w:sz w:val="24"/>
                <w:szCs w:val="24"/>
                <w:lang w:eastAsia="en-GB"/>
              </w:rPr>
            </w:pPr>
            <w:r w:rsidRPr="00313078">
              <w:rPr>
                <w:rFonts w:eastAsia="Times New Roman" w:cs="Arial"/>
                <w:b/>
                <w:bCs/>
                <w:color w:val="465678"/>
                <w:sz w:val="24"/>
                <w:szCs w:val="24"/>
                <w:lang w:eastAsia="en-GB"/>
              </w:rPr>
              <w:t>Парижский</w:t>
            </w:r>
          </w:p>
        </w:tc>
        <w:tc>
          <w:tcPr>
            <w:tcW w:w="1035" w:type="dxa"/>
            <w:shd w:val="clear" w:color="000000" w:fill="9EB6E4"/>
            <w:vAlign w:val="center"/>
            <w:hideMark/>
          </w:tcPr>
          <w:p w:rsidR="00C912D8" w:rsidRPr="005715D7" w:rsidRDefault="005715D7"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0</w:t>
            </w:r>
          </w:p>
        </w:tc>
        <w:tc>
          <w:tcPr>
            <w:tcW w:w="1126" w:type="dxa"/>
            <w:shd w:val="clear" w:color="000000" w:fill="9EB6E4"/>
            <w:vAlign w:val="center"/>
            <w:hideMark/>
          </w:tcPr>
          <w:p w:rsidR="00C912D8" w:rsidRPr="005715D7"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3</w:t>
            </w:r>
          </w:p>
        </w:tc>
        <w:tc>
          <w:tcPr>
            <w:tcW w:w="1295" w:type="dxa"/>
            <w:shd w:val="clear" w:color="000000" w:fill="9EB6E4"/>
            <w:vAlign w:val="center"/>
          </w:tcPr>
          <w:p w:rsidR="00C912D8" w:rsidRPr="005715D7"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32</w:t>
            </w:r>
          </w:p>
        </w:tc>
        <w:tc>
          <w:tcPr>
            <w:tcW w:w="997" w:type="dxa"/>
            <w:shd w:val="clear" w:color="000000" w:fill="9EB6E4"/>
            <w:vAlign w:val="center"/>
          </w:tcPr>
          <w:p w:rsidR="00C912D8" w:rsidRPr="00B56B31" w:rsidRDefault="00737BD2" w:rsidP="00B56B31">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eastAsia="en-GB"/>
              </w:rPr>
              <w:t>15</w:t>
            </w:r>
          </w:p>
        </w:tc>
        <w:tc>
          <w:tcPr>
            <w:tcW w:w="1679" w:type="dxa"/>
            <w:shd w:val="clear" w:color="000000" w:fill="9EB6E4"/>
            <w:vAlign w:val="center"/>
          </w:tcPr>
          <w:p w:rsidR="00C912D8" w:rsidRPr="00B56B31" w:rsidRDefault="00B56B31" w:rsidP="00BE5DF2">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val="en-US" w:eastAsia="en-GB"/>
              </w:rPr>
              <w:t>0</w:t>
            </w:r>
          </w:p>
        </w:tc>
        <w:tc>
          <w:tcPr>
            <w:tcW w:w="1381" w:type="dxa"/>
            <w:shd w:val="clear" w:color="000000" w:fill="9EB6E4"/>
            <w:vAlign w:val="center"/>
            <w:hideMark/>
          </w:tcPr>
          <w:p w:rsidR="00C912D8" w:rsidRPr="005715D7"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50</w:t>
            </w:r>
          </w:p>
        </w:tc>
      </w:tr>
      <w:tr w:rsidR="00C912D8" w:rsidRPr="00313078" w:rsidTr="00C912D8">
        <w:trPr>
          <w:trHeight w:val="255"/>
        </w:trPr>
        <w:tc>
          <w:tcPr>
            <w:tcW w:w="1838" w:type="dxa"/>
            <w:shd w:val="clear" w:color="000000" w:fill="9EB6E4"/>
            <w:vAlign w:val="center"/>
            <w:hideMark/>
          </w:tcPr>
          <w:p w:rsidR="00C912D8" w:rsidRPr="00313078" w:rsidRDefault="00C912D8" w:rsidP="00BE5DF2">
            <w:pPr>
              <w:spacing w:after="0" w:line="240" w:lineRule="auto"/>
              <w:rPr>
                <w:rFonts w:eastAsia="Times New Roman" w:cs="Arial"/>
                <w:b/>
                <w:bCs/>
                <w:color w:val="465678"/>
                <w:sz w:val="24"/>
                <w:szCs w:val="24"/>
                <w:lang w:eastAsia="en-GB"/>
              </w:rPr>
            </w:pPr>
            <w:r w:rsidRPr="00313078">
              <w:rPr>
                <w:rFonts w:eastAsia="Times New Roman" w:cs="Arial"/>
                <w:b/>
                <w:bCs/>
                <w:color w:val="465678"/>
                <w:sz w:val="24"/>
                <w:szCs w:val="24"/>
                <w:lang w:eastAsia="en-GB"/>
              </w:rPr>
              <w:t>Токийский</w:t>
            </w:r>
          </w:p>
        </w:tc>
        <w:tc>
          <w:tcPr>
            <w:tcW w:w="1035" w:type="dxa"/>
            <w:shd w:val="clear" w:color="000000" w:fill="9EB6E4"/>
            <w:vAlign w:val="center"/>
            <w:hideMark/>
          </w:tcPr>
          <w:p w:rsidR="00C912D8" w:rsidRPr="00B96E18" w:rsidRDefault="00B96E18"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0</w:t>
            </w:r>
          </w:p>
        </w:tc>
        <w:tc>
          <w:tcPr>
            <w:tcW w:w="1126" w:type="dxa"/>
            <w:shd w:val="clear" w:color="000000" w:fill="9EB6E4"/>
            <w:vAlign w:val="center"/>
            <w:hideMark/>
          </w:tcPr>
          <w:p w:rsidR="00C912D8" w:rsidRPr="003C480F"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1</w:t>
            </w:r>
          </w:p>
        </w:tc>
        <w:tc>
          <w:tcPr>
            <w:tcW w:w="1295" w:type="dxa"/>
            <w:shd w:val="clear" w:color="000000" w:fill="9EB6E4"/>
            <w:vAlign w:val="center"/>
          </w:tcPr>
          <w:p w:rsidR="00C912D8" w:rsidRPr="00041F0C" w:rsidRDefault="00737BD2" w:rsidP="003C480F">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20</w:t>
            </w:r>
          </w:p>
        </w:tc>
        <w:tc>
          <w:tcPr>
            <w:tcW w:w="997" w:type="dxa"/>
            <w:shd w:val="clear" w:color="000000" w:fill="9EB6E4"/>
            <w:vAlign w:val="center"/>
          </w:tcPr>
          <w:p w:rsidR="00C912D8" w:rsidRPr="00B56B31" w:rsidRDefault="00737BD2" w:rsidP="00B56B31">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eastAsia="en-GB"/>
              </w:rPr>
              <w:t>23</w:t>
            </w:r>
          </w:p>
        </w:tc>
        <w:tc>
          <w:tcPr>
            <w:tcW w:w="1679" w:type="dxa"/>
            <w:shd w:val="clear" w:color="000000" w:fill="9EB6E4"/>
            <w:vAlign w:val="center"/>
          </w:tcPr>
          <w:p w:rsidR="00C912D8" w:rsidRPr="00B56B31" w:rsidRDefault="00B56B31" w:rsidP="00BE5DF2">
            <w:pPr>
              <w:spacing w:after="0" w:line="240" w:lineRule="auto"/>
              <w:jc w:val="center"/>
              <w:rPr>
                <w:rFonts w:eastAsia="Times New Roman" w:cs="Arial"/>
                <w:b/>
                <w:bCs/>
                <w:color w:val="465678"/>
                <w:sz w:val="24"/>
                <w:szCs w:val="24"/>
                <w:lang w:val="en-US" w:eastAsia="en-GB"/>
              </w:rPr>
            </w:pPr>
            <w:r>
              <w:rPr>
                <w:rFonts w:eastAsia="Times New Roman" w:cs="Arial"/>
                <w:b/>
                <w:bCs/>
                <w:color w:val="465678"/>
                <w:sz w:val="24"/>
                <w:szCs w:val="24"/>
                <w:lang w:val="en-US" w:eastAsia="en-GB"/>
              </w:rPr>
              <w:t>0</w:t>
            </w:r>
          </w:p>
        </w:tc>
        <w:tc>
          <w:tcPr>
            <w:tcW w:w="1381" w:type="dxa"/>
            <w:shd w:val="clear" w:color="000000" w:fill="9EB6E4"/>
            <w:vAlign w:val="center"/>
            <w:hideMark/>
          </w:tcPr>
          <w:p w:rsidR="00C912D8" w:rsidRPr="005715D7" w:rsidRDefault="00737BD2" w:rsidP="00BE5DF2">
            <w:pPr>
              <w:spacing w:after="0" w:line="240" w:lineRule="auto"/>
              <w:jc w:val="center"/>
              <w:rPr>
                <w:rFonts w:eastAsia="Times New Roman" w:cs="Arial"/>
                <w:b/>
                <w:bCs/>
                <w:color w:val="465678"/>
                <w:sz w:val="24"/>
                <w:szCs w:val="24"/>
                <w:lang w:eastAsia="en-GB"/>
              </w:rPr>
            </w:pPr>
            <w:r>
              <w:rPr>
                <w:rFonts w:eastAsia="Times New Roman" w:cs="Arial"/>
                <w:b/>
                <w:bCs/>
                <w:color w:val="465678"/>
                <w:sz w:val="24"/>
                <w:szCs w:val="24"/>
                <w:lang w:eastAsia="en-GB"/>
              </w:rPr>
              <w:t>44</w:t>
            </w:r>
          </w:p>
        </w:tc>
      </w:tr>
      <w:tr w:rsidR="00C912D8" w:rsidRPr="00313078" w:rsidTr="00C912D8">
        <w:trPr>
          <w:trHeight w:val="255"/>
        </w:trPr>
        <w:tc>
          <w:tcPr>
            <w:tcW w:w="1838" w:type="dxa"/>
            <w:shd w:val="clear" w:color="000000" w:fill="7292CC"/>
            <w:vAlign w:val="center"/>
            <w:hideMark/>
          </w:tcPr>
          <w:p w:rsidR="00C912D8" w:rsidRPr="00313078" w:rsidRDefault="00C912D8" w:rsidP="00BE5DF2">
            <w:pPr>
              <w:spacing w:after="0" w:line="240" w:lineRule="auto"/>
              <w:jc w:val="right"/>
              <w:rPr>
                <w:rFonts w:eastAsia="Times New Roman" w:cs="Arial"/>
                <w:b/>
                <w:bCs/>
                <w:color w:val="FFFFFF"/>
                <w:sz w:val="24"/>
                <w:szCs w:val="24"/>
                <w:lang w:eastAsia="en-GB"/>
              </w:rPr>
            </w:pPr>
            <w:r w:rsidRPr="00313078">
              <w:rPr>
                <w:rFonts w:eastAsia="Times New Roman" w:cs="Arial"/>
                <w:b/>
                <w:bCs/>
                <w:color w:val="FFFFFF"/>
                <w:sz w:val="24"/>
                <w:szCs w:val="24"/>
                <w:lang w:eastAsia="en-GB"/>
              </w:rPr>
              <w:t>Всего</w:t>
            </w:r>
          </w:p>
        </w:tc>
        <w:tc>
          <w:tcPr>
            <w:tcW w:w="1035" w:type="dxa"/>
            <w:shd w:val="clear" w:color="000000" w:fill="7292CC"/>
            <w:vAlign w:val="center"/>
            <w:hideMark/>
          </w:tcPr>
          <w:p w:rsidR="00C912D8" w:rsidRPr="005715D7" w:rsidRDefault="00737BD2" w:rsidP="00BE5DF2">
            <w:pPr>
              <w:spacing w:after="0" w:line="240" w:lineRule="auto"/>
              <w:jc w:val="center"/>
              <w:rPr>
                <w:rFonts w:eastAsia="Times New Roman" w:cs="Arial"/>
                <w:b/>
                <w:bCs/>
                <w:color w:val="FFFFFF"/>
                <w:sz w:val="24"/>
                <w:szCs w:val="24"/>
                <w:lang w:eastAsia="en-GB"/>
              </w:rPr>
            </w:pPr>
            <w:r>
              <w:rPr>
                <w:rFonts w:eastAsia="Times New Roman" w:cs="Arial"/>
                <w:b/>
                <w:bCs/>
                <w:color w:val="FFFFFF"/>
                <w:sz w:val="24"/>
                <w:szCs w:val="24"/>
                <w:lang w:eastAsia="en-GB"/>
              </w:rPr>
              <w:t>1</w:t>
            </w:r>
          </w:p>
        </w:tc>
        <w:tc>
          <w:tcPr>
            <w:tcW w:w="1126" w:type="dxa"/>
            <w:shd w:val="clear" w:color="000000" w:fill="7292CC"/>
            <w:vAlign w:val="center"/>
            <w:hideMark/>
          </w:tcPr>
          <w:p w:rsidR="00C912D8" w:rsidRPr="005715D7" w:rsidRDefault="00094C90" w:rsidP="00737BD2">
            <w:pPr>
              <w:spacing w:after="0" w:line="240" w:lineRule="auto"/>
              <w:jc w:val="center"/>
              <w:rPr>
                <w:rFonts w:eastAsia="Times New Roman" w:cs="Arial"/>
                <w:b/>
                <w:bCs/>
                <w:color w:val="FFFFFF"/>
                <w:sz w:val="24"/>
                <w:szCs w:val="24"/>
                <w:lang w:eastAsia="en-GB"/>
              </w:rPr>
            </w:pPr>
            <w:r>
              <w:rPr>
                <w:rFonts w:eastAsia="Times New Roman" w:cs="Arial"/>
                <w:b/>
                <w:bCs/>
                <w:color w:val="FFFFFF"/>
                <w:sz w:val="24"/>
                <w:szCs w:val="24"/>
                <w:lang w:eastAsia="en-GB"/>
              </w:rPr>
              <w:t>1</w:t>
            </w:r>
            <w:r w:rsidR="00737BD2">
              <w:rPr>
                <w:rFonts w:eastAsia="Times New Roman" w:cs="Arial"/>
                <w:b/>
                <w:bCs/>
                <w:color w:val="FFFFFF"/>
                <w:sz w:val="24"/>
                <w:szCs w:val="24"/>
                <w:lang w:eastAsia="en-GB"/>
              </w:rPr>
              <w:t>1</w:t>
            </w:r>
          </w:p>
        </w:tc>
        <w:tc>
          <w:tcPr>
            <w:tcW w:w="1295" w:type="dxa"/>
            <w:shd w:val="clear" w:color="000000" w:fill="7292CC"/>
            <w:vAlign w:val="center"/>
          </w:tcPr>
          <w:p w:rsidR="00C912D8" w:rsidRPr="005715D7" w:rsidRDefault="00737BD2" w:rsidP="00094C90">
            <w:pPr>
              <w:spacing w:after="0" w:line="240" w:lineRule="auto"/>
              <w:jc w:val="center"/>
              <w:rPr>
                <w:rFonts w:eastAsia="Times New Roman" w:cs="Arial"/>
                <w:b/>
                <w:bCs/>
                <w:color w:val="FFFFFF"/>
                <w:sz w:val="24"/>
                <w:szCs w:val="24"/>
                <w:lang w:eastAsia="en-GB"/>
              </w:rPr>
            </w:pPr>
            <w:r>
              <w:rPr>
                <w:rFonts w:eastAsia="Times New Roman" w:cs="Arial"/>
                <w:b/>
                <w:bCs/>
                <w:color w:val="FFFFFF"/>
                <w:sz w:val="24"/>
                <w:szCs w:val="24"/>
                <w:lang w:eastAsia="en-GB"/>
              </w:rPr>
              <w:t>159</w:t>
            </w:r>
          </w:p>
        </w:tc>
        <w:tc>
          <w:tcPr>
            <w:tcW w:w="997" w:type="dxa"/>
            <w:shd w:val="clear" w:color="000000" w:fill="7292CC"/>
            <w:vAlign w:val="center"/>
          </w:tcPr>
          <w:p w:rsidR="00C912D8" w:rsidRPr="005715D7" w:rsidRDefault="00737BD2" w:rsidP="00BE5DF2">
            <w:pPr>
              <w:spacing w:after="0" w:line="240" w:lineRule="auto"/>
              <w:jc w:val="center"/>
              <w:rPr>
                <w:rFonts w:eastAsia="Times New Roman" w:cs="Arial"/>
                <w:b/>
                <w:bCs/>
                <w:color w:val="FFFFFF"/>
                <w:sz w:val="24"/>
                <w:szCs w:val="24"/>
                <w:lang w:eastAsia="en-GB"/>
              </w:rPr>
            </w:pPr>
            <w:r>
              <w:rPr>
                <w:rFonts w:eastAsia="Times New Roman" w:cs="Arial"/>
                <w:b/>
                <w:bCs/>
                <w:color w:val="FFFFFF"/>
                <w:sz w:val="24"/>
                <w:szCs w:val="24"/>
                <w:lang w:eastAsia="en-GB"/>
              </w:rPr>
              <w:t>103</w:t>
            </w:r>
          </w:p>
        </w:tc>
        <w:tc>
          <w:tcPr>
            <w:tcW w:w="1679" w:type="dxa"/>
            <w:shd w:val="clear" w:color="000000" w:fill="7292CC"/>
            <w:vAlign w:val="center"/>
          </w:tcPr>
          <w:p w:rsidR="00C912D8" w:rsidRPr="00313078" w:rsidRDefault="00B56B31" w:rsidP="00BE5DF2">
            <w:pPr>
              <w:spacing w:after="0" w:line="240" w:lineRule="auto"/>
              <w:jc w:val="center"/>
              <w:rPr>
                <w:rFonts w:eastAsia="Times New Roman" w:cs="Arial"/>
                <w:b/>
                <w:bCs/>
                <w:color w:val="FFFFFF"/>
                <w:sz w:val="24"/>
                <w:szCs w:val="24"/>
                <w:lang w:val="en-GB" w:eastAsia="en-GB"/>
              </w:rPr>
            </w:pPr>
            <w:r>
              <w:rPr>
                <w:rFonts w:eastAsia="Times New Roman" w:cs="Arial"/>
                <w:b/>
                <w:bCs/>
                <w:color w:val="FFFFFF"/>
                <w:sz w:val="24"/>
                <w:szCs w:val="24"/>
                <w:lang w:val="en-GB" w:eastAsia="en-GB"/>
              </w:rPr>
              <w:t>0</w:t>
            </w:r>
          </w:p>
        </w:tc>
        <w:tc>
          <w:tcPr>
            <w:tcW w:w="1381" w:type="dxa"/>
            <w:shd w:val="clear" w:color="000000" w:fill="7292CC"/>
            <w:vAlign w:val="center"/>
            <w:hideMark/>
          </w:tcPr>
          <w:p w:rsidR="00C912D8" w:rsidRPr="005715D7" w:rsidRDefault="00737BD2" w:rsidP="00094C90">
            <w:pPr>
              <w:spacing w:after="0" w:line="240" w:lineRule="auto"/>
              <w:jc w:val="center"/>
              <w:rPr>
                <w:rFonts w:eastAsia="Times New Roman" w:cs="Arial"/>
                <w:b/>
                <w:bCs/>
                <w:color w:val="FFFFFF"/>
                <w:sz w:val="24"/>
                <w:szCs w:val="24"/>
                <w:lang w:eastAsia="en-GB"/>
              </w:rPr>
            </w:pPr>
            <w:r>
              <w:rPr>
                <w:rFonts w:eastAsia="Times New Roman" w:cs="Arial"/>
                <w:b/>
                <w:bCs/>
                <w:color w:val="FFFFFF"/>
                <w:sz w:val="24"/>
                <w:szCs w:val="24"/>
                <w:lang w:eastAsia="en-GB"/>
              </w:rPr>
              <w:t>274</w:t>
            </w:r>
          </w:p>
        </w:tc>
      </w:tr>
    </w:tbl>
    <w:p w:rsidR="00CF1C25" w:rsidRDefault="00CF1C25" w:rsidP="00BE5DF2">
      <w:pPr>
        <w:spacing w:before="60" w:after="60"/>
        <w:jc w:val="both"/>
        <w:rPr>
          <w:sz w:val="24"/>
          <w:szCs w:val="24"/>
        </w:rPr>
      </w:pPr>
      <w:r w:rsidRPr="005F5212">
        <w:rPr>
          <w:sz w:val="24"/>
          <w:szCs w:val="24"/>
        </w:rPr>
        <w:t>Ожидается, что члены ВАО АЭС определяют возможность возникновения событий, классифицированных как "Существенное" или "Значительное"</w:t>
      </w:r>
      <w:r>
        <w:rPr>
          <w:sz w:val="24"/>
          <w:szCs w:val="24"/>
        </w:rPr>
        <w:t xml:space="preserve"> (</w:t>
      </w:r>
      <w:r w:rsidR="00531B09">
        <w:rPr>
          <w:sz w:val="24"/>
          <w:szCs w:val="24"/>
        </w:rPr>
        <w:t>события</w:t>
      </w:r>
      <w:r w:rsidRPr="00E44F91">
        <w:rPr>
          <w:sz w:val="24"/>
          <w:szCs w:val="24"/>
        </w:rPr>
        <w:t xml:space="preserve"> заслуживают особого внимания и представляют интерес для отрасли)</w:t>
      </w:r>
      <w:r w:rsidRPr="005F5212">
        <w:rPr>
          <w:sz w:val="24"/>
          <w:szCs w:val="24"/>
        </w:rPr>
        <w:t xml:space="preserve"> на своей АЭС с точки зрения проекта и существующей пр</w:t>
      </w:r>
      <w:r w:rsidR="00531B09">
        <w:rPr>
          <w:sz w:val="24"/>
          <w:szCs w:val="24"/>
        </w:rPr>
        <w:t>актики эксплуатации, для принятия мер</w:t>
      </w:r>
      <w:r w:rsidRPr="005F5212">
        <w:rPr>
          <w:sz w:val="24"/>
          <w:szCs w:val="24"/>
        </w:rPr>
        <w:t xml:space="preserve"> по предотвращению подобного события на своей станции.</w:t>
      </w:r>
    </w:p>
    <w:p w:rsidR="00320422" w:rsidRDefault="002B1325" w:rsidP="00E34E89">
      <w:pPr>
        <w:spacing w:after="0" w:line="216" w:lineRule="auto"/>
        <w:jc w:val="both"/>
        <w:rPr>
          <w:sz w:val="24"/>
          <w:szCs w:val="24"/>
        </w:rPr>
      </w:pPr>
      <w:r w:rsidRPr="00CF1C25">
        <w:rPr>
          <w:sz w:val="24"/>
          <w:szCs w:val="24"/>
        </w:rPr>
        <w:lastRenderedPageBreak/>
        <w:t xml:space="preserve">Более года </w:t>
      </w:r>
      <w:r w:rsidR="004B4DEE" w:rsidRPr="004B4DEE">
        <w:rPr>
          <w:sz w:val="24"/>
          <w:szCs w:val="24"/>
        </w:rPr>
        <w:t>не было выпущено ни одного сообщения о событии</w:t>
      </w:r>
      <w:r w:rsidR="004B4DEE">
        <w:rPr>
          <w:sz w:val="24"/>
          <w:szCs w:val="24"/>
        </w:rPr>
        <w:t xml:space="preserve"> или </w:t>
      </w:r>
      <w:r w:rsidR="004B4DEE" w:rsidRPr="004B4DEE">
        <w:rPr>
          <w:rFonts w:eastAsia="MS Mincho" w:cs="Arial"/>
          <w:sz w:val="24"/>
          <w:szCs w:val="24"/>
          <w:lang w:eastAsia="ja-JP"/>
        </w:rPr>
        <w:t>со дня последнего события прошел год и более</w:t>
      </w:r>
      <w:r w:rsidRPr="00CF1C25">
        <w:rPr>
          <w:sz w:val="24"/>
          <w:szCs w:val="24"/>
        </w:rPr>
        <w:t xml:space="preserve">: </w:t>
      </w:r>
    </w:p>
    <w:p w:rsidR="00126593" w:rsidRDefault="00126593" w:rsidP="000602A4">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 xml:space="preserve">АЭС Пакш, энергоблок </w:t>
      </w:r>
      <w:r w:rsidR="00025C17">
        <w:rPr>
          <w:rFonts w:eastAsia="MS Mincho" w:cs="Arial"/>
          <w:sz w:val="24"/>
          <w:szCs w:val="24"/>
          <w:lang w:val="en-GB" w:eastAsia="ja-JP"/>
        </w:rPr>
        <w:t>3</w:t>
      </w:r>
      <w:r>
        <w:rPr>
          <w:rFonts w:eastAsia="MS Mincho" w:cs="Arial"/>
          <w:sz w:val="24"/>
          <w:szCs w:val="24"/>
          <w:lang w:eastAsia="ja-JP"/>
        </w:rPr>
        <w:t xml:space="preserve"> (Венгрия);</w:t>
      </w:r>
    </w:p>
    <w:p w:rsidR="00C742D2" w:rsidRDefault="00C742D2" w:rsidP="00C742D2">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АЭС Пакш, энергоблок 4 (Венгрия);</w:t>
      </w:r>
    </w:p>
    <w:p w:rsidR="00C742D2" w:rsidRDefault="00C742D2" w:rsidP="00C742D2">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АЭС Куданкулам, энергоблок 2 (Индия);</w:t>
      </w:r>
    </w:p>
    <w:p w:rsidR="00C742D2" w:rsidRDefault="00C742D2" w:rsidP="00C742D2">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Билибинская АЭС, энергоблок 1 (Россия);</w:t>
      </w:r>
    </w:p>
    <w:p w:rsidR="00C742D2" w:rsidRDefault="00C742D2" w:rsidP="00C742D2">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Ленинградская АЭС, энергоблок 4 (Россия)</w:t>
      </w:r>
    </w:p>
    <w:p w:rsidR="00126593" w:rsidRPr="00AD25FE" w:rsidRDefault="00D32E39" w:rsidP="00D32E39">
      <w:pPr>
        <w:pStyle w:val="aa"/>
        <w:numPr>
          <w:ilvl w:val="0"/>
          <w:numId w:val="5"/>
        </w:numPr>
        <w:spacing w:after="0" w:line="216" w:lineRule="auto"/>
        <w:jc w:val="both"/>
        <w:rPr>
          <w:rFonts w:eastAsia="MS Mincho" w:cs="Arial"/>
          <w:sz w:val="24"/>
          <w:szCs w:val="24"/>
          <w:lang w:eastAsia="ja-JP"/>
        </w:rPr>
      </w:pPr>
      <w:r w:rsidRPr="00D32E39">
        <w:rPr>
          <w:rFonts w:eastAsia="MS Mincho" w:cs="Arial"/>
          <w:sz w:val="24"/>
          <w:szCs w:val="24"/>
          <w:lang w:eastAsia="ja-JP"/>
        </w:rPr>
        <w:t>АЭС Ловииса, энергоблок 1 (Финляндия)</w:t>
      </w:r>
      <w:r w:rsidR="00126593" w:rsidRPr="00AD25FE">
        <w:rPr>
          <w:rFonts w:eastAsia="MS Mincho" w:cs="Arial"/>
          <w:sz w:val="24"/>
          <w:szCs w:val="24"/>
          <w:lang w:eastAsia="ja-JP"/>
        </w:rPr>
        <w:t xml:space="preserve">; </w:t>
      </w:r>
    </w:p>
    <w:p w:rsidR="00D32E39" w:rsidRDefault="00C742D2" w:rsidP="000602A4">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АЭС Дукованы, энергоблок 2 (Чехия).</w:t>
      </w:r>
    </w:p>
    <w:p w:rsidR="00320422" w:rsidRDefault="002B1325" w:rsidP="00E34E89">
      <w:pPr>
        <w:spacing w:after="0" w:line="216" w:lineRule="auto"/>
        <w:jc w:val="both"/>
        <w:rPr>
          <w:rFonts w:eastAsia="MS Mincho" w:cs="Arial"/>
          <w:sz w:val="24"/>
          <w:szCs w:val="24"/>
          <w:lang w:eastAsia="ja-JP"/>
        </w:rPr>
      </w:pPr>
      <w:r w:rsidRPr="006B056C">
        <w:rPr>
          <w:rFonts w:eastAsia="MS Mincho" w:cs="Arial"/>
          <w:sz w:val="24"/>
          <w:szCs w:val="24"/>
          <w:lang w:eastAsia="ja-JP"/>
        </w:rPr>
        <w:t>В течение следующих двух месяцев</w:t>
      </w:r>
      <w:r w:rsidR="003F066B">
        <w:rPr>
          <w:rFonts w:eastAsia="MS Mincho" w:cs="Arial"/>
          <w:sz w:val="24"/>
          <w:szCs w:val="24"/>
          <w:lang w:eastAsia="ja-JP"/>
        </w:rPr>
        <w:t xml:space="preserve"> истекает годичный срок, когда со следующих энергоблоков </w:t>
      </w:r>
      <w:r w:rsidR="003F066B" w:rsidRPr="004B4DEE">
        <w:rPr>
          <w:sz w:val="24"/>
          <w:szCs w:val="24"/>
        </w:rPr>
        <w:t xml:space="preserve">не </w:t>
      </w:r>
      <w:r w:rsidR="003F066B">
        <w:rPr>
          <w:sz w:val="24"/>
          <w:szCs w:val="24"/>
        </w:rPr>
        <w:t>поступало</w:t>
      </w:r>
      <w:r w:rsidR="003F066B" w:rsidRPr="004B4DEE">
        <w:rPr>
          <w:sz w:val="24"/>
          <w:szCs w:val="24"/>
        </w:rPr>
        <w:t xml:space="preserve"> ни одного сообщения о событии</w:t>
      </w:r>
      <w:r w:rsidR="003F066B">
        <w:rPr>
          <w:sz w:val="24"/>
          <w:szCs w:val="24"/>
        </w:rPr>
        <w:t xml:space="preserve"> или </w:t>
      </w:r>
      <w:r w:rsidR="003F066B" w:rsidRPr="004B4DEE">
        <w:rPr>
          <w:rFonts w:eastAsia="MS Mincho" w:cs="Arial"/>
          <w:sz w:val="24"/>
          <w:szCs w:val="24"/>
          <w:lang w:eastAsia="ja-JP"/>
        </w:rPr>
        <w:t>со дня последнего события про</w:t>
      </w:r>
      <w:r w:rsidR="003F066B">
        <w:rPr>
          <w:rFonts w:eastAsia="MS Mincho" w:cs="Arial"/>
          <w:sz w:val="24"/>
          <w:szCs w:val="24"/>
          <w:lang w:eastAsia="ja-JP"/>
        </w:rPr>
        <w:t>йдет год</w:t>
      </w:r>
      <w:r w:rsidR="00320422">
        <w:rPr>
          <w:rFonts w:eastAsia="MS Mincho" w:cs="Arial"/>
          <w:sz w:val="24"/>
          <w:szCs w:val="24"/>
          <w:lang w:eastAsia="ja-JP"/>
        </w:rPr>
        <w:t>:</w:t>
      </w:r>
    </w:p>
    <w:p w:rsidR="002D1FE6" w:rsidRDefault="002D1FE6" w:rsidP="000602A4">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АЭС Козлодуй, энергоблок 5 (Болгария);</w:t>
      </w:r>
    </w:p>
    <w:p w:rsidR="00C742D2" w:rsidRDefault="00C742D2" w:rsidP="000602A4">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Балаковская АЭС, энергоблок 1 (Россия);</w:t>
      </w:r>
    </w:p>
    <w:p w:rsidR="002D1FE6" w:rsidRDefault="002D1FE6" w:rsidP="000602A4">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АЭС Куданкулам, энергоблок 1 (Индия)</w:t>
      </w:r>
    </w:p>
    <w:p w:rsidR="009947C3" w:rsidRDefault="009947C3" w:rsidP="000602A4">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 xml:space="preserve">Ленинградская АЭС, энергоблок </w:t>
      </w:r>
      <w:r w:rsidR="00C742D2">
        <w:rPr>
          <w:rFonts w:eastAsia="MS Mincho" w:cs="Arial"/>
          <w:sz w:val="24"/>
          <w:szCs w:val="24"/>
          <w:lang w:eastAsia="ja-JP"/>
        </w:rPr>
        <w:t>3</w:t>
      </w:r>
      <w:r>
        <w:rPr>
          <w:rFonts w:eastAsia="MS Mincho" w:cs="Arial"/>
          <w:sz w:val="24"/>
          <w:szCs w:val="24"/>
          <w:lang w:eastAsia="ja-JP"/>
        </w:rPr>
        <w:t xml:space="preserve"> (Россия);</w:t>
      </w:r>
    </w:p>
    <w:p w:rsidR="009947C3" w:rsidRPr="00AD25FE" w:rsidRDefault="00C742D2" w:rsidP="000602A4">
      <w:pPr>
        <w:pStyle w:val="aa"/>
        <w:numPr>
          <w:ilvl w:val="0"/>
          <w:numId w:val="5"/>
        </w:numPr>
        <w:spacing w:after="0" w:line="216" w:lineRule="auto"/>
        <w:ind w:left="714" w:hanging="357"/>
        <w:jc w:val="both"/>
        <w:rPr>
          <w:rFonts w:eastAsia="MS Mincho" w:cs="Arial"/>
          <w:sz w:val="24"/>
          <w:szCs w:val="24"/>
          <w:lang w:eastAsia="ja-JP"/>
        </w:rPr>
      </w:pPr>
      <w:r>
        <w:rPr>
          <w:rFonts w:eastAsia="MS Mincho" w:cs="Arial"/>
          <w:sz w:val="24"/>
          <w:szCs w:val="24"/>
          <w:lang w:eastAsia="ja-JP"/>
        </w:rPr>
        <w:t>Южно-Украинская АЭС, энергоблок 1 (Украина)</w:t>
      </w:r>
      <w:r w:rsidR="009947C3" w:rsidRPr="00AD25FE">
        <w:rPr>
          <w:rFonts w:eastAsia="MS Mincho" w:cs="Arial"/>
          <w:sz w:val="24"/>
          <w:szCs w:val="24"/>
          <w:lang w:eastAsia="ja-JP"/>
        </w:rPr>
        <w:t>.</w:t>
      </w:r>
    </w:p>
    <w:p w:rsidR="00AC02DE" w:rsidRDefault="00C73F40" w:rsidP="00E34E89">
      <w:pPr>
        <w:spacing w:after="0" w:line="216" w:lineRule="auto"/>
        <w:jc w:val="both"/>
        <w:rPr>
          <w:rFonts w:eastAsia="MS Mincho" w:cs="Arial"/>
          <w:sz w:val="24"/>
          <w:szCs w:val="24"/>
          <w:lang w:eastAsia="ja-JP"/>
        </w:rPr>
      </w:pPr>
      <w:r>
        <w:rPr>
          <w:rFonts w:eastAsia="MS Mincho" w:cs="Arial"/>
          <w:sz w:val="24"/>
          <w:szCs w:val="24"/>
          <w:lang w:eastAsia="ja-JP"/>
        </w:rPr>
        <w:t xml:space="preserve">Согласно документу, </w:t>
      </w:r>
      <w:r w:rsidRPr="00C73F40">
        <w:rPr>
          <w:rFonts w:eastAsia="MS Mincho" w:cs="Arial"/>
          <w:sz w:val="24"/>
          <w:szCs w:val="24"/>
          <w:lang w:eastAsia="ja-JP"/>
        </w:rPr>
        <w:t>MN01</w:t>
      </w:r>
      <w:r>
        <w:rPr>
          <w:rFonts w:eastAsia="MS Mincho" w:cs="Arial"/>
          <w:sz w:val="24"/>
          <w:szCs w:val="24"/>
          <w:lang w:eastAsia="ja-JP"/>
        </w:rPr>
        <w:t xml:space="preserve"> «Программа по использованию Опыта Эксплуатации» требуется «… </w:t>
      </w:r>
      <w:r w:rsidRPr="00C73F40">
        <w:rPr>
          <w:rFonts w:eastAsia="MS Mincho" w:cs="Arial"/>
          <w:sz w:val="24"/>
          <w:szCs w:val="24"/>
          <w:lang w:eastAsia="ja-JP"/>
        </w:rPr>
        <w:t xml:space="preserve">пересмотр </w:t>
      </w:r>
      <w:r>
        <w:rPr>
          <w:rFonts w:eastAsia="MS Mincho" w:cs="Arial"/>
          <w:sz w:val="24"/>
          <w:szCs w:val="24"/>
          <w:lang w:eastAsia="ja-JP"/>
        </w:rPr>
        <w:t xml:space="preserve">предварительного </w:t>
      </w:r>
      <w:r w:rsidRPr="00C73F40">
        <w:rPr>
          <w:rFonts w:eastAsia="MS Mincho" w:cs="Arial"/>
          <w:sz w:val="24"/>
          <w:szCs w:val="24"/>
          <w:lang w:eastAsia="ja-JP"/>
        </w:rPr>
        <w:t>отчета в базе данных для внесения информации о причинах события в течение срока, не превышающего 140 суток с даты происшествия события</w:t>
      </w:r>
      <w:r>
        <w:rPr>
          <w:rFonts w:eastAsia="MS Mincho" w:cs="Arial"/>
          <w:sz w:val="24"/>
          <w:szCs w:val="24"/>
          <w:lang w:eastAsia="ja-JP"/>
        </w:rPr>
        <w:t>…»</w:t>
      </w:r>
      <w:r w:rsidRPr="00C73F40">
        <w:rPr>
          <w:rFonts w:eastAsia="MS Mincho" w:cs="Arial"/>
          <w:sz w:val="24"/>
          <w:szCs w:val="24"/>
          <w:lang w:eastAsia="ja-JP"/>
        </w:rPr>
        <w:t xml:space="preserve">. </w:t>
      </w:r>
      <w:r>
        <w:rPr>
          <w:rFonts w:eastAsia="MS Mincho" w:cs="Arial"/>
          <w:sz w:val="24"/>
          <w:szCs w:val="24"/>
          <w:lang w:eastAsia="ja-JP"/>
        </w:rPr>
        <w:t>Однако на 30.06.2016</w:t>
      </w:r>
      <w:r w:rsidR="00367BA3">
        <w:rPr>
          <w:rFonts w:eastAsia="MS Mincho" w:cs="Arial"/>
          <w:sz w:val="24"/>
          <w:szCs w:val="24"/>
          <w:lang w:eastAsia="ja-JP"/>
        </w:rPr>
        <w:t xml:space="preserve"> окончательный отчет не предоставлен и  </w:t>
      </w:r>
      <w:r>
        <w:rPr>
          <w:rFonts w:eastAsia="MS Mincho" w:cs="Arial"/>
          <w:sz w:val="24"/>
          <w:szCs w:val="24"/>
          <w:lang w:eastAsia="ja-JP"/>
        </w:rPr>
        <w:t xml:space="preserve"> срок превышен</w:t>
      </w:r>
      <w:r w:rsidR="00AC02DE">
        <w:rPr>
          <w:rFonts w:eastAsia="MS Mincho" w:cs="Arial"/>
          <w:sz w:val="24"/>
          <w:szCs w:val="24"/>
          <w:lang w:eastAsia="ja-JP"/>
        </w:rPr>
        <w:t>:</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4"/>
        <w:gridCol w:w="1209"/>
        <w:gridCol w:w="2285"/>
        <w:gridCol w:w="1288"/>
        <w:gridCol w:w="1100"/>
      </w:tblGrid>
      <w:tr w:rsidR="00367BA3" w:rsidRPr="0043091B" w:rsidTr="0043091B">
        <w:tc>
          <w:tcPr>
            <w:tcW w:w="3644" w:type="dxa"/>
            <w:vMerge w:val="restart"/>
            <w:shd w:val="clear" w:color="auto" w:fill="auto"/>
            <w:tcMar>
              <w:left w:w="28" w:type="dxa"/>
              <w:right w:w="28" w:type="dxa"/>
            </w:tcMar>
            <w:vAlign w:val="center"/>
          </w:tcPr>
          <w:p w:rsidR="00367BA3" w:rsidRPr="0043091B" w:rsidRDefault="00367BA3"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Энергоблок</w:t>
            </w:r>
          </w:p>
        </w:tc>
        <w:tc>
          <w:tcPr>
            <w:tcW w:w="1209" w:type="dxa"/>
            <w:vMerge w:val="restart"/>
            <w:shd w:val="clear" w:color="auto" w:fill="auto"/>
            <w:tcMar>
              <w:left w:w="28" w:type="dxa"/>
              <w:right w:w="28" w:type="dxa"/>
            </w:tcMar>
            <w:vAlign w:val="center"/>
          </w:tcPr>
          <w:p w:rsidR="00367BA3" w:rsidRPr="0043091B" w:rsidRDefault="00367BA3"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Дата события</w:t>
            </w:r>
          </w:p>
        </w:tc>
        <w:tc>
          <w:tcPr>
            <w:tcW w:w="3573" w:type="dxa"/>
            <w:gridSpan w:val="2"/>
            <w:shd w:val="clear" w:color="auto" w:fill="auto"/>
            <w:tcMar>
              <w:left w:w="28" w:type="dxa"/>
              <w:right w:w="28" w:type="dxa"/>
            </w:tcMar>
            <w:vAlign w:val="center"/>
          </w:tcPr>
          <w:p w:rsidR="00367BA3" w:rsidRPr="0043091B" w:rsidRDefault="00367BA3"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Предварительное сообщение о событии</w:t>
            </w:r>
          </w:p>
        </w:tc>
        <w:tc>
          <w:tcPr>
            <w:tcW w:w="1100" w:type="dxa"/>
            <w:vMerge w:val="restart"/>
            <w:shd w:val="clear" w:color="auto" w:fill="auto"/>
            <w:tcMar>
              <w:left w:w="28" w:type="dxa"/>
              <w:right w:w="28" w:type="dxa"/>
            </w:tcMar>
            <w:vAlign w:val="center"/>
          </w:tcPr>
          <w:p w:rsidR="00367BA3" w:rsidRPr="0043091B" w:rsidRDefault="00367BA3"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Прошло с момента события, суток</w:t>
            </w:r>
          </w:p>
        </w:tc>
      </w:tr>
      <w:tr w:rsidR="00367BA3" w:rsidRPr="0043091B" w:rsidTr="00C742D2">
        <w:tc>
          <w:tcPr>
            <w:tcW w:w="3644" w:type="dxa"/>
            <w:vMerge/>
            <w:tcBorders>
              <w:bottom w:val="single" w:sz="4" w:space="0" w:color="auto"/>
            </w:tcBorders>
            <w:shd w:val="clear" w:color="auto" w:fill="auto"/>
            <w:tcMar>
              <w:left w:w="28" w:type="dxa"/>
              <w:right w:w="28" w:type="dxa"/>
            </w:tcMar>
            <w:vAlign w:val="center"/>
          </w:tcPr>
          <w:p w:rsidR="00367BA3" w:rsidRPr="0043091B" w:rsidRDefault="00367BA3" w:rsidP="0043091B">
            <w:pPr>
              <w:spacing w:after="0" w:line="216" w:lineRule="auto"/>
              <w:jc w:val="center"/>
              <w:rPr>
                <w:rFonts w:eastAsia="MS Mincho" w:cs="Arial"/>
                <w:sz w:val="20"/>
                <w:szCs w:val="20"/>
                <w:lang w:eastAsia="ja-JP"/>
              </w:rPr>
            </w:pPr>
          </w:p>
        </w:tc>
        <w:tc>
          <w:tcPr>
            <w:tcW w:w="1209" w:type="dxa"/>
            <w:vMerge/>
            <w:tcBorders>
              <w:bottom w:val="single" w:sz="4" w:space="0" w:color="auto"/>
            </w:tcBorders>
            <w:shd w:val="clear" w:color="auto" w:fill="auto"/>
            <w:tcMar>
              <w:left w:w="28" w:type="dxa"/>
              <w:right w:w="28" w:type="dxa"/>
            </w:tcMar>
            <w:vAlign w:val="center"/>
          </w:tcPr>
          <w:p w:rsidR="00367BA3" w:rsidRPr="0043091B" w:rsidRDefault="00367BA3" w:rsidP="0043091B">
            <w:pPr>
              <w:spacing w:after="0" w:line="216" w:lineRule="auto"/>
              <w:jc w:val="center"/>
              <w:rPr>
                <w:rFonts w:eastAsia="MS Mincho" w:cs="Arial"/>
                <w:sz w:val="20"/>
                <w:szCs w:val="20"/>
                <w:lang w:eastAsia="ja-JP"/>
              </w:rPr>
            </w:pPr>
          </w:p>
        </w:tc>
        <w:tc>
          <w:tcPr>
            <w:tcW w:w="2285" w:type="dxa"/>
            <w:tcBorders>
              <w:bottom w:val="single" w:sz="4" w:space="0" w:color="auto"/>
            </w:tcBorders>
            <w:shd w:val="clear" w:color="auto" w:fill="auto"/>
            <w:tcMar>
              <w:left w:w="28" w:type="dxa"/>
              <w:right w:w="28" w:type="dxa"/>
            </w:tcMar>
            <w:vAlign w:val="center"/>
          </w:tcPr>
          <w:p w:rsidR="00367BA3" w:rsidRPr="0043091B" w:rsidRDefault="00367BA3"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Номер отчета</w:t>
            </w:r>
          </w:p>
        </w:tc>
        <w:tc>
          <w:tcPr>
            <w:tcW w:w="1288" w:type="dxa"/>
            <w:tcBorders>
              <w:bottom w:val="single" w:sz="4" w:space="0" w:color="auto"/>
            </w:tcBorders>
            <w:shd w:val="clear" w:color="auto" w:fill="auto"/>
            <w:tcMar>
              <w:left w:w="28" w:type="dxa"/>
              <w:right w:w="28" w:type="dxa"/>
            </w:tcMar>
            <w:vAlign w:val="center"/>
          </w:tcPr>
          <w:p w:rsidR="00367BA3" w:rsidRPr="0043091B" w:rsidRDefault="00367BA3"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Дата публикации</w:t>
            </w:r>
          </w:p>
        </w:tc>
        <w:tc>
          <w:tcPr>
            <w:tcW w:w="1100" w:type="dxa"/>
            <w:vMerge/>
            <w:tcBorders>
              <w:bottom w:val="single" w:sz="4" w:space="0" w:color="auto"/>
            </w:tcBorders>
            <w:shd w:val="clear" w:color="auto" w:fill="auto"/>
            <w:tcMar>
              <w:left w:w="28" w:type="dxa"/>
              <w:right w:w="28" w:type="dxa"/>
            </w:tcMar>
            <w:vAlign w:val="center"/>
          </w:tcPr>
          <w:p w:rsidR="00367BA3" w:rsidRPr="0043091B" w:rsidRDefault="00367BA3" w:rsidP="0043091B">
            <w:pPr>
              <w:spacing w:after="0" w:line="216" w:lineRule="auto"/>
              <w:jc w:val="center"/>
              <w:rPr>
                <w:rFonts w:eastAsia="MS Mincho" w:cs="Arial"/>
                <w:sz w:val="20"/>
                <w:szCs w:val="20"/>
                <w:lang w:eastAsia="ja-JP"/>
              </w:rPr>
            </w:pPr>
          </w:p>
        </w:tc>
      </w:tr>
      <w:tr w:rsidR="00272FF1" w:rsidRPr="001F5B54" w:rsidTr="00C742D2">
        <w:tc>
          <w:tcPr>
            <w:tcW w:w="364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C742D2" w:rsidRDefault="00272FF1"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Белоярская АЭС, энергоблок 4</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21.03.2016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WER MOW 16-0051</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22.03.2016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272FF1" w:rsidRDefault="00272FF1" w:rsidP="00C742D2">
            <w:pPr>
              <w:tabs>
                <w:tab w:val="left" w:pos="2595"/>
              </w:tabs>
              <w:spacing w:after="0" w:line="228" w:lineRule="auto"/>
              <w:jc w:val="center"/>
              <w:rPr>
                <w:rFonts w:eastAsia="MS Mincho" w:cs="Arial"/>
                <w:sz w:val="24"/>
                <w:szCs w:val="24"/>
                <w:lang w:eastAsia="ja-JP"/>
              </w:rPr>
            </w:pPr>
            <w:r w:rsidRPr="00272FF1">
              <w:rPr>
                <w:rFonts w:eastAsia="MS Mincho" w:cs="Arial"/>
                <w:sz w:val="24"/>
                <w:szCs w:val="24"/>
                <w:lang w:eastAsia="ja-JP"/>
              </w:rPr>
              <w:t>316</w:t>
            </w:r>
          </w:p>
        </w:tc>
      </w:tr>
      <w:tr w:rsidR="00272FF1" w:rsidRPr="001F5B54" w:rsidTr="00C742D2">
        <w:tc>
          <w:tcPr>
            <w:tcW w:w="364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C742D2" w:rsidRDefault="00272FF1"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АЭС Богунице, энергоблок 3</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06.04.2016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WER MOW 16-0063</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12.04.2016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2FF1" w:rsidRPr="00272FF1" w:rsidRDefault="00272FF1" w:rsidP="00C742D2">
            <w:pPr>
              <w:tabs>
                <w:tab w:val="left" w:pos="2595"/>
              </w:tabs>
              <w:spacing w:after="0" w:line="228" w:lineRule="auto"/>
              <w:jc w:val="center"/>
              <w:rPr>
                <w:rFonts w:eastAsia="MS Mincho" w:cs="Arial"/>
                <w:sz w:val="24"/>
                <w:szCs w:val="24"/>
                <w:lang w:eastAsia="ja-JP"/>
              </w:rPr>
            </w:pPr>
            <w:r w:rsidRPr="00272FF1">
              <w:rPr>
                <w:rFonts w:eastAsia="MS Mincho" w:cs="Arial"/>
                <w:sz w:val="24"/>
                <w:szCs w:val="24"/>
                <w:lang w:eastAsia="ja-JP"/>
              </w:rPr>
              <w:t>300</w:t>
            </w:r>
          </w:p>
        </w:tc>
      </w:tr>
      <w:tr w:rsidR="00272FF1" w:rsidRPr="001F5B54" w:rsidTr="00C742D2">
        <w:tc>
          <w:tcPr>
            <w:tcW w:w="36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C742D2" w:rsidRDefault="00272FF1"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Ровенская АЭС, энергоблок 3</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09.05.2016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WER MOW 16-0087</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11.05.2016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jc w:val="center"/>
              <w:rPr>
                <w:rFonts w:eastAsia="MS Mincho" w:cs="Arial"/>
                <w:sz w:val="24"/>
                <w:szCs w:val="24"/>
                <w:lang w:eastAsia="ja-JP"/>
              </w:rPr>
            </w:pPr>
            <w:r w:rsidRPr="00272FF1">
              <w:rPr>
                <w:rFonts w:eastAsia="MS Mincho" w:cs="Arial"/>
                <w:sz w:val="24"/>
                <w:szCs w:val="24"/>
                <w:lang w:eastAsia="ja-JP"/>
              </w:rPr>
              <w:t>267</w:t>
            </w:r>
          </w:p>
        </w:tc>
      </w:tr>
      <w:tr w:rsidR="00272FF1" w:rsidRPr="001F5B54" w:rsidTr="00C742D2">
        <w:tc>
          <w:tcPr>
            <w:tcW w:w="36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C742D2" w:rsidRDefault="00272FF1"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Калининская АЭС, энергоблок 1</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22.06.2016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WER MOW 16-0129</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06.07.2016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jc w:val="center"/>
              <w:rPr>
                <w:rFonts w:eastAsia="MS Mincho" w:cs="Arial"/>
                <w:sz w:val="24"/>
                <w:szCs w:val="24"/>
                <w:lang w:eastAsia="ja-JP"/>
              </w:rPr>
            </w:pPr>
            <w:r w:rsidRPr="00272FF1">
              <w:rPr>
                <w:rFonts w:eastAsia="MS Mincho" w:cs="Arial"/>
                <w:sz w:val="24"/>
                <w:szCs w:val="24"/>
                <w:lang w:eastAsia="ja-JP"/>
              </w:rPr>
              <w:t>223</w:t>
            </w:r>
          </w:p>
        </w:tc>
      </w:tr>
      <w:tr w:rsidR="00272FF1" w:rsidRPr="001F5B54" w:rsidTr="00C742D2">
        <w:tc>
          <w:tcPr>
            <w:tcW w:w="36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C742D2" w:rsidRDefault="00272FF1"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Нововоронежская АЭС 2, энергоблок 1</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12.07.2016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WER MOW 16-0132</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15.07.2016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jc w:val="center"/>
              <w:rPr>
                <w:rFonts w:eastAsia="MS Mincho" w:cs="Arial"/>
                <w:sz w:val="24"/>
                <w:szCs w:val="24"/>
                <w:lang w:eastAsia="ja-JP"/>
              </w:rPr>
            </w:pPr>
            <w:r w:rsidRPr="00272FF1">
              <w:rPr>
                <w:rFonts w:eastAsia="MS Mincho" w:cs="Arial"/>
                <w:sz w:val="24"/>
                <w:szCs w:val="24"/>
                <w:lang w:eastAsia="ja-JP"/>
              </w:rPr>
              <w:t>203</w:t>
            </w:r>
          </w:p>
        </w:tc>
      </w:tr>
      <w:tr w:rsidR="00272FF1" w:rsidRPr="001F5B54" w:rsidTr="00C742D2">
        <w:tc>
          <w:tcPr>
            <w:tcW w:w="36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C742D2" w:rsidRDefault="00272FF1"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Нововоронежская АЭС 2, энергоблок 1</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28.08.2016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WER MOW 16-0155</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29.08.2016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jc w:val="center"/>
              <w:rPr>
                <w:rFonts w:eastAsia="MS Mincho" w:cs="Arial"/>
                <w:sz w:val="24"/>
                <w:szCs w:val="24"/>
                <w:lang w:eastAsia="ja-JP"/>
              </w:rPr>
            </w:pPr>
            <w:r w:rsidRPr="00272FF1">
              <w:rPr>
                <w:rFonts w:eastAsia="MS Mincho" w:cs="Arial"/>
                <w:sz w:val="24"/>
                <w:szCs w:val="24"/>
                <w:lang w:eastAsia="ja-JP"/>
              </w:rPr>
              <w:t>156</w:t>
            </w:r>
          </w:p>
        </w:tc>
      </w:tr>
      <w:tr w:rsidR="00272FF1" w:rsidRPr="001F5B54" w:rsidTr="00C742D2">
        <w:tc>
          <w:tcPr>
            <w:tcW w:w="36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C742D2" w:rsidRDefault="00272FF1"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Смоленская АЭС, энергоблок 2</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22.08.2016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WER MOW 16-0151</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23.08.2016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jc w:val="center"/>
              <w:rPr>
                <w:rFonts w:eastAsia="MS Mincho" w:cs="Arial"/>
                <w:sz w:val="24"/>
                <w:szCs w:val="24"/>
                <w:lang w:eastAsia="ja-JP"/>
              </w:rPr>
            </w:pPr>
            <w:r w:rsidRPr="00272FF1">
              <w:rPr>
                <w:rFonts w:eastAsia="MS Mincho" w:cs="Arial"/>
                <w:sz w:val="24"/>
                <w:szCs w:val="24"/>
                <w:lang w:eastAsia="ja-JP"/>
              </w:rPr>
              <w:t>162</w:t>
            </w:r>
          </w:p>
        </w:tc>
      </w:tr>
      <w:tr w:rsidR="00272FF1" w:rsidRPr="001F5B54" w:rsidTr="00C742D2">
        <w:tc>
          <w:tcPr>
            <w:tcW w:w="36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C742D2" w:rsidRDefault="00272FF1"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Белоярская АЭС, энергоблок 4</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14.08.2016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WER MOW 16-0148</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16.08.2016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jc w:val="center"/>
              <w:rPr>
                <w:rFonts w:eastAsia="MS Mincho" w:cs="Arial"/>
                <w:sz w:val="24"/>
                <w:szCs w:val="24"/>
                <w:lang w:eastAsia="ja-JP"/>
              </w:rPr>
            </w:pPr>
            <w:r w:rsidRPr="00272FF1">
              <w:rPr>
                <w:rFonts w:eastAsia="MS Mincho" w:cs="Arial"/>
                <w:sz w:val="24"/>
                <w:szCs w:val="24"/>
                <w:lang w:eastAsia="ja-JP"/>
              </w:rPr>
              <w:t>170</w:t>
            </w:r>
          </w:p>
        </w:tc>
      </w:tr>
      <w:tr w:rsidR="00272FF1" w:rsidRPr="001F5B54" w:rsidTr="00C742D2">
        <w:tc>
          <w:tcPr>
            <w:tcW w:w="36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C742D2" w:rsidRDefault="00272FF1"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Ростовская АЭС, энергоблок 3</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06.09.2016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WER MOW 16-0159</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rPr>
                <w:rFonts w:eastAsia="MS Mincho" w:cs="Arial"/>
                <w:sz w:val="24"/>
                <w:szCs w:val="24"/>
                <w:lang w:eastAsia="ja-JP"/>
              </w:rPr>
            </w:pPr>
            <w:r w:rsidRPr="00272FF1">
              <w:rPr>
                <w:rFonts w:eastAsia="MS Mincho" w:cs="Arial"/>
                <w:sz w:val="24"/>
                <w:szCs w:val="24"/>
                <w:lang w:eastAsia="ja-JP"/>
              </w:rPr>
              <w:t>07.09.2016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72FF1" w:rsidRPr="00272FF1" w:rsidRDefault="00272FF1" w:rsidP="00C742D2">
            <w:pPr>
              <w:tabs>
                <w:tab w:val="left" w:pos="2595"/>
              </w:tabs>
              <w:spacing w:after="0" w:line="228" w:lineRule="auto"/>
              <w:jc w:val="center"/>
              <w:rPr>
                <w:rFonts w:eastAsia="MS Mincho" w:cs="Arial"/>
                <w:sz w:val="24"/>
                <w:szCs w:val="24"/>
                <w:lang w:eastAsia="ja-JP"/>
              </w:rPr>
            </w:pPr>
            <w:r w:rsidRPr="00272FF1">
              <w:rPr>
                <w:rFonts w:eastAsia="MS Mincho" w:cs="Arial"/>
                <w:sz w:val="24"/>
                <w:szCs w:val="24"/>
                <w:lang w:eastAsia="ja-JP"/>
              </w:rPr>
              <w:t>147</w:t>
            </w:r>
          </w:p>
        </w:tc>
      </w:tr>
    </w:tbl>
    <w:p w:rsidR="00367BA3" w:rsidRPr="00E34E89" w:rsidRDefault="00367BA3" w:rsidP="000237AC">
      <w:pPr>
        <w:spacing w:after="0" w:line="228" w:lineRule="auto"/>
        <w:rPr>
          <w:rFonts w:eastAsia="MS Mincho" w:cs="Arial"/>
          <w:sz w:val="10"/>
          <w:szCs w:val="10"/>
          <w:lang w:eastAsia="ja-JP"/>
        </w:rPr>
      </w:pPr>
    </w:p>
    <w:p w:rsidR="00637BF5" w:rsidRDefault="006B056C" w:rsidP="000237AC">
      <w:pPr>
        <w:spacing w:after="0" w:line="228" w:lineRule="auto"/>
        <w:rPr>
          <w:rFonts w:eastAsia="MS Mincho" w:cs="Arial"/>
          <w:sz w:val="24"/>
          <w:szCs w:val="24"/>
          <w:lang w:eastAsia="ja-JP"/>
        </w:rPr>
      </w:pPr>
      <w:r w:rsidRPr="00935A80">
        <w:rPr>
          <w:rFonts w:eastAsia="MS Mincho" w:cs="Arial"/>
          <w:sz w:val="24"/>
          <w:szCs w:val="24"/>
          <w:lang w:eastAsia="ja-JP"/>
        </w:rPr>
        <w:t xml:space="preserve">В течение следующих двух месяцев истекает срок 140 суток предоставления информации о событии после предварительного сообщения: </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4"/>
        <w:gridCol w:w="1209"/>
        <w:gridCol w:w="2285"/>
        <w:gridCol w:w="1288"/>
        <w:gridCol w:w="1100"/>
      </w:tblGrid>
      <w:tr w:rsidR="003750D5" w:rsidRPr="0043091B" w:rsidTr="0043091B">
        <w:tc>
          <w:tcPr>
            <w:tcW w:w="3644" w:type="dxa"/>
            <w:vMerge w:val="restart"/>
            <w:shd w:val="clear" w:color="auto" w:fill="auto"/>
            <w:tcMar>
              <w:left w:w="28" w:type="dxa"/>
              <w:right w:w="28" w:type="dxa"/>
            </w:tcMar>
            <w:vAlign w:val="center"/>
          </w:tcPr>
          <w:p w:rsidR="003750D5" w:rsidRPr="0043091B" w:rsidRDefault="003750D5"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Энергоблок</w:t>
            </w:r>
          </w:p>
        </w:tc>
        <w:tc>
          <w:tcPr>
            <w:tcW w:w="1209" w:type="dxa"/>
            <w:vMerge w:val="restart"/>
            <w:shd w:val="clear" w:color="auto" w:fill="auto"/>
            <w:tcMar>
              <w:left w:w="28" w:type="dxa"/>
              <w:right w:w="28" w:type="dxa"/>
            </w:tcMar>
            <w:vAlign w:val="center"/>
          </w:tcPr>
          <w:p w:rsidR="003750D5" w:rsidRPr="0043091B" w:rsidRDefault="003750D5"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Дата события</w:t>
            </w:r>
          </w:p>
        </w:tc>
        <w:tc>
          <w:tcPr>
            <w:tcW w:w="3573" w:type="dxa"/>
            <w:gridSpan w:val="2"/>
            <w:shd w:val="clear" w:color="auto" w:fill="auto"/>
            <w:tcMar>
              <w:left w:w="28" w:type="dxa"/>
              <w:right w:w="28" w:type="dxa"/>
            </w:tcMar>
            <w:vAlign w:val="center"/>
          </w:tcPr>
          <w:p w:rsidR="003750D5" w:rsidRPr="0043091B" w:rsidRDefault="003750D5"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Предварительное сообщение о событии</w:t>
            </w:r>
          </w:p>
        </w:tc>
        <w:tc>
          <w:tcPr>
            <w:tcW w:w="1100" w:type="dxa"/>
            <w:vMerge w:val="restart"/>
            <w:shd w:val="clear" w:color="auto" w:fill="auto"/>
            <w:tcMar>
              <w:left w:w="28" w:type="dxa"/>
              <w:right w:w="28" w:type="dxa"/>
            </w:tcMar>
            <w:vAlign w:val="center"/>
          </w:tcPr>
          <w:p w:rsidR="003750D5" w:rsidRPr="0043091B" w:rsidRDefault="003750D5"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Прошло с момента события, суток</w:t>
            </w:r>
          </w:p>
        </w:tc>
      </w:tr>
      <w:tr w:rsidR="003750D5" w:rsidRPr="0043091B" w:rsidTr="0043091B">
        <w:tc>
          <w:tcPr>
            <w:tcW w:w="3644" w:type="dxa"/>
            <w:vMerge/>
            <w:tcBorders>
              <w:bottom w:val="single" w:sz="4" w:space="0" w:color="auto"/>
            </w:tcBorders>
            <w:shd w:val="clear" w:color="auto" w:fill="auto"/>
            <w:tcMar>
              <w:left w:w="28" w:type="dxa"/>
              <w:right w:w="28" w:type="dxa"/>
            </w:tcMar>
            <w:vAlign w:val="center"/>
          </w:tcPr>
          <w:p w:rsidR="003750D5" w:rsidRPr="0043091B" w:rsidRDefault="003750D5" w:rsidP="0043091B">
            <w:pPr>
              <w:spacing w:after="0" w:line="216" w:lineRule="auto"/>
              <w:jc w:val="center"/>
              <w:rPr>
                <w:rFonts w:eastAsia="MS Mincho" w:cs="Arial"/>
                <w:sz w:val="20"/>
                <w:szCs w:val="20"/>
                <w:lang w:eastAsia="ja-JP"/>
              </w:rPr>
            </w:pPr>
          </w:p>
        </w:tc>
        <w:tc>
          <w:tcPr>
            <w:tcW w:w="1209" w:type="dxa"/>
            <w:vMerge/>
            <w:tcBorders>
              <w:bottom w:val="single" w:sz="4" w:space="0" w:color="auto"/>
            </w:tcBorders>
            <w:shd w:val="clear" w:color="auto" w:fill="auto"/>
            <w:tcMar>
              <w:left w:w="28" w:type="dxa"/>
              <w:right w:w="28" w:type="dxa"/>
            </w:tcMar>
            <w:vAlign w:val="center"/>
          </w:tcPr>
          <w:p w:rsidR="003750D5" w:rsidRPr="0043091B" w:rsidRDefault="003750D5" w:rsidP="0043091B">
            <w:pPr>
              <w:spacing w:after="0" w:line="216" w:lineRule="auto"/>
              <w:jc w:val="center"/>
              <w:rPr>
                <w:rFonts w:eastAsia="MS Mincho" w:cs="Arial"/>
                <w:sz w:val="20"/>
                <w:szCs w:val="20"/>
                <w:lang w:eastAsia="ja-JP"/>
              </w:rPr>
            </w:pPr>
          </w:p>
        </w:tc>
        <w:tc>
          <w:tcPr>
            <w:tcW w:w="2285" w:type="dxa"/>
            <w:tcBorders>
              <w:bottom w:val="single" w:sz="4" w:space="0" w:color="auto"/>
            </w:tcBorders>
            <w:shd w:val="clear" w:color="auto" w:fill="auto"/>
            <w:tcMar>
              <w:left w:w="28" w:type="dxa"/>
              <w:right w:w="28" w:type="dxa"/>
            </w:tcMar>
            <w:vAlign w:val="center"/>
          </w:tcPr>
          <w:p w:rsidR="003750D5" w:rsidRPr="0043091B" w:rsidRDefault="003750D5"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Номер отчета</w:t>
            </w:r>
          </w:p>
        </w:tc>
        <w:tc>
          <w:tcPr>
            <w:tcW w:w="1288" w:type="dxa"/>
            <w:tcBorders>
              <w:bottom w:val="single" w:sz="4" w:space="0" w:color="auto"/>
            </w:tcBorders>
            <w:shd w:val="clear" w:color="auto" w:fill="auto"/>
            <w:tcMar>
              <w:left w:w="28" w:type="dxa"/>
              <w:right w:w="28" w:type="dxa"/>
            </w:tcMar>
            <w:vAlign w:val="center"/>
          </w:tcPr>
          <w:p w:rsidR="003750D5" w:rsidRPr="0043091B" w:rsidRDefault="003750D5" w:rsidP="0043091B">
            <w:pPr>
              <w:spacing w:after="0" w:line="216" w:lineRule="auto"/>
              <w:jc w:val="center"/>
              <w:rPr>
                <w:rFonts w:eastAsia="MS Mincho" w:cs="Arial"/>
                <w:sz w:val="20"/>
                <w:szCs w:val="20"/>
                <w:lang w:eastAsia="ja-JP"/>
              </w:rPr>
            </w:pPr>
            <w:r w:rsidRPr="0043091B">
              <w:rPr>
                <w:rFonts w:eastAsia="MS Mincho" w:cs="Arial"/>
                <w:sz w:val="20"/>
                <w:szCs w:val="20"/>
                <w:lang w:eastAsia="ja-JP"/>
              </w:rPr>
              <w:t>Дата публикации</w:t>
            </w:r>
          </w:p>
        </w:tc>
        <w:tc>
          <w:tcPr>
            <w:tcW w:w="1100" w:type="dxa"/>
            <w:vMerge/>
            <w:tcBorders>
              <w:bottom w:val="single" w:sz="4" w:space="0" w:color="auto"/>
            </w:tcBorders>
            <w:shd w:val="clear" w:color="auto" w:fill="auto"/>
            <w:tcMar>
              <w:left w:w="28" w:type="dxa"/>
              <w:right w:w="28" w:type="dxa"/>
            </w:tcMar>
            <w:vAlign w:val="center"/>
          </w:tcPr>
          <w:p w:rsidR="003750D5" w:rsidRPr="0043091B" w:rsidRDefault="003750D5" w:rsidP="0043091B">
            <w:pPr>
              <w:spacing w:after="0" w:line="216" w:lineRule="auto"/>
              <w:jc w:val="center"/>
              <w:rPr>
                <w:rFonts w:eastAsia="MS Mincho" w:cs="Arial"/>
                <w:sz w:val="20"/>
                <w:szCs w:val="20"/>
                <w:lang w:eastAsia="ja-JP"/>
              </w:rPr>
            </w:pPr>
          </w:p>
        </w:tc>
      </w:tr>
      <w:tr w:rsidR="00C742D2" w:rsidRPr="001F5B54" w:rsidTr="006A009A">
        <w:trPr>
          <w:trHeight w:val="351"/>
        </w:trPr>
        <w:tc>
          <w:tcPr>
            <w:tcW w:w="364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Смоленская АЭС, энергоблок 3</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4"/>
                <w:szCs w:val="24"/>
                <w:lang w:eastAsia="ja-JP"/>
              </w:rPr>
            </w:pPr>
            <w:r w:rsidRPr="00C742D2">
              <w:rPr>
                <w:rFonts w:eastAsia="MS Mincho" w:cs="Arial"/>
                <w:sz w:val="24"/>
                <w:szCs w:val="24"/>
                <w:lang w:eastAsia="ja-JP"/>
              </w:rPr>
              <w:t>14.09.2016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4"/>
                <w:szCs w:val="24"/>
                <w:lang w:eastAsia="ja-JP"/>
              </w:rPr>
            </w:pPr>
            <w:r w:rsidRPr="00C742D2">
              <w:rPr>
                <w:rFonts w:eastAsia="MS Mincho" w:cs="Arial"/>
                <w:sz w:val="24"/>
                <w:szCs w:val="24"/>
                <w:lang w:eastAsia="ja-JP"/>
              </w:rPr>
              <w:t>WER MOW 16-0167</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4"/>
                <w:szCs w:val="24"/>
                <w:lang w:eastAsia="ja-JP"/>
              </w:rPr>
            </w:pPr>
            <w:r w:rsidRPr="00C742D2">
              <w:rPr>
                <w:rFonts w:eastAsia="MS Mincho" w:cs="Arial"/>
                <w:sz w:val="24"/>
                <w:szCs w:val="24"/>
                <w:lang w:eastAsia="ja-JP"/>
              </w:rPr>
              <w:t>15.09.2016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jc w:val="center"/>
              <w:rPr>
                <w:rFonts w:eastAsia="MS Mincho" w:cs="Arial"/>
                <w:sz w:val="24"/>
                <w:szCs w:val="24"/>
                <w:lang w:eastAsia="ja-JP"/>
              </w:rPr>
            </w:pPr>
            <w:r w:rsidRPr="00C742D2">
              <w:rPr>
                <w:rFonts w:eastAsia="MS Mincho" w:cs="Arial"/>
                <w:sz w:val="24"/>
                <w:szCs w:val="24"/>
                <w:lang w:eastAsia="ja-JP"/>
              </w:rPr>
              <w:t>139</w:t>
            </w:r>
          </w:p>
        </w:tc>
      </w:tr>
      <w:tr w:rsidR="00C742D2" w:rsidRPr="001F5B54" w:rsidTr="000237AC">
        <w:tc>
          <w:tcPr>
            <w:tcW w:w="364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6A009A" w:rsidP="00C742D2">
            <w:pPr>
              <w:tabs>
                <w:tab w:val="left" w:pos="2595"/>
              </w:tabs>
              <w:spacing w:after="0" w:line="228" w:lineRule="auto"/>
              <w:rPr>
                <w:rFonts w:eastAsia="MS Mincho" w:cs="Arial"/>
                <w:sz w:val="20"/>
                <w:szCs w:val="24"/>
                <w:lang w:eastAsia="ja-JP"/>
              </w:rPr>
            </w:pPr>
            <w:r>
              <w:rPr>
                <w:rFonts w:eastAsia="MS Mincho" w:cs="Arial"/>
                <w:sz w:val="20"/>
                <w:szCs w:val="24"/>
                <w:lang w:eastAsia="ja-JP"/>
              </w:rPr>
              <w:t xml:space="preserve">АЭС </w:t>
            </w:r>
            <w:proofErr w:type="spellStart"/>
            <w:r>
              <w:rPr>
                <w:rFonts w:eastAsia="MS Mincho" w:cs="Arial"/>
                <w:sz w:val="20"/>
                <w:szCs w:val="24"/>
                <w:lang w:eastAsia="ja-JP"/>
              </w:rPr>
              <w:t>Бушер</w:t>
            </w:r>
            <w:proofErr w:type="spellEnd"/>
            <w:r>
              <w:rPr>
                <w:rFonts w:eastAsia="MS Mincho" w:cs="Arial"/>
                <w:sz w:val="20"/>
                <w:szCs w:val="24"/>
                <w:lang w:eastAsia="ja-JP"/>
              </w:rPr>
              <w:t>, энергоблок 1</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4"/>
                <w:szCs w:val="24"/>
                <w:lang w:eastAsia="ja-JP"/>
              </w:rPr>
            </w:pPr>
            <w:r w:rsidRPr="00C742D2">
              <w:rPr>
                <w:rFonts w:eastAsia="MS Mincho" w:cs="Arial"/>
                <w:sz w:val="24"/>
                <w:szCs w:val="24"/>
                <w:lang w:eastAsia="ja-JP"/>
              </w:rPr>
              <w:t>28.09.2016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4"/>
                <w:szCs w:val="24"/>
                <w:lang w:eastAsia="ja-JP"/>
              </w:rPr>
            </w:pPr>
            <w:r w:rsidRPr="00C742D2">
              <w:rPr>
                <w:rFonts w:eastAsia="MS Mincho" w:cs="Arial"/>
                <w:sz w:val="24"/>
                <w:szCs w:val="24"/>
                <w:lang w:eastAsia="ja-JP"/>
              </w:rPr>
              <w:t>WER MOW 16-0188</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4"/>
                <w:szCs w:val="24"/>
                <w:lang w:eastAsia="ja-JP"/>
              </w:rPr>
            </w:pPr>
            <w:r w:rsidRPr="00C742D2">
              <w:rPr>
                <w:rFonts w:eastAsia="MS Mincho" w:cs="Arial"/>
                <w:sz w:val="24"/>
                <w:szCs w:val="24"/>
                <w:lang w:eastAsia="ja-JP"/>
              </w:rPr>
              <w:t>04.10.2016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jc w:val="center"/>
              <w:rPr>
                <w:rFonts w:eastAsia="MS Mincho" w:cs="Arial"/>
                <w:sz w:val="24"/>
                <w:szCs w:val="24"/>
                <w:lang w:eastAsia="ja-JP"/>
              </w:rPr>
            </w:pPr>
            <w:r w:rsidRPr="00C742D2">
              <w:rPr>
                <w:rFonts w:eastAsia="MS Mincho" w:cs="Arial"/>
                <w:sz w:val="24"/>
                <w:szCs w:val="24"/>
                <w:lang w:eastAsia="ja-JP"/>
              </w:rPr>
              <w:t>125</w:t>
            </w:r>
          </w:p>
        </w:tc>
      </w:tr>
      <w:tr w:rsidR="00C742D2" w:rsidRPr="001F5B54" w:rsidTr="000237AC">
        <w:tc>
          <w:tcPr>
            <w:tcW w:w="364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0"/>
                <w:szCs w:val="24"/>
                <w:lang w:eastAsia="ja-JP"/>
              </w:rPr>
            </w:pPr>
            <w:r w:rsidRPr="00C742D2">
              <w:rPr>
                <w:rFonts w:eastAsia="MS Mincho" w:cs="Arial"/>
                <w:sz w:val="20"/>
                <w:szCs w:val="24"/>
                <w:lang w:eastAsia="ja-JP"/>
              </w:rPr>
              <w:t>Нововоронежская АЭС 2, энергоблок 1</w:t>
            </w:r>
          </w:p>
        </w:tc>
        <w:tc>
          <w:tcPr>
            <w:tcW w:w="12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4"/>
                <w:szCs w:val="24"/>
                <w:lang w:eastAsia="ja-JP"/>
              </w:rPr>
            </w:pPr>
            <w:r w:rsidRPr="00C742D2">
              <w:rPr>
                <w:rFonts w:eastAsia="MS Mincho" w:cs="Arial"/>
                <w:sz w:val="24"/>
                <w:szCs w:val="24"/>
                <w:lang w:eastAsia="ja-JP"/>
              </w:rPr>
              <w:t>10.11.2016</w:t>
            </w:r>
          </w:p>
        </w:tc>
        <w:tc>
          <w:tcPr>
            <w:tcW w:w="228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4"/>
                <w:szCs w:val="24"/>
                <w:lang w:eastAsia="ja-JP"/>
              </w:rPr>
            </w:pPr>
            <w:r w:rsidRPr="00C742D2">
              <w:rPr>
                <w:rFonts w:eastAsia="MS Mincho" w:cs="Arial"/>
                <w:sz w:val="24"/>
                <w:szCs w:val="24"/>
                <w:lang w:eastAsia="ja-JP"/>
              </w:rPr>
              <w:t>WER MOW 16-0219</w:t>
            </w:r>
          </w:p>
        </w:tc>
        <w:tc>
          <w:tcPr>
            <w:tcW w:w="128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rPr>
                <w:rFonts w:eastAsia="MS Mincho" w:cs="Arial"/>
                <w:sz w:val="24"/>
                <w:szCs w:val="24"/>
                <w:lang w:eastAsia="ja-JP"/>
              </w:rPr>
            </w:pPr>
            <w:r w:rsidRPr="00C742D2">
              <w:rPr>
                <w:rFonts w:eastAsia="MS Mincho" w:cs="Arial"/>
                <w:sz w:val="24"/>
                <w:szCs w:val="24"/>
                <w:lang w:eastAsia="ja-JP"/>
              </w:rPr>
              <w:t>10.11.2016</w:t>
            </w:r>
          </w:p>
        </w:tc>
        <w:tc>
          <w:tcPr>
            <w:tcW w:w="110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42D2" w:rsidRPr="00C742D2" w:rsidRDefault="00C742D2" w:rsidP="00C742D2">
            <w:pPr>
              <w:tabs>
                <w:tab w:val="left" w:pos="2595"/>
              </w:tabs>
              <w:spacing w:after="0" w:line="228" w:lineRule="auto"/>
              <w:jc w:val="center"/>
              <w:rPr>
                <w:rFonts w:eastAsia="MS Mincho" w:cs="Arial"/>
                <w:sz w:val="24"/>
                <w:szCs w:val="24"/>
                <w:lang w:eastAsia="ja-JP"/>
              </w:rPr>
            </w:pPr>
            <w:r w:rsidRPr="00C742D2">
              <w:rPr>
                <w:rFonts w:eastAsia="MS Mincho" w:cs="Arial"/>
                <w:sz w:val="24"/>
                <w:szCs w:val="24"/>
                <w:lang w:eastAsia="ja-JP"/>
              </w:rPr>
              <w:t>82</w:t>
            </w:r>
          </w:p>
        </w:tc>
      </w:tr>
    </w:tbl>
    <w:p w:rsidR="00315DDC" w:rsidRDefault="00315DDC" w:rsidP="000237AC">
      <w:pPr>
        <w:spacing w:after="0" w:line="228" w:lineRule="auto"/>
        <w:jc w:val="both"/>
        <w:rPr>
          <w:rFonts w:eastAsia="MS Mincho" w:cs="Arial"/>
          <w:sz w:val="24"/>
          <w:szCs w:val="24"/>
          <w:lang w:eastAsia="ja-JP"/>
        </w:rPr>
      </w:pPr>
    </w:p>
    <w:p w:rsidR="00007A97" w:rsidRDefault="00CF1C25" w:rsidP="000237AC">
      <w:pPr>
        <w:spacing w:after="0" w:line="228" w:lineRule="auto"/>
        <w:jc w:val="both"/>
        <w:rPr>
          <w:sz w:val="24"/>
          <w:szCs w:val="24"/>
        </w:rPr>
      </w:pPr>
      <w:r>
        <w:rPr>
          <w:rFonts w:eastAsia="MS Mincho" w:cs="Arial"/>
          <w:sz w:val="24"/>
          <w:szCs w:val="24"/>
          <w:lang w:eastAsia="ja-JP"/>
        </w:rPr>
        <w:t>(</w:t>
      </w:r>
      <w:hyperlink w:anchor="_Выпуск_сообщений_о" w:history="1">
        <w:r w:rsidRPr="00CF1C25">
          <w:rPr>
            <w:rStyle w:val="a8"/>
            <w:rFonts w:eastAsia="MS Mincho" w:cs="Arial"/>
            <w:sz w:val="24"/>
            <w:szCs w:val="24"/>
            <w:lang w:eastAsia="ja-JP"/>
          </w:rPr>
          <w:t>Раздел «Выпуск сообщений о событиях по энергоблокам ВАО АЭС-МЦ в текущем году»)</w:t>
        </w:r>
      </w:hyperlink>
    </w:p>
    <w:p w:rsidR="00CF1C25" w:rsidRPr="005F5212" w:rsidRDefault="00CF1C25" w:rsidP="00790D19">
      <w:pPr>
        <w:jc w:val="both"/>
        <w:rPr>
          <w:sz w:val="24"/>
          <w:szCs w:val="24"/>
        </w:rPr>
        <w:sectPr w:rsidR="00CF1C25" w:rsidRPr="005F5212" w:rsidSect="003703D0">
          <w:pgSz w:w="11906" w:h="16838"/>
          <w:pgMar w:top="1134" w:right="850" w:bottom="1134" w:left="1701" w:header="708" w:footer="417" w:gutter="0"/>
          <w:cols w:space="708"/>
          <w:docGrid w:linePitch="360"/>
        </w:sectPr>
      </w:pPr>
    </w:p>
    <w:tbl>
      <w:tblPr>
        <w:tblW w:w="9355" w:type="dxa"/>
        <w:tblLook w:val="04A0" w:firstRow="1" w:lastRow="0" w:firstColumn="1" w:lastColumn="0" w:noHBand="0" w:noVBand="1"/>
      </w:tblPr>
      <w:tblGrid>
        <w:gridCol w:w="9355"/>
      </w:tblGrid>
      <w:tr w:rsidR="00E27C95" w:rsidRPr="004153CB" w:rsidTr="00C46300">
        <w:tc>
          <w:tcPr>
            <w:tcW w:w="9355" w:type="dxa"/>
            <w:shd w:val="clear" w:color="auto" w:fill="auto"/>
            <w:noWrap/>
            <w:tcMar>
              <w:left w:w="0" w:type="dxa"/>
              <w:right w:w="0" w:type="dxa"/>
            </w:tcMar>
          </w:tcPr>
          <w:p w:rsidR="00E27C95" w:rsidRPr="004153CB" w:rsidRDefault="00E27C95" w:rsidP="004521A2">
            <w:pPr>
              <w:spacing w:after="0" w:line="240" w:lineRule="auto"/>
              <w:rPr>
                <w:rFonts w:cs="Arial"/>
                <w:color w:val="0000FF"/>
                <w:sz w:val="4"/>
                <w:szCs w:val="4"/>
              </w:rPr>
            </w:pPr>
          </w:p>
        </w:tc>
      </w:tr>
    </w:tbl>
    <w:p w:rsidR="00B97D10" w:rsidRPr="004153CB" w:rsidRDefault="00B97D10" w:rsidP="00AA7735">
      <w:pPr>
        <w:spacing w:after="0" w:line="240" w:lineRule="auto"/>
        <w:rPr>
          <w:sz w:val="2"/>
          <w:szCs w:val="2"/>
        </w:rPr>
      </w:pPr>
    </w:p>
    <w:p w:rsidR="009D44D2" w:rsidRPr="009D44D2" w:rsidRDefault="009D44D2" w:rsidP="009D44D2">
      <w:pPr>
        <w:keepNext/>
        <w:keepLines/>
        <w:spacing w:before="240" w:after="0"/>
        <w:jc w:val="center"/>
        <w:outlineLvl w:val="0"/>
        <w:rPr>
          <w:rFonts w:ascii="Calibri Light" w:eastAsia="Times New Roman" w:hAnsi="Calibri Light"/>
          <w:b/>
          <w:color w:val="2E74B5"/>
          <w:sz w:val="32"/>
          <w:szCs w:val="32"/>
        </w:rPr>
      </w:pPr>
      <w:bookmarkStart w:id="1" w:name="_Toc456369078"/>
      <w:bookmarkStart w:id="2" w:name="_Toc464939181"/>
      <w:bookmarkStart w:id="3" w:name="_Toc475796855"/>
      <w:r w:rsidRPr="009D44D2">
        <w:rPr>
          <w:rFonts w:ascii="Calibri Light" w:eastAsia="Times New Roman" w:hAnsi="Calibri Light"/>
          <w:b/>
          <w:color w:val="2E74B5"/>
          <w:sz w:val="32"/>
          <w:szCs w:val="32"/>
        </w:rPr>
        <w:t>События, которые признаны существенными</w:t>
      </w:r>
      <w:bookmarkEnd w:id="1"/>
      <w:bookmarkEnd w:id="2"/>
      <w:bookmarkEnd w:id="3"/>
    </w:p>
    <w:p w:rsidR="009D44D2" w:rsidRPr="009D44D2" w:rsidRDefault="009D44D2" w:rsidP="009D44D2">
      <w:pPr>
        <w:tabs>
          <w:tab w:val="left" w:pos="7050"/>
        </w:tabs>
        <w:spacing w:after="0" w:line="240" w:lineRule="auto"/>
        <w:rPr>
          <w:sz w:val="10"/>
          <w:szCs w:val="10"/>
        </w:rPr>
      </w:pPr>
      <w:r w:rsidRPr="009D44D2">
        <w:tab/>
      </w:r>
    </w:p>
    <w:tbl>
      <w:tblPr>
        <w:tblW w:w="9355" w:type="dxa"/>
        <w:tblBorders>
          <w:top w:val="single" w:sz="4" w:space="0" w:color="0000FF"/>
          <w:bottom w:val="single" w:sz="4" w:space="0" w:color="0000FF"/>
          <w:insideH w:val="single" w:sz="4" w:space="0" w:color="0000FF"/>
        </w:tblBorders>
        <w:tblLook w:val="04A0" w:firstRow="1" w:lastRow="0" w:firstColumn="1" w:lastColumn="0" w:noHBand="0" w:noVBand="1"/>
      </w:tblPr>
      <w:tblGrid>
        <w:gridCol w:w="9355"/>
      </w:tblGrid>
      <w:tr w:rsidR="009D44D2" w:rsidRPr="009D44D2" w:rsidTr="009D44D2">
        <w:trPr>
          <w:trHeight w:val="315"/>
        </w:trPr>
        <w:tc>
          <w:tcPr>
            <w:tcW w:w="9355" w:type="dxa"/>
            <w:tcBorders>
              <w:top w:val="single" w:sz="4" w:space="0" w:color="0000FF"/>
              <w:left w:val="nil"/>
              <w:bottom w:val="single" w:sz="4" w:space="0" w:color="0000FF"/>
              <w:right w:val="nil"/>
            </w:tcBorders>
            <w:shd w:val="clear" w:color="auto" w:fill="auto"/>
            <w:noWrap/>
            <w:tcMar>
              <w:left w:w="0" w:type="dxa"/>
              <w:right w:w="0" w:type="dxa"/>
            </w:tcMar>
          </w:tcPr>
          <w:p w:rsidR="009D44D2" w:rsidRDefault="009D44D2" w:rsidP="004875F2">
            <w:pPr>
              <w:tabs>
                <w:tab w:val="left" w:pos="1456"/>
                <w:tab w:val="left" w:pos="4007"/>
              </w:tabs>
              <w:spacing w:after="0" w:line="240" w:lineRule="auto"/>
              <w:jc w:val="both"/>
              <w:rPr>
                <w:sz w:val="24"/>
                <w:szCs w:val="24"/>
              </w:rPr>
            </w:pPr>
            <w:r w:rsidRPr="007802CF">
              <w:rPr>
                <w:color w:val="0000FF"/>
                <w:sz w:val="24"/>
                <w:szCs w:val="24"/>
              </w:rPr>
              <w:t>1</w:t>
            </w:r>
            <w:r>
              <w:rPr>
                <w:sz w:val="24"/>
                <w:szCs w:val="24"/>
              </w:rPr>
              <w:tab/>
            </w:r>
            <w:r w:rsidRPr="009D44D2">
              <w:rPr>
                <w:sz w:val="24"/>
                <w:szCs w:val="24"/>
              </w:rPr>
              <w:t>20.11.2016</w:t>
            </w:r>
            <w:r>
              <w:rPr>
                <w:sz w:val="24"/>
                <w:szCs w:val="24"/>
              </w:rPr>
              <w:tab/>
            </w:r>
            <w:r w:rsidRPr="007802CF">
              <w:rPr>
                <w:color w:val="0000FF"/>
                <w:sz w:val="24"/>
                <w:szCs w:val="24"/>
              </w:rPr>
              <w:t>WER ATL 16-1253</w:t>
            </w:r>
          </w:p>
          <w:p w:rsidR="009D44D2" w:rsidRDefault="009D44D2" w:rsidP="009D44D2">
            <w:pPr>
              <w:spacing w:after="0" w:line="240" w:lineRule="auto"/>
              <w:jc w:val="both"/>
              <w:rPr>
                <w:sz w:val="24"/>
                <w:szCs w:val="24"/>
              </w:rPr>
            </w:pPr>
            <w:r w:rsidRPr="009D44D2">
              <w:rPr>
                <w:sz w:val="24"/>
                <w:szCs w:val="24"/>
              </w:rPr>
              <w:t>Смертельный случай в результате падения.</w:t>
            </w:r>
          </w:p>
          <w:p w:rsidR="009D44D2" w:rsidRDefault="009D44D2" w:rsidP="004875F2">
            <w:pPr>
              <w:tabs>
                <w:tab w:val="left" w:pos="1456"/>
                <w:tab w:val="left" w:pos="5954"/>
                <w:tab w:val="left" w:pos="6804"/>
                <w:tab w:val="left" w:pos="8080"/>
              </w:tabs>
              <w:spacing w:after="0" w:line="240" w:lineRule="auto"/>
              <w:jc w:val="both"/>
              <w:rPr>
                <w:sz w:val="24"/>
                <w:szCs w:val="24"/>
              </w:rPr>
            </w:pPr>
            <w:r w:rsidRPr="009D44D2">
              <w:rPr>
                <w:sz w:val="24"/>
                <w:szCs w:val="24"/>
              </w:rPr>
              <w:t>ОАЭ</w:t>
            </w:r>
            <w:r>
              <w:rPr>
                <w:sz w:val="24"/>
                <w:szCs w:val="24"/>
              </w:rPr>
              <w:tab/>
            </w:r>
            <w:r w:rsidRPr="009D44D2">
              <w:rPr>
                <w:sz w:val="24"/>
                <w:szCs w:val="24"/>
              </w:rPr>
              <w:t>АЭС Барака, энергоблок 1</w:t>
            </w:r>
            <w:r>
              <w:rPr>
                <w:sz w:val="24"/>
                <w:szCs w:val="24"/>
              </w:rPr>
              <w:tab/>
            </w:r>
            <w:r w:rsidRPr="009D44D2">
              <w:rPr>
                <w:sz w:val="24"/>
                <w:szCs w:val="24"/>
              </w:rPr>
              <w:t>PWR</w:t>
            </w:r>
            <w:r>
              <w:rPr>
                <w:sz w:val="24"/>
                <w:szCs w:val="24"/>
              </w:rPr>
              <w:tab/>
            </w:r>
            <w:r w:rsidRPr="009D44D2">
              <w:rPr>
                <w:sz w:val="24"/>
                <w:szCs w:val="24"/>
              </w:rPr>
              <w:t>1400 МВт</w:t>
            </w:r>
            <w:r>
              <w:rPr>
                <w:sz w:val="24"/>
                <w:szCs w:val="24"/>
              </w:rPr>
              <w:tab/>
            </w:r>
            <w:r w:rsidR="004875F2">
              <w:rPr>
                <w:sz w:val="24"/>
                <w:szCs w:val="24"/>
              </w:rPr>
              <w:t>Строится</w:t>
            </w:r>
          </w:p>
          <w:p w:rsidR="009D44D2" w:rsidRDefault="009D44D2" w:rsidP="009D44D2">
            <w:pPr>
              <w:spacing w:after="0" w:line="240" w:lineRule="auto"/>
              <w:jc w:val="both"/>
              <w:rPr>
                <w:sz w:val="24"/>
                <w:szCs w:val="24"/>
              </w:rPr>
            </w:pPr>
            <w:r w:rsidRPr="009D44D2">
              <w:rPr>
                <w:i/>
                <w:color w:val="0000FF"/>
                <w:sz w:val="20"/>
                <w:szCs w:val="24"/>
              </w:rPr>
              <w:t>Краткое описание события</w:t>
            </w:r>
          </w:p>
          <w:p w:rsidR="009D44D2" w:rsidRDefault="009D44D2" w:rsidP="009D44D2">
            <w:pPr>
              <w:spacing w:after="0" w:line="240" w:lineRule="auto"/>
              <w:jc w:val="both"/>
              <w:rPr>
                <w:sz w:val="24"/>
                <w:szCs w:val="24"/>
              </w:rPr>
            </w:pPr>
            <w:r w:rsidRPr="009D44D2">
              <w:rPr>
                <w:sz w:val="24"/>
                <w:szCs w:val="24"/>
              </w:rPr>
              <w:t>20 Ноября 2016 года, выполнялась установка металлических ферм на отметке +87 здания турбинного отделения энергоблока 4. Перед перерывом персонал был проинструктирован о частичном демонтаже барьера безопасности (сетки), для возможности передвижения крана при выполнении работ по установке металлических ферм. Во время перерыва один из работников остался отдыхать на рабочем месте. По окончании перерыва работник поднялся и пошел по металлической ферме. Он потерял равновесие и упал с отметки 87 на отметку 67 при этом ударившись о перила. Работник получил травмы головы и других частей тела. На месте происшествия ему была оказана неотложная медицинская помощь. От полученных травм работник скончался.</w:t>
            </w:r>
          </w:p>
          <w:p w:rsidR="009D44D2" w:rsidRDefault="009D44D2" w:rsidP="009D44D2">
            <w:pPr>
              <w:spacing w:after="0" w:line="240" w:lineRule="auto"/>
              <w:jc w:val="both"/>
              <w:rPr>
                <w:sz w:val="24"/>
                <w:szCs w:val="24"/>
              </w:rPr>
            </w:pPr>
            <w:r w:rsidRPr="009D44D2">
              <w:rPr>
                <w:i/>
                <w:color w:val="0000FF"/>
                <w:sz w:val="20"/>
                <w:szCs w:val="24"/>
              </w:rPr>
              <w:t>Последствия</w:t>
            </w:r>
            <w:r w:rsidRPr="009D44D2">
              <w:rPr>
                <w:sz w:val="24"/>
                <w:szCs w:val="24"/>
              </w:rPr>
              <w:t xml:space="preserve"> </w:t>
            </w:r>
          </w:p>
          <w:p w:rsidR="009D44D2" w:rsidRDefault="009D44D2" w:rsidP="009D44D2">
            <w:pPr>
              <w:spacing w:after="0" w:line="240" w:lineRule="auto"/>
              <w:jc w:val="both"/>
              <w:rPr>
                <w:sz w:val="24"/>
                <w:szCs w:val="24"/>
              </w:rPr>
            </w:pPr>
            <w:r w:rsidRPr="009D44D2">
              <w:rPr>
                <w:sz w:val="24"/>
                <w:szCs w:val="24"/>
              </w:rPr>
              <w:t>В результате падения, работник получил травмы несовместимые с жизнью и скончался.</w:t>
            </w:r>
          </w:p>
          <w:p w:rsidR="009D44D2" w:rsidRDefault="009D44D2" w:rsidP="009D44D2">
            <w:pPr>
              <w:spacing w:after="0" w:line="240" w:lineRule="auto"/>
              <w:jc w:val="both"/>
              <w:rPr>
                <w:sz w:val="24"/>
                <w:szCs w:val="24"/>
              </w:rPr>
            </w:pPr>
            <w:r w:rsidRPr="009D44D2">
              <w:rPr>
                <w:i/>
                <w:color w:val="0000FF"/>
                <w:sz w:val="20"/>
                <w:szCs w:val="24"/>
              </w:rPr>
              <w:t>Причины</w:t>
            </w:r>
          </w:p>
          <w:p w:rsidR="009D44D2" w:rsidRDefault="009D44D2" w:rsidP="009D44D2">
            <w:pPr>
              <w:spacing w:after="0" w:line="240" w:lineRule="auto"/>
              <w:jc w:val="both"/>
              <w:rPr>
                <w:sz w:val="24"/>
                <w:szCs w:val="24"/>
              </w:rPr>
            </w:pPr>
            <w:r w:rsidRPr="009D44D2">
              <w:rPr>
                <w:sz w:val="24"/>
                <w:szCs w:val="24"/>
              </w:rPr>
              <w:t>Коренная причина:</w:t>
            </w:r>
          </w:p>
          <w:p w:rsidR="009D44D2" w:rsidRDefault="009D44D2" w:rsidP="009D44D2">
            <w:pPr>
              <w:spacing w:after="0" w:line="240" w:lineRule="auto"/>
              <w:jc w:val="both"/>
              <w:rPr>
                <w:sz w:val="24"/>
                <w:szCs w:val="24"/>
              </w:rPr>
            </w:pPr>
            <w:r w:rsidRPr="009D44D2">
              <w:rPr>
                <w:sz w:val="24"/>
                <w:szCs w:val="24"/>
              </w:rPr>
              <w:t>Одевая страховочное снаряжение, работник начал движения, не закрепив страховочный крюк.</w:t>
            </w:r>
          </w:p>
          <w:p w:rsidR="009D44D2" w:rsidRDefault="009D44D2" w:rsidP="009D44D2">
            <w:pPr>
              <w:spacing w:after="0" w:line="240" w:lineRule="auto"/>
              <w:jc w:val="both"/>
              <w:rPr>
                <w:sz w:val="24"/>
                <w:szCs w:val="24"/>
              </w:rPr>
            </w:pPr>
            <w:r w:rsidRPr="009D44D2">
              <w:rPr>
                <w:sz w:val="24"/>
                <w:szCs w:val="24"/>
              </w:rPr>
              <w:t>Способствующая причина:</w:t>
            </w:r>
          </w:p>
          <w:p w:rsidR="009D44D2" w:rsidRDefault="009D44D2" w:rsidP="009D44D2">
            <w:pPr>
              <w:spacing w:after="0" w:line="240" w:lineRule="auto"/>
              <w:jc w:val="both"/>
              <w:rPr>
                <w:sz w:val="24"/>
                <w:szCs w:val="24"/>
              </w:rPr>
            </w:pPr>
            <w:r w:rsidRPr="009D44D2">
              <w:rPr>
                <w:sz w:val="24"/>
                <w:szCs w:val="24"/>
              </w:rPr>
              <w:t>Область, в которой работник отдыхал была нерабочей зоной, и системы защиты от падения не были установлены. Физические барьеры или знаки для предотвращения доступа к лестнице (которые не имела защиты от падения) отсутствовали.</w:t>
            </w:r>
          </w:p>
          <w:p w:rsidR="009D44D2" w:rsidRDefault="009D44D2" w:rsidP="009D44D2">
            <w:pPr>
              <w:spacing w:after="0" w:line="240" w:lineRule="auto"/>
              <w:jc w:val="both"/>
              <w:rPr>
                <w:sz w:val="24"/>
                <w:szCs w:val="24"/>
              </w:rPr>
            </w:pPr>
            <w:r w:rsidRPr="009D44D2">
              <w:rPr>
                <w:i/>
                <w:color w:val="0000FF"/>
                <w:sz w:val="20"/>
                <w:szCs w:val="24"/>
              </w:rPr>
              <w:t>Корректирующие мероприятия</w:t>
            </w:r>
          </w:p>
          <w:p w:rsidR="009D44D2" w:rsidRDefault="009D44D2" w:rsidP="009D44D2">
            <w:pPr>
              <w:spacing w:after="0" w:line="240" w:lineRule="auto"/>
              <w:jc w:val="both"/>
              <w:rPr>
                <w:sz w:val="24"/>
                <w:szCs w:val="24"/>
              </w:rPr>
            </w:pPr>
            <w:r w:rsidRPr="009D44D2">
              <w:rPr>
                <w:sz w:val="24"/>
                <w:szCs w:val="24"/>
              </w:rPr>
              <w:t>Незамедлительные действия:</w:t>
            </w:r>
          </w:p>
          <w:p w:rsidR="009D44D2" w:rsidRDefault="009D44D2" w:rsidP="009D44D2">
            <w:pPr>
              <w:spacing w:after="0" w:line="240" w:lineRule="auto"/>
              <w:jc w:val="both"/>
              <w:rPr>
                <w:sz w:val="24"/>
                <w:szCs w:val="24"/>
              </w:rPr>
            </w:pPr>
            <w:r w:rsidRPr="009D44D2">
              <w:rPr>
                <w:sz w:val="24"/>
                <w:szCs w:val="24"/>
              </w:rPr>
              <w:t xml:space="preserve">Инициировано расследование и остановлены работы по двум нарядам, которые были выданы на все строительные работы на четырех энергоблоках. Работы, проводимые подрядной организацией, были приостановлены. Персоналом группы технической безопасности произведен обход всех рабочих мест, включая работы на высоте, электрическими панелями и кабелями, также были проведены встречи и совещания с руководителями подразделений по теме усиления требований в отношении безопасного проведения работ и надзора/контроля за проведением работ. </w:t>
            </w:r>
          </w:p>
          <w:p w:rsidR="009D44D2" w:rsidRDefault="009D44D2" w:rsidP="009D44D2">
            <w:pPr>
              <w:spacing w:after="0" w:line="240" w:lineRule="auto"/>
              <w:jc w:val="both"/>
              <w:rPr>
                <w:sz w:val="24"/>
                <w:szCs w:val="24"/>
              </w:rPr>
            </w:pPr>
            <w:r w:rsidRPr="009D44D2">
              <w:rPr>
                <w:sz w:val="24"/>
                <w:szCs w:val="24"/>
              </w:rPr>
              <w:t>Принятые мероприятия или планируемые с целью предотвращения подобных событий:</w:t>
            </w:r>
          </w:p>
          <w:p w:rsidR="009D44D2" w:rsidRDefault="009D44D2" w:rsidP="009D44D2">
            <w:pPr>
              <w:spacing w:after="0" w:line="240" w:lineRule="auto"/>
              <w:jc w:val="both"/>
              <w:rPr>
                <w:sz w:val="24"/>
                <w:szCs w:val="24"/>
              </w:rPr>
            </w:pPr>
            <w:r w:rsidRPr="009D44D2">
              <w:rPr>
                <w:sz w:val="24"/>
                <w:szCs w:val="24"/>
              </w:rPr>
              <w:t>1.</w:t>
            </w:r>
            <w:r>
              <w:rPr>
                <w:sz w:val="24"/>
                <w:szCs w:val="24"/>
              </w:rPr>
              <w:tab/>
            </w:r>
            <w:r w:rsidRPr="009D44D2">
              <w:rPr>
                <w:sz w:val="24"/>
                <w:szCs w:val="24"/>
              </w:rPr>
              <w:t>Были прекращены все работы с участием персонала и проведены собрания по технике безопасности. С персоналом обсуждены уроки, извлеченные из данного события, а также усиление ожидания руководства по использованию защитного снаряжения (экипировки).</w:t>
            </w:r>
          </w:p>
          <w:p w:rsidR="009D44D2" w:rsidRDefault="009D44D2" w:rsidP="009D44D2">
            <w:pPr>
              <w:spacing w:after="0" w:line="240" w:lineRule="auto"/>
              <w:jc w:val="both"/>
              <w:rPr>
                <w:sz w:val="24"/>
                <w:szCs w:val="24"/>
              </w:rPr>
            </w:pPr>
            <w:r w:rsidRPr="009D44D2">
              <w:rPr>
                <w:sz w:val="24"/>
                <w:szCs w:val="24"/>
              </w:rPr>
              <w:t>2.</w:t>
            </w:r>
            <w:r>
              <w:rPr>
                <w:sz w:val="24"/>
                <w:szCs w:val="24"/>
              </w:rPr>
              <w:tab/>
            </w:r>
            <w:r w:rsidRPr="009D44D2">
              <w:rPr>
                <w:sz w:val="24"/>
                <w:szCs w:val="24"/>
              </w:rPr>
              <w:t>Процедуры по проведению работ на высоте были пересмотрены с внесением строгих ограничений по разрешению проведения отдыха на высотных рабочих местах. Для перерывов работники должны выводится в безопасные места, где отсутствует необходимость установки дополнительных защитных барьеров от падения.</w:t>
            </w:r>
          </w:p>
          <w:p w:rsidR="009D44D2" w:rsidRDefault="009D44D2" w:rsidP="009D44D2">
            <w:pPr>
              <w:spacing w:after="0" w:line="240" w:lineRule="auto"/>
              <w:jc w:val="both"/>
              <w:rPr>
                <w:sz w:val="24"/>
                <w:szCs w:val="24"/>
              </w:rPr>
            </w:pPr>
            <w:r w:rsidRPr="009D44D2">
              <w:rPr>
                <w:sz w:val="24"/>
                <w:szCs w:val="24"/>
              </w:rPr>
              <w:t>3.</w:t>
            </w:r>
            <w:r>
              <w:rPr>
                <w:sz w:val="24"/>
                <w:szCs w:val="24"/>
              </w:rPr>
              <w:tab/>
            </w:r>
            <w:r w:rsidRPr="009D44D2">
              <w:rPr>
                <w:sz w:val="24"/>
                <w:szCs w:val="24"/>
              </w:rPr>
              <w:t>Требования к лестницам были пересмотрены с включением обязательной установки барьеров безопасности или ограничения доступа к лестницам, не имеющим установленных барьеров безопасности.</w:t>
            </w:r>
          </w:p>
          <w:p w:rsidR="009D44D2" w:rsidRDefault="009D44D2" w:rsidP="009D44D2">
            <w:pPr>
              <w:spacing w:after="0" w:line="240" w:lineRule="auto"/>
              <w:jc w:val="both"/>
              <w:rPr>
                <w:sz w:val="24"/>
                <w:szCs w:val="24"/>
              </w:rPr>
            </w:pPr>
            <w:r w:rsidRPr="009D44D2">
              <w:rPr>
                <w:sz w:val="24"/>
                <w:szCs w:val="24"/>
              </w:rPr>
              <w:t>4.</w:t>
            </w:r>
            <w:r>
              <w:rPr>
                <w:sz w:val="24"/>
                <w:szCs w:val="24"/>
              </w:rPr>
              <w:tab/>
            </w:r>
            <w:r w:rsidRPr="009D44D2">
              <w:rPr>
                <w:sz w:val="24"/>
                <w:szCs w:val="24"/>
              </w:rPr>
              <w:t xml:space="preserve">Провести повторное обучение </w:t>
            </w:r>
            <w:r w:rsidR="007802CF" w:rsidRPr="009D44D2">
              <w:rPr>
                <w:sz w:val="24"/>
                <w:szCs w:val="24"/>
              </w:rPr>
              <w:t>персонала,</w:t>
            </w:r>
            <w:r w:rsidRPr="009D44D2">
              <w:rPr>
                <w:sz w:val="24"/>
                <w:szCs w:val="24"/>
              </w:rPr>
              <w:t xml:space="preserve"> работающего на высоте с </w:t>
            </w:r>
            <w:r w:rsidRPr="009D44D2">
              <w:rPr>
                <w:sz w:val="24"/>
                <w:szCs w:val="24"/>
              </w:rPr>
              <w:lastRenderedPageBreak/>
              <w:t>документированием результатов обучения.</w:t>
            </w:r>
          </w:p>
          <w:p w:rsidR="009D44D2" w:rsidRDefault="009D44D2" w:rsidP="009D44D2">
            <w:pPr>
              <w:spacing w:after="0" w:line="240" w:lineRule="auto"/>
              <w:jc w:val="both"/>
              <w:rPr>
                <w:sz w:val="24"/>
                <w:szCs w:val="24"/>
              </w:rPr>
            </w:pPr>
            <w:r w:rsidRPr="009D44D2">
              <w:rPr>
                <w:sz w:val="24"/>
                <w:szCs w:val="24"/>
              </w:rPr>
              <w:t>5.</w:t>
            </w:r>
            <w:r>
              <w:rPr>
                <w:sz w:val="24"/>
                <w:szCs w:val="24"/>
              </w:rPr>
              <w:tab/>
            </w:r>
            <w:r w:rsidRPr="009D44D2">
              <w:rPr>
                <w:sz w:val="24"/>
                <w:szCs w:val="24"/>
              </w:rPr>
              <w:t>Разработать и внедрить чек-лист во всех подразделениях для контроля состояния структурных компонентов при выполнении работ на высоте (защита от падения, документация, анализ опасных факторов, и т.д.).</w:t>
            </w:r>
          </w:p>
          <w:p w:rsidR="009D44D2" w:rsidRDefault="009D44D2" w:rsidP="009D44D2">
            <w:pPr>
              <w:spacing w:after="0" w:line="240" w:lineRule="auto"/>
              <w:jc w:val="both"/>
              <w:rPr>
                <w:sz w:val="24"/>
                <w:szCs w:val="24"/>
              </w:rPr>
            </w:pPr>
            <w:r w:rsidRPr="009D44D2">
              <w:rPr>
                <w:i/>
                <w:color w:val="0000FF"/>
                <w:sz w:val="20"/>
                <w:szCs w:val="24"/>
              </w:rPr>
              <w:t>Ключевые слова</w:t>
            </w:r>
          </w:p>
          <w:p w:rsidR="009D44D2" w:rsidRDefault="009D44D2" w:rsidP="009D44D2">
            <w:pPr>
              <w:spacing w:after="0" w:line="240" w:lineRule="auto"/>
              <w:jc w:val="both"/>
              <w:rPr>
                <w:sz w:val="24"/>
                <w:szCs w:val="24"/>
              </w:rPr>
            </w:pPr>
            <w:r w:rsidRPr="009D44D2">
              <w:rPr>
                <w:sz w:val="24"/>
                <w:szCs w:val="24"/>
              </w:rPr>
              <w:t>Подрядчик, падение, защита от падения, охрана труда, смертельный случай.</w:t>
            </w:r>
          </w:p>
          <w:p w:rsidR="009D44D2" w:rsidRPr="009D44D2" w:rsidRDefault="009D44D2" w:rsidP="009D44D2">
            <w:pPr>
              <w:spacing w:after="0" w:line="240" w:lineRule="auto"/>
              <w:jc w:val="both"/>
              <w:rPr>
                <w:sz w:val="24"/>
                <w:szCs w:val="24"/>
                <w:lang w:eastAsia="ru-RU"/>
              </w:rPr>
            </w:pPr>
            <w:r w:rsidRPr="009D44D2">
              <w:rPr>
                <w:color w:val="0000FF"/>
                <w:sz w:val="24"/>
                <w:szCs w:val="24"/>
              </w:rPr>
              <w:t>ПЗКВ:</w:t>
            </w:r>
            <w:r w:rsidRPr="009D44D2">
              <w:rPr>
                <w:sz w:val="24"/>
                <w:szCs w:val="24"/>
              </w:rPr>
              <w:t xml:space="preserve"> IS.1</w:t>
            </w:r>
            <w:r>
              <w:rPr>
                <w:sz w:val="24"/>
                <w:szCs w:val="24"/>
              </w:rPr>
              <w:tab/>
            </w:r>
            <w:r w:rsidRPr="009D44D2">
              <w:rPr>
                <w:sz w:val="24"/>
                <w:szCs w:val="24"/>
              </w:rPr>
              <w:t xml:space="preserve">  </w:t>
            </w:r>
          </w:p>
        </w:tc>
      </w:tr>
    </w:tbl>
    <w:p w:rsidR="009D44D2" w:rsidRPr="009D44D2" w:rsidRDefault="009D44D2" w:rsidP="009D44D2">
      <w:pPr>
        <w:keepNext/>
        <w:keepLines/>
        <w:spacing w:before="240" w:after="0"/>
        <w:jc w:val="center"/>
        <w:outlineLvl w:val="0"/>
        <w:rPr>
          <w:rFonts w:ascii="Calibri Light" w:eastAsia="Times New Roman" w:hAnsi="Calibri Light"/>
          <w:b/>
          <w:color w:val="2E74B5"/>
          <w:sz w:val="32"/>
          <w:szCs w:val="32"/>
          <w:lang w:val="en-GB"/>
        </w:rPr>
      </w:pPr>
      <w:r w:rsidRPr="009D44D2">
        <w:rPr>
          <w:rFonts w:ascii="Calibri Light" w:eastAsia="Times New Roman" w:hAnsi="Calibri Light"/>
          <w:color w:val="2E74B5"/>
          <w:sz w:val="32"/>
          <w:szCs w:val="32"/>
          <w:lang w:val="en-US"/>
        </w:rPr>
        <w:lastRenderedPageBreak/>
        <w:br w:type="page"/>
      </w:r>
    </w:p>
    <w:p w:rsidR="00B97D10" w:rsidRPr="00724A10" w:rsidRDefault="00B97D10" w:rsidP="004E0955">
      <w:pPr>
        <w:pStyle w:val="1"/>
        <w:jc w:val="center"/>
        <w:rPr>
          <w:b/>
        </w:rPr>
      </w:pPr>
      <w:bookmarkStart w:id="4" w:name="_Toc475796856"/>
      <w:r w:rsidRPr="00724A10">
        <w:rPr>
          <w:b/>
        </w:rPr>
        <w:lastRenderedPageBreak/>
        <w:t>События, которые признаны значительными</w:t>
      </w:r>
      <w:bookmarkEnd w:id="4"/>
    </w:p>
    <w:p w:rsidR="00B97D10" w:rsidRPr="00E470A1" w:rsidRDefault="00C22D39" w:rsidP="00E4019A">
      <w:pPr>
        <w:spacing w:after="0" w:line="240" w:lineRule="auto"/>
        <w:rPr>
          <w:sz w:val="12"/>
          <w:szCs w:val="12"/>
        </w:rPr>
      </w:pPr>
      <w:r>
        <w:rPr>
          <w:sz w:val="24"/>
          <w:szCs w:val="24"/>
        </w:rPr>
        <w:tab/>
      </w:r>
    </w:p>
    <w:p w:rsidR="00B97D10" w:rsidRDefault="009D44D2" w:rsidP="00E470A1">
      <w:pPr>
        <w:spacing w:after="60" w:line="240" w:lineRule="auto"/>
        <w:rPr>
          <w:sz w:val="24"/>
          <w:szCs w:val="24"/>
        </w:rPr>
      </w:pPr>
      <w:r w:rsidRPr="00844B98">
        <w:rPr>
          <w:sz w:val="24"/>
          <w:szCs w:val="24"/>
        </w:rPr>
        <w:t>Последствия</w:t>
      </w:r>
      <w:r w:rsidR="00B97D10" w:rsidRPr="00B97D10">
        <w:rPr>
          <w:sz w:val="24"/>
          <w:szCs w:val="24"/>
        </w:rPr>
        <w:t xml:space="preserve">, </w:t>
      </w:r>
      <w:r w:rsidR="00844B98">
        <w:rPr>
          <w:sz w:val="24"/>
          <w:szCs w:val="24"/>
        </w:rPr>
        <w:t>п</w:t>
      </w:r>
      <w:r w:rsidRPr="00844B98">
        <w:rPr>
          <w:sz w:val="24"/>
          <w:szCs w:val="24"/>
        </w:rPr>
        <w:t>ричины</w:t>
      </w:r>
      <w:r w:rsidR="00727E99" w:rsidRPr="00B97D10">
        <w:rPr>
          <w:sz w:val="24"/>
          <w:szCs w:val="24"/>
        </w:rPr>
        <w:t xml:space="preserve"> </w:t>
      </w:r>
      <w:r w:rsidR="00B97D10" w:rsidRPr="00B97D10">
        <w:rPr>
          <w:sz w:val="24"/>
          <w:szCs w:val="24"/>
        </w:rPr>
        <w:t>и области следующих событий заслуживают особого внимания и представляют интерес для отрасли</w:t>
      </w:r>
      <w:r w:rsidR="00724A10">
        <w:rPr>
          <w:sz w:val="24"/>
          <w:szCs w:val="24"/>
        </w:rPr>
        <w:t>.</w:t>
      </w:r>
    </w:p>
    <w:p w:rsidR="007D6DA6" w:rsidRPr="00764AFD" w:rsidRDefault="007D6DA6" w:rsidP="007D6DA6">
      <w:pPr>
        <w:tabs>
          <w:tab w:val="left" w:pos="1418"/>
          <w:tab w:val="left" w:pos="4050"/>
          <w:tab w:val="left" w:pos="5245"/>
          <w:tab w:val="left" w:pos="7655"/>
        </w:tabs>
        <w:spacing w:after="0" w:line="240" w:lineRule="auto"/>
        <w:jc w:val="both"/>
        <w:rPr>
          <w:rFonts w:cs="Arial"/>
          <w:sz w:val="10"/>
          <w:szCs w:val="10"/>
        </w:rPr>
      </w:pPr>
    </w:p>
    <w:tbl>
      <w:tblPr>
        <w:tblW w:w="9436" w:type="dxa"/>
        <w:tblLook w:val="04A0" w:firstRow="1" w:lastRow="0" w:firstColumn="1" w:lastColumn="0" w:noHBand="0" w:noVBand="1"/>
      </w:tblPr>
      <w:tblGrid>
        <w:gridCol w:w="9436"/>
      </w:tblGrid>
      <w:tr w:rsidR="009D44D2" w:rsidRPr="00315DDC" w:rsidTr="003C3E3C">
        <w:tc>
          <w:tcPr>
            <w:tcW w:w="9436" w:type="dxa"/>
            <w:tcBorders>
              <w:top w:val="single" w:sz="4" w:space="0" w:color="0000FF"/>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t>2</w:t>
            </w:r>
            <w:r>
              <w:rPr>
                <w:sz w:val="24"/>
                <w:szCs w:val="24"/>
              </w:rPr>
              <w:tab/>
            </w:r>
            <w:r w:rsidRPr="009D44D2">
              <w:rPr>
                <w:sz w:val="24"/>
                <w:szCs w:val="24"/>
              </w:rPr>
              <w:t>20.01.2017</w:t>
            </w:r>
            <w:r>
              <w:rPr>
                <w:sz w:val="24"/>
                <w:szCs w:val="24"/>
              </w:rPr>
              <w:tab/>
            </w:r>
            <w:r w:rsidRPr="007802CF">
              <w:rPr>
                <w:color w:val="0000FF"/>
                <w:sz w:val="24"/>
                <w:szCs w:val="24"/>
              </w:rPr>
              <w:t>WER TYO 17-0046</w:t>
            </w:r>
            <w:r w:rsidR="004875F2">
              <w:rPr>
                <w:sz w:val="24"/>
                <w:szCs w:val="24"/>
              </w:rPr>
              <w:tab/>
            </w:r>
            <w:r w:rsidRPr="009D44D2">
              <w:rPr>
                <w:sz w:val="24"/>
                <w:szCs w:val="24"/>
              </w:rPr>
              <w:t>ПРЕДВАРИТЕЛЬНОЕ</w:t>
            </w:r>
          </w:p>
          <w:p w:rsidR="009D44D2" w:rsidRDefault="009D44D2" w:rsidP="004875F2">
            <w:pPr>
              <w:spacing w:after="0" w:line="240" w:lineRule="auto"/>
              <w:ind w:left="-108"/>
              <w:jc w:val="both"/>
              <w:rPr>
                <w:sz w:val="24"/>
                <w:szCs w:val="24"/>
              </w:rPr>
            </w:pPr>
            <w:r w:rsidRPr="009D44D2">
              <w:rPr>
                <w:sz w:val="24"/>
                <w:szCs w:val="24"/>
              </w:rPr>
              <w:t xml:space="preserve">Повреждение стрелы крана на АЭС </w:t>
            </w:r>
            <w:proofErr w:type="spellStart"/>
            <w:r w:rsidRPr="009D44D2">
              <w:rPr>
                <w:sz w:val="24"/>
                <w:szCs w:val="24"/>
              </w:rPr>
              <w:t>Такахама</w:t>
            </w:r>
            <w:proofErr w:type="spellEnd"/>
            <w:r w:rsidRPr="009D44D2">
              <w:rPr>
                <w:sz w:val="24"/>
                <w:szCs w:val="24"/>
              </w:rPr>
              <w:t>.</w:t>
            </w:r>
          </w:p>
          <w:p w:rsidR="009D44D2" w:rsidRDefault="009D44D2" w:rsidP="004875F2">
            <w:pPr>
              <w:tabs>
                <w:tab w:val="left" w:pos="1456"/>
                <w:tab w:val="left" w:pos="5954"/>
                <w:tab w:val="left" w:pos="6804"/>
                <w:tab w:val="left" w:pos="8080"/>
              </w:tabs>
              <w:spacing w:after="0" w:line="240" w:lineRule="auto"/>
              <w:ind w:left="-110"/>
              <w:jc w:val="both"/>
              <w:rPr>
                <w:sz w:val="24"/>
                <w:szCs w:val="24"/>
              </w:rPr>
            </w:pPr>
            <w:r w:rsidRPr="009D44D2">
              <w:rPr>
                <w:sz w:val="24"/>
                <w:szCs w:val="24"/>
              </w:rPr>
              <w:t>Япония</w:t>
            </w:r>
            <w:r>
              <w:rPr>
                <w:sz w:val="24"/>
                <w:szCs w:val="24"/>
              </w:rPr>
              <w:tab/>
            </w:r>
            <w:r w:rsidRPr="009D44D2">
              <w:rPr>
                <w:sz w:val="24"/>
                <w:szCs w:val="24"/>
              </w:rPr>
              <w:t xml:space="preserve">АЭС </w:t>
            </w:r>
            <w:proofErr w:type="spellStart"/>
            <w:r w:rsidRPr="009D44D2">
              <w:rPr>
                <w:sz w:val="24"/>
                <w:szCs w:val="24"/>
              </w:rPr>
              <w:t>Такахама</w:t>
            </w:r>
            <w:proofErr w:type="spellEnd"/>
            <w:r w:rsidRPr="009D44D2">
              <w:rPr>
                <w:sz w:val="24"/>
                <w:szCs w:val="24"/>
              </w:rPr>
              <w:t>, энергоблок 2</w:t>
            </w:r>
            <w:r>
              <w:rPr>
                <w:sz w:val="24"/>
                <w:szCs w:val="24"/>
              </w:rPr>
              <w:tab/>
            </w:r>
            <w:r w:rsidRPr="009D44D2">
              <w:rPr>
                <w:sz w:val="24"/>
                <w:szCs w:val="24"/>
              </w:rPr>
              <w:t>PWR</w:t>
            </w:r>
            <w:r>
              <w:rPr>
                <w:sz w:val="24"/>
                <w:szCs w:val="24"/>
              </w:rPr>
              <w:tab/>
            </w:r>
            <w:r w:rsidRPr="009D44D2">
              <w:rPr>
                <w:sz w:val="24"/>
                <w:szCs w:val="24"/>
              </w:rPr>
              <w:t>826 МВт</w:t>
            </w:r>
            <w:r>
              <w:rPr>
                <w:sz w:val="24"/>
                <w:szCs w:val="24"/>
              </w:rPr>
              <w:tab/>
            </w:r>
            <w:r w:rsidRPr="009D44D2">
              <w:rPr>
                <w:sz w:val="24"/>
                <w:szCs w:val="24"/>
              </w:rPr>
              <w:t>1975</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 xml:space="preserve">20 января 2017 года на площадке были развернуты четыре тяжелых гусеничных крана для установки верхних щитов </w:t>
            </w:r>
            <w:proofErr w:type="spellStart"/>
            <w:r w:rsidRPr="009D44D2">
              <w:rPr>
                <w:sz w:val="24"/>
                <w:szCs w:val="24"/>
              </w:rPr>
              <w:t>контайнментов</w:t>
            </w:r>
            <w:proofErr w:type="spellEnd"/>
            <w:r w:rsidRPr="009D44D2">
              <w:rPr>
                <w:sz w:val="24"/>
                <w:szCs w:val="24"/>
              </w:rPr>
              <w:t xml:space="preserve"> энергоблоков 1 и 2. В 21:49 стрела одного крана упала на крышу </w:t>
            </w:r>
            <w:proofErr w:type="spellStart"/>
            <w:r w:rsidRPr="009D44D2">
              <w:rPr>
                <w:sz w:val="24"/>
                <w:szCs w:val="24"/>
              </w:rPr>
              <w:t>спе</w:t>
            </w:r>
            <w:r w:rsidR="006A009A">
              <w:rPr>
                <w:sz w:val="24"/>
                <w:szCs w:val="24"/>
              </w:rPr>
              <w:t>цкорпуса</w:t>
            </w:r>
            <w:proofErr w:type="spellEnd"/>
            <w:r w:rsidR="006A009A">
              <w:rPr>
                <w:sz w:val="24"/>
                <w:szCs w:val="24"/>
              </w:rPr>
              <w:t xml:space="preserve"> и хранилище отработавше</w:t>
            </w:r>
            <w:r w:rsidRPr="009D44D2">
              <w:rPr>
                <w:sz w:val="24"/>
                <w:szCs w:val="24"/>
              </w:rPr>
              <w:t>го ядерного топлива энергоблока 2. Это привело к частичному повреждению крыши этих зданий.</w:t>
            </w:r>
          </w:p>
          <w:p w:rsidR="009D44D2" w:rsidRDefault="009D44D2" w:rsidP="004875F2">
            <w:pPr>
              <w:spacing w:after="0" w:line="240" w:lineRule="auto"/>
              <w:ind w:left="-108"/>
              <w:jc w:val="both"/>
              <w:rPr>
                <w:sz w:val="24"/>
                <w:szCs w:val="24"/>
              </w:rPr>
            </w:pPr>
            <w:r w:rsidRPr="009D44D2">
              <w:rPr>
                <w:sz w:val="24"/>
                <w:szCs w:val="24"/>
              </w:rPr>
              <w:t>При проведении визуального осмо</w:t>
            </w:r>
            <w:r w:rsidR="00BE3593">
              <w:rPr>
                <w:sz w:val="24"/>
                <w:szCs w:val="24"/>
              </w:rPr>
              <w:t>тра внутри хранилища отработавше</w:t>
            </w:r>
            <w:r w:rsidRPr="009D44D2">
              <w:rPr>
                <w:sz w:val="24"/>
                <w:szCs w:val="24"/>
              </w:rPr>
              <w:t>го ядерного топлива не выявлено повреждений потолка и влияния</w:t>
            </w:r>
            <w:r w:rsidR="00BE3593">
              <w:rPr>
                <w:sz w:val="24"/>
                <w:szCs w:val="24"/>
              </w:rPr>
              <w:t xml:space="preserve"> на бассейн выдержки отработавше</w:t>
            </w:r>
            <w:r w:rsidRPr="009D44D2">
              <w:rPr>
                <w:sz w:val="24"/>
                <w:szCs w:val="24"/>
              </w:rPr>
              <w:t>го ядерного топлива.</w:t>
            </w:r>
          </w:p>
          <w:p w:rsidR="009D44D2" w:rsidRDefault="009D44D2" w:rsidP="004875F2">
            <w:pPr>
              <w:spacing w:after="0" w:line="240" w:lineRule="auto"/>
              <w:ind w:left="-108"/>
              <w:jc w:val="both"/>
              <w:rPr>
                <w:sz w:val="24"/>
                <w:szCs w:val="24"/>
              </w:rPr>
            </w:pPr>
            <w:r w:rsidRPr="009D44D2">
              <w:rPr>
                <w:sz w:val="24"/>
                <w:szCs w:val="24"/>
              </w:rPr>
              <w:t>На кануне инцидента, на станции было объявлено штормовое предупреждение с сильным ветром, что и наблюдалось во время события. Работы в данное время не проводились, персонал не травмирован. Радиоактивного воздействия на окружающую среду не зафиксировано.</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p>
          <w:p w:rsidR="009D44D2" w:rsidRDefault="009D44D2" w:rsidP="004875F2">
            <w:pPr>
              <w:spacing w:after="0" w:line="240" w:lineRule="auto"/>
              <w:ind w:left="-108"/>
              <w:jc w:val="both"/>
              <w:rPr>
                <w:sz w:val="24"/>
                <w:szCs w:val="24"/>
              </w:rPr>
            </w:pPr>
            <w:r w:rsidRPr="009D44D2">
              <w:rPr>
                <w:sz w:val="24"/>
                <w:szCs w:val="24"/>
              </w:rPr>
              <w:t xml:space="preserve">Частичное повреждение крыш </w:t>
            </w:r>
            <w:proofErr w:type="spellStart"/>
            <w:r w:rsidRPr="009D44D2">
              <w:rPr>
                <w:sz w:val="24"/>
                <w:szCs w:val="24"/>
              </w:rPr>
              <w:t>спе</w:t>
            </w:r>
            <w:r w:rsidR="00BE3593">
              <w:rPr>
                <w:sz w:val="24"/>
                <w:szCs w:val="24"/>
              </w:rPr>
              <w:t>цкорпуса</w:t>
            </w:r>
            <w:proofErr w:type="spellEnd"/>
            <w:r w:rsidR="00BE3593">
              <w:rPr>
                <w:sz w:val="24"/>
                <w:szCs w:val="24"/>
              </w:rPr>
              <w:t xml:space="preserve"> и хранилища отработавше</w:t>
            </w:r>
            <w:r w:rsidRPr="009D44D2">
              <w:rPr>
                <w:sz w:val="24"/>
                <w:szCs w:val="24"/>
              </w:rPr>
              <w:t>го ядерного топлива энергоблока 2.</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844B98" w:rsidP="004875F2">
            <w:pPr>
              <w:spacing w:after="0" w:line="240" w:lineRule="auto"/>
              <w:ind w:left="-108"/>
              <w:jc w:val="both"/>
              <w:rPr>
                <w:sz w:val="24"/>
                <w:szCs w:val="24"/>
              </w:rPr>
            </w:pPr>
            <w:r>
              <w:rPr>
                <w:sz w:val="24"/>
                <w:szCs w:val="24"/>
              </w:rPr>
              <w:t>П</w:t>
            </w:r>
            <w:r w:rsidRPr="009D44D2">
              <w:rPr>
                <w:sz w:val="24"/>
                <w:szCs w:val="24"/>
              </w:rPr>
              <w:t>ричины</w:t>
            </w:r>
            <w:r w:rsidR="009D44D2" w:rsidRPr="009D44D2">
              <w:rPr>
                <w:sz w:val="24"/>
                <w:szCs w:val="24"/>
              </w:rPr>
              <w:t xml:space="preserve"> и корректирующие меры будут установлены в ходе расследования.</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Хранилище отработавшего ядерного топлива, грузоподъемные механизмы.</w:t>
            </w:r>
          </w:p>
          <w:p w:rsidR="009D44D2" w:rsidRPr="009D44D2" w:rsidRDefault="009D44D2" w:rsidP="007802CF">
            <w:pPr>
              <w:tabs>
                <w:tab w:val="left" w:pos="4001"/>
              </w:tabs>
              <w:spacing w:after="0" w:line="240" w:lineRule="auto"/>
              <w:ind w:left="-108"/>
              <w:jc w:val="both"/>
              <w:rPr>
                <w:sz w:val="24"/>
                <w:szCs w:val="24"/>
                <w:lang w:eastAsia="ru-RU"/>
              </w:rPr>
            </w:pPr>
            <w:r w:rsidRPr="009D44D2">
              <w:rPr>
                <w:color w:val="0000FF"/>
                <w:sz w:val="24"/>
                <w:szCs w:val="24"/>
              </w:rPr>
              <w:t>ПЗКВ:</w:t>
            </w:r>
            <w:r w:rsidRPr="009D44D2">
              <w:rPr>
                <w:sz w:val="24"/>
                <w:szCs w:val="24"/>
              </w:rPr>
              <w:t xml:space="preserve"> IS.1</w:t>
            </w:r>
            <w:r>
              <w:rPr>
                <w:sz w:val="24"/>
                <w:szCs w:val="24"/>
              </w:rPr>
              <w:tab/>
            </w:r>
            <w:r w:rsidRPr="009D44D2">
              <w:rPr>
                <w:sz w:val="24"/>
                <w:szCs w:val="24"/>
              </w:rPr>
              <w:t>SOER 2002-1 Rec 1</w:t>
            </w:r>
          </w:p>
        </w:tc>
      </w:tr>
      <w:tr w:rsidR="009D44D2" w:rsidRPr="006A009A" w:rsidTr="003C3E3C">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t>3</w:t>
            </w:r>
            <w:r>
              <w:rPr>
                <w:sz w:val="24"/>
                <w:szCs w:val="24"/>
              </w:rPr>
              <w:tab/>
            </w:r>
            <w:r w:rsidRPr="009D44D2">
              <w:rPr>
                <w:sz w:val="24"/>
                <w:szCs w:val="24"/>
              </w:rPr>
              <w:t>28.09.2016</w:t>
            </w:r>
            <w:r>
              <w:rPr>
                <w:sz w:val="24"/>
                <w:szCs w:val="24"/>
              </w:rPr>
              <w:tab/>
            </w:r>
            <w:r w:rsidRPr="007802CF">
              <w:rPr>
                <w:color w:val="0000FF"/>
                <w:sz w:val="24"/>
                <w:szCs w:val="24"/>
              </w:rPr>
              <w:t>WER TYO 17-0042</w:t>
            </w:r>
          </w:p>
          <w:p w:rsidR="009D44D2" w:rsidRDefault="009D44D2" w:rsidP="004875F2">
            <w:pPr>
              <w:spacing w:after="0" w:line="240" w:lineRule="auto"/>
              <w:ind w:left="-108"/>
              <w:jc w:val="both"/>
              <w:rPr>
                <w:sz w:val="24"/>
                <w:szCs w:val="24"/>
              </w:rPr>
            </w:pPr>
            <w:r w:rsidRPr="009D44D2">
              <w:rPr>
                <w:sz w:val="24"/>
                <w:szCs w:val="24"/>
              </w:rPr>
              <w:t>Проникновение дождевой воды в здание реактора.</w:t>
            </w:r>
          </w:p>
          <w:p w:rsidR="009D44D2" w:rsidRDefault="009D44D2" w:rsidP="004875F2">
            <w:pPr>
              <w:tabs>
                <w:tab w:val="left" w:pos="1456"/>
                <w:tab w:val="left" w:pos="5954"/>
                <w:tab w:val="left" w:pos="6804"/>
                <w:tab w:val="left" w:pos="8080"/>
              </w:tabs>
              <w:spacing w:after="0" w:line="240" w:lineRule="auto"/>
              <w:ind w:left="-110"/>
              <w:jc w:val="both"/>
              <w:rPr>
                <w:sz w:val="24"/>
                <w:szCs w:val="24"/>
              </w:rPr>
            </w:pPr>
            <w:r w:rsidRPr="009D44D2">
              <w:rPr>
                <w:sz w:val="24"/>
                <w:szCs w:val="24"/>
              </w:rPr>
              <w:t>Япония</w:t>
            </w:r>
            <w:r>
              <w:rPr>
                <w:sz w:val="24"/>
                <w:szCs w:val="24"/>
              </w:rPr>
              <w:tab/>
            </w:r>
            <w:r w:rsidRPr="009D44D2">
              <w:rPr>
                <w:sz w:val="24"/>
                <w:szCs w:val="24"/>
              </w:rPr>
              <w:t>АЭС Сика, энергоблок 2</w:t>
            </w:r>
            <w:r>
              <w:rPr>
                <w:sz w:val="24"/>
                <w:szCs w:val="24"/>
              </w:rPr>
              <w:tab/>
            </w:r>
            <w:r w:rsidRPr="009D44D2">
              <w:rPr>
                <w:sz w:val="24"/>
                <w:szCs w:val="24"/>
              </w:rPr>
              <w:t>BWR</w:t>
            </w:r>
            <w:r>
              <w:rPr>
                <w:sz w:val="24"/>
                <w:szCs w:val="24"/>
              </w:rPr>
              <w:tab/>
            </w:r>
            <w:r w:rsidRPr="009D44D2">
              <w:rPr>
                <w:sz w:val="24"/>
                <w:szCs w:val="24"/>
              </w:rPr>
              <w:t>1206 МВт</w:t>
            </w:r>
            <w:r>
              <w:rPr>
                <w:sz w:val="24"/>
                <w:szCs w:val="24"/>
              </w:rPr>
              <w:tab/>
            </w:r>
            <w:r w:rsidRPr="009D44D2">
              <w:rPr>
                <w:sz w:val="24"/>
                <w:szCs w:val="24"/>
              </w:rPr>
              <w:t>2006</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proofErr w:type="gramStart"/>
            <w:r w:rsidRPr="009D44D2">
              <w:rPr>
                <w:sz w:val="24"/>
                <w:szCs w:val="24"/>
              </w:rPr>
              <w:t xml:space="preserve">Энергоблок находился в состоянии останова. 28 сентября 2016 года в городе Шика префектуры </w:t>
            </w:r>
            <w:proofErr w:type="spellStart"/>
            <w:r w:rsidRPr="009D44D2">
              <w:rPr>
                <w:sz w:val="24"/>
                <w:szCs w:val="24"/>
              </w:rPr>
              <w:t>Шикава</w:t>
            </w:r>
            <w:proofErr w:type="spellEnd"/>
            <w:r w:rsidRPr="009D44D2">
              <w:rPr>
                <w:sz w:val="24"/>
                <w:szCs w:val="24"/>
              </w:rPr>
              <w:t xml:space="preserve"> в 6:20 было объявлено штормовое предупреждение (вероятность местного наводнения), на территории промплощадки с 04:00 до 05:00 прошел ливень, зарегистрировано максимальное количество дождевых осадков 28 мм/ч. В 08:55 сработал сигнал аномального повышения уров</w:t>
            </w:r>
            <w:r w:rsidR="00BE3593">
              <w:rPr>
                <w:sz w:val="24"/>
                <w:szCs w:val="24"/>
              </w:rPr>
              <w:t>ня в дренажном приямке помещения</w:t>
            </w:r>
            <w:r w:rsidRPr="009D44D2">
              <w:rPr>
                <w:sz w:val="24"/>
                <w:szCs w:val="24"/>
              </w:rPr>
              <w:t xml:space="preserve"> распределительного устройства.</w:t>
            </w:r>
            <w:proofErr w:type="gramEnd"/>
            <w:r w:rsidRPr="009D44D2">
              <w:rPr>
                <w:sz w:val="24"/>
                <w:szCs w:val="24"/>
              </w:rPr>
              <w:t xml:space="preserve"> Операторы подтвердили, что световое табло «дренажный насос находится в рабочем состоянии», сработало на позиционной панели дренажного насоса общего для распределительных устройств.</w:t>
            </w:r>
          </w:p>
          <w:p w:rsidR="009D44D2" w:rsidRDefault="009D44D2" w:rsidP="004875F2">
            <w:pPr>
              <w:spacing w:after="0" w:line="240" w:lineRule="auto"/>
              <w:ind w:left="-108"/>
              <w:jc w:val="both"/>
              <w:rPr>
                <w:sz w:val="24"/>
                <w:szCs w:val="24"/>
              </w:rPr>
            </w:pPr>
            <w:r w:rsidRPr="009D44D2">
              <w:rPr>
                <w:sz w:val="24"/>
                <w:szCs w:val="24"/>
              </w:rPr>
              <w:t>В тот же день в 13:04 сработал сигнал «Неисправность заземления аварийного питания постоянного тока D-115V». Операторы подтвердили, что большое количество воды, поступало в C-помещение аварийного электрического оборудования на 1-м этаже здания реактора (неконтролируемая зона) из кабел</w:t>
            </w:r>
            <w:r w:rsidR="00BE3593">
              <w:rPr>
                <w:sz w:val="24"/>
                <w:szCs w:val="24"/>
              </w:rPr>
              <w:t>ьного лотка, соединенного с общи</w:t>
            </w:r>
            <w:r w:rsidRPr="009D44D2">
              <w:rPr>
                <w:sz w:val="24"/>
                <w:szCs w:val="24"/>
              </w:rPr>
              <w:t>м желобом ко</w:t>
            </w:r>
            <w:r w:rsidR="00BE3593">
              <w:rPr>
                <w:sz w:val="24"/>
                <w:szCs w:val="24"/>
              </w:rPr>
              <w:t>ммутационного оборудования и</w:t>
            </w:r>
            <w:r w:rsidRPr="009D44D2">
              <w:rPr>
                <w:sz w:val="24"/>
                <w:szCs w:val="24"/>
              </w:rPr>
              <w:t xml:space="preserve"> панель распределения энергии нормального/аварийного освещени</w:t>
            </w:r>
            <w:r w:rsidR="00BE3593">
              <w:rPr>
                <w:sz w:val="24"/>
                <w:szCs w:val="24"/>
              </w:rPr>
              <w:t>я забрызгана водой. В последствие</w:t>
            </w:r>
            <w:r w:rsidRPr="009D44D2">
              <w:rPr>
                <w:sz w:val="24"/>
                <w:szCs w:val="24"/>
              </w:rPr>
              <w:t xml:space="preserve"> они подтвердили наличие воды в середине первого подвального этажа здания реактора (неконтролируемая зона), а также на 1-м и 2-м подвальных этажах здания реактора (контролируемой зоне). Общий объем поступившей воды составил около 6,6 м3; около </w:t>
            </w:r>
            <w:r w:rsidRPr="009D44D2">
              <w:rPr>
                <w:sz w:val="24"/>
                <w:szCs w:val="24"/>
              </w:rPr>
              <w:lastRenderedPageBreak/>
              <w:t xml:space="preserve">6,5 м3 в C-помещение аварийного электрического оборудования и около 86 литров в подвальные этажи (суммарный объем в контролируемой и неконтролируемой зонах). </w:t>
            </w:r>
          </w:p>
          <w:p w:rsidR="009D44D2" w:rsidRDefault="009D44D2" w:rsidP="004875F2">
            <w:pPr>
              <w:spacing w:after="0" w:line="240" w:lineRule="auto"/>
              <w:ind w:left="-108"/>
              <w:jc w:val="both"/>
              <w:rPr>
                <w:sz w:val="24"/>
                <w:szCs w:val="24"/>
              </w:rPr>
            </w:pPr>
            <w:r w:rsidRPr="009D44D2">
              <w:rPr>
                <w:sz w:val="24"/>
                <w:szCs w:val="24"/>
              </w:rPr>
              <w:t xml:space="preserve">В результате этого события радиоактивные выбросы в окружающую среду не зарегистрированы. </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p>
          <w:p w:rsidR="009D44D2" w:rsidRDefault="009D44D2" w:rsidP="004875F2">
            <w:pPr>
              <w:spacing w:after="0" w:line="240" w:lineRule="auto"/>
              <w:ind w:left="-108"/>
              <w:jc w:val="both"/>
              <w:rPr>
                <w:sz w:val="24"/>
                <w:szCs w:val="24"/>
              </w:rPr>
            </w:pPr>
            <w:r w:rsidRPr="009D44D2">
              <w:rPr>
                <w:sz w:val="24"/>
                <w:szCs w:val="24"/>
              </w:rPr>
              <w:t xml:space="preserve">Проникновение в здание реактора около 6,6 м3 дождевой воды. </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Pr="00C52110" w:rsidRDefault="009D44D2" w:rsidP="004875F2">
            <w:pPr>
              <w:spacing w:after="0" w:line="240" w:lineRule="auto"/>
              <w:ind w:left="-108"/>
              <w:jc w:val="both"/>
              <w:rPr>
                <w:sz w:val="24"/>
                <w:szCs w:val="24"/>
                <w:u w:val="single"/>
              </w:rPr>
            </w:pPr>
            <w:r w:rsidRPr="00C52110">
              <w:rPr>
                <w:sz w:val="24"/>
                <w:szCs w:val="24"/>
                <w:u w:val="single"/>
              </w:rPr>
              <w:t xml:space="preserve">1. Непосредственные </w:t>
            </w:r>
            <w:r w:rsidR="00844B98" w:rsidRPr="00C52110">
              <w:rPr>
                <w:sz w:val="24"/>
                <w:szCs w:val="24"/>
                <w:u w:val="single"/>
              </w:rPr>
              <w:t>причины</w:t>
            </w:r>
          </w:p>
          <w:p w:rsidR="009D44D2" w:rsidRDefault="009D44D2" w:rsidP="004875F2">
            <w:pPr>
              <w:spacing w:after="0" w:line="240" w:lineRule="auto"/>
              <w:ind w:left="-108"/>
              <w:jc w:val="both"/>
              <w:rPr>
                <w:sz w:val="24"/>
                <w:szCs w:val="24"/>
              </w:rPr>
            </w:pPr>
            <w:r w:rsidRPr="009D44D2">
              <w:rPr>
                <w:sz w:val="24"/>
                <w:szCs w:val="24"/>
              </w:rPr>
              <w:t xml:space="preserve">Непосредственная причина 1: </w:t>
            </w:r>
          </w:p>
          <w:p w:rsidR="009D44D2" w:rsidRDefault="009D44D2" w:rsidP="004875F2">
            <w:pPr>
              <w:spacing w:after="0" w:line="240" w:lineRule="auto"/>
              <w:ind w:left="-108"/>
              <w:jc w:val="both"/>
              <w:rPr>
                <w:sz w:val="24"/>
                <w:szCs w:val="24"/>
              </w:rPr>
            </w:pPr>
            <w:r w:rsidRPr="009D44D2">
              <w:rPr>
                <w:sz w:val="24"/>
                <w:szCs w:val="24"/>
              </w:rPr>
              <w:t>В подземных проходках в здание реактора не применялось водонепроницаемое уплотнение.</w:t>
            </w:r>
          </w:p>
          <w:p w:rsidR="009D44D2" w:rsidRDefault="009D44D2" w:rsidP="004875F2">
            <w:pPr>
              <w:spacing w:after="0" w:line="240" w:lineRule="auto"/>
              <w:ind w:left="-108"/>
              <w:jc w:val="both"/>
              <w:rPr>
                <w:sz w:val="24"/>
                <w:szCs w:val="24"/>
              </w:rPr>
            </w:pPr>
            <w:r w:rsidRPr="009D44D2">
              <w:rPr>
                <w:sz w:val="24"/>
                <w:szCs w:val="24"/>
              </w:rPr>
              <w:t>Коренная причина 1:</w:t>
            </w:r>
          </w:p>
          <w:p w:rsidR="009D44D2" w:rsidRDefault="009D44D2" w:rsidP="004875F2">
            <w:pPr>
              <w:spacing w:after="0" w:line="240" w:lineRule="auto"/>
              <w:ind w:left="-108"/>
              <w:jc w:val="both"/>
              <w:rPr>
                <w:sz w:val="24"/>
                <w:szCs w:val="24"/>
              </w:rPr>
            </w:pPr>
            <w:r w:rsidRPr="009D44D2">
              <w:rPr>
                <w:sz w:val="24"/>
                <w:szCs w:val="24"/>
              </w:rPr>
              <w:t>Кабельные проходки соединяющие общий желоб распределительного устройства со зданием реактора не были оснащены водонепроницаемым уплотнением.</w:t>
            </w:r>
          </w:p>
          <w:p w:rsidR="009D44D2" w:rsidRDefault="009D44D2" w:rsidP="004875F2">
            <w:pPr>
              <w:spacing w:after="0" w:line="240" w:lineRule="auto"/>
              <w:ind w:left="-108"/>
              <w:jc w:val="both"/>
              <w:rPr>
                <w:sz w:val="24"/>
                <w:szCs w:val="24"/>
              </w:rPr>
            </w:pPr>
            <w:r w:rsidRPr="009D44D2">
              <w:rPr>
                <w:sz w:val="24"/>
                <w:szCs w:val="24"/>
              </w:rPr>
              <w:t>Непосредственная причина 2:</w:t>
            </w:r>
          </w:p>
          <w:p w:rsidR="009D44D2" w:rsidRDefault="009D44D2" w:rsidP="004875F2">
            <w:pPr>
              <w:spacing w:after="0" w:line="240" w:lineRule="auto"/>
              <w:ind w:left="-108"/>
              <w:jc w:val="both"/>
              <w:rPr>
                <w:sz w:val="24"/>
                <w:szCs w:val="24"/>
              </w:rPr>
            </w:pPr>
            <w:r w:rsidRPr="009D44D2">
              <w:rPr>
                <w:sz w:val="24"/>
                <w:szCs w:val="24"/>
              </w:rPr>
              <w:t>Дренажный приямок со стороны помещения распределительн</w:t>
            </w:r>
            <w:r w:rsidR="00BE3593">
              <w:rPr>
                <w:sz w:val="24"/>
                <w:szCs w:val="24"/>
              </w:rPr>
              <w:t>ого устройства был непреднамеренно</w:t>
            </w:r>
            <w:r w:rsidRPr="009D44D2">
              <w:rPr>
                <w:sz w:val="24"/>
                <w:szCs w:val="24"/>
              </w:rPr>
              <w:t xml:space="preserve"> соединен со смотровым люком №1.</w:t>
            </w:r>
          </w:p>
          <w:p w:rsidR="009D44D2" w:rsidRDefault="009D44D2" w:rsidP="004875F2">
            <w:pPr>
              <w:spacing w:after="0" w:line="240" w:lineRule="auto"/>
              <w:ind w:left="-108"/>
              <w:jc w:val="both"/>
              <w:rPr>
                <w:sz w:val="24"/>
                <w:szCs w:val="24"/>
              </w:rPr>
            </w:pPr>
            <w:r w:rsidRPr="009D44D2">
              <w:rPr>
                <w:sz w:val="24"/>
                <w:szCs w:val="24"/>
              </w:rPr>
              <w:t>Коренная причина 2:</w:t>
            </w:r>
          </w:p>
          <w:p w:rsidR="009D44D2" w:rsidRDefault="009D44D2" w:rsidP="004875F2">
            <w:pPr>
              <w:spacing w:after="0" w:line="240" w:lineRule="auto"/>
              <w:ind w:left="-108"/>
              <w:jc w:val="both"/>
              <w:rPr>
                <w:sz w:val="24"/>
                <w:szCs w:val="24"/>
              </w:rPr>
            </w:pPr>
            <w:r w:rsidRPr="009D44D2">
              <w:rPr>
                <w:sz w:val="24"/>
                <w:szCs w:val="24"/>
              </w:rPr>
              <w:t>Отдел охраны станционных сооружений выполнил соединение приямка со стороны помещения р</w:t>
            </w:r>
            <w:r w:rsidR="00BE3593">
              <w:rPr>
                <w:sz w:val="24"/>
                <w:szCs w:val="24"/>
              </w:rPr>
              <w:t>аспределительного устройства</w:t>
            </w:r>
            <w:r w:rsidRPr="009D44D2">
              <w:rPr>
                <w:sz w:val="24"/>
                <w:szCs w:val="24"/>
              </w:rPr>
              <w:t xml:space="preserve"> со смотровым люком №1 с целью установки кабелей.</w:t>
            </w:r>
          </w:p>
          <w:p w:rsidR="009D44D2" w:rsidRDefault="009D44D2" w:rsidP="004875F2">
            <w:pPr>
              <w:spacing w:after="0" w:line="240" w:lineRule="auto"/>
              <w:ind w:left="-108"/>
              <w:jc w:val="both"/>
              <w:rPr>
                <w:sz w:val="24"/>
                <w:szCs w:val="24"/>
              </w:rPr>
            </w:pPr>
            <w:r w:rsidRPr="009D44D2">
              <w:rPr>
                <w:sz w:val="24"/>
                <w:szCs w:val="24"/>
              </w:rPr>
              <w:t>Непосредственная причина 3:</w:t>
            </w:r>
          </w:p>
          <w:p w:rsidR="009D44D2" w:rsidRDefault="009D44D2" w:rsidP="004875F2">
            <w:pPr>
              <w:spacing w:after="0" w:line="240" w:lineRule="auto"/>
              <w:ind w:left="-108"/>
              <w:jc w:val="both"/>
              <w:rPr>
                <w:sz w:val="24"/>
                <w:szCs w:val="24"/>
              </w:rPr>
            </w:pPr>
            <w:r w:rsidRPr="009D44D2">
              <w:rPr>
                <w:sz w:val="24"/>
                <w:szCs w:val="24"/>
              </w:rPr>
              <w:t>Производительность временного д</w:t>
            </w:r>
            <w:r w:rsidR="00BE3593">
              <w:rPr>
                <w:sz w:val="24"/>
                <w:szCs w:val="24"/>
              </w:rPr>
              <w:t>ренажного насоса не была оценена</w:t>
            </w:r>
            <w:r w:rsidRPr="009D44D2">
              <w:rPr>
                <w:sz w:val="24"/>
                <w:szCs w:val="24"/>
              </w:rPr>
              <w:t xml:space="preserve"> перед его установкой.</w:t>
            </w:r>
          </w:p>
          <w:p w:rsidR="009D44D2" w:rsidRDefault="009D44D2" w:rsidP="004875F2">
            <w:pPr>
              <w:spacing w:after="0" w:line="240" w:lineRule="auto"/>
              <w:ind w:left="-108"/>
              <w:jc w:val="both"/>
              <w:rPr>
                <w:sz w:val="24"/>
                <w:szCs w:val="24"/>
              </w:rPr>
            </w:pPr>
            <w:r w:rsidRPr="009D44D2">
              <w:rPr>
                <w:sz w:val="24"/>
                <w:szCs w:val="24"/>
              </w:rPr>
              <w:t>Коренная причина 3:</w:t>
            </w:r>
          </w:p>
          <w:p w:rsidR="009D44D2" w:rsidRDefault="009D44D2" w:rsidP="004875F2">
            <w:pPr>
              <w:spacing w:after="0" w:line="240" w:lineRule="auto"/>
              <w:ind w:left="-108"/>
              <w:jc w:val="both"/>
              <w:rPr>
                <w:sz w:val="24"/>
                <w:szCs w:val="24"/>
              </w:rPr>
            </w:pPr>
            <w:r w:rsidRPr="009D44D2">
              <w:rPr>
                <w:sz w:val="24"/>
                <w:szCs w:val="24"/>
              </w:rPr>
              <w:t>Производительность временного дренажного насоса, который был установлен вместе с переносным дренажным коллектором, была недостаточна.</w:t>
            </w:r>
          </w:p>
          <w:p w:rsidR="009D44D2" w:rsidRDefault="009D44D2" w:rsidP="004875F2">
            <w:pPr>
              <w:spacing w:after="0" w:line="240" w:lineRule="auto"/>
              <w:ind w:left="-108"/>
              <w:jc w:val="both"/>
              <w:rPr>
                <w:sz w:val="24"/>
                <w:szCs w:val="24"/>
              </w:rPr>
            </w:pPr>
            <w:r w:rsidRPr="009D44D2">
              <w:rPr>
                <w:sz w:val="24"/>
                <w:szCs w:val="24"/>
              </w:rPr>
              <w:t>Непосредственная причина 4:</w:t>
            </w:r>
          </w:p>
          <w:p w:rsidR="009D44D2" w:rsidRDefault="009D44D2" w:rsidP="004875F2">
            <w:pPr>
              <w:spacing w:after="0" w:line="240" w:lineRule="auto"/>
              <w:ind w:left="-108"/>
              <w:jc w:val="both"/>
              <w:rPr>
                <w:sz w:val="24"/>
                <w:szCs w:val="24"/>
              </w:rPr>
            </w:pPr>
            <w:r w:rsidRPr="009D44D2">
              <w:rPr>
                <w:sz w:val="24"/>
                <w:szCs w:val="24"/>
              </w:rPr>
              <w:t>Недостаток управления техническим обслуживанием в отношении потенциального образования трещин в здании реактора с точки зрения водонепроницаемости.</w:t>
            </w:r>
          </w:p>
          <w:p w:rsidR="009D44D2" w:rsidRDefault="009D44D2" w:rsidP="004875F2">
            <w:pPr>
              <w:spacing w:after="0" w:line="240" w:lineRule="auto"/>
              <w:ind w:left="-108"/>
              <w:jc w:val="both"/>
              <w:rPr>
                <w:sz w:val="24"/>
                <w:szCs w:val="24"/>
              </w:rPr>
            </w:pPr>
            <w:r w:rsidRPr="009D44D2">
              <w:rPr>
                <w:sz w:val="24"/>
                <w:szCs w:val="24"/>
              </w:rPr>
              <w:t>Коренная причина 4:</w:t>
            </w:r>
          </w:p>
          <w:p w:rsidR="009D44D2" w:rsidRDefault="009D44D2" w:rsidP="004875F2">
            <w:pPr>
              <w:spacing w:after="0" w:line="240" w:lineRule="auto"/>
              <w:ind w:left="-108"/>
              <w:jc w:val="both"/>
              <w:rPr>
                <w:sz w:val="24"/>
                <w:szCs w:val="24"/>
              </w:rPr>
            </w:pPr>
            <w:r w:rsidRPr="009D44D2">
              <w:rPr>
                <w:sz w:val="24"/>
                <w:szCs w:val="24"/>
              </w:rPr>
              <w:t>Проникновение дождевой воды в здание реактора из неконтролируемой зоны в контролируемую.</w:t>
            </w:r>
          </w:p>
          <w:p w:rsidR="009D44D2" w:rsidRDefault="009D44D2" w:rsidP="004875F2">
            <w:pPr>
              <w:spacing w:after="0" w:line="240" w:lineRule="auto"/>
              <w:ind w:left="-108"/>
              <w:jc w:val="both"/>
              <w:rPr>
                <w:sz w:val="24"/>
                <w:szCs w:val="24"/>
              </w:rPr>
            </w:pPr>
            <w:r w:rsidRPr="009D44D2">
              <w:rPr>
                <w:sz w:val="24"/>
                <w:szCs w:val="24"/>
              </w:rPr>
              <w:t>Непосредственная причина 5:</w:t>
            </w:r>
          </w:p>
          <w:p w:rsidR="009D44D2" w:rsidRDefault="009D44D2" w:rsidP="004875F2">
            <w:pPr>
              <w:spacing w:after="0" w:line="240" w:lineRule="auto"/>
              <w:ind w:left="-108"/>
              <w:jc w:val="both"/>
              <w:rPr>
                <w:sz w:val="24"/>
                <w:szCs w:val="24"/>
              </w:rPr>
            </w:pPr>
            <w:r w:rsidRPr="009D44D2">
              <w:rPr>
                <w:sz w:val="24"/>
                <w:szCs w:val="24"/>
              </w:rPr>
              <w:t>Недостаток действий, персонала на сигнал о повышении уровня в о</w:t>
            </w:r>
            <w:r w:rsidR="00BE3593">
              <w:rPr>
                <w:sz w:val="24"/>
                <w:szCs w:val="24"/>
              </w:rPr>
              <w:t>бщем дренажном приямке помещения</w:t>
            </w:r>
            <w:r w:rsidRPr="009D44D2">
              <w:rPr>
                <w:sz w:val="24"/>
                <w:szCs w:val="24"/>
              </w:rPr>
              <w:t xml:space="preserve"> распределительного устройства.</w:t>
            </w:r>
          </w:p>
          <w:p w:rsidR="009D44D2" w:rsidRDefault="009D44D2" w:rsidP="004875F2">
            <w:pPr>
              <w:spacing w:after="0" w:line="240" w:lineRule="auto"/>
              <w:ind w:left="-108"/>
              <w:jc w:val="both"/>
              <w:rPr>
                <w:sz w:val="24"/>
                <w:szCs w:val="24"/>
              </w:rPr>
            </w:pPr>
            <w:r w:rsidRPr="009D44D2">
              <w:rPr>
                <w:sz w:val="24"/>
                <w:szCs w:val="24"/>
              </w:rPr>
              <w:t>Коренная причина 5,1:</w:t>
            </w:r>
          </w:p>
          <w:p w:rsidR="009D44D2" w:rsidRDefault="009D44D2" w:rsidP="004875F2">
            <w:pPr>
              <w:spacing w:after="0" w:line="240" w:lineRule="auto"/>
              <w:ind w:left="-108"/>
              <w:jc w:val="both"/>
              <w:rPr>
                <w:sz w:val="24"/>
                <w:szCs w:val="24"/>
              </w:rPr>
            </w:pPr>
            <w:r w:rsidRPr="009D44D2">
              <w:rPr>
                <w:sz w:val="24"/>
                <w:szCs w:val="24"/>
              </w:rPr>
              <w:t>Начальник смены энергоблока не сразу подтвердил уровень и источник поступления воды, как указано в руководстве действия на сигнал, так как люк общего желоба помещения распределительного устройства открывался с затруднением.</w:t>
            </w:r>
          </w:p>
          <w:p w:rsidR="009D44D2" w:rsidRDefault="009D44D2" w:rsidP="004875F2">
            <w:pPr>
              <w:spacing w:after="0" w:line="240" w:lineRule="auto"/>
              <w:ind w:left="-108"/>
              <w:jc w:val="both"/>
              <w:rPr>
                <w:sz w:val="24"/>
                <w:szCs w:val="24"/>
              </w:rPr>
            </w:pPr>
            <w:r w:rsidRPr="009D44D2">
              <w:rPr>
                <w:sz w:val="24"/>
                <w:szCs w:val="24"/>
              </w:rPr>
              <w:t>Коренная причина 5,2:</w:t>
            </w:r>
          </w:p>
          <w:p w:rsidR="009D44D2" w:rsidRDefault="009D44D2" w:rsidP="004875F2">
            <w:pPr>
              <w:spacing w:after="0" w:line="240" w:lineRule="auto"/>
              <w:ind w:left="-108"/>
              <w:jc w:val="both"/>
              <w:rPr>
                <w:sz w:val="24"/>
                <w:szCs w:val="24"/>
              </w:rPr>
            </w:pPr>
            <w:r w:rsidRPr="009D44D2">
              <w:rPr>
                <w:sz w:val="24"/>
                <w:szCs w:val="24"/>
              </w:rPr>
              <w:t>Операторы смены (в момент события) не знали, что могут попасть в общий желоб помещения распределительных устройств, через помещение распределительных устройств 500 КВ.</w:t>
            </w:r>
          </w:p>
          <w:p w:rsidR="009D44D2" w:rsidRDefault="009D44D2" w:rsidP="004875F2">
            <w:pPr>
              <w:spacing w:after="0" w:line="240" w:lineRule="auto"/>
              <w:ind w:left="-108"/>
              <w:jc w:val="both"/>
              <w:rPr>
                <w:sz w:val="24"/>
                <w:szCs w:val="24"/>
              </w:rPr>
            </w:pPr>
            <w:r w:rsidRPr="009D44D2">
              <w:rPr>
                <w:sz w:val="24"/>
                <w:szCs w:val="24"/>
              </w:rPr>
              <w:t>Коренная причина 5,3:</w:t>
            </w:r>
          </w:p>
          <w:p w:rsidR="009D44D2" w:rsidRDefault="009D44D2" w:rsidP="004875F2">
            <w:pPr>
              <w:spacing w:after="0" w:line="240" w:lineRule="auto"/>
              <w:ind w:left="-108"/>
              <w:jc w:val="both"/>
              <w:rPr>
                <w:sz w:val="24"/>
                <w:szCs w:val="24"/>
              </w:rPr>
            </w:pPr>
            <w:r w:rsidRPr="009D44D2">
              <w:rPr>
                <w:sz w:val="24"/>
                <w:szCs w:val="24"/>
              </w:rPr>
              <w:t>Начальник смены не выполнил немедленного расследования причин и оповещения отдела технического обслуживания, как это указано в руководстве действия на сигнал.</w:t>
            </w:r>
          </w:p>
          <w:p w:rsidR="009D44D2" w:rsidRDefault="009D44D2" w:rsidP="004875F2">
            <w:pPr>
              <w:spacing w:after="0" w:line="240" w:lineRule="auto"/>
              <w:ind w:left="-108"/>
              <w:jc w:val="both"/>
              <w:rPr>
                <w:sz w:val="24"/>
                <w:szCs w:val="24"/>
              </w:rPr>
            </w:pPr>
            <w:r w:rsidRPr="009D44D2">
              <w:rPr>
                <w:sz w:val="24"/>
                <w:szCs w:val="24"/>
              </w:rPr>
              <w:t>Непосредственная причина 6:</w:t>
            </w:r>
          </w:p>
          <w:p w:rsidR="009D44D2" w:rsidRDefault="009D44D2" w:rsidP="004875F2">
            <w:pPr>
              <w:spacing w:after="0" w:line="240" w:lineRule="auto"/>
              <w:ind w:left="-108"/>
              <w:jc w:val="both"/>
              <w:rPr>
                <w:sz w:val="24"/>
                <w:szCs w:val="24"/>
              </w:rPr>
            </w:pPr>
            <w:r w:rsidRPr="009D44D2">
              <w:rPr>
                <w:sz w:val="24"/>
                <w:szCs w:val="24"/>
              </w:rPr>
              <w:lastRenderedPageBreak/>
              <w:t>Недостаток управления во время эксплуатации временного оборудования.</w:t>
            </w:r>
          </w:p>
          <w:p w:rsidR="009D44D2" w:rsidRDefault="009D44D2" w:rsidP="004875F2">
            <w:pPr>
              <w:spacing w:after="0" w:line="240" w:lineRule="auto"/>
              <w:ind w:left="-108"/>
              <w:jc w:val="both"/>
              <w:rPr>
                <w:sz w:val="24"/>
                <w:szCs w:val="24"/>
              </w:rPr>
            </w:pPr>
            <w:r w:rsidRPr="009D44D2">
              <w:rPr>
                <w:sz w:val="24"/>
                <w:szCs w:val="24"/>
              </w:rPr>
              <w:t>Коренная причина 6,1:</w:t>
            </w:r>
          </w:p>
          <w:p w:rsidR="009D44D2" w:rsidRDefault="009D44D2" w:rsidP="004875F2">
            <w:pPr>
              <w:spacing w:after="0" w:line="240" w:lineRule="auto"/>
              <w:ind w:left="-108"/>
              <w:jc w:val="both"/>
              <w:rPr>
                <w:sz w:val="24"/>
                <w:szCs w:val="24"/>
              </w:rPr>
            </w:pPr>
            <w:r w:rsidRPr="009D44D2">
              <w:rPr>
                <w:sz w:val="24"/>
                <w:szCs w:val="24"/>
              </w:rPr>
              <w:t>Специалисты отдела управления состоянием зданий и сооружений не выявили состояние временного дренажного насоса в водосборном коллекторе помещений восточной части станции.</w:t>
            </w:r>
          </w:p>
          <w:p w:rsidR="009D44D2" w:rsidRDefault="009D44D2" w:rsidP="004875F2">
            <w:pPr>
              <w:spacing w:after="0" w:line="240" w:lineRule="auto"/>
              <w:ind w:left="-108"/>
              <w:jc w:val="both"/>
              <w:rPr>
                <w:sz w:val="24"/>
                <w:szCs w:val="24"/>
              </w:rPr>
            </w:pPr>
            <w:r w:rsidRPr="009D44D2">
              <w:rPr>
                <w:sz w:val="24"/>
                <w:szCs w:val="24"/>
              </w:rPr>
              <w:t>Коренная причина 6,2:</w:t>
            </w:r>
          </w:p>
          <w:p w:rsidR="009D44D2" w:rsidRDefault="009D44D2" w:rsidP="004875F2">
            <w:pPr>
              <w:spacing w:after="0" w:line="240" w:lineRule="auto"/>
              <w:ind w:left="-108"/>
              <w:jc w:val="both"/>
              <w:rPr>
                <w:sz w:val="24"/>
                <w:szCs w:val="24"/>
              </w:rPr>
            </w:pPr>
            <w:r w:rsidRPr="009D44D2">
              <w:rPr>
                <w:sz w:val="24"/>
                <w:szCs w:val="24"/>
              </w:rPr>
              <w:t>Отдел общего управления (ответственный за связи с общественностью) и компании-партнеров подтвердили, что дорога на восточной стороне станции была затоплена, но об этом не был уведомлен соответствующий персонал.</w:t>
            </w:r>
          </w:p>
          <w:p w:rsidR="009D44D2" w:rsidRDefault="009D44D2" w:rsidP="004875F2">
            <w:pPr>
              <w:spacing w:after="0" w:line="240" w:lineRule="auto"/>
              <w:ind w:left="-108"/>
              <w:jc w:val="both"/>
              <w:rPr>
                <w:sz w:val="24"/>
                <w:szCs w:val="24"/>
              </w:rPr>
            </w:pPr>
            <w:r w:rsidRPr="009D44D2">
              <w:rPr>
                <w:sz w:val="24"/>
                <w:szCs w:val="24"/>
              </w:rPr>
              <w:t>Коренная причина 6,3:</w:t>
            </w:r>
          </w:p>
          <w:p w:rsidR="009D44D2" w:rsidRDefault="009D44D2" w:rsidP="004875F2">
            <w:pPr>
              <w:spacing w:after="0" w:line="240" w:lineRule="auto"/>
              <w:ind w:left="-108"/>
              <w:jc w:val="both"/>
              <w:rPr>
                <w:sz w:val="24"/>
                <w:szCs w:val="24"/>
              </w:rPr>
            </w:pPr>
            <w:r w:rsidRPr="009D44D2">
              <w:rPr>
                <w:sz w:val="24"/>
                <w:szCs w:val="24"/>
              </w:rPr>
              <w:t>В день события, на утреннем совещании руководителей была рассмотрена информация о ливне и локальных затоплениях, однако персоналу станции не было выдано никаких распоряжений к действию.</w:t>
            </w:r>
          </w:p>
          <w:p w:rsidR="009D44D2" w:rsidRPr="00C52110" w:rsidRDefault="009D44D2" w:rsidP="004875F2">
            <w:pPr>
              <w:spacing w:after="0" w:line="240" w:lineRule="auto"/>
              <w:ind w:left="-108"/>
              <w:jc w:val="both"/>
              <w:rPr>
                <w:sz w:val="24"/>
                <w:szCs w:val="24"/>
                <w:u w:val="single"/>
              </w:rPr>
            </w:pPr>
            <w:r w:rsidRPr="00C52110">
              <w:rPr>
                <w:sz w:val="24"/>
                <w:szCs w:val="24"/>
                <w:u w:val="single"/>
              </w:rPr>
              <w:t>2. Организационные факторы</w:t>
            </w:r>
          </w:p>
          <w:p w:rsidR="009D44D2" w:rsidRDefault="009D44D2" w:rsidP="004875F2">
            <w:pPr>
              <w:spacing w:after="0" w:line="240" w:lineRule="auto"/>
              <w:ind w:left="-108"/>
              <w:jc w:val="both"/>
              <w:rPr>
                <w:sz w:val="24"/>
                <w:szCs w:val="24"/>
              </w:rPr>
            </w:pPr>
            <w:r w:rsidRPr="009D44D2">
              <w:rPr>
                <w:sz w:val="24"/>
                <w:szCs w:val="24"/>
              </w:rPr>
              <w:t xml:space="preserve">1. Недостаток критического отношения и снижение уровня осведомленности в плане оперативного реагирования. </w:t>
            </w:r>
          </w:p>
          <w:p w:rsidR="009D44D2" w:rsidRDefault="009D44D2" w:rsidP="004875F2">
            <w:pPr>
              <w:spacing w:after="0" w:line="240" w:lineRule="auto"/>
              <w:ind w:left="-108"/>
              <w:jc w:val="both"/>
              <w:rPr>
                <w:sz w:val="24"/>
                <w:szCs w:val="24"/>
              </w:rPr>
            </w:pPr>
            <w:r w:rsidRPr="009D44D2">
              <w:rPr>
                <w:sz w:val="24"/>
                <w:szCs w:val="24"/>
              </w:rPr>
              <w:t>Недостаток</w:t>
            </w:r>
            <w:r w:rsidR="00BE3593">
              <w:rPr>
                <w:sz w:val="24"/>
                <w:szCs w:val="24"/>
              </w:rPr>
              <w:t xml:space="preserve"> критического отношения; персонал обязан оценивать </w:t>
            </w:r>
            <w:r w:rsidR="00BE3593" w:rsidRPr="009D44D2">
              <w:rPr>
                <w:sz w:val="24"/>
                <w:szCs w:val="24"/>
              </w:rPr>
              <w:t>событие</w:t>
            </w:r>
            <w:r w:rsidR="00BE3593">
              <w:rPr>
                <w:sz w:val="24"/>
                <w:szCs w:val="24"/>
              </w:rPr>
              <w:t xml:space="preserve"> критически</w:t>
            </w:r>
            <w:r w:rsidRPr="009D44D2">
              <w:rPr>
                <w:sz w:val="24"/>
                <w:szCs w:val="24"/>
              </w:rPr>
              <w:t>, даж</w:t>
            </w:r>
            <w:r w:rsidR="00BE3593">
              <w:rPr>
                <w:sz w:val="24"/>
                <w:szCs w:val="24"/>
              </w:rPr>
              <w:t>е если не ожидается, что оно</w:t>
            </w:r>
            <w:r w:rsidRPr="009D44D2">
              <w:rPr>
                <w:sz w:val="24"/>
                <w:szCs w:val="24"/>
              </w:rPr>
              <w:t xml:space="preserve"> вызовет неблагоприятные </w:t>
            </w:r>
            <w:r w:rsidR="00844B98">
              <w:rPr>
                <w:sz w:val="24"/>
                <w:szCs w:val="24"/>
              </w:rPr>
              <w:t>п</w:t>
            </w:r>
            <w:r w:rsidRPr="00844B98">
              <w:rPr>
                <w:sz w:val="24"/>
                <w:szCs w:val="24"/>
              </w:rPr>
              <w:t>оследствия</w:t>
            </w:r>
            <w:r w:rsidRPr="009D44D2">
              <w:rPr>
                <w:sz w:val="24"/>
                <w:szCs w:val="24"/>
              </w:rPr>
              <w:t xml:space="preserve"> для ядерной безопасности. Чувство </w:t>
            </w:r>
            <w:r w:rsidR="000E2E5D">
              <w:rPr>
                <w:sz w:val="24"/>
                <w:szCs w:val="24"/>
              </w:rPr>
              <w:t>производственного напряжения</w:t>
            </w:r>
            <w:r w:rsidRPr="009D44D2">
              <w:rPr>
                <w:sz w:val="24"/>
                <w:szCs w:val="24"/>
              </w:rPr>
              <w:t xml:space="preserve"> имеет тенденцию к снижению, так как период останова станции продлен, и</w:t>
            </w:r>
            <w:r w:rsidR="000E2E5D">
              <w:rPr>
                <w:sz w:val="24"/>
                <w:szCs w:val="24"/>
              </w:rPr>
              <w:t>, соответственно, осознание</w:t>
            </w:r>
            <w:r w:rsidRPr="009D44D2">
              <w:rPr>
                <w:sz w:val="24"/>
                <w:szCs w:val="24"/>
              </w:rPr>
              <w:t xml:space="preserve"> важности действий и принятия оперативных решений после выявления инцидента снижено.</w:t>
            </w:r>
          </w:p>
          <w:p w:rsidR="009D44D2" w:rsidRDefault="009D44D2" w:rsidP="004875F2">
            <w:pPr>
              <w:spacing w:after="0" w:line="240" w:lineRule="auto"/>
              <w:ind w:left="-108"/>
              <w:jc w:val="both"/>
              <w:rPr>
                <w:sz w:val="24"/>
                <w:szCs w:val="24"/>
              </w:rPr>
            </w:pPr>
            <w:r w:rsidRPr="009D44D2">
              <w:rPr>
                <w:sz w:val="24"/>
                <w:szCs w:val="24"/>
              </w:rPr>
              <w:t>2. Недостаток управления оборудованием и сооружениями.</w:t>
            </w:r>
          </w:p>
          <w:p w:rsidR="009D44D2" w:rsidRDefault="009D44D2" w:rsidP="004875F2">
            <w:pPr>
              <w:spacing w:after="0" w:line="240" w:lineRule="auto"/>
              <w:ind w:left="-108"/>
              <w:jc w:val="both"/>
              <w:rPr>
                <w:sz w:val="24"/>
                <w:szCs w:val="24"/>
              </w:rPr>
            </w:pPr>
            <w:r w:rsidRPr="009D44D2">
              <w:rPr>
                <w:sz w:val="24"/>
                <w:szCs w:val="24"/>
              </w:rPr>
              <w:t>Для некоторых объектов, ответственное подразделение четко не определено, таким образ</w:t>
            </w:r>
            <w:r w:rsidR="000E2E5D">
              <w:rPr>
                <w:sz w:val="24"/>
                <w:szCs w:val="24"/>
              </w:rPr>
              <w:t>ом, координация между ответственными подразделениями</w:t>
            </w:r>
            <w:r w:rsidRPr="009D44D2">
              <w:rPr>
                <w:sz w:val="24"/>
                <w:szCs w:val="24"/>
              </w:rPr>
              <w:t xml:space="preserve"> была недостаточной.</w:t>
            </w:r>
          </w:p>
          <w:p w:rsidR="009D44D2" w:rsidRDefault="009D44D2" w:rsidP="004875F2">
            <w:pPr>
              <w:spacing w:after="0" w:line="240" w:lineRule="auto"/>
              <w:ind w:left="-108"/>
              <w:jc w:val="both"/>
              <w:rPr>
                <w:sz w:val="24"/>
                <w:szCs w:val="24"/>
              </w:rPr>
            </w:pPr>
            <w:r w:rsidRPr="009D44D2">
              <w:rPr>
                <w:sz w:val="24"/>
                <w:szCs w:val="24"/>
              </w:rPr>
              <w:t>3. Недостаток проверки проекта.</w:t>
            </w:r>
          </w:p>
          <w:p w:rsidR="009D44D2" w:rsidRDefault="009D44D2" w:rsidP="004875F2">
            <w:pPr>
              <w:spacing w:after="0" w:line="240" w:lineRule="auto"/>
              <w:ind w:left="-108"/>
              <w:jc w:val="both"/>
              <w:rPr>
                <w:sz w:val="24"/>
                <w:szCs w:val="24"/>
              </w:rPr>
            </w:pPr>
            <w:r w:rsidRPr="009D44D2">
              <w:rPr>
                <w:sz w:val="24"/>
                <w:szCs w:val="24"/>
              </w:rPr>
              <w:t>Недостаток процесса предварительной проверки при принятии решения установки временного сооружения.</w:t>
            </w:r>
          </w:p>
          <w:p w:rsidR="009D44D2" w:rsidRDefault="009D44D2" w:rsidP="004875F2">
            <w:pPr>
              <w:spacing w:after="0" w:line="240" w:lineRule="auto"/>
              <w:ind w:left="-108"/>
              <w:jc w:val="both"/>
              <w:rPr>
                <w:sz w:val="24"/>
                <w:szCs w:val="24"/>
              </w:rPr>
            </w:pPr>
            <w:r w:rsidRPr="009D44D2">
              <w:rPr>
                <w:sz w:val="24"/>
                <w:szCs w:val="24"/>
              </w:rPr>
              <w:t>4. Отсутствие проверки действий в ответ на срабатывание сигнализации</w:t>
            </w:r>
          </w:p>
          <w:p w:rsidR="009D44D2" w:rsidRDefault="009D44D2" w:rsidP="004875F2">
            <w:pPr>
              <w:spacing w:after="0" w:line="240" w:lineRule="auto"/>
              <w:ind w:left="-108"/>
              <w:jc w:val="both"/>
              <w:rPr>
                <w:sz w:val="24"/>
                <w:szCs w:val="24"/>
              </w:rPr>
            </w:pPr>
            <w:r w:rsidRPr="009D44D2">
              <w:rPr>
                <w:sz w:val="24"/>
                <w:szCs w:val="24"/>
              </w:rPr>
              <w:t>Недостаток системы проверки достаточности и детальности действий персонала описанных в руководстве действий на срабатывание сигнализации.</w:t>
            </w:r>
          </w:p>
          <w:p w:rsidR="009D44D2" w:rsidRDefault="009D44D2" w:rsidP="004875F2">
            <w:pPr>
              <w:spacing w:after="0" w:line="240" w:lineRule="auto"/>
              <w:ind w:left="-108"/>
              <w:jc w:val="both"/>
              <w:rPr>
                <w:sz w:val="24"/>
                <w:szCs w:val="24"/>
              </w:rPr>
            </w:pPr>
            <w:r w:rsidRPr="009D44D2">
              <w:rPr>
                <w:sz w:val="24"/>
                <w:szCs w:val="24"/>
              </w:rPr>
              <w:t>5. Отсутствие знаний / недостаток передачи знаний</w:t>
            </w:r>
          </w:p>
          <w:p w:rsidR="009D44D2" w:rsidRDefault="009D44D2" w:rsidP="004875F2">
            <w:pPr>
              <w:spacing w:after="0" w:line="240" w:lineRule="auto"/>
              <w:ind w:left="-108"/>
              <w:jc w:val="both"/>
              <w:rPr>
                <w:sz w:val="24"/>
                <w:szCs w:val="24"/>
              </w:rPr>
            </w:pPr>
            <w:r w:rsidRPr="009D44D2">
              <w:rPr>
                <w:sz w:val="24"/>
                <w:szCs w:val="24"/>
              </w:rPr>
              <w:t>Знания и информация, необходимая для операторов для осуществления их з</w:t>
            </w:r>
            <w:r w:rsidR="000E2E5D">
              <w:rPr>
                <w:sz w:val="24"/>
                <w:szCs w:val="24"/>
              </w:rPr>
              <w:t>адач не являются достаточными,</w:t>
            </w:r>
            <w:r w:rsidRPr="009D44D2">
              <w:rPr>
                <w:sz w:val="24"/>
                <w:szCs w:val="24"/>
              </w:rPr>
              <w:t xml:space="preserve"> знания не полностью передаются.</w:t>
            </w:r>
          </w:p>
          <w:p w:rsidR="009D44D2" w:rsidRDefault="009D44D2" w:rsidP="004875F2">
            <w:pPr>
              <w:spacing w:after="0" w:line="240" w:lineRule="auto"/>
              <w:ind w:left="-108"/>
              <w:jc w:val="both"/>
              <w:rPr>
                <w:sz w:val="24"/>
                <w:szCs w:val="24"/>
              </w:rPr>
            </w:pPr>
            <w:r w:rsidRPr="009D44D2">
              <w:rPr>
                <w:sz w:val="24"/>
                <w:szCs w:val="24"/>
              </w:rPr>
              <w:t>6. Недостаток управления риском</w:t>
            </w:r>
          </w:p>
          <w:p w:rsidR="009D44D2" w:rsidRDefault="009D44D2" w:rsidP="004875F2">
            <w:pPr>
              <w:spacing w:after="0" w:line="240" w:lineRule="auto"/>
              <w:ind w:left="-108"/>
              <w:jc w:val="both"/>
              <w:rPr>
                <w:sz w:val="24"/>
                <w:szCs w:val="24"/>
              </w:rPr>
            </w:pPr>
            <w:r w:rsidRPr="009D44D2">
              <w:rPr>
                <w:sz w:val="24"/>
                <w:szCs w:val="24"/>
              </w:rPr>
              <w:t xml:space="preserve">Недостаток внедрения управления </w:t>
            </w:r>
            <w:proofErr w:type="spellStart"/>
            <w:r w:rsidRPr="009D44D2">
              <w:rPr>
                <w:sz w:val="24"/>
                <w:szCs w:val="24"/>
              </w:rPr>
              <w:t>общестанционными</w:t>
            </w:r>
            <w:proofErr w:type="spellEnd"/>
            <w:r w:rsidRPr="009D44D2">
              <w:rPr>
                <w:sz w:val="24"/>
                <w:szCs w:val="24"/>
              </w:rPr>
              <w:t xml:space="preserve"> факторами, принимая во внимание вероятность влияния неблагоприя</w:t>
            </w:r>
            <w:r w:rsidR="000E2E5D">
              <w:rPr>
                <w:sz w:val="24"/>
                <w:szCs w:val="24"/>
              </w:rPr>
              <w:t>тных погодных условий на станцию</w:t>
            </w:r>
            <w:r w:rsidRPr="009D44D2">
              <w:rPr>
                <w:sz w:val="24"/>
                <w:szCs w:val="24"/>
              </w:rPr>
              <w:t>.</w:t>
            </w:r>
          </w:p>
          <w:p w:rsidR="009D44D2" w:rsidRDefault="009D44D2" w:rsidP="004875F2">
            <w:pPr>
              <w:spacing w:after="0" w:line="240" w:lineRule="auto"/>
              <w:ind w:left="-108"/>
              <w:jc w:val="both"/>
              <w:rPr>
                <w:sz w:val="24"/>
                <w:szCs w:val="24"/>
              </w:rPr>
            </w:pPr>
            <w:r w:rsidRPr="009D44D2">
              <w:rPr>
                <w:i/>
                <w:color w:val="0000FF"/>
                <w:sz w:val="20"/>
                <w:szCs w:val="24"/>
              </w:rPr>
              <w:t>Корректирующие мероприятия</w:t>
            </w:r>
          </w:p>
          <w:p w:rsidR="009D44D2" w:rsidRPr="00C52110" w:rsidRDefault="009D44D2" w:rsidP="004875F2">
            <w:pPr>
              <w:spacing w:after="0" w:line="240" w:lineRule="auto"/>
              <w:ind w:left="-108"/>
              <w:jc w:val="both"/>
              <w:rPr>
                <w:sz w:val="24"/>
                <w:szCs w:val="24"/>
                <w:u w:val="single"/>
              </w:rPr>
            </w:pPr>
            <w:r w:rsidRPr="00C52110">
              <w:rPr>
                <w:sz w:val="24"/>
                <w:szCs w:val="24"/>
                <w:u w:val="single"/>
              </w:rPr>
              <w:t>1. Мероприятия для устранения непосредственных причин</w:t>
            </w:r>
          </w:p>
          <w:p w:rsidR="009D44D2" w:rsidRDefault="009D44D2" w:rsidP="004875F2">
            <w:pPr>
              <w:spacing w:after="0" w:line="240" w:lineRule="auto"/>
              <w:ind w:left="-108"/>
              <w:jc w:val="both"/>
              <w:rPr>
                <w:sz w:val="24"/>
                <w:szCs w:val="24"/>
              </w:rPr>
            </w:pPr>
            <w:r w:rsidRPr="009D44D2">
              <w:rPr>
                <w:sz w:val="24"/>
                <w:szCs w:val="24"/>
              </w:rPr>
              <w:t>1) Немедленно установить водонепроницаемые уплотнения на подземные кабельные проходки, проходящие через здание реактора.</w:t>
            </w:r>
          </w:p>
          <w:p w:rsidR="009D44D2" w:rsidRDefault="009D44D2" w:rsidP="004875F2">
            <w:pPr>
              <w:spacing w:after="0" w:line="240" w:lineRule="auto"/>
              <w:ind w:left="-108"/>
              <w:jc w:val="both"/>
              <w:rPr>
                <w:sz w:val="24"/>
                <w:szCs w:val="24"/>
              </w:rPr>
            </w:pPr>
            <w:r w:rsidRPr="009D44D2">
              <w:rPr>
                <w:sz w:val="24"/>
                <w:szCs w:val="24"/>
              </w:rPr>
              <w:t>2) Закрыть установленные соединения со смотровым люком №1, для снижения объема дождевой воды, поступающей в общий желоб помещения распределительного устройства.</w:t>
            </w:r>
          </w:p>
          <w:p w:rsidR="009D44D2" w:rsidRDefault="009D44D2" w:rsidP="004875F2">
            <w:pPr>
              <w:spacing w:after="0" w:line="240" w:lineRule="auto"/>
              <w:ind w:left="-108"/>
              <w:jc w:val="both"/>
              <w:rPr>
                <w:sz w:val="24"/>
                <w:szCs w:val="24"/>
              </w:rPr>
            </w:pPr>
            <w:r w:rsidRPr="009D44D2">
              <w:rPr>
                <w:sz w:val="24"/>
                <w:szCs w:val="24"/>
              </w:rPr>
              <w:t>3) Увеличить производительность дренажной системы дороги на восточной стороне станции (например, устанавливать дополнительный временный насос).</w:t>
            </w:r>
          </w:p>
          <w:p w:rsidR="009D44D2" w:rsidRDefault="009D44D2" w:rsidP="004875F2">
            <w:pPr>
              <w:spacing w:after="0" w:line="240" w:lineRule="auto"/>
              <w:ind w:left="-108"/>
              <w:jc w:val="both"/>
              <w:rPr>
                <w:sz w:val="24"/>
                <w:szCs w:val="24"/>
              </w:rPr>
            </w:pPr>
            <w:r w:rsidRPr="009D44D2">
              <w:rPr>
                <w:sz w:val="24"/>
                <w:szCs w:val="24"/>
              </w:rPr>
              <w:t>4) Устранить трещину в полу C-помещения аварийного электрического оборудования.</w:t>
            </w:r>
          </w:p>
          <w:p w:rsidR="009D44D2" w:rsidRDefault="009D44D2" w:rsidP="004875F2">
            <w:pPr>
              <w:spacing w:after="0" w:line="240" w:lineRule="auto"/>
              <w:ind w:left="-108"/>
              <w:jc w:val="both"/>
              <w:rPr>
                <w:sz w:val="24"/>
                <w:szCs w:val="24"/>
              </w:rPr>
            </w:pPr>
            <w:r w:rsidRPr="009D44D2">
              <w:rPr>
                <w:sz w:val="24"/>
                <w:szCs w:val="24"/>
              </w:rPr>
              <w:t>5) Совершенствовать метод подтверждения местных условий в случае срабатывания сигнализации.</w:t>
            </w:r>
          </w:p>
          <w:p w:rsidR="009D44D2" w:rsidRDefault="009D44D2" w:rsidP="004875F2">
            <w:pPr>
              <w:spacing w:after="0" w:line="240" w:lineRule="auto"/>
              <w:ind w:left="-108"/>
              <w:jc w:val="both"/>
              <w:rPr>
                <w:sz w:val="24"/>
                <w:szCs w:val="24"/>
              </w:rPr>
            </w:pPr>
            <w:r w:rsidRPr="009D44D2">
              <w:rPr>
                <w:sz w:val="24"/>
                <w:szCs w:val="24"/>
              </w:rPr>
              <w:lastRenderedPageBreak/>
              <w:t>6) В случае возникновения события проводить более интенсивное расследование причин.</w:t>
            </w:r>
          </w:p>
          <w:p w:rsidR="009D44D2" w:rsidRDefault="009D44D2" w:rsidP="004875F2">
            <w:pPr>
              <w:spacing w:after="0" w:line="240" w:lineRule="auto"/>
              <w:ind w:left="-108"/>
              <w:jc w:val="both"/>
              <w:rPr>
                <w:sz w:val="24"/>
                <w:szCs w:val="24"/>
              </w:rPr>
            </w:pPr>
            <w:r w:rsidRPr="009D44D2">
              <w:rPr>
                <w:sz w:val="24"/>
                <w:szCs w:val="24"/>
              </w:rPr>
              <w:t>7) Совершенствование системы оперативного управления при получении предупреждения о тяжелых погодных условиях, например, предупреждение о ливне.</w:t>
            </w:r>
          </w:p>
          <w:p w:rsidR="009D44D2" w:rsidRPr="00C52110" w:rsidRDefault="009D44D2" w:rsidP="004875F2">
            <w:pPr>
              <w:spacing w:after="0" w:line="240" w:lineRule="auto"/>
              <w:ind w:left="-108"/>
              <w:jc w:val="both"/>
              <w:rPr>
                <w:sz w:val="24"/>
                <w:szCs w:val="24"/>
                <w:u w:val="single"/>
              </w:rPr>
            </w:pPr>
            <w:r w:rsidRPr="00C52110">
              <w:rPr>
                <w:sz w:val="24"/>
                <w:szCs w:val="24"/>
                <w:u w:val="single"/>
              </w:rPr>
              <w:t>2. Мероприятия для устранения организационных причин</w:t>
            </w:r>
          </w:p>
          <w:p w:rsidR="009D44D2" w:rsidRDefault="009D44D2" w:rsidP="004875F2">
            <w:pPr>
              <w:spacing w:after="0" w:line="240" w:lineRule="auto"/>
              <w:ind w:left="-108"/>
              <w:jc w:val="both"/>
              <w:rPr>
                <w:sz w:val="24"/>
                <w:szCs w:val="24"/>
              </w:rPr>
            </w:pPr>
            <w:r w:rsidRPr="009D44D2">
              <w:rPr>
                <w:sz w:val="24"/>
                <w:szCs w:val="24"/>
              </w:rPr>
              <w:t>1) Отсутствие критического отношения и снижение уровня осведомленности в плане оперативного реагирования</w:t>
            </w:r>
          </w:p>
          <w:p w:rsidR="009D44D2" w:rsidRDefault="009D44D2" w:rsidP="004875F2">
            <w:pPr>
              <w:spacing w:after="0" w:line="240" w:lineRule="auto"/>
              <w:ind w:left="-108"/>
              <w:jc w:val="both"/>
              <w:rPr>
                <w:sz w:val="24"/>
                <w:szCs w:val="24"/>
              </w:rPr>
            </w:pPr>
            <w:r w:rsidRPr="009D44D2">
              <w:rPr>
                <w:sz w:val="24"/>
                <w:szCs w:val="24"/>
              </w:rPr>
              <w:t>- Критическое отношение будет усилено путем введения мероприятий по прогнозированию риска.</w:t>
            </w:r>
          </w:p>
          <w:p w:rsidR="009D44D2" w:rsidRDefault="009D44D2" w:rsidP="004875F2">
            <w:pPr>
              <w:spacing w:after="0" w:line="240" w:lineRule="auto"/>
              <w:ind w:left="-108"/>
              <w:jc w:val="both"/>
              <w:rPr>
                <w:sz w:val="24"/>
                <w:szCs w:val="24"/>
              </w:rPr>
            </w:pPr>
            <w:r w:rsidRPr="009D44D2">
              <w:rPr>
                <w:sz w:val="24"/>
                <w:szCs w:val="24"/>
              </w:rPr>
              <w:t>- Информированность в плане оперативного реагирования будет повышена за счет обучения по теме первоначального реагирования в случае возникновения инцидента.</w:t>
            </w:r>
          </w:p>
          <w:p w:rsidR="009D44D2" w:rsidRDefault="009D44D2" w:rsidP="004875F2">
            <w:pPr>
              <w:spacing w:after="0" w:line="240" w:lineRule="auto"/>
              <w:ind w:left="-108"/>
              <w:jc w:val="both"/>
              <w:rPr>
                <w:sz w:val="24"/>
                <w:szCs w:val="24"/>
              </w:rPr>
            </w:pPr>
            <w:r w:rsidRPr="009D44D2">
              <w:rPr>
                <w:sz w:val="24"/>
                <w:szCs w:val="24"/>
              </w:rPr>
              <w:t>2) Недостаток управления сооружениями</w:t>
            </w:r>
          </w:p>
          <w:p w:rsidR="009D44D2" w:rsidRDefault="009D44D2" w:rsidP="004875F2">
            <w:pPr>
              <w:spacing w:after="0" w:line="240" w:lineRule="auto"/>
              <w:ind w:left="-108"/>
              <w:jc w:val="both"/>
              <w:rPr>
                <w:sz w:val="24"/>
                <w:szCs w:val="24"/>
              </w:rPr>
            </w:pPr>
            <w:r w:rsidRPr="009D44D2">
              <w:rPr>
                <w:sz w:val="24"/>
                <w:szCs w:val="24"/>
              </w:rPr>
              <w:t>Провести расследования с целью установления наличия сооружений</w:t>
            </w:r>
            <w:r w:rsidR="000E2E5D">
              <w:rPr>
                <w:sz w:val="24"/>
                <w:szCs w:val="24"/>
              </w:rPr>
              <w:t>,</w:t>
            </w:r>
            <w:r w:rsidRPr="009D44D2">
              <w:rPr>
                <w:sz w:val="24"/>
                <w:szCs w:val="24"/>
              </w:rPr>
              <w:t xml:space="preserve"> ответственность за которые четко не установлена. При наличие таковых, установить ответственность за состояние оборудования или сооружений.</w:t>
            </w:r>
          </w:p>
          <w:p w:rsidR="009D44D2" w:rsidRDefault="009D44D2" w:rsidP="004875F2">
            <w:pPr>
              <w:spacing w:after="0" w:line="240" w:lineRule="auto"/>
              <w:ind w:left="-108"/>
              <w:jc w:val="both"/>
              <w:rPr>
                <w:sz w:val="24"/>
                <w:szCs w:val="24"/>
              </w:rPr>
            </w:pPr>
            <w:r w:rsidRPr="009D44D2">
              <w:rPr>
                <w:sz w:val="24"/>
                <w:szCs w:val="24"/>
              </w:rPr>
              <w:t>3) Недостаток проверки проекта</w:t>
            </w:r>
          </w:p>
          <w:p w:rsidR="009D44D2" w:rsidRDefault="009D44D2" w:rsidP="004875F2">
            <w:pPr>
              <w:spacing w:after="0" w:line="240" w:lineRule="auto"/>
              <w:ind w:left="-108"/>
              <w:jc w:val="both"/>
              <w:rPr>
                <w:sz w:val="24"/>
                <w:szCs w:val="24"/>
              </w:rPr>
            </w:pPr>
            <w:r w:rsidRPr="009D44D2">
              <w:rPr>
                <w:sz w:val="24"/>
                <w:szCs w:val="24"/>
              </w:rPr>
              <w:t>Усовершенствовать систему проверки временных и постоянных изменений проекта.</w:t>
            </w:r>
          </w:p>
          <w:p w:rsidR="009D44D2" w:rsidRDefault="009D44D2" w:rsidP="004875F2">
            <w:pPr>
              <w:spacing w:after="0" w:line="240" w:lineRule="auto"/>
              <w:ind w:left="-108"/>
              <w:jc w:val="both"/>
              <w:rPr>
                <w:sz w:val="24"/>
                <w:szCs w:val="24"/>
              </w:rPr>
            </w:pPr>
            <w:r w:rsidRPr="009D44D2">
              <w:rPr>
                <w:sz w:val="24"/>
                <w:szCs w:val="24"/>
              </w:rPr>
              <w:t>4) Отсутствие проверки действий на срабатывание сигнализации.</w:t>
            </w:r>
          </w:p>
          <w:p w:rsidR="009D44D2" w:rsidRDefault="009D44D2" w:rsidP="004875F2">
            <w:pPr>
              <w:spacing w:after="0" w:line="240" w:lineRule="auto"/>
              <w:ind w:left="-108"/>
              <w:jc w:val="both"/>
              <w:rPr>
                <w:sz w:val="24"/>
                <w:szCs w:val="24"/>
              </w:rPr>
            </w:pPr>
            <w:r w:rsidRPr="009D44D2">
              <w:rPr>
                <w:sz w:val="24"/>
                <w:szCs w:val="24"/>
              </w:rPr>
              <w:t>Пересмотреть описание руководства действий на сигнал на предмет достаточности содержащейся информация о необходимых мерах. Разработать систему непрерывных проверок на предмет соответствия информации, содержащейся в руководстве.</w:t>
            </w:r>
          </w:p>
          <w:p w:rsidR="009D44D2" w:rsidRDefault="009D44D2" w:rsidP="004875F2">
            <w:pPr>
              <w:spacing w:after="0" w:line="240" w:lineRule="auto"/>
              <w:ind w:left="-108"/>
              <w:jc w:val="both"/>
              <w:rPr>
                <w:sz w:val="24"/>
                <w:szCs w:val="24"/>
              </w:rPr>
            </w:pPr>
            <w:r w:rsidRPr="009D44D2">
              <w:rPr>
                <w:sz w:val="24"/>
                <w:szCs w:val="24"/>
              </w:rPr>
              <w:t>5) Отсутствие знаний / недостаток передачи знаний</w:t>
            </w:r>
          </w:p>
          <w:p w:rsidR="009D44D2" w:rsidRDefault="009D44D2" w:rsidP="004875F2">
            <w:pPr>
              <w:spacing w:after="0" w:line="240" w:lineRule="auto"/>
              <w:ind w:left="-108"/>
              <w:jc w:val="both"/>
              <w:rPr>
                <w:sz w:val="24"/>
                <w:szCs w:val="24"/>
              </w:rPr>
            </w:pPr>
            <w:r w:rsidRPr="009D44D2">
              <w:rPr>
                <w:sz w:val="24"/>
                <w:szCs w:val="24"/>
              </w:rPr>
              <w:t>Организовать сбор и информирование персонала о предыдущем опыте выявления и устранения недостатков.</w:t>
            </w:r>
          </w:p>
          <w:p w:rsidR="009D44D2" w:rsidRDefault="009D44D2" w:rsidP="004875F2">
            <w:pPr>
              <w:spacing w:after="0" w:line="240" w:lineRule="auto"/>
              <w:ind w:left="-108"/>
              <w:jc w:val="both"/>
              <w:rPr>
                <w:sz w:val="24"/>
                <w:szCs w:val="24"/>
              </w:rPr>
            </w:pPr>
            <w:r w:rsidRPr="009D44D2">
              <w:rPr>
                <w:sz w:val="24"/>
                <w:szCs w:val="24"/>
              </w:rPr>
              <w:t>6) Недостаток управления риском</w:t>
            </w:r>
          </w:p>
          <w:p w:rsidR="009D44D2" w:rsidRDefault="009D44D2" w:rsidP="004875F2">
            <w:pPr>
              <w:spacing w:after="0" w:line="240" w:lineRule="auto"/>
              <w:ind w:left="-108"/>
              <w:jc w:val="both"/>
              <w:rPr>
                <w:sz w:val="24"/>
                <w:szCs w:val="24"/>
              </w:rPr>
            </w:pPr>
            <w:r w:rsidRPr="009D44D2">
              <w:rPr>
                <w:sz w:val="24"/>
                <w:szCs w:val="24"/>
              </w:rPr>
              <w:t>Установить систему аварийной готовности, принимая во внимание потенциальное влияние ливней и других тяжелых погодных условий. В то же время определить координационные центры в рамках аварийной готовности к тяжелым погодным условиям.</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Дренирование, наводнение, уплотнение, проникновение воды.</w:t>
            </w:r>
          </w:p>
          <w:p w:rsidR="009D44D2" w:rsidRPr="009D44D2" w:rsidRDefault="009D44D2" w:rsidP="007802CF">
            <w:pPr>
              <w:tabs>
                <w:tab w:val="left" w:pos="4001"/>
              </w:tabs>
              <w:spacing w:after="0" w:line="240" w:lineRule="auto"/>
              <w:ind w:left="-108"/>
              <w:jc w:val="both"/>
              <w:rPr>
                <w:sz w:val="24"/>
                <w:szCs w:val="24"/>
                <w:lang w:val="en-US"/>
              </w:rPr>
            </w:pPr>
            <w:r w:rsidRPr="009D44D2">
              <w:rPr>
                <w:color w:val="0000FF"/>
                <w:sz w:val="24"/>
                <w:szCs w:val="24"/>
              </w:rPr>
              <w:t>ПЗКВ</w:t>
            </w:r>
            <w:r w:rsidRPr="009D44D2">
              <w:rPr>
                <w:color w:val="0000FF"/>
                <w:sz w:val="24"/>
                <w:szCs w:val="24"/>
                <w:lang w:val="en-US"/>
              </w:rPr>
              <w:t>:</w:t>
            </w:r>
            <w:r w:rsidRPr="009D44D2">
              <w:rPr>
                <w:sz w:val="24"/>
                <w:szCs w:val="24"/>
                <w:lang w:val="en-US"/>
              </w:rPr>
              <w:t xml:space="preserve"> CM.1 , EN.1 , OP.1</w:t>
            </w:r>
            <w:r>
              <w:rPr>
                <w:sz w:val="24"/>
                <w:szCs w:val="24"/>
                <w:lang w:val="en-US"/>
              </w:rPr>
              <w:tab/>
            </w:r>
            <w:r w:rsidRPr="009D44D2">
              <w:rPr>
                <w:sz w:val="24"/>
                <w:szCs w:val="24"/>
                <w:lang w:val="en-US"/>
              </w:rPr>
              <w:t>SOER 2002-1 Rec 1 SER 2016-2</w:t>
            </w:r>
          </w:p>
        </w:tc>
      </w:tr>
      <w:tr w:rsidR="009D44D2" w:rsidRPr="009D44D2" w:rsidTr="003C3E3C">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4</w:t>
            </w:r>
            <w:r>
              <w:rPr>
                <w:sz w:val="24"/>
                <w:szCs w:val="24"/>
              </w:rPr>
              <w:tab/>
            </w:r>
            <w:r w:rsidRPr="009D44D2">
              <w:rPr>
                <w:sz w:val="24"/>
                <w:szCs w:val="24"/>
              </w:rPr>
              <w:t>17.02.2016</w:t>
            </w:r>
            <w:r>
              <w:rPr>
                <w:sz w:val="24"/>
                <w:szCs w:val="24"/>
              </w:rPr>
              <w:tab/>
            </w:r>
            <w:r w:rsidRPr="007802CF">
              <w:rPr>
                <w:color w:val="0000FF"/>
                <w:sz w:val="24"/>
                <w:szCs w:val="24"/>
              </w:rPr>
              <w:t>WER PAR 17-0026</w:t>
            </w:r>
          </w:p>
          <w:p w:rsidR="009D44D2" w:rsidRDefault="009D44D2" w:rsidP="004875F2">
            <w:pPr>
              <w:spacing w:after="0" w:line="240" w:lineRule="auto"/>
              <w:ind w:left="-108"/>
              <w:jc w:val="both"/>
              <w:rPr>
                <w:sz w:val="24"/>
                <w:szCs w:val="24"/>
              </w:rPr>
            </w:pPr>
            <w:r w:rsidRPr="009D44D2">
              <w:rPr>
                <w:sz w:val="24"/>
                <w:szCs w:val="24"/>
              </w:rPr>
              <w:t>Нарушение условий требования сейсмической квалификации по системе технической воды ответственных потребителей.</w:t>
            </w:r>
          </w:p>
          <w:p w:rsidR="009D44D2" w:rsidRDefault="009D44D2" w:rsidP="004875F2">
            <w:pPr>
              <w:tabs>
                <w:tab w:val="left" w:pos="1456"/>
                <w:tab w:val="left" w:pos="5954"/>
                <w:tab w:val="left" w:pos="6804"/>
                <w:tab w:val="left" w:pos="8080"/>
              </w:tabs>
              <w:spacing w:after="0" w:line="240" w:lineRule="auto"/>
              <w:ind w:left="-110"/>
              <w:jc w:val="both"/>
              <w:rPr>
                <w:sz w:val="24"/>
                <w:szCs w:val="24"/>
              </w:rPr>
            </w:pPr>
            <w:r w:rsidRPr="009D44D2">
              <w:rPr>
                <w:sz w:val="24"/>
                <w:szCs w:val="24"/>
              </w:rPr>
              <w:t>Франция</w:t>
            </w:r>
            <w:r>
              <w:rPr>
                <w:sz w:val="24"/>
                <w:szCs w:val="24"/>
              </w:rPr>
              <w:tab/>
            </w:r>
            <w:r w:rsidRPr="009D44D2">
              <w:rPr>
                <w:sz w:val="24"/>
                <w:szCs w:val="24"/>
              </w:rPr>
              <w:t>АЭС Бюже, энергоблок 2</w:t>
            </w:r>
            <w:r>
              <w:rPr>
                <w:sz w:val="24"/>
                <w:szCs w:val="24"/>
              </w:rPr>
              <w:tab/>
            </w:r>
            <w:r w:rsidRPr="009D44D2">
              <w:rPr>
                <w:sz w:val="24"/>
                <w:szCs w:val="24"/>
              </w:rPr>
              <w:t>PWR</w:t>
            </w:r>
            <w:r>
              <w:rPr>
                <w:sz w:val="24"/>
                <w:szCs w:val="24"/>
              </w:rPr>
              <w:tab/>
            </w:r>
            <w:r w:rsidRPr="009D44D2">
              <w:rPr>
                <w:sz w:val="24"/>
                <w:szCs w:val="24"/>
              </w:rPr>
              <w:t>945 МВт</w:t>
            </w:r>
            <w:r>
              <w:rPr>
                <w:sz w:val="24"/>
                <w:szCs w:val="24"/>
              </w:rPr>
              <w:tab/>
            </w:r>
            <w:r w:rsidRPr="009D44D2">
              <w:rPr>
                <w:sz w:val="24"/>
                <w:szCs w:val="24"/>
              </w:rPr>
              <w:t>1979</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1970: Здание системы технической воды ответственных потребителей спроектировано с общей секцией между зданием насосов и теплообменников систем безопасности каналов А и В.</w:t>
            </w:r>
          </w:p>
          <w:p w:rsidR="009D44D2" w:rsidRDefault="009D44D2" w:rsidP="004875F2">
            <w:pPr>
              <w:spacing w:after="0" w:line="240" w:lineRule="auto"/>
              <w:ind w:left="-108"/>
              <w:jc w:val="both"/>
              <w:rPr>
                <w:sz w:val="24"/>
                <w:szCs w:val="24"/>
              </w:rPr>
            </w:pPr>
            <w:r w:rsidRPr="009D44D2">
              <w:rPr>
                <w:sz w:val="24"/>
                <w:szCs w:val="24"/>
              </w:rPr>
              <w:t>2007: Для защиты трубопроводов от внешней коррозии применено полимерное покрытие со стороны корпусов насосов.</w:t>
            </w:r>
          </w:p>
          <w:p w:rsidR="009D44D2" w:rsidRDefault="009D44D2" w:rsidP="004875F2">
            <w:pPr>
              <w:spacing w:after="0" w:line="240" w:lineRule="auto"/>
              <w:ind w:left="-108"/>
              <w:jc w:val="both"/>
              <w:rPr>
                <w:sz w:val="24"/>
                <w:szCs w:val="24"/>
              </w:rPr>
            </w:pPr>
            <w:r w:rsidRPr="009D44D2">
              <w:rPr>
                <w:sz w:val="24"/>
                <w:szCs w:val="24"/>
              </w:rPr>
              <w:t xml:space="preserve">2012: Проведение контроля состояния трубопроводов каналов </w:t>
            </w:r>
            <w:proofErr w:type="gramStart"/>
            <w:r w:rsidRPr="009D44D2">
              <w:rPr>
                <w:sz w:val="24"/>
                <w:szCs w:val="24"/>
              </w:rPr>
              <w:t>СБ</w:t>
            </w:r>
            <w:proofErr w:type="gramEnd"/>
            <w:r w:rsidRPr="009D44D2">
              <w:rPr>
                <w:sz w:val="24"/>
                <w:szCs w:val="24"/>
              </w:rPr>
              <w:t xml:space="preserve"> выполнялос</w:t>
            </w:r>
            <w:r w:rsidR="000E2E5D">
              <w:rPr>
                <w:sz w:val="24"/>
                <w:szCs w:val="24"/>
              </w:rPr>
              <w:t>ь каждые три года в соответствие</w:t>
            </w:r>
            <w:r w:rsidRPr="009D44D2">
              <w:rPr>
                <w:sz w:val="24"/>
                <w:szCs w:val="24"/>
              </w:rPr>
              <w:t xml:space="preserve"> с требованиями основной программы предупредительного ремонта.</w:t>
            </w:r>
          </w:p>
          <w:p w:rsidR="009D44D2" w:rsidRDefault="009D44D2" w:rsidP="004875F2">
            <w:pPr>
              <w:spacing w:after="0" w:line="240" w:lineRule="auto"/>
              <w:ind w:left="-108"/>
              <w:jc w:val="both"/>
              <w:rPr>
                <w:sz w:val="24"/>
                <w:szCs w:val="24"/>
              </w:rPr>
            </w:pPr>
            <w:r w:rsidRPr="009D44D2">
              <w:rPr>
                <w:sz w:val="24"/>
                <w:szCs w:val="24"/>
              </w:rPr>
              <w:t>30.06.2015 Во время контроля состояния оборудования и сооружений выявлена течь «А». В результате было принято решение о контроле объема течи и объема циркуляционной воды внутри оборудования и трубопроводов систем технической воды ответственных потребителей.</w:t>
            </w:r>
          </w:p>
          <w:p w:rsidR="009D44D2" w:rsidRDefault="009D44D2" w:rsidP="004875F2">
            <w:pPr>
              <w:spacing w:after="0" w:line="240" w:lineRule="auto"/>
              <w:ind w:left="-108"/>
              <w:jc w:val="both"/>
              <w:rPr>
                <w:sz w:val="24"/>
                <w:szCs w:val="24"/>
              </w:rPr>
            </w:pPr>
            <w:r w:rsidRPr="009D44D2">
              <w:rPr>
                <w:sz w:val="24"/>
                <w:szCs w:val="24"/>
              </w:rPr>
              <w:lastRenderedPageBreak/>
              <w:t>До 23.09.2015: выявлены еще 3 течи (В, С, D) в общей секции трубопроводов. Проведен контроль утонения трубопроводов. Эксплуатирующая организация запросила помощь в оказании услуг по повышению механического сопротивления трубопроводов.</w:t>
            </w:r>
          </w:p>
          <w:p w:rsidR="009D44D2" w:rsidRDefault="009D44D2" w:rsidP="004875F2">
            <w:pPr>
              <w:spacing w:after="0" w:line="240" w:lineRule="auto"/>
              <w:ind w:left="-108"/>
              <w:jc w:val="both"/>
              <w:rPr>
                <w:sz w:val="24"/>
                <w:szCs w:val="24"/>
              </w:rPr>
            </w:pPr>
            <w:r w:rsidRPr="009D44D2">
              <w:rPr>
                <w:sz w:val="24"/>
                <w:szCs w:val="24"/>
              </w:rPr>
              <w:t>03.08.2015 С целью устранения течей</w:t>
            </w:r>
            <w:proofErr w:type="gramStart"/>
            <w:r w:rsidRPr="009D44D2">
              <w:rPr>
                <w:sz w:val="24"/>
                <w:szCs w:val="24"/>
              </w:rPr>
              <w:t xml:space="preserve"> В</w:t>
            </w:r>
            <w:proofErr w:type="gramEnd"/>
            <w:r w:rsidRPr="009D44D2">
              <w:rPr>
                <w:sz w:val="24"/>
                <w:szCs w:val="24"/>
              </w:rPr>
              <w:t xml:space="preserve"> и С, на трубопроводы установлены хомуты (механические зажимы).</w:t>
            </w:r>
          </w:p>
          <w:p w:rsidR="009D44D2" w:rsidRDefault="009D44D2" w:rsidP="004875F2">
            <w:pPr>
              <w:spacing w:after="0" w:line="240" w:lineRule="auto"/>
              <w:ind w:left="-108"/>
              <w:jc w:val="both"/>
              <w:rPr>
                <w:sz w:val="24"/>
                <w:szCs w:val="24"/>
              </w:rPr>
            </w:pPr>
            <w:r w:rsidRPr="009D44D2">
              <w:rPr>
                <w:sz w:val="24"/>
                <w:szCs w:val="24"/>
              </w:rPr>
              <w:t>12.08.2015 Проведено совещание, для подтверждения работоспособности систем безопасности; назначения проведения расследования для выявления причин этих повреждений.</w:t>
            </w:r>
          </w:p>
          <w:p w:rsidR="009D44D2" w:rsidRDefault="009D44D2" w:rsidP="004875F2">
            <w:pPr>
              <w:spacing w:after="0" w:line="240" w:lineRule="auto"/>
              <w:ind w:left="-108"/>
              <w:jc w:val="both"/>
              <w:rPr>
                <w:sz w:val="24"/>
                <w:szCs w:val="24"/>
              </w:rPr>
            </w:pPr>
            <w:r w:rsidRPr="009D44D2">
              <w:rPr>
                <w:sz w:val="24"/>
                <w:szCs w:val="24"/>
              </w:rPr>
              <w:t>29.09.2015 Для устранения течи D на трубопровод установлен хомут (механический зажим).</w:t>
            </w:r>
          </w:p>
          <w:p w:rsidR="009D44D2" w:rsidRDefault="000E2E5D" w:rsidP="004875F2">
            <w:pPr>
              <w:spacing w:after="0" w:line="240" w:lineRule="auto"/>
              <w:ind w:left="-108"/>
              <w:jc w:val="both"/>
              <w:rPr>
                <w:sz w:val="24"/>
                <w:szCs w:val="24"/>
              </w:rPr>
            </w:pPr>
            <w:r>
              <w:rPr>
                <w:sz w:val="24"/>
                <w:szCs w:val="24"/>
              </w:rPr>
              <w:t>12.10.2015</w:t>
            </w:r>
            <w:proofErr w:type="gramStart"/>
            <w:r>
              <w:rPr>
                <w:sz w:val="24"/>
                <w:szCs w:val="24"/>
              </w:rPr>
              <w:t xml:space="preserve"> В</w:t>
            </w:r>
            <w:proofErr w:type="gramEnd"/>
            <w:r>
              <w:rPr>
                <w:sz w:val="24"/>
                <w:szCs w:val="24"/>
              </w:rPr>
              <w:t xml:space="preserve"> ходе</w:t>
            </w:r>
            <w:r w:rsidR="009D44D2" w:rsidRPr="009D44D2">
              <w:rPr>
                <w:sz w:val="24"/>
                <w:szCs w:val="24"/>
              </w:rPr>
              <w:t xml:space="preserve"> второго со</w:t>
            </w:r>
            <w:r>
              <w:rPr>
                <w:sz w:val="24"/>
                <w:szCs w:val="24"/>
              </w:rPr>
              <w:t>вещания</w:t>
            </w:r>
            <w:r w:rsidR="009D44D2" w:rsidRPr="009D44D2">
              <w:rPr>
                <w:sz w:val="24"/>
                <w:szCs w:val="24"/>
              </w:rPr>
              <w:t xml:space="preserve"> сделаны выводы, что повреждения трубопроводов не могли быть выявлены с точностью требуемой для обоснования аргументов в пользу </w:t>
            </w:r>
            <w:r>
              <w:rPr>
                <w:sz w:val="24"/>
                <w:szCs w:val="24"/>
              </w:rPr>
              <w:t xml:space="preserve">увеличения </w:t>
            </w:r>
            <w:r w:rsidR="009D44D2" w:rsidRPr="009D44D2">
              <w:rPr>
                <w:sz w:val="24"/>
                <w:szCs w:val="24"/>
              </w:rPr>
              <w:t>механической прочности трубопроводов. Станция обратилась за разрешением продолжить исследование неисправности и провести ремонт в кратчайшие возможные сроки. Станция заявила о временном отступлении от требований технологического регламента безопасной эксплуатации.</w:t>
            </w:r>
          </w:p>
          <w:p w:rsidR="009D44D2" w:rsidRDefault="009D44D2" w:rsidP="004875F2">
            <w:pPr>
              <w:spacing w:after="0" w:line="240" w:lineRule="auto"/>
              <w:ind w:left="-108"/>
              <w:jc w:val="both"/>
              <w:rPr>
                <w:sz w:val="24"/>
                <w:szCs w:val="24"/>
              </w:rPr>
            </w:pPr>
            <w:r w:rsidRPr="009D44D2">
              <w:rPr>
                <w:sz w:val="24"/>
                <w:szCs w:val="24"/>
              </w:rPr>
              <w:t>С 22.01.2016 по 30.01.2016 Утечка устранена путем замены поврежденных трубопроводов. Вырезанные участки трубопроводов были направлены для проведения анализов в эксплуатирующую организацию.</w:t>
            </w:r>
          </w:p>
          <w:p w:rsidR="009D44D2" w:rsidRDefault="009D44D2" w:rsidP="004875F2">
            <w:pPr>
              <w:spacing w:after="0" w:line="240" w:lineRule="auto"/>
              <w:ind w:left="-108"/>
              <w:jc w:val="both"/>
              <w:rPr>
                <w:sz w:val="24"/>
                <w:szCs w:val="24"/>
              </w:rPr>
            </w:pPr>
            <w:r w:rsidRPr="009D44D2">
              <w:rPr>
                <w:sz w:val="24"/>
                <w:szCs w:val="24"/>
              </w:rPr>
              <w:t>06.02.2016 получен ответ от эксплуатирующей организации: толщина стенки трубопроводов минимальна для преодоления гидравлического сопротивления.</w:t>
            </w:r>
          </w:p>
          <w:p w:rsidR="009D44D2" w:rsidRDefault="009D44D2" w:rsidP="004875F2">
            <w:pPr>
              <w:spacing w:after="0" w:line="240" w:lineRule="auto"/>
              <w:ind w:left="-108"/>
              <w:jc w:val="both"/>
              <w:rPr>
                <w:sz w:val="24"/>
                <w:szCs w:val="24"/>
              </w:rPr>
            </w:pPr>
            <w:r w:rsidRPr="009D44D2">
              <w:rPr>
                <w:sz w:val="24"/>
                <w:szCs w:val="24"/>
              </w:rPr>
              <w:t xml:space="preserve">17.02.2016 Проведено совещание о подтверждении нарушения требований сейсмической квалификации системы технической воды ответственных потребителей, принято заключение о том, что при возникновении землетрясения трубопроводы не выдержат нагрузки. </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p>
          <w:p w:rsidR="009D44D2" w:rsidRPr="007802CF" w:rsidRDefault="009D44D2" w:rsidP="004875F2">
            <w:pPr>
              <w:spacing w:after="0" w:line="240" w:lineRule="auto"/>
              <w:ind w:left="-108"/>
              <w:jc w:val="both"/>
              <w:rPr>
                <w:sz w:val="24"/>
                <w:szCs w:val="24"/>
                <w:u w:val="single"/>
              </w:rPr>
            </w:pPr>
            <w:r w:rsidRPr="007802CF">
              <w:rPr>
                <w:sz w:val="24"/>
                <w:szCs w:val="24"/>
                <w:u w:val="single"/>
              </w:rPr>
              <w:t>Фактические:</w:t>
            </w:r>
          </w:p>
          <w:p w:rsidR="009D44D2" w:rsidRDefault="009D44D2" w:rsidP="004875F2">
            <w:pPr>
              <w:spacing w:after="0" w:line="240" w:lineRule="auto"/>
              <w:ind w:left="-108"/>
              <w:jc w:val="both"/>
              <w:rPr>
                <w:sz w:val="24"/>
                <w:szCs w:val="24"/>
              </w:rPr>
            </w:pPr>
            <w:r w:rsidRPr="009D44D2">
              <w:rPr>
                <w:sz w:val="24"/>
                <w:szCs w:val="24"/>
              </w:rPr>
              <w:t>Не</w:t>
            </w:r>
            <w:r w:rsidR="007802CF">
              <w:rPr>
                <w:sz w:val="24"/>
                <w:szCs w:val="24"/>
              </w:rPr>
              <w:t xml:space="preserve"> было</w:t>
            </w:r>
            <w:r w:rsidRPr="009D44D2">
              <w:rPr>
                <w:sz w:val="24"/>
                <w:szCs w:val="24"/>
              </w:rPr>
              <w:t>. Землетрясения не происходило.</w:t>
            </w:r>
          </w:p>
          <w:p w:rsidR="009D44D2" w:rsidRPr="007802CF" w:rsidRDefault="009D44D2" w:rsidP="004875F2">
            <w:pPr>
              <w:spacing w:after="0" w:line="240" w:lineRule="auto"/>
              <w:ind w:left="-108"/>
              <w:jc w:val="both"/>
              <w:rPr>
                <w:sz w:val="24"/>
                <w:szCs w:val="24"/>
                <w:u w:val="single"/>
              </w:rPr>
            </w:pPr>
            <w:r w:rsidRPr="007802CF">
              <w:rPr>
                <w:sz w:val="24"/>
                <w:szCs w:val="24"/>
                <w:u w:val="single"/>
              </w:rPr>
              <w:t>Потенциальные:</w:t>
            </w:r>
          </w:p>
          <w:p w:rsidR="009D44D2" w:rsidRDefault="009D44D2" w:rsidP="004875F2">
            <w:pPr>
              <w:spacing w:after="0" w:line="240" w:lineRule="auto"/>
              <w:ind w:left="-108"/>
              <w:jc w:val="both"/>
              <w:rPr>
                <w:sz w:val="24"/>
                <w:szCs w:val="24"/>
              </w:rPr>
            </w:pPr>
            <w:r w:rsidRPr="009D44D2">
              <w:rPr>
                <w:sz w:val="24"/>
                <w:szCs w:val="24"/>
              </w:rPr>
              <w:t xml:space="preserve">Максимальное вероятное землетрясение могло привести к потере системы технической воды ответственных потребителей, что сделало бы невозможным </w:t>
            </w:r>
            <w:r w:rsidR="000E2E5D">
              <w:rPr>
                <w:sz w:val="24"/>
                <w:szCs w:val="24"/>
              </w:rPr>
              <w:t>останов энергоблока с отводом</w:t>
            </w:r>
            <w:r w:rsidRPr="009D44D2">
              <w:rPr>
                <w:sz w:val="24"/>
                <w:szCs w:val="24"/>
              </w:rPr>
              <w:t xml:space="preserve"> остаточного тепловыделения. Остаточное тепловыделение могло бы быть отведено системой аварийной питательной воды. Принимая во внимание ограниченный объем бака аварийной питательной воды, он мог бы быть </w:t>
            </w:r>
            <w:proofErr w:type="spellStart"/>
            <w:r w:rsidRPr="009D44D2">
              <w:rPr>
                <w:sz w:val="24"/>
                <w:szCs w:val="24"/>
              </w:rPr>
              <w:t>дозаполнен</w:t>
            </w:r>
            <w:proofErr w:type="spellEnd"/>
            <w:r w:rsidRPr="009D44D2">
              <w:rPr>
                <w:sz w:val="24"/>
                <w:szCs w:val="24"/>
              </w:rPr>
              <w:t>.</w:t>
            </w:r>
          </w:p>
          <w:p w:rsidR="009D44D2" w:rsidRDefault="009D44D2" w:rsidP="004875F2">
            <w:pPr>
              <w:spacing w:after="0" w:line="240" w:lineRule="auto"/>
              <w:ind w:left="-108"/>
              <w:jc w:val="both"/>
              <w:rPr>
                <w:sz w:val="24"/>
                <w:szCs w:val="24"/>
              </w:rPr>
            </w:pPr>
            <w:r w:rsidRPr="009D44D2">
              <w:rPr>
                <w:sz w:val="24"/>
                <w:szCs w:val="24"/>
              </w:rPr>
              <w:t>Если бы отсутствовала возможность пополнить бак системы аварийной питательной воды, в условиях аварийной эксплуатации существует возможность задействовать режим подпитки продувки, поддерживая таким образом реактор в безопасном состоянии.</w:t>
            </w:r>
          </w:p>
          <w:p w:rsidR="009D44D2" w:rsidRDefault="000E2E5D" w:rsidP="004875F2">
            <w:pPr>
              <w:spacing w:after="0" w:line="240" w:lineRule="auto"/>
              <w:ind w:left="-108"/>
              <w:jc w:val="both"/>
              <w:rPr>
                <w:sz w:val="24"/>
                <w:szCs w:val="24"/>
              </w:rPr>
            </w:pPr>
            <w:r>
              <w:rPr>
                <w:sz w:val="24"/>
                <w:szCs w:val="24"/>
              </w:rPr>
              <w:t xml:space="preserve">На АЭС </w:t>
            </w:r>
            <w:proofErr w:type="spellStart"/>
            <w:r>
              <w:rPr>
                <w:sz w:val="24"/>
                <w:szCs w:val="24"/>
              </w:rPr>
              <w:t>Бю</w:t>
            </w:r>
            <w:r w:rsidR="009D44D2" w:rsidRPr="009D44D2">
              <w:rPr>
                <w:sz w:val="24"/>
                <w:szCs w:val="24"/>
              </w:rPr>
              <w:t>же</w:t>
            </w:r>
            <w:proofErr w:type="spellEnd"/>
            <w:r w:rsidR="009D44D2" w:rsidRPr="009D44D2">
              <w:rPr>
                <w:sz w:val="24"/>
                <w:szCs w:val="24"/>
              </w:rPr>
              <w:t xml:space="preserve"> системы безопасности охлаждаются не системой технической воды ответственных потребителей, а системой сырой воды и аварийной системой сырой воды.</w:t>
            </w:r>
          </w:p>
          <w:p w:rsidR="009D44D2" w:rsidRDefault="009D44D2" w:rsidP="004875F2">
            <w:pPr>
              <w:spacing w:after="0" w:line="240" w:lineRule="auto"/>
              <w:ind w:left="-108"/>
              <w:jc w:val="both"/>
              <w:rPr>
                <w:sz w:val="24"/>
                <w:szCs w:val="24"/>
              </w:rPr>
            </w:pPr>
            <w:r w:rsidRPr="009D44D2">
              <w:rPr>
                <w:sz w:val="24"/>
                <w:szCs w:val="24"/>
              </w:rPr>
              <w:t>Для охлажден</w:t>
            </w:r>
            <w:r w:rsidR="000E2E5D">
              <w:rPr>
                <w:sz w:val="24"/>
                <w:szCs w:val="24"/>
              </w:rPr>
              <w:t>ия бассейна выдержки отработавше</w:t>
            </w:r>
            <w:r w:rsidRPr="009D44D2">
              <w:rPr>
                <w:sz w:val="24"/>
                <w:szCs w:val="24"/>
              </w:rPr>
              <w:t>го ядерного топлива можно было бы задействовать систему технической воды энергоблоков 2 и 3.</w:t>
            </w:r>
          </w:p>
          <w:p w:rsidR="009D44D2" w:rsidRDefault="009D44D2" w:rsidP="004875F2">
            <w:pPr>
              <w:spacing w:after="0" w:line="240" w:lineRule="auto"/>
              <w:ind w:left="-108"/>
              <w:jc w:val="both"/>
              <w:rPr>
                <w:sz w:val="24"/>
                <w:szCs w:val="24"/>
              </w:rPr>
            </w:pPr>
            <w:r w:rsidRPr="009D44D2">
              <w:rPr>
                <w:i/>
                <w:color w:val="0000FF"/>
                <w:sz w:val="20"/>
                <w:szCs w:val="24"/>
              </w:rPr>
              <w:t>Анализ и комментарии</w:t>
            </w:r>
          </w:p>
          <w:p w:rsidR="009D44D2" w:rsidRDefault="009D44D2" w:rsidP="004875F2">
            <w:pPr>
              <w:spacing w:after="0" w:line="240" w:lineRule="auto"/>
              <w:ind w:left="-108"/>
              <w:jc w:val="both"/>
              <w:rPr>
                <w:sz w:val="24"/>
                <w:szCs w:val="24"/>
              </w:rPr>
            </w:pPr>
            <w:r w:rsidRPr="009D44D2">
              <w:rPr>
                <w:sz w:val="24"/>
                <w:szCs w:val="24"/>
              </w:rPr>
              <w:t>По результатам расследования события были отмечены следующие технические недостатки:</w:t>
            </w:r>
          </w:p>
          <w:p w:rsidR="009D44D2" w:rsidRDefault="009D44D2" w:rsidP="004875F2">
            <w:pPr>
              <w:spacing w:after="0" w:line="240" w:lineRule="auto"/>
              <w:ind w:left="-108"/>
              <w:jc w:val="both"/>
              <w:rPr>
                <w:sz w:val="24"/>
                <w:szCs w:val="24"/>
              </w:rPr>
            </w:pPr>
            <w:r w:rsidRPr="009D44D2">
              <w:rPr>
                <w:sz w:val="24"/>
                <w:szCs w:val="24"/>
              </w:rPr>
              <w:t xml:space="preserve">Квалификация оборудования и проект: С момента проектирования до 3-го пересмотра анализа безопасности, который проводится каждые десять лет, требования квалификации оборудования изменились. Особенность секции с единственным трубопроводом внутри тоннеля усложняет проведение технического обслуживания, так </w:t>
            </w:r>
            <w:r w:rsidRPr="009D44D2">
              <w:rPr>
                <w:sz w:val="24"/>
                <w:szCs w:val="24"/>
              </w:rPr>
              <w:lastRenderedPageBreak/>
              <w:t>как трубопровод востребован все время.</w:t>
            </w:r>
          </w:p>
          <w:p w:rsidR="009D44D2" w:rsidRDefault="009D44D2" w:rsidP="004875F2">
            <w:pPr>
              <w:spacing w:after="0" w:line="240" w:lineRule="auto"/>
              <w:ind w:left="-108"/>
              <w:jc w:val="both"/>
              <w:rPr>
                <w:sz w:val="24"/>
                <w:szCs w:val="24"/>
              </w:rPr>
            </w:pPr>
            <w:r w:rsidRPr="009D44D2">
              <w:rPr>
                <w:sz w:val="24"/>
                <w:szCs w:val="24"/>
              </w:rPr>
              <w:t>Техническое обслуживание: Любые сквозные дефекты могут быть быстро обнаружены в результате регулярных визуальных осмотров этих трубопроводов. Не существует надежного неразрушающего метода контроля, посредством которого можно выявить недостатки/дефекты в нижней части трубопроводов в недоступных областях.</w:t>
            </w:r>
          </w:p>
          <w:p w:rsidR="009D44D2" w:rsidRDefault="009D44D2" w:rsidP="004875F2">
            <w:pPr>
              <w:spacing w:after="0" w:line="240" w:lineRule="auto"/>
              <w:ind w:left="-108"/>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08"/>
              <w:jc w:val="both"/>
              <w:rPr>
                <w:sz w:val="24"/>
                <w:szCs w:val="24"/>
              </w:rPr>
            </w:pPr>
            <w:r w:rsidRPr="009D44D2">
              <w:rPr>
                <w:sz w:val="24"/>
                <w:szCs w:val="24"/>
              </w:rPr>
              <w:t>• Направление отчета о срочной информации на другие площадки и отделы инженерно-технической поддержки и технического обслуживания эксплуатирующей организации.</w:t>
            </w:r>
          </w:p>
          <w:p w:rsidR="009D44D2" w:rsidRDefault="009D44D2" w:rsidP="004875F2">
            <w:pPr>
              <w:spacing w:after="0" w:line="240" w:lineRule="auto"/>
              <w:ind w:left="-108"/>
              <w:jc w:val="both"/>
              <w:rPr>
                <w:sz w:val="24"/>
                <w:szCs w:val="24"/>
              </w:rPr>
            </w:pPr>
            <w:r w:rsidRPr="009D44D2">
              <w:rPr>
                <w:sz w:val="24"/>
                <w:szCs w:val="24"/>
              </w:rPr>
              <w:t>• Трубопроводы и опорно-подвесные конструкции системы технической воды ответственных потребителей проверены на всех энергоблоках, с тем, чтобы определить их реакцию на самый высокий уровень механических напряжений.</w:t>
            </w:r>
          </w:p>
          <w:p w:rsidR="009D44D2" w:rsidRDefault="009D44D2" w:rsidP="004875F2">
            <w:pPr>
              <w:spacing w:after="0" w:line="240" w:lineRule="auto"/>
              <w:ind w:left="-108"/>
              <w:jc w:val="both"/>
              <w:rPr>
                <w:sz w:val="24"/>
                <w:szCs w:val="24"/>
              </w:rPr>
            </w:pPr>
            <w:r w:rsidRPr="009D44D2">
              <w:rPr>
                <w:sz w:val="24"/>
                <w:szCs w:val="24"/>
              </w:rPr>
              <w:t>• На всех четырех энергоблоках проверена толщина стенки трубопроводов в местах близких к опорно-подвесным конструкциям, где предполагается высокое механическое напряжение.</w:t>
            </w:r>
          </w:p>
          <w:p w:rsidR="009D44D2" w:rsidRDefault="009D44D2" w:rsidP="004875F2">
            <w:pPr>
              <w:spacing w:after="0" w:line="240" w:lineRule="auto"/>
              <w:ind w:left="-108"/>
              <w:jc w:val="both"/>
              <w:rPr>
                <w:sz w:val="24"/>
                <w:szCs w:val="24"/>
              </w:rPr>
            </w:pPr>
            <w:r w:rsidRPr="009D44D2">
              <w:rPr>
                <w:sz w:val="24"/>
                <w:szCs w:val="24"/>
              </w:rPr>
              <w:t>• С использованием экспериментального метода (волноводного ультразвукового контроля), проведен контроль толщины стенок трубопроводов на входе в проходки. В зависимости от исходных результатов, эти проверки будут распространены на все четыре энергоблока.</w:t>
            </w:r>
          </w:p>
          <w:p w:rsidR="009D44D2" w:rsidRDefault="009D44D2" w:rsidP="004875F2">
            <w:pPr>
              <w:spacing w:after="0" w:line="240" w:lineRule="auto"/>
              <w:ind w:left="-108"/>
              <w:jc w:val="both"/>
              <w:rPr>
                <w:sz w:val="24"/>
                <w:szCs w:val="24"/>
              </w:rPr>
            </w:pPr>
            <w:r w:rsidRPr="009D44D2">
              <w:rPr>
                <w:sz w:val="24"/>
                <w:szCs w:val="24"/>
              </w:rPr>
              <w:t>• С использованием экспериментального метода (химического ультразвукового контроля), проведен контроль толщины стенок в нижней части трубопровода в районе опорно-подвесных конструкций. В зависимости от исходных результатов, эти проверки будут распространены на все четыре энергоблока.</w:t>
            </w:r>
          </w:p>
          <w:p w:rsidR="009D44D2" w:rsidRDefault="009D44D2" w:rsidP="004875F2">
            <w:pPr>
              <w:spacing w:after="0" w:line="240" w:lineRule="auto"/>
              <w:ind w:left="-108"/>
              <w:jc w:val="both"/>
              <w:rPr>
                <w:sz w:val="24"/>
                <w:szCs w:val="24"/>
              </w:rPr>
            </w:pPr>
            <w:r w:rsidRPr="009D44D2">
              <w:rPr>
                <w:sz w:val="24"/>
                <w:szCs w:val="24"/>
              </w:rPr>
              <w:t>• Эксплуатирующая организация направила запрос на установление последующих действий после выполнения вышеуказанных проверок, а также разработать адекватные методы контроля.</w:t>
            </w:r>
          </w:p>
          <w:p w:rsidR="009D44D2" w:rsidRDefault="009D44D2" w:rsidP="004875F2">
            <w:pPr>
              <w:spacing w:after="0" w:line="240" w:lineRule="auto"/>
              <w:ind w:left="-108"/>
              <w:jc w:val="both"/>
              <w:rPr>
                <w:sz w:val="24"/>
                <w:szCs w:val="24"/>
              </w:rPr>
            </w:pPr>
            <w:r w:rsidRPr="009D44D2">
              <w:rPr>
                <w:sz w:val="24"/>
                <w:szCs w:val="24"/>
              </w:rPr>
              <w:t>• Проводится исследование для установления метода усиления трубопроводов во время нормальной работы энергоблока на мощности.</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Коррозия, критерии проекта/проектные основы, техническая вода ответственных потребителей, трубопровод, сейсмическое явление.</w:t>
            </w:r>
          </w:p>
          <w:p w:rsidR="009D44D2" w:rsidRPr="009D44D2" w:rsidRDefault="009D44D2" w:rsidP="004875F2">
            <w:pPr>
              <w:spacing w:after="0" w:line="240" w:lineRule="auto"/>
              <w:ind w:left="-108"/>
              <w:jc w:val="both"/>
              <w:rPr>
                <w:sz w:val="24"/>
                <w:szCs w:val="24"/>
              </w:rPr>
            </w:pPr>
            <w:r w:rsidRPr="009D44D2">
              <w:rPr>
                <w:color w:val="0000FF"/>
                <w:sz w:val="24"/>
                <w:szCs w:val="24"/>
              </w:rPr>
              <w:t>ПЗКВ:</w:t>
            </w:r>
            <w:r w:rsidRPr="009D44D2">
              <w:rPr>
                <w:sz w:val="24"/>
                <w:szCs w:val="24"/>
              </w:rPr>
              <w:t xml:space="preserve"> CM.1 , ER.2</w:t>
            </w:r>
            <w:r>
              <w:rPr>
                <w:sz w:val="24"/>
                <w:szCs w:val="24"/>
              </w:rPr>
              <w:tab/>
            </w:r>
            <w:r w:rsidRPr="009D44D2">
              <w:rPr>
                <w:sz w:val="24"/>
                <w:szCs w:val="24"/>
              </w:rPr>
              <w:t xml:space="preserve">  </w:t>
            </w:r>
          </w:p>
        </w:tc>
      </w:tr>
      <w:tr w:rsidR="009D44D2" w:rsidRPr="006A009A" w:rsidTr="003C3E3C">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5</w:t>
            </w:r>
            <w:r>
              <w:rPr>
                <w:sz w:val="24"/>
                <w:szCs w:val="24"/>
              </w:rPr>
              <w:tab/>
            </w:r>
            <w:r w:rsidRPr="009D44D2">
              <w:rPr>
                <w:sz w:val="24"/>
                <w:szCs w:val="24"/>
              </w:rPr>
              <w:t>18.08.2016</w:t>
            </w:r>
            <w:r>
              <w:rPr>
                <w:sz w:val="24"/>
                <w:szCs w:val="24"/>
              </w:rPr>
              <w:tab/>
            </w:r>
            <w:r w:rsidRPr="007802CF">
              <w:rPr>
                <w:color w:val="0000FF"/>
                <w:sz w:val="24"/>
                <w:szCs w:val="24"/>
              </w:rPr>
              <w:t>WER PAR 17-0021</w:t>
            </w:r>
            <w:r w:rsidR="004875F2">
              <w:rPr>
                <w:sz w:val="24"/>
                <w:szCs w:val="24"/>
              </w:rPr>
              <w:tab/>
            </w:r>
            <w:r w:rsidRPr="009D44D2">
              <w:rPr>
                <w:sz w:val="24"/>
                <w:szCs w:val="24"/>
              </w:rPr>
              <w:t>ПРЕДВАРИТЕЛЬНОЕ</w:t>
            </w:r>
          </w:p>
          <w:p w:rsidR="009D44D2" w:rsidRDefault="009D44D2" w:rsidP="004875F2">
            <w:pPr>
              <w:spacing w:after="0" w:line="240" w:lineRule="auto"/>
              <w:ind w:left="-108"/>
              <w:jc w:val="both"/>
              <w:rPr>
                <w:sz w:val="24"/>
                <w:szCs w:val="24"/>
              </w:rPr>
            </w:pPr>
            <w:r w:rsidRPr="009D44D2">
              <w:rPr>
                <w:sz w:val="24"/>
                <w:szCs w:val="24"/>
              </w:rPr>
              <w:t xml:space="preserve">Повторяющиеся отказы дизель-генераторов из-за дефектных реле </w:t>
            </w:r>
          </w:p>
          <w:p w:rsidR="009D44D2" w:rsidRDefault="009D44D2" w:rsidP="004875F2">
            <w:pPr>
              <w:tabs>
                <w:tab w:val="left" w:pos="1456"/>
                <w:tab w:val="left" w:pos="5954"/>
                <w:tab w:val="left" w:pos="6804"/>
                <w:tab w:val="left" w:pos="8080"/>
              </w:tabs>
              <w:spacing w:after="0" w:line="240" w:lineRule="auto"/>
              <w:ind w:left="-110"/>
              <w:jc w:val="both"/>
              <w:rPr>
                <w:sz w:val="24"/>
                <w:szCs w:val="24"/>
              </w:rPr>
            </w:pPr>
            <w:r w:rsidRPr="009D44D2">
              <w:rPr>
                <w:sz w:val="24"/>
                <w:szCs w:val="24"/>
              </w:rPr>
              <w:t>Китай</w:t>
            </w:r>
            <w:r>
              <w:rPr>
                <w:sz w:val="24"/>
                <w:szCs w:val="24"/>
              </w:rPr>
              <w:tab/>
            </w:r>
            <w:r w:rsidRPr="009D44D2">
              <w:rPr>
                <w:sz w:val="24"/>
                <w:szCs w:val="24"/>
              </w:rPr>
              <w:t xml:space="preserve">АЭС </w:t>
            </w:r>
            <w:proofErr w:type="spellStart"/>
            <w:r w:rsidRPr="009D44D2">
              <w:rPr>
                <w:sz w:val="24"/>
                <w:szCs w:val="24"/>
              </w:rPr>
              <w:t>Ниндэ</w:t>
            </w:r>
            <w:proofErr w:type="spellEnd"/>
            <w:r w:rsidRPr="009D44D2">
              <w:rPr>
                <w:sz w:val="24"/>
                <w:szCs w:val="24"/>
              </w:rPr>
              <w:t>, энергоблок 2</w:t>
            </w:r>
            <w:r>
              <w:rPr>
                <w:sz w:val="24"/>
                <w:szCs w:val="24"/>
              </w:rPr>
              <w:tab/>
            </w:r>
            <w:r w:rsidRPr="009D44D2">
              <w:rPr>
                <w:sz w:val="24"/>
                <w:szCs w:val="24"/>
              </w:rPr>
              <w:t>PWR</w:t>
            </w:r>
            <w:r>
              <w:rPr>
                <w:sz w:val="24"/>
                <w:szCs w:val="24"/>
              </w:rPr>
              <w:tab/>
            </w:r>
            <w:r w:rsidRPr="009D44D2">
              <w:rPr>
                <w:sz w:val="24"/>
                <w:szCs w:val="24"/>
              </w:rPr>
              <w:t>1087 МВт</w:t>
            </w:r>
            <w:r>
              <w:rPr>
                <w:sz w:val="24"/>
                <w:szCs w:val="24"/>
              </w:rPr>
              <w:tab/>
            </w:r>
            <w:r w:rsidRPr="009D44D2">
              <w:rPr>
                <w:sz w:val="24"/>
                <w:szCs w:val="24"/>
              </w:rPr>
              <w:t>2014</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18 августа 2016 года, во время проведения испытаний аварийного дизельного генератора без нагрузки (Энергоблок 2 канал А   LHP), произошел отказ дизель-генератора во время его запуска.</w:t>
            </w:r>
          </w:p>
          <w:p w:rsidR="009D44D2" w:rsidRDefault="009D44D2" w:rsidP="004875F2">
            <w:pPr>
              <w:spacing w:after="0" w:line="240" w:lineRule="auto"/>
              <w:ind w:left="-108"/>
              <w:jc w:val="both"/>
              <w:rPr>
                <w:sz w:val="24"/>
                <w:szCs w:val="24"/>
              </w:rPr>
            </w:pPr>
            <w:r w:rsidRPr="009D44D2">
              <w:rPr>
                <w:sz w:val="24"/>
                <w:szCs w:val="24"/>
              </w:rPr>
              <w:t xml:space="preserve">После получения сигнала на запуск, дизель-генератор начал разворачиваться. Так как зарегистрированная максимальная скорость вращения была только 20 оборотов в </w:t>
            </w:r>
            <w:proofErr w:type="gramStart"/>
            <w:r w:rsidRPr="009D44D2">
              <w:rPr>
                <w:sz w:val="24"/>
                <w:szCs w:val="24"/>
              </w:rPr>
              <w:t>минуту и не достигла</w:t>
            </w:r>
            <w:proofErr w:type="gramEnd"/>
            <w:r w:rsidRPr="009D44D2">
              <w:rPr>
                <w:sz w:val="24"/>
                <w:szCs w:val="24"/>
              </w:rPr>
              <w:t xml:space="preserve"> 300 оборотов в минуту в течение 4-х секунд</w:t>
            </w:r>
            <w:r w:rsidR="001C13AA">
              <w:rPr>
                <w:sz w:val="24"/>
                <w:szCs w:val="24"/>
              </w:rPr>
              <w:t xml:space="preserve"> из-за отказа реле,</w:t>
            </w:r>
            <w:r w:rsidRPr="009D44D2">
              <w:rPr>
                <w:sz w:val="24"/>
                <w:szCs w:val="24"/>
              </w:rPr>
              <w:t xml:space="preserve"> дизель-генератор не запустился и испытание было остановлено.</w:t>
            </w:r>
          </w:p>
          <w:p w:rsidR="009D44D2" w:rsidRDefault="009D44D2" w:rsidP="004875F2">
            <w:pPr>
              <w:spacing w:after="0" w:line="240" w:lineRule="auto"/>
              <w:ind w:left="-108"/>
              <w:jc w:val="both"/>
              <w:rPr>
                <w:sz w:val="24"/>
                <w:szCs w:val="24"/>
              </w:rPr>
            </w:pPr>
            <w:r w:rsidRPr="009D44D2">
              <w:rPr>
                <w:sz w:val="24"/>
                <w:szCs w:val="24"/>
              </w:rPr>
              <w:t>При анализе базы данн</w:t>
            </w:r>
            <w:r w:rsidR="001C13AA">
              <w:rPr>
                <w:sz w:val="24"/>
                <w:szCs w:val="24"/>
              </w:rPr>
              <w:t>ых было выявлено, что, в течение</w:t>
            </w:r>
            <w:r w:rsidRPr="009D44D2">
              <w:rPr>
                <w:sz w:val="24"/>
                <w:szCs w:val="24"/>
              </w:rPr>
              <w:t xml:space="preserve"> нескольких лет, на всех </w:t>
            </w:r>
            <w:proofErr w:type="gramStart"/>
            <w:r w:rsidRPr="009D44D2">
              <w:rPr>
                <w:sz w:val="24"/>
                <w:szCs w:val="24"/>
              </w:rPr>
              <w:t>дизель-генераторах</w:t>
            </w:r>
            <w:proofErr w:type="gramEnd"/>
            <w:r w:rsidRPr="009D44D2">
              <w:rPr>
                <w:sz w:val="24"/>
                <w:szCs w:val="24"/>
              </w:rPr>
              <w:t xml:space="preserve"> происходили подобные повторяющиеся отказы с ан</w:t>
            </w:r>
            <w:r w:rsidR="001C13AA">
              <w:rPr>
                <w:sz w:val="24"/>
                <w:szCs w:val="24"/>
              </w:rPr>
              <w:t>алогичной причиной. В дополнение</w:t>
            </w:r>
            <w:r w:rsidRPr="009D44D2">
              <w:rPr>
                <w:sz w:val="24"/>
                <w:szCs w:val="24"/>
              </w:rPr>
              <w:t xml:space="preserve">, на станциях похожего проекта, той же эксплуатирующей организации, такие как </w:t>
            </w:r>
            <w:proofErr w:type="spellStart"/>
            <w:r w:rsidRPr="009D44D2">
              <w:rPr>
                <w:sz w:val="24"/>
                <w:szCs w:val="24"/>
              </w:rPr>
              <w:t>Хуняньхэ</w:t>
            </w:r>
            <w:proofErr w:type="spellEnd"/>
            <w:r w:rsidRPr="009D44D2">
              <w:rPr>
                <w:sz w:val="24"/>
                <w:szCs w:val="24"/>
              </w:rPr>
              <w:t xml:space="preserve"> и </w:t>
            </w:r>
            <w:proofErr w:type="spellStart"/>
            <w:r w:rsidRPr="009D44D2">
              <w:rPr>
                <w:sz w:val="24"/>
                <w:szCs w:val="24"/>
              </w:rPr>
              <w:t>Фанчэнган</w:t>
            </w:r>
            <w:proofErr w:type="spellEnd"/>
            <w:r w:rsidRPr="009D44D2">
              <w:rPr>
                <w:sz w:val="24"/>
                <w:szCs w:val="24"/>
              </w:rPr>
              <w:t>, происходили подобные повторяющиеся события</w:t>
            </w:r>
            <w:r w:rsidR="001C13AA">
              <w:rPr>
                <w:sz w:val="24"/>
                <w:szCs w:val="24"/>
              </w:rPr>
              <w:t>,</w:t>
            </w:r>
            <w:r w:rsidRPr="009D44D2">
              <w:rPr>
                <w:sz w:val="24"/>
                <w:szCs w:val="24"/>
              </w:rPr>
              <w:t xml:space="preserve"> связанные с отказом реле на </w:t>
            </w:r>
            <w:proofErr w:type="gramStart"/>
            <w:r w:rsidRPr="009D44D2">
              <w:rPr>
                <w:sz w:val="24"/>
                <w:szCs w:val="24"/>
              </w:rPr>
              <w:t>дизель-генераторах</w:t>
            </w:r>
            <w:proofErr w:type="gramEnd"/>
            <w:r w:rsidRPr="009D44D2">
              <w:rPr>
                <w:sz w:val="24"/>
                <w:szCs w:val="24"/>
              </w:rPr>
              <w:t>.</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p>
          <w:p w:rsidR="009D44D2" w:rsidRDefault="009D44D2" w:rsidP="004875F2">
            <w:pPr>
              <w:spacing w:after="0" w:line="240" w:lineRule="auto"/>
              <w:ind w:left="-108"/>
              <w:jc w:val="both"/>
              <w:rPr>
                <w:sz w:val="24"/>
                <w:szCs w:val="24"/>
              </w:rPr>
            </w:pPr>
            <w:r w:rsidRPr="009D44D2">
              <w:rPr>
                <w:sz w:val="24"/>
                <w:szCs w:val="24"/>
              </w:rPr>
              <w:lastRenderedPageBreak/>
              <w:t>Повторяющиеся нарушения в работе дизель-генераторов.</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9D44D2" w:rsidP="004875F2">
            <w:pPr>
              <w:spacing w:after="0" w:line="240" w:lineRule="auto"/>
              <w:ind w:left="-108"/>
              <w:jc w:val="both"/>
              <w:rPr>
                <w:sz w:val="24"/>
                <w:szCs w:val="24"/>
              </w:rPr>
            </w:pPr>
            <w:r w:rsidRPr="009D44D2">
              <w:rPr>
                <w:sz w:val="24"/>
                <w:szCs w:val="24"/>
              </w:rPr>
              <w:t>Причиной был отказ некоторых систем реле АДГ (реле мгновенного действия, двухпозиционное реле и реле с выдержкой времени), поставляемых одним производителем. Коренная причина находится в стадии расследовании.</w:t>
            </w:r>
          </w:p>
          <w:p w:rsidR="009D44D2" w:rsidRDefault="009D44D2" w:rsidP="004875F2">
            <w:pPr>
              <w:spacing w:after="0" w:line="240" w:lineRule="auto"/>
              <w:ind w:left="-108"/>
              <w:jc w:val="both"/>
              <w:rPr>
                <w:sz w:val="24"/>
                <w:szCs w:val="24"/>
              </w:rPr>
            </w:pPr>
            <w:r w:rsidRPr="009D44D2">
              <w:rPr>
                <w:i/>
                <w:color w:val="0000FF"/>
                <w:sz w:val="20"/>
                <w:szCs w:val="24"/>
              </w:rPr>
              <w:t>Анализ и комментарии</w:t>
            </w:r>
          </w:p>
          <w:p w:rsidR="009D44D2" w:rsidRDefault="009D44D2" w:rsidP="004875F2">
            <w:pPr>
              <w:spacing w:after="0" w:line="240" w:lineRule="auto"/>
              <w:ind w:left="-108"/>
              <w:jc w:val="both"/>
              <w:rPr>
                <w:sz w:val="24"/>
                <w:szCs w:val="24"/>
              </w:rPr>
            </w:pPr>
            <w:r w:rsidRPr="009D44D2">
              <w:rPr>
                <w:sz w:val="24"/>
                <w:szCs w:val="24"/>
              </w:rPr>
              <w:t xml:space="preserve">Коренные </w:t>
            </w:r>
            <w:r w:rsidR="00844B98">
              <w:rPr>
                <w:sz w:val="24"/>
                <w:szCs w:val="24"/>
              </w:rPr>
              <w:t>п</w:t>
            </w:r>
            <w:r w:rsidRPr="00844B98">
              <w:rPr>
                <w:sz w:val="24"/>
                <w:szCs w:val="24"/>
              </w:rPr>
              <w:t>ричины</w:t>
            </w:r>
            <w:r w:rsidRPr="009D44D2">
              <w:rPr>
                <w:sz w:val="24"/>
                <w:szCs w:val="24"/>
              </w:rPr>
              <w:t xml:space="preserve"> и </w:t>
            </w:r>
            <w:r w:rsidR="00844B98">
              <w:rPr>
                <w:sz w:val="24"/>
                <w:szCs w:val="24"/>
              </w:rPr>
              <w:t>к</w:t>
            </w:r>
            <w:r w:rsidRPr="00844B98">
              <w:rPr>
                <w:sz w:val="24"/>
                <w:szCs w:val="24"/>
              </w:rPr>
              <w:t>орректирующие мероприятия</w:t>
            </w:r>
            <w:r w:rsidRPr="009D44D2">
              <w:rPr>
                <w:sz w:val="24"/>
                <w:szCs w:val="24"/>
              </w:rPr>
              <w:t xml:space="preserve"> разрабатываются, событие находится на стадии расследования. Станция вместе с производителем выявили значительный (высокий) коэффициент отказов реле, которые использовались на этих системах.</w:t>
            </w:r>
          </w:p>
          <w:p w:rsidR="009D44D2" w:rsidRDefault="009D44D2" w:rsidP="004875F2">
            <w:pPr>
              <w:spacing w:after="0" w:line="240" w:lineRule="auto"/>
              <w:ind w:left="-108"/>
              <w:jc w:val="both"/>
              <w:rPr>
                <w:sz w:val="24"/>
                <w:szCs w:val="24"/>
              </w:rPr>
            </w:pPr>
            <w:r w:rsidRPr="009D44D2">
              <w:rPr>
                <w:sz w:val="24"/>
                <w:szCs w:val="24"/>
              </w:rPr>
              <w:t>Этот предварительный отчет рекомендован для распространения на станции, которые используют такой же тип реле и предложено уделить им пристальное внимание длительный период времени.</w:t>
            </w:r>
          </w:p>
          <w:p w:rsidR="009D44D2" w:rsidRDefault="009D44D2" w:rsidP="004875F2">
            <w:pPr>
              <w:spacing w:after="0" w:line="240" w:lineRule="auto"/>
              <w:ind w:left="-108"/>
              <w:jc w:val="both"/>
              <w:rPr>
                <w:sz w:val="24"/>
                <w:szCs w:val="24"/>
              </w:rPr>
            </w:pPr>
            <w:r w:rsidRPr="009D44D2">
              <w:rPr>
                <w:sz w:val="24"/>
                <w:szCs w:val="24"/>
              </w:rPr>
              <w:t>Ниже приведена информация по отказавшему реле:</w:t>
            </w:r>
          </w:p>
          <w:p w:rsidR="009D44D2" w:rsidRDefault="004875F2" w:rsidP="004875F2">
            <w:pPr>
              <w:spacing w:after="0" w:line="240" w:lineRule="auto"/>
              <w:ind w:left="-108"/>
              <w:jc w:val="both"/>
              <w:rPr>
                <w:sz w:val="24"/>
                <w:szCs w:val="24"/>
              </w:rPr>
            </w:pPr>
            <w:r>
              <w:rPr>
                <w:sz w:val="24"/>
                <w:szCs w:val="24"/>
              </w:rPr>
              <w:t xml:space="preserve">Производитель: TEC </w:t>
            </w:r>
            <w:proofErr w:type="spellStart"/>
            <w:r w:rsidR="009D44D2" w:rsidRPr="009D44D2">
              <w:rPr>
                <w:sz w:val="24"/>
                <w:szCs w:val="24"/>
              </w:rPr>
              <w:t>Automatismes</w:t>
            </w:r>
            <w:proofErr w:type="spellEnd"/>
            <w:r w:rsidR="009D44D2" w:rsidRPr="009D44D2">
              <w:rPr>
                <w:sz w:val="24"/>
                <w:szCs w:val="24"/>
              </w:rPr>
              <w:t xml:space="preserve"> </w:t>
            </w:r>
          </w:p>
          <w:p w:rsidR="009D44D2" w:rsidRDefault="009D44D2" w:rsidP="004875F2">
            <w:pPr>
              <w:spacing w:after="0" w:line="240" w:lineRule="auto"/>
              <w:ind w:left="-108"/>
              <w:jc w:val="both"/>
              <w:rPr>
                <w:sz w:val="24"/>
                <w:szCs w:val="24"/>
              </w:rPr>
            </w:pPr>
            <w:r w:rsidRPr="009D44D2">
              <w:rPr>
                <w:sz w:val="24"/>
                <w:szCs w:val="24"/>
              </w:rPr>
              <w:t xml:space="preserve">Тип реле: </w:t>
            </w:r>
          </w:p>
          <w:p w:rsidR="009D44D2" w:rsidRDefault="009D44D2" w:rsidP="004875F2">
            <w:pPr>
              <w:spacing w:after="0" w:line="240" w:lineRule="auto"/>
              <w:ind w:left="-108"/>
              <w:jc w:val="both"/>
              <w:rPr>
                <w:sz w:val="24"/>
                <w:szCs w:val="24"/>
              </w:rPr>
            </w:pPr>
            <w:r w:rsidRPr="009D44D2">
              <w:rPr>
                <w:sz w:val="24"/>
                <w:szCs w:val="24"/>
              </w:rPr>
              <w:t>• MTI CS 48V реле мгновенного действия</w:t>
            </w:r>
          </w:p>
          <w:p w:rsidR="009D44D2" w:rsidRDefault="004875F2" w:rsidP="004875F2">
            <w:pPr>
              <w:spacing w:after="0" w:line="240" w:lineRule="auto"/>
              <w:ind w:left="-108"/>
              <w:jc w:val="both"/>
              <w:rPr>
                <w:sz w:val="24"/>
                <w:szCs w:val="24"/>
              </w:rPr>
            </w:pPr>
            <w:r>
              <w:rPr>
                <w:sz w:val="24"/>
                <w:szCs w:val="24"/>
              </w:rPr>
              <w:t>• GAD+GCD</w:t>
            </w:r>
            <w:r w:rsidR="009D44D2" w:rsidRPr="009D44D2">
              <w:rPr>
                <w:sz w:val="24"/>
                <w:szCs w:val="24"/>
              </w:rPr>
              <w:t xml:space="preserve"> двухпозиционное реле </w:t>
            </w:r>
          </w:p>
          <w:p w:rsidR="009D44D2" w:rsidRDefault="004875F2" w:rsidP="004875F2">
            <w:pPr>
              <w:spacing w:after="0" w:line="240" w:lineRule="auto"/>
              <w:ind w:left="-108"/>
              <w:jc w:val="both"/>
              <w:rPr>
                <w:sz w:val="24"/>
                <w:szCs w:val="24"/>
              </w:rPr>
            </w:pPr>
            <w:r>
              <w:rPr>
                <w:sz w:val="24"/>
                <w:szCs w:val="24"/>
              </w:rPr>
              <w:t xml:space="preserve">• CACTA-MT и CACTA-ET </w:t>
            </w:r>
            <w:r w:rsidR="009D44D2" w:rsidRPr="009D44D2">
              <w:rPr>
                <w:sz w:val="24"/>
                <w:szCs w:val="24"/>
              </w:rPr>
              <w:t xml:space="preserve">реле с выдержкой времени  </w:t>
            </w:r>
          </w:p>
          <w:p w:rsidR="009D44D2" w:rsidRDefault="009D44D2" w:rsidP="004875F2">
            <w:pPr>
              <w:spacing w:after="0" w:line="240" w:lineRule="auto"/>
              <w:ind w:left="-108"/>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08"/>
              <w:jc w:val="both"/>
              <w:rPr>
                <w:sz w:val="24"/>
                <w:szCs w:val="24"/>
              </w:rPr>
            </w:pPr>
            <w:r w:rsidRPr="009D44D2">
              <w:rPr>
                <w:sz w:val="24"/>
                <w:szCs w:val="24"/>
              </w:rPr>
              <w:t>Проверить все реле производителя ТЕС, до использования на системах (</w:t>
            </w:r>
            <w:proofErr w:type="spellStart"/>
            <w:r w:rsidRPr="009D44D2">
              <w:rPr>
                <w:sz w:val="24"/>
                <w:szCs w:val="24"/>
              </w:rPr>
              <w:t>Ниндэ</w:t>
            </w:r>
            <w:proofErr w:type="spellEnd"/>
            <w:r w:rsidRPr="009D44D2">
              <w:rPr>
                <w:sz w:val="24"/>
                <w:szCs w:val="24"/>
              </w:rPr>
              <w:t xml:space="preserve">, </w:t>
            </w:r>
            <w:proofErr w:type="spellStart"/>
            <w:r w:rsidRPr="009D44D2">
              <w:rPr>
                <w:sz w:val="24"/>
                <w:szCs w:val="24"/>
              </w:rPr>
              <w:t>Хуняньхэ</w:t>
            </w:r>
            <w:proofErr w:type="spellEnd"/>
            <w:r w:rsidRPr="009D44D2">
              <w:rPr>
                <w:sz w:val="24"/>
                <w:szCs w:val="24"/>
              </w:rPr>
              <w:t xml:space="preserve"> и </w:t>
            </w:r>
            <w:proofErr w:type="spellStart"/>
            <w:r w:rsidRPr="009D44D2">
              <w:rPr>
                <w:sz w:val="24"/>
                <w:szCs w:val="24"/>
              </w:rPr>
              <w:t>Фанчэнган</w:t>
            </w:r>
            <w:proofErr w:type="spellEnd"/>
            <w:r w:rsidRPr="009D44D2">
              <w:rPr>
                <w:sz w:val="24"/>
                <w:szCs w:val="24"/>
              </w:rPr>
              <w:t>).</w:t>
            </w:r>
          </w:p>
          <w:p w:rsidR="009D44D2" w:rsidRDefault="009D44D2" w:rsidP="004875F2">
            <w:pPr>
              <w:spacing w:after="0" w:line="240" w:lineRule="auto"/>
              <w:ind w:left="-108"/>
              <w:jc w:val="both"/>
              <w:rPr>
                <w:sz w:val="24"/>
                <w:szCs w:val="24"/>
              </w:rPr>
            </w:pPr>
            <w:r w:rsidRPr="009D44D2">
              <w:rPr>
                <w:sz w:val="24"/>
                <w:szCs w:val="24"/>
              </w:rPr>
              <w:t xml:space="preserve">В </w:t>
            </w:r>
            <w:proofErr w:type="gramStart"/>
            <w:r w:rsidRPr="009D44D2">
              <w:rPr>
                <w:sz w:val="24"/>
                <w:szCs w:val="24"/>
              </w:rPr>
              <w:t>следующий</w:t>
            </w:r>
            <w:proofErr w:type="gramEnd"/>
            <w:r w:rsidRPr="009D44D2">
              <w:rPr>
                <w:sz w:val="24"/>
                <w:szCs w:val="24"/>
              </w:rPr>
              <w:t xml:space="preserve"> ППР провести полную инспекцию реле мгновенного действия, двухпозиционных реле и реле с выдержк</w:t>
            </w:r>
            <w:r w:rsidR="001C13AA">
              <w:rPr>
                <w:sz w:val="24"/>
                <w:szCs w:val="24"/>
              </w:rPr>
              <w:t>ой времени на дизель-генераторах</w:t>
            </w:r>
            <w:r w:rsidRPr="009D44D2">
              <w:rPr>
                <w:sz w:val="24"/>
                <w:szCs w:val="24"/>
              </w:rPr>
              <w:t>.</w:t>
            </w:r>
          </w:p>
          <w:p w:rsidR="009D44D2" w:rsidRDefault="009D44D2" w:rsidP="004875F2">
            <w:pPr>
              <w:spacing w:after="0" w:line="240" w:lineRule="auto"/>
              <w:ind w:left="-108"/>
              <w:jc w:val="both"/>
              <w:rPr>
                <w:sz w:val="24"/>
                <w:szCs w:val="24"/>
              </w:rPr>
            </w:pPr>
            <w:r w:rsidRPr="009D44D2">
              <w:rPr>
                <w:sz w:val="24"/>
                <w:szCs w:val="24"/>
              </w:rPr>
              <w:t>Совместно с отделом инженерно-технического обеспечения эксплуатирующей организации разработать окончательное ре</w:t>
            </w:r>
            <w:r w:rsidR="001C13AA">
              <w:rPr>
                <w:sz w:val="24"/>
                <w:szCs w:val="24"/>
              </w:rPr>
              <w:t>шение (Перечень</w:t>
            </w:r>
            <w:r w:rsidRPr="009D44D2">
              <w:rPr>
                <w:sz w:val="24"/>
                <w:szCs w:val="24"/>
              </w:rPr>
              <w:t xml:space="preserve"> 10 важнейших вопросов руководства высшего звена)</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Отказ по общей причине, дизель-генератор, реле, технологический регламент, реле с выдержкой времени, завод-изготовитель.</w:t>
            </w:r>
          </w:p>
          <w:p w:rsidR="009D44D2" w:rsidRPr="009D44D2" w:rsidRDefault="009D44D2" w:rsidP="007802CF">
            <w:pPr>
              <w:tabs>
                <w:tab w:val="left" w:pos="4001"/>
              </w:tabs>
              <w:spacing w:after="0" w:line="240" w:lineRule="auto"/>
              <w:ind w:left="-108"/>
              <w:jc w:val="both"/>
              <w:rPr>
                <w:sz w:val="24"/>
                <w:szCs w:val="24"/>
                <w:lang w:val="en-US"/>
              </w:rPr>
            </w:pPr>
            <w:r w:rsidRPr="009D44D2">
              <w:rPr>
                <w:color w:val="0000FF"/>
                <w:sz w:val="24"/>
                <w:szCs w:val="24"/>
              </w:rPr>
              <w:t>ПЗКВ</w:t>
            </w:r>
            <w:r w:rsidRPr="009D44D2">
              <w:rPr>
                <w:color w:val="0000FF"/>
                <w:sz w:val="24"/>
                <w:szCs w:val="24"/>
                <w:lang w:val="en-US"/>
              </w:rPr>
              <w:t>:</w:t>
            </w:r>
            <w:r w:rsidRPr="009D44D2">
              <w:rPr>
                <w:sz w:val="24"/>
                <w:szCs w:val="24"/>
                <w:lang w:val="en-US"/>
              </w:rPr>
              <w:t xml:space="preserve"> ER.1 , ER.3</w:t>
            </w:r>
            <w:r>
              <w:rPr>
                <w:sz w:val="24"/>
                <w:szCs w:val="24"/>
                <w:lang w:val="en-US"/>
              </w:rPr>
              <w:tab/>
            </w:r>
            <w:r w:rsidRPr="009D44D2">
              <w:rPr>
                <w:sz w:val="24"/>
                <w:szCs w:val="24"/>
                <w:lang w:val="en-US"/>
              </w:rPr>
              <w:t>SOER 2002-2 Rec 1</w:t>
            </w:r>
          </w:p>
        </w:tc>
      </w:tr>
      <w:tr w:rsidR="009D44D2" w:rsidRPr="006A009A" w:rsidTr="003C3E3C">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6</w:t>
            </w:r>
            <w:r>
              <w:rPr>
                <w:sz w:val="24"/>
                <w:szCs w:val="24"/>
              </w:rPr>
              <w:tab/>
            </w:r>
            <w:r w:rsidRPr="009D44D2">
              <w:rPr>
                <w:sz w:val="24"/>
                <w:szCs w:val="24"/>
              </w:rPr>
              <w:t>29.12.2016</w:t>
            </w:r>
            <w:r>
              <w:rPr>
                <w:sz w:val="24"/>
                <w:szCs w:val="24"/>
              </w:rPr>
              <w:tab/>
            </w:r>
            <w:r w:rsidRPr="007802CF">
              <w:rPr>
                <w:color w:val="0000FF"/>
                <w:sz w:val="24"/>
                <w:szCs w:val="24"/>
              </w:rPr>
              <w:t>WER PAR 17-0003</w:t>
            </w:r>
          </w:p>
          <w:p w:rsidR="009D44D2" w:rsidRDefault="009D44D2" w:rsidP="004875F2">
            <w:pPr>
              <w:spacing w:after="0" w:line="240" w:lineRule="auto"/>
              <w:ind w:left="-108"/>
              <w:jc w:val="both"/>
              <w:rPr>
                <w:sz w:val="24"/>
                <w:szCs w:val="24"/>
              </w:rPr>
            </w:pPr>
            <w:r w:rsidRPr="009D44D2">
              <w:rPr>
                <w:sz w:val="24"/>
                <w:szCs w:val="24"/>
              </w:rPr>
              <w:t>Невыполнение требований технол</w:t>
            </w:r>
            <w:r w:rsidR="001C13AA">
              <w:rPr>
                <w:sz w:val="24"/>
                <w:szCs w:val="24"/>
              </w:rPr>
              <w:t>огического регламента в отношении</w:t>
            </w:r>
            <w:r w:rsidRPr="009D44D2">
              <w:rPr>
                <w:sz w:val="24"/>
                <w:szCs w:val="24"/>
              </w:rPr>
              <w:t xml:space="preserve"> расхолаживания бассейна выдержки отработавшего ядерного топлива во время испытания.</w:t>
            </w:r>
          </w:p>
          <w:p w:rsidR="009D44D2" w:rsidRDefault="009D44D2" w:rsidP="004875F2">
            <w:pPr>
              <w:tabs>
                <w:tab w:val="left" w:pos="1456"/>
                <w:tab w:val="left" w:pos="5954"/>
                <w:tab w:val="left" w:pos="6804"/>
                <w:tab w:val="left" w:pos="8080"/>
              </w:tabs>
              <w:spacing w:after="0" w:line="240" w:lineRule="auto"/>
              <w:ind w:left="-110"/>
              <w:jc w:val="both"/>
              <w:rPr>
                <w:sz w:val="24"/>
                <w:szCs w:val="24"/>
              </w:rPr>
            </w:pPr>
            <w:r w:rsidRPr="009D44D2">
              <w:rPr>
                <w:sz w:val="24"/>
                <w:szCs w:val="24"/>
              </w:rPr>
              <w:t>Китай</w:t>
            </w:r>
            <w:r>
              <w:rPr>
                <w:sz w:val="24"/>
                <w:szCs w:val="24"/>
              </w:rPr>
              <w:tab/>
            </w:r>
            <w:r w:rsidRPr="009D44D2">
              <w:rPr>
                <w:sz w:val="24"/>
                <w:szCs w:val="24"/>
              </w:rPr>
              <w:t>АЭС Линао, энергоблок 2</w:t>
            </w:r>
            <w:r>
              <w:rPr>
                <w:sz w:val="24"/>
                <w:szCs w:val="24"/>
              </w:rPr>
              <w:tab/>
            </w:r>
            <w:r w:rsidRPr="009D44D2">
              <w:rPr>
                <w:sz w:val="24"/>
                <w:szCs w:val="24"/>
              </w:rPr>
              <w:t>PWR</w:t>
            </w:r>
            <w:r>
              <w:rPr>
                <w:sz w:val="24"/>
                <w:szCs w:val="24"/>
              </w:rPr>
              <w:tab/>
            </w:r>
            <w:r w:rsidRPr="009D44D2">
              <w:rPr>
                <w:sz w:val="24"/>
                <w:szCs w:val="24"/>
              </w:rPr>
              <w:t>990 МВт</w:t>
            </w:r>
            <w:r>
              <w:rPr>
                <w:sz w:val="24"/>
                <w:szCs w:val="24"/>
              </w:rPr>
              <w:tab/>
            </w:r>
            <w:r w:rsidRPr="009D44D2">
              <w:rPr>
                <w:sz w:val="24"/>
                <w:szCs w:val="24"/>
              </w:rPr>
              <w:t>2002</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21 октября 2016 года на энергоблоке проводился ППР, реактор в состоянии с полностью выгруженной зоной. Из-за некачественного обмена информации эксплуатирующим персоналом при запуске канала «А» системы промежуточного контура (L2RRI) два ручных изолирующих клапана (L2RRI039/060VN) не были открыты во время проведения испытания (T2RRI009) в 19:28. В 20:20 персонал выявил постепенное повышение температуры в бассейне отработавшего ядерного топлива L2PTR, поэтому они восстановили расхолаживание каналом «В» системы промежуточного контура. Расхолаживание бассейна выдержки отраб</w:t>
            </w:r>
            <w:r w:rsidR="001C13AA">
              <w:rPr>
                <w:sz w:val="24"/>
                <w:szCs w:val="24"/>
              </w:rPr>
              <w:t>отавшего ядерного топлива было по</w:t>
            </w:r>
            <w:r w:rsidRPr="009D44D2">
              <w:rPr>
                <w:sz w:val="24"/>
                <w:szCs w:val="24"/>
              </w:rPr>
              <w:t>теряно в течени</w:t>
            </w:r>
            <w:proofErr w:type="gramStart"/>
            <w:r w:rsidRPr="009D44D2">
              <w:rPr>
                <w:sz w:val="24"/>
                <w:szCs w:val="24"/>
              </w:rPr>
              <w:t>и</w:t>
            </w:r>
            <w:proofErr w:type="gramEnd"/>
            <w:r w:rsidRPr="009D44D2">
              <w:rPr>
                <w:sz w:val="24"/>
                <w:szCs w:val="24"/>
              </w:rPr>
              <w:t xml:space="preserve"> 1-го часа 18 минут, в результате чего температура воды в бассейне выросла с 42,2 °C до 45,1 °C. (Согласно технологическому регламенту безопасной эксплуатации температура воды в бассейне регламентирована 10-50°C)</w:t>
            </w:r>
          </w:p>
          <w:p w:rsidR="009D44D2" w:rsidRDefault="001C13AA" w:rsidP="004875F2">
            <w:pPr>
              <w:spacing w:after="0" w:line="240" w:lineRule="auto"/>
              <w:ind w:left="-108"/>
              <w:jc w:val="both"/>
              <w:rPr>
                <w:sz w:val="24"/>
                <w:szCs w:val="24"/>
              </w:rPr>
            </w:pPr>
            <w:r>
              <w:rPr>
                <w:sz w:val="24"/>
                <w:szCs w:val="24"/>
              </w:rPr>
              <w:t>Следствием этого события была</w:t>
            </w:r>
            <w:r w:rsidR="009D44D2" w:rsidRPr="009D44D2">
              <w:rPr>
                <w:sz w:val="24"/>
                <w:szCs w:val="24"/>
              </w:rPr>
              <w:t xml:space="preserve"> потеря охлаждения бассейна выдержки, в нарушении </w:t>
            </w:r>
            <w:r w:rsidR="009D44D2" w:rsidRPr="009D44D2">
              <w:rPr>
                <w:sz w:val="24"/>
                <w:szCs w:val="24"/>
              </w:rPr>
              <w:lastRenderedPageBreak/>
              <w:t>требования технологического регламента безопасной эксплуатации. Причиной было неправильное толкование информации.</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p>
          <w:p w:rsidR="009D44D2" w:rsidRDefault="009D44D2" w:rsidP="004875F2">
            <w:pPr>
              <w:spacing w:after="0" w:line="240" w:lineRule="auto"/>
              <w:ind w:left="-108"/>
              <w:jc w:val="both"/>
              <w:rPr>
                <w:sz w:val="24"/>
                <w:szCs w:val="24"/>
              </w:rPr>
            </w:pPr>
            <w:r w:rsidRPr="009D44D2">
              <w:rPr>
                <w:sz w:val="24"/>
                <w:szCs w:val="24"/>
              </w:rPr>
              <w:t>Временная потеря расхолаживания бассейна выдержки отработавшего ядерного топлива, в нарушение соответствующих требований технологического регламента безопасной эксплуатации.</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9D44D2" w:rsidP="004875F2">
            <w:pPr>
              <w:spacing w:after="0" w:line="240" w:lineRule="auto"/>
              <w:ind w:left="-108"/>
              <w:jc w:val="both"/>
              <w:rPr>
                <w:sz w:val="24"/>
                <w:szCs w:val="24"/>
              </w:rPr>
            </w:pPr>
            <w:r w:rsidRPr="009D44D2">
              <w:rPr>
                <w:sz w:val="24"/>
                <w:szCs w:val="24"/>
              </w:rPr>
              <w:t>Основные недостатки</w:t>
            </w:r>
          </w:p>
          <w:p w:rsidR="009D44D2" w:rsidRDefault="009D44D2" w:rsidP="004875F2">
            <w:pPr>
              <w:spacing w:after="0" w:line="240" w:lineRule="auto"/>
              <w:ind w:left="-108"/>
              <w:jc w:val="both"/>
              <w:rPr>
                <w:sz w:val="24"/>
                <w:szCs w:val="24"/>
              </w:rPr>
            </w:pPr>
            <w:r w:rsidRPr="009D44D2">
              <w:rPr>
                <w:sz w:val="24"/>
                <w:szCs w:val="24"/>
              </w:rPr>
              <w:t>Ошибка персонала</w:t>
            </w:r>
          </w:p>
          <w:p w:rsidR="009D44D2" w:rsidRDefault="009D44D2" w:rsidP="004875F2">
            <w:pPr>
              <w:spacing w:after="0" w:line="240" w:lineRule="auto"/>
              <w:ind w:left="-108"/>
              <w:jc w:val="both"/>
              <w:rPr>
                <w:sz w:val="24"/>
                <w:szCs w:val="24"/>
              </w:rPr>
            </w:pPr>
            <w:r w:rsidRPr="009D44D2">
              <w:rPr>
                <w:sz w:val="24"/>
                <w:szCs w:val="24"/>
              </w:rPr>
              <w:t>При проведении ППР состояние элементов системы промежуточного контура контролировалось недостаточно хорошо. Во время приема передачи смены оператор предположил, что повторные испытания канала «А» системы промежуточного контура были успешными и его работоспособность была полностью восстановлена. Поэтому он перевел нагрузку по расхолаживанию с канала «В» на канал «А».</w:t>
            </w:r>
          </w:p>
          <w:p w:rsidR="009D44D2" w:rsidRDefault="009D44D2" w:rsidP="004875F2">
            <w:pPr>
              <w:spacing w:after="0" w:line="240" w:lineRule="auto"/>
              <w:ind w:left="-108"/>
              <w:jc w:val="both"/>
              <w:rPr>
                <w:sz w:val="24"/>
                <w:szCs w:val="24"/>
              </w:rPr>
            </w:pPr>
            <w:r w:rsidRPr="009D44D2">
              <w:rPr>
                <w:sz w:val="24"/>
                <w:szCs w:val="24"/>
              </w:rPr>
              <w:t xml:space="preserve">Анализ </w:t>
            </w:r>
            <w:r w:rsidR="00844B98" w:rsidRPr="009D44D2">
              <w:rPr>
                <w:sz w:val="24"/>
                <w:szCs w:val="24"/>
              </w:rPr>
              <w:t>причины</w:t>
            </w:r>
            <w:r w:rsidRPr="009D44D2">
              <w:rPr>
                <w:sz w:val="24"/>
                <w:szCs w:val="24"/>
              </w:rPr>
              <w:t xml:space="preserve"> 1:</w:t>
            </w:r>
          </w:p>
          <w:p w:rsidR="009D44D2" w:rsidRDefault="009D44D2" w:rsidP="004875F2">
            <w:pPr>
              <w:spacing w:after="0" w:line="240" w:lineRule="auto"/>
              <w:ind w:left="-108"/>
              <w:jc w:val="both"/>
              <w:rPr>
                <w:sz w:val="24"/>
                <w:szCs w:val="24"/>
              </w:rPr>
            </w:pPr>
            <w:r w:rsidRPr="009D44D2">
              <w:rPr>
                <w:sz w:val="24"/>
                <w:szCs w:val="24"/>
              </w:rPr>
              <w:t>При проведении ППР состояние элементов системы промежуточного контура контролировалось недостаточно хорошо. Из-за неосведомленности</w:t>
            </w:r>
            <w:r w:rsidR="001C13AA">
              <w:rPr>
                <w:sz w:val="24"/>
                <w:szCs w:val="24"/>
              </w:rPr>
              <w:t xml:space="preserve"> о</w:t>
            </w:r>
            <w:r w:rsidRPr="009D44D2">
              <w:rPr>
                <w:sz w:val="24"/>
                <w:szCs w:val="24"/>
              </w:rPr>
              <w:t xml:space="preserve"> важности работы системы промежуточного контура, операция - "Если общие потребители уже снабжаются охлаждающей водой, открыть запорные изолирующие клапаны L2RRI039 / 060VN между каналами A / B" в пакете рабочей документации, не был</w:t>
            </w:r>
            <w:r w:rsidR="001C13AA">
              <w:rPr>
                <w:sz w:val="24"/>
                <w:szCs w:val="24"/>
              </w:rPr>
              <w:t>а</w:t>
            </w:r>
            <w:r w:rsidRPr="009D44D2">
              <w:rPr>
                <w:sz w:val="24"/>
                <w:szCs w:val="24"/>
              </w:rPr>
              <w:t xml:space="preserve"> реализован</w:t>
            </w:r>
            <w:r w:rsidR="001C13AA">
              <w:rPr>
                <w:sz w:val="24"/>
                <w:szCs w:val="24"/>
              </w:rPr>
              <w:t>а</w:t>
            </w:r>
            <w:r w:rsidRPr="009D44D2">
              <w:rPr>
                <w:sz w:val="24"/>
                <w:szCs w:val="24"/>
              </w:rPr>
              <w:t>, или отмечен</w:t>
            </w:r>
            <w:r w:rsidR="001C13AA">
              <w:rPr>
                <w:sz w:val="24"/>
                <w:szCs w:val="24"/>
              </w:rPr>
              <w:t>а</w:t>
            </w:r>
            <w:r w:rsidRPr="009D44D2">
              <w:rPr>
                <w:sz w:val="24"/>
                <w:szCs w:val="24"/>
              </w:rPr>
              <w:t xml:space="preserve"> как невыполненный пункт.</w:t>
            </w:r>
          </w:p>
          <w:p w:rsidR="009D44D2" w:rsidRDefault="009D44D2" w:rsidP="004875F2">
            <w:pPr>
              <w:spacing w:after="0" w:line="240" w:lineRule="auto"/>
              <w:ind w:left="-108"/>
              <w:jc w:val="both"/>
              <w:rPr>
                <w:sz w:val="24"/>
                <w:szCs w:val="24"/>
              </w:rPr>
            </w:pPr>
            <w:r w:rsidRPr="009D44D2">
              <w:rPr>
                <w:sz w:val="24"/>
                <w:szCs w:val="24"/>
              </w:rPr>
              <w:t xml:space="preserve">Вывод: </w:t>
            </w:r>
          </w:p>
          <w:p w:rsidR="009D44D2" w:rsidRDefault="00AF2AF3" w:rsidP="004875F2">
            <w:pPr>
              <w:spacing w:after="0" w:line="240" w:lineRule="auto"/>
              <w:ind w:left="-108"/>
              <w:jc w:val="both"/>
              <w:rPr>
                <w:sz w:val="24"/>
                <w:szCs w:val="24"/>
              </w:rPr>
            </w:pPr>
            <w:r>
              <w:rPr>
                <w:sz w:val="24"/>
                <w:szCs w:val="24"/>
              </w:rPr>
              <w:t>Информация о положении</w:t>
            </w:r>
            <w:r w:rsidR="009D44D2" w:rsidRPr="009D44D2">
              <w:rPr>
                <w:sz w:val="24"/>
                <w:szCs w:val="24"/>
              </w:rPr>
              <w:t xml:space="preserve"> со</w:t>
            </w:r>
            <w:r>
              <w:rPr>
                <w:sz w:val="24"/>
                <w:szCs w:val="24"/>
              </w:rPr>
              <w:t>ответствующих клапанов не была прояснена</w:t>
            </w:r>
            <w:r w:rsidR="009D44D2" w:rsidRPr="009D44D2">
              <w:rPr>
                <w:sz w:val="24"/>
                <w:szCs w:val="24"/>
              </w:rPr>
              <w:t xml:space="preserve"> во время приема передачи смены. Оператор предположил, что работоспособность канала «А» системы промежуточного контура была восстановлена полностью и перевел нагрузку с канала «В» на канал «А».</w:t>
            </w:r>
          </w:p>
          <w:p w:rsidR="009D44D2" w:rsidRDefault="009D44D2" w:rsidP="004875F2">
            <w:pPr>
              <w:spacing w:after="0" w:line="240" w:lineRule="auto"/>
              <w:ind w:left="-108"/>
              <w:jc w:val="both"/>
              <w:rPr>
                <w:sz w:val="24"/>
                <w:szCs w:val="24"/>
              </w:rPr>
            </w:pPr>
            <w:r w:rsidRPr="009D44D2">
              <w:rPr>
                <w:sz w:val="24"/>
                <w:szCs w:val="24"/>
              </w:rPr>
              <w:t xml:space="preserve">Анализ </w:t>
            </w:r>
            <w:r w:rsidR="00844B98" w:rsidRPr="009D44D2">
              <w:rPr>
                <w:sz w:val="24"/>
                <w:szCs w:val="24"/>
              </w:rPr>
              <w:t xml:space="preserve">причины </w:t>
            </w:r>
            <w:r w:rsidRPr="009D44D2">
              <w:rPr>
                <w:sz w:val="24"/>
                <w:szCs w:val="24"/>
              </w:rPr>
              <w:t>2:</w:t>
            </w:r>
          </w:p>
          <w:p w:rsidR="009D44D2" w:rsidRDefault="009D44D2" w:rsidP="004875F2">
            <w:pPr>
              <w:spacing w:after="0" w:line="240" w:lineRule="auto"/>
              <w:ind w:left="-108"/>
              <w:jc w:val="both"/>
              <w:rPr>
                <w:sz w:val="24"/>
                <w:szCs w:val="24"/>
              </w:rPr>
            </w:pPr>
            <w:r w:rsidRPr="009D44D2">
              <w:rPr>
                <w:sz w:val="24"/>
                <w:szCs w:val="24"/>
              </w:rPr>
              <w:t>Недостаток контроля оставшихся (невыполненных) пунктов в пакете рабочей документации во время ППР. Во время приема передачи смены информация о закрытом положении ручных изолирующих клапанов L2RRI039/060VN не была рассмотрена достаточно эффективно. При первой передаче смены оператор сказал, что в пакете рабочей документации остался невыполненный пункт, но информация была доведена некачественно (важность системы не оговаривалась). При передаче следующей смены на пакете рабочей до</w:t>
            </w:r>
            <w:r w:rsidR="00AF2AF3">
              <w:rPr>
                <w:sz w:val="24"/>
                <w:szCs w:val="24"/>
              </w:rPr>
              <w:t>кументации не было сделано поясняющих</w:t>
            </w:r>
            <w:r w:rsidRPr="009D44D2">
              <w:rPr>
                <w:sz w:val="24"/>
                <w:szCs w:val="24"/>
              </w:rPr>
              <w:t xml:space="preserve"> отметок, и информация о закрытой арматуре не оговаривалась. В дополнение, соответствующий персонал не был осведомлен о важности положения арматуры L2RRI039/060VN. В результате, выполнение пункта не было отмечено и перед включением системы в работу контроль состояния элементов системы повторно не проводился.</w:t>
            </w:r>
          </w:p>
          <w:p w:rsidR="009D44D2" w:rsidRDefault="009D44D2" w:rsidP="004875F2">
            <w:pPr>
              <w:spacing w:after="0" w:line="240" w:lineRule="auto"/>
              <w:ind w:left="-108"/>
              <w:jc w:val="both"/>
              <w:rPr>
                <w:sz w:val="24"/>
                <w:szCs w:val="24"/>
              </w:rPr>
            </w:pPr>
            <w:r w:rsidRPr="009D44D2">
              <w:rPr>
                <w:sz w:val="24"/>
                <w:szCs w:val="24"/>
              </w:rPr>
              <w:t xml:space="preserve">Анализ способствующего фактора 1: </w:t>
            </w:r>
          </w:p>
          <w:p w:rsidR="009D44D2" w:rsidRDefault="009D44D2" w:rsidP="004875F2">
            <w:pPr>
              <w:spacing w:after="0" w:line="240" w:lineRule="auto"/>
              <w:ind w:left="-108"/>
              <w:jc w:val="both"/>
              <w:rPr>
                <w:sz w:val="24"/>
                <w:szCs w:val="24"/>
              </w:rPr>
            </w:pPr>
            <w:r w:rsidRPr="009D44D2">
              <w:rPr>
                <w:sz w:val="24"/>
                <w:szCs w:val="24"/>
              </w:rPr>
              <w:t>Недостаточный контроль параметров расхода общих потребителей при переключении нагрузки расхолаживания бассейна выдержки отработавшего ядерного топлива. Оператор и на</w:t>
            </w:r>
            <w:r w:rsidR="00AF2AF3">
              <w:rPr>
                <w:sz w:val="24"/>
                <w:szCs w:val="24"/>
              </w:rPr>
              <w:t>чальник смены были сосредоточены</w:t>
            </w:r>
            <w:r w:rsidRPr="009D44D2">
              <w:rPr>
                <w:sz w:val="24"/>
                <w:szCs w:val="24"/>
              </w:rPr>
              <w:t xml:space="preserve"> на параметрах расхода воды в каналах</w:t>
            </w:r>
            <w:proofErr w:type="gramStart"/>
            <w:r w:rsidRPr="009D44D2">
              <w:rPr>
                <w:sz w:val="24"/>
                <w:szCs w:val="24"/>
              </w:rPr>
              <w:t xml:space="preserve"> А</w:t>
            </w:r>
            <w:proofErr w:type="gramEnd"/>
            <w:r w:rsidRPr="009D44D2">
              <w:rPr>
                <w:sz w:val="24"/>
                <w:szCs w:val="24"/>
              </w:rPr>
              <w:t>/В и расходе насоса системы промежуточног</w:t>
            </w:r>
            <w:r w:rsidR="00AF2AF3">
              <w:rPr>
                <w:sz w:val="24"/>
                <w:szCs w:val="24"/>
              </w:rPr>
              <w:t>о контура и не обращали внимания</w:t>
            </w:r>
            <w:r w:rsidRPr="009D44D2">
              <w:rPr>
                <w:sz w:val="24"/>
                <w:szCs w:val="24"/>
              </w:rPr>
              <w:t xml:space="preserve"> на нагрузку других работавших потребителей (в эксплуатационной документации подобные требования не указан</w:t>
            </w:r>
            <w:r w:rsidR="00AF2AF3">
              <w:rPr>
                <w:sz w:val="24"/>
                <w:szCs w:val="24"/>
              </w:rPr>
              <w:t>ы). В дополнение</w:t>
            </w:r>
            <w:r w:rsidRPr="009D44D2">
              <w:rPr>
                <w:sz w:val="24"/>
                <w:szCs w:val="24"/>
              </w:rPr>
              <w:t>, контроль расхода общих потребителей системы промежуточного контура на БЩУ был ограничен. На БЩУ есть только один контрольно-измерительный прибор L2RRI031D2.</w:t>
            </w:r>
          </w:p>
          <w:p w:rsidR="009D44D2" w:rsidRDefault="009D44D2" w:rsidP="004875F2">
            <w:pPr>
              <w:spacing w:after="0" w:line="240" w:lineRule="auto"/>
              <w:ind w:left="-108"/>
              <w:jc w:val="both"/>
              <w:rPr>
                <w:sz w:val="24"/>
                <w:szCs w:val="24"/>
              </w:rPr>
            </w:pPr>
            <w:r w:rsidRPr="009D44D2">
              <w:rPr>
                <w:sz w:val="24"/>
                <w:szCs w:val="24"/>
              </w:rPr>
              <w:t>Анализ способствующего фактора 2:</w:t>
            </w:r>
          </w:p>
          <w:p w:rsidR="009D44D2" w:rsidRDefault="009D44D2" w:rsidP="004875F2">
            <w:pPr>
              <w:spacing w:after="0" w:line="240" w:lineRule="auto"/>
              <w:ind w:left="-108"/>
              <w:jc w:val="both"/>
              <w:rPr>
                <w:sz w:val="24"/>
                <w:szCs w:val="24"/>
              </w:rPr>
            </w:pPr>
            <w:r w:rsidRPr="009D44D2">
              <w:rPr>
                <w:sz w:val="24"/>
                <w:szCs w:val="24"/>
              </w:rPr>
              <w:lastRenderedPageBreak/>
              <w:t>Недостаток внимания оператора для своевременного выявления аномального роста температуры воды в бассейне выдержки отработавшего ядерного топлива. Кроме того, панель контроля параметров не была достаточно информативна и увеличение температуры воды в бассейне выдержки отработавшего ядерного топлива не было выявлено своевременно. В результате, до того, как рост температуры в бассейне был выявлен, она выросла на 4,8 °C.</w:t>
            </w:r>
          </w:p>
          <w:p w:rsidR="009D44D2" w:rsidRDefault="009D44D2" w:rsidP="004875F2">
            <w:pPr>
              <w:spacing w:after="0" w:line="240" w:lineRule="auto"/>
              <w:ind w:left="-108"/>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08"/>
              <w:jc w:val="both"/>
              <w:rPr>
                <w:sz w:val="24"/>
                <w:szCs w:val="24"/>
              </w:rPr>
            </w:pPr>
            <w:r w:rsidRPr="009D44D2">
              <w:rPr>
                <w:sz w:val="24"/>
                <w:szCs w:val="24"/>
              </w:rPr>
              <w:t>1. Установить целевой план сопровождения системы промежуточного контура во время ППР.</w:t>
            </w:r>
          </w:p>
          <w:p w:rsidR="009D44D2" w:rsidRDefault="009D44D2" w:rsidP="004875F2">
            <w:pPr>
              <w:spacing w:after="0" w:line="240" w:lineRule="auto"/>
              <w:ind w:left="-108"/>
              <w:jc w:val="both"/>
              <w:rPr>
                <w:sz w:val="24"/>
                <w:szCs w:val="24"/>
              </w:rPr>
            </w:pPr>
            <w:r w:rsidRPr="009D44D2">
              <w:rPr>
                <w:sz w:val="24"/>
                <w:szCs w:val="24"/>
              </w:rPr>
              <w:t>2. Разработать контрольный лист первоначального (после ремонта/испытаний) переключения между каналами</w:t>
            </w:r>
            <w:proofErr w:type="gramStart"/>
            <w:r w:rsidRPr="009D44D2">
              <w:rPr>
                <w:sz w:val="24"/>
                <w:szCs w:val="24"/>
              </w:rPr>
              <w:t xml:space="preserve"> А</w:t>
            </w:r>
            <w:proofErr w:type="gramEnd"/>
            <w:r w:rsidRPr="009D44D2">
              <w:rPr>
                <w:sz w:val="24"/>
                <w:szCs w:val="24"/>
              </w:rPr>
              <w:t xml:space="preserve"> и В системы промежуточного контура во время ППР.</w:t>
            </w:r>
          </w:p>
          <w:p w:rsidR="009D44D2" w:rsidRDefault="009D44D2" w:rsidP="004875F2">
            <w:pPr>
              <w:spacing w:after="0" w:line="240" w:lineRule="auto"/>
              <w:ind w:left="-108"/>
              <w:jc w:val="both"/>
              <w:rPr>
                <w:sz w:val="24"/>
                <w:szCs w:val="24"/>
              </w:rPr>
            </w:pPr>
            <w:r w:rsidRPr="009D44D2">
              <w:rPr>
                <w:sz w:val="24"/>
                <w:szCs w:val="24"/>
              </w:rPr>
              <w:t>3. Обновить процедуру «Управление ППР» указав определение «невыполненных пунктов рабочей документации (программ)» и улучшения перечня сопровождения невыполненных пунктов.</w:t>
            </w:r>
          </w:p>
          <w:p w:rsidR="009D44D2" w:rsidRDefault="009D44D2" w:rsidP="004875F2">
            <w:pPr>
              <w:spacing w:after="0" w:line="240" w:lineRule="auto"/>
              <w:ind w:left="-108"/>
              <w:jc w:val="both"/>
              <w:rPr>
                <w:sz w:val="24"/>
                <w:szCs w:val="24"/>
              </w:rPr>
            </w:pPr>
            <w:r w:rsidRPr="009D44D2">
              <w:rPr>
                <w:sz w:val="24"/>
                <w:szCs w:val="24"/>
              </w:rPr>
              <w:t>4. Указать в операционной карте (чек-листе выполнения операций) «При подключении канала выполнить контроль и записать параметры текущей нагрузки общих потребителей».</w:t>
            </w:r>
          </w:p>
          <w:p w:rsidR="009D44D2" w:rsidRDefault="009D44D2" w:rsidP="004875F2">
            <w:pPr>
              <w:spacing w:after="0" w:line="240" w:lineRule="auto"/>
              <w:ind w:left="-108"/>
              <w:jc w:val="both"/>
              <w:rPr>
                <w:sz w:val="24"/>
                <w:szCs w:val="24"/>
              </w:rPr>
            </w:pPr>
            <w:r w:rsidRPr="009D44D2">
              <w:rPr>
                <w:sz w:val="24"/>
                <w:szCs w:val="24"/>
              </w:rPr>
              <w:t>5. Детализировать перечень для осмотра панелей БЩУ с 30-минутным интервалом во всех режимах, а также принять дифференцированный подход к управлению важными ключевыми параметрами.</w:t>
            </w:r>
          </w:p>
          <w:p w:rsidR="009D44D2" w:rsidRDefault="009D44D2" w:rsidP="004875F2">
            <w:pPr>
              <w:spacing w:after="0" w:line="240" w:lineRule="auto"/>
              <w:ind w:left="-108"/>
              <w:jc w:val="both"/>
              <w:rPr>
                <w:sz w:val="24"/>
                <w:szCs w:val="24"/>
              </w:rPr>
            </w:pPr>
            <w:r w:rsidRPr="009D44D2">
              <w:rPr>
                <w:sz w:val="24"/>
                <w:szCs w:val="24"/>
              </w:rPr>
              <w:t>6. Дополнить административное руководство по отключению оборудования, ручными изолирующими клапанами общих потребителей/теплообменников RRI039/060/042/061VN.</w:t>
            </w:r>
          </w:p>
          <w:p w:rsidR="009D44D2" w:rsidRDefault="009D44D2" w:rsidP="004875F2">
            <w:pPr>
              <w:spacing w:after="0" w:line="240" w:lineRule="auto"/>
              <w:ind w:left="-108"/>
              <w:jc w:val="both"/>
              <w:rPr>
                <w:sz w:val="24"/>
                <w:szCs w:val="24"/>
              </w:rPr>
            </w:pPr>
            <w:r w:rsidRPr="009D44D2">
              <w:rPr>
                <w:sz w:val="24"/>
                <w:szCs w:val="24"/>
              </w:rPr>
              <w:t>7. Собрать существующие данные обратной связи, относящиеся к сист</w:t>
            </w:r>
            <w:r w:rsidR="00AF2AF3">
              <w:rPr>
                <w:sz w:val="24"/>
                <w:szCs w:val="24"/>
              </w:rPr>
              <w:t>еме промежуточного контура, и разработать специализированный учебный материал</w:t>
            </w:r>
            <w:r w:rsidRPr="009D44D2">
              <w:rPr>
                <w:sz w:val="24"/>
                <w:szCs w:val="24"/>
              </w:rPr>
              <w:t xml:space="preserve"> обратной связи по опыту эксплуатации этой системы.</w:t>
            </w:r>
          </w:p>
          <w:p w:rsidR="009D44D2" w:rsidRDefault="009D44D2" w:rsidP="004875F2">
            <w:pPr>
              <w:spacing w:after="0" w:line="240" w:lineRule="auto"/>
              <w:ind w:left="-108"/>
              <w:jc w:val="both"/>
              <w:rPr>
                <w:sz w:val="24"/>
                <w:szCs w:val="24"/>
              </w:rPr>
            </w:pPr>
            <w:r w:rsidRPr="009D44D2">
              <w:rPr>
                <w:sz w:val="24"/>
                <w:szCs w:val="24"/>
              </w:rPr>
              <w:t>8. Совершенствовать ключевые точки контроля для вывода из эксплуатации основного оборудования,</w:t>
            </w:r>
            <w:r w:rsidR="00AF2AF3">
              <w:rPr>
                <w:sz w:val="24"/>
                <w:szCs w:val="24"/>
              </w:rPr>
              <w:t xml:space="preserve"> управления состоянием и режимами</w:t>
            </w:r>
            <w:r w:rsidRPr="009D44D2">
              <w:rPr>
                <w:sz w:val="24"/>
                <w:szCs w:val="24"/>
              </w:rPr>
              <w:t xml:space="preserve"> переключения во время ППР.</w:t>
            </w:r>
          </w:p>
          <w:p w:rsidR="009D44D2" w:rsidRDefault="009D44D2" w:rsidP="004875F2">
            <w:pPr>
              <w:spacing w:after="0" w:line="240" w:lineRule="auto"/>
              <w:ind w:left="-108"/>
              <w:jc w:val="both"/>
              <w:rPr>
                <w:sz w:val="24"/>
                <w:szCs w:val="24"/>
              </w:rPr>
            </w:pPr>
            <w:r w:rsidRPr="009D44D2">
              <w:rPr>
                <w:sz w:val="24"/>
                <w:szCs w:val="24"/>
              </w:rPr>
              <w:t>9. Составить специализированный перечень операций стандартных мероприятий во время ППР.</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Промежуточный контур, управление конфигурацией, бассейн выдержки отработавшего ядерного топлива, технологический регламент.</w:t>
            </w:r>
          </w:p>
          <w:p w:rsidR="009D44D2" w:rsidRPr="009D44D2" w:rsidRDefault="009D44D2" w:rsidP="007802CF">
            <w:pPr>
              <w:tabs>
                <w:tab w:val="left" w:pos="4001"/>
              </w:tabs>
              <w:spacing w:after="0" w:line="240" w:lineRule="auto"/>
              <w:ind w:left="-108"/>
              <w:jc w:val="both"/>
              <w:rPr>
                <w:sz w:val="24"/>
                <w:szCs w:val="24"/>
                <w:lang w:val="en-US"/>
              </w:rPr>
            </w:pPr>
            <w:r w:rsidRPr="009D44D2">
              <w:rPr>
                <w:color w:val="0000FF"/>
                <w:sz w:val="24"/>
                <w:szCs w:val="24"/>
              </w:rPr>
              <w:t>ПЗКВ</w:t>
            </w:r>
            <w:r w:rsidRPr="009D44D2">
              <w:rPr>
                <w:color w:val="0000FF"/>
                <w:sz w:val="24"/>
                <w:szCs w:val="24"/>
                <w:lang w:val="en-US"/>
              </w:rPr>
              <w:t>:</w:t>
            </w:r>
            <w:r w:rsidRPr="009D44D2">
              <w:rPr>
                <w:sz w:val="24"/>
                <w:szCs w:val="24"/>
                <w:lang w:val="en-US"/>
              </w:rPr>
              <w:t xml:space="preserve"> CM.2 , OP.1</w:t>
            </w:r>
            <w:r>
              <w:rPr>
                <w:sz w:val="24"/>
                <w:szCs w:val="24"/>
                <w:lang w:val="en-US"/>
              </w:rPr>
              <w:tab/>
            </w:r>
            <w:r w:rsidRPr="009D44D2">
              <w:rPr>
                <w:sz w:val="24"/>
                <w:szCs w:val="24"/>
                <w:lang w:val="en-US"/>
              </w:rPr>
              <w:t>SOER 2010-1 Rec.6</w:t>
            </w:r>
          </w:p>
        </w:tc>
      </w:tr>
      <w:tr w:rsidR="009D44D2" w:rsidRPr="009D44D2" w:rsidTr="003C3E3C">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7</w:t>
            </w:r>
            <w:r>
              <w:rPr>
                <w:sz w:val="24"/>
                <w:szCs w:val="24"/>
              </w:rPr>
              <w:tab/>
            </w:r>
            <w:r w:rsidRPr="009D44D2">
              <w:rPr>
                <w:sz w:val="24"/>
                <w:szCs w:val="24"/>
              </w:rPr>
              <w:t>27.01.2017</w:t>
            </w:r>
            <w:r>
              <w:rPr>
                <w:sz w:val="24"/>
                <w:szCs w:val="24"/>
              </w:rPr>
              <w:tab/>
            </w:r>
            <w:r w:rsidRPr="007802CF">
              <w:rPr>
                <w:color w:val="0000FF"/>
                <w:sz w:val="24"/>
                <w:szCs w:val="24"/>
              </w:rPr>
              <w:t>WER MOW 17-0019</w:t>
            </w:r>
            <w:r w:rsidR="004875F2">
              <w:rPr>
                <w:sz w:val="24"/>
                <w:szCs w:val="24"/>
              </w:rPr>
              <w:tab/>
            </w:r>
            <w:r w:rsidRPr="009D44D2">
              <w:rPr>
                <w:sz w:val="24"/>
                <w:szCs w:val="24"/>
              </w:rPr>
              <w:t>ПРЕДВАРИТЕЛЬНОЕ</w:t>
            </w:r>
          </w:p>
          <w:p w:rsidR="009D44D2" w:rsidRDefault="009D44D2" w:rsidP="004875F2">
            <w:pPr>
              <w:spacing w:after="0" w:line="240" w:lineRule="auto"/>
              <w:ind w:left="-108"/>
              <w:jc w:val="both"/>
              <w:rPr>
                <w:sz w:val="24"/>
                <w:szCs w:val="24"/>
              </w:rPr>
            </w:pPr>
            <w:r w:rsidRPr="009D44D2">
              <w:rPr>
                <w:sz w:val="24"/>
                <w:szCs w:val="24"/>
              </w:rPr>
              <w:t>Групповой несчастный случай при выполнении работы по наладке ячеек электродвигателя главного циркуляционного насосного агрегата.</w:t>
            </w:r>
          </w:p>
          <w:p w:rsidR="009D44D2" w:rsidRDefault="009D44D2" w:rsidP="004875F2">
            <w:pPr>
              <w:tabs>
                <w:tab w:val="left" w:pos="1456"/>
                <w:tab w:val="left" w:pos="5954"/>
                <w:tab w:val="left" w:pos="6804"/>
                <w:tab w:val="left" w:pos="8080"/>
              </w:tabs>
              <w:spacing w:after="0" w:line="240" w:lineRule="auto"/>
              <w:ind w:left="-110"/>
              <w:jc w:val="both"/>
              <w:rPr>
                <w:sz w:val="24"/>
                <w:szCs w:val="24"/>
              </w:rPr>
            </w:pPr>
            <w:r w:rsidRPr="009D44D2">
              <w:rPr>
                <w:sz w:val="24"/>
                <w:szCs w:val="24"/>
              </w:rPr>
              <w:t>Россия</w:t>
            </w:r>
            <w:r>
              <w:rPr>
                <w:sz w:val="24"/>
                <w:szCs w:val="24"/>
              </w:rPr>
              <w:tab/>
            </w:r>
            <w:r w:rsidRPr="009D44D2">
              <w:rPr>
                <w:sz w:val="24"/>
                <w:szCs w:val="24"/>
              </w:rPr>
              <w:t>Ленинградская АЭС 2, энергоблок 1</w:t>
            </w:r>
            <w:r>
              <w:rPr>
                <w:sz w:val="24"/>
                <w:szCs w:val="24"/>
              </w:rPr>
              <w:tab/>
            </w:r>
            <w:r w:rsidR="00AC0A31" w:rsidRPr="00AC0A31">
              <w:rPr>
                <w:sz w:val="24"/>
                <w:szCs w:val="24"/>
              </w:rPr>
              <w:t>ВВЭР</w:t>
            </w:r>
            <w:r>
              <w:rPr>
                <w:sz w:val="24"/>
                <w:szCs w:val="24"/>
              </w:rPr>
              <w:tab/>
            </w:r>
            <w:r w:rsidRPr="009D44D2">
              <w:rPr>
                <w:sz w:val="24"/>
                <w:szCs w:val="24"/>
              </w:rPr>
              <w:t>1170 МВт</w:t>
            </w:r>
            <w:r>
              <w:rPr>
                <w:sz w:val="24"/>
                <w:szCs w:val="24"/>
              </w:rPr>
              <w:tab/>
            </w:r>
            <w:r w:rsidR="00AC0A31">
              <w:rPr>
                <w:sz w:val="24"/>
                <w:szCs w:val="24"/>
              </w:rPr>
              <w:t>Строится</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 xml:space="preserve">Энергоблок находится в стадии строительства. </w:t>
            </w:r>
          </w:p>
          <w:p w:rsidR="009D44D2" w:rsidRDefault="009D44D2" w:rsidP="004875F2">
            <w:pPr>
              <w:spacing w:after="0" w:line="240" w:lineRule="auto"/>
              <w:ind w:left="-108"/>
              <w:jc w:val="both"/>
              <w:rPr>
                <w:sz w:val="24"/>
                <w:szCs w:val="24"/>
              </w:rPr>
            </w:pPr>
            <w:r w:rsidRPr="009D44D2">
              <w:rPr>
                <w:sz w:val="24"/>
                <w:szCs w:val="24"/>
              </w:rPr>
              <w:t xml:space="preserve">В здании реактора на отметке 0.00 в ячейках электротехнического оборудования 11,12,13 по программе пуско-наладочных работ «Программа и методика испытаний электродвигателей 10 </w:t>
            </w:r>
            <w:proofErr w:type="spellStart"/>
            <w:r w:rsidRPr="009D44D2">
              <w:rPr>
                <w:sz w:val="24"/>
                <w:szCs w:val="24"/>
              </w:rPr>
              <w:t>кВ</w:t>
            </w:r>
            <w:proofErr w:type="spellEnd"/>
            <w:r w:rsidRPr="009D44D2">
              <w:rPr>
                <w:sz w:val="24"/>
                <w:szCs w:val="24"/>
              </w:rPr>
              <w:t xml:space="preserve"> главных циркуляционных насосных агрегатов (ГЦНА)» по наряду №10/121 выполнялись работы по наладке ячеек электродвигателя ГЦНА 3. </w:t>
            </w:r>
          </w:p>
          <w:p w:rsidR="009D44D2" w:rsidRDefault="009D44D2" w:rsidP="004875F2">
            <w:pPr>
              <w:spacing w:after="0" w:line="240" w:lineRule="auto"/>
              <w:ind w:left="-108"/>
              <w:jc w:val="both"/>
              <w:rPr>
                <w:sz w:val="24"/>
                <w:szCs w:val="24"/>
              </w:rPr>
            </w:pPr>
            <w:r w:rsidRPr="009D44D2">
              <w:rPr>
                <w:sz w:val="24"/>
                <w:szCs w:val="24"/>
              </w:rPr>
              <w:t xml:space="preserve">При выполнении работы произошел групповой тяжелый несчастный случай - два работника (возраст 40 и 36 лет, стаж работы каждого работника – 3 года 9 месяцев) получили поражения электрической дугой (ожоги головы, туловища, рук). </w:t>
            </w:r>
          </w:p>
          <w:p w:rsidR="009D44D2" w:rsidRDefault="009D44D2" w:rsidP="004875F2">
            <w:pPr>
              <w:spacing w:after="0" w:line="240" w:lineRule="auto"/>
              <w:ind w:left="-108"/>
              <w:jc w:val="both"/>
              <w:rPr>
                <w:sz w:val="24"/>
                <w:szCs w:val="24"/>
              </w:rPr>
            </w:pPr>
            <w:r w:rsidRPr="009D44D2">
              <w:rPr>
                <w:sz w:val="24"/>
                <w:szCs w:val="24"/>
              </w:rPr>
              <w:t>Пострадавшие работники госпитализированы.</w:t>
            </w:r>
          </w:p>
          <w:p w:rsidR="009D44D2" w:rsidRDefault="009D44D2" w:rsidP="004875F2">
            <w:pPr>
              <w:spacing w:after="0" w:line="240" w:lineRule="auto"/>
              <w:ind w:left="-108"/>
              <w:jc w:val="both"/>
              <w:rPr>
                <w:sz w:val="24"/>
                <w:szCs w:val="24"/>
              </w:rPr>
            </w:pPr>
            <w:r w:rsidRPr="009D44D2">
              <w:rPr>
                <w:i/>
                <w:color w:val="0000FF"/>
                <w:sz w:val="20"/>
                <w:szCs w:val="24"/>
              </w:rPr>
              <w:lastRenderedPageBreak/>
              <w:t>Последствия</w:t>
            </w:r>
          </w:p>
          <w:p w:rsidR="009D44D2" w:rsidRDefault="009D44D2" w:rsidP="004875F2">
            <w:pPr>
              <w:spacing w:after="0" w:line="240" w:lineRule="auto"/>
              <w:ind w:left="-108"/>
              <w:jc w:val="both"/>
              <w:rPr>
                <w:sz w:val="24"/>
                <w:szCs w:val="24"/>
              </w:rPr>
            </w:pPr>
            <w:r w:rsidRPr="009D44D2">
              <w:rPr>
                <w:sz w:val="24"/>
                <w:szCs w:val="24"/>
              </w:rPr>
              <w:t>Групповой тяжелый несчастный случай – поражение двух работников электрической дугой.</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9D44D2" w:rsidP="004875F2">
            <w:pPr>
              <w:spacing w:after="0" w:line="240" w:lineRule="auto"/>
              <w:ind w:left="-108"/>
              <w:jc w:val="both"/>
              <w:rPr>
                <w:sz w:val="24"/>
                <w:szCs w:val="24"/>
              </w:rPr>
            </w:pPr>
            <w:r w:rsidRPr="009D44D2">
              <w:rPr>
                <w:sz w:val="24"/>
                <w:szCs w:val="24"/>
              </w:rPr>
              <w:t>Событие находится в стадии расследования.</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Электрическая дуга, ожог, охрана труда, травма, короткое замыкание.</w:t>
            </w:r>
          </w:p>
          <w:p w:rsidR="009D44D2" w:rsidRPr="009D44D2" w:rsidRDefault="009D44D2" w:rsidP="007802CF">
            <w:pPr>
              <w:tabs>
                <w:tab w:val="left" w:pos="4001"/>
              </w:tabs>
              <w:spacing w:after="0" w:line="240" w:lineRule="auto"/>
              <w:ind w:left="-108"/>
              <w:jc w:val="both"/>
              <w:rPr>
                <w:sz w:val="24"/>
                <w:szCs w:val="24"/>
              </w:rPr>
            </w:pPr>
            <w:r w:rsidRPr="009D44D2">
              <w:rPr>
                <w:color w:val="0000FF"/>
                <w:sz w:val="24"/>
                <w:szCs w:val="24"/>
              </w:rPr>
              <w:t>ПЗКВ:</w:t>
            </w:r>
            <w:r w:rsidRPr="009D44D2">
              <w:rPr>
                <w:sz w:val="24"/>
                <w:szCs w:val="24"/>
              </w:rPr>
              <w:t xml:space="preserve"> IS.1</w:t>
            </w:r>
            <w:r>
              <w:rPr>
                <w:sz w:val="24"/>
                <w:szCs w:val="24"/>
              </w:rPr>
              <w:tab/>
            </w:r>
            <w:r w:rsidRPr="009D44D2">
              <w:rPr>
                <w:sz w:val="24"/>
                <w:szCs w:val="24"/>
              </w:rPr>
              <w:t>SER 2002-4</w:t>
            </w:r>
          </w:p>
        </w:tc>
      </w:tr>
      <w:tr w:rsidR="009D44D2" w:rsidRPr="006A009A" w:rsidTr="00727E99">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8</w:t>
            </w:r>
            <w:r>
              <w:rPr>
                <w:sz w:val="24"/>
                <w:szCs w:val="24"/>
              </w:rPr>
              <w:tab/>
            </w:r>
            <w:r w:rsidRPr="009D44D2">
              <w:rPr>
                <w:sz w:val="24"/>
                <w:szCs w:val="24"/>
              </w:rPr>
              <w:t>07.09.2016</w:t>
            </w:r>
            <w:r>
              <w:rPr>
                <w:sz w:val="24"/>
                <w:szCs w:val="24"/>
              </w:rPr>
              <w:tab/>
            </w:r>
            <w:r w:rsidRPr="007802CF">
              <w:rPr>
                <w:color w:val="0000FF"/>
                <w:sz w:val="24"/>
                <w:szCs w:val="24"/>
              </w:rPr>
              <w:t>WER MOW 17-0008</w:t>
            </w:r>
          </w:p>
          <w:p w:rsidR="009D44D2" w:rsidRDefault="009D44D2" w:rsidP="004875F2">
            <w:pPr>
              <w:spacing w:after="0" w:line="240" w:lineRule="auto"/>
              <w:ind w:left="-108"/>
              <w:jc w:val="both"/>
              <w:rPr>
                <w:sz w:val="24"/>
                <w:szCs w:val="24"/>
              </w:rPr>
            </w:pPr>
            <w:r w:rsidRPr="009D44D2">
              <w:rPr>
                <w:sz w:val="24"/>
                <w:szCs w:val="24"/>
              </w:rPr>
              <w:t>Отключение турбины из-за повышенной вибрации.</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Чехия</w:t>
            </w:r>
            <w:r>
              <w:rPr>
                <w:sz w:val="24"/>
                <w:szCs w:val="24"/>
              </w:rPr>
              <w:tab/>
            </w:r>
            <w:r w:rsidRPr="009D44D2">
              <w:rPr>
                <w:sz w:val="24"/>
                <w:szCs w:val="24"/>
              </w:rPr>
              <w:t>АЭС Темелин, энергоблок 2</w:t>
            </w:r>
            <w:r>
              <w:rPr>
                <w:sz w:val="24"/>
                <w:szCs w:val="24"/>
              </w:rPr>
              <w:tab/>
            </w:r>
            <w:r w:rsidR="00AC0A31" w:rsidRPr="00AC0A31">
              <w:rPr>
                <w:sz w:val="24"/>
                <w:szCs w:val="24"/>
              </w:rPr>
              <w:t>ВВЭР</w:t>
            </w:r>
            <w:r>
              <w:rPr>
                <w:sz w:val="24"/>
                <w:szCs w:val="24"/>
              </w:rPr>
              <w:tab/>
            </w:r>
            <w:r w:rsidRPr="009D44D2">
              <w:rPr>
                <w:sz w:val="24"/>
                <w:szCs w:val="24"/>
              </w:rPr>
              <w:t>1013 МВт</w:t>
            </w:r>
            <w:r>
              <w:rPr>
                <w:sz w:val="24"/>
                <w:szCs w:val="24"/>
              </w:rPr>
              <w:tab/>
            </w:r>
            <w:r w:rsidRPr="009D44D2">
              <w:rPr>
                <w:sz w:val="24"/>
                <w:szCs w:val="24"/>
              </w:rPr>
              <w:t>2003</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 xml:space="preserve">7 сентября 2016, во время пуска блока после ППР, при мощности 800 МВт, ТГ был отключен из-за повышенной вибрации. Принято решение продлить ППР до 14 октября 2016г. </w:t>
            </w:r>
          </w:p>
          <w:p w:rsidR="009D44D2" w:rsidRDefault="009D44D2" w:rsidP="004875F2">
            <w:pPr>
              <w:spacing w:after="0" w:line="240" w:lineRule="auto"/>
              <w:ind w:left="-108"/>
              <w:jc w:val="both"/>
              <w:rPr>
                <w:sz w:val="24"/>
                <w:szCs w:val="24"/>
              </w:rPr>
            </w:pPr>
            <w:r w:rsidRPr="009D44D2">
              <w:rPr>
                <w:sz w:val="24"/>
                <w:szCs w:val="24"/>
              </w:rPr>
              <w:t>При последующем осмотре опор подшипника, были обнаружены четко выраженные следы контакта между ротором и каналами впрыска масла в подшипник, что привело к локальной термической деформации, и к непредсказуемому повышению вибрации.</w:t>
            </w:r>
            <w:r w:rsidR="00844B98">
              <w:rPr>
                <w:sz w:val="24"/>
                <w:szCs w:val="24"/>
              </w:rPr>
              <w:t xml:space="preserve">  Это явилось непосредственной </w:t>
            </w:r>
            <w:r w:rsidRPr="009D44D2">
              <w:rPr>
                <w:sz w:val="24"/>
                <w:szCs w:val="24"/>
              </w:rPr>
              <w:t xml:space="preserve">причиной события. </w:t>
            </w:r>
          </w:p>
          <w:p w:rsidR="009D44D2" w:rsidRDefault="009D44D2" w:rsidP="004875F2">
            <w:pPr>
              <w:spacing w:after="0" w:line="240" w:lineRule="auto"/>
              <w:ind w:left="-108"/>
              <w:jc w:val="both"/>
              <w:rPr>
                <w:sz w:val="24"/>
                <w:szCs w:val="24"/>
              </w:rPr>
            </w:pPr>
            <w:r w:rsidRPr="009D44D2">
              <w:rPr>
                <w:sz w:val="24"/>
                <w:szCs w:val="24"/>
              </w:rPr>
              <w:t>В процессе анализа коренных</w:t>
            </w:r>
            <w:r w:rsidR="00844B98">
              <w:rPr>
                <w:sz w:val="24"/>
                <w:szCs w:val="24"/>
              </w:rPr>
              <w:t xml:space="preserve"> причин выявлено несоответствие</w:t>
            </w:r>
            <w:r w:rsidRPr="009D44D2">
              <w:rPr>
                <w:sz w:val="24"/>
                <w:szCs w:val="24"/>
              </w:rPr>
              <w:t xml:space="preserve"> величины выбранного </w:t>
            </w:r>
            <w:r w:rsidR="002831BA">
              <w:rPr>
                <w:sz w:val="24"/>
                <w:szCs w:val="24"/>
              </w:rPr>
              <w:t xml:space="preserve">допуска </w:t>
            </w:r>
            <w:r w:rsidRPr="009D44D2">
              <w:rPr>
                <w:sz w:val="24"/>
                <w:szCs w:val="24"/>
              </w:rPr>
              <w:t xml:space="preserve">зазора (масляного клина) между кромками каналов и ротором (0.35 мм) к реальной величине масляного клина (0.42 мм). Проведена оценка выполненной модификации проекта, которая заключалась в замене латуни на нержавеющую сталь, из которой сделаны новые кромки каналов впрыска масла в подшипник. Также проведен анализ возможного неправильного включения ТГ накануне (6 сентября 2016), с ассиметричной подачей пара в цилиндр высокого давления ТГ, используя только один стопорный клапан ВД.   </w:t>
            </w:r>
          </w:p>
          <w:p w:rsidR="009D44D2" w:rsidRDefault="009D44D2" w:rsidP="004875F2">
            <w:pPr>
              <w:spacing w:after="0" w:line="240" w:lineRule="auto"/>
              <w:ind w:left="-108"/>
              <w:jc w:val="both"/>
              <w:rPr>
                <w:sz w:val="24"/>
                <w:szCs w:val="24"/>
              </w:rPr>
            </w:pPr>
            <w:r w:rsidRPr="009D44D2">
              <w:rPr>
                <w:sz w:val="24"/>
                <w:szCs w:val="24"/>
              </w:rPr>
              <w:t>Не смотря на то, что выполнена модификация проекта, заключающаяся в увеличении допуска кро</w:t>
            </w:r>
            <w:r w:rsidR="00844B98">
              <w:rPr>
                <w:sz w:val="24"/>
                <w:szCs w:val="24"/>
              </w:rPr>
              <w:t>мки канала, после пуска блока и</w:t>
            </w:r>
            <w:r w:rsidRPr="009D44D2">
              <w:rPr>
                <w:sz w:val="24"/>
                <w:szCs w:val="24"/>
              </w:rPr>
              <w:t xml:space="preserve"> подключения к ЭС, 15 октября </w:t>
            </w:r>
            <w:r w:rsidR="007802CF">
              <w:rPr>
                <w:sz w:val="24"/>
                <w:szCs w:val="24"/>
              </w:rPr>
              <w:t>2016, из-за повышения вибрации,</w:t>
            </w:r>
            <w:r w:rsidRPr="009D44D2">
              <w:rPr>
                <w:sz w:val="24"/>
                <w:szCs w:val="24"/>
              </w:rPr>
              <w:t xml:space="preserve"> пришлось повторно отключить ТГ при мощности 800 МВт, и снова, 20 октября 2016, при мощности около 1000 МВт. В обоих описанных выше случаях, после достижения стабильных параметров, было принято решение вновь включить ТГ и восстановить уровень мощности, с измененным режимом повышения мощности ТГ, с целью продолжить пробную эксплуатацию. (Эта операция, связанная с повышенным риском, приостановлена 14 ноября 2016 года.) </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p>
          <w:p w:rsidR="009D44D2" w:rsidRDefault="009D44D2" w:rsidP="004875F2">
            <w:pPr>
              <w:spacing w:after="0" w:line="240" w:lineRule="auto"/>
              <w:ind w:left="-108"/>
              <w:jc w:val="both"/>
              <w:rPr>
                <w:sz w:val="24"/>
                <w:szCs w:val="24"/>
              </w:rPr>
            </w:pPr>
            <w:r w:rsidRPr="009D44D2">
              <w:rPr>
                <w:sz w:val="24"/>
                <w:szCs w:val="24"/>
              </w:rPr>
              <w:t xml:space="preserve">Многократное отключение блока из-за повышенной вибрации. </w:t>
            </w:r>
          </w:p>
          <w:p w:rsidR="009D44D2" w:rsidRDefault="009D44D2" w:rsidP="004875F2">
            <w:pPr>
              <w:spacing w:after="0" w:line="240" w:lineRule="auto"/>
              <w:ind w:left="-108"/>
              <w:jc w:val="both"/>
              <w:rPr>
                <w:sz w:val="24"/>
                <w:szCs w:val="24"/>
              </w:rPr>
            </w:pPr>
            <w:r w:rsidRPr="009D44D2">
              <w:rPr>
                <w:sz w:val="24"/>
                <w:szCs w:val="24"/>
              </w:rPr>
              <w:t xml:space="preserve">Снижение остаточного ресурса (срока службы) оборудования, вследствие многократных неплановых отключений/включений оборудования. </w:t>
            </w:r>
          </w:p>
          <w:p w:rsidR="009D44D2" w:rsidRDefault="009D44D2" w:rsidP="004875F2">
            <w:pPr>
              <w:spacing w:after="0" w:line="240" w:lineRule="auto"/>
              <w:ind w:left="-108"/>
              <w:jc w:val="both"/>
              <w:rPr>
                <w:sz w:val="24"/>
                <w:szCs w:val="24"/>
              </w:rPr>
            </w:pPr>
            <w:r w:rsidRPr="009D44D2">
              <w:rPr>
                <w:sz w:val="24"/>
                <w:szCs w:val="24"/>
              </w:rPr>
              <w:t xml:space="preserve">Потенциальные </w:t>
            </w:r>
            <w:r w:rsidR="00844B98">
              <w:rPr>
                <w:sz w:val="24"/>
                <w:szCs w:val="24"/>
              </w:rPr>
              <w:t>п</w:t>
            </w:r>
            <w:r w:rsidRPr="00844B98">
              <w:rPr>
                <w:sz w:val="24"/>
                <w:szCs w:val="24"/>
              </w:rPr>
              <w:t>оследствия</w:t>
            </w:r>
            <w:r w:rsidRPr="009D44D2">
              <w:rPr>
                <w:sz w:val="24"/>
                <w:szCs w:val="24"/>
              </w:rPr>
              <w:t>: 1) Значительное повреждение оборудования, в случае нежелательного развития отказа (трение между ротором и статором ТГ). 2) Негативное влияние на герметичность ядерного топлива.</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9D44D2" w:rsidP="004875F2">
            <w:pPr>
              <w:spacing w:after="0" w:line="240" w:lineRule="auto"/>
              <w:ind w:left="-108"/>
              <w:jc w:val="both"/>
              <w:rPr>
                <w:sz w:val="24"/>
                <w:szCs w:val="24"/>
              </w:rPr>
            </w:pPr>
            <w:r w:rsidRPr="009D44D2">
              <w:rPr>
                <w:sz w:val="24"/>
                <w:szCs w:val="24"/>
              </w:rPr>
              <w:t xml:space="preserve">Непосредственная причина </w:t>
            </w:r>
          </w:p>
          <w:p w:rsidR="009D44D2" w:rsidRDefault="009D44D2" w:rsidP="004875F2">
            <w:pPr>
              <w:spacing w:after="0" w:line="240" w:lineRule="auto"/>
              <w:ind w:left="-108"/>
              <w:jc w:val="both"/>
              <w:rPr>
                <w:sz w:val="24"/>
                <w:szCs w:val="24"/>
              </w:rPr>
            </w:pPr>
            <w:r w:rsidRPr="009D44D2">
              <w:rPr>
                <w:sz w:val="24"/>
                <w:szCs w:val="24"/>
              </w:rPr>
              <w:t xml:space="preserve">0101 - МЕХАНИЧЕСКОЕ ПОВРЕЖДЕНИЕ - Деформация, искривление, самопроизвольное перемещение, ослабление крепления, смещение, отсоединившиеся элементы </w:t>
            </w:r>
          </w:p>
          <w:p w:rsidR="009D44D2" w:rsidRDefault="009D44D2" w:rsidP="004875F2">
            <w:pPr>
              <w:spacing w:after="0" w:line="240" w:lineRule="auto"/>
              <w:ind w:left="-108"/>
              <w:jc w:val="both"/>
              <w:rPr>
                <w:sz w:val="24"/>
                <w:szCs w:val="24"/>
              </w:rPr>
            </w:pPr>
            <w:r w:rsidRPr="009D44D2">
              <w:rPr>
                <w:sz w:val="24"/>
                <w:szCs w:val="24"/>
              </w:rPr>
              <w:t>Процесс трения – контакт между ротором и статором</w:t>
            </w:r>
          </w:p>
          <w:p w:rsidR="009D44D2" w:rsidRDefault="009D44D2" w:rsidP="004875F2">
            <w:pPr>
              <w:spacing w:after="0" w:line="240" w:lineRule="auto"/>
              <w:ind w:left="-108"/>
              <w:jc w:val="both"/>
              <w:rPr>
                <w:sz w:val="24"/>
                <w:szCs w:val="24"/>
              </w:rPr>
            </w:pPr>
            <w:r w:rsidRPr="009D44D2">
              <w:rPr>
                <w:sz w:val="24"/>
                <w:szCs w:val="24"/>
              </w:rPr>
              <w:t xml:space="preserve">Коренные </w:t>
            </w:r>
            <w:r w:rsidR="00844B98" w:rsidRPr="00844B98">
              <w:rPr>
                <w:sz w:val="24"/>
                <w:szCs w:val="24"/>
              </w:rPr>
              <w:t>причины</w:t>
            </w:r>
          </w:p>
          <w:p w:rsidR="009D44D2" w:rsidRDefault="009D44D2" w:rsidP="004875F2">
            <w:pPr>
              <w:spacing w:after="0" w:line="240" w:lineRule="auto"/>
              <w:ind w:left="-108"/>
              <w:jc w:val="both"/>
              <w:rPr>
                <w:sz w:val="24"/>
                <w:szCs w:val="24"/>
              </w:rPr>
            </w:pPr>
            <w:r w:rsidRPr="009D44D2">
              <w:rPr>
                <w:sz w:val="24"/>
                <w:szCs w:val="24"/>
              </w:rPr>
              <w:lastRenderedPageBreak/>
              <w:t xml:space="preserve">1) предоставление несоответствующих технических данных поставщиком подшипников; </w:t>
            </w:r>
          </w:p>
          <w:p w:rsidR="009D44D2" w:rsidRDefault="009D44D2" w:rsidP="004875F2">
            <w:pPr>
              <w:spacing w:after="0" w:line="240" w:lineRule="auto"/>
              <w:ind w:left="-108"/>
              <w:jc w:val="both"/>
              <w:rPr>
                <w:sz w:val="24"/>
                <w:szCs w:val="24"/>
              </w:rPr>
            </w:pPr>
            <w:r w:rsidRPr="009D44D2">
              <w:rPr>
                <w:sz w:val="24"/>
                <w:szCs w:val="24"/>
              </w:rPr>
              <w:t>2) недостаточная величина допуска между кромками канал</w:t>
            </w:r>
            <w:r w:rsidR="00C52110">
              <w:rPr>
                <w:sz w:val="24"/>
                <w:szCs w:val="24"/>
              </w:rPr>
              <w:t>ов</w:t>
            </w:r>
            <w:r w:rsidRPr="009D44D2">
              <w:rPr>
                <w:sz w:val="24"/>
                <w:szCs w:val="24"/>
              </w:rPr>
              <w:t xml:space="preserve"> впрыска масла и ротором, несмотря на выполненную модификацию проекта во время предыдущего ППР. </w:t>
            </w:r>
          </w:p>
          <w:p w:rsidR="009D44D2" w:rsidRPr="007802CF" w:rsidRDefault="009D44D2" w:rsidP="004875F2">
            <w:pPr>
              <w:spacing w:after="0" w:line="240" w:lineRule="auto"/>
              <w:ind w:left="-108"/>
              <w:jc w:val="both"/>
              <w:rPr>
                <w:i/>
                <w:color w:val="0000FF"/>
                <w:sz w:val="20"/>
                <w:szCs w:val="24"/>
              </w:rPr>
            </w:pPr>
            <w:r w:rsidRPr="007802CF">
              <w:rPr>
                <w:i/>
                <w:color w:val="0000FF"/>
                <w:sz w:val="20"/>
                <w:szCs w:val="24"/>
              </w:rPr>
              <w:t>Анализ и ком</w:t>
            </w:r>
            <w:r w:rsidR="007802CF" w:rsidRPr="007802CF">
              <w:rPr>
                <w:i/>
                <w:color w:val="0000FF"/>
                <w:sz w:val="20"/>
                <w:szCs w:val="24"/>
              </w:rPr>
              <w:t>м</w:t>
            </w:r>
            <w:r w:rsidRPr="007802CF">
              <w:rPr>
                <w:i/>
                <w:color w:val="0000FF"/>
                <w:sz w:val="20"/>
                <w:szCs w:val="24"/>
              </w:rPr>
              <w:t>ентарии</w:t>
            </w:r>
          </w:p>
          <w:p w:rsidR="009D44D2" w:rsidRDefault="009D44D2" w:rsidP="004875F2">
            <w:pPr>
              <w:spacing w:after="0" w:line="240" w:lineRule="auto"/>
              <w:ind w:left="-108"/>
              <w:jc w:val="both"/>
              <w:rPr>
                <w:sz w:val="24"/>
                <w:szCs w:val="24"/>
              </w:rPr>
            </w:pPr>
            <w:r w:rsidRPr="009D44D2">
              <w:rPr>
                <w:sz w:val="24"/>
                <w:szCs w:val="24"/>
              </w:rPr>
              <w:t>Во время ППР-2015, ЦНД ТГ были полностью реконструированы, что включало модификацию проектной конст</w:t>
            </w:r>
            <w:r w:rsidR="00844B98">
              <w:rPr>
                <w:sz w:val="24"/>
                <w:szCs w:val="24"/>
              </w:rPr>
              <w:t>рукции каналов впрыска масла в</w:t>
            </w:r>
            <w:r w:rsidRPr="009D44D2">
              <w:rPr>
                <w:sz w:val="24"/>
                <w:szCs w:val="24"/>
              </w:rPr>
              <w:t xml:space="preserve"> подшипник</w:t>
            </w:r>
            <w:r w:rsidR="00844B98">
              <w:rPr>
                <w:sz w:val="24"/>
                <w:szCs w:val="24"/>
              </w:rPr>
              <w:t xml:space="preserve">и. </w:t>
            </w:r>
            <w:r w:rsidRPr="009D44D2">
              <w:rPr>
                <w:sz w:val="24"/>
                <w:szCs w:val="24"/>
              </w:rPr>
              <w:t>Из-за повышенной вибрации (выше эксплуатационных пределов), блок 2 был сначала остановлен в 2015 году, для выполнения временных технических мероприятий (модиф</w:t>
            </w:r>
            <w:r w:rsidR="00844B98">
              <w:rPr>
                <w:sz w:val="24"/>
                <w:szCs w:val="24"/>
              </w:rPr>
              <w:t xml:space="preserve">икация каналов впрыска масла), </w:t>
            </w:r>
            <w:r w:rsidRPr="009D44D2">
              <w:rPr>
                <w:sz w:val="24"/>
                <w:szCs w:val="24"/>
              </w:rPr>
              <w:t xml:space="preserve">впоследствии было внесено изменение в проекте во время ППР-2016. </w:t>
            </w:r>
          </w:p>
          <w:p w:rsidR="009D44D2" w:rsidRDefault="009D44D2" w:rsidP="004875F2">
            <w:pPr>
              <w:spacing w:after="0" w:line="240" w:lineRule="auto"/>
              <w:ind w:left="-108"/>
              <w:jc w:val="both"/>
              <w:rPr>
                <w:sz w:val="24"/>
                <w:szCs w:val="24"/>
              </w:rPr>
            </w:pPr>
            <w:r w:rsidRPr="009D44D2">
              <w:rPr>
                <w:sz w:val="24"/>
                <w:szCs w:val="24"/>
              </w:rPr>
              <w:t xml:space="preserve">Несмотря на выполненные мероприятия, 7 сентября 2016, во время пуска </w:t>
            </w:r>
            <w:r w:rsidR="00844B98">
              <w:rPr>
                <w:sz w:val="24"/>
                <w:szCs w:val="24"/>
              </w:rPr>
              <w:t>блока 2 после ППР, при мощности</w:t>
            </w:r>
            <w:r w:rsidRPr="009D44D2">
              <w:rPr>
                <w:sz w:val="24"/>
                <w:szCs w:val="24"/>
              </w:rPr>
              <w:t xml:space="preserve"> 80% номинальной, пришлось отключить ТГ из-за повышения вибрации до предельно допустимого значения. </w:t>
            </w:r>
          </w:p>
          <w:p w:rsidR="009D44D2" w:rsidRDefault="009D44D2" w:rsidP="004875F2">
            <w:pPr>
              <w:spacing w:after="0" w:line="240" w:lineRule="auto"/>
              <w:ind w:left="-108"/>
              <w:jc w:val="both"/>
              <w:rPr>
                <w:sz w:val="24"/>
                <w:szCs w:val="24"/>
              </w:rPr>
            </w:pPr>
            <w:r w:rsidRPr="009D44D2">
              <w:rPr>
                <w:sz w:val="24"/>
                <w:szCs w:val="24"/>
              </w:rPr>
              <w:t xml:space="preserve">При последующей повторной попытке достичь 3000 об/мин для подключения ТГ к ЭС, снова имело место увеличение вибрации, были установлены индикации наличия трения между ротором и каналами впрыска масла, было принято решение остановить блок и вывести его в ремонт, для обследования физического состояния и ремонта каналов впрыска масла.  </w:t>
            </w:r>
          </w:p>
          <w:p w:rsidR="009D44D2" w:rsidRDefault="009D44D2" w:rsidP="004875F2">
            <w:pPr>
              <w:spacing w:after="0" w:line="240" w:lineRule="auto"/>
              <w:ind w:left="-108"/>
              <w:jc w:val="both"/>
              <w:rPr>
                <w:sz w:val="24"/>
                <w:szCs w:val="24"/>
              </w:rPr>
            </w:pPr>
            <w:r w:rsidRPr="009D44D2">
              <w:rPr>
                <w:sz w:val="24"/>
                <w:szCs w:val="24"/>
              </w:rPr>
              <w:t xml:space="preserve">Во время осмотра вкладышей подшипников, обнаружены следы контакта (трения) между ротором и каналами впрыска масла, что привело к локальным термическим деформациям ротора, что, со своей стороны, является непосредственной причиной повышенной вибрации.  </w:t>
            </w:r>
          </w:p>
          <w:p w:rsidR="009D44D2" w:rsidRDefault="009D44D2" w:rsidP="004875F2">
            <w:pPr>
              <w:spacing w:after="0" w:line="240" w:lineRule="auto"/>
              <w:ind w:left="-108"/>
              <w:jc w:val="both"/>
              <w:rPr>
                <w:sz w:val="24"/>
                <w:szCs w:val="24"/>
              </w:rPr>
            </w:pPr>
            <w:r w:rsidRPr="009D44D2">
              <w:rPr>
                <w:sz w:val="24"/>
                <w:szCs w:val="24"/>
              </w:rPr>
              <w:t>В процессе расследования события, выявлены следующи</w:t>
            </w:r>
            <w:r w:rsidR="00844B98">
              <w:rPr>
                <w:sz w:val="24"/>
                <w:szCs w:val="24"/>
              </w:rPr>
              <w:t>е недостатки: а) несоответствие</w:t>
            </w:r>
            <w:r w:rsidRPr="009D44D2">
              <w:rPr>
                <w:sz w:val="24"/>
                <w:szCs w:val="24"/>
              </w:rPr>
              <w:t xml:space="preserve"> величины выбранного зазора между кромками каналов и ротором (0.35 мм) к реальной величине масляного клина (0.42 мм), что не исключало возможности трения (контакт между ротором и вкладышем). (Предоставленная поставщиком расчетная велич</w:t>
            </w:r>
            <w:r w:rsidR="00844B98">
              <w:rPr>
                <w:sz w:val="24"/>
                <w:szCs w:val="24"/>
              </w:rPr>
              <w:t xml:space="preserve">ина масляного клина составляла </w:t>
            </w:r>
            <w:r w:rsidRPr="009D44D2">
              <w:rPr>
                <w:sz w:val="24"/>
                <w:szCs w:val="24"/>
              </w:rPr>
              <w:t xml:space="preserve">0.25 мм). </w:t>
            </w:r>
          </w:p>
          <w:p w:rsidR="009D44D2" w:rsidRDefault="009D44D2" w:rsidP="004875F2">
            <w:pPr>
              <w:spacing w:after="0" w:line="240" w:lineRule="auto"/>
              <w:ind w:left="-108"/>
              <w:jc w:val="both"/>
              <w:rPr>
                <w:sz w:val="24"/>
                <w:szCs w:val="24"/>
              </w:rPr>
            </w:pPr>
            <w:r w:rsidRPr="009D44D2">
              <w:rPr>
                <w:sz w:val="24"/>
                <w:szCs w:val="24"/>
              </w:rPr>
              <w:t>б) модификация проекта, заключавшаяся в замене латуни на нержавеющую сталь для изготовления кромок каналов впрыска масла в подшипники – с точки зрения различных материалов, первоначально использованная латунь частично деформировалась бы, и возможно распла</w:t>
            </w:r>
            <w:r w:rsidR="00844B98">
              <w:rPr>
                <w:sz w:val="24"/>
                <w:szCs w:val="24"/>
              </w:rPr>
              <w:t>вилась бы, и, таким образом, не</w:t>
            </w:r>
            <w:r w:rsidRPr="009D44D2">
              <w:rPr>
                <w:sz w:val="24"/>
                <w:szCs w:val="24"/>
              </w:rPr>
              <w:t xml:space="preserve"> нанесла бы таких повреждений ротору. Опыт эксплуатации показал, что допуск латунной кромки каналов должен быть равен или меньше высоты подъема ротора (т.е. величины масляного клина). С другой стороны, нержавеющая сталь практически не деформируется, это означает, что она будет оставаться в контакте с ротором</w:t>
            </w:r>
            <w:r w:rsidR="00844B98">
              <w:rPr>
                <w:sz w:val="24"/>
                <w:szCs w:val="24"/>
              </w:rPr>
              <w:t>, это приводит к нагреву</w:t>
            </w:r>
            <w:r w:rsidRPr="009D44D2">
              <w:rPr>
                <w:sz w:val="24"/>
                <w:szCs w:val="24"/>
              </w:rPr>
              <w:t xml:space="preserve"> и локальным термическим деформациям. </w:t>
            </w:r>
          </w:p>
          <w:p w:rsidR="009D44D2" w:rsidRDefault="009D44D2" w:rsidP="004875F2">
            <w:pPr>
              <w:spacing w:after="0" w:line="240" w:lineRule="auto"/>
              <w:ind w:left="-108"/>
              <w:jc w:val="both"/>
              <w:rPr>
                <w:sz w:val="24"/>
                <w:szCs w:val="24"/>
              </w:rPr>
            </w:pPr>
            <w:r w:rsidRPr="009D44D2">
              <w:rPr>
                <w:sz w:val="24"/>
                <w:szCs w:val="24"/>
              </w:rPr>
              <w:t xml:space="preserve">Основаниями инвестора для использования нержавеющей стали являлись, с одной стороны, нормально работающее оборудование, на котором уже проведена такая замена (например, ЦВД ТГ), и с другой стороны, во время изготовления, латунный материал был недоступен. </w:t>
            </w:r>
          </w:p>
          <w:p w:rsidR="009D44D2" w:rsidRDefault="009D44D2" w:rsidP="004875F2">
            <w:pPr>
              <w:spacing w:after="0" w:line="240" w:lineRule="auto"/>
              <w:ind w:left="-108"/>
              <w:jc w:val="both"/>
              <w:rPr>
                <w:sz w:val="24"/>
                <w:szCs w:val="24"/>
              </w:rPr>
            </w:pPr>
            <w:r w:rsidRPr="009D44D2">
              <w:rPr>
                <w:sz w:val="24"/>
                <w:szCs w:val="24"/>
              </w:rPr>
              <w:t xml:space="preserve">в) возможные негативные </w:t>
            </w:r>
            <w:r w:rsidR="00844B98">
              <w:rPr>
                <w:sz w:val="24"/>
                <w:szCs w:val="24"/>
              </w:rPr>
              <w:t>п</w:t>
            </w:r>
            <w:r w:rsidRPr="00844B98">
              <w:rPr>
                <w:sz w:val="24"/>
                <w:szCs w:val="24"/>
              </w:rPr>
              <w:t>оследствия</w:t>
            </w:r>
            <w:r w:rsidRPr="009D44D2">
              <w:rPr>
                <w:sz w:val="24"/>
                <w:szCs w:val="24"/>
              </w:rPr>
              <w:t xml:space="preserve"> неправильного включения ТГ в предыдущий день, с ассиметричной подачей пара в ЦВД ТГ, когда использовался только один СРК турбины.  Тем не менее, продолжающаяся проблема с вибрацией, вопреки проведенному ремонту, свела к минимуму вклад этого эффекта. </w:t>
            </w:r>
          </w:p>
          <w:p w:rsidR="009D44D2" w:rsidRDefault="009D44D2" w:rsidP="004875F2">
            <w:pPr>
              <w:spacing w:after="0" w:line="240" w:lineRule="auto"/>
              <w:ind w:left="-108"/>
              <w:jc w:val="both"/>
              <w:rPr>
                <w:sz w:val="24"/>
                <w:szCs w:val="24"/>
              </w:rPr>
            </w:pPr>
            <w:r w:rsidRPr="009D44D2">
              <w:rPr>
                <w:sz w:val="24"/>
                <w:szCs w:val="24"/>
              </w:rPr>
              <w:t xml:space="preserve">На основании результатов инспекции, принято решение модифицировать проект (увеличить величину масляного клина на 0.3 мм) новых каналов впрыска масла, которые первоначально планировалось установить на блоке 1, и установить их на блоке 2. </w:t>
            </w:r>
          </w:p>
          <w:p w:rsidR="009D44D2" w:rsidRDefault="009D44D2" w:rsidP="004875F2">
            <w:pPr>
              <w:spacing w:after="0" w:line="240" w:lineRule="auto"/>
              <w:ind w:left="-108"/>
              <w:jc w:val="both"/>
              <w:rPr>
                <w:sz w:val="24"/>
                <w:szCs w:val="24"/>
              </w:rPr>
            </w:pPr>
            <w:r w:rsidRPr="009D44D2">
              <w:rPr>
                <w:sz w:val="24"/>
                <w:szCs w:val="24"/>
              </w:rPr>
              <w:t xml:space="preserve">Несмотря на выполненную модификацию, после включения ТГ в ЭС, из-за повышения </w:t>
            </w:r>
            <w:r w:rsidRPr="009D44D2">
              <w:rPr>
                <w:sz w:val="24"/>
                <w:szCs w:val="24"/>
              </w:rPr>
              <w:lastRenderedPageBreak/>
              <w:t xml:space="preserve">вибрации, пришлось снова отключить ТГ – 15 октября 2016 (при мощности 800 МВт), и снова 20 октября 2016 (при мощности около 1000 МВт). В обоих случаях, после стабилизации параметров, было принято решение снова включить ТГ и восстановить мощность, изменяя (уменьшая) скорость увеличения мощности, для проведения дальнейших испытаний. </w:t>
            </w:r>
          </w:p>
          <w:p w:rsidR="009D44D2" w:rsidRDefault="009D44D2" w:rsidP="004875F2">
            <w:pPr>
              <w:spacing w:after="0" w:line="240" w:lineRule="auto"/>
              <w:ind w:left="-108"/>
              <w:jc w:val="both"/>
              <w:rPr>
                <w:sz w:val="24"/>
                <w:szCs w:val="24"/>
              </w:rPr>
            </w:pPr>
            <w:r w:rsidRPr="009D44D2">
              <w:rPr>
                <w:sz w:val="24"/>
                <w:szCs w:val="24"/>
              </w:rPr>
              <w:t xml:space="preserve">Предполагается, что при увеличении мощности ТГ, зазор между ротором и кромками каналов для впрыска масла постепенно уменьшается, вплоть до контакта между ротором и кромками каналов.  Это приводит к локальным нагревам ротора и вибрации – этот процесс называется трением. При последующем повышении мощности, опора второго подшипника отклоняется к ЦНД-1, а опора пятого подшипника отклоняется к ЦНД-3, что несколько уменьшает величину масляного клина. Если имеется процесс трения и ТГ остается в работе, например - на пониженной мощности, весьма возможно, что прежний контакт увеличил зазор (вследствие износа кромки из нержавеющей стали), и, таким образом, и в этом случае имеется большая возможность повысить мощность ТГ, чем в момент времени, когда начался процесс трения. Процесс снижения мощности ТГ, в данном случае, направлен на устранение контакта между ротором и кромками каналов, и на последующую стабилизацию вибрации. </w:t>
            </w:r>
          </w:p>
          <w:p w:rsidR="009D44D2" w:rsidRDefault="009D44D2" w:rsidP="004875F2">
            <w:pPr>
              <w:spacing w:after="0" w:line="240" w:lineRule="auto"/>
              <w:ind w:left="-108"/>
              <w:jc w:val="both"/>
              <w:rPr>
                <w:sz w:val="24"/>
                <w:szCs w:val="24"/>
              </w:rPr>
            </w:pPr>
            <w:r w:rsidRPr="009D44D2">
              <w:rPr>
                <w:i/>
                <w:color w:val="0000FF"/>
                <w:sz w:val="20"/>
                <w:szCs w:val="24"/>
              </w:rPr>
              <w:t>Корректирующие мероприятия</w:t>
            </w:r>
          </w:p>
          <w:p w:rsidR="009D44D2" w:rsidRDefault="00844B98" w:rsidP="004875F2">
            <w:pPr>
              <w:spacing w:after="0" w:line="240" w:lineRule="auto"/>
              <w:ind w:left="-108"/>
              <w:jc w:val="both"/>
              <w:rPr>
                <w:sz w:val="24"/>
                <w:szCs w:val="24"/>
              </w:rPr>
            </w:pPr>
            <w:r>
              <w:rPr>
                <w:sz w:val="24"/>
                <w:szCs w:val="24"/>
              </w:rPr>
              <w:t xml:space="preserve">• Проведен ремонт </w:t>
            </w:r>
            <w:r w:rsidR="009D44D2" w:rsidRPr="009D44D2">
              <w:rPr>
                <w:sz w:val="24"/>
                <w:szCs w:val="24"/>
              </w:rPr>
              <w:t xml:space="preserve">- увеличен зазор (масляный клин) между ротором и кромками каналов для впрыска масла в подшипник (новые каналы, которые планировалось установить на ТГ-1, были использованы для ремонта ТГ-2, а для ТГ-1 заказаны новые). </w:t>
            </w:r>
          </w:p>
          <w:p w:rsidR="009D44D2" w:rsidRDefault="009D44D2" w:rsidP="004875F2">
            <w:pPr>
              <w:spacing w:after="0" w:line="240" w:lineRule="auto"/>
              <w:ind w:left="-108"/>
              <w:jc w:val="both"/>
              <w:rPr>
                <w:sz w:val="24"/>
                <w:szCs w:val="24"/>
              </w:rPr>
            </w:pPr>
            <w:r w:rsidRPr="009D44D2">
              <w:rPr>
                <w:sz w:val="24"/>
                <w:szCs w:val="24"/>
              </w:rPr>
              <w:t xml:space="preserve">• Довести окончательное решение проблемы с уплотнениями опор подшипников в Комиссию по отказам. </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Модификация, снижение мощности, устранение неисправности, турбогенератор, останов турбины, завод-изготовитель, вибрация.</w:t>
            </w:r>
          </w:p>
          <w:p w:rsidR="009D44D2" w:rsidRPr="009D44D2" w:rsidRDefault="009D44D2" w:rsidP="007802CF">
            <w:pPr>
              <w:tabs>
                <w:tab w:val="left" w:pos="4001"/>
              </w:tabs>
              <w:spacing w:after="0" w:line="240" w:lineRule="auto"/>
              <w:ind w:left="-108"/>
              <w:jc w:val="both"/>
              <w:rPr>
                <w:sz w:val="24"/>
                <w:szCs w:val="24"/>
                <w:lang w:val="en-US"/>
              </w:rPr>
            </w:pPr>
            <w:r w:rsidRPr="009D44D2">
              <w:rPr>
                <w:color w:val="0000FF"/>
                <w:sz w:val="24"/>
                <w:szCs w:val="24"/>
              </w:rPr>
              <w:t>ПЗКВ</w:t>
            </w:r>
            <w:r w:rsidRPr="009D44D2">
              <w:rPr>
                <w:color w:val="0000FF"/>
                <w:sz w:val="24"/>
                <w:szCs w:val="24"/>
                <w:lang w:val="en-US"/>
              </w:rPr>
              <w:t>:</w:t>
            </w:r>
            <w:r w:rsidRPr="009D44D2">
              <w:rPr>
                <w:sz w:val="24"/>
                <w:szCs w:val="24"/>
                <w:lang w:val="en-US"/>
              </w:rPr>
              <w:t xml:space="preserve"> CM.3 , PI.2 , PM.1</w:t>
            </w:r>
            <w:r>
              <w:rPr>
                <w:sz w:val="24"/>
                <w:szCs w:val="24"/>
                <w:lang w:val="en-US"/>
              </w:rPr>
              <w:tab/>
            </w:r>
            <w:r w:rsidRPr="009D44D2">
              <w:rPr>
                <w:sz w:val="24"/>
                <w:szCs w:val="24"/>
                <w:lang w:val="en-US"/>
              </w:rPr>
              <w:t xml:space="preserve">SER 2005-3 </w:t>
            </w:r>
          </w:p>
        </w:tc>
      </w:tr>
      <w:tr w:rsidR="009D44D2" w:rsidRPr="006A009A" w:rsidTr="003C3E3C">
        <w:tc>
          <w:tcPr>
            <w:tcW w:w="9436" w:type="dxa"/>
            <w:tcBorders>
              <w:top w:val="nil"/>
              <w:left w:val="nil"/>
              <w:bottom w:val="single" w:sz="4" w:space="0" w:color="0000FF"/>
              <w:right w:val="nil"/>
            </w:tcBorders>
            <w:shd w:val="clear" w:color="auto" w:fill="auto"/>
            <w:noWrap/>
            <w:vAlign w:val="bottom"/>
          </w:tcPr>
          <w:p w:rsidR="009D44D2" w:rsidRPr="007802CF" w:rsidRDefault="009D44D2" w:rsidP="004875F2">
            <w:pPr>
              <w:tabs>
                <w:tab w:val="left" w:pos="1456"/>
                <w:tab w:val="left" w:pos="4007"/>
                <w:tab w:val="left" w:pos="7120"/>
              </w:tabs>
              <w:spacing w:after="0" w:line="240" w:lineRule="auto"/>
              <w:ind w:left="-110"/>
              <w:jc w:val="both"/>
              <w:rPr>
                <w:color w:val="0000FF"/>
                <w:sz w:val="24"/>
                <w:szCs w:val="24"/>
              </w:rPr>
            </w:pPr>
            <w:r w:rsidRPr="007802CF">
              <w:rPr>
                <w:color w:val="0000FF"/>
                <w:sz w:val="24"/>
                <w:szCs w:val="24"/>
              </w:rPr>
              <w:lastRenderedPageBreak/>
              <w:t>9</w:t>
            </w:r>
            <w:r>
              <w:rPr>
                <w:sz w:val="24"/>
                <w:szCs w:val="24"/>
              </w:rPr>
              <w:tab/>
            </w:r>
            <w:r w:rsidRPr="009D44D2">
              <w:rPr>
                <w:sz w:val="24"/>
                <w:szCs w:val="24"/>
              </w:rPr>
              <w:t>29.09.2016</w:t>
            </w:r>
            <w:r>
              <w:rPr>
                <w:sz w:val="24"/>
                <w:szCs w:val="24"/>
              </w:rPr>
              <w:tab/>
            </w:r>
            <w:r w:rsidRPr="007802CF">
              <w:rPr>
                <w:color w:val="0000FF"/>
                <w:sz w:val="24"/>
                <w:szCs w:val="24"/>
              </w:rPr>
              <w:t>WER ATL 17-0081</w:t>
            </w:r>
          </w:p>
          <w:p w:rsidR="009D44D2" w:rsidRDefault="009D44D2" w:rsidP="004875F2">
            <w:pPr>
              <w:spacing w:after="0" w:line="240" w:lineRule="auto"/>
              <w:ind w:left="-108"/>
              <w:jc w:val="both"/>
              <w:rPr>
                <w:sz w:val="24"/>
                <w:szCs w:val="24"/>
              </w:rPr>
            </w:pPr>
            <w:r w:rsidRPr="009D44D2">
              <w:rPr>
                <w:sz w:val="24"/>
                <w:szCs w:val="24"/>
              </w:rPr>
              <w:t>Течь трубопровода системы отвода остаточного тепловыделения в неотключаемой части вследствие повреждения сварного шва штуцера.</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США</w:t>
            </w:r>
            <w:r>
              <w:rPr>
                <w:sz w:val="24"/>
                <w:szCs w:val="24"/>
              </w:rPr>
              <w:tab/>
            </w:r>
            <w:r w:rsidRPr="009D44D2">
              <w:rPr>
                <w:sz w:val="24"/>
                <w:szCs w:val="24"/>
              </w:rPr>
              <w:t>АЭС Арканзас, энергоблок 1</w:t>
            </w:r>
            <w:r>
              <w:rPr>
                <w:sz w:val="24"/>
                <w:szCs w:val="24"/>
              </w:rPr>
              <w:tab/>
            </w:r>
            <w:r w:rsidRPr="009D44D2">
              <w:rPr>
                <w:sz w:val="24"/>
                <w:szCs w:val="24"/>
              </w:rPr>
              <w:t>PWR</w:t>
            </w:r>
            <w:r>
              <w:rPr>
                <w:sz w:val="24"/>
                <w:szCs w:val="24"/>
              </w:rPr>
              <w:tab/>
            </w:r>
            <w:r w:rsidRPr="009D44D2">
              <w:rPr>
                <w:sz w:val="24"/>
                <w:szCs w:val="24"/>
              </w:rPr>
              <w:t>880 МВт</w:t>
            </w:r>
            <w:r>
              <w:rPr>
                <w:sz w:val="24"/>
                <w:szCs w:val="24"/>
              </w:rPr>
              <w:tab/>
            </w:r>
            <w:r w:rsidRPr="009D44D2">
              <w:rPr>
                <w:sz w:val="24"/>
                <w:szCs w:val="24"/>
              </w:rPr>
              <w:t>1974</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AC6BEA" w:rsidP="004875F2">
            <w:pPr>
              <w:spacing w:after="0" w:line="240" w:lineRule="auto"/>
              <w:ind w:left="-108"/>
              <w:jc w:val="both"/>
              <w:rPr>
                <w:sz w:val="24"/>
                <w:szCs w:val="24"/>
              </w:rPr>
            </w:pPr>
            <w:r>
              <w:rPr>
                <w:sz w:val="24"/>
                <w:szCs w:val="24"/>
              </w:rPr>
              <w:t>В</w:t>
            </w:r>
            <w:r w:rsidR="009D44D2" w:rsidRPr="009D44D2">
              <w:rPr>
                <w:sz w:val="24"/>
                <w:szCs w:val="24"/>
              </w:rPr>
              <w:t xml:space="preserve"> 20:47 29.09.2016 на БЩУ энергоблока 1 получено сообщение о течи в реакторном здании. При поиске места обнаружена струйная течь, по оценке величиной 1/8 галлона в минуту (0,4732 л/мин), из сварного шва штуцера дренажного трубопровода, ведущего к вентилю DH-1037 от основного трубопровода высокого давления системы отвода остаточного тепловыделения (DН). Эта утечка была на участке крестообразного соединения трубопроводов, разделяющих оба канала системы DH и не была отключаемой. Было разработано аварийное временное изменение для того, чтобы установить на дренажной трубе ограничительное устройство, предназначенное для использования в случае, если дренажный трубопровод разъединен. Ремонтные бригады прошли </w:t>
            </w:r>
            <w:proofErr w:type="gramStart"/>
            <w:r w:rsidR="009D44D2" w:rsidRPr="009D44D2">
              <w:rPr>
                <w:sz w:val="24"/>
                <w:szCs w:val="24"/>
              </w:rPr>
              <w:t xml:space="preserve">обучение по </w:t>
            </w:r>
            <w:r>
              <w:rPr>
                <w:sz w:val="24"/>
                <w:szCs w:val="24"/>
              </w:rPr>
              <w:t>устранению</w:t>
            </w:r>
            <w:proofErr w:type="gramEnd"/>
            <w:r>
              <w:rPr>
                <w:sz w:val="24"/>
                <w:szCs w:val="24"/>
              </w:rPr>
              <w:t xml:space="preserve"> течи на оборудовании при разъеди</w:t>
            </w:r>
            <w:r w:rsidR="009D44D2" w:rsidRPr="009D44D2">
              <w:rPr>
                <w:sz w:val="24"/>
                <w:szCs w:val="24"/>
              </w:rPr>
              <w:t>н</w:t>
            </w:r>
            <w:r>
              <w:rPr>
                <w:sz w:val="24"/>
                <w:szCs w:val="24"/>
              </w:rPr>
              <w:t>ен</w:t>
            </w:r>
            <w:r w:rsidR="009D44D2" w:rsidRPr="009D44D2">
              <w:rPr>
                <w:sz w:val="24"/>
                <w:szCs w:val="24"/>
              </w:rPr>
              <w:t xml:space="preserve">ном трубопроводе. Работники могли в дневную смену и ночную смену установить пробку в трубопровод или ограничительное устройство, если это необходимо. Персонал контролировал течь по месту. Персонал закрыл в реакторном здании проходки, обеспечивающие непосредственный доступ из реакторного здания за его пределы в соответствии с требованиями технологического регламента (3.9.5.B.3). Для того чтобы снизить вероятность развития трещины, персонал поддерживал расход системы отвода </w:t>
            </w:r>
            <w:r w:rsidR="009D44D2" w:rsidRPr="009D44D2">
              <w:rPr>
                <w:sz w:val="24"/>
                <w:szCs w:val="24"/>
              </w:rPr>
              <w:lastRenderedPageBreak/>
              <w:t>остаточного тепловыделения на уровне 2000 галлонов/мин (~7570 л/мин) или менее и контролировал данные с датчиков вибрации, прикрепленных к поврежденной трубе. Доступ персонала в зону утечки был ограничен. На момент обнаружения</w:t>
            </w:r>
            <w:r>
              <w:rPr>
                <w:sz w:val="24"/>
                <w:szCs w:val="24"/>
              </w:rPr>
              <w:t xml:space="preserve"> течи</w:t>
            </w:r>
            <w:r w:rsidR="009D44D2" w:rsidRPr="009D44D2">
              <w:rPr>
                <w:sz w:val="24"/>
                <w:szCs w:val="24"/>
              </w:rPr>
              <w:t xml:space="preserve"> энергоблок находился в режиме «Останов для перегрузки топлива», со сниженным уровнем теплоносителя в обеих петлях и отводом остаточного тепловыделения. Были приняты меры по переводу энергоблока 1 в безопасное состояние путем выгрузки топлива из корпуса реактора для устранения зависимости от системы отвода остаточного тепловыделения, что и было завершено в 12:00 в четверг 06.10.201</w:t>
            </w:r>
            <w:r>
              <w:rPr>
                <w:sz w:val="24"/>
                <w:szCs w:val="24"/>
              </w:rPr>
              <w:t>6. Утечка оставалась меньше</w:t>
            </w:r>
            <w:r w:rsidR="009D44D2" w:rsidRPr="009D44D2">
              <w:rPr>
                <w:sz w:val="24"/>
                <w:szCs w:val="24"/>
              </w:rPr>
              <w:t xml:space="preserve"> 1/8 галлона/мин (~0,5 литра/мин), с момента обнаружения до того</w:t>
            </w:r>
            <w:r>
              <w:rPr>
                <w:sz w:val="24"/>
                <w:szCs w:val="24"/>
              </w:rPr>
              <w:t xml:space="preserve"> момента, когда</w:t>
            </w:r>
            <w:r w:rsidR="009D44D2" w:rsidRPr="009D44D2">
              <w:rPr>
                <w:sz w:val="24"/>
                <w:szCs w:val="24"/>
              </w:rPr>
              <w:t xml:space="preserve"> трубопровод был выведен из эксплуатации для ремонта. Непосредственная причина течи сварного шва штуцера - усталостное растрескивание из-за вибрации дренажного трубопровода, вызванной кавитацией при прохождении среды через сужающийся участок, аналогично предыдущим повреждениям сварного шва штуцера системы DH.</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r w:rsidRPr="009D44D2">
              <w:rPr>
                <w:sz w:val="24"/>
                <w:szCs w:val="24"/>
              </w:rPr>
              <w:t>:</w:t>
            </w:r>
          </w:p>
          <w:p w:rsidR="009D44D2" w:rsidRDefault="009D44D2" w:rsidP="004875F2">
            <w:pPr>
              <w:spacing w:after="0" w:line="240" w:lineRule="auto"/>
              <w:ind w:left="-108"/>
              <w:jc w:val="both"/>
              <w:rPr>
                <w:sz w:val="24"/>
                <w:szCs w:val="24"/>
              </w:rPr>
            </w:pPr>
            <w:r w:rsidRPr="009D44D2">
              <w:rPr>
                <w:sz w:val="24"/>
                <w:szCs w:val="24"/>
              </w:rPr>
              <w:t xml:space="preserve">На момент обнаружения течи оба канала отвода остаточного тепловыделения находились в работе и были впоследствии объявлены неработоспособными. </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9D44D2" w:rsidP="004875F2">
            <w:pPr>
              <w:spacing w:after="0" w:line="240" w:lineRule="auto"/>
              <w:ind w:left="-108"/>
              <w:jc w:val="both"/>
              <w:rPr>
                <w:sz w:val="24"/>
                <w:szCs w:val="24"/>
              </w:rPr>
            </w:pPr>
            <w:r w:rsidRPr="009D44D2">
              <w:rPr>
                <w:sz w:val="24"/>
                <w:szCs w:val="24"/>
              </w:rPr>
              <w:t xml:space="preserve">Корректирующие меры станции по предыдущим трещинам сварного </w:t>
            </w:r>
            <w:proofErr w:type="gramStart"/>
            <w:r w:rsidRPr="009D44D2">
              <w:rPr>
                <w:sz w:val="24"/>
                <w:szCs w:val="24"/>
              </w:rPr>
              <w:t>шва штуцера дренажной линии системы отвода остаточного тепла / впрыска низкого давления</w:t>
            </w:r>
            <w:proofErr w:type="gramEnd"/>
            <w:r w:rsidRPr="009D44D2">
              <w:rPr>
                <w:sz w:val="24"/>
                <w:szCs w:val="24"/>
              </w:rPr>
              <w:t xml:space="preserve"> не были в достаточной мере направлены на учет наихудшего случая условий эксплуатации</w:t>
            </w:r>
            <w:r w:rsidR="00AC6BEA">
              <w:rPr>
                <w:sz w:val="24"/>
                <w:szCs w:val="24"/>
              </w:rPr>
              <w:t>,</w:t>
            </w:r>
            <w:r w:rsidRPr="009D44D2">
              <w:rPr>
                <w:sz w:val="24"/>
                <w:szCs w:val="24"/>
              </w:rPr>
              <w:t xml:space="preserve"> или </w:t>
            </w:r>
            <w:r w:rsidR="00AC6BEA">
              <w:rPr>
                <w:sz w:val="24"/>
                <w:szCs w:val="24"/>
              </w:rPr>
              <w:t xml:space="preserve">на </w:t>
            </w:r>
            <w:r w:rsidRPr="009D44D2">
              <w:rPr>
                <w:sz w:val="24"/>
                <w:szCs w:val="24"/>
              </w:rPr>
              <w:t>устранение источника вибрации. Конструкция подвески (опорной конструкции) линии ввода для дренажных вентилей DH-1037 и DH-1450, установленных в ноябре 1986 г., рассчитывалась с учетом вибрации от потенциальных сейсмических ускорений вместо условий реальной эксплуатации системы.</w:t>
            </w:r>
          </w:p>
          <w:p w:rsidR="009D44D2" w:rsidRDefault="009D44D2" w:rsidP="004875F2">
            <w:pPr>
              <w:spacing w:after="0" w:line="240" w:lineRule="auto"/>
              <w:ind w:left="-108"/>
              <w:jc w:val="both"/>
              <w:rPr>
                <w:sz w:val="24"/>
                <w:szCs w:val="24"/>
              </w:rPr>
            </w:pPr>
            <w:r w:rsidRPr="009D44D2">
              <w:rPr>
                <w:i/>
                <w:color w:val="0000FF"/>
                <w:sz w:val="20"/>
                <w:szCs w:val="24"/>
              </w:rPr>
              <w:t>Анализ и комментарии</w:t>
            </w:r>
            <w:r w:rsidRPr="009D44D2">
              <w:rPr>
                <w:sz w:val="24"/>
                <w:szCs w:val="24"/>
              </w:rPr>
              <w:t>:</w:t>
            </w:r>
          </w:p>
          <w:p w:rsidR="009D44D2" w:rsidRDefault="009D44D2" w:rsidP="004875F2">
            <w:pPr>
              <w:spacing w:after="0" w:line="240" w:lineRule="auto"/>
              <w:ind w:left="-108"/>
              <w:jc w:val="both"/>
              <w:rPr>
                <w:sz w:val="24"/>
                <w:szCs w:val="24"/>
              </w:rPr>
            </w:pPr>
            <w:r w:rsidRPr="009D44D2">
              <w:rPr>
                <w:sz w:val="24"/>
                <w:szCs w:val="24"/>
              </w:rPr>
              <w:t xml:space="preserve">Корректирующие меры АЭС Арканзас по предыдущим трещинам сварного </w:t>
            </w:r>
            <w:proofErr w:type="gramStart"/>
            <w:r w:rsidRPr="009D44D2">
              <w:rPr>
                <w:sz w:val="24"/>
                <w:szCs w:val="24"/>
              </w:rPr>
              <w:t>шва штуцера дренажной линии системы отвода остаточного тепла / впрыска низкого давления</w:t>
            </w:r>
            <w:proofErr w:type="gramEnd"/>
            <w:r w:rsidRPr="009D44D2">
              <w:rPr>
                <w:sz w:val="24"/>
                <w:szCs w:val="24"/>
              </w:rPr>
              <w:t xml:space="preserve"> не были в достаточной мере направлены на учет наихудшего случая условий эксплуатации</w:t>
            </w:r>
            <w:r w:rsidR="00905B9F">
              <w:rPr>
                <w:sz w:val="24"/>
                <w:szCs w:val="24"/>
              </w:rPr>
              <w:t>,</w:t>
            </w:r>
            <w:r w:rsidRPr="009D44D2">
              <w:rPr>
                <w:sz w:val="24"/>
                <w:szCs w:val="24"/>
              </w:rPr>
              <w:t xml:space="preserve"> или </w:t>
            </w:r>
            <w:r w:rsidR="00905B9F">
              <w:rPr>
                <w:sz w:val="24"/>
                <w:szCs w:val="24"/>
              </w:rPr>
              <w:t xml:space="preserve">на </w:t>
            </w:r>
            <w:r w:rsidRPr="009D44D2">
              <w:rPr>
                <w:sz w:val="24"/>
                <w:szCs w:val="24"/>
              </w:rPr>
              <w:t xml:space="preserve">устранение источника вибрации. Способствующая причина № 1: ограничения и меры предосторожности документа OP-1104.004 "Инструкция по эксплуатации отвода остаточного тепла" были нечеткие и допускали различное толкование, а также являлись недостаточным барьером для сведения к минимуму вибрации системы. Способствующая причина № 2: предыдущие корректирующие меры не обеспечили улучшения программ подготовки персонала в части основы для ограничения и мер предосторожности по ограничению течи в системе отвода остаточного тепла, вызванной проблемами с вибрацией. Примечание: конкретные коренные </w:t>
            </w:r>
            <w:r w:rsidR="00844B98" w:rsidRPr="00AC0A31">
              <w:rPr>
                <w:sz w:val="24"/>
                <w:szCs w:val="24"/>
              </w:rPr>
              <w:t>причины</w:t>
            </w:r>
            <w:r w:rsidRPr="009D44D2">
              <w:rPr>
                <w:sz w:val="24"/>
                <w:szCs w:val="24"/>
              </w:rPr>
              <w:t xml:space="preserve"> ошибок проектирования, допущенных до 1997 г., не могут быть определены ввиду </w:t>
            </w:r>
            <w:r w:rsidR="00905B9F" w:rsidRPr="009D44D2">
              <w:rPr>
                <w:sz w:val="24"/>
                <w:szCs w:val="24"/>
              </w:rPr>
              <w:t>прошестви</w:t>
            </w:r>
            <w:r w:rsidR="00905B9F">
              <w:rPr>
                <w:sz w:val="24"/>
                <w:szCs w:val="24"/>
              </w:rPr>
              <w:t>и</w:t>
            </w:r>
            <w:r w:rsidRPr="009D44D2">
              <w:rPr>
                <w:sz w:val="24"/>
                <w:szCs w:val="24"/>
              </w:rPr>
              <w:t xml:space="preserve"> времени.</w:t>
            </w:r>
          </w:p>
          <w:p w:rsidR="009D44D2" w:rsidRDefault="009D44D2" w:rsidP="004875F2">
            <w:pPr>
              <w:spacing w:after="0" w:line="240" w:lineRule="auto"/>
              <w:ind w:left="-108"/>
              <w:jc w:val="both"/>
              <w:rPr>
                <w:sz w:val="24"/>
                <w:szCs w:val="24"/>
              </w:rPr>
            </w:pPr>
            <w:r w:rsidRPr="009D44D2">
              <w:rPr>
                <w:sz w:val="24"/>
                <w:szCs w:val="24"/>
              </w:rPr>
              <w:t>Корректирующие меры:</w:t>
            </w:r>
          </w:p>
          <w:p w:rsidR="009D44D2" w:rsidRDefault="009D44D2" w:rsidP="004875F2">
            <w:pPr>
              <w:spacing w:after="0" w:line="240" w:lineRule="auto"/>
              <w:ind w:left="-108"/>
              <w:jc w:val="both"/>
              <w:rPr>
                <w:sz w:val="24"/>
                <w:szCs w:val="24"/>
              </w:rPr>
            </w:pPr>
            <w:r w:rsidRPr="009D44D2">
              <w:rPr>
                <w:sz w:val="24"/>
                <w:szCs w:val="24"/>
              </w:rPr>
              <w:t xml:space="preserve">Трещина сварного шва штуцера FW-19C1 отремонтирована. Конструкция подвески (опорной конструкции) дренажного трубопровода была изменена и заменена. Эти изменения усилили систему против вибрации, приводящей к усталостному растрескиванию и повреждению оборудования. Корректирующей мерой по предотвращению повторения является завершение модификаций дренажного вентиля и опоры и выполнение испытаний после модификации для подтверждения того, что изменения привели к приемлемой вибрации дренажных трубопроводов при высокой скорости потока, которая будет при впрыске низкого давления. Было инициировано мероприятие по рассмотрению результатов послеремонтных испытаний для </w:t>
            </w:r>
            <w:r w:rsidRPr="009D44D2">
              <w:rPr>
                <w:sz w:val="24"/>
                <w:szCs w:val="24"/>
              </w:rPr>
              <w:lastRenderedPageBreak/>
              <w:t xml:space="preserve">определения, какие </w:t>
            </w:r>
            <w:proofErr w:type="spellStart"/>
            <w:r w:rsidRPr="009D44D2">
              <w:rPr>
                <w:sz w:val="24"/>
                <w:szCs w:val="24"/>
              </w:rPr>
              <w:t>кавитационные</w:t>
            </w:r>
            <w:proofErr w:type="spellEnd"/>
            <w:r w:rsidRPr="009D44D2">
              <w:rPr>
                <w:sz w:val="24"/>
                <w:szCs w:val="24"/>
              </w:rPr>
              <w:t xml:space="preserve"> участки должны быть заменены (с изменением проекта), чтобы не вызывать чрезмерной вибрации системы при высоких скоростях потока. Технический стандарт SES-39 "Руководство по анализу вибрации трубопроводов и опор" был выпущен в июле 1998 г. и обеспечивает лучшее руководство по проектированию трубопроводов для предотвращения возбуждающих собственных частот. Эта мера направлена на устранение недостатков предыдущих конструкций, которые были допущены до 1997 г., а проявились в данном событии 2016 г. Основываясь на рассмотрении степени состояния и внутреннего анализа опыта эксплуатации, корректирующая мера по рассмотрению других конструктивных изменени</w:t>
            </w:r>
            <w:r w:rsidR="00905B9F">
              <w:rPr>
                <w:sz w:val="24"/>
                <w:szCs w:val="24"/>
              </w:rPr>
              <w:t>й, сделанных до 1998 г., не была</w:t>
            </w:r>
            <w:r w:rsidRPr="009D44D2">
              <w:rPr>
                <w:sz w:val="24"/>
                <w:szCs w:val="24"/>
              </w:rPr>
              <w:t xml:space="preserve"> признана необходимой. Документ OP-1104.004 будет пересмотрен для обеспечения конкретных административных указаний, чтобы свести к минимуму вибрации в системе отвода остаточного тепла, на основе послеремонтных испытаний в конце этого простоя. Начальное </w:t>
            </w:r>
            <w:r w:rsidR="00905B9F" w:rsidRPr="009D44D2">
              <w:rPr>
                <w:sz w:val="24"/>
                <w:szCs w:val="24"/>
              </w:rPr>
              <w:t>обучение</w:t>
            </w:r>
            <w:r w:rsidR="00905B9F" w:rsidRPr="009D44D2">
              <w:rPr>
                <w:sz w:val="24"/>
                <w:szCs w:val="24"/>
              </w:rPr>
              <w:t xml:space="preserve"> </w:t>
            </w:r>
            <w:r w:rsidRPr="009D44D2">
              <w:rPr>
                <w:sz w:val="24"/>
                <w:szCs w:val="24"/>
              </w:rPr>
              <w:t>и</w:t>
            </w:r>
            <w:r w:rsidR="00905B9F">
              <w:rPr>
                <w:sz w:val="24"/>
                <w:szCs w:val="24"/>
              </w:rPr>
              <w:t xml:space="preserve"> обучение</w:t>
            </w:r>
            <w:r w:rsidRPr="009D44D2">
              <w:rPr>
                <w:sz w:val="24"/>
                <w:szCs w:val="24"/>
              </w:rPr>
              <w:t xml:space="preserve"> для поддержания квалификации операторов будет пересмотрено, с внесением </w:t>
            </w:r>
            <w:r w:rsidR="00905B9F">
              <w:rPr>
                <w:sz w:val="24"/>
                <w:szCs w:val="24"/>
              </w:rPr>
              <w:t xml:space="preserve">в курс обучения </w:t>
            </w:r>
            <w:r w:rsidRPr="009D44D2">
              <w:rPr>
                <w:sz w:val="24"/>
                <w:szCs w:val="24"/>
              </w:rPr>
              <w:t xml:space="preserve">причин для ограничения </w:t>
            </w:r>
            <w:proofErr w:type="spellStart"/>
            <w:r w:rsidRPr="009D44D2">
              <w:rPr>
                <w:sz w:val="24"/>
                <w:szCs w:val="24"/>
              </w:rPr>
              <w:t>кавитационных</w:t>
            </w:r>
            <w:proofErr w:type="spellEnd"/>
            <w:r w:rsidRPr="009D44D2">
              <w:rPr>
                <w:sz w:val="24"/>
                <w:szCs w:val="24"/>
              </w:rPr>
              <w:t xml:space="preserve"> явлений и ожидаемого поведения оператора.</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Отвод остаточного тепловыделения, проектные критерии / основа проекта, усталостное растрескивание, утечка, недостаток процедуры, обучение, вибрация, сварной шов.</w:t>
            </w:r>
          </w:p>
          <w:p w:rsidR="009D44D2" w:rsidRPr="009D44D2" w:rsidRDefault="009D44D2" w:rsidP="007802CF">
            <w:pPr>
              <w:tabs>
                <w:tab w:val="left" w:pos="4001"/>
              </w:tabs>
              <w:spacing w:after="0" w:line="240" w:lineRule="auto"/>
              <w:ind w:left="-108"/>
              <w:jc w:val="both"/>
              <w:rPr>
                <w:sz w:val="24"/>
                <w:szCs w:val="24"/>
                <w:lang w:val="en-US"/>
              </w:rPr>
            </w:pPr>
            <w:r w:rsidRPr="009D44D2">
              <w:rPr>
                <w:color w:val="0000FF"/>
                <w:sz w:val="24"/>
                <w:szCs w:val="24"/>
              </w:rPr>
              <w:t>ПЗКВ</w:t>
            </w:r>
            <w:r w:rsidRPr="009D44D2">
              <w:rPr>
                <w:color w:val="0000FF"/>
                <w:sz w:val="24"/>
                <w:szCs w:val="24"/>
                <w:lang w:val="en-US"/>
              </w:rPr>
              <w:t>:</w:t>
            </w:r>
            <w:r w:rsidRPr="009D44D2">
              <w:rPr>
                <w:sz w:val="24"/>
                <w:szCs w:val="24"/>
                <w:lang w:val="en-US"/>
              </w:rPr>
              <w:t xml:space="preserve"> ER.3 , OP.2 , PI.2</w:t>
            </w:r>
            <w:r>
              <w:rPr>
                <w:sz w:val="24"/>
                <w:szCs w:val="24"/>
                <w:lang w:val="en-US"/>
              </w:rPr>
              <w:tab/>
            </w:r>
            <w:r w:rsidRPr="009D44D2">
              <w:rPr>
                <w:sz w:val="24"/>
                <w:szCs w:val="24"/>
                <w:lang w:val="en-US"/>
              </w:rPr>
              <w:t>SOER 2010-1 Rec 3</w:t>
            </w:r>
          </w:p>
        </w:tc>
      </w:tr>
      <w:tr w:rsidR="009D44D2" w:rsidRPr="005715D7" w:rsidTr="003C3E3C">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10</w:t>
            </w:r>
            <w:r>
              <w:rPr>
                <w:sz w:val="24"/>
                <w:szCs w:val="24"/>
              </w:rPr>
              <w:tab/>
            </w:r>
            <w:r w:rsidRPr="009D44D2">
              <w:rPr>
                <w:sz w:val="24"/>
                <w:szCs w:val="24"/>
              </w:rPr>
              <w:t>15.10.2016</w:t>
            </w:r>
            <w:r>
              <w:rPr>
                <w:sz w:val="24"/>
                <w:szCs w:val="24"/>
              </w:rPr>
              <w:tab/>
            </w:r>
            <w:r w:rsidRPr="007802CF">
              <w:rPr>
                <w:color w:val="0000FF"/>
                <w:sz w:val="24"/>
                <w:szCs w:val="24"/>
              </w:rPr>
              <w:t>WER ATL 17-0057</w:t>
            </w:r>
          </w:p>
          <w:p w:rsidR="009D44D2" w:rsidRDefault="009D44D2" w:rsidP="004875F2">
            <w:pPr>
              <w:spacing w:after="0" w:line="240" w:lineRule="auto"/>
              <w:ind w:left="-108"/>
              <w:jc w:val="both"/>
              <w:rPr>
                <w:sz w:val="24"/>
                <w:szCs w:val="24"/>
              </w:rPr>
            </w:pPr>
            <w:r w:rsidRPr="009D44D2">
              <w:rPr>
                <w:sz w:val="24"/>
                <w:szCs w:val="24"/>
              </w:rPr>
              <w:t>Индикации дефектов, выявленные на патрубках проходок на крышке корпуса реактора в ходе эксплуатационного контроля, привели к увеличению срока ремонта.</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США</w:t>
            </w:r>
            <w:r>
              <w:rPr>
                <w:sz w:val="24"/>
                <w:szCs w:val="24"/>
              </w:rPr>
              <w:tab/>
            </w:r>
            <w:r w:rsidRPr="009D44D2">
              <w:rPr>
                <w:sz w:val="24"/>
                <w:szCs w:val="24"/>
              </w:rPr>
              <w:t>АЭС Шерон Харрис, энергоблок 1</w:t>
            </w:r>
            <w:r>
              <w:rPr>
                <w:sz w:val="24"/>
                <w:szCs w:val="24"/>
              </w:rPr>
              <w:tab/>
            </w:r>
            <w:r w:rsidRPr="009D44D2">
              <w:rPr>
                <w:sz w:val="24"/>
                <w:szCs w:val="24"/>
              </w:rPr>
              <w:t>PWR</w:t>
            </w:r>
            <w:r>
              <w:rPr>
                <w:sz w:val="24"/>
                <w:szCs w:val="24"/>
              </w:rPr>
              <w:tab/>
            </w:r>
            <w:r w:rsidRPr="009D44D2">
              <w:rPr>
                <w:sz w:val="24"/>
                <w:szCs w:val="24"/>
              </w:rPr>
              <w:t>960 МВт</w:t>
            </w:r>
            <w:r>
              <w:rPr>
                <w:sz w:val="24"/>
                <w:szCs w:val="24"/>
              </w:rPr>
              <w:tab/>
            </w:r>
            <w:r w:rsidRPr="009D44D2">
              <w:rPr>
                <w:sz w:val="24"/>
                <w:szCs w:val="24"/>
              </w:rPr>
              <w:t>1987</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Крышка корпуса реактора обследовалась в соответствии с Программой эксплуатационного контроля во время планового останова на перегрузку топлива. При контроле выявлены неприемлемые индикации в патрубках проходок 23, 30, 40 и 51. Индикации в патрубках 30, 40 и 51 были определены с использованием ультразвукового контроля, а индикация в ранее отремонтированном патрубке 23 была выявлена с помо</w:t>
            </w:r>
            <w:r w:rsidR="00905B9F">
              <w:rPr>
                <w:sz w:val="24"/>
                <w:szCs w:val="24"/>
              </w:rPr>
              <w:t>щью цветной</w:t>
            </w:r>
            <w:r w:rsidRPr="009D44D2">
              <w:rPr>
                <w:sz w:val="24"/>
                <w:szCs w:val="24"/>
              </w:rPr>
              <w:t xml:space="preserve"> дефектоскопии сварного шва патрубка. Визуальный осмотр поверхности металла на верхней части крышки корпуса реактора и оценка путей утечки через сварные соединения с криволинейным скосом одной кромки всех патрубков не выявили никаких признаков утечки. Индикация патрубка 30 составляла в осевом направлении 0,223 дюйма со сквозным протяжением 0,049 дюйма (8 %) и была охарактеризована как коррозионное растрескивание под напряжением (PWSCC или КРПН). Индикация имела аксиальную ориентацию и находилась на наклонной стороне патрубка в нижней части сварного шва с криволинейным скосом одной кромки. Эта индикация не замечена в данных контроля в ходе предыдущих трех плановых остановов. Индикация патрубка 40 составляла в осевом направлении 0,372 дюйма со сквозным протяжением 0,247 дюйма (39 %) и была охарактеризована как КРПН. Индикация имела аксиальную ориентацию и находилась на наклонной стороне патрубка в нижней части сварного шва с криволинейным скосом одной кромки. Эта индикация наблюдалась в данных контроля в ходе предыдущих трех плановых остановов и была классифицирована как дефект изготовления. Эта индикация не показывала какого-либо роста до настоящего останова для перегрузки топлива. Индикация патрубка 51 составляла в осевом направлении 0,223 дюйма со сквозным протяжением 0,152 дюйма (24 %) и была охарактеризована как КРПН. Индикация имела аксиальную ориентацию и находилась на наклонной стороне патрубка в нижней части сварного шва с криволинейным скосом </w:t>
            </w:r>
            <w:r w:rsidRPr="009D44D2">
              <w:rPr>
                <w:sz w:val="24"/>
                <w:szCs w:val="24"/>
              </w:rPr>
              <w:lastRenderedPageBreak/>
              <w:t xml:space="preserve">одной кромки. Эта индикация не замечена в данных контроля в ходе предыдущих трех плановых остановов. Патрубок 23 был отремонтирован во время предыдущего останова на перегрузку топлива путем </w:t>
            </w:r>
            <w:proofErr w:type="spellStart"/>
            <w:r w:rsidRPr="009D44D2">
              <w:rPr>
                <w:sz w:val="24"/>
                <w:szCs w:val="24"/>
              </w:rPr>
              <w:t>подварки</w:t>
            </w:r>
            <w:proofErr w:type="spellEnd"/>
            <w:r w:rsidRPr="009D44D2">
              <w:rPr>
                <w:sz w:val="24"/>
                <w:szCs w:val="24"/>
              </w:rPr>
              <w:t xml:space="preserve"> изнутри с отжигающим валиком (метод IDTB), и вход</w:t>
            </w:r>
            <w:r w:rsidR="00A936E0">
              <w:rPr>
                <w:sz w:val="24"/>
                <w:szCs w:val="24"/>
              </w:rPr>
              <w:t>ной контроль методом цветной</w:t>
            </w:r>
            <w:r w:rsidRPr="009D44D2">
              <w:rPr>
                <w:sz w:val="24"/>
                <w:szCs w:val="24"/>
              </w:rPr>
              <w:t xml:space="preserve"> дефектоскопии сварного шва выявил допустимую круговую индикацию размером 0,135 дюйма. Во время текущего останова на перегрузку контроль методом </w:t>
            </w:r>
            <w:r w:rsidR="00C61E2D">
              <w:rPr>
                <w:sz w:val="24"/>
                <w:szCs w:val="24"/>
              </w:rPr>
              <w:t>цветной</w:t>
            </w:r>
            <w:r w:rsidRPr="009D44D2">
              <w:rPr>
                <w:sz w:val="24"/>
                <w:szCs w:val="24"/>
              </w:rPr>
              <w:t xml:space="preserve"> дефектоскопии сварного шва (IDTB) выявил, та же круговая индикация увеличилась до 0,307 дюйма, что превышало критерий приемки 3/16 дюйма. Индикация была расположена на средней части скоса при 119° от наклонной стороны патрубка. Непредвиденные работы были запланированы до останова на перегрузку топлива с учетом возможности того, что потребуется ремонт патрубков крышки корпуса реактора во время останова. Когда неприемлемые индикации были выявлены, планы действий в аварийных ситуациях были реализованы с продлением простоя примерно на 10 дней для производства ремонта. Индикации в патрубках 30, 40 и 51 были отремонтированы с применением метода сварки IDTB. Индикация в сварном шве патрубка 23 была полностью удалена локальной шлифовкой и без необходимости сварки. Ремонтные работы были завершены до пуска энергоблока после останова для перегрузки топлива. Энергоблок был в безопасном и </w:t>
            </w:r>
            <w:r w:rsidR="00C61E2D">
              <w:rPr>
                <w:sz w:val="24"/>
                <w:szCs w:val="24"/>
              </w:rPr>
              <w:t>стабильном</w:t>
            </w:r>
            <w:r w:rsidRPr="009D44D2">
              <w:rPr>
                <w:sz w:val="24"/>
                <w:szCs w:val="24"/>
              </w:rPr>
              <w:t xml:space="preserve"> состоянии в</w:t>
            </w:r>
            <w:r w:rsidR="00C61E2D">
              <w:rPr>
                <w:sz w:val="24"/>
                <w:szCs w:val="24"/>
              </w:rPr>
              <w:t xml:space="preserve"> момент обнаружения индикаций,</w:t>
            </w:r>
            <w:r w:rsidRPr="009D44D2">
              <w:rPr>
                <w:sz w:val="24"/>
                <w:szCs w:val="24"/>
              </w:rPr>
              <w:t xml:space="preserve"> структурная целостность корпуса реактора была сохранена. Не было никакого влияния на здоровье или безопасность населения.</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r w:rsidRPr="009D44D2">
              <w:rPr>
                <w:sz w:val="24"/>
                <w:szCs w:val="24"/>
              </w:rPr>
              <w:t>:</w:t>
            </w:r>
          </w:p>
          <w:p w:rsidR="009D44D2" w:rsidRDefault="009D44D2" w:rsidP="004875F2">
            <w:pPr>
              <w:spacing w:after="0" w:line="240" w:lineRule="auto"/>
              <w:ind w:left="-108"/>
              <w:jc w:val="both"/>
              <w:rPr>
                <w:sz w:val="24"/>
                <w:szCs w:val="24"/>
              </w:rPr>
            </w:pPr>
            <w:r w:rsidRPr="009D44D2">
              <w:rPr>
                <w:sz w:val="24"/>
                <w:szCs w:val="24"/>
              </w:rPr>
              <w:t>Индикации, обнаруженные в проходках крышки корпуса реактора, потребовали увеличения срока планового простоя для перегрузки топлива. Останов на перегрузку топлива был продлен для производства ремонтных работ, которые были завершены.</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9D44D2" w:rsidP="004875F2">
            <w:pPr>
              <w:spacing w:after="0" w:line="240" w:lineRule="auto"/>
              <w:ind w:left="-108"/>
              <w:jc w:val="both"/>
              <w:rPr>
                <w:sz w:val="24"/>
                <w:szCs w:val="24"/>
              </w:rPr>
            </w:pPr>
            <w:r w:rsidRPr="009D44D2">
              <w:rPr>
                <w:sz w:val="24"/>
                <w:szCs w:val="24"/>
              </w:rPr>
              <w:t xml:space="preserve">Коррозионное растрескивание под напряжением (КРПН) в патрубках 30, 40 и 51 из-за склонности материалов сплава </w:t>
            </w:r>
            <w:proofErr w:type="spellStart"/>
            <w:r w:rsidRPr="009D44D2">
              <w:rPr>
                <w:sz w:val="24"/>
                <w:szCs w:val="24"/>
              </w:rPr>
              <w:t>Alloy</w:t>
            </w:r>
            <w:proofErr w:type="spellEnd"/>
            <w:r w:rsidRPr="009D44D2">
              <w:rPr>
                <w:sz w:val="24"/>
                <w:szCs w:val="24"/>
              </w:rPr>
              <w:t xml:space="preserve"> 600/82/182 к высоким эксплуатационным растягивающим напряжениям и способствующей окружающей среды теплоносителя первого контура было определено причиной индикаций в трех патрубках. Индикация в круговом сварном шве патрубка 23 из сплава </w:t>
            </w:r>
            <w:proofErr w:type="spellStart"/>
            <w:r w:rsidRPr="009D44D2">
              <w:rPr>
                <w:sz w:val="24"/>
                <w:szCs w:val="24"/>
              </w:rPr>
              <w:t>Alloy</w:t>
            </w:r>
            <w:proofErr w:type="spellEnd"/>
            <w:r w:rsidRPr="009D44D2">
              <w:rPr>
                <w:sz w:val="24"/>
                <w:szCs w:val="24"/>
              </w:rPr>
              <w:t xml:space="preserve"> 52M, который раскрылся до недопустимой величины в нормальных условиях, возникших в ходе эксплуатационного цикла.</w:t>
            </w:r>
          </w:p>
          <w:p w:rsidR="009D44D2" w:rsidRDefault="009D44D2" w:rsidP="004875F2">
            <w:pPr>
              <w:spacing w:after="0" w:line="240" w:lineRule="auto"/>
              <w:ind w:left="-108"/>
              <w:jc w:val="both"/>
              <w:rPr>
                <w:sz w:val="24"/>
                <w:szCs w:val="24"/>
              </w:rPr>
            </w:pPr>
            <w:r w:rsidRPr="009D44D2">
              <w:rPr>
                <w:sz w:val="24"/>
                <w:szCs w:val="24"/>
              </w:rPr>
              <w:t>Корректирующие меры:</w:t>
            </w:r>
          </w:p>
          <w:p w:rsidR="009D44D2" w:rsidRDefault="009D44D2" w:rsidP="004875F2">
            <w:pPr>
              <w:spacing w:after="0" w:line="240" w:lineRule="auto"/>
              <w:ind w:left="-108"/>
              <w:jc w:val="both"/>
              <w:rPr>
                <w:sz w:val="24"/>
                <w:szCs w:val="24"/>
              </w:rPr>
            </w:pPr>
            <w:r w:rsidRPr="009D44D2">
              <w:rPr>
                <w:sz w:val="24"/>
                <w:szCs w:val="24"/>
              </w:rPr>
              <w:t>Неразрушающий контроль всех проходок крышки корпуса реактора был завершен. Индикации в патрубках 30, 40 и 51 были отремонтированы с применением метода сварки IDTB и снова проконтролированы. Индикация в сварном шве патрубка 23 была полностью удалена локальной шлифовкой без необходимости сварки и проконтролирована.</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Трещина, недостаток материала, неразрушающий контроль, патрубок, крышка корпуса реактора, коррозия под напряжением.</w:t>
            </w:r>
          </w:p>
          <w:p w:rsidR="009D44D2" w:rsidRPr="009D44D2" w:rsidRDefault="009D44D2" w:rsidP="007802CF">
            <w:pPr>
              <w:tabs>
                <w:tab w:val="left" w:pos="4001"/>
              </w:tabs>
              <w:spacing w:after="0" w:line="240" w:lineRule="auto"/>
              <w:ind w:left="-108"/>
              <w:jc w:val="both"/>
              <w:rPr>
                <w:sz w:val="24"/>
                <w:szCs w:val="24"/>
              </w:rPr>
            </w:pPr>
            <w:r w:rsidRPr="009D44D2">
              <w:rPr>
                <w:color w:val="0000FF"/>
                <w:sz w:val="24"/>
                <w:szCs w:val="24"/>
              </w:rPr>
              <w:t>ПЗКВ:</w:t>
            </w:r>
            <w:r w:rsidRPr="009D44D2">
              <w:rPr>
                <w:sz w:val="24"/>
                <w:szCs w:val="24"/>
              </w:rPr>
              <w:t xml:space="preserve"> ER.3 , ER.4</w:t>
            </w:r>
            <w:r>
              <w:rPr>
                <w:sz w:val="24"/>
                <w:szCs w:val="24"/>
              </w:rPr>
              <w:tab/>
            </w:r>
            <w:r w:rsidRPr="009D44D2">
              <w:rPr>
                <w:sz w:val="24"/>
                <w:szCs w:val="24"/>
              </w:rPr>
              <w:t>SER 2002-3</w:t>
            </w:r>
          </w:p>
        </w:tc>
      </w:tr>
      <w:tr w:rsidR="009D44D2" w:rsidRPr="005715D7" w:rsidTr="003C3E3C">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11</w:t>
            </w:r>
            <w:r>
              <w:rPr>
                <w:sz w:val="24"/>
                <w:szCs w:val="24"/>
              </w:rPr>
              <w:tab/>
            </w:r>
            <w:r w:rsidRPr="009D44D2">
              <w:rPr>
                <w:sz w:val="24"/>
                <w:szCs w:val="24"/>
              </w:rPr>
              <w:t>28.11.2016</w:t>
            </w:r>
            <w:r>
              <w:rPr>
                <w:sz w:val="24"/>
                <w:szCs w:val="24"/>
              </w:rPr>
              <w:tab/>
            </w:r>
            <w:r w:rsidRPr="007802CF">
              <w:rPr>
                <w:color w:val="0000FF"/>
                <w:sz w:val="24"/>
                <w:szCs w:val="24"/>
              </w:rPr>
              <w:t>WER ATL 17-0034</w:t>
            </w:r>
          </w:p>
          <w:p w:rsidR="009D44D2" w:rsidRDefault="009D44D2" w:rsidP="004875F2">
            <w:pPr>
              <w:spacing w:after="0" w:line="240" w:lineRule="auto"/>
              <w:ind w:left="-108"/>
              <w:jc w:val="both"/>
              <w:rPr>
                <w:sz w:val="24"/>
                <w:szCs w:val="24"/>
              </w:rPr>
            </w:pPr>
            <w:r w:rsidRPr="009D44D2">
              <w:rPr>
                <w:sz w:val="24"/>
                <w:szCs w:val="24"/>
              </w:rPr>
              <w:t>Неготовность резервного генератора при выведенном из работы другом резервном генераторе, привела к неготовности всей системы резервного электроснабжения.</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Канада</w:t>
            </w:r>
            <w:r>
              <w:rPr>
                <w:sz w:val="24"/>
                <w:szCs w:val="24"/>
              </w:rPr>
              <w:tab/>
            </w:r>
            <w:r w:rsidRPr="009D44D2">
              <w:rPr>
                <w:sz w:val="24"/>
                <w:szCs w:val="24"/>
              </w:rPr>
              <w:t>АЭС Пикеринг, энергоблок A4</w:t>
            </w:r>
            <w:r>
              <w:rPr>
                <w:sz w:val="24"/>
                <w:szCs w:val="24"/>
              </w:rPr>
              <w:tab/>
            </w:r>
            <w:r w:rsidRPr="009D44D2">
              <w:rPr>
                <w:sz w:val="24"/>
                <w:szCs w:val="24"/>
              </w:rPr>
              <w:t>PHWR</w:t>
            </w:r>
            <w:r>
              <w:rPr>
                <w:sz w:val="24"/>
                <w:szCs w:val="24"/>
              </w:rPr>
              <w:tab/>
            </w:r>
            <w:r w:rsidRPr="009D44D2">
              <w:rPr>
                <w:sz w:val="24"/>
                <w:szCs w:val="24"/>
              </w:rPr>
              <w:t>542 МВт</w:t>
            </w:r>
            <w:r>
              <w:rPr>
                <w:sz w:val="24"/>
                <w:szCs w:val="24"/>
              </w:rPr>
              <w:tab/>
            </w:r>
            <w:r w:rsidRPr="009D44D2">
              <w:rPr>
                <w:sz w:val="24"/>
                <w:szCs w:val="24"/>
              </w:rPr>
              <w:t>1973</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 xml:space="preserve">На АЭС Пикеринг каждая пара энергоблоков имеет 3 резервных генератора в качестве резервного источника электроснабжения. 28.11.2016 энергоблок № 4 работал на мощности 96 % номинальной. Резервный генератор 034-56400-SG3 находился в плановом </w:t>
            </w:r>
            <w:r w:rsidRPr="009D44D2">
              <w:rPr>
                <w:sz w:val="24"/>
                <w:szCs w:val="24"/>
              </w:rPr>
              <w:lastRenderedPageBreak/>
              <w:t>ремонте на протяжении 5 месяцев. Во время планового опробования (испытания) резервные генераторы 034-56400-SG1 и SG2 должны были работать параллельно. Персонал БЩУ обсуждал, следует ли проводить опробование при неработоспособном SG3, или испытание должно быть отложено. Учитывая 5-тимесячный срок ремонта SG3, персонал решил, что было бы разумно продолжить провести испытание SG1 и SG2, как запланировано, чтобы подтвердить их готовность.</w:t>
            </w:r>
          </w:p>
          <w:p w:rsidR="009D44D2" w:rsidRDefault="009D44D2" w:rsidP="004875F2">
            <w:pPr>
              <w:spacing w:after="0" w:line="240" w:lineRule="auto"/>
              <w:ind w:left="-108"/>
              <w:jc w:val="both"/>
              <w:rPr>
                <w:sz w:val="24"/>
                <w:szCs w:val="24"/>
              </w:rPr>
            </w:pPr>
            <w:r w:rsidRPr="009D44D2">
              <w:rPr>
                <w:sz w:val="24"/>
                <w:szCs w:val="24"/>
              </w:rPr>
              <w:t>Во время опробования (испытания) резервный генератор SG1 отключился действие</w:t>
            </w:r>
            <w:r w:rsidR="006437A2">
              <w:rPr>
                <w:sz w:val="24"/>
                <w:szCs w:val="24"/>
              </w:rPr>
              <w:t>м</w:t>
            </w:r>
            <w:r w:rsidRPr="009D44D2">
              <w:rPr>
                <w:sz w:val="24"/>
                <w:szCs w:val="24"/>
              </w:rPr>
              <w:t xml:space="preserve"> релейной защиты. Резервный генератор SG2 запустился без замечаний. Персонал, согласно программе опробований (испытаний), отреагировал на отключение SG1 и синхронизировал запустившийся SG2 с основной системой электроснабжения энергоблока. Программа опробований (испытаний) не определяла какого-либо регулирования, чтобы SG2 при полной потере мог нести общую нагрузку основной системы электроснабжения.</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r w:rsidRPr="009D44D2">
              <w:rPr>
                <w:sz w:val="24"/>
                <w:szCs w:val="24"/>
              </w:rPr>
              <w:t>:</w:t>
            </w:r>
          </w:p>
          <w:p w:rsidR="009D44D2" w:rsidRDefault="009D44D2" w:rsidP="004875F2">
            <w:pPr>
              <w:spacing w:after="0" w:line="240" w:lineRule="auto"/>
              <w:ind w:left="-108"/>
              <w:jc w:val="both"/>
              <w:rPr>
                <w:sz w:val="24"/>
                <w:szCs w:val="24"/>
              </w:rPr>
            </w:pPr>
            <w:r w:rsidRPr="009D44D2">
              <w:rPr>
                <w:sz w:val="24"/>
                <w:szCs w:val="24"/>
              </w:rPr>
              <w:t>В результате отключения SG1 и синхронизации оставшегося SG2 с секциями III-й категории произошла полная потеря готовности системы резервного электроснабжения обоих энергоблоков - 3 и 4. Также в случае отказа синхронизации генератора SG2 с секцией 3-й категории и незамедлительной остановки, оставалось еще около 10 минут полной неработоспособности системы резервного электроснабжения, для выбега SG2 и повторной синхронизации.</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9D44D2" w:rsidP="004875F2">
            <w:pPr>
              <w:spacing w:after="0" w:line="240" w:lineRule="auto"/>
              <w:ind w:left="-108"/>
              <w:jc w:val="both"/>
              <w:rPr>
                <w:sz w:val="24"/>
                <w:szCs w:val="24"/>
              </w:rPr>
            </w:pPr>
            <w:r w:rsidRPr="009D44D2">
              <w:rPr>
                <w:sz w:val="24"/>
                <w:szCs w:val="24"/>
              </w:rPr>
              <w:t>Документация по опробованию (испытанию) не содержала достаточных мер по обеспечению безопасного состояния остающихся в режиме ожидания резервных генераторов на случай, когда один из них в состоянии неготовности.</w:t>
            </w:r>
          </w:p>
          <w:p w:rsidR="009D44D2" w:rsidRDefault="009D44D2" w:rsidP="004875F2">
            <w:pPr>
              <w:spacing w:after="0" w:line="240" w:lineRule="auto"/>
              <w:ind w:left="-108"/>
              <w:jc w:val="both"/>
              <w:rPr>
                <w:sz w:val="24"/>
                <w:szCs w:val="24"/>
              </w:rPr>
            </w:pPr>
            <w:r w:rsidRPr="009D44D2">
              <w:rPr>
                <w:sz w:val="24"/>
                <w:szCs w:val="24"/>
              </w:rPr>
              <w:t>Корректирующие меры:</w:t>
            </w:r>
          </w:p>
          <w:p w:rsidR="009D44D2" w:rsidRDefault="009D44D2" w:rsidP="004875F2">
            <w:pPr>
              <w:spacing w:after="0" w:line="240" w:lineRule="auto"/>
              <w:ind w:left="-108"/>
              <w:jc w:val="both"/>
              <w:rPr>
                <w:sz w:val="24"/>
                <w:szCs w:val="24"/>
              </w:rPr>
            </w:pPr>
            <w:r w:rsidRPr="009D44D2">
              <w:rPr>
                <w:sz w:val="24"/>
                <w:szCs w:val="24"/>
              </w:rPr>
              <w:t>Пересмотр требований к опробованию (испытанию), где 2 резервных генератора должны запускаться одновременно, в то время как 3-й резервный генератор неработоспособен, чтобы определить, является ли опробование (испытание) с одним неработоспособным резервным генератором приемлемым риском. Процедуры будут обновляться в соответствии с результатами анализа.</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Аварийное электроснабжение, недостаток процедуры, испытание, управление работами.</w:t>
            </w:r>
          </w:p>
          <w:p w:rsidR="009D44D2" w:rsidRPr="009D44D2" w:rsidRDefault="009D44D2" w:rsidP="004875F2">
            <w:pPr>
              <w:spacing w:after="0" w:line="240" w:lineRule="auto"/>
              <w:ind w:left="-108"/>
              <w:jc w:val="both"/>
              <w:rPr>
                <w:sz w:val="24"/>
                <w:szCs w:val="24"/>
              </w:rPr>
            </w:pPr>
            <w:r w:rsidRPr="009D44D2">
              <w:rPr>
                <w:color w:val="0000FF"/>
                <w:sz w:val="24"/>
                <w:szCs w:val="24"/>
              </w:rPr>
              <w:t>ПЗКВ:</w:t>
            </w:r>
            <w:r w:rsidRPr="009D44D2">
              <w:rPr>
                <w:sz w:val="24"/>
                <w:szCs w:val="24"/>
              </w:rPr>
              <w:t xml:space="preserve"> ER.1 , OF.2 , OP.2</w:t>
            </w:r>
            <w:r>
              <w:rPr>
                <w:sz w:val="24"/>
                <w:szCs w:val="24"/>
              </w:rPr>
              <w:tab/>
            </w:r>
            <w:r w:rsidRPr="009D44D2">
              <w:rPr>
                <w:sz w:val="24"/>
                <w:szCs w:val="24"/>
              </w:rPr>
              <w:t xml:space="preserve">  </w:t>
            </w:r>
          </w:p>
        </w:tc>
      </w:tr>
      <w:tr w:rsidR="009D44D2" w:rsidRPr="006A009A" w:rsidTr="003C3E3C">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12</w:t>
            </w:r>
            <w:r>
              <w:rPr>
                <w:sz w:val="24"/>
                <w:szCs w:val="24"/>
              </w:rPr>
              <w:tab/>
            </w:r>
            <w:r w:rsidRPr="009D44D2">
              <w:rPr>
                <w:sz w:val="24"/>
                <w:szCs w:val="24"/>
              </w:rPr>
              <w:t>21.10.2016</w:t>
            </w:r>
            <w:r>
              <w:rPr>
                <w:sz w:val="24"/>
                <w:szCs w:val="24"/>
              </w:rPr>
              <w:tab/>
            </w:r>
            <w:r w:rsidRPr="007802CF">
              <w:rPr>
                <w:color w:val="0000FF"/>
                <w:sz w:val="24"/>
                <w:szCs w:val="24"/>
              </w:rPr>
              <w:t>WER ATL 17-0019</w:t>
            </w:r>
          </w:p>
          <w:p w:rsidR="009D44D2" w:rsidRDefault="009D44D2" w:rsidP="004875F2">
            <w:pPr>
              <w:spacing w:after="0" w:line="240" w:lineRule="auto"/>
              <w:ind w:left="-108"/>
              <w:jc w:val="both"/>
              <w:rPr>
                <w:sz w:val="24"/>
                <w:szCs w:val="24"/>
              </w:rPr>
            </w:pPr>
            <w:r w:rsidRPr="009D44D2">
              <w:rPr>
                <w:sz w:val="24"/>
                <w:szCs w:val="24"/>
              </w:rPr>
              <w:t>Отключение подогревателя питательной воды, приведшее к переходному процессу во втором контуре.</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США</w:t>
            </w:r>
            <w:r>
              <w:rPr>
                <w:sz w:val="24"/>
                <w:szCs w:val="24"/>
              </w:rPr>
              <w:tab/>
            </w:r>
            <w:r w:rsidRPr="009D44D2">
              <w:rPr>
                <w:sz w:val="24"/>
                <w:szCs w:val="24"/>
              </w:rPr>
              <w:t xml:space="preserve">АЭС </w:t>
            </w:r>
            <w:proofErr w:type="spellStart"/>
            <w:r w:rsidRPr="009D44D2">
              <w:rPr>
                <w:sz w:val="24"/>
                <w:szCs w:val="24"/>
              </w:rPr>
              <w:t>Катоба</w:t>
            </w:r>
            <w:proofErr w:type="spellEnd"/>
            <w:r w:rsidRPr="009D44D2">
              <w:rPr>
                <w:sz w:val="24"/>
                <w:szCs w:val="24"/>
              </w:rPr>
              <w:t>, энергоблок 1</w:t>
            </w:r>
            <w:r>
              <w:rPr>
                <w:sz w:val="24"/>
                <w:szCs w:val="24"/>
              </w:rPr>
              <w:tab/>
            </w:r>
            <w:r w:rsidRPr="009D44D2">
              <w:rPr>
                <w:sz w:val="24"/>
                <w:szCs w:val="24"/>
              </w:rPr>
              <w:t>PWR</w:t>
            </w:r>
            <w:r>
              <w:rPr>
                <w:sz w:val="24"/>
                <w:szCs w:val="24"/>
              </w:rPr>
              <w:tab/>
            </w:r>
            <w:r w:rsidRPr="009D44D2">
              <w:rPr>
                <w:sz w:val="24"/>
                <w:szCs w:val="24"/>
              </w:rPr>
              <w:t>1188 МВт</w:t>
            </w:r>
            <w:r>
              <w:rPr>
                <w:sz w:val="24"/>
                <w:szCs w:val="24"/>
              </w:rPr>
              <w:tab/>
            </w:r>
            <w:r w:rsidRPr="009D44D2">
              <w:rPr>
                <w:sz w:val="24"/>
                <w:szCs w:val="24"/>
              </w:rPr>
              <w:t>1985</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26.10.2016 при работе энер</w:t>
            </w:r>
            <w:r w:rsidR="006437A2">
              <w:rPr>
                <w:sz w:val="24"/>
                <w:szCs w:val="24"/>
              </w:rPr>
              <w:t>гоблока на номинальной мощности</w:t>
            </w:r>
            <w:r w:rsidRPr="009D44D2">
              <w:rPr>
                <w:sz w:val="24"/>
                <w:szCs w:val="24"/>
              </w:rPr>
              <w:t xml:space="preserve"> на БЩУ получен сигнал о </w:t>
            </w:r>
            <w:r w:rsidR="006437A2" w:rsidRPr="009D44D2">
              <w:rPr>
                <w:sz w:val="24"/>
                <w:szCs w:val="24"/>
              </w:rPr>
              <w:t>не полностью</w:t>
            </w:r>
            <w:r w:rsidRPr="009D44D2">
              <w:rPr>
                <w:sz w:val="24"/>
                <w:szCs w:val="24"/>
              </w:rPr>
              <w:t xml:space="preserve"> закрытом дренаже из межтрубного пространства ПВД в конденсатор. Руководитель участка подошел к клапану и подтвердил, что он открыт. Машинист-обходчик, осмотрел клапан дренажа подогревателя по месту и отметил, что клапан медленно закрывается. Руководитель участка сделал ошибочный вывод о том, что дренажный клапан в конденсатор отказал в открытом положении, в действительности клапан дренажа отказал в закрытом положении вследствие отказа пневмопривода клапана, а слив в конденсатор соответствовал положению для поддержания требуемого уровня. Было принято решение закрыть клапан дренажа в конденсатор, чтобы обеспечить поддержание уровня в подогревателе. Последовавший переходный процесс </w:t>
            </w:r>
            <w:r w:rsidRPr="009D44D2">
              <w:rPr>
                <w:sz w:val="24"/>
                <w:szCs w:val="24"/>
              </w:rPr>
              <w:lastRenderedPageBreak/>
              <w:t>во втором контуре привел к событию по управлению реактивностью 3-го уровня значимости. Ввиду закрытия дренажа в конденсатор и отказа на закрытие нормального дренажа, уровень в подогревателе достиг чрезвычайно высокой величины, что привело к отключению ПВД. Отключение ПВД привело к снижению конечной температуры питательной воды на ~15 градусов по Фаренгейту. Наибольшее значение тепловой мощности составляло 102,2 %, а 15-тиминутная усредненная мощность достигла 100,03 %. Нагрузка турбины энергоблока 1 была снижена в общей сложности на 79 МВт.</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r w:rsidRPr="009D44D2">
              <w:rPr>
                <w:sz w:val="24"/>
                <w:szCs w:val="24"/>
              </w:rPr>
              <w:t>:</w:t>
            </w:r>
          </w:p>
          <w:p w:rsidR="009D44D2" w:rsidRDefault="009D44D2" w:rsidP="004875F2">
            <w:pPr>
              <w:spacing w:after="0" w:line="240" w:lineRule="auto"/>
              <w:ind w:left="-108"/>
              <w:jc w:val="both"/>
              <w:rPr>
                <w:sz w:val="24"/>
                <w:szCs w:val="24"/>
              </w:rPr>
            </w:pPr>
            <w:r w:rsidRPr="009D44D2">
              <w:rPr>
                <w:sz w:val="24"/>
                <w:szCs w:val="24"/>
              </w:rPr>
              <w:t>Неправильные действия оператора вызвали неожиданное отключение подогревателя питательной воды. Событие привело к переходному процессу на энергоблоке.</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9D44D2" w:rsidP="004875F2">
            <w:pPr>
              <w:spacing w:after="0" w:line="240" w:lineRule="auto"/>
              <w:ind w:left="-108"/>
              <w:jc w:val="both"/>
              <w:rPr>
                <w:sz w:val="24"/>
                <w:szCs w:val="24"/>
              </w:rPr>
            </w:pPr>
            <w:r w:rsidRPr="009D44D2">
              <w:rPr>
                <w:sz w:val="24"/>
                <w:szCs w:val="24"/>
              </w:rPr>
              <w:t>1) Операторы не посчитали необходимым ввести старшим оператором реактора процесс распознавания опасности.</w:t>
            </w:r>
          </w:p>
          <w:p w:rsidR="009D44D2" w:rsidRDefault="009D44D2" w:rsidP="004875F2">
            <w:pPr>
              <w:spacing w:after="0" w:line="240" w:lineRule="auto"/>
              <w:ind w:left="-108"/>
              <w:jc w:val="both"/>
              <w:rPr>
                <w:sz w:val="24"/>
                <w:szCs w:val="24"/>
              </w:rPr>
            </w:pPr>
            <w:r w:rsidRPr="009D44D2">
              <w:rPr>
                <w:sz w:val="24"/>
                <w:szCs w:val="24"/>
              </w:rPr>
              <w:t>2) Операторы неправильно диагностировали отказ пневмоприводного клапана дренажа ПВД.</w:t>
            </w:r>
          </w:p>
          <w:p w:rsidR="009D44D2" w:rsidRDefault="009D44D2" w:rsidP="004875F2">
            <w:pPr>
              <w:spacing w:after="0" w:line="240" w:lineRule="auto"/>
              <w:ind w:left="-108"/>
              <w:jc w:val="both"/>
              <w:rPr>
                <w:sz w:val="24"/>
                <w:szCs w:val="24"/>
              </w:rPr>
            </w:pPr>
            <w:r w:rsidRPr="009D44D2">
              <w:rPr>
                <w:sz w:val="24"/>
                <w:szCs w:val="24"/>
              </w:rPr>
              <w:t>Корректирующие меры:</w:t>
            </w:r>
          </w:p>
          <w:p w:rsidR="009D44D2" w:rsidRDefault="009D44D2" w:rsidP="004875F2">
            <w:pPr>
              <w:spacing w:after="0" w:line="240" w:lineRule="auto"/>
              <w:ind w:left="-108"/>
              <w:jc w:val="both"/>
              <w:rPr>
                <w:sz w:val="24"/>
                <w:szCs w:val="24"/>
              </w:rPr>
            </w:pPr>
            <w:r w:rsidRPr="009D44D2">
              <w:rPr>
                <w:sz w:val="24"/>
                <w:szCs w:val="24"/>
              </w:rPr>
              <w:t>1) Произведено временное прекращение работ эксплуатационным персоналом для закрепления знаний по ожиданиям и требованиям при использовании процесса распознавания риска.</w:t>
            </w:r>
          </w:p>
          <w:p w:rsidR="009D44D2" w:rsidRDefault="009D44D2" w:rsidP="004875F2">
            <w:pPr>
              <w:spacing w:after="0" w:line="240" w:lineRule="auto"/>
              <w:ind w:left="-108"/>
              <w:jc w:val="both"/>
              <w:rPr>
                <w:sz w:val="24"/>
                <w:szCs w:val="24"/>
              </w:rPr>
            </w:pPr>
            <w:r w:rsidRPr="009D44D2">
              <w:rPr>
                <w:sz w:val="24"/>
                <w:szCs w:val="24"/>
              </w:rPr>
              <w:t>2) Во время инструктажей операторам разъяснено, как читать показания и управлять пневмоприводными клапанами на подогревателях питательной воды.</w:t>
            </w:r>
          </w:p>
          <w:p w:rsidR="009D44D2" w:rsidRDefault="009D44D2" w:rsidP="004875F2">
            <w:pPr>
              <w:spacing w:after="0" w:line="240" w:lineRule="auto"/>
              <w:ind w:left="-108"/>
              <w:jc w:val="both"/>
              <w:rPr>
                <w:sz w:val="24"/>
                <w:szCs w:val="24"/>
              </w:rPr>
            </w:pPr>
            <w:r w:rsidRPr="009D44D2">
              <w:rPr>
                <w:sz w:val="24"/>
                <w:szCs w:val="24"/>
              </w:rPr>
              <w:t>3) Отказавший привод был отремонтирован.</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 xml:space="preserve">Клапан с </w:t>
            </w:r>
            <w:proofErr w:type="spellStart"/>
            <w:r w:rsidRPr="009D44D2">
              <w:rPr>
                <w:sz w:val="24"/>
                <w:szCs w:val="24"/>
              </w:rPr>
              <w:t>пневмоприводом</w:t>
            </w:r>
            <w:proofErr w:type="spellEnd"/>
            <w:r w:rsidRPr="009D44D2">
              <w:rPr>
                <w:sz w:val="24"/>
                <w:szCs w:val="24"/>
              </w:rPr>
              <w:t>, подогреватель питательной воды, дренаж подогревателя, ошибка персонала, повышение мощности, снижение мощности, управление реактивностью.</w:t>
            </w:r>
          </w:p>
          <w:p w:rsidR="009D44D2" w:rsidRPr="009D44D2" w:rsidRDefault="009D44D2" w:rsidP="007802CF">
            <w:pPr>
              <w:tabs>
                <w:tab w:val="left" w:pos="4001"/>
              </w:tabs>
              <w:spacing w:after="0" w:line="240" w:lineRule="auto"/>
              <w:ind w:left="-108"/>
              <w:jc w:val="both"/>
              <w:rPr>
                <w:sz w:val="24"/>
                <w:szCs w:val="24"/>
                <w:lang w:val="en-US"/>
              </w:rPr>
            </w:pPr>
            <w:r w:rsidRPr="009D44D2">
              <w:rPr>
                <w:color w:val="0000FF"/>
                <w:sz w:val="24"/>
                <w:szCs w:val="24"/>
              </w:rPr>
              <w:t>ПЗКВ</w:t>
            </w:r>
            <w:r w:rsidRPr="009D44D2">
              <w:rPr>
                <w:color w:val="0000FF"/>
                <w:sz w:val="24"/>
                <w:szCs w:val="24"/>
                <w:lang w:val="en-US"/>
              </w:rPr>
              <w:t>:</w:t>
            </w:r>
            <w:r w:rsidRPr="009D44D2">
              <w:rPr>
                <w:sz w:val="24"/>
                <w:szCs w:val="24"/>
                <w:lang w:val="en-US"/>
              </w:rPr>
              <w:t xml:space="preserve"> OF.2 , OP.1</w:t>
            </w:r>
            <w:r>
              <w:rPr>
                <w:sz w:val="24"/>
                <w:szCs w:val="24"/>
                <w:lang w:val="en-US"/>
              </w:rPr>
              <w:tab/>
            </w:r>
            <w:r w:rsidRPr="009D44D2">
              <w:rPr>
                <w:sz w:val="24"/>
                <w:szCs w:val="24"/>
                <w:lang w:val="en-US"/>
              </w:rPr>
              <w:t>SOER 2013-1 Rec 3</w:t>
            </w:r>
          </w:p>
        </w:tc>
      </w:tr>
      <w:tr w:rsidR="009D44D2" w:rsidRPr="005715D7" w:rsidTr="003C3E3C">
        <w:tc>
          <w:tcPr>
            <w:tcW w:w="9436" w:type="dxa"/>
            <w:tcBorders>
              <w:top w:val="nil"/>
              <w:left w:val="nil"/>
              <w:bottom w:val="single" w:sz="4" w:space="0" w:color="0000FF"/>
              <w:right w:val="nil"/>
            </w:tcBorders>
            <w:shd w:val="clear" w:color="auto" w:fill="auto"/>
            <w:noWrap/>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13</w:t>
            </w:r>
            <w:r>
              <w:rPr>
                <w:sz w:val="24"/>
                <w:szCs w:val="24"/>
              </w:rPr>
              <w:tab/>
            </w:r>
            <w:r w:rsidRPr="009D44D2">
              <w:rPr>
                <w:sz w:val="24"/>
                <w:szCs w:val="24"/>
              </w:rPr>
              <w:t>21.11.2016</w:t>
            </w:r>
            <w:r>
              <w:rPr>
                <w:sz w:val="24"/>
                <w:szCs w:val="24"/>
              </w:rPr>
              <w:tab/>
            </w:r>
            <w:r w:rsidRPr="007802CF">
              <w:rPr>
                <w:color w:val="0000FF"/>
                <w:sz w:val="24"/>
                <w:szCs w:val="24"/>
              </w:rPr>
              <w:t>WER ATL 17-0009</w:t>
            </w:r>
          </w:p>
          <w:p w:rsidR="009D44D2" w:rsidRDefault="009D44D2" w:rsidP="004875F2">
            <w:pPr>
              <w:spacing w:after="0" w:line="240" w:lineRule="auto"/>
              <w:ind w:left="-108"/>
              <w:jc w:val="both"/>
              <w:rPr>
                <w:sz w:val="24"/>
                <w:szCs w:val="24"/>
              </w:rPr>
            </w:pPr>
            <w:r w:rsidRPr="009D44D2">
              <w:rPr>
                <w:sz w:val="24"/>
                <w:szCs w:val="24"/>
              </w:rPr>
              <w:t>Отказ лотка подъемника при перемещении топливных сборок в бассейн отработавшего топлива, приведший к 2 событиям с нахождением топливных сборок вне системы отвода тепловыделения.</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Канада</w:t>
            </w:r>
            <w:r>
              <w:rPr>
                <w:sz w:val="24"/>
                <w:szCs w:val="24"/>
              </w:rPr>
              <w:tab/>
            </w:r>
            <w:r w:rsidRPr="009D44D2">
              <w:rPr>
                <w:sz w:val="24"/>
                <w:szCs w:val="24"/>
              </w:rPr>
              <w:t>АЭС Пикеринг, энергоблок A4</w:t>
            </w:r>
            <w:r>
              <w:rPr>
                <w:sz w:val="24"/>
                <w:szCs w:val="24"/>
              </w:rPr>
              <w:tab/>
            </w:r>
            <w:r w:rsidRPr="009D44D2">
              <w:rPr>
                <w:sz w:val="24"/>
                <w:szCs w:val="24"/>
              </w:rPr>
              <w:t>PHWR</w:t>
            </w:r>
            <w:r>
              <w:rPr>
                <w:sz w:val="24"/>
                <w:szCs w:val="24"/>
              </w:rPr>
              <w:tab/>
            </w:r>
            <w:r w:rsidRPr="009D44D2">
              <w:rPr>
                <w:sz w:val="24"/>
                <w:szCs w:val="24"/>
              </w:rPr>
              <w:t>542 МВт</w:t>
            </w:r>
            <w:r>
              <w:rPr>
                <w:sz w:val="24"/>
                <w:szCs w:val="24"/>
              </w:rPr>
              <w:tab/>
            </w:r>
            <w:r w:rsidRPr="009D44D2">
              <w:rPr>
                <w:sz w:val="24"/>
                <w:szCs w:val="24"/>
              </w:rPr>
              <w:t>1973</w:t>
            </w:r>
          </w:p>
          <w:p w:rsidR="009D44D2" w:rsidRDefault="009D44D2" w:rsidP="004875F2">
            <w:pPr>
              <w:spacing w:after="0" w:line="240" w:lineRule="auto"/>
              <w:ind w:left="-108"/>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08"/>
              <w:jc w:val="both"/>
              <w:rPr>
                <w:sz w:val="24"/>
                <w:szCs w:val="24"/>
              </w:rPr>
            </w:pPr>
            <w:r w:rsidRPr="009D44D2">
              <w:rPr>
                <w:sz w:val="24"/>
                <w:szCs w:val="24"/>
              </w:rPr>
              <w:t xml:space="preserve">21.11.2016 энергоблок 4 АЭС Пикеринг работал на 100 % мощности. При производстве нормальной перегрузке ядерного топлива транспортное устройство по перемещению топливных сборок приняло 4 пары облученных топливных сборок из перегрузочной машины. Первая пара облученных топливных сборок была переправлена в приемный бассейн выдержки без замечаний. Во время отправки второй пары облученных топливных сборок из восточного транспортного устройства в приемный бассейн выдержки стойка подъемника транспортного устройства "поднялась", а топливная сборка осталась неподвижной. В результате оператор объявил о происшествии события с топливом вне системы отвода тепловыделения (на воздухе). Оператор попытался толкнуть вторую пару облученных топливных сборок обратно в транспортное устройство с помощью выталкивателя, но это ему не удалось. Тогда оператор перевел стойку подъемника в положение "ниже" чтобы переместить застрявшие сборки обратно. В конечном итоге ему удалось направить эту пару сборок в приемный бассейн выдержки. Оставшиеся в транспортном устройстве 2 пары облученных топливных сборок были направлены обратно в перегрузочную машину. Это событие привело к нахождению </w:t>
            </w:r>
            <w:r w:rsidRPr="009D44D2">
              <w:rPr>
                <w:sz w:val="24"/>
                <w:szCs w:val="24"/>
              </w:rPr>
              <w:lastRenderedPageBreak/>
              <w:t>одной пары топливных сборок "в воздухе", т.е. вне системы отвода тепловыделения в течение 2-3 минут. Продолжительность этого события была в пределах допустимого периода (150 с), поэтому не было опасности повреждения топлива из-за перегрева.</w:t>
            </w:r>
          </w:p>
          <w:p w:rsidR="009D44D2" w:rsidRDefault="009D44D2" w:rsidP="004875F2">
            <w:pPr>
              <w:spacing w:after="0" w:line="240" w:lineRule="auto"/>
              <w:ind w:left="-108"/>
              <w:jc w:val="both"/>
              <w:rPr>
                <w:sz w:val="24"/>
                <w:szCs w:val="24"/>
              </w:rPr>
            </w:pPr>
            <w:r w:rsidRPr="009D44D2">
              <w:rPr>
                <w:sz w:val="24"/>
                <w:szCs w:val="24"/>
              </w:rPr>
              <w:t>Попытка имитировать такой отказ была неуспешной. Для устранения отказа по общей причине был заменен электромагнитный клапан MAC в системе подачи воздуха к приводу стойки подъемника. Кроме того, концевой выключатель возврата выталкивателя в положение "вперед" был переустановлен и успешно опробован.</w:t>
            </w:r>
          </w:p>
          <w:p w:rsidR="009D44D2" w:rsidRDefault="009D44D2" w:rsidP="004875F2">
            <w:pPr>
              <w:spacing w:after="0" w:line="240" w:lineRule="auto"/>
              <w:ind w:left="-108"/>
              <w:jc w:val="both"/>
              <w:rPr>
                <w:sz w:val="24"/>
                <w:szCs w:val="24"/>
              </w:rPr>
            </w:pPr>
            <w:r w:rsidRPr="009D44D2">
              <w:rPr>
                <w:sz w:val="24"/>
                <w:szCs w:val="24"/>
              </w:rPr>
              <w:t>22.11.2016 продолжилась перегрузка топлива, т.е. оставшихся 2 пар облученных топливных сборок, которые оставались в безопасном состоянии в перегрузочной машине. Одна пара топливных сборок была успешно переправлена в приемный бассейн выдержки. Во время отправки второй пары облученных топливных сборок отказ повторился. В результате оператор объявил о происшествии события с топливом вне системы отвода тепловыделения /</w:t>
            </w:r>
            <w:proofErr w:type="spellStart"/>
            <w:r w:rsidRPr="009D44D2">
              <w:rPr>
                <w:sz w:val="24"/>
                <w:szCs w:val="24"/>
              </w:rPr>
              <w:t>fuel-in-air</w:t>
            </w:r>
            <w:proofErr w:type="spellEnd"/>
            <w:r w:rsidRPr="009D44D2">
              <w:rPr>
                <w:sz w:val="24"/>
                <w:szCs w:val="24"/>
              </w:rPr>
              <w:t xml:space="preserve"> </w:t>
            </w:r>
            <w:proofErr w:type="spellStart"/>
            <w:r w:rsidRPr="009D44D2">
              <w:rPr>
                <w:sz w:val="24"/>
                <w:szCs w:val="24"/>
              </w:rPr>
              <w:t>event</w:t>
            </w:r>
            <w:proofErr w:type="spellEnd"/>
            <w:r w:rsidRPr="009D44D2">
              <w:rPr>
                <w:sz w:val="24"/>
                <w:szCs w:val="24"/>
              </w:rPr>
              <w:t>/ в течение примерно 7 минут. Поскольку продолжительность нахождения топлива вне системы отвода тепловыделения была более допустимого периода (150 с), были включены форсунки подъемника для охлаждения топлива и затем топливные сборки были возвращены обратно в транспортное устройство. Последующее перемещение этого устройства и возврат сборок в перегрузочную машину прошли нормально.</w:t>
            </w:r>
          </w:p>
          <w:p w:rsidR="009D44D2" w:rsidRDefault="009D44D2" w:rsidP="004875F2">
            <w:pPr>
              <w:spacing w:after="0" w:line="240" w:lineRule="auto"/>
              <w:ind w:left="-108"/>
              <w:jc w:val="both"/>
              <w:rPr>
                <w:sz w:val="24"/>
                <w:szCs w:val="24"/>
              </w:rPr>
            </w:pPr>
            <w:r w:rsidRPr="009D44D2">
              <w:rPr>
                <w:sz w:val="24"/>
                <w:szCs w:val="24"/>
              </w:rPr>
              <w:t>Еще одна попытка была сделана сымитировать этот отказ со свежим топливом и без него. Отказ не повторялся, и стойка подъемника функционировала без проблем. Для анализа применили системный подход и разработали план действий. Для устранения отказа по общей причине в связи с остановкой топливных сборок и несрабатыванием стойки подъемного устройства в то же время персонал разработал перечень возможных причин и провел испытания.</w:t>
            </w:r>
          </w:p>
          <w:p w:rsidR="009D44D2" w:rsidRDefault="009D44D2" w:rsidP="004875F2">
            <w:pPr>
              <w:spacing w:after="0" w:line="240" w:lineRule="auto"/>
              <w:ind w:left="-108"/>
              <w:jc w:val="both"/>
              <w:rPr>
                <w:sz w:val="24"/>
                <w:szCs w:val="24"/>
              </w:rPr>
            </w:pPr>
            <w:r w:rsidRPr="009D44D2">
              <w:rPr>
                <w:sz w:val="24"/>
                <w:szCs w:val="24"/>
              </w:rPr>
              <w:t>Система перемещения топливных сборок была восстановлена 24.11.2016.</w:t>
            </w:r>
          </w:p>
          <w:p w:rsidR="009D44D2" w:rsidRDefault="009D44D2" w:rsidP="004875F2">
            <w:pPr>
              <w:spacing w:after="0" w:line="240" w:lineRule="auto"/>
              <w:ind w:left="-108"/>
              <w:jc w:val="both"/>
              <w:rPr>
                <w:sz w:val="24"/>
                <w:szCs w:val="24"/>
              </w:rPr>
            </w:pPr>
            <w:r w:rsidRPr="009D44D2">
              <w:rPr>
                <w:i/>
                <w:color w:val="0000FF"/>
                <w:sz w:val="20"/>
                <w:szCs w:val="24"/>
              </w:rPr>
              <w:t>Последствия</w:t>
            </w:r>
            <w:r w:rsidRPr="009D44D2">
              <w:rPr>
                <w:sz w:val="24"/>
                <w:szCs w:val="24"/>
              </w:rPr>
              <w:t>:</w:t>
            </w:r>
          </w:p>
          <w:p w:rsidR="009D44D2" w:rsidRDefault="009D44D2" w:rsidP="004875F2">
            <w:pPr>
              <w:spacing w:after="0" w:line="240" w:lineRule="auto"/>
              <w:ind w:left="-108"/>
              <w:jc w:val="both"/>
              <w:rPr>
                <w:sz w:val="24"/>
                <w:szCs w:val="24"/>
              </w:rPr>
            </w:pPr>
            <w:r w:rsidRPr="009D44D2">
              <w:rPr>
                <w:sz w:val="24"/>
                <w:szCs w:val="24"/>
              </w:rPr>
              <w:t>Во время нахождения топливных сборок вне системы отвода тепловыделения (на воздухе) оператор выполнял операции по возврату сборок в транспортное устройство и в перегрузочную машину, согласно требованиям процедуры. Продолжительность первого события с нахождением топлива вне системы отвода тепловыделения /</w:t>
            </w:r>
            <w:proofErr w:type="spellStart"/>
            <w:r w:rsidRPr="009D44D2">
              <w:rPr>
                <w:sz w:val="24"/>
                <w:szCs w:val="24"/>
              </w:rPr>
              <w:t>fuel-in-air</w:t>
            </w:r>
            <w:proofErr w:type="spellEnd"/>
            <w:r w:rsidRPr="009D44D2">
              <w:rPr>
                <w:sz w:val="24"/>
                <w:szCs w:val="24"/>
              </w:rPr>
              <w:t xml:space="preserve"> </w:t>
            </w:r>
            <w:proofErr w:type="spellStart"/>
            <w:r w:rsidRPr="009D44D2">
              <w:rPr>
                <w:sz w:val="24"/>
                <w:szCs w:val="24"/>
              </w:rPr>
              <w:t>events</w:t>
            </w:r>
            <w:proofErr w:type="spellEnd"/>
            <w:r w:rsidRPr="009D44D2">
              <w:rPr>
                <w:sz w:val="24"/>
                <w:szCs w:val="24"/>
              </w:rPr>
              <w:t>/ составила менее допустимой величины 150 с. Второе событие длилось более 150 с, и поэтому топливо охлаждалось через форсунки подъемного устройства, как предусмотрено проектом. В результате два события нахождения топливных сборок вне системы отвода тепловыделения в течение короткого времени не имели риска повреждения топливных сборок из-за перегрева.</w:t>
            </w:r>
          </w:p>
          <w:p w:rsidR="009D44D2" w:rsidRDefault="009D44D2" w:rsidP="004875F2">
            <w:pPr>
              <w:spacing w:after="0" w:line="240" w:lineRule="auto"/>
              <w:ind w:left="-108"/>
              <w:jc w:val="both"/>
              <w:rPr>
                <w:sz w:val="24"/>
                <w:szCs w:val="24"/>
              </w:rPr>
            </w:pPr>
            <w:r w:rsidRPr="009D44D2">
              <w:rPr>
                <w:i/>
                <w:color w:val="0000FF"/>
                <w:sz w:val="20"/>
                <w:szCs w:val="24"/>
              </w:rPr>
              <w:t>Причины</w:t>
            </w:r>
          </w:p>
          <w:p w:rsidR="009D44D2" w:rsidRDefault="009D44D2" w:rsidP="004875F2">
            <w:pPr>
              <w:spacing w:after="0" w:line="240" w:lineRule="auto"/>
              <w:ind w:left="-108"/>
              <w:jc w:val="both"/>
              <w:rPr>
                <w:sz w:val="24"/>
                <w:szCs w:val="24"/>
              </w:rPr>
            </w:pPr>
            <w:r w:rsidRPr="009D44D2">
              <w:rPr>
                <w:sz w:val="24"/>
                <w:szCs w:val="24"/>
              </w:rPr>
              <w:t>Из-за прерывистого характера неисправности, которая не могла быть последовательно воспроизведена, причина не определена. Тем не менее, в процессе анализа отказы по общей причине были выявлены и устранены.</w:t>
            </w:r>
          </w:p>
          <w:p w:rsidR="009D44D2" w:rsidRDefault="009D44D2" w:rsidP="004875F2">
            <w:pPr>
              <w:spacing w:after="0" w:line="240" w:lineRule="auto"/>
              <w:ind w:left="-108"/>
              <w:jc w:val="both"/>
              <w:rPr>
                <w:sz w:val="24"/>
                <w:szCs w:val="24"/>
              </w:rPr>
            </w:pPr>
            <w:r w:rsidRPr="009D44D2">
              <w:rPr>
                <w:sz w:val="24"/>
                <w:szCs w:val="24"/>
              </w:rPr>
              <w:t>Корректирующие меры:</w:t>
            </w:r>
          </w:p>
          <w:p w:rsidR="009D44D2" w:rsidRDefault="009D44D2" w:rsidP="004875F2">
            <w:pPr>
              <w:spacing w:after="0" w:line="240" w:lineRule="auto"/>
              <w:ind w:left="-108"/>
              <w:jc w:val="both"/>
              <w:rPr>
                <w:sz w:val="24"/>
                <w:szCs w:val="24"/>
              </w:rPr>
            </w:pPr>
            <w:r w:rsidRPr="009D44D2">
              <w:rPr>
                <w:sz w:val="24"/>
                <w:szCs w:val="24"/>
              </w:rPr>
              <w:t>Были определены и устранены следующие отказы по общей причине:</w:t>
            </w:r>
          </w:p>
          <w:p w:rsidR="009D44D2" w:rsidRDefault="009D44D2" w:rsidP="004875F2">
            <w:pPr>
              <w:spacing w:after="0" w:line="240" w:lineRule="auto"/>
              <w:ind w:left="-108"/>
              <w:jc w:val="both"/>
              <w:rPr>
                <w:sz w:val="24"/>
                <w:szCs w:val="24"/>
              </w:rPr>
            </w:pPr>
            <w:r w:rsidRPr="009D44D2">
              <w:rPr>
                <w:sz w:val="24"/>
                <w:szCs w:val="24"/>
              </w:rPr>
              <w:t xml:space="preserve">1. Заменены реле, используемые в схеме управления электромагнитным клапаном для перемещения стойки подъемного устройства в верхнее или нижнее положение. </w:t>
            </w:r>
          </w:p>
          <w:p w:rsidR="009D44D2" w:rsidRDefault="009D44D2" w:rsidP="004875F2">
            <w:pPr>
              <w:spacing w:after="0" w:line="240" w:lineRule="auto"/>
              <w:ind w:left="-108"/>
              <w:jc w:val="both"/>
              <w:rPr>
                <w:sz w:val="24"/>
                <w:szCs w:val="24"/>
              </w:rPr>
            </w:pPr>
            <w:r w:rsidRPr="009D44D2">
              <w:rPr>
                <w:sz w:val="24"/>
                <w:szCs w:val="24"/>
              </w:rPr>
              <w:t>2. Проверен на БЩУ ручной переключатель, используемый для приведения в движение и остановки стойки подъемника.</w:t>
            </w:r>
          </w:p>
          <w:p w:rsidR="009D44D2" w:rsidRDefault="009D44D2" w:rsidP="004875F2">
            <w:pPr>
              <w:spacing w:after="0" w:line="240" w:lineRule="auto"/>
              <w:ind w:left="-108"/>
              <w:jc w:val="both"/>
              <w:rPr>
                <w:sz w:val="24"/>
                <w:szCs w:val="24"/>
              </w:rPr>
            </w:pPr>
            <w:r w:rsidRPr="009D44D2">
              <w:rPr>
                <w:sz w:val="24"/>
                <w:szCs w:val="24"/>
              </w:rPr>
              <w:t>3. Положение клапанов V173E и V174E воздушных разъединителей стойки подъемника было подтверждено как полностью открытое.</w:t>
            </w:r>
          </w:p>
          <w:p w:rsidR="009D44D2" w:rsidRDefault="009D44D2" w:rsidP="004875F2">
            <w:pPr>
              <w:spacing w:after="0" w:line="240" w:lineRule="auto"/>
              <w:ind w:left="-108"/>
              <w:jc w:val="both"/>
              <w:rPr>
                <w:sz w:val="24"/>
                <w:szCs w:val="24"/>
              </w:rPr>
            </w:pPr>
            <w:r w:rsidRPr="009D44D2">
              <w:rPr>
                <w:sz w:val="24"/>
                <w:szCs w:val="24"/>
              </w:rPr>
              <w:t>4. Заменен электромагнитный клапан MAC.</w:t>
            </w:r>
          </w:p>
          <w:p w:rsidR="009D44D2" w:rsidRDefault="009D44D2" w:rsidP="004875F2">
            <w:pPr>
              <w:spacing w:after="0" w:line="240" w:lineRule="auto"/>
              <w:ind w:left="-108"/>
              <w:jc w:val="both"/>
              <w:rPr>
                <w:sz w:val="24"/>
                <w:szCs w:val="24"/>
              </w:rPr>
            </w:pPr>
            <w:r w:rsidRPr="009D44D2">
              <w:rPr>
                <w:sz w:val="24"/>
                <w:szCs w:val="24"/>
              </w:rPr>
              <w:lastRenderedPageBreak/>
              <w:t>5. Функционирование стойки подъемного устройства и остановки топливных сборок было испытано 5 раз, и подтверждены её правильные показания на БЩУ.</w:t>
            </w:r>
          </w:p>
          <w:p w:rsidR="009D44D2" w:rsidRDefault="009D44D2" w:rsidP="004875F2">
            <w:pPr>
              <w:spacing w:after="0" w:line="240" w:lineRule="auto"/>
              <w:ind w:left="-108"/>
              <w:jc w:val="both"/>
              <w:rPr>
                <w:sz w:val="24"/>
                <w:szCs w:val="24"/>
              </w:rPr>
            </w:pPr>
            <w:r w:rsidRPr="009D44D2">
              <w:rPr>
                <w:sz w:val="24"/>
                <w:szCs w:val="24"/>
              </w:rPr>
              <w:t>Долгосрочные меры заключаются в продолжении наблюдения за работой подъемного оборудования во время нормальной эксплуатации и проверках через 72 часа.</w:t>
            </w:r>
          </w:p>
          <w:p w:rsidR="009D44D2" w:rsidRDefault="009D44D2" w:rsidP="004875F2">
            <w:pPr>
              <w:spacing w:after="0" w:line="240" w:lineRule="auto"/>
              <w:ind w:left="-108"/>
              <w:jc w:val="both"/>
              <w:rPr>
                <w:sz w:val="24"/>
                <w:szCs w:val="24"/>
              </w:rPr>
            </w:pPr>
            <w:r w:rsidRPr="009D44D2">
              <w:rPr>
                <w:i/>
                <w:color w:val="0000FF"/>
                <w:sz w:val="20"/>
                <w:szCs w:val="24"/>
              </w:rPr>
              <w:t>Ключевые слова</w:t>
            </w:r>
          </w:p>
          <w:p w:rsidR="009D44D2" w:rsidRDefault="009D44D2" w:rsidP="004875F2">
            <w:pPr>
              <w:spacing w:after="0" w:line="240" w:lineRule="auto"/>
              <w:ind w:left="-108"/>
              <w:jc w:val="both"/>
              <w:rPr>
                <w:sz w:val="24"/>
                <w:szCs w:val="24"/>
              </w:rPr>
            </w:pPr>
            <w:r w:rsidRPr="009D44D2">
              <w:rPr>
                <w:sz w:val="24"/>
                <w:szCs w:val="24"/>
              </w:rPr>
              <w:t>Обращение с топливом, перегрузка топлива.</w:t>
            </w:r>
          </w:p>
          <w:p w:rsidR="009D44D2" w:rsidRPr="009D44D2" w:rsidRDefault="009D44D2" w:rsidP="004875F2">
            <w:pPr>
              <w:spacing w:after="0" w:line="240" w:lineRule="auto"/>
              <w:ind w:left="-108"/>
              <w:jc w:val="both"/>
              <w:rPr>
                <w:sz w:val="24"/>
                <w:szCs w:val="24"/>
              </w:rPr>
            </w:pPr>
            <w:r w:rsidRPr="009D44D2">
              <w:rPr>
                <w:color w:val="0000FF"/>
                <w:sz w:val="24"/>
                <w:szCs w:val="24"/>
              </w:rPr>
              <w:t>ПЗКВ:</w:t>
            </w:r>
            <w:r w:rsidRPr="009D44D2">
              <w:rPr>
                <w:sz w:val="24"/>
                <w:szCs w:val="24"/>
              </w:rPr>
              <w:t xml:space="preserve"> FA.1</w:t>
            </w:r>
            <w:r>
              <w:rPr>
                <w:sz w:val="24"/>
                <w:szCs w:val="24"/>
              </w:rPr>
              <w:tab/>
            </w:r>
            <w:r w:rsidRPr="009D44D2">
              <w:rPr>
                <w:sz w:val="24"/>
                <w:szCs w:val="24"/>
              </w:rPr>
              <w:t xml:space="preserve">  </w:t>
            </w:r>
          </w:p>
        </w:tc>
      </w:tr>
      <w:tr w:rsidR="00453AD0" w:rsidRPr="00315DDC" w:rsidTr="003C3E3C">
        <w:tc>
          <w:tcPr>
            <w:tcW w:w="9436" w:type="dxa"/>
            <w:tcBorders>
              <w:top w:val="nil"/>
              <w:left w:val="nil"/>
              <w:right w:val="nil"/>
            </w:tcBorders>
            <w:shd w:val="clear" w:color="auto" w:fill="auto"/>
            <w:noWrap/>
            <w:vAlign w:val="bottom"/>
          </w:tcPr>
          <w:p w:rsidR="00453AD0" w:rsidRPr="009D44D2" w:rsidRDefault="00453AD0" w:rsidP="004875F2">
            <w:pPr>
              <w:tabs>
                <w:tab w:val="left" w:pos="1456"/>
                <w:tab w:val="left" w:pos="4007"/>
              </w:tabs>
              <w:spacing w:after="0" w:line="240" w:lineRule="auto"/>
              <w:ind w:left="-74"/>
              <w:jc w:val="both"/>
              <w:rPr>
                <w:rFonts w:asciiTheme="minorHAnsi" w:hAnsiTheme="minorHAnsi" w:cstheme="minorHAnsi"/>
                <w:sz w:val="24"/>
                <w:szCs w:val="24"/>
                <w:lang w:val="en-GB"/>
              </w:rPr>
            </w:pPr>
          </w:p>
        </w:tc>
      </w:tr>
    </w:tbl>
    <w:p w:rsidR="00724A10" w:rsidRPr="00915B55" w:rsidRDefault="00724A10" w:rsidP="00740271">
      <w:pPr>
        <w:tabs>
          <w:tab w:val="left" w:pos="7050"/>
        </w:tabs>
        <w:rPr>
          <w:sz w:val="2"/>
          <w:szCs w:val="2"/>
          <w:lang w:val="en-US"/>
        </w:rPr>
        <w:sectPr w:rsidR="00724A10" w:rsidRPr="00915B55" w:rsidSect="003703D0">
          <w:pgSz w:w="11906" w:h="16838"/>
          <w:pgMar w:top="1134" w:right="850" w:bottom="1134" w:left="1701" w:header="708" w:footer="417" w:gutter="0"/>
          <w:cols w:space="708"/>
          <w:docGrid w:linePitch="360"/>
        </w:sectPr>
      </w:pPr>
    </w:p>
    <w:p w:rsidR="00164EEE" w:rsidRDefault="00B97D10" w:rsidP="004E0955">
      <w:pPr>
        <w:pStyle w:val="1"/>
        <w:jc w:val="center"/>
        <w:rPr>
          <w:b/>
        </w:rPr>
      </w:pPr>
      <w:bookmarkStart w:id="5" w:name="_Toc475796857"/>
      <w:r w:rsidRPr="00724A10">
        <w:rPr>
          <w:b/>
        </w:rPr>
        <w:lastRenderedPageBreak/>
        <w:t xml:space="preserve">События, которые признаны </w:t>
      </w:r>
      <w:r w:rsidR="00724A10">
        <w:rPr>
          <w:b/>
        </w:rPr>
        <w:t>з</w:t>
      </w:r>
      <w:r w:rsidR="00724A10" w:rsidRPr="00724A10">
        <w:rPr>
          <w:b/>
        </w:rPr>
        <w:t>начим</w:t>
      </w:r>
      <w:r w:rsidR="00724A10">
        <w:rPr>
          <w:b/>
        </w:rPr>
        <w:t>ыми</w:t>
      </w:r>
      <w:bookmarkEnd w:id="5"/>
    </w:p>
    <w:p w:rsidR="00724A10" w:rsidRDefault="00377A28" w:rsidP="00C534C4">
      <w:pPr>
        <w:rPr>
          <w:sz w:val="24"/>
          <w:szCs w:val="24"/>
        </w:rPr>
      </w:pPr>
      <w:r>
        <w:rPr>
          <w:sz w:val="24"/>
          <w:szCs w:val="24"/>
        </w:rPr>
        <w:tab/>
      </w:r>
    </w:p>
    <w:p w:rsidR="00724A10" w:rsidRPr="00724A10" w:rsidRDefault="00724A10" w:rsidP="00C534C4">
      <w:pPr>
        <w:spacing w:after="0" w:line="240" w:lineRule="auto"/>
        <w:rPr>
          <w:sz w:val="24"/>
          <w:szCs w:val="24"/>
        </w:rPr>
      </w:pPr>
      <w:r w:rsidRPr="00724A10">
        <w:rPr>
          <w:sz w:val="24"/>
          <w:szCs w:val="24"/>
        </w:rPr>
        <w:t>События могут быть полезны для рассмотрения тенденций и представлять интерес для отрасли</w:t>
      </w:r>
      <w:r>
        <w:rPr>
          <w:sz w:val="24"/>
          <w:szCs w:val="24"/>
        </w:rPr>
        <w:t>.</w:t>
      </w:r>
    </w:p>
    <w:p w:rsidR="00626F8C" w:rsidRPr="00626F8C" w:rsidRDefault="00626F8C" w:rsidP="00C534C4">
      <w:pPr>
        <w:spacing w:after="0" w:line="240" w:lineRule="auto"/>
        <w:rPr>
          <w:sz w:val="2"/>
          <w:szCs w:val="2"/>
        </w:rPr>
      </w:pPr>
    </w:p>
    <w:tbl>
      <w:tblPr>
        <w:tblW w:w="0" w:type="auto"/>
        <w:tblBorders>
          <w:top w:val="single" w:sz="4" w:space="0" w:color="0000FF"/>
          <w:bottom w:val="single" w:sz="4" w:space="0" w:color="0000FF"/>
          <w:insideH w:val="single" w:sz="4" w:space="0" w:color="0000FF"/>
          <w:insideV w:val="single" w:sz="4" w:space="0" w:color="0000FF"/>
        </w:tblBorders>
        <w:tblLook w:val="04A0" w:firstRow="1" w:lastRow="0" w:firstColumn="1" w:lastColumn="0" w:noHBand="0" w:noVBand="1"/>
      </w:tblPr>
      <w:tblGrid>
        <w:gridCol w:w="9355"/>
      </w:tblGrid>
      <w:tr w:rsidR="00281C9C" w:rsidRPr="00727E99" w:rsidTr="00226109">
        <w:tc>
          <w:tcPr>
            <w:tcW w:w="9355" w:type="dxa"/>
            <w:tcBorders>
              <w:top w:val="nil"/>
              <w:bottom w:val="nil"/>
            </w:tcBorders>
            <w:shd w:val="clear" w:color="auto" w:fill="auto"/>
            <w:noWrap/>
            <w:tcMar>
              <w:left w:w="0" w:type="dxa"/>
              <w:right w:w="0" w:type="dxa"/>
            </w:tcMar>
          </w:tcPr>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44D2" w:rsidRPr="00EB3EDF" w:rsidTr="00C534C4">
              <w:tc>
                <w:tcPr>
                  <w:tcW w:w="9340" w:type="dxa"/>
                  <w:tcBorders>
                    <w:top w:val="single" w:sz="4" w:space="0" w:color="0000FF"/>
                    <w:left w:val="nil"/>
                    <w:bottom w:val="single" w:sz="4" w:space="0" w:color="0000FF"/>
                    <w:right w:val="nil"/>
                  </w:tcBorders>
                  <w:shd w:val="clear" w:color="auto" w:fill="auto"/>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t>14</w:t>
                  </w:r>
                  <w:r>
                    <w:rPr>
                      <w:sz w:val="24"/>
                      <w:szCs w:val="24"/>
                    </w:rPr>
                    <w:tab/>
                  </w:r>
                  <w:r w:rsidRPr="009D44D2">
                    <w:rPr>
                      <w:sz w:val="24"/>
                      <w:szCs w:val="24"/>
                    </w:rPr>
                    <w:t>28.01.2017</w:t>
                  </w:r>
                  <w:r>
                    <w:rPr>
                      <w:sz w:val="24"/>
                      <w:szCs w:val="24"/>
                    </w:rPr>
                    <w:tab/>
                  </w:r>
                  <w:r w:rsidRPr="007802CF">
                    <w:rPr>
                      <w:color w:val="0000FF"/>
                      <w:sz w:val="24"/>
                      <w:szCs w:val="24"/>
                    </w:rPr>
                    <w:t>WER MOW 17-0020</w:t>
                  </w:r>
                </w:p>
                <w:p w:rsidR="009D44D2" w:rsidRDefault="009D44D2" w:rsidP="004875F2">
                  <w:pPr>
                    <w:spacing w:after="0" w:line="240" w:lineRule="auto"/>
                    <w:ind w:left="-113"/>
                    <w:jc w:val="both"/>
                    <w:rPr>
                      <w:sz w:val="24"/>
                      <w:szCs w:val="24"/>
                    </w:rPr>
                  </w:pPr>
                  <w:r w:rsidRPr="009D44D2">
                    <w:rPr>
                      <w:sz w:val="24"/>
                      <w:szCs w:val="24"/>
                    </w:rPr>
                    <w:t>Снижение электрической нагрузки одного из двух работающих турбогенераторов до уровня собственных нужд.</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Армения</w:t>
                  </w:r>
                  <w:r>
                    <w:rPr>
                      <w:sz w:val="24"/>
                      <w:szCs w:val="24"/>
                    </w:rPr>
                    <w:tab/>
                  </w:r>
                  <w:r w:rsidRPr="009D44D2">
                    <w:rPr>
                      <w:sz w:val="24"/>
                      <w:szCs w:val="24"/>
                    </w:rPr>
                    <w:t>Армянская АЭС, энергоблок 2</w:t>
                  </w:r>
                  <w:r>
                    <w:rPr>
                      <w:sz w:val="24"/>
                      <w:szCs w:val="24"/>
                    </w:rPr>
                    <w:tab/>
                  </w:r>
                  <w:r w:rsidR="00AC0A31" w:rsidRPr="00AC0A31">
                    <w:rPr>
                      <w:sz w:val="24"/>
                      <w:szCs w:val="24"/>
                    </w:rPr>
                    <w:t>ВВЭР</w:t>
                  </w:r>
                  <w:r>
                    <w:rPr>
                      <w:sz w:val="24"/>
                      <w:szCs w:val="24"/>
                    </w:rPr>
                    <w:tab/>
                  </w:r>
                  <w:r w:rsidRPr="009D44D2">
                    <w:rPr>
                      <w:sz w:val="24"/>
                      <w:szCs w:val="24"/>
                    </w:rPr>
                    <w:t>408 МВт</w:t>
                  </w:r>
                  <w:r>
                    <w:rPr>
                      <w:sz w:val="24"/>
                      <w:szCs w:val="24"/>
                    </w:rPr>
                    <w:tab/>
                  </w:r>
                  <w:r w:rsidRPr="009D44D2">
                    <w:rPr>
                      <w:sz w:val="24"/>
                      <w:szCs w:val="24"/>
                    </w:rPr>
                    <w:t>1980</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Энергоблок стабильно работал на уровне мощности 92% с электрической нагрузкой 390 МВт. </w:t>
                  </w:r>
                </w:p>
                <w:p w:rsidR="009D44D2" w:rsidRDefault="009D44D2" w:rsidP="004875F2">
                  <w:pPr>
                    <w:spacing w:after="0" w:line="240" w:lineRule="auto"/>
                    <w:ind w:left="-113"/>
                    <w:jc w:val="both"/>
                    <w:rPr>
                      <w:sz w:val="24"/>
                      <w:szCs w:val="24"/>
                    </w:rPr>
                  </w:pPr>
                  <w:r w:rsidRPr="009D44D2">
                    <w:rPr>
                      <w:sz w:val="24"/>
                      <w:szCs w:val="24"/>
                    </w:rPr>
                    <w:t xml:space="preserve">В ремонте масляные выключатели МВ-110 </w:t>
                  </w:r>
                  <w:proofErr w:type="spellStart"/>
                  <w:r w:rsidRPr="009D44D2">
                    <w:rPr>
                      <w:sz w:val="24"/>
                      <w:szCs w:val="24"/>
                    </w:rPr>
                    <w:t>кВ</w:t>
                  </w:r>
                  <w:proofErr w:type="spellEnd"/>
                  <w:r w:rsidRPr="009D44D2">
                    <w:rPr>
                      <w:sz w:val="24"/>
                      <w:szCs w:val="24"/>
                    </w:rPr>
                    <w:t xml:space="preserve"> «</w:t>
                  </w:r>
                  <w:proofErr w:type="spellStart"/>
                  <w:r w:rsidRPr="009D44D2">
                    <w:rPr>
                      <w:sz w:val="24"/>
                      <w:szCs w:val="24"/>
                    </w:rPr>
                    <w:t>Ануш</w:t>
                  </w:r>
                  <w:proofErr w:type="spellEnd"/>
                  <w:r w:rsidRPr="009D44D2">
                    <w:rPr>
                      <w:sz w:val="24"/>
                      <w:szCs w:val="24"/>
                    </w:rPr>
                    <w:t xml:space="preserve">», МВ-110кВ «Шаумян-2» (см. Приложение). 28.01.2017 в 13:50 сработала система дифференциальная защита шин ДЗШ I системы шин напряжением 220 </w:t>
                  </w:r>
                  <w:proofErr w:type="spellStart"/>
                  <w:r w:rsidRPr="009D44D2">
                    <w:rPr>
                      <w:sz w:val="24"/>
                      <w:szCs w:val="24"/>
                    </w:rPr>
                    <w:t>кВ.</w:t>
                  </w:r>
                  <w:proofErr w:type="spellEnd"/>
                  <w:r w:rsidRPr="009D44D2">
                    <w:rPr>
                      <w:sz w:val="24"/>
                      <w:szCs w:val="24"/>
                    </w:rPr>
                    <w:t xml:space="preserve"> Отключились присоединения I системы шин 220 </w:t>
                  </w:r>
                  <w:proofErr w:type="spellStart"/>
                  <w:r w:rsidRPr="009D44D2">
                    <w:rPr>
                      <w:sz w:val="24"/>
                      <w:szCs w:val="24"/>
                    </w:rPr>
                    <w:t>кВ</w:t>
                  </w:r>
                  <w:proofErr w:type="spellEnd"/>
                  <w:r w:rsidRPr="009D44D2">
                    <w:rPr>
                      <w:sz w:val="24"/>
                      <w:szCs w:val="24"/>
                    </w:rPr>
                    <w:t xml:space="preserve">: МВ-220 </w:t>
                  </w:r>
                  <w:proofErr w:type="spellStart"/>
                  <w:r w:rsidRPr="009D44D2">
                    <w:rPr>
                      <w:sz w:val="24"/>
                      <w:szCs w:val="24"/>
                    </w:rPr>
                    <w:t>кВ</w:t>
                  </w:r>
                  <w:proofErr w:type="spellEnd"/>
                  <w:r w:rsidRPr="009D44D2">
                    <w:rPr>
                      <w:sz w:val="24"/>
                      <w:szCs w:val="24"/>
                    </w:rPr>
                    <w:t xml:space="preserve"> «</w:t>
                  </w:r>
                  <w:proofErr w:type="spellStart"/>
                  <w:r w:rsidRPr="009D44D2">
                    <w:rPr>
                      <w:sz w:val="24"/>
                      <w:szCs w:val="24"/>
                    </w:rPr>
                    <w:t>Мусалер</w:t>
                  </w:r>
                  <w:proofErr w:type="spellEnd"/>
                  <w:r w:rsidRPr="009D44D2">
                    <w:rPr>
                      <w:sz w:val="24"/>
                      <w:szCs w:val="24"/>
                    </w:rPr>
                    <w:t xml:space="preserve">», МВ-220 </w:t>
                  </w:r>
                  <w:proofErr w:type="spellStart"/>
                  <w:r w:rsidRPr="009D44D2">
                    <w:rPr>
                      <w:sz w:val="24"/>
                      <w:szCs w:val="24"/>
                    </w:rPr>
                    <w:t>кВ</w:t>
                  </w:r>
                  <w:proofErr w:type="spellEnd"/>
                  <w:r w:rsidRPr="009D44D2">
                    <w:rPr>
                      <w:sz w:val="24"/>
                      <w:szCs w:val="24"/>
                    </w:rPr>
                    <w:t xml:space="preserve"> «</w:t>
                  </w:r>
                  <w:proofErr w:type="spellStart"/>
                  <w:r w:rsidRPr="009D44D2">
                    <w:rPr>
                      <w:sz w:val="24"/>
                      <w:szCs w:val="24"/>
                    </w:rPr>
                    <w:t>Ашнак</w:t>
                  </w:r>
                  <w:proofErr w:type="spellEnd"/>
                  <w:r w:rsidRPr="009D44D2">
                    <w:rPr>
                      <w:sz w:val="24"/>
                      <w:szCs w:val="24"/>
                    </w:rPr>
                    <w:t xml:space="preserve">», масляный выключатель трансформатора МВТ-3, MB-220 </w:t>
                  </w:r>
                  <w:proofErr w:type="spellStart"/>
                  <w:r w:rsidRPr="009D44D2">
                    <w:rPr>
                      <w:sz w:val="24"/>
                      <w:szCs w:val="24"/>
                    </w:rPr>
                    <w:t>кВ</w:t>
                  </w:r>
                  <w:proofErr w:type="spellEnd"/>
                  <w:r w:rsidRPr="009D44D2">
                    <w:rPr>
                      <w:sz w:val="24"/>
                      <w:szCs w:val="24"/>
                    </w:rPr>
                    <w:t xml:space="preserve"> </w:t>
                  </w:r>
                  <w:proofErr w:type="spellStart"/>
                  <w:r w:rsidRPr="009D44D2">
                    <w:rPr>
                      <w:sz w:val="24"/>
                      <w:szCs w:val="24"/>
                    </w:rPr>
                    <w:t>автотрансфоматора</w:t>
                  </w:r>
                  <w:proofErr w:type="spellEnd"/>
                  <w:r w:rsidRPr="009D44D2">
                    <w:rPr>
                      <w:sz w:val="24"/>
                      <w:szCs w:val="24"/>
                    </w:rPr>
                    <w:t xml:space="preserve"> АТ-1, </w:t>
                  </w:r>
                  <w:proofErr w:type="spellStart"/>
                  <w:r w:rsidRPr="009D44D2">
                    <w:rPr>
                      <w:sz w:val="24"/>
                      <w:szCs w:val="24"/>
                    </w:rPr>
                    <w:t>шиносоединительный</w:t>
                  </w:r>
                  <w:proofErr w:type="spellEnd"/>
                  <w:r w:rsidRPr="009D44D2">
                    <w:rPr>
                      <w:sz w:val="24"/>
                      <w:szCs w:val="24"/>
                    </w:rPr>
                    <w:t xml:space="preserve"> выключатель ШСВ-220 </w:t>
                  </w:r>
                  <w:proofErr w:type="spellStart"/>
                  <w:r w:rsidRPr="009D44D2">
                    <w:rPr>
                      <w:sz w:val="24"/>
                      <w:szCs w:val="24"/>
                    </w:rPr>
                    <w:t>кВ.</w:t>
                  </w:r>
                  <w:proofErr w:type="spellEnd"/>
                  <w:r w:rsidRPr="009D44D2">
                    <w:rPr>
                      <w:sz w:val="24"/>
                      <w:szCs w:val="24"/>
                    </w:rPr>
                    <w:t xml:space="preserve"> </w:t>
                  </w:r>
                </w:p>
                <w:p w:rsidR="009D44D2" w:rsidRDefault="009D44D2" w:rsidP="004875F2">
                  <w:pPr>
                    <w:spacing w:after="0" w:line="240" w:lineRule="auto"/>
                    <w:ind w:left="-113"/>
                    <w:jc w:val="both"/>
                    <w:rPr>
                      <w:sz w:val="24"/>
                      <w:szCs w:val="24"/>
                    </w:rPr>
                  </w:pPr>
                  <w:r w:rsidRPr="009D44D2">
                    <w:rPr>
                      <w:sz w:val="24"/>
                      <w:szCs w:val="24"/>
                    </w:rPr>
                    <w:t xml:space="preserve">Мощность турбогенератора ТГ-3 снизилась до уровня мощности собственных нужд (9-10 МВт). </w:t>
                  </w:r>
                </w:p>
                <w:p w:rsidR="009D44D2" w:rsidRDefault="009D44D2" w:rsidP="004875F2">
                  <w:pPr>
                    <w:spacing w:after="0" w:line="240" w:lineRule="auto"/>
                    <w:ind w:left="-113"/>
                    <w:jc w:val="both"/>
                    <w:rPr>
                      <w:sz w:val="24"/>
                      <w:szCs w:val="24"/>
                    </w:rPr>
                  </w:pPr>
                  <w:r w:rsidRPr="009D44D2">
                    <w:rPr>
                      <w:sz w:val="24"/>
                      <w:szCs w:val="24"/>
                    </w:rPr>
                    <w:t xml:space="preserve">Началась разгрузка реактора от автоматического регулятора мощности (АРМ). </w:t>
                  </w:r>
                </w:p>
                <w:p w:rsidR="009D44D2" w:rsidRDefault="009D44D2" w:rsidP="004875F2">
                  <w:pPr>
                    <w:spacing w:after="0" w:line="240" w:lineRule="auto"/>
                    <w:ind w:left="-113"/>
                    <w:jc w:val="both"/>
                    <w:rPr>
                      <w:sz w:val="24"/>
                      <w:szCs w:val="24"/>
                    </w:rPr>
                  </w:pPr>
                  <w:r w:rsidRPr="009D44D2">
                    <w:rPr>
                      <w:sz w:val="24"/>
                      <w:szCs w:val="24"/>
                    </w:rPr>
                    <w:t xml:space="preserve">В 14:00 состояние энергоблока – тепловая мощность 57%, электрическая нагрузка 225 МВт (ТГ-3 -10 МВт, ТГ-4 – 210 МВт, генератор собственного расхода - 5 МВт). </w:t>
                  </w:r>
                </w:p>
                <w:p w:rsidR="009D44D2" w:rsidRDefault="009D44D2" w:rsidP="004875F2">
                  <w:pPr>
                    <w:spacing w:after="0" w:line="240" w:lineRule="auto"/>
                    <w:ind w:left="-113"/>
                    <w:jc w:val="both"/>
                    <w:rPr>
                      <w:sz w:val="24"/>
                      <w:szCs w:val="24"/>
                    </w:rPr>
                  </w:pPr>
                  <w:r w:rsidRPr="009D44D2">
                    <w:rPr>
                      <w:sz w:val="24"/>
                      <w:szCs w:val="24"/>
                    </w:rPr>
                    <w:t xml:space="preserve">В 14:05 произведен обход и осмотр I системы шин напряжением 220 </w:t>
                  </w:r>
                  <w:proofErr w:type="spellStart"/>
                  <w:r w:rsidRPr="009D44D2">
                    <w:rPr>
                      <w:sz w:val="24"/>
                      <w:szCs w:val="24"/>
                    </w:rPr>
                    <w:t>кВ.</w:t>
                  </w:r>
                  <w:proofErr w:type="spellEnd"/>
                  <w:r w:rsidRPr="009D44D2">
                    <w:rPr>
                      <w:sz w:val="24"/>
                      <w:szCs w:val="24"/>
                    </w:rPr>
                    <w:t xml:space="preserve"> </w:t>
                  </w:r>
                </w:p>
                <w:p w:rsidR="009D44D2" w:rsidRDefault="009D44D2" w:rsidP="004875F2">
                  <w:pPr>
                    <w:spacing w:after="0" w:line="240" w:lineRule="auto"/>
                    <w:ind w:left="-113"/>
                    <w:jc w:val="both"/>
                    <w:rPr>
                      <w:sz w:val="24"/>
                      <w:szCs w:val="24"/>
                    </w:rPr>
                  </w:pPr>
                  <w:r w:rsidRPr="009D44D2">
                    <w:rPr>
                      <w:sz w:val="24"/>
                      <w:szCs w:val="24"/>
                    </w:rPr>
                    <w:t xml:space="preserve">Повреждений не выявлено. Зафиксировано интенсивное таяние снега и льда на изоляторах. </w:t>
                  </w:r>
                </w:p>
                <w:p w:rsidR="009D44D2" w:rsidRDefault="009D44D2" w:rsidP="004875F2">
                  <w:pPr>
                    <w:spacing w:after="0" w:line="240" w:lineRule="auto"/>
                    <w:ind w:left="-113"/>
                    <w:jc w:val="both"/>
                    <w:rPr>
                      <w:sz w:val="24"/>
                      <w:szCs w:val="24"/>
                    </w:rPr>
                  </w:pPr>
                  <w:r w:rsidRPr="009D44D2">
                    <w:rPr>
                      <w:sz w:val="24"/>
                      <w:szCs w:val="24"/>
                    </w:rPr>
                    <w:t xml:space="preserve">В 14:25, после обхода и </w:t>
                  </w:r>
                  <w:r w:rsidR="007802CF" w:rsidRPr="009D44D2">
                    <w:rPr>
                      <w:sz w:val="24"/>
                      <w:szCs w:val="24"/>
                    </w:rPr>
                    <w:t>осмотра</w:t>
                  </w:r>
                  <w:r w:rsidRPr="009D44D2">
                    <w:rPr>
                      <w:sz w:val="24"/>
                      <w:szCs w:val="24"/>
                    </w:rPr>
                    <w:t xml:space="preserve"> открытого </w:t>
                  </w:r>
                  <w:proofErr w:type="spellStart"/>
                  <w:r w:rsidRPr="009D44D2">
                    <w:rPr>
                      <w:sz w:val="24"/>
                      <w:szCs w:val="24"/>
                    </w:rPr>
                    <w:t>распредустройства</w:t>
                  </w:r>
                  <w:proofErr w:type="spellEnd"/>
                  <w:r w:rsidRPr="009D44D2">
                    <w:rPr>
                      <w:sz w:val="24"/>
                      <w:szCs w:val="24"/>
                    </w:rPr>
                    <w:t xml:space="preserve"> ОРУ-220 </w:t>
                  </w:r>
                  <w:proofErr w:type="spellStart"/>
                  <w:r w:rsidRPr="009D44D2">
                    <w:rPr>
                      <w:sz w:val="24"/>
                      <w:szCs w:val="24"/>
                    </w:rPr>
                    <w:t>кВ</w:t>
                  </w:r>
                  <w:proofErr w:type="spellEnd"/>
                  <w:r w:rsidRPr="009D44D2">
                    <w:rPr>
                      <w:sz w:val="24"/>
                      <w:szCs w:val="24"/>
                    </w:rPr>
                    <w:t xml:space="preserve"> и отсутствия замечаний, по указанию дежурного диспетчера энергосистемы (ДДС) включили МВ-220 </w:t>
                  </w:r>
                  <w:proofErr w:type="spellStart"/>
                  <w:r w:rsidRPr="009D44D2">
                    <w:rPr>
                      <w:sz w:val="24"/>
                      <w:szCs w:val="24"/>
                    </w:rPr>
                    <w:t>кВ</w:t>
                  </w:r>
                  <w:proofErr w:type="spellEnd"/>
                  <w:r w:rsidRPr="009D44D2">
                    <w:rPr>
                      <w:sz w:val="24"/>
                      <w:szCs w:val="24"/>
                    </w:rPr>
                    <w:t xml:space="preserve"> «</w:t>
                  </w:r>
                  <w:proofErr w:type="spellStart"/>
                  <w:r w:rsidRPr="009D44D2">
                    <w:rPr>
                      <w:sz w:val="24"/>
                      <w:szCs w:val="24"/>
                    </w:rPr>
                    <w:t>Мусалер</w:t>
                  </w:r>
                  <w:proofErr w:type="spellEnd"/>
                  <w:r w:rsidRPr="009D44D2">
                    <w:rPr>
                      <w:sz w:val="24"/>
                      <w:szCs w:val="24"/>
                    </w:rPr>
                    <w:t xml:space="preserve">», поставили под напряжение I систему шин 220 </w:t>
                  </w:r>
                  <w:proofErr w:type="spellStart"/>
                  <w:r w:rsidRPr="009D44D2">
                    <w:rPr>
                      <w:sz w:val="24"/>
                      <w:szCs w:val="24"/>
                    </w:rPr>
                    <w:t>кВ.</w:t>
                  </w:r>
                  <w:proofErr w:type="spellEnd"/>
                  <w:r w:rsidRPr="009D44D2">
                    <w:rPr>
                      <w:sz w:val="24"/>
                      <w:szCs w:val="24"/>
                    </w:rPr>
                    <w:t xml:space="preserve"> </w:t>
                  </w:r>
                </w:p>
                <w:p w:rsidR="009D44D2" w:rsidRDefault="009D44D2" w:rsidP="004875F2">
                  <w:pPr>
                    <w:spacing w:after="0" w:line="240" w:lineRule="auto"/>
                    <w:ind w:left="-113"/>
                    <w:jc w:val="both"/>
                    <w:rPr>
                      <w:sz w:val="24"/>
                      <w:szCs w:val="24"/>
                    </w:rPr>
                  </w:pPr>
                  <w:r w:rsidRPr="009D44D2">
                    <w:rPr>
                      <w:sz w:val="24"/>
                      <w:szCs w:val="24"/>
                    </w:rPr>
                    <w:t xml:space="preserve">По указанию ДДС поочередно включили МВ-220 </w:t>
                  </w:r>
                  <w:proofErr w:type="spellStart"/>
                  <w:r w:rsidRPr="009D44D2">
                    <w:rPr>
                      <w:sz w:val="24"/>
                      <w:szCs w:val="24"/>
                    </w:rPr>
                    <w:t>кВ</w:t>
                  </w:r>
                  <w:proofErr w:type="spellEnd"/>
                  <w:r w:rsidRPr="009D44D2">
                    <w:rPr>
                      <w:sz w:val="24"/>
                      <w:szCs w:val="24"/>
                    </w:rPr>
                    <w:t xml:space="preserve"> «</w:t>
                  </w:r>
                  <w:proofErr w:type="spellStart"/>
                  <w:r w:rsidRPr="009D44D2">
                    <w:rPr>
                      <w:sz w:val="24"/>
                      <w:szCs w:val="24"/>
                    </w:rPr>
                    <w:t>Ашнак</w:t>
                  </w:r>
                  <w:proofErr w:type="spellEnd"/>
                  <w:r w:rsidRPr="009D44D2">
                    <w:rPr>
                      <w:sz w:val="24"/>
                      <w:szCs w:val="24"/>
                    </w:rPr>
                    <w:t xml:space="preserve">», все МВ-220 </w:t>
                  </w:r>
                  <w:proofErr w:type="spellStart"/>
                  <w:r w:rsidRPr="009D44D2">
                    <w:rPr>
                      <w:sz w:val="24"/>
                      <w:szCs w:val="24"/>
                    </w:rPr>
                    <w:t>кВ</w:t>
                  </w:r>
                  <w:proofErr w:type="spellEnd"/>
                  <w:r w:rsidRPr="009D44D2">
                    <w:rPr>
                      <w:sz w:val="24"/>
                      <w:szCs w:val="24"/>
                    </w:rPr>
                    <w:t xml:space="preserve"> АТ-1, ШСВ-220К1. В 14:40 по указанию ДДС синхронизировали и включили в сеть генератор №3 через МВТ-3. </w:t>
                  </w:r>
                </w:p>
                <w:p w:rsidR="009D44D2" w:rsidRDefault="009D44D2" w:rsidP="004875F2">
                  <w:pPr>
                    <w:spacing w:after="0" w:line="240" w:lineRule="auto"/>
                    <w:ind w:left="-113"/>
                    <w:jc w:val="both"/>
                    <w:rPr>
                      <w:sz w:val="24"/>
                      <w:szCs w:val="24"/>
                    </w:rPr>
                  </w:pPr>
                  <w:r w:rsidRPr="009D44D2">
                    <w:rPr>
                      <w:sz w:val="24"/>
                      <w:szCs w:val="24"/>
                    </w:rPr>
                    <w:t>В 15:50 электрическая мощность энергоблока восстановлена на уровне 395 МВт</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 xml:space="preserve">Кратковременное отключение одного из двух турбогенераторов от сети без остановки турбоагрегата. Снижение нагрузки энергоблока до 225 МВт. Недовыработка электрической энергии в течение 2 часов. </w:t>
                  </w:r>
                </w:p>
                <w:p w:rsidR="009D44D2" w:rsidRDefault="009D44D2" w:rsidP="004875F2">
                  <w:pPr>
                    <w:spacing w:after="0" w:line="240" w:lineRule="auto"/>
                    <w:ind w:left="-113"/>
                    <w:jc w:val="both"/>
                    <w:rPr>
                      <w:sz w:val="24"/>
                      <w:szCs w:val="24"/>
                    </w:rPr>
                  </w:pPr>
                  <w:r w:rsidRPr="009D44D2">
                    <w:rPr>
                      <w:sz w:val="24"/>
                      <w:szCs w:val="24"/>
                    </w:rPr>
                    <w:t xml:space="preserve">Нарушений пределов и / или условий безопасной эксплуатации не было. </w:t>
                  </w:r>
                </w:p>
                <w:p w:rsidR="009D44D2" w:rsidRDefault="009D44D2" w:rsidP="004875F2">
                  <w:pPr>
                    <w:spacing w:after="0" w:line="240" w:lineRule="auto"/>
                    <w:ind w:left="-113"/>
                    <w:jc w:val="both"/>
                    <w:rPr>
                      <w:sz w:val="24"/>
                      <w:szCs w:val="24"/>
                    </w:rPr>
                  </w:pPr>
                  <w:r w:rsidRPr="009D44D2">
                    <w:rPr>
                      <w:sz w:val="24"/>
                      <w:szCs w:val="24"/>
                    </w:rPr>
                    <w:t>Радиационных последствий событие не имело.</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 xml:space="preserve">Причинами события послужили отказы электротехнического оборудования, связанные с энергосистемой, инициированные срабатыванием дифференциальной защиты ДЗШ I системы шин напряжением 220 </w:t>
                  </w:r>
                  <w:proofErr w:type="spellStart"/>
                  <w:r w:rsidRPr="009D44D2">
                    <w:rPr>
                      <w:sz w:val="24"/>
                      <w:szCs w:val="24"/>
                    </w:rPr>
                    <w:t>кВ.</w:t>
                  </w:r>
                  <w:proofErr w:type="spellEnd"/>
                </w:p>
                <w:p w:rsidR="009D44D2" w:rsidRDefault="009D44D2" w:rsidP="004875F2">
                  <w:pPr>
                    <w:spacing w:after="0" w:line="240" w:lineRule="auto"/>
                    <w:ind w:left="-113"/>
                    <w:jc w:val="both"/>
                    <w:rPr>
                      <w:sz w:val="24"/>
                      <w:szCs w:val="24"/>
                    </w:rPr>
                  </w:pPr>
                  <w:r w:rsidRPr="009D44D2">
                    <w:rPr>
                      <w:sz w:val="24"/>
                      <w:szCs w:val="24"/>
                    </w:rPr>
                    <w:t xml:space="preserve">Непосредственная причина – отказ электротехнического оборудования. </w:t>
                  </w:r>
                </w:p>
                <w:p w:rsidR="009D44D2" w:rsidRDefault="009D44D2" w:rsidP="004875F2">
                  <w:pPr>
                    <w:spacing w:after="0" w:line="240" w:lineRule="auto"/>
                    <w:ind w:left="-113"/>
                    <w:jc w:val="both"/>
                    <w:rPr>
                      <w:sz w:val="24"/>
                      <w:szCs w:val="24"/>
                    </w:rPr>
                  </w:pPr>
                  <w:r w:rsidRPr="009D44D2">
                    <w:rPr>
                      <w:sz w:val="24"/>
                      <w:szCs w:val="24"/>
                    </w:rPr>
                    <w:t xml:space="preserve">Коренные </w:t>
                  </w:r>
                  <w:r w:rsidR="00844B98" w:rsidRPr="00844B98">
                    <w:rPr>
                      <w:sz w:val="24"/>
                      <w:szCs w:val="24"/>
                    </w:rPr>
                    <w:t>причины</w:t>
                  </w:r>
                  <w:r w:rsidRPr="009D44D2">
                    <w:rPr>
                      <w:sz w:val="24"/>
                      <w:szCs w:val="24"/>
                    </w:rPr>
                    <w:t xml:space="preserve"> - внешние </w:t>
                  </w:r>
                  <w:r w:rsidR="00844B98" w:rsidRPr="00844B98">
                    <w:rPr>
                      <w:sz w:val="24"/>
                      <w:szCs w:val="24"/>
                    </w:rPr>
                    <w:t>причины</w:t>
                  </w:r>
                  <w:r w:rsidRPr="009D44D2">
                    <w:rPr>
                      <w:sz w:val="24"/>
                      <w:szCs w:val="24"/>
                    </w:rPr>
                    <w:t>, связанные с энергосистемой.</w:t>
                  </w:r>
                </w:p>
                <w:p w:rsidR="009D44D2" w:rsidRDefault="009D44D2" w:rsidP="004875F2">
                  <w:pPr>
                    <w:spacing w:after="0" w:line="240" w:lineRule="auto"/>
                    <w:ind w:left="-113"/>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13"/>
                    <w:jc w:val="both"/>
                    <w:rPr>
                      <w:sz w:val="24"/>
                      <w:szCs w:val="24"/>
                    </w:rPr>
                  </w:pPr>
                  <w:r w:rsidRPr="009D44D2">
                    <w:rPr>
                      <w:sz w:val="24"/>
                      <w:szCs w:val="24"/>
                    </w:rPr>
                    <w:t xml:space="preserve">Осмотр оборудования. </w:t>
                  </w:r>
                </w:p>
                <w:p w:rsidR="009D44D2" w:rsidRDefault="009D44D2" w:rsidP="004875F2">
                  <w:pPr>
                    <w:spacing w:after="0" w:line="240" w:lineRule="auto"/>
                    <w:ind w:left="-113"/>
                    <w:jc w:val="both"/>
                    <w:rPr>
                      <w:sz w:val="24"/>
                      <w:szCs w:val="24"/>
                    </w:rPr>
                  </w:pPr>
                  <w:r w:rsidRPr="009D44D2">
                    <w:rPr>
                      <w:sz w:val="24"/>
                      <w:szCs w:val="24"/>
                    </w:rPr>
                    <w:t xml:space="preserve">Восстановление нормальной схемы работы оборудования. </w:t>
                  </w:r>
                </w:p>
                <w:p w:rsidR="009D44D2" w:rsidRDefault="009D44D2" w:rsidP="004875F2">
                  <w:pPr>
                    <w:spacing w:after="0" w:line="240" w:lineRule="auto"/>
                    <w:ind w:left="-113"/>
                    <w:jc w:val="both"/>
                    <w:rPr>
                      <w:sz w:val="24"/>
                      <w:szCs w:val="24"/>
                    </w:rPr>
                  </w:pPr>
                  <w:r w:rsidRPr="009D44D2">
                    <w:rPr>
                      <w:sz w:val="24"/>
                      <w:szCs w:val="24"/>
                    </w:rPr>
                    <w:lastRenderedPageBreak/>
                    <w:t>Включение генератора в сеть. Восстановление нагрузки энергоблока.</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Электрическая сеть, снижение мощности.</w:t>
                  </w:r>
                </w:p>
                <w:p w:rsidR="009D44D2" w:rsidRPr="009D44D2" w:rsidRDefault="009D44D2" w:rsidP="004875F2">
                  <w:pPr>
                    <w:spacing w:after="0" w:line="240" w:lineRule="auto"/>
                    <w:ind w:left="-113"/>
                    <w:jc w:val="both"/>
                    <w:rPr>
                      <w:sz w:val="24"/>
                      <w:szCs w:val="24"/>
                      <w:lang w:eastAsia="ru-RU"/>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w:t>
                  </w:r>
                </w:p>
              </w:tc>
            </w:tr>
            <w:tr w:rsidR="009D44D2" w:rsidRPr="00C5690B"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15</w:t>
                  </w:r>
                  <w:r>
                    <w:rPr>
                      <w:sz w:val="24"/>
                      <w:szCs w:val="24"/>
                    </w:rPr>
                    <w:tab/>
                  </w:r>
                  <w:r w:rsidRPr="009D44D2">
                    <w:rPr>
                      <w:sz w:val="24"/>
                      <w:szCs w:val="24"/>
                    </w:rPr>
                    <w:t>23.01.2017</w:t>
                  </w:r>
                  <w:r>
                    <w:rPr>
                      <w:sz w:val="24"/>
                      <w:szCs w:val="24"/>
                    </w:rPr>
                    <w:tab/>
                  </w:r>
                  <w:r w:rsidRPr="007802CF">
                    <w:rPr>
                      <w:color w:val="0000FF"/>
                      <w:sz w:val="24"/>
                      <w:szCs w:val="24"/>
                    </w:rPr>
                    <w:t>WER MOW 17-0018</w:t>
                  </w:r>
                </w:p>
                <w:p w:rsidR="009D44D2" w:rsidRDefault="009D44D2" w:rsidP="004875F2">
                  <w:pPr>
                    <w:spacing w:after="0" w:line="240" w:lineRule="auto"/>
                    <w:ind w:left="-113"/>
                    <w:jc w:val="both"/>
                    <w:rPr>
                      <w:sz w:val="24"/>
                      <w:szCs w:val="24"/>
                    </w:rPr>
                  </w:pPr>
                  <w:r w:rsidRPr="009D44D2">
                    <w:rPr>
                      <w:sz w:val="24"/>
                      <w:szCs w:val="24"/>
                    </w:rPr>
                    <w:t xml:space="preserve">Обесточивание блока №1 из-за срабатывания защит на открытом </w:t>
                  </w:r>
                  <w:proofErr w:type="spellStart"/>
                  <w:r w:rsidRPr="009D44D2">
                    <w:rPr>
                      <w:sz w:val="24"/>
                      <w:szCs w:val="24"/>
                    </w:rPr>
                    <w:t>распредустройстве</w:t>
                  </w:r>
                  <w:proofErr w:type="spellEnd"/>
                  <w:r w:rsidRPr="009D44D2">
                    <w:rPr>
                      <w:sz w:val="24"/>
                      <w:szCs w:val="24"/>
                    </w:rPr>
                    <w:t xml:space="preserve"> </w:t>
                  </w:r>
                  <w:r w:rsidR="00C52110">
                    <w:rPr>
                      <w:sz w:val="24"/>
                      <w:szCs w:val="24"/>
                    </w:rPr>
                    <w:br/>
                  </w:r>
                  <w:r w:rsidRPr="009D44D2">
                    <w:rPr>
                      <w:sz w:val="24"/>
                      <w:szCs w:val="24"/>
                    </w:rPr>
                    <w:t xml:space="preserve">ОРУ-110 </w:t>
                  </w:r>
                  <w:proofErr w:type="spellStart"/>
                  <w:r w:rsidRPr="009D44D2">
                    <w:rPr>
                      <w:sz w:val="24"/>
                      <w:szCs w:val="24"/>
                    </w:rPr>
                    <w:t>кВ</w:t>
                  </w:r>
                  <w:proofErr w:type="spellEnd"/>
                  <w:r w:rsidRPr="009D44D2">
                    <w:rPr>
                      <w:sz w:val="24"/>
                      <w:szCs w:val="24"/>
                    </w:rPr>
                    <w:t xml:space="preserve"> и отключение генератора №3 из-за срабатывания продольной дифференциальной защиты блочного трансформатора Т-3.</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Армения</w:t>
                  </w:r>
                  <w:r>
                    <w:rPr>
                      <w:sz w:val="24"/>
                      <w:szCs w:val="24"/>
                    </w:rPr>
                    <w:tab/>
                  </w:r>
                  <w:r w:rsidRPr="009D44D2">
                    <w:rPr>
                      <w:sz w:val="24"/>
                      <w:szCs w:val="24"/>
                    </w:rPr>
                    <w:t>Армянская АЭС, энергоблок 2</w:t>
                  </w:r>
                  <w:r>
                    <w:rPr>
                      <w:sz w:val="24"/>
                      <w:szCs w:val="24"/>
                    </w:rPr>
                    <w:tab/>
                  </w:r>
                  <w:r w:rsidR="00AC0A31" w:rsidRPr="00AC0A31">
                    <w:rPr>
                      <w:sz w:val="24"/>
                      <w:szCs w:val="24"/>
                    </w:rPr>
                    <w:t>ВВЭР</w:t>
                  </w:r>
                  <w:r>
                    <w:rPr>
                      <w:sz w:val="24"/>
                      <w:szCs w:val="24"/>
                    </w:rPr>
                    <w:tab/>
                  </w:r>
                  <w:r w:rsidRPr="009D44D2">
                    <w:rPr>
                      <w:sz w:val="24"/>
                      <w:szCs w:val="24"/>
                    </w:rPr>
                    <w:t>408 МВт</w:t>
                  </w:r>
                  <w:r>
                    <w:rPr>
                      <w:sz w:val="24"/>
                      <w:szCs w:val="24"/>
                    </w:rPr>
                    <w:tab/>
                  </w:r>
                  <w:r w:rsidRPr="009D44D2">
                    <w:rPr>
                      <w:sz w:val="24"/>
                      <w:szCs w:val="24"/>
                    </w:rPr>
                    <w:t>1980</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Энергоблок №1 находится в режиме длительного останова. Энергоблок №2 стабильно работал на мощности 92% от номинальной с электрической нагрузкой 395 МВт. </w:t>
                  </w:r>
                </w:p>
                <w:p w:rsidR="009D44D2" w:rsidRDefault="009D44D2" w:rsidP="004875F2">
                  <w:pPr>
                    <w:spacing w:after="0" w:line="240" w:lineRule="auto"/>
                    <w:ind w:left="-113"/>
                    <w:jc w:val="both"/>
                    <w:rPr>
                      <w:sz w:val="24"/>
                      <w:szCs w:val="24"/>
                    </w:rPr>
                  </w:pPr>
                  <w:r w:rsidRPr="009D44D2">
                    <w:rPr>
                      <w:sz w:val="24"/>
                      <w:szCs w:val="24"/>
                    </w:rPr>
                    <w:t xml:space="preserve">21.01.2017 в 13:00 сработала дифференциальная защита шин (ДЗШ) I системы шин 110 </w:t>
                  </w:r>
                  <w:proofErr w:type="spellStart"/>
                  <w:r w:rsidRPr="009D44D2">
                    <w:rPr>
                      <w:sz w:val="24"/>
                      <w:szCs w:val="24"/>
                    </w:rPr>
                    <w:t>кВ.</w:t>
                  </w:r>
                  <w:proofErr w:type="spellEnd"/>
                  <w:r w:rsidRPr="009D44D2">
                    <w:rPr>
                      <w:sz w:val="24"/>
                      <w:szCs w:val="24"/>
                    </w:rPr>
                    <w:t xml:space="preserve"> Произошло обесточивание II системы шин 110 </w:t>
                  </w:r>
                  <w:proofErr w:type="spellStart"/>
                  <w:r w:rsidRPr="009D44D2">
                    <w:rPr>
                      <w:sz w:val="24"/>
                      <w:szCs w:val="24"/>
                    </w:rPr>
                    <w:t>кВ</w:t>
                  </w:r>
                  <w:proofErr w:type="spellEnd"/>
                  <w:r w:rsidRPr="009D44D2">
                    <w:rPr>
                      <w:sz w:val="24"/>
                      <w:szCs w:val="24"/>
                    </w:rPr>
                    <w:t xml:space="preserve"> из-за отсутствия на ней генерирующих мощностей. Питание блока №1 подавалось от резервного трансформатора 2ТР от шинопровода РА-1. </w:t>
                  </w:r>
                </w:p>
                <w:p w:rsidR="009D44D2" w:rsidRDefault="009D44D2" w:rsidP="004875F2">
                  <w:pPr>
                    <w:spacing w:after="0" w:line="240" w:lineRule="auto"/>
                    <w:ind w:left="-113"/>
                    <w:jc w:val="both"/>
                    <w:rPr>
                      <w:sz w:val="24"/>
                      <w:szCs w:val="24"/>
                    </w:rPr>
                  </w:pPr>
                  <w:r w:rsidRPr="009D44D2">
                    <w:rPr>
                      <w:sz w:val="24"/>
                      <w:szCs w:val="24"/>
                    </w:rPr>
                    <w:t xml:space="preserve">В 13:10 отключился автотрансформатор АТ-1. Резервный трансформатор 2ТР отключился продольной дифференциальной защитой автотрансформатора AT, из-за чего произошло полное обесточивание блока №1 и остались без напряжения резервные </w:t>
                  </w:r>
                  <w:proofErr w:type="spellStart"/>
                  <w:r w:rsidRPr="009D44D2">
                    <w:rPr>
                      <w:sz w:val="24"/>
                      <w:szCs w:val="24"/>
                    </w:rPr>
                    <w:t>шинопроводы</w:t>
                  </w:r>
                  <w:proofErr w:type="spellEnd"/>
                  <w:r w:rsidRPr="009D44D2">
                    <w:rPr>
                      <w:sz w:val="24"/>
                      <w:szCs w:val="24"/>
                    </w:rPr>
                    <w:t xml:space="preserve"> блока №2. </w:t>
                  </w:r>
                </w:p>
                <w:p w:rsidR="009D44D2" w:rsidRDefault="009D44D2" w:rsidP="004875F2">
                  <w:pPr>
                    <w:spacing w:after="0" w:line="240" w:lineRule="auto"/>
                    <w:ind w:left="-113"/>
                    <w:jc w:val="both"/>
                    <w:rPr>
                      <w:sz w:val="24"/>
                      <w:szCs w:val="24"/>
                    </w:rPr>
                  </w:pPr>
                  <w:r w:rsidRPr="009D44D2">
                    <w:rPr>
                      <w:sz w:val="24"/>
                      <w:szCs w:val="24"/>
                    </w:rPr>
                    <w:t xml:space="preserve">В 13:20 подано напряжение на I систему шин 110 </w:t>
                  </w:r>
                  <w:proofErr w:type="spellStart"/>
                  <w:r w:rsidRPr="009D44D2">
                    <w:rPr>
                      <w:sz w:val="24"/>
                      <w:szCs w:val="24"/>
                    </w:rPr>
                    <w:t>кВ</w:t>
                  </w:r>
                  <w:proofErr w:type="spellEnd"/>
                  <w:r w:rsidRPr="009D44D2">
                    <w:rPr>
                      <w:sz w:val="24"/>
                      <w:szCs w:val="24"/>
                    </w:rPr>
                    <w:t xml:space="preserve"> через воздушные линии «Атомаин-1», «Атомаин-2», «Эчмиадзин» и восстановлено питание блока №1 через резервный трансформатор 1ТР. </w:t>
                  </w:r>
                </w:p>
                <w:p w:rsidR="009D44D2" w:rsidRDefault="009D44D2" w:rsidP="004875F2">
                  <w:pPr>
                    <w:spacing w:after="0" w:line="240" w:lineRule="auto"/>
                    <w:ind w:left="-113"/>
                    <w:jc w:val="both"/>
                    <w:rPr>
                      <w:sz w:val="24"/>
                      <w:szCs w:val="24"/>
                    </w:rPr>
                  </w:pPr>
                  <w:r w:rsidRPr="009D44D2">
                    <w:rPr>
                      <w:sz w:val="24"/>
                      <w:szCs w:val="24"/>
                    </w:rPr>
                    <w:t xml:space="preserve">В 15:00 отключился резервный трансформатор 1ТР из-за срабатывания дифференциальной защиты трансформатора. </w:t>
                  </w:r>
                </w:p>
                <w:p w:rsidR="009D44D2" w:rsidRDefault="009D44D2" w:rsidP="004875F2">
                  <w:pPr>
                    <w:spacing w:after="0" w:line="240" w:lineRule="auto"/>
                    <w:ind w:left="-113"/>
                    <w:jc w:val="both"/>
                    <w:rPr>
                      <w:sz w:val="24"/>
                      <w:szCs w:val="24"/>
                    </w:rPr>
                  </w:pPr>
                  <w:r w:rsidRPr="009D44D2">
                    <w:rPr>
                      <w:sz w:val="24"/>
                      <w:szCs w:val="24"/>
                    </w:rPr>
                    <w:t xml:space="preserve">Произошло полное обесточивание блока №1 и резервного шинопровода блока №2. </w:t>
                  </w:r>
                </w:p>
                <w:p w:rsidR="009D44D2" w:rsidRDefault="009D44D2" w:rsidP="004875F2">
                  <w:pPr>
                    <w:spacing w:after="0" w:line="240" w:lineRule="auto"/>
                    <w:ind w:left="-113"/>
                    <w:jc w:val="both"/>
                    <w:rPr>
                      <w:sz w:val="24"/>
                      <w:szCs w:val="24"/>
                    </w:rPr>
                  </w:pPr>
                  <w:r w:rsidRPr="009D44D2">
                    <w:rPr>
                      <w:sz w:val="24"/>
                      <w:szCs w:val="24"/>
                    </w:rPr>
                    <w:t xml:space="preserve">В 16:05 отключился генератор №3 из-за срабатывания дифференциальной защиты блочного трансформатора Т-3. </w:t>
                  </w:r>
                </w:p>
                <w:p w:rsidR="009D44D2" w:rsidRDefault="009D44D2" w:rsidP="004875F2">
                  <w:pPr>
                    <w:spacing w:after="0" w:line="240" w:lineRule="auto"/>
                    <w:ind w:left="-113"/>
                    <w:jc w:val="both"/>
                    <w:rPr>
                      <w:sz w:val="24"/>
                      <w:szCs w:val="24"/>
                    </w:rPr>
                  </w:pPr>
                  <w:r w:rsidRPr="009D44D2">
                    <w:rPr>
                      <w:sz w:val="24"/>
                      <w:szCs w:val="24"/>
                    </w:rPr>
                    <w:t xml:space="preserve">Из-за отсутствия напряжения на резервных </w:t>
                  </w:r>
                  <w:proofErr w:type="spellStart"/>
                  <w:r w:rsidRPr="009D44D2">
                    <w:rPr>
                      <w:sz w:val="24"/>
                      <w:szCs w:val="24"/>
                    </w:rPr>
                    <w:t>шинопроводах</w:t>
                  </w:r>
                  <w:proofErr w:type="spellEnd"/>
                  <w:r w:rsidRPr="009D44D2">
                    <w:rPr>
                      <w:sz w:val="24"/>
                      <w:szCs w:val="24"/>
                    </w:rPr>
                    <w:t xml:space="preserve"> РА-2, РБ-2 произошло обесточивание секций ЗРА, ЗРБ-1 и ЗРБ-2. Автоматикой ступенчатого пуска 1 канала АСП-1 запустились дизель-генераторы 1ДГ-1 и 1ДГ-2. Из-за </w:t>
                  </w:r>
                  <w:proofErr w:type="spellStart"/>
                  <w:r w:rsidRPr="009D44D2">
                    <w:rPr>
                      <w:sz w:val="24"/>
                      <w:szCs w:val="24"/>
                    </w:rPr>
                    <w:t>обесточения</w:t>
                  </w:r>
                  <w:proofErr w:type="spellEnd"/>
                  <w:r w:rsidRPr="009D44D2">
                    <w:rPr>
                      <w:sz w:val="24"/>
                      <w:szCs w:val="24"/>
                    </w:rPr>
                    <w:t xml:space="preserve"> секции ЗРА отключился главный циркуляционный насос 2ГЦН-5. Генератор собственного расхода ГСР-3 остался в работе и продолжал подавать питание на 2ГЦН-1 и 2ГЦН-4. В 16:20 отключился турбоагрегат ТА-3 по снижению вакуума. </w:t>
                  </w:r>
                </w:p>
                <w:p w:rsidR="009D44D2" w:rsidRDefault="009D44D2" w:rsidP="004875F2">
                  <w:pPr>
                    <w:spacing w:after="0" w:line="240" w:lineRule="auto"/>
                    <w:ind w:left="-113"/>
                    <w:jc w:val="both"/>
                    <w:rPr>
                      <w:sz w:val="24"/>
                      <w:szCs w:val="24"/>
                    </w:rPr>
                  </w:pPr>
                  <w:r w:rsidRPr="009D44D2">
                    <w:rPr>
                      <w:sz w:val="24"/>
                      <w:szCs w:val="24"/>
                    </w:rPr>
                    <w:t xml:space="preserve">Отключился генератор собственного расхода ГСР-3 и соответственно главные циркуляционные насосы 2ГЦН-1 и 2ГЦН-4. Блок №2 разгружен до электрической нагрузки 70 МВт турбогенератора ТГ-4. В 16:45, согласно требованиям Технологического Регламента при работе 3-х несимметричных ГЦН, блок разгружен до тепловой мощности реактора 5% и электрической нагрузки 25-30 МВт. </w:t>
                  </w:r>
                </w:p>
                <w:p w:rsidR="009D44D2" w:rsidRDefault="009D44D2" w:rsidP="004875F2">
                  <w:pPr>
                    <w:spacing w:after="0" w:line="240" w:lineRule="auto"/>
                    <w:ind w:left="-113"/>
                    <w:jc w:val="both"/>
                    <w:rPr>
                      <w:sz w:val="24"/>
                      <w:szCs w:val="24"/>
                    </w:rPr>
                  </w:pPr>
                  <w:r w:rsidRPr="009D44D2">
                    <w:rPr>
                      <w:sz w:val="24"/>
                      <w:szCs w:val="24"/>
                    </w:rPr>
                    <w:t xml:space="preserve">В 17:05 после отсоединения шлейфов автотрансформатора АТ-1 со стороны поврежденного участка 110 </w:t>
                  </w:r>
                  <w:proofErr w:type="spellStart"/>
                  <w:r w:rsidRPr="009D44D2">
                    <w:rPr>
                      <w:sz w:val="24"/>
                      <w:szCs w:val="24"/>
                    </w:rPr>
                    <w:t>кВ</w:t>
                  </w:r>
                  <w:proofErr w:type="spellEnd"/>
                  <w:r w:rsidRPr="009D44D2">
                    <w:rPr>
                      <w:sz w:val="24"/>
                      <w:szCs w:val="24"/>
                    </w:rPr>
                    <w:t xml:space="preserve">, АТ-1 поставлен под напряжение со стороны напряжения 220 </w:t>
                  </w:r>
                  <w:proofErr w:type="spellStart"/>
                  <w:r w:rsidRPr="009D44D2">
                    <w:rPr>
                      <w:sz w:val="24"/>
                      <w:szCs w:val="24"/>
                    </w:rPr>
                    <w:t>кВ.</w:t>
                  </w:r>
                  <w:proofErr w:type="spellEnd"/>
                  <w:r w:rsidRPr="009D44D2">
                    <w:rPr>
                      <w:sz w:val="24"/>
                      <w:szCs w:val="24"/>
                    </w:rPr>
                    <w:t xml:space="preserve"> </w:t>
                  </w:r>
                </w:p>
                <w:p w:rsidR="009D44D2" w:rsidRDefault="009D44D2" w:rsidP="004875F2">
                  <w:pPr>
                    <w:spacing w:after="0" w:line="240" w:lineRule="auto"/>
                    <w:ind w:left="-113"/>
                    <w:jc w:val="both"/>
                    <w:rPr>
                      <w:sz w:val="24"/>
                      <w:szCs w:val="24"/>
                    </w:rPr>
                  </w:pPr>
                  <w:r w:rsidRPr="009D44D2">
                    <w:rPr>
                      <w:sz w:val="24"/>
                      <w:szCs w:val="24"/>
                    </w:rPr>
                    <w:t xml:space="preserve">Включен в работу резервный трансформатор 2ТР и резервные </w:t>
                  </w:r>
                  <w:proofErr w:type="spellStart"/>
                  <w:r w:rsidRPr="009D44D2">
                    <w:rPr>
                      <w:sz w:val="24"/>
                      <w:szCs w:val="24"/>
                    </w:rPr>
                    <w:t>шинопроводы</w:t>
                  </w:r>
                  <w:proofErr w:type="spellEnd"/>
                  <w:r w:rsidRPr="009D44D2">
                    <w:rPr>
                      <w:sz w:val="24"/>
                      <w:szCs w:val="24"/>
                    </w:rPr>
                    <w:t xml:space="preserve"> РА-2, РБ-2 (ремонт секционных выключателей ВС РБ-1, РБ-2 к этому времени был завершен), и блок №1 поставлен под напряжение через резервный трансформатор 2ТР. </w:t>
                  </w:r>
                </w:p>
                <w:p w:rsidR="009D44D2" w:rsidRDefault="009D44D2" w:rsidP="004875F2">
                  <w:pPr>
                    <w:spacing w:after="0" w:line="240" w:lineRule="auto"/>
                    <w:ind w:left="-113"/>
                    <w:jc w:val="both"/>
                    <w:rPr>
                      <w:sz w:val="24"/>
                      <w:szCs w:val="24"/>
                    </w:rPr>
                  </w:pPr>
                  <w:r w:rsidRPr="009D44D2">
                    <w:rPr>
                      <w:sz w:val="24"/>
                      <w:szCs w:val="24"/>
                    </w:rPr>
                    <w:t xml:space="preserve">В 18:05 отключены дизель-генераторы 1ДГ-1 и 1ДГ-2 и восстановлено питание секции ЗРБ-2 по штатной схеме. В 18:05 включены в работу насос технической воды 2НТВ-5 и насос уплотняющей воды НУВ-2. В 18:30 поочередно включены в работу 2ГЦН-5,1,4. В </w:t>
                  </w:r>
                  <w:r w:rsidRPr="009D44D2">
                    <w:rPr>
                      <w:sz w:val="24"/>
                      <w:szCs w:val="24"/>
                    </w:rPr>
                    <w:lastRenderedPageBreak/>
                    <w:t xml:space="preserve">18:45 начат набор мощности турбоагрегата ТА-4. В 19:10 </w:t>
                  </w:r>
                  <w:r w:rsidR="00844B98" w:rsidRPr="009D44D2">
                    <w:rPr>
                      <w:sz w:val="24"/>
                      <w:szCs w:val="24"/>
                    </w:rPr>
                    <w:t>после осмотра,</w:t>
                  </w:r>
                  <w:r w:rsidRPr="009D44D2">
                    <w:rPr>
                      <w:sz w:val="24"/>
                      <w:szCs w:val="24"/>
                    </w:rPr>
                    <w:t xml:space="preserve"> открытого </w:t>
                  </w:r>
                  <w:proofErr w:type="spellStart"/>
                  <w:r w:rsidRPr="009D44D2">
                    <w:rPr>
                      <w:sz w:val="24"/>
                      <w:szCs w:val="24"/>
                    </w:rPr>
                    <w:t>распредустройства</w:t>
                  </w:r>
                  <w:proofErr w:type="spellEnd"/>
                  <w:r w:rsidRPr="009D44D2">
                    <w:rPr>
                      <w:sz w:val="24"/>
                      <w:szCs w:val="24"/>
                    </w:rPr>
                    <w:t xml:space="preserve"> ОРУ-220 </w:t>
                  </w:r>
                  <w:proofErr w:type="spellStart"/>
                  <w:r w:rsidRPr="009D44D2">
                    <w:rPr>
                      <w:sz w:val="24"/>
                      <w:szCs w:val="24"/>
                    </w:rPr>
                    <w:t>кВ</w:t>
                  </w:r>
                  <w:proofErr w:type="spellEnd"/>
                  <w:r w:rsidRPr="009D44D2">
                    <w:rPr>
                      <w:sz w:val="24"/>
                      <w:szCs w:val="24"/>
                    </w:rPr>
                    <w:t xml:space="preserve"> включен в работу масляный выключатель трансформатора МВТ-3 и питание секции ЗРА и ЗРБ-1 подано через трансформатор собственных нужд 23Т. </w:t>
                  </w:r>
                </w:p>
                <w:p w:rsidR="009D44D2" w:rsidRDefault="009D44D2" w:rsidP="004875F2">
                  <w:pPr>
                    <w:spacing w:after="0" w:line="240" w:lineRule="auto"/>
                    <w:ind w:left="-113"/>
                    <w:jc w:val="both"/>
                    <w:rPr>
                      <w:sz w:val="24"/>
                      <w:szCs w:val="24"/>
                    </w:rPr>
                  </w:pPr>
                  <w:r w:rsidRPr="009D44D2">
                    <w:rPr>
                      <w:sz w:val="24"/>
                      <w:szCs w:val="24"/>
                    </w:rPr>
                    <w:t xml:space="preserve">В 19:20 включен в работу насос технической воды 1НТВ-3. </w:t>
                  </w:r>
                </w:p>
                <w:p w:rsidR="009D44D2" w:rsidRDefault="009D44D2" w:rsidP="004875F2">
                  <w:pPr>
                    <w:spacing w:after="0" w:line="240" w:lineRule="auto"/>
                    <w:ind w:left="-113"/>
                    <w:jc w:val="both"/>
                    <w:rPr>
                      <w:sz w:val="24"/>
                      <w:szCs w:val="24"/>
                    </w:rPr>
                  </w:pPr>
                  <w:r w:rsidRPr="009D44D2">
                    <w:rPr>
                      <w:sz w:val="24"/>
                      <w:szCs w:val="24"/>
                    </w:rPr>
                    <w:t xml:space="preserve">В 21:54 после восстановления нормальной схемы работы оборудования произведена синхронизация и включение в сеть генератора №3. В 23:05 восстановлена электрическая мощность энергоблока № 2 - 395 МВт. </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 xml:space="preserve">Кратковременное обесточивание блока № 1. </w:t>
                  </w:r>
                </w:p>
                <w:p w:rsidR="009D44D2" w:rsidRDefault="009D44D2" w:rsidP="004875F2">
                  <w:pPr>
                    <w:spacing w:after="0" w:line="240" w:lineRule="auto"/>
                    <w:ind w:left="-113"/>
                    <w:jc w:val="both"/>
                    <w:rPr>
                      <w:sz w:val="24"/>
                      <w:szCs w:val="24"/>
                    </w:rPr>
                  </w:pPr>
                  <w:r w:rsidRPr="009D44D2">
                    <w:rPr>
                      <w:sz w:val="24"/>
                      <w:szCs w:val="24"/>
                    </w:rPr>
                    <w:t xml:space="preserve">Снижение электрической нагрузки станции. </w:t>
                  </w:r>
                </w:p>
                <w:p w:rsidR="009D44D2" w:rsidRDefault="009D44D2" w:rsidP="004875F2">
                  <w:pPr>
                    <w:spacing w:after="0" w:line="240" w:lineRule="auto"/>
                    <w:ind w:left="-113"/>
                    <w:jc w:val="both"/>
                    <w:rPr>
                      <w:sz w:val="24"/>
                      <w:szCs w:val="24"/>
                    </w:rPr>
                  </w:pPr>
                  <w:r w:rsidRPr="009D44D2">
                    <w:rPr>
                      <w:sz w:val="24"/>
                      <w:szCs w:val="24"/>
                    </w:rPr>
                    <w:t xml:space="preserve">Останов одного из двух работающих турбоагрегатов (ТА-3) и снижение нагрузки на турбоагрегате ТА-4. Недовыработка электроэнергии энергоблоком в течение 7 часов. </w:t>
                  </w:r>
                </w:p>
                <w:p w:rsidR="009D44D2" w:rsidRDefault="009D44D2" w:rsidP="004875F2">
                  <w:pPr>
                    <w:spacing w:after="0" w:line="240" w:lineRule="auto"/>
                    <w:ind w:left="-113"/>
                    <w:jc w:val="both"/>
                    <w:rPr>
                      <w:sz w:val="24"/>
                      <w:szCs w:val="24"/>
                    </w:rPr>
                  </w:pPr>
                  <w:r w:rsidRPr="009D44D2">
                    <w:rPr>
                      <w:sz w:val="24"/>
                      <w:szCs w:val="24"/>
                    </w:rPr>
                    <w:t xml:space="preserve">Нарушений пределов и/ или условий безопасной эксплуатации не было. </w:t>
                  </w:r>
                </w:p>
                <w:p w:rsidR="009D44D2" w:rsidRDefault="009D44D2" w:rsidP="004875F2">
                  <w:pPr>
                    <w:spacing w:after="0" w:line="240" w:lineRule="auto"/>
                    <w:ind w:left="-113"/>
                    <w:jc w:val="both"/>
                    <w:rPr>
                      <w:sz w:val="24"/>
                      <w:szCs w:val="24"/>
                    </w:rPr>
                  </w:pPr>
                  <w:r w:rsidRPr="009D44D2">
                    <w:rPr>
                      <w:sz w:val="24"/>
                      <w:szCs w:val="24"/>
                    </w:rPr>
                    <w:t>Радиационных последствий событие не имело.</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 xml:space="preserve">Непосредственная причина – отказ электротехнического оборудования. </w:t>
                  </w:r>
                </w:p>
                <w:p w:rsidR="009D44D2" w:rsidRDefault="009D44D2" w:rsidP="004875F2">
                  <w:pPr>
                    <w:spacing w:after="0" w:line="240" w:lineRule="auto"/>
                    <w:ind w:left="-113"/>
                    <w:jc w:val="both"/>
                    <w:rPr>
                      <w:sz w:val="24"/>
                      <w:szCs w:val="24"/>
                    </w:rPr>
                  </w:pPr>
                  <w:r w:rsidRPr="009D44D2">
                    <w:rPr>
                      <w:sz w:val="24"/>
                      <w:szCs w:val="24"/>
                    </w:rPr>
                    <w:t xml:space="preserve">Коренные </w:t>
                  </w:r>
                  <w:r w:rsidR="00844B98" w:rsidRPr="00844B98">
                    <w:rPr>
                      <w:sz w:val="24"/>
                      <w:szCs w:val="24"/>
                    </w:rPr>
                    <w:t>причины</w:t>
                  </w:r>
                  <w:r w:rsidRPr="009D44D2">
                    <w:rPr>
                      <w:sz w:val="24"/>
                      <w:szCs w:val="24"/>
                    </w:rPr>
                    <w:t xml:space="preserve"> - внешние </w:t>
                  </w:r>
                  <w:r w:rsidR="00844B98" w:rsidRPr="00844B98">
                    <w:rPr>
                      <w:sz w:val="24"/>
                      <w:szCs w:val="24"/>
                    </w:rPr>
                    <w:t>причины</w:t>
                  </w:r>
                  <w:r w:rsidRPr="009D44D2">
                    <w:rPr>
                      <w:sz w:val="24"/>
                      <w:szCs w:val="24"/>
                    </w:rPr>
                    <w:t>, связанные с энергосистемой.</w:t>
                  </w:r>
                </w:p>
                <w:p w:rsidR="009D44D2" w:rsidRDefault="009D44D2" w:rsidP="004875F2">
                  <w:pPr>
                    <w:spacing w:after="0" w:line="240" w:lineRule="auto"/>
                    <w:ind w:left="-113"/>
                    <w:jc w:val="both"/>
                    <w:rPr>
                      <w:sz w:val="24"/>
                      <w:szCs w:val="24"/>
                    </w:rPr>
                  </w:pPr>
                  <w:r w:rsidRPr="009D44D2">
                    <w:rPr>
                      <w:i/>
                      <w:color w:val="0000FF"/>
                      <w:sz w:val="20"/>
                      <w:szCs w:val="24"/>
                    </w:rPr>
                    <w:t>Анализ и комментарии</w:t>
                  </w:r>
                </w:p>
                <w:p w:rsidR="009D44D2" w:rsidRDefault="009D44D2" w:rsidP="004875F2">
                  <w:pPr>
                    <w:spacing w:after="0" w:line="240" w:lineRule="auto"/>
                    <w:ind w:left="-113"/>
                    <w:jc w:val="both"/>
                    <w:rPr>
                      <w:sz w:val="24"/>
                      <w:szCs w:val="24"/>
                    </w:rPr>
                  </w:pPr>
                  <w:r w:rsidRPr="009D44D2">
                    <w:rPr>
                      <w:sz w:val="24"/>
                      <w:szCs w:val="24"/>
                    </w:rPr>
                    <w:t>Причинами события послужили отказы электротехническог</w:t>
                  </w:r>
                  <w:r w:rsidR="007802CF">
                    <w:rPr>
                      <w:sz w:val="24"/>
                      <w:szCs w:val="24"/>
                    </w:rPr>
                    <w:t xml:space="preserve">о оборудования, инициированные </w:t>
                  </w:r>
                  <w:r w:rsidRPr="009D44D2">
                    <w:rPr>
                      <w:sz w:val="24"/>
                      <w:szCs w:val="24"/>
                    </w:rPr>
                    <w:t xml:space="preserve">срабатыванием дифференциальной защиты шин напряжением 110 </w:t>
                  </w:r>
                  <w:proofErr w:type="spellStart"/>
                  <w:r w:rsidRPr="009D44D2">
                    <w:rPr>
                      <w:sz w:val="24"/>
                      <w:szCs w:val="24"/>
                    </w:rPr>
                    <w:t>кВ</w:t>
                  </w:r>
                  <w:proofErr w:type="spellEnd"/>
                  <w:r w:rsidRPr="009D44D2">
                    <w:rPr>
                      <w:sz w:val="24"/>
                      <w:szCs w:val="24"/>
                    </w:rPr>
                    <w:t xml:space="preserve"> на энергоблоке № 1 и обесточиванием II системы шин напряжением 110 </w:t>
                  </w:r>
                  <w:proofErr w:type="spellStart"/>
                  <w:r w:rsidRPr="009D44D2">
                    <w:rPr>
                      <w:sz w:val="24"/>
                      <w:szCs w:val="24"/>
                    </w:rPr>
                    <w:t>кВ</w:t>
                  </w:r>
                  <w:proofErr w:type="spellEnd"/>
                  <w:r w:rsidRPr="009D44D2">
                    <w:rPr>
                      <w:sz w:val="24"/>
                      <w:szCs w:val="24"/>
                    </w:rPr>
                    <w:t xml:space="preserve"> на энергоблоке № 1 из-за отсутствия на ней генерирующих мощностей.</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Электрическая сеть, потеря внешнего электроснабжения, снижение мощности, останов турбины.</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SOER 1999-1 Rec 1</w:t>
                  </w:r>
                </w:p>
              </w:tc>
            </w:tr>
            <w:tr w:rsidR="009D44D2" w:rsidRPr="006A6DDB" w:rsidTr="00C534C4">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16</w:t>
                  </w:r>
                  <w:r>
                    <w:rPr>
                      <w:sz w:val="24"/>
                      <w:szCs w:val="24"/>
                    </w:rPr>
                    <w:tab/>
                  </w:r>
                  <w:r w:rsidRPr="009D44D2">
                    <w:rPr>
                      <w:sz w:val="24"/>
                      <w:szCs w:val="24"/>
                    </w:rPr>
                    <w:t>08.12.2016</w:t>
                  </w:r>
                  <w:r>
                    <w:rPr>
                      <w:sz w:val="24"/>
                      <w:szCs w:val="24"/>
                    </w:rPr>
                    <w:tab/>
                  </w:r>
                  <w:r w:rsidRPr="007802CF">
                    <w:rPr>
                      <w:color w:val="0000FF"/>
                      <w:sz w:val="24"/>
                      <w:szCs w:val="24"/>
                    </w:rPr>
                    <w:t>WER MOW 17-0017</w:t>
                  </w:r>
                </w:p>
                <w:p w:rsidR="009D44D2" w:rsidRDefault="009D44D2" w:rsidP="004875F2">
                  <w:pPr>
                    <w:spacing w:after="0" w:line="240" w:lineRule="auto"/>
                    <w:ind w:left="-113"/>
                    <w:jc w:val="both"/>
                    <w:rPr>
                      <w:sz w:val="24"/>
                      <w:szCs w:val="24"/>
                    </w:rPr>
                  </w:pPr>
                  <w:r w:rsidRPr="009D44D2">
                    <w:rPr>
                      <w:sz w:val="24"/>
                      <w:szCs w:val="24"/>
                    </w:rPr>
                    <w:t>Нарушение герметичности сильфона главного клапана импульсного предохранительного устройства (ИПУ) парогенератора (ПГ) 4TX80S03.</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Украина</w:t>
                  </w:r>
                  <w:r>
                    <w:rPr>
                      <w:sz w:val="24"/>
                      <w:szCs w:val="24"/>
                    </w:rPr>
                    <w:tab/>
                  </w:r>
                  <w:r w:rsidRPr="009D44D2">
                    <w:rPr>
                      <w:sz w:val="24"/>
                      <w:szCs w:val="24"/>
                    </w:rPr>
                    <w:t>Запорожская АЭС, энергоблок 4</w:t>
                  </w:r>
                  <w:r>
                    <w:rPr>
                      <w:sz w:val="24"/>
                      <w:szCs w:val="24"/>
                    </w:rPr>
                    <w:tab/>
                  </w:r>
                  <w:r w:rsidR="00AC0A31" w:rsidRPr="00AC0A31">
                    <w:rPr>
                      <w:sz w:val="24"/>
                      <w:szCs w:val="24"/>
                    </w:rPr>
                    <w:t>ВВЭР</w:t>
                  </w:r>
                  <w:r>
                    <w:rPr>
                      <w:sz w:val="24"/>
                      <w:szCs w:val="24"/>
                    </w:rPr>
                    <w:tab/>
                  </w:r>
                  <w:r w:rsidRPr="009D44D2">
                    <w:rPr>
                      <w:sz w:val="24"/>
                      <w:szCs w:val="24"/>
                    </w:rPr>
                    <w:t>1000 МВт</w:t>
                  </w:r>
                  <w:r>
                    <w:rPr>
                      <w:sz w:val="24"/>
                      <w:szCs w:val="24"/>
                    </w:rPr>
                    <w:tab/>
                  </w:r>
                  <w:r w:rsidRPr="009D44D2">
                    <w:rPr>
                      <w:sz w:val="24"/>
                      <w:szCs w:val="24"/>
                    </w:rPr>
                    <w:t>1988</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Энергоблок стабильно работал на мощности с электрической нагрузкой 1010 МВт.</w:t>
                  </w:r>
                </w:p>
                <w:p w:rsidR="009D44D2" w:rsidRDefault="009D44D2" w:rsidP="004875F2">
                  <w:pPr>
                    <w:spacing w:after="0" w:line="240" w:lineRule="auto"/>
                    <w:ind w:left="-113"/>
                    <w:jc w:val="both"/>
                    <w:rPr>
                      <w:sz w:val="24"/>
                      <w:szCs w:val="24"/>
                    </w:rPr>
                  </w:pPr>
                  <w:r w:rsidRPr="009D44D2">
                    <w:rPr>
                      <w:sz w:val="24"/>
                      <w:szCs w:val="24"/>
                    </w:rPr>
                    <w:t xml:space="preserve">08.12.2016 в 14:45 сработало табло сигнализации блочного щита управления (БЩУ) «Неисправность ИПУ ПГ 4TX80S03» </w:t>
                  </w:r>
                </w:p>
                <w:p w:rsidR="009D44D2" w:rsidRDefault="009D44D2" w:rsidP="004875F2">
                  <w:pPr>
                    <w:spacing w:after="0" w:line="240" w:lineRule="auto"/>
                    <w:ind w:left="-113"/>
                    <w:jc w:val="both"/>
                    <w:rPr>
                      <w:sz w:val="24"/>
                      <w:szCs w:val="24"/>
                    </w:rPr>
                  </w:pPr>
                  <w:r w:rsidRPr="009D44D2">
                    <w:rPr>
                      <w:sz w:val="24"/>
                      <w:szCs w:val="24"/>
                    </w:rPr>
                    <w:t xml:space="preserve">В 15:00 зафиксированы параметры состояния сильфона ИПУ ПГ 4TX80S03 – «начальная течь»; определен объем, порядок контроля и последовательность действий оперативного персонала в случае отказа 4TX80S03. </w:t>
                  </w:r>
                </w:p>
                <w:p w:rsidR="009D44D2" w:rsidRDefault="009D44D2" w:rsidP="004875F2">
                  <w:pPr>
                    <w:spacing w:after="0" w:line="240" w:lineRule="auto"/>
                    <w:ind w:left="-113"/>
                    <w:jc w:val="both"/>
                    <w:rPr>
                      <w:sz w:val="24"/>
                      <w:szCs w:val="24"/>
                    </w:rPr>
                  </w:pPr>
                  <w:r w:rsidRPr="009D44D2">
                    <w:rPr>
                      <w:sz w:val="24"/>
                      <w:szCs w:val="24"/>
                    </w:rPr>
                    <w:t xml:space="preserve">09.12.2016 в 20:05 зафиксирован рост температуры управляющей линии ИПУ ПГ 4ТХ80S03 до 168оС. С разрешения главного инженера по заявке начат перевод реакторной установки (РУ) в “холодное состояние”. 10.12.2016 в 03:04 энергоблок отключен от сети. </w:t>
                  </w:r>
                </w:p>
                <w:p w:rsidR="009D44D2" w:rsidRDefault="009D44D2" w:rsidP="004875F2">
                  <w:pPr>
                    <w:spacing w:after="0" w:line="240" w:lineRule="auto"/>
                    <w:ind w:left="-113"/>
                    <w:jc w:val="both"/>
                    <w:rPr>
                      <w:sz w:val="24"/>
                      <w:szCs w:val="24"/>
                    </w:rPr>
                  </w:pPr>
                  <w:r w:rsidRPr="009D44D2">
                    <w:rPr>
                      <w:sz w:val="24"/>
                      <w:szCs w:val="24"/>
                    </w:rPr>
                    <w:t xml:space="preserve">В 06:45 созданы условия для расхолаживания РУ. 11.12.2016 в 00:07 зафиксировано состояние РУ “холодное состояние”. </w:t>
                  </w:r>
                </w:p>
                <w:p w:rsidR="009D44D2" w:rsidRDefault="009D44D2" w:rsidP="004875F2">
                  <w:pPr>
                    <w:spacing w:after="0" w:line="240" w:lineRule="auto"/>
                    <w:ind w:left="-113"/>
                    <w:jc w:val="both"/>
                    <w:rPr>
                      <w:sz w:val="24"/>
                      <w:szCs w:val="24"/>
                    </w:rPr>
                  </w:pPr>
                  <w:r w:rsidRPr="009D44D2">
                    <w:rPr>
                      <w:sz w:val="24"/>
                      <w:szCs w:val="24"/>
                    </w:rPr>
                    <w:t xml:space="preserve">В 00:35 произведен допуск по наряду “ремонт ИПУ ТХ80S03”. </w:t>
                  </w:r>
                </w:p>
                <w:p w:rsidR="009D44D2" w:rsidRDefault="009D44D2" w:rsidP="004875F2">
                  <w:pPr>
                    <w:spacing w:after="0" w:line="240" w:lineRule="auto"/>
                    <w:ind w:left="-113"/>
                    <w:jc w:val="both"/>
                    <w:rPr>
                      <w:sz w:val="24"/>
                      <w:szCs w:val="24"/>
                    </w:rPr>
                  </w:pPr>
                  <w:r w:rsidRPr="009D44D2">
                    <w:rPr>
                      <w:sz w:val="24"/>
                      <w:szCs w:val="24"/>
                    </w:rPr>
                    <w:t xml:space="preserve">10.12.2016 в 04:45 выполнена замена сильфона главного предохранительного клапана ТХ80S03. </w:t>
                  </w:r>
                </w:p>
                <w:p w:rsidR="009D44D2" w:rsidRDefault="009D44D2" w:rsidP="004875F2">
                  <w:pPr>
                    <w:spacing w:after="0" w:line="240" w:lineRule="auto"/>
                    <w:ind w:left="-113"/>
                    <w:jc w:val="both"/>
                    <w:rPr>
                      <w:sz w:val="24"/>
                      <w:szCs w:val="24"/>
                    </w:rPr>
                  </w:pPr>
                  <w:r w:rsidRPr="009D44D2">
                    <w:rPr>
                      <w:sz w:val="24"/>
                      <w:szCs w:val="24"/>
                    </w:rPr>
                    <w:t xml:space="preserve">В 17:10 выполнены </w:t>
                  </w:r>
                  <w:proofErr w:type="spellStart"/>
                  <w:r w:rsidRPr="009D44D2">
                    <w:rPr>
                      <w:sz w:val="24"/>
                      <w:szCs w:val="24"/>
                    </w:rPr>
                    <w:t>гидроиспытания</w:t>
                  </w:r>
                  <w:proofErr w:type="spellEnd"/>
                  <w:r w:rsidRPr="009D44D2">
                    <w:rPr>
                      <w:sz w:val="24"/>
                      <w:szCs w:val="24"/>
                    </w:rPr>
                    <w:t xml:space="preserve"> на 80 кгс/см2 оборудования и трубопроводов 2 </w:t>
                  </w:r>
                  <w:r w:rsidRPr="009D44D2">
                    <w:rPr>
                      <w:sz w:val="24"/>
                      <w:szCs w:val="24"/>
                    </w:rPr>
                    <w:lastRenderedPageBreak/>
                    <w:t xml:space="preserve">контура, замечаний нет. </w:t>
                  </w:r>
                </w:p>
                <w:p w:rsidR="009D44D2" w:rsidRDefault="009D44D2" w:rsidP="004875F2">
                  <w:pPr>
                    <w:spacing w:after="0" w:line="240" w:lineRule="auto"/>
                    <w:ind w:left="-113"/>
                    <w:jc w:val="both"/>
                    <w:rPr>
                      <w:sz w:val="24"/>
                      <w:szCs w:val="24"/>
                    </w:rPr>
                  </w:pPr>
                  <w:r w:rsidRPr="009D44D2">
                    <w:rPr>
                      <w:sz w:val="24"/>
                      <w:szCs w:val="24"/>
                    </w:rPr>
                    <w:t xml:space="preserve">12.12.2016 в 17:05 выход РУ на минимально-контролируемый уровень (МКУ) мощности. </w:t>
                  </w:r>
                </w:p>
                <w:p w:rsidR="009D44D2" w:rsidRDefault="009D44D2" w:rsidP="004875F2">
                  <w:pPr>
                    <w:spacing w:after="0" w:line="240" w:lineRule="auto"/>
                    <w:ind w:left="-113"/>
                    <w:jc w:val="both"/>
                    <w:rPr>
                      <w:sz w:val="24"/>
                      <w:szCs w:val="24"/>
                    </w:rPr>
                  </w:pPr>
                  <w:r w:rsidRPr="009D44D2">
                    <w:rPr>
                      <w:sz w:val="24"/>
                      <w:szCs w:val="24"/>
                    </w:rPr>
                    <w:t>В 21:25 включение турбогенератора (ТГ) в сеть. 13.12.2016 в 07:43 энергоблок на номинальной мощности.</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 xml:space="preserve">Останов энергоблока. </w:t>
                  </w:r>
                </w:p>
                <w:p w:rsidR="009D44D2" w:rsidRDefault="009D44D2" w:rsidP="004875F2">
                  <w:pPr>
                    <w:spacing w:after="0" w:line="240" w:lineRule="auto"/>
                    <w:ind w:left="-113"/>
                    <w:jc w:val="both"/>
                    <w:rPr>
                      <w:sz w:val="24"/>
                      <w:szCs w:val="24"/>
                    </w:rPr>
                  </w:pPr>
                  <w:r w:rsidRPr="009D44D2">
                    <w:rPr>
                      <w:sz w:val="24"/>
                      <w:szCs w:val="24"/>
                    </w:rPr>
                    <w:t xml:space="preserve">Время простоя энергоблока – с 03:04 10.12.2016 до 21:25 12.12.2016. </w:t>
                  </w:r>
                </w:p>
                <w:p w:rsidR="009D44D2" w:rsidRDefault="009D44D2" w:rsidP="004875F2">
                  <w:pPr>
                    <w:spacing w:after="0" w:line="240" w:lineRule="auto"/>
                    <w:ind w:left="-113"/>
                    <w:jc w:val="both"/>
                    <w:rPr>
                      <w:sz w:val="24"/>
                      <w:szCs w:val="24"/>
                    </w:rPr>
                  </w:pPr>
                  <w:r w:rsidRPr="009D44D2">
                    <w:rPr>
                      <w:sz w:val="24"/>
                      <w:szCs w:val="24"/>
                    </w:rPr>
                    <w:t>Недовыработка электроэнергии – 72,0 ГВт-ч.</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Непосредственная причина:</w:t>
                  </w:r>
                </w:p>
                <w:p w:rsidR="009D44D2" w:rsidRDefault="009D44D2" w:rsidP="004875F2">
                  <w:pPr>
                    <w:spacing w:after="0" w:line="240" w:lineRule="auto"/>
                    <w:ind w:left="-113"/>
                    <w:jc w:val="both"/>
                    <w:rPr>
                      <w:sz w:val="24"/>
                      <w:szCs w:val="24"/>
                    </w:rPr>
                  </w:pPr>
                  <w:r w:rsidRPr="009D44D2">
                    <w:rPr>
                      <w:sz w:val="24"/>
                      <w:szCs w:val="24"/>
                    </w:rPr>
                    <w:t xml:space="preserve">Коррозионное поражение металла сильфона главного клапана 4TX80S03. </w:t>
                  </w:r>
                </w:p>
                <w:p w:rsidR="009D44D2" w:rsidRDefault="009D44D2" w:rsidP="004875F2">
                  <w:pPr>
                    <w:spacing w:after="0" w:line="240" w:lineRule="auto"/>
                    <w:ind w:left="-113"/>
                    <w:jc w:val="both"/>
                    <w:rPr>
                      <w:sz w:val="24"/>
                      <w:szCs w:val="24"/>
                    </w:rPr>
                  </w:pPr>
                  <w:r w:rsidRPr="009D44D2">
                    <w:rPr>
                      <w:sz w:val="24"/>
                      <w:szCs w:val="24"/>
                    </w:rPr>
                    <w:t>Коренная причина:</w:t>
                  </w:r>
                </w:p>
                <w:p w:rsidR="009D44D2" w:rsidRDefault="009D44D2" w:rsidP="004875F2">
                  <w:pPr>
                    <w:spacing w:after="0" w:line="240" w:lineRule="auto"/>
                    <w:ind w:left="-113"/>
                    <w:jc w:val="both"/>
                    <w:rPr>
                      <w:sz w:val="24"/>
                      <w:szCs w:val="24"/>
                    </w:rPr>
                  </w:pPr>
                  <w:r w:rsidRPr="009D44D2">
                    <w:rPr>
                      <w:sz w:val="24"/>
                      <w:szCs w:val="24"/>
                    </w:rPr>
                    <w:t>Недостатки изготовления сильфона ИПУ ПГ 4TX80S03, проявившиеся до исчерпания назначенного ресурса, при проектных режимах работы.</w:t>
                  </w:r>
                </w:p>
                <w:p w:rsidR="009D44D2" w:rsidRDefault="009D44D2" w:rsidP="004875F2">
                  <w:pPr>
                    <w:spacing w:after="0" w:line="240" w:lineRule="auto"/>
                    <w:ind w:left="-113"/>
                    <w:jc w:val="both"/>
                    <w:rPr>
                      <w:sz w:val="24"/>
                      <w:szCs w:val="24"/>
                    </w:rPr>
                  </w:pPr>
                  <w:r w:rsidRPr="009D44D2">
                    <w:rPr>
                      <w:i/>
                      <w:color w:val="0000FF"/>
                      <w:sz w:val="20"/>
                      <w:szCs w:val="24"/>
                    </w:rPr>
                    <w:t>Анализ и комментарии</w:t>
                  </w:r>
                </w:p>
                <w:p w:rsidR="009D44D2" w:rsidRDefault="009D44D2" w:rsidP="004875F2">
                  <w:pPr>
                    <w:spacing w:after="0" w:line="240" w:lineRule="auto"/>
                    <w:ind w:left="-113"/>
                    <w:jc w:val="both"/>
                    <w:rPr>
                      <w:sz w:val="24"/>
                      <w:szCs w:val="24"/>
                    </w:rPr>
                  </w:pPr>
                  <w:r w:rsidRPr="009D44D2">
                    <w:rPr>
                      <w:sz w:val="24"/>
                      <w:szCs w:val="24"/>
                    </w:rPr>
                    <w:t xml:space="preserve">09.12.2016 при проведении испытаний согласно «Программе проверки герметичности </w:t>
                  </w:r>
                  <w:proofErr w:type="spellStart"/>
                  <w:r w:rsidRPr="009D44D2">
                    <w:rPr>
                      <w:sz w:val="24"/>
                      <w:szCs w:val="24"/>
                    </w:rPr>
                    <w:t>сильфонных</w:t>
                  </w:r>
                  <w:proofErr w:type="spellEnd"/>
                  <w:r w:rsidRPr="009D44D2">
                    <w:rPr>
                      <w:sz w:val="24"/>
                      <w:szCs w:val="24"/>
                    </w:rPr>
                    <w:t xml:space="preserve"> сборок ИПУ главного предохранительного клапана (ГПК) ПГ фирмы «</w:t>
                  </w:r>
                  <w:proofErr w:type="spellStart"/>
                  <w:r w:rsidRPr="009D44D2">
                    <w:rPr>
                      <w:sz w:val="24"/>
                      <w:szCs w:val="24"/>
                    </w:rPr>
                    <w:t>Sebim</w:t>
                  </w:r>
                  <w:proofErr w:type="spellEnd"/>
                  <w:r w:rsidRPr="009D44D2">
                    <w:rPr>
                      <w:sz w:val="24"/>
                      <w:szCs w:val="24"/>
                    </w:rPr>
                    <w:t xml:space="preserve">» выявлено падение давления в головке предохранительного клапана, что соответствует </w:t>
                  </w:r>
                  <w:proofErr w:type="spellStart"/>
                  <w:r w:rsidRPr="009D44D2">
                    <w:rPr>
                      <w:sz w:val="24"/>
                      <w:szCs w:val="24"/>
                    </w:rPr>
                    <w:t>негерметичности</w:t>
                  </w:r>
                  <w:proofErr w:type="spellEnd"/>
                  <w:r w:rsidRPr="009D44D2">
                    <w:rPr>
                      <w:sz w:val="24"/>
                      <w:szCs w:val="24"/>
                    </w:rPr>
                    <w:t xml:space="preserve"> </w:t>
                  </w:r>
                  <w:proofErr w:type="spellStart"/>
                  <w:r w:rsidRPr="009D44D2">
                    <w:rPr>
                      <w:sz w:val="24"/>
                      <w:szCs w:val="24"/>
                    </w:rPr>
                    <w:t>сильфонной</w:t>
                  </w:r>
                  <w:proofErr w:type="spellEnd"/>
                  <w:r w:rsidRPr="009D44D2">
                    <w:rPr>
                      <w:sz w:val="24"/>
                      <w:szCs w:val="24"/>
                    </w:rPr>
                    <w:t xml:space="preserve"> сборки ИПУ предохранительного клапана ПГ. </w:t>
                  </w:r>
                </w:p>
                <w:p w:rsidR="009D44D2" w:rsidRDefault="009D44D2" w:rsidP="004875F2">
                  <w:pPr>
                    <w:spacing w:after="0" w:line="240" w:lineRule="auto"/>
                    <w:ind w:left="-113"/>
                    <w:jc w:val="both"/>
                    <w:rPr>
                      <w:sz w:val="24"/>
                      <w:szCs w:val="24"/>
                    </w:rPr>
                  </w:pPr>
                  <w:r w:rsidRPr="009D44D2">
                    <w:rPr>
                      <w:sz w:val="24"/>
                      <w:szCs w:val="24"/>
                    </w:rPr>
                    <w:t xml:space="preserve">Выводы комиссии по расследованию события: коррозионный процесс, протекающий на металле сильфона клапана ИПУ ПГ 4TX80S03 характеризуется по механизму протекания – электрохимическая коррозия; по условиям протекания коррозионного процесса – щелевая коррозия; по характеру разрушения металла – коррозия пятнами, </w:t>
                  </w:r>
                  <w:proofErr w:type="spellStart"/>
                  <w:r w:rsidRPr="009D44D2">
                    <w:rPr>
                      <w:sz w:val="24"/>
                      <w:szCs w:val="24"/>
                    </w:rPr>
                    <w:t>питтинго</w:t>
                  </w:r>
                  <w:proofErr w:type="spellEnd"/>
                  <w:r w:rsidRPr="009D44D2">
                    <w:rPr>
                      <w:sz w:val="24"/>
                      <w:szCs w:val="24"/>
                    </w:rPr>
                    <w:t xml:space="preserve"> - язвенная коррозия.</w:t>
                  </w:r>
                </w:p>
                <w:p w:rsidR="009D44D2" w:rsidRDefault="009D44D2" w:rsidP="004875F2">
                  <w:pPr>
                    <w:spacing w:after="0" w:line="240" w:lineRule="auto"/>
                    <w:ind w:left="-113"/>
                    <w:jc w:val="both"/>
                    <w:rPr>
                      <w:sz w:val="24"/>
                      <w:szCs w:val="24"/>
                    </w:rPr>
                  </w:pPr>
                  <w:r w:rsidRPr="009D44D2">
                    <w:rPr>
                      <w:sz w:val="24"/>
                      <w:szCs w:val="24"/>
                    </w:rPr>
                    <w:t xml:space="preserve"> Конструктивные особенности гофры сильфона клапана могут способствовать концентрированию коррозионно-агрессивных солевых компонентов (хлорид -, сульфат-ионов) на металле внутренней поверхности в щелях между ребрами гофры сильфона клапана в количестве достаточном для достижения потенциала </w:t>
                  </w:r>
                  <w:proofErr w:type="spellStart"/>
                  <w:r w:rsidRPr="009D44D2">
                    <w:rPr>
                      <w:sz w:val="24"/>
                      <w:szCs w:val="24"/>
                    </w:rPr>
                    <w:t>питтингообразования</w:t>
                  </w:r>
                  <w:proofErr w:type="spellEnd"/>
                  <w:r w:rsidRPr="009D44D2">
                    <w:rPr>
                      <w:sz w:val="24"/>
                      <w:szCs w:val="24"/>
                    </w:rPr>
                    <w:t xml:space="preserve">. </w:t>
                  </w:r>
                </w:p>
                <w:p w:rsidR="009D44D2" w:rsidRDefault="009D44D2" w:rsidP="004875F2">
                  <w:pPr>
                    <w:spacing w:after="0" w:line="240" w:lineRule="auto"/>
                    <w:ind w:left="-113"/>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13"/>
                    <w:jc w:val="both"/>
                    <w:rPr>
                      <w:sz w:val="24"/>
                      <w:szCs w:val="24"/>
                    </w:rPr>
                  </w:pPr>
                  <w:r w:rsidRPr="009D44D2">
                    <w:rPr>
                      <w:sz w:val="24"/>
                      <w:szCs w:val="24"/>
                    </w:rPr>
                    <w:t>Выполнить замену сильфона ИПУ ПГ 4TX80S03. Выполнить замену сильфонов ИПУ ПГ фирмы-изготовителя «</w:t>
                  </w:r>
                  <w:proofErr w:type="spellStart"/>
                  <w:r w:rsidRPr="009D44D2">
                    <w:rPr>
                      <w:sz w:val="24"/>
                      <w:szCs w:val="24"/>
                    </w:rPr>
                    <w:t>Sebim</w:t>
                  </w:r>
                  <w:proofErr w:type="spellEnd"/>
                  <w:r w:rsidRPr="009D44D2">
                    <w:rPr>
                      <w:sz w:val="24"/>
                      <w:szCs w:val="24"/>
                    </w:rPr>
                    <w:t xml:space="preserve">» на энергоблоках 1-6. </w:t>
                  </w:r>
                </w:p>
                <w:p w:rsidR="009D44D2" w:rsidRDefault="009D44D2" w:rsidP="004875F2">
                  <w:pPr>
                    <w:spacing w:after="0" w:line="240" w:lineRule="auto"/>
                    <w:ind w:left="-113"/>
                    <w:jc w:val="both"/>
                    <w:rPr>
                      <w:sz w:val="24"/>
                      <w:szCs w:val="24"/>
                    </w:rPr>
                  </w:pPr>
                  <w:r w:rsidRPr="009D44D2">
                    <w:rPr>
                      <w:sz w:val="24"/>
                      <w:szCs w:val="24"/>
                    </w:rPr>
                    <w:t>При входном контроле на станции выполнять спектральный анализ на предмет соответствия заявленным фирмой-изготовителем «</w:t>
                  </w:r>
                  <w:proofErr w:type="spellStart"/>
                  <w:r w:rsidRPr="009D44D2">
                    <w:rPr>
                      <w:sz w:val="24"/>
                      <w:szCs w:val="24"/>
                    </w:rPr>
                    <w:t>Sebim</w:t>
                  </w:r>
                  <w:proofErr w:type="spellEnd"/>
                  <w:r w:rsidRPr="009D44D2">
                    <w:rPr>
                      <w:sz w:val="24"/>
                      <w:szCs w:val="24"/>
                    </w:rPr>
                    <w:t xml:space="preserve">» сертификатным данным материала элементов сильфона. </w:t>
                  </w:r>
                </w:p>
                <w:p w:rsidR="009D44D2" w:rsidRDefault="009D44D2" w:rsidP="004875F2">
                  <w:pPr>
                    <w:spacing w:after="0" w:line="240" w:lineRule="auto"/>
                    <w:ind w:left="-113"/>
                    <w:jc w:val="both"/>
                    <w:rPr>
                      <w:sz w:val="24"/>
                      <w:szCs w:val="24"/>
                    </w:rPr>
                  </w:pPr>
                  <w:r w:rsidRPr="009D44D2">
                    <w:rPr>
                      <w:sz w:val="24"/>
                      <w:szCs w:val="24"/>
                    </w:rPr>
                    <w:t>Отчет о расследовании события с заключениями направить на завод-изготовитель ИПУ ПГ фирму «</w:t>
                  </w:r>
                  <w:proofErr w:type="spellStart"/>
                  <w:r w:rsidRPr="009D44D2">
                    <w:rPr>
                      <w:sz w:val="24"/>
                      <w:szCs w:val="24"/>
                    </w:rPr>
                    <w:t>Sebim</w:t>
                  </w:r>
                  <w:proofErr w:type="spellEnd"/>
                  <w:r w:rsidRPr="009D44D2">
                    <w:rPr>
                      <w:sz w:val="24"/>
                      <w:szCs w:val="24"/>
                    </w:rPr>
                    <w:t>».</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Сильфон, коррозия, утечка, останов реактора, предохранительный клапан.</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ER.3</w:t>
                  </w:r>
                  <w:r>
                    <w:rPr>
                      <w:sz w:val="24"/>
                      <w:szCs w:val="24"/>
                    </w:rPr>
                    <w:tab/>
                  </w:r>
                  <w:r w:rsidRPr="009D44D2">
                    <w:rPr>
                      <w:sz w:val="24"/>
                      <w:szCs w:val="24"/>
                    </w:rPr>
                    <w:t xml:space="preserve">  </w:t>
                  </w:r>
                </w:p>
              </w:tc>
            </w:tr>
            <w:tr w:rsidR="009D44D2" w:rsidRPr="006A009A"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7120"/>
                    </w:tabs>
                    <w:spacing w:after="0" w:line="240" w:lineRule="auto"/>
                    <w:ind w:left="-110"/>
                    <w:jc w:val="both"/>
                    <w:rPr>
                      <w:sz w:val="24"/>
                      <w:szCs w:val="24"/>
                    </w:rPr>
                  </w:pPr>
                  <w:r w:rsidRPr="007802CF">
                    <w:rPr>
                      <w:color w:val="0000FF"/>
                      <w:sz w:val="24"/>
                      <w:szCs w:val="24"/>
                    </w:rPr>
                    <w:lastRenderedPageBreak/>
                    <w:t>17</w:t>
                  </w:r>
                  <w:r>
                    <w:rPr>
                      <w:sz w:val="24"/>
                      <w:szCs w:val="24"/>
                    </w:rPr>
                    <w:tab/>
                  </w:r>
                  <w:r w:rsidRPr="009D44D2">
                    <w:rPr>
                      <w:sz w:val="24"/>
                      <w:szCs w:val="24"/>
                    </w:rPr>
                    <w:t>14.07.2016</w:t>
                  </w:r>
                  <w:r>
                    <w:rPr>
                      <w:sz w:val="24"/>
                      <w:szCs w:val="24"/>
                    </w:rPr>
                    <w:tab/>
                  </w:r>
                  <w:r w:rsidRPr="007802CF">
                    <w:rPr>
                      <w:color w:val="0000FF"/>
                      <w:sz w:val="24"/>
                      <w:szCs w:val="24"/>
                    </w:rPr>
                    <w:t>WER MOW 17-0016</w:t>
                  </w:r>
                </w:p>
                <w:p w:rsidR="009D44D2" w:rsidRDefault="009D44D2" w:rsidP="004875F2">
                  <w:pPr>
                    <w:spacing w:after="0" w:line="240" w:lineRule="auto"/>
                    <w:ind w:left="-113"/>
                    <w:jc w:val="both"/>
                    <w:rPr>
                      <w:sz w:val="24"/>
                      <w:szCs w:val="24"/>
                    </w:rPr>
                  </w:pPr>
                  <w:r w:rsidRPr="009D44D2">
                    <w:rPr>
                      <w:sz w:val="24"/>
                      <w:szCs w:val="24"/>
                    </w:rPr>
                    <w:t>Останов блока 1 вследствие падения 5-ой группы ОРСУЗ.</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Венгрия</w:t>
                  </w:r>
                  <w:r>
                    <w:rPr>
                      <w:sz w:val="24"/>
                      <w:szCs w:val="24"/>
                    </w:rPr>
                    <w:tab/>
                  </w:r>
                  <w:r w:rsidRPr="009D44D2">
                    <w:rPr>
                      <w:sz w:val="24"/>
                      <w:szCs w:val="24"/>
                    </w:rPr>
                    <w:t>АЭС Пакш, энергоблок 1</w:t>
                  </w:r>
                  <w:r>
                    <w:rPr>
                      <w:sz w:val="24"/>
                      <w:szCs w:val="24"/>
                    </w:rPr>
                    <w:tab/>
                  </w:r>
                  <w:r w:rsidR="00AC0A31" w:rsidRPr="00AC0A31">
                    <w:rPr>
                      <w:sz w:val="24"/>
                      <w:szCs w:val="24"/>
                    </w:rPr>
                    <w:t>ВВЭР</w:t>
                  </w:r>
                  <w:r>
                    <w:rPr>
                      <w:sz w:val="24"/>
                      <w:szCs w:val="24"/>
                    </w:rPr>
                    <w:tab/>
                  </w:r>
                  <w:r w:rsidRPr="009D44D2">
                    <w:rPr>
                      <w:sz w:val="24"/>
                      <w:szCs w:val="24"/>
                    </w:rPr>
                    <w:t>500 МВт</w:t>
                  </w:r>
                  <w:r>
                    <w:rPr>
                      <w:sz w:val="24"/>
                      <w:szCs w:val="24"/>
                    </w:rPr>
                    <w:tab/>
                  </w:r>
                  <w:r w:rsidRPr="009D44D2">
                    <w:rPr>
                      <w:sz w:val="24"/>
                      <w:szCs w:val="24"/>
                    </w:rPr>
                    <w:t>1983</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Во время нормальной эксплуатации блока 1, на БЩУ сработала СЗС (светозвуковая сигнализация) «Отказ управления 5-ой группой».</w:t>
                  </w:r>
                  <w:r w:rsidR="00844B98">
                    <w:rPr>
                      <w:sz w:val="24"/>
                      <w:szCs w:val="24"/>
                    </w:rPr>
                    <w:t xml:space="preserve"> </w:t>
                  </w:r>
                  <w:r w:rsidRPr="009D44D2">
                    <w:rPr>
                      <w:sz w:val="24"/>
                      <w:szCs w:val="24"/>
                    </w:rPr>
                    <w:t xml:space="preserve">ОРСУЗ 5/1, 5/2, 5/5 и 5/6 упали до НКВ. Дополнительно, 2 ОРСУЗ этой группы остановились в промежуточном положении.  Персонал начал поиски причин возникшей проблемы.  </w:t>
                  </w:r>
                </w:p>
                <w:p w:rsidR="009D44D2" w:rsidRDefault="009D44D2" w:rsidP="004875F2">
                  <w:pPr>
                    <w:spacing w:after="0" w:line="240" w:lineRule="auto"/>
                    <w:ind w:left="-113"/>
                    <w:jc w:val="both"/>
                    <w:rPr>
                      <w:sz w:val="24"/>
                      <w:szCs w:val="24"/>
                    </w:rPr>
                  </w:pPr>
                  <w:r w:rsidRPr="009D44D2">
                    <w:rPr>
                      <w:sz w:val="24"/>
                      <w:szCs w:val="24"/>
                    </w:rPr>
                    <w:t xml:space="preserve">Вследствие падения стержней ОРСУЗ, мощность реактора резко снизилась. Вследствие </w:t>
                  </w:r>
                  <w:r w:rsidRPr="009D44D2">
                    <w:rPr>
                      <w:sz w:val="24"/>
                      <w:szCs w:val="24"/>
                    </w:rPr>
                    <w:lastRenderedPageBreak/>
                    <w:t xml:space="preserve">этого, персонал разгрузил вручную ТГ, вплоть до срабатывания функции по ограничению давления регулирующей системы ТГ, после чего вручную отключил оба ТГ. В момент отключения последнего ТГ, мощность реактора была ниже 3%, что предотвратило излишнее срабатывание аварийной защиты реактора.  </w:t>
                  </w:r>
                </w:p>
                <w:p w:rsidR="009D44D2" w:rsidRDefault="009D44D2" w:rsidP="004875F2">
                  <w:pPr>
                    <w:spacing w:after="0" w:line="240" w:lineRule="auto"/>
                    <w:ind w:left="-113"/>
                    <w:jc w:val="both"/>
                    <w:rPr>
                      <w:sz w:val="24"/>
                      <w:szCs w:val="24"/>
                    </w:rPr>
                  </w:pPr>
                  <w:r w:rsidRPr="009D44D2">
                    <w:rPr>
                      <w:sz w:val="24"/>
                      <w:szCs w:val="24"/>
                    </w:rPr>
                    <w:t>Проведена инспекция 5-ой группы ОРСУЗ. Во время инспекции, персонал обнаружил, что отключился выключатель соответствующего блока питания (БП) ВР-1000. В дополнении к этому, также выявлены отказы низкочастотных преобразователей ОРСУЗ, которые упали до НКВ. Начата замена этих преобразователей. Так как не удалось поднять упавшую группу ОРСУЗ в рамках регламентированных 30 мин, реактор был заглушен, в соответствие с требованиями ТР.</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 xml:space="preserve">Событие привело к неработоспособности 5-ой группы ОРСУЗ. Падение ОРСУЗ до НКВ привело к снижению мощности реактора. Блок был отключен от сети на время около 26 часов. Полная мощность была восстановлена через 32 ч 34 мин. Во время события, функции безопасности были работоспособными в рамках эксплуатационных условий и ограничений ТР. </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 xml:space="preserve">Непосредственная причина </w:t>
                  </w:r>
                </w:p>
                <w:p w:rsidR="009D44D2" w:rsidRDefault="009D44D2" w:rsidP="004875F2">
                  <w:pPr>
                    <w:spacing w:after="0" w:line="240" w:lineRule="auto"/>
                    <w:ind w:left="-113"/>
                    <w:jc w:val="both"/>
                    <w:rPr>
                      <w:sz w:val="24"/>
                      <w:szCs w:val="24"/>
                    </w:rPr>
                  </w:pPr>
                  <w:r w:rsidRPr="009D44D2">
                    <w:rPr>
                      <w:sz w:val="24"/>
                      <w:szCs w:val="24"/>
                    </w:rPr>
                    <w:t>Отказ низкочастотных преобразователей 5-ой группы ОРСУЗ, что привело к падению (погружению) стержней ОРСУЗ этой группы.</w:t>
                  </w:r>
                </w:p>
                <w:p w:rsidR="009D44D2" w:rsidRDefault="009D44D2" w:rsidP="004875F2">
                  <w:pPr>
                    <w:spacing w:after="0" w:line="240" w:lineRule="auto"/>
                    <w:ind w:left="-113"/>
                    <w:jc w:val="both"/>
                    <w:rPr>
                      <w:sz w:val="24"/>
                      <w:szCs w:val="24"/>
                    </w:rPr>
                  </w:pPr>
                  <w:r w:rsidRPr="009D44D2">
                    <w:rPr>
                      <w:sz w:val="24"/>
                      <w:szCs w:val="24"/>
                    </w:rPr>
                    <w:t xml:space="preserve">Коренная причина </w:t>
                  </w:r>
                </w:p>
                <w:p w:rsidR="009D44D2" w:rsidRDefault="009D44D2" w:rsidP="004875F2">
                  <w:pPr>
                    <w:spacing w:after="0" w:line="240" w:lineRule="auto"/>
                    <w:ind w:left="-113"/>
                    <w:jc w:val="both"/>
                    <w:rPr>
                      <w:sz w:val="24"/>
                      <w:szCs w:val="24"/>
                    </w:rPr>
                  </w:pPr>
                  <w:r w:rsidRPr="009D44D2">
                    <w:rPr>
                      <w:sz w:val="24"/>
                      <w:szCs w:val="24"/>
                    </w:rPr>
                    <w:t xml:space="preserve">Коренной причиной события является старение оборудования ОРСУЗ. </w:t>
                  </w:r>
                </w:p>
                <w:p w:rsidR="009D44D2" w:rsidRDefault="009D44D2" w:rsidP="004875F2">
                  <w:pPr>
                    <w:spacing w:after="0" w:line="240" w:lineRule="auto"/>
                    <w:ind w:left="-113"/>
                    <w:jc w:val="both"/>
                    <w:rPr>
                      <w:sz w:val="24"/>
                      <w:szCs w:val="24"/>
                    </w:rPr>
                  </w:pPr>
                  <w:r w:rsidRPr="009D44D2">
                    <w:rPr>
                      <w:sz w:val="24"/>
                      <w:szCs w:val="24"/>
                    </w:rPr>
                    <w:t xml:space="preserve">Способствующий фактор </w:t>
                  </w:r>
                </w:p>
                <w:p w:rsidR="009D44D2" w:rsidRDefault="009D44D2" w:rsidP="004875F2">
                  <w:pPr>
                    <w:spacing w:after="0" w:line="240" w:lineRule="auto"/>
                    <w:ind w:left="-113"/>
                    <w:jc w:val="both"/>
                    <w:rPr>
                      <w:sz w:val="24"/>
                      <w:szCs w:val="24"/>
                    </w:rPr>
                  </w:pPr>
                  <w:r w:rsidRPr="009D44D2">
                    <w:rPr>
                      <w:sz w:val="24"/>
                      <w:szCs w:val="24"/>
                    </w:rPr>
                    <w:t xml:space="preserve">Блок питания ВР-1000 отказал вследствие кроткого замыкания в диоде D24 блока питания. </w:t>
                  </w:r>
                </w:p>
                <w:p w:rsidR="009D44D2" w:rsidRDefault="009D44D2" w:rsidP="004875F2">
                  <w:pPr>
                    <w:spacing w:after="0" w:line="240" w:lineRule="auto"/>
                    <w:ind w:left="-113"/>
                    <w:jc w:val="both"/>
                    <w:rPr>
                      <w:sz w:val="24"/>
                      <w:szCs w:val="24"/>
                    </w:rPr>
                  </w:pPr>
                  <w:r w:rsidRPr="009D44D2">
                    <w:rPr>
                      <w:i/>
                      <w:color w:val="0000FF"/>
                      <w:sz w:val="20"/>
                      <w:szCs w:val="24"/>
                    </w:rPr>
                    <w:t>Анализ и комментарии</w:t>
                  </w:r>
                </w:p>
                <w:p w:rsidR="009D44D2" w:rsidRDefault="009D44D2" w:rsidP="004875F2">
                  <w:pPr>
                    <w:spacing w:after="0" w:line="240" w:lineRule="auto"/>
                    <w:ind w:left="-113"/>
                    <w:jc w:val="both"/>
                    <w:rPr>
                      <w:sz w:val="24"/>
                      <w:szCs w:val="24"/>
                    </w:rPr>
                  </w:pPr>
                  <w:r w:rsidRPr="009D44D2">
                    <w:rPr>
                      <w:sz w:val="24"/>
                      <w:szCs w:val="24"/>
                    </w:rPr>
                    <w:t xml:space="preserve">Непосредственно после события проведена инспекция персоналом </w:t>
                  </w:r>
                  <w:proofErr w:type="spellStart"/>
                  <w:r w:rsidRPr="009D44D2">
                    <w:rPr>
                      <w:sz w:val="24"/>
                      <w:szCs w:val="24"/>
                    </w:rPr>
                    <w:t>КИПиА</w:t>
                  </w:r>
                  <w:proofErr w:type="spellEnd"/>
                  <w:r w:rsidRPr="009D44D2">
                    <w:rPr>
                      <w:sz w:val="24"/>
                      <w:szCs w:val="24"/>
                    </w:rPr>
                    <w:t xml:space="preserve"> (СКУ), который обнаружил, что отключился выключатель блока питания БП-1000, от которого запитана 5-ая группа ОРСУЗ, а на НЧП (низкочастотных преобразователей) 5/1, 5/2, 5/5 и 5/6 отсутствовал ток для фиксирующих электромагнитов приводов ОРСУЗ.  Зарегистрированные сигналы и осмотр по месту указали на то, что отказы НЧП появились вследствие отказа БП. </w:t>
                  </w:r>
                </w:p>
                <w:p w:rsidR="009D44D2" w:rsidRDefault="009D44D2" w:rsidP="004875F2">
                  <w:pPr>
                    <w:spacing w:after="0" w:line="240" w:lineRule="auto"/>
                    <w:ind w:left="-113"/>
                    <w:jc w:val="both"/>
                    <w:rPr>
                      <w:sz w:val="24"/>
                      <w:szCs w:val="24"/>
                    </w:rPr>
                  </w:pPr>
                  <w:r w:rsidRPr="009D44D2">
                    <w:rPr>
                      <w:sz w:val="24"/>
                      <w:szCs w:val="24"/>
                    </w:rPr>
                    <w:t>Блоки питания БП-1000 (оригинальное производство СССР) физически устарели за свой срок службы (более 30 лет). Эти БП проходили несколько плановых инспекций и ремонтов для увеличения ресурса, но до сих пор не заменялись.  Отказ внутреннего элемента БП повлиял на выходные электрические параметры блока таким образом, что привело к отказам низкочастотных преобразователей (НЧП). Отказ мог быть из-а повышенного напряжения, так как система защищена в случае понижения напряжения резервным блоком БП и диодной связью. По окончании переходного процесса, поврежденный БП-1000 был демонтирован и обследован. Во время обследования обнаружено, что имело место короткое замыкание в диоде D24. Резистор отказал вследствие переходного процесса, вызванного ко</w:t>
                  </w:r>
                  <w:r w:rsidR="00844B98">
                    <w:rPr>
                      <w:sz w:val="24"/>
                      <w:szCs w:val="24"/>
                    </w:rPr>
                    <w:t>ротким замыканием. Как показало</w:t>
                  </w:r>
                  <w:r w:rsidRPr="009D44D2">
                    <w:rPr>
                      <w:sz w:val="24"/>
                      <w:szCs w:val="24"/>
                    </w:rPr>
                    <w:t xml:space="preserve"> расследование, инициирующим событием, вероятнее всего, является отказ (</w:t>
                  </w:r>
                  <w:proofErr w:type="spellStart"/>
                  <w:r w:rsidRPr="009D44D2">
                    <w:rPr>
                      <w:sz w:val="24"/>
                      <w:szCs w:val="24"/>
                    </w:rPr>
                    <w:t>к.з</w:t>
                  </w:r>
                  <w:proofErr w:type="spellEnd"/>
                  <w:r w:rsidRPr="009D44D2">
                    <w:rPr>
                      <w:sz w:val="24"/>
                      <w:szCs w:val="24"/>
                    </w:rPr>
                    <w:t xml:space="preserve">.) диода D24. </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Старение, ОРСУЗ, падение ОРСУЗ, диод, электроснабжение, управление реактивностью, останов реактора, короткое замыкание, останов турбины.</w:t>
                  </w:r>
                </w:p>
                <w:p w:rsidR="009D44D2" w:rsidRPr="009D44D2" w:rsidRDefault="009D44D2" w:rsidP="007802CF">
                  <w:pPr>
                    <w:tabs>
                      <w:tab w:val="left" w:pos="4001"/>
                    </w:tabs>
                    <w:spacing w:after="0" w:line="240" w:lineRule="auto"/>
                    <w:ind w:left="-113"/>
                    <w:jc w:val="both"/>
                    <w:rPr>
                      <w:sz w:val="24"/>
                      <w:szCs w:val="24"/>
                      <w:lang w:val="en-US"/>
                    </w:rPr>
                  </w:pPr>
                  <w:r w:rsidRPr="009D44D2">
                    <w:rPr>
                      <w:color w:val="0000FF"/>
                      <w:sz w:val="24"/>
                      <w:szCs w:val="24"/>
                    </w:rPr>
                    <w:t>ПЗКВ</w:t>
                  </w:r>
                  <w:r w:rsidRPr="009D44D2">
                    <w:rPr>
                      <w:color w:val="0000FF"/>
                      <w:sz w:val="24"/>
                      <w:szCs w:val="24"/>
                      <w:lang w:val="en-US"/>
                    </w:rPr>
                    <w:t>:</w:t>
                  </w:r>
                  <w:r w:rsidR="007802CF">
                    <w:rPr>
                      <w:sz w:val="24"/>
                      <w:szCs w:val="24"/>
                      <w:lang w:val="en-US"/>
                    </w:rPr>
                    <w:t xml:space="preserve"> ER.1 , ER.3</w:t>
                  </w:r>
                  <w:r w:rsidR="007802CF">
                    <w:rPr>
                      <w:sz w:val="24"/>
                      <w:szCs w:val="24"/>
                      <w:lang w:val="en-US"/>
                    </w:rPr>
                    <w:tab/>
                  </w:r>
                  <w:r w:rsidRPr="009D44D2">
                    <w:rPr>
                      <w:sz w:val="24"/>
                      <w:szCs w:val="24"/>
                      <w:lang w:val="en-US"/>
                    </w:rPr>
                    <w:t>SOER 2007-1 Rec 5</w:t>
                  </w:r>
                </w:p>
              </w:tc>
            </w:tr>
            <w:tr w:rsidR="009D44D2" w:rsidRPr="006A6DDB"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lastRenderedPageBreak/>
                    <w:t>18</w:t>
                  </w:r>
                  <w:r>
                    <w:rPr>
                      <w:sz w:val="24"/>
                      <w:szCs w:val="24"/>
                    </w:rPr>
                    <w:tab/>
                  </w:r>
                  <w:r w:rsidRPr="009D44D2">
                    <w:rPr>
                      <w:sz w:val="24"/>
                      <w:szCs w:val="24"/>
                    </w:rPr>
                    <w:t>23.01.2017</w:t>
                  </w:r>
                  <w:r>
                    <w:rPr>
                      <w:sz w:val="24"/>
                      <w:szCs w:val="24"/>
                    </w:rPr>
                    <w:tab/>
                  </w:r>
                  <w:r w:rsidRPr="007802CF">
                    <w:rPr>
                      <w:color w:val="0000FF"/>
                      <w:sz w:val="24"/>
                      <w:szCs w:val="24"/>
                    </w:rPr>
                    <w:t>WER MOW 17-0015</w:t>
                  </w:r>
                  <w:r w:rsidR="004875F2">
                    <w:rPr>
                      <w:sz w:val="24"/>
                      <w:szCs w:val="24"/>
                    </w:rPr>
                    <w:tab/>
                  </w:r>
                  <w:r w:rsidRPr="009D44D2">
                    <w:rPr>
                      <w:sz w:val="24"/>
                      <w:szCs w:val="24"/>
                    </w:rPr>
                    <w:t>ПРЕДВАРИТЕЛЬНОЕ</w:t>
                  </w:r>
                </w:p>
                <w:p w:rsidR="009D44D2" w:rsidRDefault="009D44D2" w:rsidP="004875F2">
                  <w:pPr>
                    <w:spacing w:after="0" w:line="240" w:lineRule="auto"/>
                    <w:ind w:left="-113"/>
                    <w:jc w:val="both"/>
                    <w:rPr>
                      <w:sz w:val="24"/>
                      <w:szCs w:val="24"/>
                    </w:rPr>
                  </w:pPr>
                  <w:r w:rsidRPr="009D44D2">
                    <w:rPr>
                      <w:sz w:val="24"/>
                      <w:szCs w:val="24"/>
                    </w:rPr>
                    <w:t>Отключение блока по факту нестабильных показаний технологических параметров.</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Россия</w:t>
                  </w:r>
                  <w:r>
                    <w:rPr>
                      <w:sz w:val="24"/>
                      <w:szCs w:val="24"/>
                    </w:rPr>
                    <w:tab/>
                  </w:r>
                  <w:r w:rsidRPr="009D44D2">
                    <w:rPr>
                      <w:sz w:val="24"/>
                      <w:szCs w:val="24"/>
                    </w:rPr>
                    <w:t>Нововоронежская АЭС 2, энергоблок 1</w:t>
                  </w:r>
                  <w:r>
                    <w:rPr>
                      <w:sz w:val="24"/>
                      <w:szCs w:val="24"/>
                    </w:rPr>
                    <w:tab/>
                  </w:r>
                  <w:r w:rsidR="00AC0A31" w:rsidRPr="00AC0A31">
                    <w:rPr>
                      <w:sz w:val="24"/>
                      <w:szCs w:val="24"/>
                    </w:rPr>
                    <w:t>ВВЭР</w:t>
                  </w:r>
                  <w:r>
                    <w:rPr>
                      <w:sz w:val="24"/>
                      <w:szCs w:val="24"/>
                    </w:rPr>
                    <w:tab/>
                  </w:r>
                  <w:r w:rsidRPr="009D44D2">
                    <w:rPr>
                      <w:sz w:val="24"/>
                      <w:szCs w:val="24"/>
                    </w:rPr>
                    <w:t>1200 МВт</w:t>
                  </w:r>
                  <w:r>
                    <w:rPr>
                      <w:sz w:val="24"/>
                      <w:szCs w:val="24"/>
                    </w:rPr>
                    <w:tab/>
                  </w:r>
                  <w:r w:rsidR="00AC0A31">
                    <w:rPr>
                      <w:sz w:val="24"/>
                      <w:szCs w:val="24"/>
                    </w:rPr>
                    <w:t>ОПЭ</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В 13:35 действием АЗ реакторная установка переведена в подкритическое состояние, причина срабатывания АЗ нестабильное показания КИП во время испытаний. ТГ-6 отключён от сети.</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Останов реактора по факту нестабильных показаний технологических параметров.</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844B98">
                    <w:rPr>
                      <w:sz w:val="24"/>
                      <w:szCs w:val="24"/>
                    </w:rPr>
                    <w:t>Причины</w:t>
                  </w:r>
                  <w:r w:rsidRPr="009D44D2">
                    <w:rPr>
                      <w:sz w:val="24"/>
                      <w:szCs w:val="24"/>
                    </w:rPr>
                    <w:t xml:space="preserve"> события расследуются.</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Аварийная защита, КИП.</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w:t>
                  </w:r>
                </w:p>
              </w:tc>
            </w:tr>
            <w:tr w:rsidR="009D44D2" w:rsidRPr="004849F3"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t>19</w:t>
                  </w:r>
                  <w:r>
                    <w:rPr>
                      <w:sz w:val="24"/>
                      <w:szCs w:val="24"/>
                    </w:rPr>
                    <w:tab/>
                  </w:r>
                  <w:r w:rsidRPr="009D44D2">
                    <w:rPr>
                      <w:sz w:val="24"/>
                      <w:szCs w:val="24"/>
                    </w:rPr>
                    <w:t>21.01.2017</w:t>
                  </w:r>
                  <w:r>
                    <w:rPr>
                      <w:sz w:val="24"/>
                      <w:szCs w:val="24"/>
                    </w:rPr>
                    <w:tab/>
                  </w:r>
                  <w:r w:rsidRPr="007802CF">
                    <w:rPr>
                      <w:color w:val="0000FF"/>
                      <w:sz w:val="24"/>
                      <w:szCs w:val="24"/>
                    </w:rPr>
                    <w:t>WER MOW 17-0013</w:t>
                  </w:r>
                  <w:r w:rsidR="004875F2">
                    <w:rPr>
                      <w:sz w:val="24"/>
                      <w:szCs w:val="24"/>
                    </w:rPr>
                    <w:tab/>
                  </w:r>
                  <w:r w:rsidRPr="009D44D2">
                    <w:rPr>
                      <w:sz w:val="24"/>
                      <w:szCs w:val="24"/>
                    </w:rPr>
                    <w:t>ПРЕДВАРИТЕЛЬНОЕ</w:t>
                  </w:r>
                </w:p>
                <w:p w:rsidR="009D44D2" w:rsidRDefault="009D44D2" w:rsidP="004875F2">
                  <w:pPr>
                    <w:spacing w:after="0" w:line="240" w:lineRule="auto"/>
                    <w:ind w:left="-113"/>
                    <w:jc w:val="both"/>
                    <w:rPr>
                      <w:sz w:val="24"/>
                      <w:szCs w:val="24"/>
                    </w:rPr>
                  </w:pPr>
                  <w:r w:rsidRPr="009D44D2">
                    <w:rPr>
                      <w:sz w:val="24"/>
                      <w:szCs w:val="24"/>
                    </w:rPr>
                    <w:t>Отключение блока по факту отключения всех ГЦН</w:t>
                  </w:r>
                  <w:proofErr w:type="gramStart"/>
                  <w:r w:rsidRPr="009D44D2">
                    <w:rPr>
                      <w:sz w:val="24"/>
                      <w:szCs w:val="24"/>
                    </w:rPr>
                    <w:t>..</w:t>
                  </w:r>
                  <w:proofErr w:type="gramEnd"/>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Россия</w:t>
                  </w:r>
                  <w:r>
                    <w:rPr>
                      <w:sz w:val="24"/>
                      <w:szCs w:val="24"/>
                    </w:rPr>
                    <w:tab/>
                  </w:r>
                  <w:r w:rsidRPr="009D44D2">
                    <w:rPr>
                      <w:sz w:val="24"/>
                      <w:szCs w:val="24"/>
                    </w:rPr>
                    <w:t>Нововоронежская АЭС 2, энергоблок 1</w:t>
                  </w:r>
                  <w:r>
                    <w:rPr>
                      <w:sz w:val="24"/>
                      <w:szCs w:val="24"/>
                    </w:rPr>
                    <w:tab/>
                  </w:r>
                  <w:r w:rsidR="00AC0A31" w:rsidRPr="00AC0A31">
                    <w:rPr>
                      <w:sz w:val="24"/>
                      <w:szCs w:val="24"/>
                    </w:rPr>
                    <w:t>ВВЭР</w:t>
                  </w:r>
                  <w:r>
                    <w:rPr>
                      <w:sz w:val="24"/>
                      <w:szCs w:val="24"/>
                    </w:rPr>
                    <w:tab/>
                  </w:r>
                  <w:r w:rsidRPr="009D44D2">
                    <w:rPr>
                      <w:sz w:val="24"/>
                      <w:szCs w:val="24"/>
                    </w:rPr>
                    <w:t>1200 МВт</w:t>
                  </w:r>
                  <w:r>
                    <w:rPr>
                      <w:sz w:val="24"/>
                      <w:szCs w:val="24"/>
                    </w:rPr>
                    <w:tab/>
                  </w:r>
                  <w:r w:rsidR="00AC0A31">
                    <w:rPr>
                      <w:sz w:val="24"/>
                      <w:szCs w:val="24"/>
                    </w:rPr>
                    <w:t>ОПЭ</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Во время проведения испытаний. В 13:36 действием АЗ реакторная установка переведена в подкритическое состояние, причина срабатывания АЗ – отключение ГЦН-1,2,3,4,. ТГ-6 отключён от сети.</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Останов реактора по факту отключения всех ГЦН.</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844B98">
                    <w:rPr>
                      <w:sz w:val="24"/>
                      <w:szCs w:val="24"/>
                    </w:rPr>
                    <w:t>Причины</w:t>
                  </w:r>
                  <w:r w:rsidRPr="009D44D2">
                    <w:rPr>
                      <w:sz w:val="24"/>
                      <w:szCs w:val="24"/>
                    </w:rPr>
                    <w:t xml:space="preserve"> события расследуются. </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Аварийная защита, ГЦН.</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w:t>
                  </w:r>
                </w:p>
              </w:tc>
            </w:tr>
            <w:tr w:rsidR="009D44D2" w:rsidRPr="004849F3"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t>20</w:t>
                  </w:r>
                  <w:r>
                    <w:rPr>
                      <w:sz w:val="24"/>
                      <w:szCs w:val="24"/>
                    </w:rPr>
                    <w:tab/>
                  </w:r>
                  <w:r w:rsidRPr="009D44D2">
                    <w:rPr>
                      <w:sz w:val="24"/>
                      <w:szCs w:val="24"/>
                    </w:rPr>
                    <w:t>19.01.2017</w:t>
                  </w:r>
                  <w:r>
                    <w:rPr>
                      <w:sz w:val="24"/>
                      <w:szCs w:val="24"/>
                    </w:rPr>
                    <w:tab/>
                  </w:r>
                  <w:r w:rsidRPr="007802CF">
                    <w:rPr>
                      <w:color w:val="0000FF"/>
                      <w:sz w:val="24"/>
                      <w:szCs w:val="24"/>
                    </w:rPr>
                    <w:t>WER MOW 17-0012</w:t>
                  </w:r>
                </w:p>
                <w:p w:rsidR="009D44D2" w:rsidRDefault="009D44D2" w:rsidP="004875F2">
                  <w:pPr>
                    <w:spacing w:after="0" w:line="240" w:lineRule="auto"/>
                    <w:ind w:left="-113"/>
                    <w:jc w:val="both"/>
                    <w:rPr>
                      <w:sz w:val="24"/>
                      <w:szCs w:val="24"/>
                    </w:rPr>
                  </w:pPr>
                  <w:r w:rsidRPr="009D44D2">
                    <w:rPr>
                      <w:sz w:val="24"/>
                      <w:szCs w:val="24"/>
                    </w:rPr>
                    <w:t>Отключение турбогенератора (ТГ) от сети из-за неисправности кнопочного выключателя SBC2 (U-).</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Россия</w:t>
                  </w:r>
                  <w:r>
                    <w:rPr>
                      <w:sz w:val="24"/>
                      <w:szCs w:val="24"/>
                    </w:rPr>
                    <w:tab/>
                  </w:r>
                  <w:r w:rsidRPr="009D44D2">
                    <w:rPr>
                      <w:sz w:val="24"/>
                      <w:szCs w:val="24"/>
                    </w:rPr>
                    <w:t>Нововоронежская АЭС 2, энергоблок 1</w:t>
                  </w:r>
                  <w:r>
                    <w:rPr>
                      <w:sz w:val="24"/>
                      <w:szCs w:val="24"/>
                    </w:rPr>
                    <w:tab/>
                  </w:r>
                  <w:r w:rsidR="00AC0A31" w:rsidRPr="00AC0A31">
                    <w:rPr>
                      <w:sz w:val="24"/>
                      <w:szCs w:val="24"/>
                    </w:rPr>
                    <w:t>ВВЭР</w:t>
                  </w:r>
                  <w:r>
                    <w:rPr>
                      <w:sz w:val="24"/>
                      <w:szCs w:val="24"/>
                    </w:rPr>
                    <w:tab/>
                  </w:r>
                  <w:r w:rsidRPr="009D44D2">
                    <w:rPr>
                      <w:sz w:val="24"/>
                      <w:szCs w:val="24"/>
                    </w:rPr>
                    <w:t>1200 МВт</w:t>
                  </w:r>
                  <w:r>
                    <w:rPr>
                      <w:sz w:val="24"/>
                      <w:szCs w:val="24"/>
                    </w:rPr>
                    <w:tab/>
                  </w:r>
                  <w:r w:rsidR="00AC0A31">
                    <w:rPr>
                      <w:sz w:val="24"/>
                      <w:szCs w:val="24"/>
                    </w:rPr>
                    <w:t>ОПЭ</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Энергоблок стабильно работал на мощности с электрической нагрузкой 1150 МВт.</w:t>
                  </w:r>
                </w:p>
                <w:p w:rsidR="009D44D2" w:rsidRDefault="009D44D2" w:rsidP="004875F2">
                  <w:pPr>
                    <w:spacing w:after="0" w:line="240" w:lineRule="auto"/>
                    <w:ind w:left="-113"/>
                    <w:jc w:val="both"/>
                    <w:rPr>
                      <w:sz w:val="24"/>
                      <w:szCs w:val="24"/>
                    </w:rPr>
                  </w:pPr>
                  <w:r w:rsidRPr="009D44D2">
                    <w:rPr>
                      <w:sz w:val="24"/>
                      <w:szCs w:val="24"/>
                    </w:rPr>
                    <w:t xml:space="preserve"> 19.01.2017 в 23:41:50 при измерении сопротивления изоляции цепей ротора генератора штатной схемой измерения изоляции на панели релейного щита энергоблока (РЩБ) системы возбуждения генератора, при нажатии кнопочного выключателя SBC2 (U-) произошло отключение генератора от сети и срабатывание сигнализации. </w:t>
                  </w:r>
                </w:p>
                <w:p w:rsidR="009D44D2" w:rsidRDefault="009D44D2" w:rsidP="004875F2">
                  <w:pPr>
                    <w:spacing w:after="0" w:line="240" w:lineRule="auto"/>
                    <w:ind w:left="-113"/>
                    <w:jc w:val="both"/>
                    <w:rPr>
                      <w:sz w:val="24"/>
                      <w:szCs w:val="24"/>
                    </w:rPr>
                  </w:pPr>
                  <w:r w:rsidRPr="009D44D2">
                    <w:rPr>
                      <w:sz w:val="24"/>
                      <w:szCs w:val="24"/>
                    </w:rPr>
                    <w:t xml:space="preserve">Произошло срабатывание ускоренной предупредительной защиты (УПЗ), предупредительной защиты 1 рода (ввод регулирующей группы в активную зону с рабочей скоростью - ПЗ-1), предупредительной защиты 2 рода (запрет на подъем регулирующей группы стержней из активной зоны - ПЗ-2), устройства разгрузки и ограничения мощности реактора (РОМ) по  причине  отключения генераторных выключателей, закрылись стопорные клапаны (СК) турбины, вступили в работу быстродействующие редукционные установки сброса пара в конденсаторы турбины (БРУ-К). В 23:42:25 закрылись </w:t>
                  </w:r>
                  <w:proofErr w:type="gramStart"/>
                  <w:r w:rsidRPr="009D44D2">
                    <w:rPr>
                      <w:sz w:val="24"/>
                      <w:szCs w:val="24"/>
                    </w:rPr>
                    <w:t>БРУ-К</w:t>
                  </w:r>
                  <w:proofErr w:type="gramEnd"/>
                  <w:r w:rsidRPr="009D44D2">
                    <w:rPr>
                      <w:sz w:val="24"/>
                      <w:szCs w:val="24"/>
                    </w:rPr>
                    <w:t xml:space="preserve"> по факту отключения насосов конденсатных насосов (КЭН) 2 ступени.</w:t>
                  </w:r>
                </w:p>
                <w:p w:rsidR="009D44D2" w:rsidRDefault="009D44D2" w:rsidP="004875F2">
                  <w:pPr>
                    <w:spacing w:after="0" w:line="240" w:lineRule="auto"/>
                    <w:ind w:left="-113"/>
                    <w:jc w:val="both"/>
                    <w:rPr>
                      <w:sz w:val="24"/>
                      <w:szCs w:val="24"/>
                    </w:rPr>
                  </w:pPr>
                  <w:r w:rsidRPr="009D44D2">
                    <w:rPr>
                      <w:sz w:val="24"/>
                      <w:szCs w:val="24"/>
                    </w:rPr>
                    <w:t xml:space="preserve"> В 23:42:34 сработали быстродействующие редукционные устройства сброса пара в атмосферу (БРУ-А) по увеличению давления в главном паровом коллекторе (ГПК) более </w:t>
                  </w:r>
                  <w:r w:rsidRPr="009D44D2">
                    <w:rPr>
                      <w:sz w:val="24"/>
                      <w:szCs w:val="24"/>
                    </w:rPr>
                    <w:lastRenderedPageBreak/>
                    <w:t xml:space="preserve">7,7 МПа. </w:t>
                  </w:r>
                </w:p>
                <w:p w:rsidR="009D44D2" w:rsidRDefault="009D44D2" w:rsidP="004875F2">
                  <w:pPr>
                    <w:spacing w:after="0" w:line="240" w:lineRule="auto"/>
                    <w:ind w:left="-113"/>
                    <w:jc w:val="both"/>
                    <w:rPr>
                      <w:sz w:val="24"/>
                      <w:szCs w:val="24"/>
                    </w:rPr>
                  </w:pPr>
                  <w:r w:rsidRPr="009D44D2">
                    <w:rPr>
                      <w:sz w:val="24"/>
                      <w:szCs w:val="24"/>
                    </w:rPr>
                    <w:t>В 23:45:14 закончена разгрузка реактора действием ПЗ-1. 20.01.2017 в 00:04:00 включен в работу насос КЭН-2 ступени. В 00:23:00 введены в работу БРУ-К. На момент передачи сообщения тепловая мощность реактора составляла 40%, электрическая мощность – 0 МВт.</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 xml:space="preserve">Отключение генератора от сети. </w:t>
                  </w:r>
                </w:p>
                <w:p w:rsidR="009D44D2" w:rsidRDefault="009D44D2" w:rsidP="004875F2">
                  <w:pPr>
                    <w:spacing w:after="0" w:line="240" w:lineRule="auto"/>
                    <w:ind w:left="-113"/>
                    <w:jc w:val="both"/>
                    <w:rPr>
                      <w:sz w:val="24"/>
                      <w:szCs w:val="24"/>
                    </w:rPr>
                  </w:pPr>
                  <w:r w:rsidRPr="009D44D2">
                    <w:rPr>
                      <w:sz w:val="24"/>
                      <w:szCs w:val="24"/>
                    </w:rPr>
                    <w:t xml:space="preserve">Недовыработка электроэнергии. </w:t>
                  </w:r>
                </w:p>
                <w:p w:rsidR="009D44D2" w:rsidRDefault="009D44D2" w:rsidP="004875F2">
                  <w:pPr>
                    <w:spacing w:after="0" w:line="240" w:lineRule="auto"/>
                    <w:ind w:left="-113"/>
                    <w:jc w:val="both"/>
                    <w:rPr>
                      <w:sz w:val="24"/>
                      <w:szCs w:val="24"/>
                    </w:rPr>
                  </w:pPr>
                  <w:r w:rsidRPr="009D44D2">
                    <w:rPr>
                      <w:sz w:val="24"/>
                      <w:szCs w:val="24"/>
                    </w:rPr>
                    <w:t>Нарушений пределов и условий безопасной эксплуатации не было.</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 xml:space="preserve">Причиной отключения ТГ является сформированный логикой, сигнал из схемы ручного контроля сопротивления изоляции ротора генератора из-за неисправности кнопочного выключателя SBC2 (U-). Причиной отключения насосов КЭН-2 ступени явилось отключение насосов КЭН-1 ступени по факту срабатывания зашиты по уровню в подогревателе низкого давления ПНД-2 более 0,95 м из-за вскипания конденсата при снижении давления пара в подогревателе после закрытия СК турбины. </w:t>
                  </w:r>
                </w:p>
                <w:p w:rsidR="009D44D2" w:rsidRDefault="009D44D2" w:rsidP="004875F2">
                  <w:pPr>
                    <w:spacing w:after="0" w:line="240" w:lineRule="auto"/>
                    <w:ind w:left="-113"/>
                    <w:jc w:val="both"/>
                    <w:rPr>
                      <w:sz w:val="24"/>
                      <w:szCs w:val="24"/>
                    </w:rPr>
                  </w:pPr>
                  <w:r w:rsidRPr="009D44D2">
                    <w:rPr>
                      <w:sz w:val="24"/>
                      <w:szCs w:val="24"/>
                    </w:rPr>
                    <w:t>Коренными причинами события являются недостатки проекта и изготовления оборудования.</w:t>
                  </w:r>
                </w:p>
                <w:p w:rsidR="009D44D2" w:rsidRDefault="009D44D2" w:rsidP="004875F2">
                  <w:pPr>
                    <w:spacing w:after="0" w:line="240" w:lineRule="auto"/>
                    <w:ind w:left="-113"/>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13"/>
                    <w:jc w:val="both"/>
                    <w:rPr>
                      <w:sz w:val="24"/>
                      <w:szCs w:val="24"/>
                    </w:rPr>
                  </w:pPr>
                  <w:r w:rsidRPr="009D44D2">
                    <w:rPr>
                      <w:sz w:val="24"/>
                      <w:szCs w:val="24"/>
                    </w:rPr>
                    <w:t xml:space="preserve">По согласованию с заводом-изготовителем «Силовые машины» выполнена замена выключателей кнопочных SBCL SBC2 на выключатели из состава ЗИП; </w:t>
                  </w:r>
                </w:p>
                <w:p w:rsidR="009D44D2" w:rsidRDefault="009D44D2" w:rsidP="004875F2">
                  <w:pPr>
                    <w:spacing w:after="0" w:line="240" w:lineRule="auto"/>
                    <w:ind w:left="-113"/>
                    <w:jc w:val="both"/>
                    <w:rPr>
                      <w:sz w:val="24"/>
                      <w:szCs w:val="24"/>
                    </w:rPr>
                  </w:pPr>
                  <w:r w:rsidRPr="009D44D2">
                    <w:rPr>
                      <w:sz w:val="24"/>
                      <w:szCs w:val="24"/>
                    </w:rPr>
                    <w:t xml:space="preserve">введена задержка 180 с на срабатывание зашиты по повышению уровня в ПНД-2. </w:t>
                  </w:r>
                </w:p>
                <w:p w:rsidR="009D44D2" w:rsidRDefault="009D44D2" w:rsidP="004875F2">
                  <w:pPr>
                    <w:spacing w:after="0" w:line="240" w:lineRule="auto"/>
                    <w:ind w:left="-113"/>
                    <w:jc w:val="both"/>
                    <w:rPr>
                      <w:sz w:val="24"/>
                      <w:szCs w:val="24"/>
                    </w:rPr>
                  </w:pPr>
                  <w:r w:rsidRPr="009D44D2">
                    <w:rPr>
                      <w:sz w:val="24"/>
                      <w:szCs w:val="24"/>
                    </w:rPr>
                    <w:t>Сообщение проработано со станционным персоналом.</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Выключатель, конденсатный насос, снижение мощности, останов турбины.</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CM.1 , ER.3</w:t>
                  </w:r>
                  <w:r>
                    <w:rPr>
                      <w:sz w:val="24"/>
                      <w:szCs w:val="24"/>
                    </w:rPr>
                    <w:tab/>
                  </w:r>
                  <w:r w:rsidRPr="009D44D2">
                    <w:rPr>
                      <w:sz w:val="24"/>
                      <w:szCs w:val="24"/>
                    </w:rPr>
                    <w:t xml:space="preserve">  </w:t>
                  </w:r>
                </w:p>
              </w:tc>
            </w:tr>
            <w:tr w:rsidR="009D44D2" w:rsidRPr="004849F3"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lastRenderedPageBreak/>
                    <w:t>21</w:t>
                  </w:r>
                  <w:r>
                    <w:rPr>
                      <w:sz w:val="24"/>
                      <w:szCs w:val="24"/>
                    </w:rPr>
                    <w:tab/>
                  </w:r>
                  <w:r w:rsidRPr="009D44D2">
                    <w:rPr>
                      <w:sz w:val="24"/>
                      <w:szCs w:val="24"/>
                    </w:rPr>
                    <w:t>19.01.2017</w:t>
                  </w:r>
                  <w:r>
                    <w:rPr>
                      <w:sz w:val="24"/>
                      <w:szCs w:val="24"/>
                    </w:rPr>
                    <w:tab/>
                  </w:r>
                  <w:r w:rsidRPr="007802CF">
                    <w:rPr>
                      <w:color w:val="0000FF"/>
                      <w:sz w:val="24"/>
                      <w:szCs w:val="24"/>
                    </w:rPr>
                    <w:t>WER MOW 17-0011</w:t>
                  </w:r>
                  <w:r w:rsidR="004875F2">
                    <w:rPr>
                      <w:sz w:val="24"/>
                      <w:szCs w:val="24"/>
                    </w:rPr>
                    <w:tab/>
                  </w:r>
                  <w:r w:rsidRPr="009D44D2">
                    <w:rPr>
                      <w:sz w:val="24"/>
                      <w:szCs w:val="24"/>
                    </w:rPr>
                    <w:t>ПРЕДВАРИТЕЛЬНОЕ</w:t>
                  </w:r>
                </w:p>
                <w:p w:rsidR="009D44D2" w:rsidRDefault="009D44D2" w:rsidP="004875F2">
                  <w:pPr>
                    <w:spacing w:after="0" w:line="240" w:lineRule="auto"/>
                    <w:ind w:left="-113"/>
                    <w:jc w:val="both"/>
                    <w:rPr>
                      <w:sz w:val="24"/>
                      <w:szCs w:val="24"/>
                    </w:rPr>
                  </w:pPr>
                  <w:r w:rsidRPr="009D44D2">
                    <w:rPr>
                      <w:sz w:val="24"/>
                      <w:szCs w:val="24"/>
                    </w:rPr>
                    <w:t>Отключение блока 3 из-за ухудшения вакуума в КНД турбины.</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Украина</w:t>
                  </w:r>
                  <w:r>
                    <w:rPr>
                      <w:sz w:val="24"/>
                      <w:szCs w:val="24"/>
                    </w:rPr>
                    <w:tab/>
                  </w:r>
                  <w:r w:rsidRPr="009D44D2">
                    <w:rPr>
                      <w:sz w:val="24"/>
                      <w:szCs w:val="24"/>
                    </w:rPr>
                    <w:t>Южно-Украинская АЭС, энергоблок 3</w:t>
                  </w:r>
                  <w:r>
                    <w:rPr>
                      <w:sz w:val="24"/>
                      <w:szCs w:val="24"/>
                    </w:rPr>
                    <w:tab/>
                  </w:r>
                  <w:r w:rsidR="00AC0A31" w:rsidRPr="00AC0A31">
                    <w:rPr>
                      <w:sz w:val="24"/>
                      <w:szCs w:val="24"/>
                    </w:rPr>
                    <w:t>ВВЭР</w:t>
                  </w:r>
                  <w:r>
                    <w:rPr>
                      <w:sz w:val="24"/>
                      <w:szCs w:val="24"/>
                    </w:rPr>
                    <w:tab/>
                  </w:r>
                  <w:r w:rsidRPr="009D44D2">
                    <w:rPr>
                      <w:sz w:val="24"/>
                      <w:szCs w:val="24"/>
                    </w:rPr>
                    <w:t>1000 МВт</w:t>
                  </w:r>
                  <w:r>
                    <w:rPr>
                      <w:sz w:val="24"/>
                      <w:szCs w:val="24"/>
                    </w:rPr>
                    <w:tab/>
                  </w:r>
                  <w:r w:rsidRPr="009D44D2">
                    <w:rPr>
                      <w:sz w:val="24"/>
                      <w:szCs w:val="24"/>
                    </w:rPr>
                    <w:t>1989</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19.01.17 блок 3 Южно-Украинской АЭС работал на номинальной мощности. В 12 час 29 мин энергоблок № 3 ЮУАЭС отключен от сети по аварийной заявке для выяснения причин ухудшения вакуума в конденсаторе ТА.</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Ухудшение вакуума в КНД турбины. Отключение блока по аварийной заявке.</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Будут определены в ходе расследования события.</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 xml:space="preserve">Вакуум </w:t>
                  </w:r>
                  <w:r w:rsidR="00C52110" w:rsidRPr="009D44D2">
                    <w:rPr>
                      <w:sz w:val="24"/>
                      <w:szCs w:val="24"/>
                    </w:rPr>
                    <w:t>конденсатора</w:t>
                  </w:r>
                  <w:r w:rsidRPr="009D44D2">
                    <w:rPr>
                      <w:sz w:val="24"/>
                      <w:szCs w:val="24"/>
                    </w:rPr>
                    <w:t>, останов турбины.</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w:t>
                  </w:r>
                </w:p>
              </w:tc>
            </w:tr>
            <w:tr w:rsidR="009D44D2" w:rsidRPr="006A6DDB" w:rsidTr="00C534C4">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t>22</w:t>
                  </w:r>
                  <w:r>
                    <w:rPr>
                      <w:sz w:val="24"/>
                      <w:szCs w:val="24"/>
                    </w:rPr>
                    <w:tab/>
                  </w:r>
                  <w:r w:rsidRPr="009D44D2">
                    <w:rPr>
                      <w:sz w:val="24"/>
                      <w:szCs w:val="24"/>
                    </w:rPr>
                    <w:t>13.01.2017</w:t>
                  </w:r>
                  <w:r>
                    <w:rPr>
                      <w:sz w:val="24"/>
                      <w:szCs w:val="24"/>
                    </w:rPr>
                    <w:tab/>
                  </w:r>
                  <w:r w:rsidRPr="007802CF">
                    <w:rPr>
                      <w:color w:val="0000FF"/>
                      <w:sz w:val="24"/>
                      <w:szCs w:val="24"/>
                    </w:rPr>
                    <w:t>WER MOW 17-0010</w:t>
                  </w:r>
                </w:p>
                <w:p w:rsidR="009D44D2" w:rsidRDefault="009D44D2" w:rsidP="004875F2">
                  <w:pPr>
                    <w:spacing w:after="0" w:line="240" w:lineRule="auto"/>
                    <w:ind w:left="-113"/>
                    <w:jc w:val="both"/>
                    <w:rPr>
                      <w:sz w:val="24"/>
                      <w:szCs w:val="24"/>
                    </w:rPr>
                  </w:pPr>
                  <w:r w:rsidRPr="009D44D2">
                    <w:rPr>
                      <w:sz w:val="24"/>
                      <w:szCs w:val="24"/>
                    </w:rPr>
                    <w:t>Останов одного из двух работающих турбогенераторов из-за снижения напряжения в энергосистеме.</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Армения</w:t>
                  </w:r>
                  <w:r>
                    <w:rPr>
                      <w:sz w:val="24"/>
                      <w:szCs w:val="24"/>
                    </w:rPr>
                    <w:tab/>
                  </w:r>
                  <w:r w:rsidRPr="009D44D2">
                    <w:rPr>
                      <w:sz w:val="24"/>
                      <w:szCs w:val="24"/>
                    </w:rPr>
                    <w:t>Армянская АЭС, энергоблок 2</w:t>
                  </w:r>
                  <w:r>
                    <w:rPr>
                      <w:sz w:val="24"/>
                      <w:szCs w:val="24"/>
                    </w:rPr>
                    <w:tab/>
                  </w:r>
                  <w:r w:rsidR="00AC0A31" w:rsidRPr="00AC0A31">
                    <w:rPr>
                      <w:sz w:val="24"/>
                      <w:szCs w:val="24"/>
                    </w:rPr>
                    <w:t>ВВЭР</w:t>
                  </w:r>
                  <w:r>
                    <w:rPr>
                      <w:sz w:val="24"/>
                      <w:szCs w:val="24"/>
                    </w:rPr>
                    <w:tab/>
                  </w:r>
                  <w:r w:rsidRPr="009D44D2">
                    <w:rPr>
                      <w:sz w:val="24"/>
                      <w:szCs w:val="24"/>
                    </w:rPr>
                    <w:t>408 МВт</w:t>
                  </w:r>
                  <w:r>
                    <w:rPr>
                      <w:sz w:val="24"/>
                      <w:szCs w:val="24"/>
                    </w:rPr>
                    <w:tab/>
                  </w:r>
                  <w:r w:rsidRPr="009D44D2">
                    <w:rPr>
                      <w:sz w:val="24"/>
                      <w:szCs w:val="24"/>
                    </w:rPr>
                    <w:t>1980</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Энергоблок стабильно работал на мощности 92% от номинальной с электрической нагрузкой 395 МВт. 13.01.2017 в 22:00 в энергосистеме произошла посадка напряжения. </w:t>
                  </w:r>
                </w:p>
                <w:p w:rsidR="009D44D2" w:rsidRDefault="009D44D2" w:rsidP="004875F2">
                  <w:pPr>
                    <w:spacing w:after="0" w:line="240" w:lineRule="auto"/>
                    <w:ind w:left="-113"/>
                    <w:jc w:val="both"/>
                    <w:rPr>
                      <w:sz w:val="24"/>
                      <w:szCs w:val="24"/>
                    </w:rPr>
                  </w:pPr>
                  <w:r w:rsidRPr="009D44D2">
                    <w:rPr>
                      <w:sz w:val="24"/>
                      <w:szCs w:val="24"/>
                    </w:rPr>
                    <w:t xml:space="preserve">Отключился от сети генератор №4 с отключением масляного выключателя трансформатора (МВТ-4), </w:t>
                  </w:r>
                  <w:proofErr w:type="spellStart"/>
                  <w:r w:rsidRPr="009D44D2">
                    <w:rPr>
                      <w:sz w:val="24"/>
                      <w:szCs w:val="24"/>
                    </w:rPr>
                    <w:t>элегазового</w:t>
                  </w:r>
                  <w:proofErr w:type="spellEnd"/>
                  <w:r w:rsidRPr="009D44D2">
                    <w:rPr>
                      <w:sz w:val="24"/>
                      <w:szCs w:val="24"/>
                    </w:rPr>
                    <w:t xml:space="preserve"> выключателя генератора (ЭВГ-4) и трансформатора </w:t>
                  </w:r>
                  <w:r w:rsidRPr="009D44D2">
                    <w:rPr>
                      <w:sz w:val="24"/>
                      <w:szCs w:val="24"/>
                    </w:rPr>
                    <w:lastRenderedPageBreak/>
                    <w:t xml:space="preserve">собственных нужд (24Т). </w:t>
                  </w:r>
                </w:p>
                <w:p w:rsidR="009D44D2" w:rsidRDefault="009D44D2" w:rsidP="004875F2">
                  <w:pPr>
                    <w:spacing w:after="0" w:line="240" w:lineRule="auto"/>
                    <w:ind w:left="-113"/>
                    <w:jc w:val="both"/>
                    <w:rPr>
                      <w:sz w:val="24"/>
                      <w:szCs w:val="24"/>
                    </w:rPr>
                  </w:pPr>
                  <w:r w:rsidRPr="009D44D2">
                    <w:rPr>
                      <w:sz w:val="24"/>
                      <w:szCs w:val="24"/>
                    </w:rPr>
                    <w:t xml:space="preserve">На второй системе шин (II СШ) напряжением 220 </w:t>
                  </w:r>
                  <w:proofErr w:type="spellStart"/>
                  <w:r w:rsidRPr="009D44D2">
                    <w:rPr>
                      <w:sz w:val="24"/>
                      <w:szCs w:val="24"/>
                    </w:rPr>
                    <w:t>кВ</w:t>
                  </w:r>
                  <w:proofErr w:type="spellEnd"/>
                  <w:r w:rsidRPr="009D44D2">
                    <w:rPr>
                      <w:sz w:val="24"/>
                      <w:szCs w:val="24"/>
                    </w:rPr>
                    <w:t xml:space="preserve"> сработало устройство резервирования отказа выключателей (УРОВ) из-за отключения с задержкой масляного выключателя МВ-220 </w:t>
                  </w:r>
                  <w:proofErr w:type="spellStart"/>
                  <w:r w:rsidRPr="009D44D2">
                    <w:rPr>
                      <w:sz w:val="24"/>
                      <w:szCs w:val="24"/>
                    </w:rPr>
                    <w:t>кВ</w:t>
                  </w:r>
                  <w:proofErr w:type="spellEnd"/>
                  <w:r w:rsidRPr="009D44D2">
                    <w:rPr>
                      <w:sz w:val="24"/>
                      <w:szCs w:val="24"/>
                    </w:rPr>
                    <w:t xml:space="preserve"> «Ашнак-2». </w:t>
                  </w:r>
                </w:p>
                <w:p w:rsidR="009D44D2" w:rsidRDefault="009D44D2" w:rsidP="004875F2">
                  <w:pPr>
                    <w:spacing w:after="0" w:line="240" w:lineRule="auto"/>
                    <w:ind w:left="-113"/>
                    <w:jc w:val="both"/>
                    <w:rPr>
                      <w:sz w:val="24"/>
                      <w:szCs w:val="24"/>
                    </w:rPr>
                  </w:pPr>
                  <w:r w:rsidRPr="009D44D2">
                    <w:rPr>
                      <w:sz w:val="24"/>
                      <w:szCs w:val="24"/>
                    </w:rPr>
                    <w:t xml:space="preserve">При осмотре энергоблока замечаний по работе автоматического регулятора мощности (АРМ) и основным параметрам работы энергоблока №2 не обнаружено. </w:t>
                  </w:r>
                </w:p>
                <w:p w:rsidR="009D44D2" w:rsidRDefault="009D44D2" w:rsidP="004875F2">
                  <w:pPr>
                    <w:spacing w:after="0" w:line="240" w:lineRule="auto"/>
                    <w:ind w:left="-113"/>
                    <w:jc w:val="both"/>
                    <w:rPr>
                      <w:sz w:val="24"/>
                      <w:szCs w:val="24"/>
                    </w:rPr>
                  </w:pPr>
                  <w:r w:rsidRPr="009D44D2">
                    <w:rPr>
                      <w:sz w:val="24"/>
                      <w:szCs w:val="24"/>
                    </w:rPr>
                    <w:t>В 22:10 энергоблок остался работать на мощности 55% с электрической нагрузкой турбогенератора (ТГ-3) 215 МВт и турбоагрегатом ТА-4 на холостом ходу.</w:t>
                  </w:r>
                </w:p>
                <w:p w:rsidR="009D44D2" w:rsidRDefault="009D44D2" w:rsidP="004875F2">
                  <w:pPr>
                    <w:spacing w:after="0" w:line="240" w:lineRule="auto"/>
                    <w:ind w:left="-113"/>
                    <w:jc w:val="both"/>
                    <w:rPr>
                      <w:sz w:val="24"/>
                      <w:szCs w:val="24"/>
                    </w:rPr>
                  </w:pPr>
                  <w:r w:rsidRPr="009D44D2">
                    <w:rPr>
                      <w:sz w:val="24"/>
                      <w:szCs w:val="24"/>
                    </w:rPr>
                    <w:t xml:space="preserve"> В 22:20 при проведении осмотра видимых повреждений на открытом </w:t>
                  </w:r>
                  <w:proofErr w:type="spellStart"/>
                  <w:r w:rsidRPr="009D44D2">
                    <w:rPr>
                      <w:sz w:val="24"/>
                      <w:szCs w:val="24"/>
                    </w:rPr>
                    <w:t>распредустройстве</w:t>
                  </w:r>
                  <w:proofErr w:type="spellEnd"/>
                  <w:r w:rsidRPr="009D44D2">
                    <w:rPr>
                      <w:sz w:val="24"/>
                      <w:szCs w:val="24"/>
                    </w:rPr>
                    <w:t xml:space="preserve"> ОРУ-110/220 </w:t>
                  </w:r>
                  <w:proofErr w:type="spellStart"/>
                  <w:r w:rsidRPr="009D44D2">
                    <w:rPr>
                      <w:sz w:val="24"/>
                      <w:szCs w:val="24"/>
                    </w:rPr>
                    <w:t>кВ</w:t>
                  </w:r>
                  <w:proofErr w:type="spellEnd"/>
                  <w:r w:rsidRPr="009D44D2">
                    <w:rPr>
                      <w:sz w:val="24"/>
                      <w:szCs w:val="24"/>
                    </w:rPr>
                    <w:t xml:space="preserve"> не обнаружено. </w:t>
                  </w:r>
                </w:p>
                <w:p w:rsidR="009D44D2" w:rsidRDefault="009D44D2" w:rsidP="004875F2">
                  <w:pPr>
                    <w:spacing w:after="0" w:line="240" w:lineRule="auto"/>
                    <w:ind w:left="-113"/>
                    <w:jc w:val="both"/>
                    <w:rPr>
                      <w:sz w:val="24"/>
                      <w:szCs w:val="24"/>
                    </w:rPr>
                  </w:pPr>
                  <w:r w:rsidRPr="009D44D2">
                    <w:rPr>
                      <w:sz w:val="24"/>
                      <w:szCs w:val="24"/>
                    </w:rPr>
                    <w:t xml:space="preserve">В 22:35 на второй системе шин напряжением 220 </w:t>
                  </w:r>
                  <w:proofErr w:type="spellStart"/>
                  <w:r w:rsidRPr="009D44D2">
                    <w:rPr>
                      <w:sz w:val="24"/>
                      <w:szCs w:val="24"/>
                    </w:rPr>
                    <w:t>кВ</w:t>
                  </w:r>
                  <w:proofErr w:type="spellEnd"/>
                  <w:r w:rsidRPr="009D44D2">
                    <w:rPr>
                      <w:sz w:val="24"/>
                      <w:szCs w:val="24"/>
                    </w:rPr>
                    <w:t xml:space="preserve"> включили масляные выключатели «</w:t>
                  </w:r>
                  <w:proofErr w:type="spellStart"/>
                  <w:r w:rsidRPr="009D44D2">
                    <w:rPr>
                      <w:sz w:val="24"/>
                      <w:szCs w:val="24"/>
                    </w:rPr>
                    <w:t>Сипан</w:t>
                  </w:r>
                  <w:proofErr w:type="spellEnd"/>
                  <w:r w:rsidRPr="009D44D2">
                    <w:rPr>
                      <w:sz w:val="24"/>
                      <w:szCs w:val="24"/>
                    </w:rPr>
                    <w:t>» и «</w:t>
                  </w:r>
                  <w:proofErr w:type="spellStart"/>
                  <w:r w:rsidRPr="009D44D2">
                    <w:rPr>
                      <w:sz w:val="24"/>
                      <w:szCs w:val="24"/>
                    </w:rPr>
                    <w:t>Арег</w:t>
                  </w:r>
                  <w:proofErr w:type="spellEnd"/>
                  <w:r w:rsidRPr="009D44D2">
                    <w:rPr>
                      <w:sz w:val="24"/>
                      <w:szCs w:val="24"/>
                    </w:rPr>
                    <w:t>»</w:t>
                  </w:r>
                  <w:proofErr w:type="gramStart"/>
                  <w:r w:rsidRPr="009D44D2">
                    <w:rPr>
                      <w:sz w:val="24"/>
                      <w:szCs w:val="24"/>
                    </w:rPr>
                    <w:t>,а</w:t>
                  </w:r>
                  <w:proofErr w:type="gramEnd"/>
                  <w:r w:rsidRPr="009D44D2">
                    <w:rPr>
                      <w:sz w:val="24"/>
                      <w:szCs w:val="24"/>
                    </w:rPr>
                    <w:t xml:space="preserve"> также </w:t>
                  </w:r>
                  <w:proofErr w:type="spellStart"/>
                  <w:r w:rsidRPr="009D44D2">
                    <w:rPr>
                      <w:sz w:val="24"/>
                      <w:szCs w:val="24"/>
                    </w:rPr>
                    <w:t>шиносоединительный</w:t>
                  </w:r>
                  <w:proofErr w:type="spellEnd"/>
                  <w:r w:rsidRPr="009D44D2">
                    <w:rPr>
                      <w:sz w:val="24"/>
                      <w:szCs w:val="24"/>
                    </w:rPr>
                    <w:t xml:space="preserve"> выключатель (ШСВ-220кВ) – без замечаний. В</w:t>
                  </w:r>
                </w:p>
                <w:p w:rsidR="009D44D2" w:rsidRDefault="009D44D2" w:rsidP="004875F2">
                  <w:pPr>
                    <w:spacing w:after="0" w:line="240" w:lineRule="auto"/>
                    <w:ind w:left="-113"/>
                    <w:jc w:val="both"/>
                    <w:rPr>
                      <w:sz w:val="24"/>
                      <w:szCs w:val="24"/>
                    </w:rPr>
                  </w:pPr>
                  <w:r w:rsidRPr="009D44D2">
                    <w:rPr>
                      <w:sz w:val="24"/>
                      <w:szCs w:val="24"/>
                    </w:rPr>
                    <w:t xml:space="preserve">22:50 включили масляный выключатель трансформатора МВТ-4 и трансформатор собственных нужд 24Т. В 23:05 произведена синхронизация и включение в сеть генератора №4. </w:t>
                  </w:r>
                </w:p>
                <w:p w:rsidR="009D44D2" w:rsidRDefault="009D44D2" w:rsidP="004875F2">
                  <w:pPr>
                    <w:spacing w:after="0" w:line="240" w:lineRule="auto"/>
                    <w:ind w:left="-113"/>
                    <w:jc w:val="both"/>
                    <w:rPr>
                      <w:sz w:val="24"/>
                      <w:szCs w:val="24"/>
                    </w:rPr>
                  </w:pPr>
                  <w:r w:rsidRPr="009D44D2">
                    <w:rPr>
                      <w:sz w:val="24"/>
                      <w:szCs w:val="24"/>
                    </w:rPr>
                    <w:t>14.01.2017 в 00:30 тепловая мощность реактора достигла 92%, а электрическая мощность - 395 МВт.</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Останов одного из двух работающих турбогенераторов. Недовыработка электроэнергии одним генератором энергоблока в течение 2,5 часов. Нарушений пределов и/ или условий безопасной эксплуатации не было. Радиационных последствий событие не имело.</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Причиной отключения генератора послужило снижение напряжения в энергосистеме.</w:t>
                  </w:r>
                </w:p>
                <w:p w:rsidR="009D44D2" w:rsidRDefault="009D44D2" w:rsidP="004875F2">
                  <w:pPr>
                    <w:spacing w:after="0" w:line="240" w:lineRule="auto"/>
                    <w:ind w:left="-113"/>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13"/>
                    <w:jc w:val="both"/>
                    <w:rPr>
                      <w:sz w:val="24"/>
                      <w:szCs w:val="24"/>
                    </w:rPr>
                  </w:pPr>
                  <w:r w:rsidRPr="009D44D2">
                    <w:rPr>
                      <w:sz w:val="24"/>
                      <w:szCs w:val="24"/>
                    </w:rPr>
                    <w:t xml:space="preserve">Осмотр оборудования. </w:t>
                  </w:r>
                </w:p>
                <w:p w:rsidR="009D44D2" w:rsidRDefault="009D44D2" w:rsidP="004875F2">
                  <w:pPr>
                    <w:spacing w:after="0" w:line="240" w:lineRule="auto"/>
                    <w:ind w:left="-113"/>
                    <w:jc w:val="both"/>
                    <w:rPr>
                      <w:sz w:val="24"/>
                      <w:szCs w:val="24"/>
                    </w:rPr>
                  </w:pPr>
                  <w:r w:rsidRPr="009D44D2">
                    <w:rPr>
                      <w:sz w:val="24"/>
                      <w:szCs w:val="24"/>
                    </w:rPr>
                    <w:t xml:space="preserve">Восстановление нормальной схемы работы. Включение генератора в сеть. </w:t>
                  </w:r>
                </w:p>
                <w:p w:rsidR="009D44D2" w:rsidRDefault="009D44D2" w:rsidP="004875F2">
                  <w:pPr>
                    <w:spacing w:after="0" w:line="240" w:lineRule="auto"/>
                    <w:ind w:left="-113"/>
                    <w:jc w:val="both"/>
                    <w:rPr>
                      <w:sz w:val="24"/>
                      <w:szCs w:val="24"/>
                    </w:rPr>
                  </w:pPr>
                  <w:r w:rsidRPr="009D44D2">
                    <w:rPr>
                      <w:sz w:val="24"/>
                      <w:szCs w:val="24"/>
                    </w:rPr>
                    <w:t>Восстановление нагрузки энергоблока</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Электрическая сеть, останов турбины, снижение мощности.</w:t>
                  </w:r>
                </w:p>
                <w:p w:rsidR="009D44D2" w:rsidRPr="009D44D2" w:rsidRDefault="009D44D2" w:rsidP="007802CF">
                  <w:pPr>
                    <w:tabs>
                      <w:tab w:val="left" w:pos="4001"/>
                    </w:tabs>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SOER 1999-1 Rec 1</w:t>
                  </w:r>
                </w:p>
              </w:tc>
            </w:tr>
            <w:tr w:rsidR="009D44D2" w:rsidRPr="006A6DDB"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lastRenderedPageBreak/>
                    <w:t>23</w:t>
                  </w:r>
                  <w:r>
                    <w:rPr>
                      <w:sz w:val="24"/>
                      <w:szCs w:val="24"/>
                    </w:rPr>
                    <w:tab/>
                  </w:r>
                  <w:r w:rsidRPr="009D44D2">
                    <w:rPr>
                      <w:sz w:val="24"/>
                      <w:szCs w:val="24"/>
                    </w:rPr>
                    <w:t>12.01.2017</w:t>
                  </w:r>
                  <w:r>
                    <w:rPr>
                      <w:sz w:val="24"/>
                      <w:szCs w:val="24"/>
                    </w:rPr>
                    <w:tab/>
                  </w:r>
                  <w:r w:rsidRPr="007802CF">
                    <w:rPr>
                      <w:color w:val="0000FF"/>
                      <w:sz w:val="24"/>
                      <w:szCs w:val="24"/>
                    </w:rPr>
                    <w:t>WER MOW 17-0007</w:t>
                  </w:r>
                  <w:r w:rsidR="004875F2">
                    <w:rPr>
                      <w:sz w:val="24"/>
                      <w:szCs w:val="24"/>
                    </w:rPr>
                    <w:tab/>
                  </w:r>
                  <w:r w:rsidRPr="009D44D2">
                    <w:rPr>
                      <w:sz w:val="24"/>
                      <w:szCs w:val="24"/>
                    </w:rPr>
                    <w:t>ПРЕДВАРИТЕЛЬНОЕ</w:t>
                  </w:r>
                </w:p>
                <w:p w:rsidR="009D44D2" w:rsidRDefault="009D44D2" w:rsidP="004875F2">
                  <w:pPr>
                    <w:spacing w:after="0" w:line="240" w:lineRule="auto"/>
                    <w:ind w:left="-113"/>
                    <w:jc w:val="both"/>
                    <w:rPr>
                      <w:sz w:val="24"/>
                      <w:szCs w:val="24"/>
                    </w:rPr>
                  </w:pPr>
                  <w:r w:rsidRPr="009D44D2">
                    <w:rPr>
                      <w:sz w:val="24"/>
                      <w:szCs w:val="24"/>
                    </w:rPr>
                    <w:t>Останов блока 2 для устранения течи фланца импульсного клапана ПК КД.</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Финляндия</w:t>
                  </w:r>
                  <w:r>
                    <w:rPr>
                      <w:sz w:val="24"/>
                      <w:szCs w:val="24"/>
                    </w:rPr>
                    <w:tab/>
                  </w:r>
                  <w:r w:rsidRPr="009D44D2">
                    <w:rPr>
                      <w:sz w:val="24"/>
                      <w:szCs w:val="24"/>
                    </w:rPr>
                    <w:t>АЭС Ловииса, энергоблок 2</w:t>
                  </w:r>
                  <w:r>
                    <w:rPr>
                      <w:sz w:val="24"/>
                      <w:szCs w:val="24"/>
                    </w:rPr>
                    <w:tab/>
                  </w:r>
                  <w:r w:rsidR="00AC0A31" w:rsidRPr="00AC0A31">
                    <w:rPr>
                      <w:sz w:val="24"/>
                      <w:szCs w:val="24"/>
                    </w:rPr>
                    <w:t>ВВЭР</w:t>
                  </w:r>
                  <w:r>
                    <w:rPr>
                      <w:sz w:val="24"/>
                      <w:szCs w:val="24"/>
                    </w:rPr>
                    <w:tab/>
                  </w:r>
                  <w:r w:rsidRPr="009D44D2">
                    <w:rPr>
                      <w:sz w:val="24"/>
                      <w:szCs w:val="24"/>
                    </w:rPr>
                    <w:t>510 МВт</w:t>
                  </w:r>
                  <w:r>
                    <w:rPr>
                      <w:sz w:val="24"/>
                      <w:szCs w:val="24"/>
                    </w:rPr>
                    <w:tab/>
                  </w:r>
                  <w:r w:rsidRPr="009D44D2">
                    <w:rPr>
                      <w:sz w:val="24"/>
                      <w:szCs w:val="24"/>
                    </w:rPr>
                    <w:t>1981</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В четверг 12.01.2017г. во время радиологического обследования внутри </w:t>
                  </w:r>
                  <w:proofErr w:type="spellStart"/>
                  <w:r w:rsidRPr="009D44D2">
                    <w:rPr>
                      <w:sz w:val="24"/>
                      <w:szCs w:val="24"/>
                    </w:rPr>
                    <w:t>контайнмета</w:t>
                  </w:r>
                  <w:proofErr w:type="spellEnd"/>
                  <w:r w:rsidRPr="009D44D2">
                    <w:rPr>
                      <w:sz w:val="24"/>
                      <w:szCs w:val="24"/>
                    </w:rPr>
                    <w:t xml:space="preserve"> блока 2 АЭС Ловииза была обнаружена малая течь через фланец импульсного предохранительного клапана КД. Обжатие фланца не способствовало устранению течи. Было принято решение остановить реактор, приступить к расхолаживанию блока для устранения течи через фланец. В воскресенье 15.01.2017г. планируется пуск блока после ремонта.  </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Вынужденный останов блока для устранения протечки.</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 xml:space="preserve">Непосредственная причина: протечка через фланец. </w:t>
                  </w:r>
                </w:p>
                <w:p w:rsidR="009D44D2" w:rsidRDefault="009D44D2" w:rsidP="007802CF">
                  <w:pPr>
                    <w:spacing w:after="0" w:line="240" w:lineRule="auto"/>
                    <w:ind w:left="-113"/>
                    <w:jc w:val="both"/>
                    <w:rPr>
                      <w:sz w:val="24"/>
                      <w:szCs w:val="24"/>
                    </w:rPr>
                  </w:pPr>
                  <w:r w:rsidRPr="009D44D2">
                    <w:rPr>
                      <w:sz w:val="24"/>
                      <w:szCs w:val="24"/>
                    </w:rPr>
                    <w:t xml:space="preserve">Коренные </w:t>
                  </w:r>
                  <w:r w:rsidR="00844B98" w:rsidRPr="00844B98">
                    <w:rPr>
                      <w:sz w:val="24"/>
                      <w:szCs w:val="24"/>
                    </w:rPr>
                    <w:t>причины</w:t>
                  </w:r>
                  <w:r w:rsidRPr="009D44D2">
                    <w:rPr>
                      <w:sz w:val="24"/>
                      <w:szCs w:val="24"/>
                    </w:rPr>
                    <w:t xml:space="preserve"> будут определены в ходе расследования события. </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Фланец, утечка, предохранительный клапан компенсатора давления, останов реактора.</w:t>
                  </w:r>
                </w:p>
                <w:p w:rsidR="009D44D2" w:rsidRPr="009D44D2" w:rsidRDefault="009D44D2" w:rsidP="004875F2">
                  <w:pPr>
                    <w:spacing w:after="0" w:line="240" w:lineRule="auto"/>
                    <w:ind w:left="-113"/>
                    <w:jc w:val="both"/>
                    <w:rPr>
                      <w:sz w:val="24"/>
                      <w:szCs w:val="24"/>
                    </w:rPr>
                  </w:pPr>
                  <w:r w:rsidRPr="009D44D2">
                    <w:rPr>
                      <w:color w:val="0000FF"/>
                      <w:sz w:val="24"/>
                      <w:szCs w:val="24"/>
                    </w:rPr>
                    <w:lastRenderedPageBreak/>
                    <w:t>ПЗКВ:</w:t>
                  </w:r>
                  <w:r w:rsidRPr="009D44D2">
                    <w:rPr>
                      <w:sz w:val="24"/>
                      <w:szCs w:val="24"/>
                    </w:rPr>
                    <w:t xml:space="preserve"> ER.1</w:t>
                  </w:r>
                  <w:r>
                    <w:rPr>
                      <w:sz w:val="24"/>
                      <w:szCs w:val="24"/>
                    </w:rPr>
                    <w:tab/>
                  </w:r>
                  <w:r w:rsidRPr="009D44D2">
                    <w:rPr>
                      <w:sz w:val="24"/>
                      <w:szCs w:val="24"/>
                    </w:rPr>
                    <w:t xml:space="preserve">  </w:t>
                  </w:r>
                </w:p>
              </w:tc>
            </w:tr>
            <w:tr w:rsidR="009D44D2" w:rsidRPr="006A6DDB"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lastRenderedPageBreak/>
                    <w:t>24</w:t>
                  </w:r>
                  <w:r>
                    <w:rPr>
                      <w:sz w:val="24"/>
                      <w:szCs w:val="24"/>
                    </w:rPr>
                    <w:tab/>
                  </w:r>
                  <w:r w:rsidRPr="009D44D2">
                    <w:rPr>
                      <w:sz w:val="24"/>
                      <w:szCs w:val="24"/>
                    </w:rPr>
                    <w:t>08.01.2017</w:t>
                  </w:r>
                  <w:r>
                    <w:rPr>
                      <w:sz w:val="24"/>
                      <w:szCs w:val="24"/>
                    </w:rPr>
                    <w:tab/>
                  </w:r>
                  <w:r w:rsidRPr="007802CF">
                    <w:rPr>
                      <w:color w:val="0000FF"/>
                      <w:sz w:val="24"/>
                      <w:szCs w:val="24"/>
                    </w:rPr>
                    <w:t>WER MOW 17-0006</w:t>
                  </w:r>
                  <w:r w:rsidR="004875F2">
                    <w:rPr>
                      <w:sz w:val="24"/>
                      <w:szCs w:val="24"/>
                    </w:rPr>
                    <w:tab/>
                  </w:r>
                  <w:r w:rsidRPr="009D44D2">
                    <w:rPr>
                      <w:sz w:val="24"/>
                      <w:szCs w:val="24"/>
                    </w:rPr>
                    <w:t>ПРЕДВАРИТЕЛЬНОЕ</w:t>
                  </w:r>
                </w:p>
                <w:p w:rsidR="009D44D2" w:rsidRDefault="009D44D2" w:rsidP="004875F2">
                  <w:pPr>
                    <w:spacing w:after="0" w:line="240" w:lineRule="auto"/>
                    <w:ind w:left="-113"/>
                    <w:jc w:val="both"/>
                    <w:rPr>
                      <w:sz w:val="24"/>
                      <w:szCs w:val="24"/>
                    </w:rPr>
                  </w:pPr>
                  <w:r w:rsidRPr="009D44D2">
                    <w:rPr>
                      <w:sz w:val="24"/>
                      <w:szCs w:val="24"/>
                    </w:rPr>
                    <w:t>Отключение одного из двух турбогенераторов от сети из-за повышенного содержания водорода в системе охлаждения генератора.</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Армения</w:t>
                  </w:r>
                  <w:r>
                    <w:rPr>
                      <w:sz w:val="24"/>
                      <w:szCs w:val="24"/>
                    </w:rPr>
                    <w:tab/>
                  </w:r>
                  <w:r w:rsidRPr="009D44D2">
                    <w:rPr>
                      <w:sz w:val="24"/>
                      <w:szCs w:val="24"/>
                    </w:rPr>
                    <w:t>Армянская АЭС, энергоблок 2</w:t>
                  </w:r>
                  <w:r>
                    <w:rPr>
                      <w:sz w:val="24"/>
                      <w:szCs w:val="24"/>
                    </w:rPr>
                    <w:tab/>
                  </w:r>
                  <w:r w:rsidR="00AC0A31" w:rsidRPr="00AC0A31">
                    <w:rPr>
                      <w:sz w:val="24"/>
                      <w:szCs w:val="24"/>
                    </w:rPr>
                    <w:t>ВВЭР</w:t>
                  </w:r>
                  <w:r>
                    <w:rPr>
                      <w:sz w:val="24"/>
                      <w:szCs w:val="24"/>
                    </w:rPr>
                    <w:tab/>
                  </w:r>
                  <w:r w:rsidRPr="009D44D2">
                    <w:rPr>
                      <w:sz w:val="24"/>
                      <w:szCs w:val="24"/>
                    </w:rPr>
                    <w:t>408 МВт</w:t>
                  </w:r>
                  <w:r>
                    <w:rPr>
                      <w:sz w:val="24"/>
                      <w:szCs w:val="24"/>
                    </w:rPr>
                    <w:tab/>
                  </w:r>
                  <w:r w:rsidRPr="009D44D2">
                    <w:rPr>
                      <w:sz w:val="24"/>
                      <w:szCs w:val="24"/>
                    </w:rPr>
                    <w:t>1980</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Энергоблок стабильно работал на уровне мощности 92% с электрической нагрузкой 400 МВт. </w:t>
                  </w:r>
                </w:p>
                <w:p w:rsidR="009D44D2" w:rsidRDefault="009D44D2" w:rsidP="004875F2">
                  <w:pPr>
                    <w:spacing w:after="0" w:line="240" w:lineRule="auto"/>
                    <w:ind w:left="-113"/>
                    <w:jc w:val="both"/>
                    <w:rPr>
                      <w:sz w:val="24"/>
                      <w:szCs w:val="24"/>
                    </w:rPr>
                  </w:pPr>
                  <w:r w:rsidRPr="009D44D2">
                    <w:rPr>
                      <w:sz w:val="24"/>
                      <w:szCs w:val="24"/>
                    </w:rPr>
                    <w:t xml:space="preserve">08.01.2017 в 01:00 на панели Т-1 блочного щита управления сработало табло «Неисправность водородного охлаждения», на панели местного щита генератора сработало табло «Содержание Н2 высокое». Выполнен анализ дистиллята на содержание водорода. Содержание Н2 составляло 5,95%. </w:t>
                  </w:r>
                </w:p>
                <w:p w:rsidR="009D44D2" w:rsidRDefault="009D44D2" w:rsidP="004875F2">
                  <w:pPr>
                    <w:spacing w:after="0" w:line="240" w:lineRule="auto"/>
                    <w:ind w:left="-113"/>
                    <w:jc w:val="both"/>
                    <w:rPr>
                      <w:sz w:val="24"/>
                      <w:szCs w:val="24"/>
                    </w:rPr>
                  </w:pPr>
                  <w:r w:rsidRPr="009D44D2">
                    <w:rPr>
                      <w:sz w:val="24"/>
                      <w:szCs w:val="24"/>
                    </w:rPr>
                    <w:t xml:space="preserve">08.01.2017 в 03:45, после получения повторных результатов химического анализа (содержание Н2 превысило 20%) согласно инструкции по эксплуатации начата разгрузка турбоагрегата ТА-3. </w:t>
                  </w:r>
                </w:p>
                <w:p w:rsidR="009D44D2" w:rsidRDefault="009D44D2" w:rsidP="004875F2">
                  <w:pPr>
                    <w:spacing w:after="0" w:line="240" w:lineRule="auto"/>
                    <w:ind w:left="-113"/>
                    <w:jc w:val="both"/>
                    <w:rPr>
                      <w:sz w:val="24"/>
                      <w:szCs w:val="24"/>
                    </w:rPr>
                  </w:pPr>
                  <w:r w:rsidRPr="009D44D2">
                    <w:rPr>
                      <w:sz w:val="24"/>
                      <w:szCs w:val="24"/>
                    </w:rPr>
                    <w:t xml:space="preserve">08.01.2017 в 04:50 генератор №3 отключен от сети и произведен останов ТА-3. </w:t>
                  </w:r>
                </w:p>
                <w:p w:rsidR="009D44D2" w:rsidRDefault="009D44D2" w:rsidP="004875F2">
                  <w:pPr>
                    <w:spacing w:after="0" w:line="240" w:lineRule="auto"/>
                    <w:ind w:left="-113"/>
                    <w:jc w:val="both"/>
                    <w:rPr>
                      <w:sz w:val="24"/>
                      <w:szCs w:val="24"/>
                    </w:rPr>
                  </w:pPr>
                  <w:r w:rsidRPr="009D44D2">
                    <w:rPr>
                      <w:sz w:val="24"/>
                      <w:szCs w:val="24"/>
                    </w:rPr>
                    <w:t>Генератор №3 выведен в ремонт для выяснения и устранения причин.</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 xml:space="preserve">Отключение одного из двух турбогенераторов. Снижение нагрузки энергоблока до 220 МВт. Недовыработка электрической энергии. </w:t>
                  </w:r>
                </w:p>
                <w:p w:rsidR="009D44D2" w:rsidRDefault="009D44D2" w:rsidP="004875F2">
                  <w:pPr>
                    <w:spacing w:after="0" w:line="240" w:lineRule="auto"/>
                    <w:ind w:left="-113"/>
                    <w:jc w:val="both"/>
                    <w:rPr>
                      <w:sz w:val="24"/>
                      <w:szCs w:val="24"/>
                    </w:rPr>
                  </w:pPr>
                  <w:r w:rsidRPr="009D44D2">
                    <w:rPr>
                      <w:sz w:val="24"/>
                      <w:szCs w:val="24"/>
                    </w:rPr>
                    <w:t>Нарушений пределов и / или условий безопасной эксплуатации не было.</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Будут установлены в процессе расследования события.</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Водород, утечка, останов турбины.</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w:t>
                  </w:r>
                </w:p>
              </w:tc>
            </w:tr>
            <w:tr w:rsidR="009D44D2" w:rsidRPr="00EB3EDF"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t>25</w:t>
                  </w:r>
                  <w:r>
                    <w:rPr>
                      <w:sz w:val="24"/>
                      <w:szCs w:val="24"/>
                    </w:rPr>
                    <w:tab/>
                  </w:r>
                  <w:r w:rsidRPr="009D44D2">
                    <w:rPr>
                      <w:sz w:val="24"/>
                      <w:szCs w:val="24"/>
                    </w:rPr>
                    <w:t>06.01.2017</w:t>
                  </w:r>
                  <w:r>
                    <w:rPr>
                      <w:sz w:val="24"/>
                      <w:szCs w:val="24"/>
                    </w:rPr>
                    <w:tab/>
                  </w:r>
                  <w:r w:rsidRPr="007802CF">
                    <w:rPr>
                      <w:color w:val="0000FF"/>
                      <w:sz w:val="24"/>
                      <w:szCs w:val="24"/>
                    </w:rPr>
                    <w:t>WER MOW 17-0005</w:t>
                  </w:r>
                  <w:r w:rsidR="004875F2">
                    <w:rPr>
                      <w:sz w:val="24"/>
                      <w:szCs w:val="24"/>
                    </w:rPr>
                    <w:tab/>
                  </w:r>
                  <w:r w:rsidRPr="009D44D2">
                    <w:rPr>
                      <w:sz w:val="24"/>
                      <w:szCs w:val="24"/>
                    </w:rPr>
                    <w:t>ПРЕДВАРИТЕЛЬНОЕ</w:t>
                  </w:r>
                </w:p>
                <w:p w:rsidR="009D44D2" w:rsidRDefault="009D44D2" w:rsidP="004875F2">
                  <w:pPr>
                    <w:spacing w:after="0" w:line="240" w:lineRule="auto"/>
                    <w:ind w:left="-113"/>
                    <w:jc w:val="both"/>
                    <w:rPr>
                      <w:sz w:val="24"/>
                      <w:szCs w:val="24"/>
                    </w:rPr>
                  </w:pPr>
                  <w:r w:rsidRPr="009D44D2">
                    <w:rPr>
                      <w:sz w:val="24"/>
                      <w:szCs w:val="24"/>
                    </w:rPr>
                    <w:t>Отключение персоналом турбогенератора ТГ-3 из-за увеличения концентрации растворенных газов в масле блочного трансформатора.</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Россия</w:t>
                  </w:r>
                  <w:r>
                    <w:rPr>
                      <w:sz w:val="24"/>
                      <w:szCs w:val="24"/>
                    </w:rPr>
                    <w:tab/>
                  </w:r>
                  <w:r w:rsidRPr="009D44D2">
                    <w:rPr>
                      <w:sz w:val="24"/>
                      <w:szCs w:val="24"/>
                    </w:rPr>
                    <w:t>Калининская АЭС, энергоблок 3</w:t>
                  </w:r>
                  <w:r>
                    <w:rPr>
                      <w:sz w:val="24"/>
                      <w:szCs w:val="24"/>
                    </w:rPr>
                    <w:tab/>
                  </w:r>
                  <w:r w:rsidR="00AC0A31" w:rsidRPr="00AC0A31">
                    <w:rPr>
                      <w:sz w:val="24"/>
                      <w:szCs w:val="24"/>
                    </w:rPr>
                    <w:t>ВВЭР</w:t>
                  </w:r>
                  <w:r>
                    <w:rPr>
                      <w:sz w:val="24"/>
                      <w:szCs w:val="24"/>
                    </w:rPr>
                    <w:tab/>
                  </w:r>
                  <w:r w:rsidRPr="009D44D2">
                    <w:rPr>
                      <w:sz w:val="24"/>
                      <w:szCs w:val="24"/>
                    </w:rPr>
                    <w:t>1000 МВт</w:t>
                  </w:r>
                  <w:r>
                    <w:rPr>
                      <w:sz w:val="24"/>
                      <w:szCs w:val="24"/>
                    </w:rPr>
                    <w:tab/>
                  </w:r>
                  <w:r w:rsidRPr="009D44D2">
                    <w:rPr>
                      <w:sz w:val="24"/>
                      <w:szCs w:val="24"/>
                    </w:rPr>
                    <w:t>2004</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Энергоблок стабильно работал на мощности с электрической нагрузкой 725 МВт.</w:t>
                  </w:r>
                </w:p>
                <w:p w:rsidR="009D44D2" w:rsidRDefault="009D44D2" w:rsidP="004875F2">
                  <w:pPr>
                    <w:spacing w:after="0" w:line="240" w:lineRule="auto"/>
                    <w:ind w:left="-113"/>
                    <w:jc w:val="both"/>
                    <w:rPr>
                      <w:sz w:val="24"/>
                      <w:szCs w:val="24"/>
                    </w:rPr>
                  </w:pPr>
                  <w:r w:rsidRPr="009D44D2">
                    <w:rPr>
                      <w:sz w:val="24"/>
                      <w:szCs w:val="24"/>
                    </w:rPr>
                    <w:t xml:space="preserve"> 02.01.2017 по результатам ХАРГ в масле блочного трансформатора Т-3-750 зафиксировано увеличение относительной концентрации ацетилена до 0,45 (от граничного значения) и достижение концентрации водорода граничного значения. Принято решение по учащенному контролю масла блочного трансформатора. 06.01.2017 по результатам ХАРГ в масле фазы «В» блочного трансформатора Т-3-750 зафиксировано значительное увеличение концентрации растворенных газов. </w:t>
                  </w:r>
                </w:p>
                <w:p w:rsidR="009D44D2" w:rsidRDefault="009D44D2" w:rsidP="004875F2">
                  <w:pPr>
                    <w:spacing w:after="0" w:line="240" w:lineRule="auto"/>
                    <w:ind w:left="-113"/>
                    <w:jc w:val="both"/>
                    <w:rPr>
                      <w:sz w:val="24"/>
                      <w:szCs w:val="24"/>
                    </w:rPr>
                  </w:pPr>
                  <w:r w:rsidRPr="009D44D2">
                    <w:rPr>
                      <w:sz w:val="24"/>
                      <w:szCs w:val="24"/>
                    </w:rPr>
                    <w:t xml:space="preserve">В 10:55 по разрешенной заявке с целью выявления и устранения причин увеличения концентрации растворенных газов в масле фазы «В» блочного трансформатора Т-3-750 начата разгрузка энергоблока. В 11:59 персонал отключил ТГ-3 от энергосистемы. </w:t>
                  </w:r>
                </w:p>
                <w:p w:rsidR="009D44D2" w:rsidRDefault="009D44D2" w:rsidP="004875F2">
                  <w:pPr>
                    <w:spacing w:after="0" w:line="240" w:lineRule="auto"/>
                    <w:ind w:left="-113"/>
                    <w:jc w:val="both"/>
                    <w:rPr>
                      <w:sz w:val="24"/>
                      <w:szCs w:val="24"/>
                    </w:rPr>
                  </w:pPr>
                  <w:r w:rsidRPr="009D44D2">
                    <w:rPr>
                      <w:sz w:val="24"/>
                      <w:szCs w:val="24"/>
                    </w:rPr>
                    <w:t>В 13:07 реакторная установка разгружена до 7%, параметры энергоблока стабилизированы.</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Отключение энергоблока от энергосистемы. Недовыработка электроэнергии. Нарушений пределов и условий безопасной эксплуатации не было.</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Непосредственная причина события – увеличение концентрации растворенных газов в масле фазы «В» блочного трансформатора Т-3-750.</w:t>
                  </w:r>
                </w:p>
                <w:p w:rsidR="009D44D2" w:rsidRDefault="009D44D2" w:rsidP="004875F2">
                  <w:pPr>
                    <w:spacing w:after="0" w:line="240" w:lineRule="auto"/>
                    <w:ind w:left="-113"/>
                    <w:jc w:val="both"/>
                    <w:rPr>
                      <w:sz w:val="24"/>
                      <w:szCs w:val="24"/>
                    </w:rPr>
                  </w:pPr>
                  <w:r w:rsidRPr="009D44D2">
                    <w:rPr>
                      <w:sz w:val="24"/>
                      <w:szCs w:val="24"/>
                    </w:rPr>
                    <w:lastRenderedPageBreak/>
                    <w:t xml:space="preserve">Коренные </w:t>
                  </w:r>
                  <w:r w:rsidR="00844B98" w:rsidRPr="00844B98">
                    <w:rPr>
                      <w:sz w:val="24"/>
                      <w:szCs w:val="24"/>
                    </w:rPr>
                    <w:t>причины</w:t>
                  </w:r>
                  <w:r w:rsidRPr="009D44D2">
                    <w:rPr>
                      <w:sz w:val="24"/>
                      <w:szCs w:val="24"/>
                    </w:rPr>
                    <w:t xml:space="preserve"> события находятся в стадии расследования.</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Газ, масло, снижение мощности, трансформатор, останов турбины.</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w:t>
                  </w:r>
                </w:p>
              </w:tc>
            </w:tr>
            <w:tr w:rsidR="009D44D2" w:rsidRPr="00EB3EDF"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lastRenderedPageBreak/>
                    <w:t>26</w:t>
                  </w:r>
                  <w:r>
                    <w:rPr>
                      <w:sz w:val="24"/>
                      <w:szCs w:val="24"/>
                    </w:rPr>
                    <w:tab/>
                  </w:r>
                  <w:r w:rsidRPr="009D44D2">
                    <w:rPr>
                      <w:sz w:val="24"/>
                      <w:szCs w:val="24"/>
                    </w:rPr>
                    <w:t>07.01.2017</w:t>
                  </w:r>
                  <w:r>
                    <w:rPr>
                      <w:sz w:val="24"/>
                      <w:szCs w:val="24"/>
                    </w:rPr>
                    <w:tab/>
                  </w:r>
                  <w:r w:rsidRPr="007802CF">
                    <w:rPr>
                      <w:color w:val="0000FF"/>
                      <w:sz w:val="24"/>
                      <w:szCs w:val="24"/>
                    </w:rPr>
                    <w:t>WER MOW 17-0004</w:t>
                  </w:r>
                  <w:r w:rsidR="004875F2">
                    <w:rPr>
                      <w:sz w:val="24"/>
                      <w:szCs w:val="24"/>
                    </w:rPr>
                    <w:tab/>
                  </w:r>
                  <w:r w:rsidRPr="009D44D2">
                    <w:rPr>
                      <w:sz w:val="24"/>
                      <w:szCs w:val="24"/>
                    </w:rPr>
                    <w:t>ПРЕДВАРИТЕЛЬНОЕ</w:t>
                  </w:r>
                </w:p>
                <w:p w:rsidR="009D44D2" w:rsidRDefault="009D44D2" w:rsidP="004875F2">
                  <w:pPr>
                    <w:spacing w:after="0" w:line="240" w:lineRule="auto"/>
                    <w:ind w:left="-113"/>
                    <w:jc w:val="both"/>
                    <w:rPr>
                      <w:sz w:val="24"/>
                      <w:szCs w:val="24"/>
                    </w:rPr>
                  </w:pPr>
                  <w:r w:rsidRPr="009D44D2">
                    <w:rPr>
                      <w:sz w:val="24"/>
                      <w:szCs w:val="24"/>
                    </w:rPr>
                    <w:t>Выгорание изолирующих оболочек кабелей на полках кабельной трассы в хранилище отработавшего ядерного топлива (ХОЯТ).</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Россия</w:t>
                  </w:r>
                  <w:r>
                    <w:rPr>
                      <w:sz w:val="24"/>
                      <w:szCs w:val="24"/>
                    </w:rPr>
                    <w:tab/>
                  </w:r>
                  <w:r w:rsidRPr="009D44D2">
                    <w:rPr>
                      <w:sz w:val="24"/>
                      <w:szCs w:val="24"/>
                    </w:rPr>
                    <w:t>Ленинградская АЭС, энергоблок 1</w:t>
                  </w:r>
                  <w:r>
                    <w:rPr>
                      <w:sz w:val="24"/>
                      <w:szCs w:val="24"/>
                    </w:rPr>
                    <w:tab/>
                  </w:r>
                  <w:r w:rsidR="00AC0A31">
                    <w:rPr>
                      <w:sz w:val="24"/>
                      <w:szCs w:val="24"/>
                    </w:rPr>
                    <w:t>РБМК</w:t>
                  </w:r>
                  <w:r>
                    <w:rPr>
                      <w:sz w:val="24"/>
                      <w:szCs w:val="24"/>
                    </w:rPr>
                    <w:tab/>
                  </w:r>
                  <w:r w:rsidRPr="009D44D2">
                    <w:rPr>
                      <w:sz w:val="24"/>
                      <w:szCs w:val="24"/>
                    </w:rPr>
                    <w:t>1000 МВт</w:t>
                  </w:r>
                  <w:r>
                    <w:rPr>
                      <w:sz w:val="24"/>
                      <w:szCs w:val="24"/>
                    </w:rPr>
                    <w:tab/>
                  </w:r>
                  <w:r w:rsidRPr="009D44D2">
                    <w:rPr>
                      <w:sz w:val="24"/>
                      <w:szCs w:val="24"/>
                    </w:rPr>
                    <w:t>1974</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Энергоблоки 1-4 стабильно работали на номинальном уровне мощности. </w:t>
                  </w:r>
                </w:p>
                <w:p w:rsidR="009D44D2" w:rsidRDefault="009D44D2" w:rsidP="004875F2">
                  <w:pPr>
                    <w:spacing w:after="0" w:line="240" w:lineRule="auto"/>
                    <w:ind w:left="-113"/>
                    <w:jc w:val="both"/>
                    <w:rPr>
                      <w:sz w:val="24"/>
                      <w:szCs w:val="24"/>
                    </w:rPr>
                  </w:pPr>
                  <w:r w:rsidRPr="009D44D2">
                    <w:rPr>
                      <w:sz w:val="24"/>
                      <w:szCs w:val="24"/>
                    </w:rPr>
                    <w:t xml:space="preserve">Работ по перемещению, разделке отработавшего ядерного топлива (ОЯТ) в цехе ХОЯТ не проводилось. 07.01.2017 в 00:40 в помещении ХОЯТ зафиксировано загорание кабельных потоков на трёх полках кабельной трассы между осями 5-6 по ряду Н. </w:t>
                  </w:r>
                </w:p>
                <w:p w:rsidR="009D44D2" w:rsidRDefault="009D44D2" w:rsidP="004875F2">
                  <w:pPr>
                    <w:spacing w:after="0" w:line="240" w:lineRule="auto"/>
                    <w:ind w:left="-113"/>
                    <w:jc w:val="both"/>
                    <w:rPr>
                      <w:sz w:val="24"/>
                      <w:szCs w:val="24"/>
                    </w:rPr>
                  </w:pPr>
                  <w:r w:rsidRPr="009D44D2">
                    <w:rPr>
                      <w:sz w:val="24"/>
                      <w:szCs w:val="24"/>
                    </w:rPr>
                    <w:t>В 00:58 загорание было ликвидировано личным составом пожарно-спасательной части федеральной противопожарной службы Ленинградской области.</w:t>
                  </w:r>
                </w:p>
                <w:p w:rsidR="009D44D2" w:rsidRDefault="009D44D2" w:rsidP="004875F2">
                  <w:pPr>
                    <w:spacing w:after="0" w:line="240" w:lineRule="auto"/>
                    <w:ind w:left="-113"/>
                    <w:jc w:val="both"/>
                    <w:rPr>
                      <w:sz w:val="24"/>
                      <w:szCs w:val="24"/>
                    </w:rPr>
                  </w:pPr>
                  <w:r w:rsidRPr="009D44D2">
                    <w:rPr>
                      <w:sz w:val="24"/>
                      <w:szCs w:val="24"/>
                    </w:rPr>
                    <w:t>На момент передачи сообщения все работы в ХОЯТ остановлены согласно указанию главного инженера.</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 xml:space="preserve">Выгорание изолирующих оболочек кабелей на полках кабельной трассы общей площадью 2 м2. </w:t>
                  </w:r>
                </w:p>
                <w:p w:rsidR="009D44D2" w:rsidRDefault="009D44D2" w:rsidP="004875F2">
                  <w:pPr>
                    <w:spacing w:after="0" w:line="240" w:lineRule="auto"/>
                    <w:ind w:left="-113"/>
                    <w:jc w:val="both"/>
                    <w:rPr>
                      <w:sz w:val="24"/>
                      <w:szCs w:val="24"/>
                    </w:rPr>
                  </w:pPr>
                  <w:r w:rsidRPr="009D44D2">
                    <w:rPr>
                      <w:sz w:val="24"/>
                      <w:szCs w:val="24"/>
                    </w:rPr>
                    <w:t xml:space="preserve">Влияние события на режим работы энергоблоков станции отсутствует. </w:t>
                  </w:r>
                </w:p>
                <w:p w:rsidR="009D44D2" w:rsidRDefault="009D44D2" w:rsidP="004875F2">
                  <w:pPr>
                    <w:spacing w:after="0" w:line="240" w:lineRule="auto"/>
                    <w:ind w:left="-113"/>
                    <w:jc w:val="both"/>
                    <w:rPr>
                      <w:sz w:val="24"/>
                      <w:szCs w:val="24"/>
                    </w:rPr>
                  </w:pPr>
                  <w:r w:rsidRPr="009D44D2">
                    <w:rPr>
                      <w:sz w:val="24"/>
                      <w:szCs w:val="24"/>
                    </w:rPr>
                    <w:t>Нарушений пределов и условий безопасной эксплуатации в ходе события не было. Радиационных последствий событие не имело.</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Будут установлены в процессе расследования события.</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Кабель, пожар, хранилище отработавшего ядерного топлива.</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 , FP.1</w:t>
                  </w:r>
                  <w:r>
                    <w:rPr>
                      <w:sz w:val="24"/>
                      <w:szCs w:val="24"/>
                    </w:rPr>
                    <w:tab/>
                  </w:r>
                  <w:r w:rsidRPr="009D44D2">
                    <w:rPr>
                      <w:sz w:val="24"/>
                      <w:szCs w:val="24"/>
                    </w:rPr>
                    <w:t xml:space="preserve">  </w:t>
                  </w:r>
                </w:p>
              </w:tc>
            </w:tr>
            <w:tr w:rsidR="009D44D2" w:rsidRPr="00EB3EDF"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t>27</w:t>
                  </w:r>
                  <w:r>
                    <w:rPr>
                      <w:sz w:val="24"/>
                      <w:szCs w:val="24"/>
                    </w:rPr>
                    <w:tab/>
                  </w:r>
                  <w:r w:rsidRPr="009D44D2">
                    <w:rPr>
                      <w:sz w:val="24"/>
                      <w:szCs w:val="24"/>
                    </w:rPr>
                    <w:t>07.01.2017</w:t>
                  </w:r>
                  <w:r>
                    <w:rPr>
                      <w:sz w:val="24"/>
                      <w:szCs w:val="24"/>
                    </w:rPr>
                    <w:tab/>
                  </w:r>
                  <w:r w:rsidRPr="007802CF">
                    <w:rPr>
                      <w:color w:val="0000FF"/>
                      <w:sz w:val="24"/>
                      <w:szCs w:val="24"/>
                    </w:rPr>
                    <w:t>WER MOW 17-0003</w:t>
                  </w:r>
                  <w:r w:rsidR="004875F2">
                    <w:rPr>
                      <w:sz w:val="24"/>
                      <w:szCs w:val="24"/>
                    </w:rPr>
                    <w:tab/>
                  </w:r>
                  <w:r w:rsidRPr="009D44D2">
                    <w:rPr>
                      <w:sz w:val="24"/>
                      <w:szCs w:val="24"/>
                    </w:rPr>
                    <w:t>ПРЕДВАРИТЕЛЬНОЕ</w:t>
                  </w:r>
                </w:p>
                <w:p w:rsidR="009D44D2" w:rsidRDefault="009D44D2" w:rsidP="004875F2">
                  <w:pPr>
                    <w:spacing w:after="0" w:line="240" w:lineRule="auto"/>
                    <w:ind w:left="-113"/>
                    <w:jc w:val="both"/>
                    <w:rPr>
                      <w:sz w:val="24"/>
                      <w:szCs w:val="24"/>
                    </w:rPr>
                  </w:pPr>
                  <w:r w:rsidRPr="009D44D2">
                    <w:rPr>
                      <w:sz w:val="24"/>
                      <w:szCs w:val="24"/>
                    </w:rPr>
                    <w:t>Отключение блочного трансформатора защитой по ложному сигналу.</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Словакия</w:t>
                  </w:r>
                  <w:r>
                    <w:rPr>
                      <w:sz w:val="24"/>
                      <w:szCs w:val="24"/>
                    </w:rPr>
                    <w:tab/>
                  </w:r>
                  <w:r w:rsidRPr="009D44D2">
                    <w:rPr>
                      <w:sz w:val="24"/>
                      <w:szCs w:val="24"/>
                    </w:rPr>
                    <w:t>АЭС Моховце, энергоблок 1</w:t>
                  </w:r>
                  <w:r>
                    <w:rPr>
                      <w:sz w:val="24"/>
                      <w:szCs w:val="24"/>
                    </w:rPr>
                    <w:tab/>
                  </w:r>
                  <w:r w:rsidR="00AC0A31">
                    <w:rPr>
                      <w:sz w:val="24"/>
                      <w:szCs w:val="24"/>
                    </w:rPr>
                    <w:t>ВВЭР</w:t>
                  </w:r>
                  <w:r>
                    <w:rPr>
                      <w:sz w:val="24"/>
                      <w:szCs w:val="24"/>
                    </w:rPr>
                    <w:tab/>
                  </w:r>
                  <w:r w:rsidRPr="009D44D2">
                    <w:rPr>
                      <w:sz w:val="24"/>
                      <w:szCs w:val="24"/>
                    </w:rPr>
                    <w:t>470 МВт</w:t>
                  </w:r>
                  <w:r>
                    <w:rPr>
                      <w:sz w:val="24"/>
                      <w:szCs w:val="24"/>
                    </w:rPr>
                    <w:tab/>
                  </w:r>
                  <w:r w:rsidRPr="009D44D2">
                    <w:rPr>
                      <w:sz w:val="24"/>
                      <w:szCs w:val="24"/>
                    </w:rPr>
                    <w:t>1998</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Блок 1 работал на номинальной мощности. Не проводилось никаких переключений на электрооборудовании. Блок 2 работал на номинальной мощности. 7 января 2017, в 06</w:t>
                  </w:r>
                  <w:r w:rsidR="00844B98">
                    <w:rPr>
                      <w:sz w:val="24"/>
                      <w:szCs w:val="24"/>
                    </w:rPr>
                    <w:t>:03, вследствие ложного сигнала</w:t>
                  </w:r>
                  <w:r w:rsidRPr="009D44D2">
                    <w:rPr>
                      <w:sz w:val="24"/>
                      <w:szCs w:val="24"/>
                    </w:rPr>
                    <w:t xml:space="preserve"> высокой температуры на БТ (блочном трансформаторе), сработала защита, которая отключила БТ. Сработал АВР, который перевел питание СН (собственных нужд) блока на линию 110кВ через РТСН (резервный трансформатор СН). Согласно проектному алгоритму, отключились генераторные выключатели обоих ТГ блока. Мощность реактора была снижена – сначала в автоматическом режиме (работой АРМ), из-за повышения давления в ГПК (главном паровом коллекторе), а потом оператором, который воздействовал на ключ «ПЗ-1» (погружение ОР СУЗ с рабочей скоростью 2 см/с) во время переходного процесса. Мощность реактора была стабилизирована на уровне 1.5% от номинальной. </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Отключение блока 1 от электросети.</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 xml:space="preserve">Непосредственная причина: </w:t>
                  </w:r>
                </w:p>
                <w:p w:rsidR="009D44D2" w:rsidRDefault="009D44D2" w:rsidP="004875F2">
                  <w:pPr>
                    <w:spacing w:after="0" w:line="240" w:lineRule="auto"/>
                    <w:ind w:left="-113"/>
                    <w:jc w:val="both"/>
                    <w:rPr>
                      <w:sz w:val="24"/>
                      <w:szCs w:val="24"/>
                    </w:rPr>
                  </w:pPr>
                  <w:r w:rsidRPr="009D44D2">
                    <w:rPr>
                      <w:sz w:val="24"/>
                      <w:szCs w:val="24"/>
                    </w:rPr>
                    <w:t xml:space="preserve">Ложное срабатывание защиты от высокой температуры БТ. </w:t>
                  </w:r>
                </w:p>
                <w:p w:rsidR="009D44D2" w:rsidRDefault="009D44D2" w:rsidP="004875F2">
                  <w:pPr>
                    <w:spacing w:after="0" w:line="240" w:lineRule="auto"/>
                    <w:ind w:left="-113"/>
                    <w:jc w:val="both"/>
                    <w:rPr>
                      <w:sz w:val="24"/>
                      <w:szCs w:val="24"/>
                    </w:rPr>
                  </w:pPr>
                  <w:r w:rsidRPr="009D44D2">
                    <w:rPr>
                      <w:sz w:val="24"/>
                      <w:szCs w:val="24"/>
                    </w:rPr>
                    <w:t xml:space="preserve">Событие находится в процессе расследования.  </w:t>
                  </w:r>
                </w:p>
                <w:p w:rsidR="009D44D2" w:rsidRDefault="009D44D2" w:rsidP="004875F2">
                  <w:pPr>
                    <w:spacing w:after="0" w:line="240" w:lineRule="auto"/>
                    <w:ind w:left="-113"/>
                    <w:jc w:val="both"/>
                    <w:rPr>
                      <w:sz w:val="24"/>
                      <w:szCs w:val="24"/>
                    </w:rPr>
                  </w:pPr>
                  <w:r w:rsidRPr="009D44D2">
                    <w:rPr>
                      <w:i/>
                      <w:color w:val="0000FF"/>
                      <w:sz w:val="20"/>
                      <w:szCs w:val="24"/>
                    </w:rPr>
                    <w:lastRenderedPageBreak/>
                    <w:t>Ключевые слова</w:t>
                  </w:r>
                </w:p>
                <w:p w:rsidR="009D44D2" w:rsidRDefault="009D44D2" w:rsidP="004875F2">
                  <w:pPr>
                    <w:spacing w:after="0" w:line="240" w:lineRule="auto"/>
                    <w:ind w:left="-113"/>
                    <w:jc w:val="both"/>
                    <w:rPr>
                      <w:sz w:val="24"/>
                      <w:szCs w:val="24"/>
                    </w:rPr>
                  </w:pPr>
                  <w:r w:rsidRPr="009D44D2">
                    <w:rPr>
                      <w:sz w:val="24"/>
                      <w:szCs w:val="24"/>
                    </w:rPr>
                    <w:t>Останов реактора, точечная уязвимость, трансформатор, останов турбины.</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SOER 2011-1 Rec 3</w:t>
                  </w:r>
                </w:p>
              </w:tc>
            </w:tr>
            <w:tr w:rsidR="009D44D2" w:rsidRPr="00727E99" w:rsidTr="00C534C4">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lastRenderedPageBreak/>
                    <w:t>28</w:t>
                  </w:r>
                  <w:r>
                    <w:rPr>
                      <w:sz w:val="24"/>
                      <w:szCs w:val="24"/>
                    </w:rPr>
                    <w:tab/>
                  </w:r>
                  <w:r w:rsidRPr="009D44D2">
                    <w:rPr>
                      <w:sz w:val="24"/>
                      <w:szCs w:val="24"/>
                    </w:rPr>
                    <w:t>06.01.2017</w:t>
                  </w:r>
                  <w:r>
                    <w:rPr>
                      <w:sz w:val="24"/>
                      <w:szCs w:val="24"/>
                    </w:rPr>
                    <w:tab/>
                  </w:r>
                  <w:r w:rsidRPr="007802CF">
                    <w:rPr>
                      <w:color w:val="0000FF"/>
                      <w:sz w:val="24"/>
                      <w:szCs w:val="24"/>
                    </w:rPr>
                    <w:t>WER MOW 17-0002</w:t>
                  </w:r>
                  <w:r w:rsidR="004875F2">
                    <w:rPr>
                      <w:sz w:val="24"/>
                      <w:szCs w:val="24"/>
                    </w:rPr>
                    <w:tab/>
                  </w:r>
                  <w:r w:rsidRPr="009D44D2">
                    <w:rPr>
                      <w:sz w:val="24"/>
                      <w:szCs w:val="24"/>
                    </w:rPr>
                    <w:t>ПРЕДВАРИТЕЛЬНОЕ</w:t>
                  </w:r>
                </w:p>
                <w:p w:rsidR="009D44D2" w:rsidRDefault="009D44D2" w:rsidP="004875F2">
                  <w:pPr>
                    <w:spacing w:after="0" w:line="240" w:lineRule="auto"/>
                    <w:ind w:left="-113"/>
                    <w:jc w:val="both"/>
                    <w:rPr>
                      <w:sz w:val="24"/>
                      <w:szCs w:val="24"/>
                    </w:rPr>
                  </w:pPr>
                  <w:r w:rsidRPr="009D44D2">
                    <w:rPr>
                      <w:sz w:val="24"/>
                      <w:szCs w:val="24"/>
                    </w:rPr>
                    <w:t>Отключение турбогенератора ТГ-2 для устранения течи масла на трансформаторе собственных нужд.</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Россия</w:t>
                  </w:r>
                  <w:r>
                    <w:rPr>
                      <w:sz w:val="24"/>
                      <w:szCs w:val="24"/>
                    </w:rPr>
                    <w:tab/>
                  </w:r>
                  <w:r w:rsidRPr="009D44D2">
                    <w:rPr>
                      <w:sz w:val="24"/>
                      <w:szCs w:val="24"/>
                    </w:rPr>
                    <w:t>Смоленская АЭС, энергоблок 1</w:t>
                  </w:r>
                  <w:r>
                    <w:rPr>
                      <w:sz w:val="24"/>
                      <w:szCs w:val="24"/>
                    </w:rPr>
                    <w:tab/>
                  </w:r>
                  <w:r w:rsidR="00AC0A31">
                    <w:rPr>
                      <w:sz w:val="24"/>
                      <w:szCs w:val="24"/>
                    </w:rPr>
                    <w:t>РБМК</w:t>
                  </w:r>
                  <w:r>
                    <w:rPr>
                      <w:sz w:val="24"/>
                      <w:szCs w:val="24"/>
                    </w:rPr>
                    <w:tab/>
                  </w:r>
                  <w:r w:rsidRPr="009D44D2">
                    <w:rPr>
                      <w:sz w:val="24"/>
                      <w:szCs w:val="24"/>
                    </w:rPr>
                    <w:t>1000 МВт</w:t>
                  </w:r>
                  <w:r>
                    <w:rPr>
                      <w:sz w:val="24"/>
                      <w:szCs w:val="24"/>
                    </w:rPr>
                    <w:tab/>
                  </w:r>
                  <w:r w:rsidRPr="009D44D2">
                    <w:rPr>
                      <w:sz w:val="24"/>
                      <w:szCs w:val="24"/>
                    </w:rPr>
                    <w:t>1983</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Энергоблок стабильно работал на номинальной мощности с электрической нагрузкой 1060 МВт. 06.01.2017 обнаружена течь масла на вводе фазы "С" (нога "А") напряжением 6 </w:t>
                  </w:r>
                  <w:proofErr w:type="spellStart"/>
                  <w:r w:rsidRPr="009D44D2">
                    <w:rPr>
                      <w:sz w:val="24"/>
                      <w:szCs w:val="24"/>
                    </w:rPr>
                    <w:t>кВ</w:t>
                  </w:r>
                  <w:proofErr w:type="spellEnd"/>
                  <w:r w:rsidRPr="009D44D2">
                    <w:rPr>
                      <w:sz w:val="24"/>
                      <w:szCs w:val="24"/>
                    </w:rPr>
                    <w:t xml:space="preserve"> трансформатора собственных нужд 22Т энергоблока. Подана неотложная заявка на отключение турбогенератора ТГ-2 для устранения дефекта трансформатора. 06.01.2017 в 06:41 турбогенератор ТГ-2 отключен от сети. 07.01.2017, после устранения дефекта трансформатора 22Т, мощность энергоблока была восстановлена. </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Отключение одного из двух работающих турбогенераторов энергоблока. Недовыработка электроэнергии.</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Будут установлены в ходе расследования события.</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Выключатель, утечка, масло, снижение мощности, останов турбины.</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w:t>
                  </w:r>
                </w:p>
              </w:tc>
            </w:tr>
            <w:tr w:rsidR="009D44D2" w:rsidRPr="009D44D2"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7802CF">
                    <w:rPr>
                      <w:color w:val="0000FF"/>
                      <w:sz w:val="24"/>
                      <w:szCs w:val="24"/>
                    </w:rPr>
                    <w:t>29</w:t>
                  </w:r>
                  <w:r>
                    <w:rPr>
                      <w:sz w:val="24"/>
                      <w:szCs w:val="24"/>
                    </w:rPr>
                    <w:tab/>
                  </w:r>
                  <w:r w:rsidRPr="009D44D2">
                    <w:rPr>
                      <w:sz w:val="24"/>
                      <w:szCs w:val="24"/>
                    </w:rPr>
                    <w:t>25.12.2016</w:t>
                  </w:r>
                  <w:r>
                    <w:rPr>
                      <w:sz w:val="24"/>
                      <w:szCs w:val="24"/>
                    </w:rPr>
                    <w:tab/>
                  </w:r>
                  <w:r w:rsidRPr="007802CF">
                    <w:rPr>
                      <w:color w:val="0000FF"/>
                      <w:sz w:val="24"/>
                      <w:szCs w:val="24"/>
                    </w:rPr>
                    <w:t>WER MOW 16-0271</w:t>
                  </w:r>
                </w:p>
                <w:p w:rsidR="009D44D2" w:rsidRDefault="009D44D2" w:rsidP="004875F2">
                  <w:pPr>
                    <w:spacing w:after="0" w:line="240" w:lineRule="auto"/>
                    <w:ind w:left="-113"/>
                    <w:jc w:val="both"/>
                    <w:rPr>
                      <w:sz w:val="24"/>
                      <w:szCs w:val="24"/>
                    </w:rPr>
                  </w:pPr>
                  <w:r w:rsidRPr="009D44D2">
                    <w:rPr>
                      <w:sz w:val="24"/>
                      <w:szCs w:val="24"/>
                    </w:rPr>
                    <w:t>Отключение энергоблока от сети закрытием стопорных клапанов (СК) от ключа управления в связи с утечкой водорода из трубопровода турбогенератора.</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Россия</w:t>
                  </w:r>
                  <w:r>
                    <w:rPr>
                      <w:sz w:val="24"/>
                      <w:szCs w:val="24"/>
                    </w:rPr>
                    <w:tab/>
                  </w:r>
                  <w:r w:rsidRPr="009D44D2">
                    <w:rPr>
                      <w:sz w:val="24"/>
                      <w:szCs w:val="24"/>
                    </w:rPr>
                    <w:t>Ростовская АЭС, энергоблок 1</w:t>
                  </w:r>
                  <w:r>
                    <w:rPr>
                      <w:sz w:val="24"/>
                      <w:szCs w:val="24"/>
                    </w:rPr>
                    <w:tab/>
                  </w:r>
                  <w:r w:rsidR="00AC0A31">
                    <w:rPr>
                      <w:sz w:val="24"/>
                      <w:szCs w:val="24"/>
                    </w:rPr>
                    <w:t>ВВЭР</w:t>
                  </w:r>
                  <w:r>
                    <w:rPr>
                      <w:sz w:val="24"/>
                      <w:szCs w:val="24"/>
                    </w:rPr>
                    <w:tab/>
                  </w:r>
                  <w:r w:rsidRPr="009D44D2">
                    <w:rPr>
                      <w:sz w:val="24"/>
                      <w:szCs w:val="24"/>
                    </w:rPr>
                    <w:t>1000 МВт</w:t>
                  </w:r>
                  <w:r>
                    <w:rPr>
                      <w:sz w:val="24"/>
                      <w:szCs w:val="24"/>
                    </w:rPr>
                    <w:tab/>
                  </w:r>
                  <w:r w:rsidRPr="009D44D2">
                    <w:rPr>
                      <w:sz w:val="24"/>
                      <w:szCs w:val="24"/>
                    </w:rPr>
                    <w:t>2001</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Энергоблок стабильно работал на номинальной мощности с электрической нагрузкой 1075 МВт. В 11:43 обнаружено снижение давления водорода в корпусе генератора с 4,88 кгс/см2 до 4,80 кгс/см2. В 11:45 получен доклад от ДЭМ об обнаружении утечки водорода на не отсекаемом участке трубопровода Ду18 от корпуса генератора до запорной дренажной арматуры № 38 газовой системы. В 11:49 энергоблок отключен от сети воздействием на ключ управления СК турбины. Сработали по проектному алгоритму УРБ, РОМ, БРУ-А. В 11:55 РУ разгружена до 30%.</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Останов энергоблока. Недовыработка электроэнергии – 5 ГВт-ч.</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Непосредственная причина:</w:t>
                  </w:r>
                </w:p>
                <w:p w:rsidR="009D44D2" w:rsidRDefault="009D44D2" w:rsidP="004875F2">
                  <w:pPr>
                    <w:spacing w:after="0" w:line="240" w:lineRule="auto"/>
                    <w:ind w:left="-113"/>
                    <w:jc w:val="both"/>
                    <w:rPr>
                      <w:sz w:val="24"/>
                      <w:szCs w:val="24"/>
                    </w:rPr>
                  </w:pPr>
                  <w:r w:rsidRPr="009D44D2">
                    <w:rPr>
                      <w:sz w:val="24"/>
                      <w:szCs w:val="24"/>
                    </w:rPr>
                    <w:t xml:space="preserve">Утечка водорода. </w:t>
                  </w:r>
                </w:p>
                <w:p w:rsidR="009D44D2" w:rsidRDefault="009D44D2" w:rsidP="004875F2">
                  <w:pPr>
                    <w:spacing w:after="0" w:line="240" w:lineRule="auto"/>
                    <w:ind w:left="-113"/>
                    <w:jc w:val="both"/>
                    <w:rPr>
                      <w:sz w:val="24"/>
                      <w:szCs w:val="24"/>
                    </w:rPr>
                  </w:pPr>
                  <w:r w:rsidRPr="009D44D2">
                    <w:rPr>
                      <w:sz w:val="24"/>
                      <w:szCs w:val="24"/>
                    </w:rPr>
                    <w:t xml:space="preserve">Коренные </w:t>
                  </w:r>
                  <w:r w:rsidR="00844B98" w:rsidRPr="00844B98">
                    <w:rPr>
                      <w:sz w:val="24"/>
                      <w:szCs w:val="24"/>
                    </w:rPr>
                    <w:t>причины</w:t>
                  </w:r>
                  <w:r w:rsidRPr="009D44D2">
                    <w:rPr>
                      <w:sz w:val="24"/>
                      <w:szCs w:val="24"/>
                    </w:rPr>
                    <w:t>:</w:t>
                  </w:r>
                </w:p>
                <w:p w:rsidR="009D44D2" w:rsidRDefault="009D44D2" w:rsidP="004875F2">
                  <w:pPr>
                    <w:spacing w:after="0" w:line="240" w:lineRule="auto"/>
                    <w:ind w:left="-113"/>
                    <w:jc w:val="both"/>
                    <w:rPr>
                      <w:sz w:val="24"/>
                      <w:szCs w:val="24"/>
                    </w:rPr>
                  </w:pPr>
                  <w:r w:rsidRPr="009D44D2">
                    <w:rPr>
                      <w:sz w:val="24"/>
                      <w:szCs w:val="24"/>
                    </w:rPr>
                    <w:t>Недостатки монтажа; вибрация; недостатки использования опыта эксплуатации.</w:t>
                  </w:r>
                </w:p>
                <w:p w:rsidR="009D44D2" w:rsidRDefault="009D44D2" w:rsidP="004875F2">
                  <w:pPr>
                    <w:spacing w:after="0" w:line="240" w:lineRule="auto"/>
                    <w:ind w:left="-113"/>
                    <w:jc w:val="both"/>
                    <w:rPr>
                      <w:sz w:val="24"/>
                      <w:szCs w:val="24"/>
                    </w:rPr>
                  </w:pPr>
                  <w:r w:rsidRPr="009D44D2">
                    <w:rPr>
                      <w:i/>
                      <w:color w:val="0000FF"/>
                      <w:sz w:val="20"/>
                      <w:szCs w:val="24"/>
                    </w:rPr>
                    <w:t>Анализ и комментарии</w:t>
                  </w:r>
                </w:p>
                <w:p w:rsidR="009D44D2" w:rsidRDefault="009D44D2" w:rsidP="004875F2">
                  <w:pPr>
                    <w:spacing w:after="0" w:line="240" w:lineRule="auto"/>
                    <w:ind w:left="-113"/>
                    <w:jc w:val="both"/>
                    <w:rPr>
                      <w:sz w:val="24"/>
                      <w:szCs w:val="24"/>
                    </w:rPr>
                  </w:pPr>
                  <w:r w:rsidRPr="009D44D2">
                    <w:rPr>
                      <w:sz w:val="24"/>
                      <w:szCs w:val="24"/>
                    </w:rPr>
                    <w:t xml:space="preserve">Причиной появления утечки водорода явилось образование, в результате механического истирания трубопровода Ду18 об металлическую проходку, сквозной </w:t>
                  </w:r>
                  <w:proofErr w:type="spellStart"/>
                  <w:r w:rsidRPr="009D44D2">
                    <w:rPr>
                      <w:sz w:val="24"/>
                      <w:szCs w:val="24"/>
                    </w:rPr>
                    <w:t>несплошности</w:t>
                  </w:r>
                  <w:proofErr w:type="spellEnd"/>
                  <w:r w:rsidRPr="009D44D2">
                    <w:rPr>
                      <w:sz w:val="24"/>
                      <w:szCs w:val="24"/>
                    </w:rPr>
                    <w:t xml:space="preserve"> (свищ) размером 0,5 х 0,5 мм. Трубопровод Ду18 - участок трубопровода от дренажного газопровода генератора до дренажной арматуры № 38 газовой системы, расположенной в </w:t>
                  </w:r>
                  <w:proofErr w:type="spellStart"/>
                  <w:r w:rsidRPr="009D44D2">
                    <w:rPr>
                      <w:sz w:val="24"/>
                      <w:szCs w:val="24"/>
                    </w:rPr>
                    <w:t>машзале</w:t>
                  </w:r>
                  <w:proofErr w:type="spellEnd"/>
                  <w:r w:rsidRPr="009D44D2">
                    <w:rPr>
                      <w:sz w:val="24"/>
                      <w:szCs w:val="24"/>
                    </w:rPr>
                    <w:t xml:space="preserve"> турбинного отделения, </w:t>
                  </w:r>
                  <w:proofErr w:type="spellStart"/>
                  <w:r w:rsidRPr="009D44D2">
                    <w:rPr>
                      <w:sz w:val="24"/>
                      <w:szCs w:val="24"/>
                    </w:rPr>
                    <w:t>отм</w:t>
                  </w:r>
                  <w:proofErr w:type="spellEnd"/>
                  <w:r w:rsidRPr="009D44D2">
                    <w:rPr>
                      <w:sz w:val="24"/>
                      <w:szCs w:val="24"/>
                    </w:rPr>
                    <w:t xml:space="preserve">. +13,00 м. Материал трубопровода - Сталь 20. Коренные </w:t>
                  </w:r>
                  <w:r w:rsidR="00844B98" w:rsidRPr="00844B98">
                    <w:rPr>
                      <w:sz w:val="24"/>
                      <w:szCs w:val="24"/>
                    </w:rPr>
                    <w:t>причины</w:t>
                  </w:r>
                  <w:r w:rsidRPr="009D44D2">
                    <w:rPr>
                      <w:sz w:val="24"/>
                      <w:szCs w:val="24"/>
                    </w:rPr>
                    <w:t xml:space="preserve"> - повреждение дренажной линии трубопровода водородного охлаждения генератора вследствие воздействия вибрационных нагрузок в процессе </w:t>
                  </w:r>
                  <w:r w:rsidRPr="009D44D2">
                    <w:rPr>
                      <w:sz w:val="24"/>
                      <w:szCs w:val="24"/>
                    </w:rPr>
                    <w:lastRenderedPageBreak/>
                    <w:t>эксплуатации и нарушения технологии монтажа; неиспользование опыта эксплуатации (аналогичное событие произошло на энергоблоке № 2 в 2012 году).</w:t>
                  </w:r>
                </w:p>
                <w:p w:rsidR="009D44D2" w:rsidRDefault="009D44D2" w:rsidP="004875F2">
                  <w:pPr>
                    <w:spacing w:after="0" w:line="240" w:lineRule="auto"/>
                    <w:ind w:left="-113"/>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13"/>
                    <w:jc w:val="both"/>
                    <w:rPr>
                      <w:sz w:val="24"/>
                      <w:szCs w:val="24"/>
                    </w:rPr>
                  </w:pPr>
                  <w:r w:rsidRPr="009D44D2">
                    <w:rPr>
                      <w:sz w:val="24"/>
                      <w:szCs w:val="24"/>
                    </w:rPr>
                    <w:t xml:space="preserve">Выполнен ремонт трубопровода дренажа водорода до дренажной арматуры № 38 газовой системы. На энергоблоке № 1 выполнен осмотр аналогичных проходок трубопроводов водорода через проходки между отметками. Выявлено 8 аналогичных мест касания трубопроводов водорода с металлическими проходками. Выявленные недостатки устранены 25.12.2016. На энергоблоках № 2, 3 выполнен осмотр не отсекаемых участков трубопроводов. Выявленные аналогичные замечания в местах прохода трубопроводов водорода через проходки устранены 26.12.2016. Выполнено </w:t>
                  </w:r>
                  <w:proofErr w:type="spellStart"/>
                  <w:r w:rsidRPr="009D44D2">
                    <w:rPr>
                      <w:sz w:val="24"/>
                      <w:szCs w:val="24"/>
                    </w:rPr>
                    <w:t>виброобследование</w:t>
                  </w:r>
                  <w:proofErr w:type="spellEnd"/>
                  <w:r w:rsidRPr="009D44D2">
                    <w:rPr>
                      <w:sz w:val="24"/>
                      <w:szCs w:val="24"/>
                    </w:rPr>
                    <w:t xml:space="preserve"> не отсекаемых участков трубопроводов водорода на </w:t>
                  </w:r>
                  <w:proofErr w:type="spellStart"/>
                  <w:r w:rsidRPr="009D44D2">
                    <w:rPr>
                      <w:sz w:val="24"/>
                      <w:szCs w:val="24"/>
                    </w:rPr>
                    <w:t>энергоблоказ</w:t>
                  </w:r>
                  <w:proofErr w:type="spellEnd"/>
                  <w:r w:rsidRPr="009D44D2">
                    <w:rPr>
                      <w:sz w:val="24"/>
                      <w:szCs w:val="24"/>
                    </w:rPr>
                    <w:t xml:space="preserve"> № 1, 2, 3. Разработать проект опорно-подвесной системы трубопроводов водорода энергоблока, исключающий вибрационные нагрузки. Выполнить работы по монтажу опорно-подвесной системы трубопроводов системы водородного охлаждения генератора энергоблока в соответствии с разработанным проектом.</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Водород, утечка, останов реактора, турбогенератор, вибрация.</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MA.1 , OE.1 , PI.2</w:t>
                  </w:r>
                  <w:r>
                    <w:rPr>
                      <w:sz w:val="24"/>
                      <w:szCs w:val="24"/>
                    </w:rPr>
                    <w:tab/>
                  </w:r>
                  <w:r w:rsidRPr="009D44D2">
                    <w:rPr>
                      <w:sz w:val="24"/>
                      <w:szCs w:val="24"/>
                    </w:rPr>
                    <w:t xml:space="preserve">  </w:t>
                  </w:r>
                </w:p>
              </w:tc>
            </w:tr>
            <w:tr w:rsidR="009D44D2" w:rsidRPr="006A009A"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C52110">
                    <w:rPr>
                      <w:color w:val="0000FF"/>
                      <w:sz w:val="24"/>
                      <w:szCs w:val="24"/>
                    </w:rPr>
                    <w:lastRenderedPageBreak/>
                    <w:t>30</w:t>
                  </w:r>
                  <w:r>
                    <w:rPr>
                      <w:sz w:val="24"/>
                      <w:szCs w:val="24"/>
                    </w:rPr>
                    <w:tab/>
                  </w:r>
                  <w:r w:rsidRPr="009D44D2">
                    <w:rPr>
                      <w:sz w:val="24"/>
                      <w:szCs w:val="24"/>
                    </w:rPr>
                    <w:t>20.12.2016</w:t>
                  </w:r>
                  <w:r>
                    <w:rPr>
                      <w:sz w:val="24"/>
                      <w:szCs w:val="24"/>
                    </w:rPr>
                    <w:tab/>
                  </w:r>
                  <w:r w:rsidRPr="00C52110">
                    <w:rPr>
                      <w:color w:val="0000FF"/>
                      <w:sz w:val="24"/>
                      <w:szCs w:val="24"/>
                    </w:rPr>
                    <w:t>WER MOW 16-0270</w:t>
                  </w:r>
                </w:p>
                <w:p w:rsidR="009D44D2" w:rsidRDefault="009D44D2" w:rsidP="004875F2">
                  <w:pPr>
                    <w:spacing w:after="0" w:line="240" w:lineRule="auto"/>
                    <w:ind w:left="-113"/>
                    <w:jc w:val="both"/>
                    <w:rPr>
                      <w:sz w:val="24"/>
                      <w:szCs w:val="24"/>
                    </w:rPr>
                  </w:pPr>
                  <w:proofErr w:type="spellStart"/>
                  <w:r w:rsidRPr="009D44D2">
                    <w:rPr>
                      <w:sz w:val="24"/>
                      <w:szCs w:val="24"/>
                    </w:rPr>
                    <w:t>Травмирование</w:t>
                  </w:r>
                  <w:proofErr w:type="spellEnd"/>
                  <w:r w:rsidRPr="009D44D2">
                    <w:rPr>
                      <w:sz w:val="24"/>
                      <w:szCs w:val="24"/>
                    </w:rPr>
                    <w:t xml:space="preserve"> оператора </w:t>
                  </w:r>
                  <w:proofErr w:type="spellStart"/>
                  <w:r w:rsidRPr="009D44D2">
                    <w:rPr>
                      <w:sz w:val="24"/>
                      <w:szCs w:val="24"/>
                    </w:rPr>
                    <w:t>химцеха</w:t>
                  </w:r>
                  <w:proofErr w:type="spellEnd"/>
                  <w:r w:rsidRPr="009D44D2">
                    <w:rPr>
                      <w:sz w:val="24"/>
                      <w:szCs w:val="24"/>
                    </w:rPr>
                    <w:t xml:space="preserve"> при перемещении контейнера.</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Россия</w:t>
                  </w:r>
                  <w:r>
                    <w:rPr>
                      <w:sz w:val="24"/>
                      <w:szCs w:val="24"/>
                    </w:rPr>
                    <w:tab/>
                  </w:r>
                  <w:r w:rsidRPr="009D44D2">
                    <w:rPr>
                      <w:sz w:val="24"/>
                      <w:szCs w:val="24"/>
                    </w:rPr>
                    <w:t>Калининская АЭС, энергоблок 2</w:t>
                  </w:r>
                  <w:r>
                    <w:rPr>
                      <w:sz w:val="24"/>
                      <w:szCs w:val="24"/>
                    </w:rPr>
                    <w:tab/>
                  </w:r>
                  <w:r w:rsidR="00AC0A31">
                    <w:rPr>
                      <w:sz w:val="24"/>
                      <w:szCs w:val="24"/>
                    </w:rPr>
                    <w:t>ВВЭР</w:t>
                  </w:r>
                  <w:r>
                    <w:rPr>
                      <w:sz w:val="24"/>
                      <w:szCs w:val="24"/>
                    </w:rPr>
                    <w:tab/>
                  </w:r>
                  <w:r w:rsidRPr="009D44D2">
                    <w:rPr>
                      <w:sz w:val="24"/>
                      <w:szCs w:val="24"/>
                    </w:rPr>
                    <w:t>1000 МВт</w:t>
                  </w:r>
                  <w:r>
                    <w:rPr>
                      <w:sz w:val="24"/>
                      <w:szCs w:val="24"/>
                    </w:rPr>
                    <w:tab/>
                  </w:r>
                  <w:r w:rsidRPr="009D44D2">
                    <w:rPr>
                      <w:sz w:val="24"/>
                      <w:szCs w:val="24"/>
                    </w:rPr>
                    <w:t>1987</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В </w:t>
                  </w:r>
                  <w:proofErr w:type="spellStart"/>
                  <w:r w:rsidRPr="009D44D2">
                    <w:rPr>
                      <w:sz w:val="24"/>
                      <w:szCs w:val="24"/>
                    </w:rPr>
                    <w:t>спецкорпусе</w:t>
                  </w:r>
                  <w:proofErr w:type="spellEnd"/>
                  <w:r w:rsidRPr="009D44D2">
                    <w:rPr>
                      <w:sz w:val="24"/>
                      <w:szCs w:val="24"/>
                    </w:rPr>
                    <w:t xml:space="preserve"> химического цеха оператор </w:t>
                  </w:r>
                  <w:proofErr w:type="spellStart"/>
                  <w:r w:rsidRPr="009D44D2">
                    <w:rPr>
                      <w:sz w:val="24"/>
                      <w:szCs w:val="24"/>
                    </w:rPr>
                    <w:t>спецводочистки</w:t>
                  </w:r>
                  <w:proofErr w:type="spellEnd"/>
                  <w:r w:rsidRPr="009D44D2">
                    <w:rPr>
                      <w:sz w:val="24"/>
                      <w:szCs w:val="24"/>
                    </w:rPr>
                    <w:t xml:space="preserve"> перемещал контейнер </w:t>
                  </w:r>
                  <w:proofErr w:type="spellStart"/>
                  <w:r w:rsidRPr="009D44D2">
                    <w:rPr>
                      <w:sz w:val="24"/>
                      <w:szCs w:val="24"/>
                    </w:rPr>
                    <w:t>биозащиты</w:t>
                  </w:r>
                  <w:proofErr w:type="spellEnd"/>
                  <w:r w:rsidRPr="009D44D2">
                    <w:rPr>
                      <w:sz w:val="24"/>
                      <w:szCs w:val="24"/>
                    </w:rPr>
                    <w:t xml:space="preserve"> весом 3,3 тонны с помощью </w:t>
                  </w:r>
                  <w:proofErr w:type="spellStart"/>
                  <w:r w:rsidRPr="009D44D2">
                    <w:rPr>
                      <w:sz w:val="24"/>
                      <w:szCs w:val="24"/>
                    </w:rPr>
                    <w:t>кранбалки</w:t>
                  </w:r>
                  <w:proofErr w:type="spellEnd"/>
                  <w:r w:rsidRPr="009D44D2">
                    <w:rPr>
                      <w:sz w:val="24"/>
                      <w:szCs w:val="24"/>
                    </w:rPr>
                    <w:t xml:space="preserve"> грузоподъемностью 5 тонн. При установке контейнера на штатное место произошло «залипание» кнопки пульта управления </w:t>
                  </w:r>
                  <w:proofErr w:type="spellStart"/>
                  <w:r w:rsidRPr="009D44D2">
                    <w:rPr>
                      <w:sz w:val="24"/>
                      <w:szCs w:val="24"/>
                    </w:rPr>
                    <w:t>кранбалкой</w:t>
                  </w:r>
                  <w:proofErr w:type="spellEnd"/>
                  <w:r w:rsidRPr="009D44D2">
                    <w:rPr>
                      <w:sz w:val="24"/>
                      <w:szCs w:val="24"/>
                    </w:rPr>
                    <w:t>. Продолжающим движение контейнером оператору прижало стопу и голень правой ноги к корпусу крышки привода герметичного шибера. Пострадавший получил переломы костей и пальцев стопы. В 14:00 – 14:20 пострадавший самостоятельно добрался до телефона, находящегося в этом же помещении, позвонил на щит СВО и вызвал помощь. Прибывшие в помещение сотрудники ХЦ организовали доставку пострадавшего в здравпункт. После оказания первой медицинской помощи пострадавший машиной скорой помощи был доставлен в больницу.</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 xml:space="preserve">Событие, не оказало воздействия на режим работы энергоблоков. </w:t>
                  </w:r>
                  <w:proofErr w:type="spellStart"/>
                  <w:r w:rsidRPr="009D44D2">
                    <w:rPr>
                      <w:sz w:val="24"/>
                      <w:szCs w:val="24"/>
                    </w:rPr>
                    <w:t>Травмирование</w:t>
                  </w:r>
                  <w:proofErr w:type="spellEnd"/>
                  <w:r w:rsidRPr="009D44D2">
                    <w:rPr>
                      <w:sz w:val="24"/>
                      <w:szCs w:val="24"/>
                    </w:rPr>
                    <w:t xml:space="preserve"> оператора </w:t>
                  </w:r>
                  <w:proofErr w:type="spellStart"/>
                  <w:r w:rsidRPr="009D44D2">
                    <w:rPr>
                      <w:sz w:val="24"/>
                      <w:szCs w:val="24"/>
                    </w:rPr>
                    <w:t>химцеха</w:t>
                  </w:r>
                  <w:proofErr w:type="spellEnd"/>
                  <w:r w:rsidRPr="009D44D2">
                    <w:rPr>
                      <w:sz w:val="24"/>
                      <w:szCs w:val="24"/>
                    </w:rPr>
                    <w:t>.</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 xml:space="preserve">Непосредственные </w:t>
                  </w:r>
                  <w:r w:rsidR="00844B98" w:rsidRPr="00844B98">
                    <w:rPr>
                      <w:sz w:val="24"/>
                      <w:szCs w:val="24"/>
                    </w:rPr>
                    <w:t>причины</w:t>
                  </w:r>
                  <w:r w:rsidRPr="009D44D2">
                    <w:rPr>
                      <w:sz w:val="24"/>
                      <w:szCs w:val="24"/>
                    </w:rPr>
                    <w:t>:</w:t>
                  </w:r>
                </w:p>
                <w:p w:rsidR="009D44D2" w:rsidRDefault="00C52110" w:rsidP="004875F2">
                  <w:pPr>
                    <w:spacing w:after="0" w:line="240" w:lineRule="auto"/>
                    <w:ind w:left="-113"/>
                    <w:jc w:val="both"/>
                    <w:rPr>
                      <w:sz w:val="24"/>
                      <w:szCs w:val="24"/>
                    </w:rPr>
                  </w:pPr>
                  <w:r w:rsidRPr="009D44D2">
                    <w:rPr>
                      <w:sz w:val="24"/>
                      <w:szCs w:val="24"/>
                    </w:rPr>
                    <w:t>-</w:t>
                  </w:r>
                  <w:r w:rsidR="009D44D2" w:rsidRPr="009D44D2">
                    <w:rPr>
                      <w:sz w:val="24"/>
                      <w:szCs w:val="24"/>
                    </w:rPr>
                    <w:t xml:space="preserve">Залипание кнопки управления; </w:t>
                  </w:r>
                </w:p>
                <w:p w:rsidR="009D44D2" w:rsidRDefault="009D44D2" w:rsidP="004875F2">
                  <w:pPr>
                    <w:spacing w:after="0" w:line="240" w:lineRule="auto"/>
                    <w:ind w:left="-113"/>
                    <w:jc w:val="both"/>
                    <w:rPr>
                      <w:sz w:val="24"/>
                      <w:szCs w:val="24"/>
                    </w:rPr>
                  </w:pPr>
                  <w:r w:rsidRPr="009D44D2">
                    <w:rPr>
                      <w:sz w:val="24"/>
                      <w:szCs w:val="24"/>
                    </w:rPr>
                    <w:t xml:space="preserve">-Нарушение. </w:t>
                  </w:r>
                </w:p>
                <w:p w:rsidR="009D44D2" w:rsidRDefault="009D44D2" w:rsidP="004875F2">
                  <w:pPr>
                    <w:spacing w:after="0" w:line="240" w:lineRule="auto"/>
                    <w:ind w:left="-113"/>
                    <w:jc w:val="both"/>
                    <w:rPr>
                      <w:sz w:val="24"/>
                      <w:szCs w:val="24"/>
                    </w:rPr>
                  </w:pPr>
                  <w:r w:rsidRPr="009D44D2">
                    <w:rPr>
                      <w:sz w:val="24"/>
                      <w:szCs w:val="24"/>
                    </w:rPr>
                    <w:t xml:space="preserve">Коренные </w:t>
                  </w:r>
                  <w:r w:rsidR="00844B98" w:rsidRPr="00844B98">
                    <w:rPr>
                      <w:sz w:val="24"/>
                      <w:szCs w:val="24"/>
                    </w:rPr>
                    <w:t>причины</w:t>
                  </w:r>
                  <w:r w:rsidRPr="009D44D2">
                    <w:rPr>
                      <w:sz w:val="24"/>
                      <w:szCs w:val="24"/>
                    </w:rPr>
                    <w:t>:</w:t>
                  </w:r>
                </w:p>
                <w:p w:rsidR="009D44D2" w:rsidRDefault="009D44D2" w:rsidP="004875F2">
                  <w:pPr>
                    <w:spacing w:after="0" w:line="240" w:lineRule="auto"/>
                    <w:ind w:left="-113"/>
                    <w:jc w:val="both"/>
                    <w:rPr>
                      <w:sz w:val="24"/>
                      <w:szCs w:val="24"/>
                    </w:rPr>
                  </w:pPr>
                  <w:r w:rsidRPr="009D44D2">
                    <w:rPr>
                      <w:sz w:val="24"/>
                      <w:szCs w:val="24"/>
                    </w:rPr>
                    <w:t xml:space="preserve">-Неудовлетворительная организация работы персонала; </w:t>
                  </w:r>
                </w:p>
                <w:p w:rsidR="009D44D2" w:rsidRDefault="009D44D2" w:rsidP="004875F2">
                  <w:pPr>
                    <w:spacing w:after="0" w:line="240" w:lineRule="auto"/>
                    <w:ind w:left="-113"/>
                    <w:jc w:val="both"/>
                    <w:rPr>
                      <w:sz w:val="24"/>
                      <w:szCs w:val="24"/>
                    </w:rPr>
                  </w:pPr>
                  <w:r w:rsidRPr="009D44D2">
                    <w:rPr>
                      <w:sz w:val="24"/>
                      <w:szCs w:val="24"/>
                    </w:rPr>
                    <w:t>-Нарушение политики/правил/процедур.</w:t>
                  </w:r>
                </w:p>
                <w:p w:rsidR="009D44D2" w:rsidRDefault="009D44D2" w:rsidP="004875F2">
                  <w:pPr>
                    <w:spacing w:after="0" w:line="240" w:lineRule="auto"/>
                    <w:ind w:left="-113"/>
                    <w:jc w:val="both"/>
                    <w:rPr>
                      <w:sz w:val="24"/>
                      <w:szCs w:val="24"/>
                    </w:rPr>
                  </w:pPr>
                  <w:r w:rsidRPr="009D44D2">
                    <w:rPr>
                      <w:i/>
                      <w:color w:val="0000FF"/>
                      <w:sz w:val="20"/>
                      <w:szCs w:val="24"/>
                    </w:rPr>
                    <w:t>Анализ и комментарии</w:t>
                  </w:r>
                </w:p>
                <w:p w:rsidR="009D44D2" w:rsidRDefault="009D44D2" w:rsidP="004875F2">
                  <w:pPr>
                    <w:spacing w:after="0" w:line="240" w:lineRule="auto"/>
                    <w:ind w:left="-113"/>
                    <w:jc w:val="both"/>
                    <w:rPr>
                      <w:sz w:val="24"/>
                      <w:szCs w:val="24"/>
                    </w:rPr>
                  </w:pPr>
                  <w:r w:rsidRPr="009D44D2">
                    <w:rPr>
                      <w:sz w:val="24"/>
                      <w:szCs w:val="24"/>
                    </w:rPr>
                    <w:t xml:space="preserve">При расследовании события установлено, что контейнер </w:t>
                  </w:r>
                  <w:proofErr w:type="spellStart"/>
                  <w:r w:rsidRPr="009D44D2">
                    <w:rPr>
                      <w:sz w:val="24"/>
                      <w:szCs w:val="24"/>
                    </w:rPr>
                    <w:t>биозащиты</w:t>
                  </w:r>
                  <w:proofErr w:type="spellEnd"/>
                  <w:r w:rsidRPr="009D44D2">
                    <w:rPr>
                      <w:sz w:val="24"/>
                      <w:szCs w:val="24"/>
                    </w:rPr>
                    <w:t xml:space="preserve"> отсутствует в перечне оборудования, закрепленного за рабочим местом оператора СВО ХЦ – пострадавший проводил манипуляции с оборудованием, не имея на это полномочий. Были нарушены требования «Правил безопасности опасных производственных объектов, на которых используются грузоподъемные устройства», требования </w:t>
                  </w:r>
                  <w:r w:rsidRPr="009D44D2">
                    <w:rPr>
                      <w:sz w:val="24"/>
                      <w:szCs w:val="24"/>
                    </w:rPr>
                    <w:lastRenderedPageBreak/>
                    <w:t>«Инструкции по безопасному ведению работ с использованием грузоподъемных устройств, управляемых с пола» - в момент работы пострадавший находился непосредственно на пути перемещения груза. Причинами события послужили недостатки со стороны руководства ХЦ в организации работ по безопасному перемещению оборудования с применением грузоподъемных устройств (ГУ), управляемых с пола; неосознание оператором важности и обязательности выполнения требований безопасности при перемещении грузов с применением ГУ, управляемых с пола.</w:t>
                  </w:r>
                </w:p>
                <w:p w:rsidR="009D44D2" w:rsidRDefault="009D44D2" w:rsidP="004875F2">
                  <w:pPr>
                    <w:spacing w:after="0" w:line="240" w:lineRule="auto"/>
                    <w:ind w:left="-113"/>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13"/>
                    <w:jc w:val="both"/>
                    <w:rPr>
                      <w:sz w:val="24"/>
                      <w:szCs w:val="24"/>
                    </w:rPr>
                  </w:pPr>
                  <w:r w:rsidRPr="009D44D2">
                    <w:rPr>
                      <w:sz w:val="24"/>
                      <w:szCs w:val="24"/>
                    </w:rPr>
                    <w:t xml:space="preserve">Операторам ХЦ запрещены работы с применением грузоподъёмных механизмов в ХЦ. Приняты меры по распределению зон ответственности и производимых операций между ХЦ и цехом по обращению с радиоактивными отходами (ЦОРО) при перемещении контейнеров </w:t>
                  </w:r>
                  <w:proofErr w:type="spellStart"/>
                  <w:r w:rsidRPr="009D44D2">
                    <w:rPr>
                      <w:sz w:val="24"/>
                      <w:szCs w:val="24"/>
                    </w:rPr>
                    <w:t>биозащиты</w:t>
                  </w:r>
                  <w:proofErr w:type="spellEnd"/>
                  <w:r w:rsidRPr="009D44D2">
                    <w:rPr>
                      <w:sz w:val="24"/>
                      <w:szCs w:val="24"/>
                    </w:rPr>
                    <w:t>. Административно – техническому персоналу дано указание по усилению контроля за охраной труда в ХЦ и ведению круглосуточного дежурства в соответствии с установленным графиком; по проведению контрольного опроса персонала, направляемого на выполнение работ, по «Карточкам-опросникам по безопасному выполнению работ перед их началом и ключевыми факторами поведения персонала»; по контролю всех этапов подготовки к переключениям и выполнением переключений на оборудовании; по контролю полноты и качества проведения целевых инструктажей в течение смены.</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Охрана труда, травма.</w:t>
                  </w:r>
                </w:p>
                <w:p w:rsidR="009D44D2" w:rsidRPr="009D44D2" w:rsidRDefault="009D44D2" w:rsidP="00C52110">
                  <w:pPr>
                    <w:tabs>
                      <w:tab w:val="left" w:pos="4001"/>
                    </w:tabs>
                    <w:spacing w:after="0" w:line="240" w:lineRule="auto"/>
                    <w:ind w:left="-113"/>
                    <w:jc w:val="both"/>
                    <w:rPr>
                      <w:sz w:val="24"/>
                      <w:szCs w:val="24"/>
                      <w:lang w:val="en-US"/>
                    </w:rPr>
                  </w:pPr>
                  <w:r w:rsidRPr="009D44D2">
                    <w:rPr>
                      <w:color w:val="0000FF"/>
                      <w:sz w:val="24"/>
                      <w:szCs w:val="24"/>
                    </w:rPr>
                    <w:t>ПЗКВ</w:t>
                  </w:r>
                  <w:r w:rsidRPr="009D44D2">
                    <w:rPr>
                      <w:color w:val="0000FF"/>
                      <w:sz w:val="24"/>
                      <w:szCs w:val="24"/>
                      <w:lang w:val="en-US"/>
                    </w:rPr>
                    <w:t>:</w:t>
                  </w:r>
                  <w:r w:rsidR="00C52110">
                    <w:rPr>
                      <w:sz w:val="24"/>
                      <w:szCs w:val="24"/>
                      <w:lang w:val="en-US"/>
                    </w:rPr>
                    <w:t xml:space="preserve"> CY.1 , IS.1</w:t>
                  </w:r>
                  <w:r w:rsidR="00C52110">
                    <w:rPr>
                      <w:sz w:val="24"/>
                      <w:szCs w:val="24"/>
                      <w:lang w:val="en-US"/>
                    </w:rPr>
                    <w:tab/>
                  </w:r>
                  <w:r w:rsidRPr="009D44D2">
                    <w:rPr>
                      <w:sz w:val="24"/>
                      <w:szCs w:val="24"/>
                      <w:lang w:val="en-US"/>
                    </w:rPr>
                    <w:t xml:space="preserve">SOER 2008-1 Rec 1,4 </w:t>
                  </w:r>
                </w:p>
              </w:tc>
            </w:tr>
            <w:tr w:rsidR="009D44D2" w:rsidRPr="00EB3EDF"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C52110">
                    <w:rPr>
                      <w:color w:val="0000FF"/>
                      <w:sz w:val="24"/>
                      <w:szCs w:val="24"/>
                    </w:rPr>
                    <w:lastRenderedPageBreak/>
                    <w:t>31</w:t>
                  </w:r>
                  <w:r>
                    <w:rPr>
                      <w:sz w:val="24"/>
                      <w:szCs w:val="24"/>
                    </w:rPr>
                    <w:tab/>
                  </w:r>
                  <w:r w:rsidRPr="009D44D2">
                    <w:rPr>
                      <w:sz w:val="24"/>
                      <w:szCs w:val="24"/>
                    </w:rPr>
                    <w:t>01.10.2016</w:t>
                  </w:r>
                  <w:r>
                    <w:rPr>
                      <w:sz w:val="24"/>
                      <w:szCs w:val="24"/>
                    </w:rPr>
                    <w:tab/>
                  </w:r>
                  <w:r w:rsidRPr="00C52110">
                    <w:rPr>
                      <w:color w:val="0000FF"/>
                      <w:sz w:val="24"/>
                      <w:szCs w:val="24"/>
                    </w:rPr>
                    <w:t>WER MOW 16-0185</w:t>
                  </w:r>
                </w:p>
                <w:p w:rsidR="009D44D2" w:rsidRDefault="009D44D2" w:rsidP="004875F2">
                  <w:pPr>
                    <w:spacing w:after="0" w:line="240" w:lineRule="auto"/>
                    <w:ind w:left="-113"/>
                    <w:jc w:val="both"/>
                    <w:rPr>
                      <w:sz w:val="24"/>
                      <w:szCs w:val="24"/>
                    </w:rPr>
                  </w:pPr>
                  <w:r w:rsidRPr="009D44D2">
                    <w:rPr>
                      <w:sz w:val="24"/>
                      <w:szCs w:val="24"/>
                    </w:rPr>
                    <w:t>Вывод дизель-генератора ДГ-1 из горячего резерва.</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Украина</w:t>
                  </w:r>
                  <w:r>
                    <w:rPr>
                      <w:sz w:val="24"/>
                      <w:szCs w:val="24"/>
                    </w:rPr>
                    <w:tab/>
                  </w:r>
                  <w:r w:rsidRPr="009D44D2">
                    <w:rPr>
                      <w:sz w:val="24"/>
                      <w:szCs w:val="24"/>
                    </w:rPr>
                    <w:t>Запорожская АЭС, энергоблок 1</w:t>
                  </w:r>
                  <w:r>
                    <w:rPr>
                      <w:sz w:val="24"/>
                      <w:szCs w:val="24"/>
                    </w:rPr>
                    <w:tab/>
                  </w:r>
                  <w:r w:rsidR="00AC0A31">
                    <w:rPr>
                      <w:sz w:val="24"/>
                      <w:szCs w:val="24"/>
                    </w:rPr>
                    <w:t>ВВЭР</w:t>
                  </w:r>
                  <w:r>
                    <w:rPr>
                      <w:sz w:val="24"/>
                      <w:szCs w:val="24"/>
                    </w:rPr>
                    <w:tab/>
                  </w:r>
                  <w:r w:rsidRPr="009D44D2">
                    <w:rPr>
                      <w:sz w:val="24"/>
                      <w:szCs w:val="24"/>
                    </w:rPr>
                    <w:t>1000 МВт</w:t>
                  </w:r>
                  <w:r>
                    <w:rPr>
                      <w:sz w:val="24"/>
                      <w:szCs w:val="24"/>
                    </w:rPr>
                    <w:tab/>
                  </w:r>
                  <w:r w:rsidRPr="009D44D2">
                    <w:rPr>
                      <w:sz w:val="24"/>
                      <w:szCs w:val="24"/>
                    </w:rPr>
                    <w:t>1985</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Энергоблок стабильно работал на мощности с электрической нагрузкой 980 МВт. 01.10.16 в 10:05 при плановом опробовании ДГ-1 на холостом ходу обнаружена течь охлаждающей воды по секциям выхлопного коллектора цилиндров № 9,18. ДГ-1 снят с дежурства и выведен в ремонт для устранения дефектов. 04.10.2016 в 09:25, после выполнения ремонта и проведения положительных испытаний с </w:t>
                  </w:r>
                  <w:proofErr w:type="spellStart"/>
                  <w:r w:rsidRPr="009D44D2">
                    <w:rPr>
                      <w:sz w:val="24"/>
                      <w:szCs w:val="24"/>
                    </w:rPr>
                    <w:t>прогрузкой</w:t>
                  </w:r>
                  <w:proofErr w:type="spellEnd"/>
                  <w:r w:rsidRPr="009D44D2">
                    <w:rPr>
                      <w:sz w:val="24"/>
                      <w:szCs w:val="24"/>
                    </w:rPr>
                    <w:t xml:space="preserve"> на внешнюю сеть, ДГ-1 введен в режим дежурство. </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Простоя энергоблока, недовыработки электроэнергии, нарушения пределов и условий безопасной эксплуатации не было.</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 xml:space="preserve">Непосредственные </w:t>
                  </w:r>
                  <w:r w:rsidR="00844B98" w:rsidRPr="00844B98">
                    <w:rPr>
                      <w:sz w:val="24"/>
                      <w:szCs w:val="24"/>
                    </w:rPr>
                    <w:t>причины</w:t>
                  </w:r>
                  <w:r w:rsidRPr="009D44D2">
                    <w:rPr>
                      <w:sz w:val="24"/>
                      <w:szCs w:val="24"/>
                    </w:rPr>
                    <w:t>:</w:t>
                  </w:r>
                </w:p>
                <w:p w:rsidR="009D44D2" w:rsidRDefault="009D44D2" w:rsidP="004875F2">
                  <w:pPr>
                    <w:spacing w:after="0" w:line="240" w:lineRule="auto"/>
                    <w:ind w:left="-113"/>
                    <w:jc w:val="both"/>
                    <w:rPr>
                      <w:sz w:val="24"/>
                      <w:szCs w:val="24"/>
                    </w:rPr>
                  </w:pPr>
                  <w:r w:rsidRPr="009D44D2">
                    <w:rPr>
                      <w:sz w:val="24"/>
                      <w:szCs w:val="24"/>
                    </w:rPr>
                    <w:t xml:space="preserve">Образование трещин, протечки. </w:t>
                  </w:r>
                </w:p>
                <w:p w:rsidR="009D44D2" w:rsidRDefault="009D44D2" w:rsidP="004875F2">
                  <w:pPr>
                    <w:spacing w:after="0" w:line="240" w:lineRule="auto"/>
                    <w:ind w:left="-113"/>
                    <w:jc w:val="both"/>
                    <w:rPr>
                      <w:sz w:val="24"/>
                      <w:szCs w:val="24"/>
                    </w:rPr>
                  </w:pPr>
                  <w:r w:rsidRPr="009D44D2">
                    <w:rPr>
                      <w:sz w:val="24"/>
                      <w:szCs w:val="24"/>
                    </w:rPr>
                    <w:t>Коренная причина:</w:t>
                  </w:r>
                </w:p>
                <w:p w:rsidR="009D44D2" w:rsidRDefault="00C52110" w:rsidP="004875F2">
                  <w:pPr>
                    <w:spacing w:after="0" w:line="240" w:lineRule="auto"/>
                    <w:ind w:left="-113"/>
                    <w:jc w:val="both"/>
                    <w:rPr>
                      <w:sz w:val="24"/>
                      <w:szCs w:val="24"/>
                    </w:rPr>
                  </w:pPr>
                  <w:r>
                    <w:rPr>
                      <w:sz w:val="24"/>
                      <w:szCs w:val="24"/>
                    </w:rPr>
                    <w:t>Н</w:t>
                  </w:r>
                  <w:r w:rsidR="009D44D2" w:rsidRPr="009D44D2">
                    <w:rPr>
                      <w:sz w:val="24"/>
                      <w:szCs w:val="24"/>
                    </w:rPr>
                    <w:t>едостатки ремонта.</w:t>
                  </w:r>
                </w:p>
                <w:p w:rsidR="009D44D2" w:rsidRDefault="009D44D2" w:rsidP="004875F2">
                  <w:pPr>
                    <w:spacing w:after="0" w:line="240" w:lineRule="auto"/>
                    <w:ind w:left="-113"/>
                    <w:jc w:val="both"/>
                    <w:rPr>
                      <w:sz w:val="24"/>
                      <w:szCs w:val="24"/>
                    </w:rPr>
                  </w:pPr>
                  <w:r w:rsidRPr="009D44D2">
                    <w:rPr>
                      <w:i/>
                      <w:color w:val="0000FF"/>
                      <w:sz w:val="20"/>
                      <w:szCs w:val="24"/>
                    </w:rPr>
                    <w:t>Анализ и комментарии</w:t>
                  </w:r>
                </w:p>
                <w:p w:rsidR="009D44D2" w:rsidRDefault="009D44D2" w:rsidP="004875F2">
                  <w:pPr>
                    <w:spacing w:after="0" w:line="240" w:lineRule="auto"/>
                    <w:ind w:left="-113"/>
                    <w:jc w:val="both"/>
                    <w:rPr>
                      <w:sz w:val="24"/>
                      <w:szCs w:val="24"/>
                    </w:rPr>
                  </w:pPr>
                  <w:r w:rsidRPr="009D44D2">
                    <w:rPr>
                      <w:sz w:val="24"/>
                      <w:szCs w:val="24"/>
                    </w:rPr>
                    <w:t>При расследовании события было установлено, что появление трещин в концевых секциях выхлопного коллектора № 9 и № 18 ДГ-1 произошл</w:t>
                  </w:r>
                  <w:r w:rsidR="00844B98">
                    <w:rPr>
                      <w:sz w:val="24"/>
                      <w:szCs w:val="24"/>
                    </w:rPr>
                    <w:t>о из-за образования и детонации</w:t>
                  </w:r>
                  <w:r w:rsidRPr="009D44D2">
                    <w:rPr>
                      <w:sz w:val="24"/>
                      <w:szCs w:val="24"/>
                    </w:rPr>
                    <w:t xml:space="preserve"> взрывоопасной смеси состоящей из продуктов деструкции масла (легких фракций), образовавшихся </w:t>
                  </w:r>
                  <w:r w:rsidR="00C52110" w:rsidRPr="009D44D2">
                    <w:rPr>
                      <w:sz w:val="24"/>
                      <w:szCs w:val="24"/>
                    </w:rPr>
                    <w:t>из объёма,</w:t>
                  </w:r>
                  <w:r w:rsidRPr="009D44D2">
                    <w:rPr>
                      <w:sz w:val="24"/>
                      <w:szCs w:val="24"/>
                    </w:rPr>
                    <w:t xml:space="preserve"> стекающего после останова ДГ-1 моторного масла и распыленного масла, поступающего из камер сгорания, вследствие неплотности цилиндропоршневой группы, при пуске ДГ. Коренной причиной события является </w:t>
                  </w:r>
                  <w:r w:rsidRPr="009D44D2">
                    <w:rPr>
                      <w:sz w:val="24"/>
                      <w:szCs w:val="24"/>
                    </w:rPr>
                    <w:lastRenderedPageBreak/>
                    <w:t>выполнение капитального ремонта дизеля ДГ-1 с применением деталей на дизель с ограниченным сроком использования в соответствии с технологическим регламентом, согласованным заводом-изготовителем ЗАО «ПО Дизель-</w:t>
                  </w:r>
                  <w:proofErr w:type="spellStart"/>
                  <w:r w:rsidRPr="009D44D2">
                    <w:rPr>
                      <w:sz w:val="24"/>
                      <w:szCs w:val="24"/>
                    </w:rPr>
                    <w:t>Энерго</w:t>
                  </w:r>
                  <w:proofErr w:type="spellEnd"/>
                  <w:r w:rsidRPr="009D44D2">
                    <w:rPr>
                      <w:sz w:val="24"/>
                      <w:szCs w:val="24"/>
                    </w:rPr>
                    <w:t>».</w:t>
                  </w:r>
                </w:p>
                <w:p w:rsidR="009D44D2" w:rsidRDefault="009D44D2" w:rsidP="004875F2">
                  <w:pPr>
                    <w:spacing w:after="0" w:line="240" w:lineRule="auto"/>
                    <w:ind w:left="-113"/>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13"/>
                    <w:jc w:val="both"/>
                    <w:rPr>
                      <w:sz w:val="24"/>
                      <w:szCs w:val="24"/>
                    </w:rPr>
                  </w:pPr>
                  <w:r w:rsidRPr="009D44D2">
                    <w:rPr>
                      <w:sz w:val="24"/>
                      <w:szCs w:val="24"/>
                    </w:rPr>
                    <w:t>Выполнить замену дефектных концевых секций выхлопных коллекторов № 9, 18. Выполнить замену масла М20Г2. Через 3 месяца выполнять анализ основных показателей качества и фракционного состава проб эксплуатационного масла М20Г2 на дизель-генераторах, по результатам анализа принимать решение о необходимости замены масла. При проведении технического обслуживания (ТО-1), перед испытани</w:t>
                  </w:r>
                  <w:r w:rsidR="00844B98">
                    <w:rPr>
                      <w:sz w:val="24"/>
                      <w:szCs w:val="24"/>
                    </w:rPr>
                    <w:t>е</w:t>
                  </w:r>
                  <w:r w:rsidRPr="009D44D2">
                    <w:rPr>
                      <w:sz w:val="24"/>
                      <w:szCs w:val="24"/>
                    </w:rPr>
                    <w:t>м по обесточ</w:t>
                  </w:r>
                  <w:r w:rsidR="00C52110">
                    <w:rPr>
                      <w:sz w:val="24"/>
                      <w:szCs w:val="24"/>
                    </w:rPr>
                    <w:t>ива</w:t>
                  </w:r>
                  <w:r w:rsidRPr="009D44D2">
                    <w:rPr>
                      <w:sz w:val="24"/>
                      <w:szCs w:val="24"/>
                    </w:rPr>
                    <w:t>нию собственных нужд, а также накануне проведения испытаний на холостом ходу дизеля выполнить удаление масла из всех секций выхлопного коллектора ДГ и ресиверов продувочного воздуха по разработанной процедуре. Запросить у завода-изготовителя рекомендации по замене масла М20Г2 на другой тип масла. В ППР-2017 выполнить ремонт дизель-генераторов с заменой цилиндропоршневой группы. После замены уточнить вывод о коренной причине повреждения секций выхлопного коллектора. При выполнении капитальных ремонтов ДГ блоков №1-6 выполнять замену цилиндропоршневой группы.</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Охлаждающая вода, утечка, дизель-генератор, предупредительный ремонт.</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ER.2 , MA.1</w:t>
                  </w:r>
                  <w:r>
                    <w:rPr>
                      <w:sz w:val="24"/>
                      <w:szCs w:val="24"/>
                    </w:rPr>
                    <w:tab/>
                  </w:r>
                  <w:r w:rsidRPr="009D44D2">
                    <w:rPr>
                      <w:sz w:val="24"/>
                      <w:szCs w:val="24"/>
                    </w:rPr>
                    <w:t xml:space="preserve">  </w:t>
                  </w:r>
                </w:p>
              </w:tc>
            </w:tr>
            <w:tr w:rsidR="009D44D2" w:rsidRPr="00EB3EDF"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C52110">
                    <w:rPr>
                      <w:color w:val="0000FF"/>
                      <w:sz w:val="24"/>
                      <w:szCs w:val="24"/>
                    </w:rPr>
                    <w:lastRenderedPageBreak/>
                    <w:t>32</w:t>
                  </w:r>
                  <w:r>
                    <w:rPr>
                      <w:sz w:val="24"/>
                      <w:szCs w:val="24"/>
                    </w:rPr>
                    <w:tab/>
                  </w:r>
                  <w:r w:rsidRPr="009D44D2">
                    <w:rPr>
                      <w:sz w:val="24"/>
                      <w:szCs w:val="24"/>
                    </w:rPr>
                    <w:t>11.04.2016</w:t>
                  </w:r>
                  <w:r>
                    <w:rPr>
                      <w:sz w:val="24"/>
                      <w:szCs w:val="24"/>
                    </w:rPr>
                    <w:tab/>
                  </w:r>
                  <w:r w:rsidRPr="00C52110">
                    <w:rPr>
                      <w:color w:val="0000FF"/>
                      <w:sz w:val="24"/>
                      <w:szCs w:val="24"/>
                    </w:rPr>
                    <w:t>WER MOW 16-0061</w:t>
                  </w:r>
                </w:p>
                <w:p w:rsidR="009D44D2" w:rsidRDefault="009D44D2" w:rsidP="004875F2">
                  <w:pPr>
                    <w:spacing w:after="0" w:line="240" w:lineRule="auto"/>
                    <w:ind w:left="-113"/>
                    <w:jc w:val="both"/>
                    <w:rPr>
                      <w:sz w:val="24"/>
                      <w:szCs w:val="24"/>
                    </w:rPr>
                  </w:pPr>
                  <w:r w:rsidRPr="009D44D2">
                    <w:rPr>
                      <w:sz w:val="24"/>
                      <w:szCs w:val="24"/>
                    </w:rPr>
                    <w:t>Разгрузка и отключение энергоблока для устранения утечки водорода в системе охлаждения статора генератора.</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Украина</w:t>
                  </w:r>
                  <w:r>
                    <w:rPr>
                      <w:sz w:val="24"/>
                      <w:szCs w:val="24"/>
                    </w:rPr>
                    <w:tab/>
                  </w:r>
                  <w:r w:rsidRPr="009D44D2">
                    <w:rPr>
                      <w:sz w:val="24"/>
                      <w:szCs w:val="24"/>
                    </w:rPr>
                    <w:t>Запорожская АЭС, энергоблок 6</w:t>
                  </w:r>
                  <w:r>
                    <w:rPr>
                      <w:sz w:val="24"/>
                      <w:szCs w:val="24"/>
                    </w:rPr>
                    <w:tab/>
                  </w:r>
                  <w:r w:rsidR="00AC0A31">
                    <w:rPr>
                      <w:sz w:val="24"/>
                      <w:szCs w:val="24"/>
                    </w:rPr>
                    <w:t>ВВЭР</w:t>
                  </w:r>
                  <w:r>
                    <w:rPr>
                      <w:sz w:val="24"/>
                      <w:szCs w:val="24"/>
                    </w:rPr>
                    <w:tab/>
                  </w:r>
                  <w:r w:rsidRPr="009D44D2">
                    <w:rPr>
                      <w:sz w:val="24"/>
                      <w:szCs w:val="24"/>
                    </w:rPr>
                    <w:t>1000 МВт</w:t>
                  </w:r>
                  <w:r>
                    <w:rPr>
                      <w:sz w:val="24"/>
                      <w:szCs w:val="24"/>
                    </w:rPr>
                    <w:tab/>
                  </w:r>
                  <w:r w:rsidRPr="009D44D2">
                    <w:rPr>
                      <w:sz w:val="24"/>
                      <w:szCs w:val="24"/>
                    </w:rPr>
                    <w:t>1996</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Во время стабильной работы энергоблока на номинальном уровне мощности (1020 МВт электрической мощности), выявлено понижение давления водорода в корпусе генератора и утечка водорода из корпуса генератора (Г-6). В соответствии с программой 123456.ЭЦ.GT.ПМ.185-13 проведены операции по поиску места утечки водорода из корпуса генератора. В течении приблизительно 17 часов расчеты суточной утечки водорода из корпуса генератора изменялся от 12,8% до 34,595% (при норме – менее 5%). С целью отключения одного из </w:t>
                  </w:r>
                  <w:proofErr w:type="spellStart"/>
                  <w:r w:rsidRPr="009D44D2">
                    <w:rPr>
                      <w:sz w:val="24"/>
                      <w:szCs w:val="24"/>
                    </w:rPr>
                    <w:t>газоохладителей</w:t>
                  </w:r>
                  <w:proofErr w:type="spellEnd"/>
                  <w:r w:rsidRPr="009D44D2">
                    <w:rPr>
                      <w:sz w:val="24"/>
                      <w:szCs w:val="24"/>
                    </w:rPr>
                    <w:t xml:space="preserve"> генератора, для поиска места утечки водорода, согласно инструкции, энергоблок был разгружен до 600 МВт. В результате работ по поиску утечки определена утечка водорода в </w:t>
                  </w:r>
                  <w:proofErr w:type="spellStart"/>
                  <w:r w:rsidRPr="009D44D2">
                    <w:rPr>
                      <w:sz w:val="24"/>
                      <w:szCs w:val="24"/>
                    </w:rPr>
                    <w:t>газоохладителе</w:t>
                  </w:r>
                  <w:proofErr w:type="spellEnd"/>
                  <w:r w:rsidRPr="009D44D2">
                    <w:rPr>
                      <w:sz w:val="24"/>
                      <w:szCs w:val="24"/>
                    </w:rPr>
                    <w:t xml:space="preserve"> №4. Согласно разрешенной заявке, энергоблок разгружен и отключен от сети с последующим выводом в ремонт, для устранения утечки водорода в </w:t>
                  </w:r>
                  <w:proofErr w:type="spellStart"/>
                  <w:r w:rsidRPr="009D44D2">
                    <w:rPr>
                      <w:sz w:val="24"/>
                      <w:szCs w:val="24"/>
                    </w:rPr>
                    <w:t>газоохладителе</w:t>
                  </w:r>
                  <w:proofErr w:type="spellEnd"/>
                  <w:r w:rsidRPr="009D44D2">
                    <w:rPr>
                      <w:sz w:val="24"/>
                      <w:szCs w:val="24"/>
                    </w:rPr>
                    <w:t xml:space="preserve"> №4 статора генератора.</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Отключение энергоблока от сети.</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Непосредственная причина:</w:t>
                  </w:r>
                </w:p>
                <w:p w:rsidR="009D44D2" w:rsidRDefault="009D44D2" w:rsidP="004875F2">
                  <w:pPr>
                    <w:spacing w:after="0" w:line="240" w:lineRule="auto"/>
                    <w:ind w:left="-113"/>
                    <w:jc w:val="both"/>
                    <w:rPr>
                      <w:sz w:val="24"/>
                      <w:szCs w:val="24"/>
                    </w:rPr>
                  </w:pPr>
                  <w:r w:rsidRPr="009D44D2">
                    <w:rPr>
                      <w:sz w:val="24"/>
                      <w:szCs w:val="24"/>
                    </w:rPr>
                    <w:t>Трещина (разгерметизация) теплообменной трубки в районе подвода к трубной доске газоохладителя №4 (6ST22W40).</w:t>
                  </w:r>
                </w:p>
                <w:p w:rsidR="009D44D2" w:rsidRDefault="009D44D2" w:rsidP="004875F2">
                  <w:pPr>
                    <w:spacing w:after="0" w:line="240" w:lineRule="auto"/>
                    <w:ind w:left="-113"/>
                    <w:jc w:val="both"/>
                    <w:rPr>
                      <w:sz w:val="24"/>
                      <w:szCs w:val="24"/>
                    </w:rPr>
                  </w:pPr>
                  <w:r w:rsidRPr="009D44D2">
                    <w:rPr>
                      <w:sz w:val="24"/>
                      <w:szCs w:val="24"/>
                    </w:rPr>
                    <w:t xml:space="preserve">Коренные </w:t>
                  </w:r>
                  <w:r w:rsidR="00844B98" w:rsidRPr="00844B98">
                    <w:rPr>
                      <w:sz w:val="24"/>
                      <w:szCs w:val="24"/>
                    </w:rPr>
                    <w:t>причины</w:t>
                  </w:r>
                  <w:r w:rsidRPr="009D44D2">
                    <w:rPr>
                      <w:sz w:val="24"/>
                      <w:szCs w:val="24"/>
                    </w:rPr>
                    <w:t xml:space="preserve">: </w:t>
                  </w:r>
                </w:p>
                <w:p w:rsidR="009D44D2" w:rsidRDefault="009D44D2" w:rsidP="004875F2">
                  <w:pPr>
                    <w:spacing w:after="0" w:line="240" w:lineRule="auto"/>
                    <w:ind w:left="-113"/>
                    <w:jc w:val="both"/>
                    <w:rPr>
                      <w:sz w:val="24"/>
                      <w:szCs w:val="24"/>
                    </w:rPr>
                  </w:pPr>
                  <w:r w:rsidRPr="009D44D2">
                    <w:rPr>
                      <w:sz w:val="24"/>
                      <w:szCs w:val="24"/>
                    </w:rPr>
                    <w:t xml:space="preserve">- Наличие свободного хода теплообменных (элементарных) трубок по их длине в кассете </w:t>
                  </w:r>
                  <w:proofErr w:type="spellStart"/>
                  <w:r w:rsidRPr="009D44D2">
                    <w:rPr>
                      <w:sz w:val="24"/>
                      <w:szCs w:val="24"/>
                    </w:rPr>
                    <w:t>газхоохладителя</w:t>
                  </w:r>
                  <w:proofErr w:type="spellEnd"/>
                  <w:r w:rsidRPr="009D44D2">
                    <w:rPr>
                      <w:sz w:val="24"/>
                      <w:szCs w:val="24"/>
                    </w:rPr>
                    <w:t xml:space="preserve"> (парусность), который создается омывающим их водородом в поперечном направлении.</w:t>
                  </w:r>
                </w:p>
                <w:p w:rsidR="009D44D2" w:rsidRDefault="009D44D2" w:rsidP="004875F2">
                  <w:pPr>
                    <w:spacing w:after="0" w:line="240" w:lineRule="auto"/>
                    <w:ind w:left="-113"/>
                    <w:jc w:val="both"/>
                    <w:rPr>
                      <w:sz w:val="24"/>
                      <w:szCs w:val="24"/>
                    </w:rPr>
                  </w:pPr>
                  <w:r w:rsidRPr="009D44D2">
                    <w:rPr>
                      <w:sz w:val="24"/>
                      <w:szCs w:val="24"/>
                    </w:rPr>
                    <w:t>- Возникающие циклические колебания теплообменных (элементарных) трубок, что привело к усталости металла и появления трещин в слабых местах.</w:t>
                  </w:r>
                </w:p>
                <w:p w:rsidR="009D44D2" w:rsidRDefault="009D44D2" w:rsidP="004875F2">
                  <w:pPr>
                    <w:spacing w:after="0" w:line="240" w:lineRule="auto"/>
                    <w:ind w:left="-113"/>
                    <w:jc w:val="both"/>
                    <w:rPr>
                      <w:sz w:val="24"/>
                      <w:szCs w:val="24"/>
                    </w:rPr>
                  </w:pPr>
                  <w:r w:rsidRPr="009D44D2">
                    <w:rPr>
                      <w:i/>
                      <w:color w:val="0000FF"/>
                      <w:sz w:val="20"/>
                      <w:szCs w:val="24"/>
                    </w:rPr>
                    <w:lastRenderedPageBreak/>
                    <w:t>Анализ и комментарии</w:t>
                  </w:r>
                </w:p>
                <w:p w:rsidR="009D44D2" w:rsidRDefault="009D44D2" w:rsidP="004875F2">
                  <w:pPr>
                    <w:spacing w:after="0" w:line="240" w:lineRule="auto"/>
                    <w:ind w:left="-113"/>
                    <w:jc w:val="both"/>
                    <w:rPr>
                      <w:sz w:val="24"/>
                      <w:szCs w:val="24"/>
                    </w:rPr>
                  </w:pPr>
                  <w:r w:rsidRPr="009D44D2">
                    <w:rPr>
                      <w:sz w:val="24"/>
                      <w:szCs w:val="24"/>
                    </w:rPr>
                    <w:t>Турбогенератор - тип ТВВ-1000-4У3, год выпуска -1989, ввод в эксплуатацию -1995, завод-изготовитель "</w:t>
                  </w:r>
                  <w:proofErr w:type="spellStart"/>
                  <w:r w:rsidRPr="009D44D2">
                    <w:rPr>
                      <w:sz w:val="24"/>
                      <w:szCs w:val="24"/>
                    </w:rPr>
                    <w:t>Электросила</w:t>
                  </w:r>
                  <w:proofErr w:type="spellEnd"/>
                  <w:r w:rsidRPr="009D44D2">
                    <w:rPr>
                      <w:sz w:val="24"/>
                      <w:szCs w:val="24"/>
                    </w:rPr>
                    <w:t>". Наработка турбогенератора на 01.04.2016 - 146 121 часов. Число пусков турбогенератора по эксплуатации (без учета данного события) - 70 циклов (17 из них внеплановых). Периодичность проведения ремонтов ТГ - 3СК.</w:t>
                  </w:r>
                </w:p>
                <w:p w:rsidR="009D44D2" w:rsidRDefault="009D44D2" w:rsidP="004875F2">
                  <w:pPr>
                    <w:spacing w:after="0" w:line="240" w:lineRule="auto"/>
                    <w:ind w:left="-113"/>
                    <w:jc w:val="both"/>
                    <w:rPr>
                      <w:sz w:val="24"/>
                      <w:szCs w:val="24"/>
                    </w:rPr>
                  </w:pPr>
                  <w:r w:rsidRPr="009D44D2">
                    <w:rPr>
                      <w:sz w:val="24"/>
                      <w:szCs w:val="24"/>
                    </w:rPr>
                    <w:t>Последний КР - 2013 по 24.05.2013 по 12.08.2013 (предыдущие 1996, 2002, 2005, 2008, 2009);</w:t>
                  </w:r>
                </w:p>
                <w:p w:rsidR="009D44D2" w:rsidRDefault="009D44D2" w:rsidP="004875F2">
                  <w:pPr>
                    <w:spacing w:after="0" w:line="240" w:lineRule="auto"/>
                    <w:ind w:left="-113"/>
                    <w:jc w:val="both"/>
                    <w:rPr>
                      <w:sz w:val="24"/>
                      <w:szCs w:val="24"/>
                    </w:rPr>
                  </w:pPr>
                  <w:r w:rsidRPr="009D44D2">
                    <w:rPr>
                      <w:sz w:val="24"/>
                      <w:szCs w:val="24"/>
                    </w:rPr>
                    <w:t>СР - выполнялись в количестве 14 раз.</w:t>
                  </w:r>
                </w:p>
                <w:p w:rsidR="009D44D2" w:rsidRDefault="009D44D2" w:rsidP="004875F2">
                  <w:pPr>
                    <w:spacing w:after="0" w:line="240" w:lineRule="auto"/>
                    <w:ind w:left="-113"/>
                    <w:jc w:val="both"/>
                    <w:rPr>
                      <w:sz w:val="24"/>
                      <w:szCs w:val="24"/>
                    </w:rPr>
                  </w:pPr>
                  <w:r w:rsidRPr="009D44D2">
                    <w:rPr>
                      <w:sz w:val="24"/>
                      <w:szCs w:val="24"/>
                    </w:rPr>
                    <w:t>ТР (внеплановые) - 2007, 2007, 2012 (3 раза).</w:t>
                  </w:r>
                </w:p>
                <w:p w:rsidR="009D44D2" w:rsidRDefault="009D44D2" w:rsidP="004875F2">
                  <w:pPr>
                    <w:spacing w:after="0" w:line="240" w:lineRule="auto"/>
                    <w:ind w:left="-113"/>
                    <w:jc w:val="both"/>
                    <w:rPr>
                      <w:sz w:val="24"/>
                      <w:szCs w:val="24"/>
                    </w:rPr>
                  </w:pPr>
                  <w:r w:rsidRPr="009D44D2">
                    <w:rPr>
                      <w:sz w:val="24"/>
                      <w:szCs w:val="24"/>
                    </w:rPr>
                    <w:t xml:space="preserve">Данные по </w:t>
                  </w:r>
                  <w:proofErr w:type="spellStart"/>
                  <w:r w:rsidRPr="009D44D2">
                    <w:rPr>
                      <w:sz w:val="24"/>
                      <w:szCs w:val="24"/>
                    </w:rPr>
                    <w:t>газоохладителю</w:t>
                  </w:r>
                  <w:proofErr w:type="spellEnd"/>
                  <w:r w:rsidRPr="009D44D2">
                    <w:rPr>
                      <w:sz w:val="24"/>
                      <w:szCs w:val="24"/>
                    </w:rPr>
                    <w:t xml:space="preserve"> №4: год выпуска - 1990, ввод в эксплуатацию -1995.</w:t>
                  </w:r>
                </w:p>
                <w:p w:rsidR="009D44D2" w:rsidRDefault="009D44D2" w:rsidP="004875F2">
                  <w:pPr>
                    <w:spacing w:after="0" w:line="240" w:lineRule="auto"/>
                    <w:ind w:left="-113"/>
                    <w:jc w:val="both"/>
                    <w:rPr>
                      <w:sz w:val="24"/>
                      <w:szCs w:val="24"/>
                    </w:rPr>
                  </w:pPr>
                  <w:r w:rsidRPr="009D44D2">
                    <w:rPr>
                      <w:sz w:val="24"/>
                      <w:szCs w:val="24"/>
                    </w:rPr>
                    <w:t>Отмечено, что в настоящее время эксплуатируются 32 газоохладителя на 8 ТГ типа ТВВ-1000-4У3 в компании ГП НАЭК "</w:t>
                  </w:r>
                  <w:proofErr w:type="spellStart"/>
                  <w:r w:rsidRPr="009D44D2">
                    <w:rPr>
                      <w:sz w:val="24"/>
                      <w:szCs w:val="24"/>
                    </w:rPr>
                    <w:t>Энергоатом</w:t>
                  </w:r>
                  <w:proofErr w:type="spellEnd"/>
                  <w:r w:rsidRPr="009D44D2">
                    <w:rPr>
                      <w:sz w:val="24"/>
                      <w:szCs w:val="24"/>
                    </w:rPr>
                    <w:t xml:space="preserve">"; существует вероятность отказа в работе системы GT, которая зависит от наработки </w:t>
                  </w:r>
                  <w:proofErr w:type="spellStart"/>
                  <w:r w:rsidRPr="009D44D2">
                    <w:rPr>
                      <w:sz w:val="24"/>
                      <w:szCs w:val="24"/>
                    </w:rPr>
                    <w:t>газоохладителей</w:t>
                  </w:r>
                  <w:proofErr w:type="spellEnd"/>
                  <w:r w:rsidRPr="009D44D2">
                    <w:rPr>
                      <w:sz w:val="24"/>
                      <w:szCs w:val="24"/>
                    </w:rPr>
                    <w:t xml:space="preserve"> энергоблока и неконтролируемого состояния крепления теплообменных трубок в кассете газоохладителя.</w:t>
                  </w:r>
                </w:p>
                <w:p w:rsidR="009D44D2" w:rsidRDefault="009D44D2" w:rsidP="004875F2">
                  <w:pPr>
                    <w:spacing w:after="0" w:line="240" w:lineRule="auto"/>
                    <w:ind w:left="-113"/>
                    <w:jc w:val="both"/>
                    <w:rPr>
                      <w:sz w:val="24"/>
                      <w:szCs w:val="24"/>
                    </w:rPr>
                  </w:pPr>
                  <w:r w:rsidRPr="009D44D2">
                    <w:rPr>
                      <w:sz w:val="24"/>
                      <w:szCs w:val="24"/>
                    </w:rPr>
                    <w:t xml:space="preserve">Непосредственная причина: </w:t>
                  </w:r>
                </w:p>
                <w:p w:rsidR="009D44D2" w:rsidRDefault="009D44D2" w:rsidP="004875F2">
                  <w:pPr>
                    <w:spacing w:after="0" w:line="240" w:lineRule="auto"/>
                    <w:ind w:left="-113"/>
                    <w:jc w:val="both"/>
                    <w:rPr>
                      <w:sz w:val="24"/>
                      <w:szCs w:val="24"/>
                    </w:rPr>
                  </w:pPr>
                  <w:r w:rsidRPr="009D44D2">
                    <w:rPr>
                      <w:sz w:val="24"/>
                      <w:szCs w:val="24"/>
                    </w:rPr>
                    <w:t>Трещина (разгерметизация) теплообменной трубки в районе подвода к трубной доске газоохладителя №4 (6ST22W40).</w:t>
                  </w:r>
                </w:p>
                <w:p w:rsidR="009D44D2" w:rsidRDefault="009D44D2" w:rsidP="004875F2">
                  <w:pPr>
                    <w:spacing w:after="0" w:line="240" w:lineRule="auto"/>
                    <w:ind w:left="-113"/>
                    <w:jc w:val="both"/>
                    <w:rPr>
                      <w:sz w:val="24"/>
                      <w:szCs w:val="24"/>
                    </w:rPr>
                  </w:pPr>
                  <w:r w:rsidRPr="009D44D2">
                    <w:rPr>
                      <w:i/>
                      <w:color w:val="0000FF"/>
                      <w:sz w:val="20"/>
                      <w:szCs w:val="24"/>
                    </w:rPr>
                    <w:t>Корректирующие мероприятия</w:t>
                  </w:r>
                </w:p>
                <w:p w:rsidR="009D44D2" w:rsidRDefault="009D44D2" w:rsidP="004875F2">
                  <w:pPr>
                    <w:spacing w:after="0" w:line="240" w:lineRule="auto"/>
                    <w:ind w:left="-113"/>
                    <w:jc w:val="both"/>
                    <w:rPr>
                      <w:sz w:val="24"/>
                      <w:szCs w:val="24"/>
                    </w:rPr>
                  </w:pPr>
                  <w:r w:rsidRPr="009D44D2">
                    <w:rPr>
                      <w:sz w:val="24"/>
                      <w:szCs w:val="24"/>
                    </w:rPr>
                    <w:t>1. Выполнить замену дефектного газоохладителя №4.</w:t>
                  </w:r>
                </w:p>
                <w:p w:rsidR="009D44D2" w:rsidRDefault="009D44D2" w:rsidP="004875F2">
                  <w:pPr>
                    <w:spacing w:after="0" w:line="240" w:lineRule="auto"/>
                    <w:ind w:left="-113"/>
                    <w:jc w:val="both"/>
                    <w:rPr>
                      <w:sz w:val="24"/>
                      <w:szCs w:val="24"/>
                    </w:rPr>
                  </w:pPr>
                  <w:r w:rsidRPr="009D44D2">
                    <w:rPr>
                      <w:sz w:val="24"/>
                      <w:szCs w:val="24"/>
                    </w:rPr>
                    <w:t xml:space="preserve">2. Обратиться на завод-изготовитель с вопросом оценки технического состояния узлов крепления теплообменных трубок </w:t>
                  </w:r>
                  <w:proofErr w:type="spellStart"/>
                  <w:r w:rsidRPr="009D44D2">
                    <w:rPr>
                      <w:sz w:val="24"/>
                      <w:szCs w:val="24"/>
                    </w:rPr>
                    <w:t>газоохладителей</w:t>
                  </w:r>
                  <w:proofErr w:type="spellEnd"/>
                  <w:r w:rsidRPr="009D44D2">
                    <w:rPr>
                      <w:sz w:val="24"/>
                      <w:szCs w:val="24"/>
                    </w:rPr>
                    <w:t xml:space="preserve"> по всей длине (</w:t>
                  </w:r>
                  <w:proofErr w:type="spellStart"/>
                  <w:r w:rsidRPr="009D44D2">
                    <w:rPr>
                      <w:sz w:val="24"/>
                      <w:szCs w:val="24"/>
                    </w:rPr>
                    <w:t>дистанцирование</w:t>
                  </w:r>
                  <w:proofErr w:type="spellEnd"/>
                  <w:r w:rsidRPr="009D44D2">
                    <w:rPr>
                      <w:sz w:val="24"/>
                      <w:szCs w:val="24"/>
                    </w:rPr>
                    <w:t>).</w:t>
                  </w:r>
                </w:p>
                <w:p w:rsidR="009D44D2" w:rsidRDefault="009D44D2" w:rsidP="004875F2">
                  <w:pPr>
                    <w:spacing w:after="0" w:line="240" w:lineRule="auto"/>
                    <w:ind w:left="-113"/>
                    <w:jc w:val="both"/>
                    <w:rPr>
                      <w:sz w:val="24"/>
                      <w:szCs w:val="24"/>
                    </w:rPr>
                  </w:pPr>
                  <w:r w:rsidRPr="009D44D2">
                    <w:rPr>
                      <w:sz w:val="24"/>
                      <w:szCs w:val="24"/>
                    </w:rPr>
                    <w:t xml:space="preserve">3. Обратиться на завод-изготовитель за рекомендациями о необходимости безусловного выполнения требований инструкции №ОБС.007-ЛУ (от 01.08.2014) в части невыполнения гидравлических испытаний </w:t>
                  </w:r>
                  <w:proofErr w:type="spellStart"/>
                  <w:r w:rsidRPr="009D44D2">
                    <w:rPr>
                      <w:sz w:val="24"/>
                      <w:szCs w:val="24"/>
                    </w:rPr>
                    <w:t>газоохладителей</w:t>
                  </w:r>
                  <w:proofErr w:type="spellEnd"/>
                  <w:r w:rsidRPr="009D44D2">
                    <w:rPr>
                      <w:sz w:val="24"/>
                      <w:szCs w:val="24"/>
                    </w:rPr>
                    <w:t>, в период средних ремонтов генераторов.</w:t>
                  </w:r>
                </w:p>
                <w:p w:rsidR="009D44D2" w:rsidRDefault="009D44D2" w:rsidP="004875F2">
                  <w:pPr>
                    <w:spacing w:after="0" w:line="240" w:lineRule="auto"/>
                    <w:ind w:left="-113"/>
                    <w:jc w:val="both"/>
                    <w:rPr>
                      <w:sz w:val="24"/>
                      <w:szCs w:val="24"/>
                    </w:rPr>
                  </w:pPr>
                  <w:r w:rsidRPr="009D44D2">
                    <w:rPr>
                      <w:sz w:val="24"/>
                      <w:szCs w:val="24"/>
                    </w:rPr>
                    <w:t xml:space="preserve">4. Направить запрос в ВАО АЭС по опыту эксплуатации, и причинах повреждаемости </w:t>
                  </w:r>
                  <w:proofErr w:type="spellStart"/>
                  <w:r w:rsidRPr="009D44D2">
                    <w:rPr>
                      <w:sz w:val="24"/>
                      <w:szCs w:val="24"/>
                    </w:rPr>
                    <w:t>газоохладителей</w:t>
                  </w:r>
                  <w:proofErr w:type="spellEnd"/>
                  <w:r w:rsidRPr="009D44D2">
                    <w:rPr>
                      <w:sz w:val="24"/>
                      <w:szCs w:val="24"/>
                    </w:rPr>
                    <w:t xml:space="preserve"> при эксплуатации турбогенераторов типа ТВВ-1000-4У3 и принятых мерах. </w:t>
                  </w:r>
                </w:p>
                <w:p w:rsidR="009D44D2" w:rsidRDefault="009D44D2" w:rsidP="004875F2">
                  <w:pPr>
                    <w:spacing w:after="0" w:line="240" w:lineRule="auto"/>
                    <w:ind w:left="-113"/>
                    <w:jc w:val="both"/>
                    <w:rPr>
                      <w:sz w:val="24"/>
                      <w:szCs w:val="24"/>
                    </w:rPr>
                  </w:pPr>
                  <w:r w:rsidRPr="009D44D2">
                    <w:rPr>
                      <w:sz w:val="24"/>
                      <w:szCs w:val="24"/>
                    </w:rPr>
                    <w:t xml:space="preserve">5. Направить запрос на завод-изготовитель о наличии методик диагностирования трубной части </w:t>
                  </w:r>
                  <w:proofErr w:type="spellStart"/>
                  <w:r w:rsidRPr="009D44D2">
                    <w:rPr>
                      <w:sz w:val="24"/>
                      <w:szCs w:val="24"/>
                    </w:rPr>
                    <w:t>газоохладителей</w:t>
                  </w:r>
                  <w:proofErr w:type="spellEnd"/>
                  <w:r w:rsidRPr="009D44D2">
                    <w:rPr>
                      <w:sz w:val="24"/>
                      <w:szCs w:val="24"/>
                    </w:rPr>
                    <w:t xml:space="preserve">. </w:t>
                  </w:r>
                </w:p>
                <w:p w:rsidR="009D44D2" w:rsidRDefault="009D44D2" w:rsidP="004875F2">
                  <w:pPr>
                    <w:spacing w:after="0" w:line="240" w:lineRule="auto"/>
                    <w:ind w:left="-113"/>
                    <w:jc w:val="both"/>
                    <w:rPr>
                      <w:sz w:val="24"/>
                      <w:szCs w:val="24"/>
                    </w:rPr>
                  </w:pPr>
                  <w:r w:rsidRPr="009D44D2">
                    <w:rPr>
                      <w:sz w:val="24"/>
                      <w:szCs w:val="24"/>
                    </w:rPr>
                    <w:t xml:space="preserve">6. На основе ответа завода-изготовителя, при наличии критериев оценки, выполнять обследование внутренней поверхности трубок </w:t>
                  </w:r>
                  <w:proofErr w:type="spellStart"/>
                  <w:r w:rsidRPr="009D44D2">
                    <w:rPr>
                      <w:sz w:val="24"/>
                      <w:szCs w:val="24"/>
                    </w:rPr>
                    <w:t>газоохладителей</w:t>
                  </w:r>
                  <w:proofErr w:type="spellEnd"/>
                  <w:r w:rsidRPr="009D44D2">
                    <w:rPr>
                      <w:sz w:val="24"/>
                      <w:szCs w:val="24"/>
                    </w:rPr>
                    <w:t>, для выявления подобных скрытых дефектов при плановых ремонтах турбогенераторов.</w:t>
                  </w:r>
                </w:p>
                <w:p w:rsidR="009D44D2" w:rsidRDefault="009D44D2" w:rsidP="004875F2">
                  <w:pPr>
                    <w:spacing w:after="0" w:line="240" w:lineRule="auto"/>
                    <w:ind w:left="-113"/>
                    <w:jc w:val="both"/>
                    <w:rPr>
                      <w:sz w:val="24"/>
                      <w:szCs w:val="24"/>
                    </w:rPr>
                  </w:pPr>
                  <w:r w:rsidRPr="009D44D2">
                    <w:rPr>
                      <w:sz w:val="24"/>
                      <w:szCs w:val="24"/>
                    </w:rPr>
                    <w:t xml:space="preserve">7. Направить запрос на завод-изготовитель по замене </w:t>
                  </w:r>
                  <w:proofErr w:type="spellStart"/>
                  <w:r w:rsidRPr="009D44D2">
                    <w:rPr>
                      <w:sz w:val="24"/>
                      <w:szCs w:val="24"/>
                    </w:rPr>
                    <w:t>газоохладителей</w:t>
                  </w:r>
                  <w:proofErr w:type="spellEnd"/>
                  <w:r w:rsidRPr="009D44D2">
                    <w:rPr>
                      <w:sz w:val="24"/>
                      <w:szCs w:val="24"/>
                    </w:rPr>
                    <w:t xml:space="preserve"> турбогенераторов ТВВ-1000-4У3, эксплуатируемых на ОП ЗАЭС, на новые (с улучшенными показателями надежности). На основании ответа принять решение о замене </w:t>
                  </w:r>
                  <w:proofErr w:type="spellStart"/>
                  <w:r w:rsidRPr="009D44D2">
                    <w:rPr>
                      <w:sz w:val="24"/>
                      <w:szCs w:val="24"/>
                    </w:rPr>
                    <w:t>газоохладителей</w:t>
                  </w:r>
                  <w:proofErr w:type="spellEnd"/>
                  <w:r w:rsidRPr="009D44D2">
                    <w:rPr>
                      <w:sz w:val="24"/>
                      <w:szCs w:val="24"/>
                    </w:rPr>
                    <w:t xml:space="preserve">. </w:t>
                  </w:r>
                </w:p>
                <w:p w:rsidR="009D44D2" w:rsidRDefault="009D44D2" w:rsidP="004875F2">
                  <w:pPr>
                    <w:spacing w:after="0" w:line="240" w:lineRule="auto"/>
                    <w:ind w:left="-113"/>
                    <w:jc w:val="both"/>
                    <w:rPr>
                      <w:sz w:val="24"/>
                      <w:szCs w:val="24"/>
                    </w:rPr>
                  </w:pPr>
                  <w:r w:rsidRPr="009D44D2">
                    <w:rPr>
                      <w:sz w:val="24"/>
                      <w:szCs w:val="24"/>
                    </w:rPr>
                    <w:t xml:space="preserve">8. Разработать меры, направленные на предотвращение повторных повреждений </w:t>
                  </w:r>
                  <w:proofErr w:type="spellStart"/>
                  <w:r w:rsidRPr="009D44D2">
                    <w:rPr>
                      <w:sz w:val="24"/>
                      <w:szCs w:val="24"/>
                    </w:rPr>
                    <w:t>газоохладителей</w:t>
                  </w:r>
                  <w:proofErr w:type="spellEnd"/>
                  <w:r w:rsidRPr="009D44D2">
                    <w:rPr>
                      <w:sz w:val="24"/>
                      <w:szCs w:val="24"/>
                    </w:rPr>
                    <w:t xml:space="preserve"> турбогенераторов, включая меры по контролю герметичности трубной части </w:t>
                  </w:r>
                  <w:proofErr w:type="spellStart"/>
                  <w:r w:rsidRPr="009D44D2">
                    <w:rPr>
                      <w:sz w:val="24"/>
                      <w:szCs w:val="24"/>
                    </w:rPr>
                    <w:t>газоохладителей</w:t>
                  </w:r>
                  <w:proofErr w:type="spellEnd"/>
                  <w:r w:rsidRPr="009D44D2">
                    <w:rPr>
                      <w:sz w:val="24"/>
                      <w:szCs w:val="24"/>
                    </w:rPr>
                    <w:t xml:space="preserve">. На основании разработанных мероприятий и по результатам принять решение о необходимости поэтапной замены </w:t>
                  </w:r>
                  <w:proofErr w:type="spellStart"/>
                  <w:r w:rsidRPr="009D44D2">
                    <w:rPr>
                      <w:sz w:val="24"/>
                      <w:szCs w:val="24"/>
                    </w:rPr>
                    <w:t>газоохладителей</w:t>
                  </w:r>
                  <w:proofErr w:type="spellEnd"/>
                  <w:r w:rsidRPr="009D44D2">
                    <w:rPr>
                      <w:sz w:val="24"/>
                      <w:szCs w:val="24"/>
                    </w:rPr>
                    <w:t xml:space="preserve"> ТГ блоков 1-6.</w:t>
                  </w:r>
                </w:p>
                <w:p w:rsidR="009D44D2" w:rsidRDefault="009D44D2" w:rsidP="004875F2">
                  <w:pPr>
                    <w:spacing w:after="0" w:line="240" w:lineRule="auto"/>
                    <w:ind w:left="-113"/>
                    <w:jc w:val="both"/>
                    <w:rPr>
                      <w:sz w:val="24"/>
                      <w:szCs w:val="24"/>
                    </w:rPr>
                  </w:pPr>
                  <w:r w:rsidRPr="009D44D2">
                    <w:rPr>
                      <w:sz w:val="24"/>
                      <w:szCs w:val="24"/>
                    </w:rPr>
                    <w:t xml:space="preserve">9. Обратиться на специализированное предприятие с вопросом о наличии методик неразрушающих методов контроля металлов для раннего диагностирования дефектов </w:t>
                  </w:r>
                  <w:proofErr w:type="spellStart"/>
                  <w:r w:rsidRPr="009D44D2">
                    <w:rPr>
                      <w:sz w:val="24"/>
                      <w:szCs w:val="24"/>
                    </w:rPr>
                    <w:t>газоохладителей</w:t>
                  </w:r>
                  <w:proofErr w:type="spellEnd"/>
                  <w:r w:rsidRPr="009D44D2">
                    <w:rPr>
                      <w:sz w:val="24"/>
                      <w:szCs w:val="24"/>
                    </w:rPr>
                    <w:t xml:space="preserve"> турбогенераторов.</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Усталостное растрескивание, теплообменник, утечка, снижение мощности, турбогенератор, останов турбины.</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ER.2 , ER.3</w:t>
                  </w:r>
                  <w:r>
                    <w:rPr>
                      <w:sz w:val="24"/>
                      <w:szCs w:val="24"/>
                    </w:rPr>
                    <w:tab/>
                  </w:r>
                  <w:r w:rsidRPr="009D44D2">
                    <w:rPr>
                      <w:sz w:val="24"/>
                      <w:szCs w:val="24"/>
                    </w:rPr>
                    <w:t xml:space="preserve">  </w:t>
                  </w:r>
                </w:p>
              </w:tc>
            </w:tr>
            <w:tr w:rsidR="009D44D2" w:rsidRPr="00EB3EDF"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C52110">
                    <w:rPr>
                      <w:color w:val="0000FF"/>
                      <w:sz w:val="24"/>
                      <w:szCs w:val="24"/>
                    </w:rPr>
                    <w:lastRenderedPageBreak/>
                    <w:t>33</w:t>
                  </w:r>
                  <w:r>
                    <w:rPr>
                      <w:sz w:val="24"/>
                      <w:szCs w:val="24"/>
                    </w:rPr>
                    <w:tab/>
                  </w:r>
                  <w:r w:rsidRPr="009D44D2">
                    <w:rPr>
                      <w:sz w:val="24"/>
                      <w:szCs w:val="24"/>
                    </w:rPr>
                    <w:t>28.12.2014</w:t>
                  </w:r>
                  <w:r>
                    <w:rPr>
                      <w:sz w:val="24"/>
                      <w:szCs w:val="24"/>
                    </w:rPr>
                    <w:tab/>
                  </w:r>
                  <w:r w:rsidRPr="00C52110">
                    <w:rPr>
                      <w:color w:val="0000FF"/>
                      <w:sz w:val="24"/>
                      <w:szCs w:val="24"/>
                    </w:rPr>
                    <w:t>WER MOW 14-0195</w:t>
                  </w:r>
                </w:p>
                <w:p w:rsidR="009D44D2" w:rsidRDefault="009D44D2" w:rsidP="004875F2">
                  <w:pPr>
                    <w:spacing w:after="0" w:line="240" w:lineRule="auto"/>
                    <w:ind w:left="-113"/>
                    <w:jc w:val="both"/>
                    <w:rPr>
                      <w:sz w:val="24"/>
                      <w:szCs w:val="24"/>
                    </w:rPr>
                  </w:pPr>
                  <w:r w:rsidRPr="009D44D2">
                    <w:rPr>
                      <w:sz w:val="24"/>
                      <w:szCs w:val="24"/>
                    </w:rPr>
                    <w:t>Отключение генератора от сети защитой «Замыкание на землю генератора» вследствие выхода из строя трансформатора напряжения.</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Иран</w:t>
                  </w:r>
                  <w:r>
                    <w:rPr>
                      <w:sz w:val="24"/>
                      <w:szCs w:val="24"/>
                    </w:rPr>
                    <w:tab/>
                  </w:r>
                  <w:r w:rsidRPr="009D44D2">
                    <w:rPr>
                      <w:sz w:val="24"/>
                      <w:szCs w:val="24"/>
                    </w:rPr>
                    <w:t>АЭС Бушер, энергоблок 1</w:t>
                  </w:r>
                  <w:r>
                    <w:rPr>
                      <w:sz w:val="24"/>
                      <w:szCs w:val="24"/>
                    </w:rPr>
                    <w:tab/>
                  </w:r>
                  <w:r w:rsidR="00AC0A31">
                    <w:rPr>
                      <w:sz w:val="24"/>
                      <w:szCs w:val="24"/>
                    </w:rPr>
                    <w:t>ВВЭР</w:t>
                  </w:r>
                  <w:r>
                    <w:rPr>
                      <w:sz w:val="24"/>
                      <w:szCs w:val="24"/>
                    </w:rPr>
                    <w:tab/>
                  </w:r>
                  <w:r w:rsidRPr="009D44D2">
                    <w:rPr>
                      <w:sz w:val="24"/>
                      <w:szCs w:val="24"/>
                    </w:rPr>
                    <w:t>1000 МВт</w:t>
                  </w:r>
                  <w:r>
                    <w:rPr>
                      <w:sz w:val="24"/>
                      <w:szCs w:val="24"/>
                    </w:rPr>
                    <w:tab/>
                  </w:r>
                  <w:r w:rsidRPr="009D44D2">
                    <w:rPr>
                      <w:sz w:val="24"/>
                      <w:szCs w:val="24"/>
                    </w:rPr>
                    <w:t>2012</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Блок 1 АЭС Бушер работал на </w:t>
                  </w:r>
                  <w:r w:rsidR="00844B98">
                    <w:rPr>
                      <w:sz w:val="24"/>
                      <w:szCs w:val="24"/>
                    </w:rPr>
                    <w:t>70% номинальном уровне мощности</w:t>
                  </w:r>
                  <w:r w:rsidRPr="009D44D2">
                    <w:rPr>
                      <w:sz w:val="24"/>
                      <w:szCs w:val="24"/>
                    </w:rPr>
                    <w:t xml:space="preserve">. Во время работа блока произошло отключение генератора от сети защитой «Замыкание на землю генератора» вследствие выхода из строя трансформатора напряжения 27кВ 10AP02T510 с разгрузкой РУ до 39.9% </w:t>
                  </w:r>
                  <w:proofErr w:type="gramStart"/>
                  <w:r w:rsidRPr="009D44D2">
                    <w:rPr>
                      <w:sz w:val="24"/>
                      <w:szCs w:val="24"/>
                    </w:rPr>
                    <w:t>N</w:t>
                  </w:r>
                  <w:proofErr w:type="gramEnd"/>
                  <w:r w:rsidRPr="009D44D2">
                    <w:rPr>
                      <w:sz w:val="24"/>
                      <w:szCs w:val="24"/>
                    </w:rPr>
                    <w:t>НОМ.</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Выход из строя трансформатора напряжения 27кВ 10АР02Т510 в результате короткого замыкания</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Непосредственная причина: короткое замыкание на трансформаторе напряжения Т510 фазы А</w:t>
                  </w:r>
                </w:p>
                <w:p w:rsidR="009D44D2" w:rsidRDefault="009D44D2" w:rsidP="004875F2">
                  <w:pPr>
                    <w:spacing w:after="0" w:line="240" w:lineRule="auto"/>
                    <w:ind w:left="-113"/>
                    <w:jc w:val="both"/>
                    <w:rPr>
                      <w:sz w:val="24"/>
                      <w:szCs w:val="24"/>
                    </w:rPr>
                  </w:pPr>
                  <w:r w:rsidRPr="009D44D2">
                    <w:rPr>
                      <w:sz w:val="24"/>
                      <w:szCs w:val="24"/>
                    </w:rPr>
                    <w:t xml:space="preserve">Коренная причина: Низкое качество исполнения ТН 10АР02Т510 </w:t>
                  </w:r>
                </w:p>
                <w:p w:rsidR="009D44D2" w:rsidRDefault="009D44D2" w:rsidP="004875F2">
                  <w:pPr>
                    <w:spacing w:after="0" w:line="240" w:lineRule="auto"/>
                    <w:ind w:left="-113"/>
                    <w:jc w:val="both"/>
                    <w:rPr>
                      <w:sz w:val="24"/>
                      <w:szCs w:val="24"/>
                    </w:rPr>
                  </w:pPr>
                  <w:r w:rsidRPr="009D44D2">
                    <w:rPr>
                      <w:sz w:val="24"/>
                      <w:szCs w:val="24"/>
                    </w:rPr>
                    <w:t>Способствующий фактор: Установленное оборудование не отвечает требованиям</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Останов реактора, короткое замыкание, трансформатор.</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w:t>
                  </w:r>
                </w:p>
              </w:tc>
            </w:tr>
            <w:tr w:rsidR="009D44D2" w:rsidRPr="005715D7" w:rsidTr="00C534C4">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C52110">
                    <w:rPr>
                      <w:color w:val="0000FF"/>
                      <w:sz w:val="24"/>
                      <w:szCs w:val="24"/>
                    </w:rPr>
                    <w:t>34</w:t>
                  </w:r>
                  <w:r>
                    <w:rPr>
                      <w:sz w:val="24"/>
                      <w:szCs w:val="24"/>
                    </w:rPr>
                    <w:tab/>
                  </w:r>
                  <w:r w:rsidRPr="009D44D2">
                    <w:rPr>
                      <w:sz w:val="24"/>
                      <w:szCs w:val="24"/>
                    </w:rPr>
                    <w:t>25.10.2014</w:t>
                  </w:r>
                  <w:r>
                    <w:rPr>
                      <w:sz w:val="24"/>
                      <w:szCs w:val="24"/>
                    </w:rPr>
                    <w:tab/>
                  </w:r>
                  <w:r w:rsidRPr="00C52110">
                    <w:rPr>
                      <w:color w:val="0000FF"/>
                      <w:sz w:val="24"/>
                      <w:szCs w:val="24"/>
                    </w:rPr>
                    <w:t>WER MOW 14-0152</w:t>
                  </w:r>
                </w:p>
                <w:p w:rsidR="009D44D2" w:rsidRDefault="009D44D2" w:rsidP="004875F2">
                  <w:pPr>
                    <w:spacing w:after="0" w:line="240" w:lineRule="auto"/>
                    <w:ind w:left="-113"/>
                    <w:jc w:val="both"/>
                    <w:rPr>
                      <w:sz w:val="24"/>
                      <w:szCs w:val="24"/>
                    </w:rPr>
                  </w:pPr>
                  <w:r w:rsidRPr="009D44D2">
                    <w:rPr>
                      <w:sz w:val="24"/>
                      <w:szCs w:val="24"/>
                    </w:rPr>
                    <w:t xml:space="preserve">Отключением генератора от сети из-за срабатывания защиты на линии 27 </w:t>
                  </w:r>
                  <w:proofErr w:type="spellStart"/>
                  <w:r w:rsidRPr="009D44D2">
                    <w:rPr>
                      <w:sz w:val="24"/>
                      <w:szCs w:val="24"/>
                    </w:rPr>
                    <w:t>кВ</w:t>
                  </w:r>
                  <w:proofErr w:type="spellEnd"/>
                  <w:r w:rsidRPr="009D44D2">
                    <w:rPr>
                      <w:sz w:val="24"/>
                      <w:szCs w:val="24"/>
                    </w:rPr>
                    <w:t xml:space="preserve"> вследствие короткого замыкания на трансформаторе напряжения.</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Иран</w:t>
                  </w:r>
                  <w:r>
                    <w:rPr>
                      <w:sz w:val="24"/>
                      <w:szCs w:val="24"/>
                    </w:rPr>
                    <w:tab/>
                  </w:r>
                  <w:r w:rsidRPr="009D44D2">
                    <w:rPr>
                      <w:sz w:val="24"/>
                      <w:szCs w:val="24"/>
                    </w:rPr>
                    <w:t>АЭС Бушер, энергоблок 1</w:t>
                  </w:r>
                  <w:r>
                    <w:rPr>
                      <w:sz w:val="24"/>
                      <w:szCs w:val="24"/>
                    </w:rPr>
                    <w:tab/>
                  </w:r>
                  <w:r w:rsidR="00AC0A31">
                    <w:rPr>
                      <w:sz w:val="24"/>
                      <w:szCs w:val="24"/>
                    </w:rPr>
                    <w:t>ВВЭР</w:t>
                  </w:r>
                  <w:r>
                    <w:rPr>
                      <w:sz w:val="24"/>
                      <w:szCs w:val="24"/>
                    </w:rPr>
                    <w:tab/>
                  </w:r>
                  <w:r w:rsidRPr="009D44D2">
                    <w:rPr>
                      <w:sz w:val="24"/>
                      <w:szCs w:val="24"/>
                    </w:rPr>
                    <w:t>1000 МВт</w:t>
                  </w:r>
                  <w:r>
                    <w:rPr>
                      <w:sz w:val="24"/>
                      <w:szCs w:val="24"/>
                    </w:rPr>
                    <w:tab/>
                  </w:r>
                  <w:r w:rsidRPr="009D44D2">
                    <w:rPr>
                      <w:sz w:val="24"/>
                      <w:szCs w:val="24"/>
                    </w:rPr>
                    <w:t>2012</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Энергоблок работал на 73% уровне мощности с электрической нагрузкой 700 МВт. </w:t>
                  </w:r>
                </w:p>
                <w:p w:rsidR="009D44D2" w:rsidRDefault="009D44D2" w:rsidP="004875F2">
                  <w:pPr>
                    <w:spacing w:after="0" w:line="240" w:lineRule="auto"/>
                    <w:ind w:left="-113"/>
                    <w:jc w:val="both"/>
                    <w:rPr>
                      <w:sz w:val="24"/>
                      <w:szCs w:val="24"/>
                    </w:rPr>
                  </w:pPr>
                  <w:r w:rsidRPr="009D44D2">
                    <w:rPr>
                      <w:sz w:val="24"/>
                      <w:szCs w:val="24"/>
                    </w:rPr>
                    <w:t xml:space="preserve">В 12:25:40 произошло срабатывание защиты на линии 27 </w:t>
                  </w:r>
                  <w:proofErr w:type="spellStart"/>
                  <w:r w:rsidRPr="009D44D2">
                    <w:rPr>
                      <w:sz w:val="24"/>
                      <w:szCs w:val="24"/>
                    </w:rPr>
                    <w:t>кВ</w:t>
                  </w:r>
                  <w:proofErr w:type="spellEnd"/>
                  <w:r w:rsidRPr="009D44D2">
                    <w:rPr>
                      <w:sz w:val="24"/>
                      <w:szCs w:val="24"/>
                    </w:rPr>
                    <w:t xml:space="preserve"> из-за короткого замыкания на трансформаторе напряжения Т510 фаза "А" с отключением генератора от сети. </w:t>
                  </w:r>
                </w:p>
                <w:p w:rsidR="009D44D2" w:rsidRDefault="009D44D2" w:rsidP="004875F2">
                  <w:pPr>
                    <w:spacing w:after="0" w:line="240" w:lineRule="auto"/>
                    <w:ind w:left="-113"/>
                    <w:jc w:val="both"/>
                    <w:rPr>
                      <w:sz w:val="24"/>
                      <w:szCs w:val="24"/>
                    </w:rPr>
                  </w:pPr>
                  <w:r w:rsidRPr="009D44D2">
                    <w:rPr>
                      <w:sz w:val="24"/>
                      <w:szCs w:val="24"/>
                    </w:rPr>
                    <w:t xml:space="preserve">В 12:25:41 по факту отключения генератора закрылись стопорные клапаны турбины. Разгрузка реакторной установки (РУ) работой ПЗ-1 (предупредительная защита первого рода - ввод регулирующей группы в активную зону с рабочей скоростью). </w:t>
                  </w:r>
                </w:p>
                <w:p w:rsidR="009D44D2" w:rsidRDefault="009D44D2" w:rsidP="004875F2">
                  <w:pPr>
                    <w:spacing w:after="0" w:line="240" w:lineRule="auto"/>
                    <w:ind w:left="-113"/>
                    <w:jc w:val="both"/>
                    <w:rPr>
                      <w:sz w:val="24"/>
                      <w:szCs w:val="24"/>
                    </w:rPr>
                  </w:pPr>
                  <w:r w:rsidRPr="009D44D2">
                    <w:rPr>
                      <w:sz w:val="24"/>
                      <w:szCs w:val="24"/>
                    </w:rPr>
                    <w:t xml:space="preserve">В 12:25:50 при увеличении давления в первом контуре более 16,07 МПа открылся регулятор впрыска (РК) в компенсатор давления (КД). </w:t>
                  </w:r>
                </w:p>
                <w:p w:rsidR="009D44D2" w:rsidRDefault="009D44D2" w:rsidP="004875F2">
                  <w:pPr>
                    <w:spacing w:after="0" w:line="240" w:lineRule="auto"/>
                    <w:ind w:left="-113"/>
                    <w:jc w:val="both"/>
                    <w:rPr>
                      <w:sz w:val="24"/>
                      <w:szCs w:val="24"/>
                    </w:rPr>
                  </w:pPr>
                  <w:r w:rsidRPr="009D44D2">
                    <w:rPr>
                      <w:sz w:val="24"/>
                      <w:szCs w:val="24"/>
                    </w:rPr>
                    <w:t xml:space="preserve">После снижения давления в первом контуре менее 15,97 МПа при закрытии РК сработал сигнал «DEZUS» (неисправность моментной муфты привода) и неполное его закрытие. </w:t>
                  </w:r>
                </w:p>
                <w:p w:rsidR="009D44D2" w:rsidRDefault="009D44D2" w:rsidP="004875F2">
                  <w:pPr>
                    <w:spacing w:after="0" w:line="240" w:lineRule="auto"/>
                    <w:ind w:left="-113"/>
                    <w:jc w:val="both"/>
                    <w:rPr>
                      <w:sz w:val="24"/>
                      <w:szCs w:val="24"/>
                    </w:rPr>
                  </w:pPr>
                  <w:r w:rsidRPr="009D44D2">
                    <w:rPr>
                      <w:sz w:val="24"/>
                      <w:szCs w:val="24"/>
                    </w:rPr>
                    <w:t>В 12:26:53 по снижению давления менее 13,7 МПа произошло срабатывание аварийной защиты реактора (А3)</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Останов энергоблока. Энергоблок переведен в режим "горячего" останова. Создана стояночная концентрация. Нарушений пределов и условий безопасной эксплуатации не было.</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Непосредственная причина:</w:t>
                  </w:r>
                </w:p>
                <w:p w:rsidR="009D44D2" w:rsidRDefault="009D44D2" w:rsidP="004875F2">
                  <w:pPr>
                    <w:spacing w:after="0" w:line="240" w:lineRule="auto"/>
                    <w:ind w:left="-113"/>
                    <w:jc w:val="both"/>
                    <w:rPr>
                      <w:sz w:val="24"/>
                      <w:szCs w:val="24"/>
                    </w:rPr>
                  </w:pPr>
                  <w:r w:rsidRPr="009D44D2">
                    <w:rPr>
                      <w:sz w:val="24"/>
                      <w:szCs w:val="24"/>
                    </w:rPr>
                    <w:t>Короткое замыкание трансформатора напряжения.</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Аварийная защита, регулятор, короткое замыкание, моментная муфта, трансформатор, турбогенератор.</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ER.1</w:t>
                  </w:r>
                  <w:r>
                    <w:rPr>
                      <w:sz w:val="24"/>
                      <w:szCs w:val="24"/>
                    </w:rPr>
                    <w:tab/>
                  </w:r>
                  <w:r w:rsidRPr="009D44D2">
                    <w:rPr>
                      <w:sz w:val="24"/>
                      <w:szCs w:val="24"/>
                    </w:rPr>
                    <w:t xml:space="preserve">  </w:t>
                  </w:r>
                </w:p>
              </w:tc>
            </w:tr>
            <w:tr w:rsidR="009D44D2" w:rsidRPr="005715D7" w:rsidTr="009601BE">
              <w:tc>
                <w:tcPr>
                  <w:tcW w:w="9340" w:type="dxa"/>
                  <w:tcBorders>
                    <w:top w:val="nil"/>
                    <w:left w:val="nil"/>
                    <w:bottom w:val="single" w:sz="4" w:space="0" w:color="0000FF"/>
                    <w:right w:val="nil"/>
                  </w:tcBorders>
                  <w:shd w:val="clear" w:color="auto" w:fill="auto"/>
                  <w:vAlign w:val="bottom"/>
                </w:tcPr>
                <w:p w:rsidR="009D44D2" w:rsidRDefault="009D44D2" w:rsidP="004875F2">
                  <w:pPr>
                    <w:tabs>
                      <w:tab w:val="left" w:pos="1456"/>
                      <w:tab w:val="left" w:pos="4007"/>
                      <w:tab w:val="left" w:pos="6978"/>
                    </w:tabs>
                    <w:spacing w:after="0" w:line="240" w:lineRule="auto"/>
                    <w:ind w:left="-110"/>
                    <w:jc w:val="both"/>
                    <w:rPr>
                      <w:sz w:val="24"/>
                      <w:szCs w:val="24"/>
                    </w:rPr>
                  </w:pPr>
                  <w:r w:rsidRPr="00C52110">
                    <w:rPr>
                      <w:color w:val="0000FF"/>
                      <w:sz w:val="24"/>
                      <w:szCs w:val="24"/>
                    </w:rPr>
                    <w:t>35</w:t>
                  </w:r>
                  <w:r>
                    <w:rPr>
                      <w:sz w:val="24"/>
                      <w:szCs w:val="24"/>
                    </w:rPr>
                    <w:tab/>
                  </w:r>
                  <w:r w:rsidRPr="009D44D2">
                    <w:rPr>
                      <w:sz w:val="24"/>
                      <w:szCs w:val="24"/>
                    </w:rPr>
                    <w:t>08.01.2014</w:t>
                  </w:r>
                  <w:r>
                    <w:rPr>
                      <w:sz w:val="24"/>
                      <w:szCs w:val="24"/>
                    </w:rPr>
                    <w:tab/>
                  </w:r>
                  <w:r w:rsidRPr="00C52110">
                    <w:rPr>
                      <w:color w:val="0000FF"/>
                      <w:sz w:val="24"/>
                      <w:szCs w:val="24"/>
                    </w:rPr>
                    <w:t>WER MOW 14-0012</w:t>
                  </w:r>
                </w:p>
                <w:p w:rsidR="009D44D2" w:rsidRDefault="009D44D2" w:rsidP="004875F2">
                  <w:pPr>
                    <w:spacing w:after="0" w:line="240" w:lineRule="auto"/>
                    <w:ind w:left="-113"/>
                    <w:jc w:val="both"/>
                    <w:rPr>
                      <w:sz w:val="24"/>
                      <w:szCs w:val="24"/>
                    </w:rPr>
                  </w:pPr>
                  <w:r w:rsidRPr="009D44D2">
                    <w:rPr>
                      <w:sz w:val="24"/>
                      <w:szCs w:val="24"/>
                    </w:rPr>
                    <w:lastRenderedPageBreak/>
                    <w:t>Течь водорода по фланцу трубопровода в месте его присоединения к корпусу генератора.</w:t>
                  </w:r>
                </w:p>
                <w:p w:rsidR="009D44D2" w:rsidRDefault="009D44D2" w:rsidP="00AC0A31">
                  <w:pPr>
                    <w:tabs>
                      <w:tab w:val="left" w:pos="1456"/>
                      <w:tab w:val="left" w:pos="5954"/>
                      <w:tab w:val="left" w:pos="6804"/>
                      <w:tab w:val="left" w:pos="8080"/>
                    </w:tabs>
                    <w:spacing w:after="0" w:line="240" w:lineRule="auto"/>
                    <w:ind w:left="-110"/>
                    <w:jc w:val="both"/>
                    <w:rPr>
                      <w:sz w:val="24"/>
                      <w:szCs w:val="24"/>
                    </w:rPr>
                  </w:pPr>
                  <w:r w:rsidRPr="009D44D2">
                    <w:rPr>
                      <w:sz w:val="24"/>
                      <w:szCs w:val="24"/>
                    </w:rPr>
                    <w:t>Украина</w:t>
                  </w:r>
                  <w:r>
                    <w:rPr>
                      <w:sz w:val="24"/>
                      <w:szCs w:val="24"/>
                    </w:rPr>
                    <w:tab/>
                  </w:r>
                  <w:r w:rsidRPr="009D44D2">
                    <w:rPr>
                      <w:sz w:val="24"/>
                      <w:szCs w:val="24"/>
                    </w:rPr>
                    <w:t>Запорожская АЭС, энергоблок 5</w:t>
                  </w:r>
                  <w:r>
                    <w:rPr>
                      <w:sz w:val="24"/>
                      <w:szCs w:val="24"/>
                    </w:rPr>
                    <w:tab/>
                  </w:r>
                  <w:r w:rsidR="00AC0A31">
                    <w:rPr>
                      <w:sz w:val="24"/>
                      <w:szCs w:val="24"/>
                    </w:rPr>
                    <w:t>ВВЭР</w:t>
                  </w:r>
                  <w:r>
                    <w:rPr>
                      <w:sz w:val="24"/>
                      <w:szCs w:val="24"/>
                    </w:rPr>
                    <w:tab/>
                  </w:r>
                  <w:r w:rsidRPr="009D44D2">
                    <w:rPr>
                      <w:sz w:val="24"/>
                      <w:szCs w:val="24"/>
                    </w:rPr>
                    <w:t>1000 МВт</w:t>
                  </w:r>
                  <w:r>
                    <w:rPr>
                      <w:sz w:val="24"/>
                      <w:szCs w:val="24"/>
                    </w:rPr>
                    <w:tab/>
                  </w:r>
                  <w:r w:rsidRPr="009D44D2">
                    <w:rPr>
                      <w:sz w:val="24"/>
                      <w:szCs w:val="24"/>
                    </w:rPr>
                    <w:t>1989</w:t>
                  </w:r>
                </w:p>
                <w:p w:rsidR="009D44D2" w:rsidRDefault="009D44D2" w:rsidP="004875F2">
                  <w:pPr>
                    <w:spacing w:after="0" w:line="240" w:lineRule="auto"/>
                    <w:ind w:left="-113"/>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ind w:left="-113"/>
                    <w:jc w:val="both"/>
                    <w:rPr>
                      <w:sz w:val="24"/>
                      <w:szCs w:val="24"/>
                    </w:rPr>
                  </w:pPr>
                  <w:r w:rsidRPr="009D44D2">
                    <w:rPr>
                      <w:sz w:val="24"/>
                      <w:szCs w:val="24"/>
                    </w:rPr>
                    <w:t xml:space="preserve">Энергоблок стабильно работал на мощности с электрической нагрузкой 740 МВт. 08.01.2014 в 11:50 обнаружено снижение давления водорода в корпусе турбогенератора ТГ-5 до 4,8 кгс/см2. Выполнена подпитка до 5,10 кгс/см2 и обнаружено дальнейшее снижение давления водорода. В 12:30 при поиске места утечки обнаружена утечка водорода по фланцу №26 трубопровода системы газового охлаждения ТГ-5. Фланец расположен на </w:t>
                  </w:r>
                  <w:proofErr w:type="spellStart"/>
                  <w:r w:rsidRPr="009D44D2">
                    <w:rPr>
                      <w:sz w:val="24"/>
                      <w:szCs w:val="24"/>
                    </w:rPr>
                    <w:t>неотсекаемом</w:t>
                  </w:r>
                  <w:proofErr w:type="spellEnd"/>
                  <w:r w:rsidRPr="009D44D2">
                    <w:rPr>
                      <w:sz w:val="24"/>
                      <w:szCs w:val="24"/>
                    </w:rPr>
                    <w:t xml:space="preserve"> участке. Подана аварийная заявка на разгрузку и отключение ТГ-5 от сети. В 13:57 турбогенератор ТГ-5 отключен от сети. Трубопровод выведен в ремонт для устранения протечки. 11.01.2014, после переуплотнения фланцев трубопроводов газового охлаждения генератора к корпусу с установкой уплотнительных прокладок марки ТКМЩ-С-4, начаты работы по поднятию давления азота в ТГ-5. 12.01.2014 в 01:55 энергоблок включен в сеть. </w:t>
                  </w:r>
                </w:p>
                <w:p w:rsidR="009D44D2" w:rsidRDefault="009D44D2" w:rsidP="004875F2">
                  <w:pPr>
                    <w:spacing w:after="0" w:line="240" w:lineRule="auto"/>
                    <w:ind w:left="-113"/>
                    <w:jc w:val="both"/>
                    <w:rPr>
                      <w:sz w:val="24"/>
                      <w:szCs w:val="24"/>
                    </w:rPr>
                  </w:pPr>
                  <w:r w:rsidRPr="009D44D2">
                    <w:rPr>
                      <w:i/>
                      <w:color w:val="0000FF"/>
                      <w:sz w:val="20"/>
                      <w:szCs w:val="24"/>
                    </w:rPr>
                    <w:t>Последствия</w:t>
                  </w:r>
                </w:p>
                <w:p w:rsidR="009D44D2" w:rsidRDefault="009D44D2" w:rsidP="004875F2">
                  <w:pPr>
                    <w:spacing w:after="0" w:line="240" w:lineRule="auto"/>
                    <w:ind w:left="-113"/>
                    <w:jc w:val="both"/>
                    <w:rPr>
                      <w:sz w:val="24"/>
                      <w:szCs w:val="24"/>
                    </w:rPr>
                  </w:pPr>
                  <w:r w:rsidRPr="009D44D2">
                    <w:rPr>
                      <w:sz w:val="24"/>
                      <w:szCs w:val="24"/>
                    </w:rPr>
                    <w:t xml:space="preserve">Останов энергоблока. </w:t>
                  </w:r>
                </w:p>
                <w:p w:rsidR="009D44D2" w:rsidRDefault="009D44D2" w:rsidP="004875F2">
                  <w:pPr>
                    <w:spacing w:after="0" w:line="240" w:lineRule="auto"/>
                    <w:ind w:left="-113"/>
                    <w:jc w:val="both"/>
                    <w:rPr>
                      <w:sz w:val="24"/>
                      <w:szCs w:val="24"/>
                    </w:rPr>
                  </w:pPr>
                  <w:r w:rsidRPr="009D44D2">
                    <w:rPr>
                      <w:i/>
                      <w:color w:val="0000FF"/>
                      <w:sz w:val="20"/>
                      <w:szCs w:val="24"/>
                    </w:rPr>
                    <w:t>Причины</w:t>
                  </w:r>
                </w:p>
                <w:p w:rsidR="009D44D2" w:rsidRDefault="009D44D2" w:rsidP="004875F2">
                  <w:pPr>
                    <w:spacing w:after="0" w:line="240" w:lineRule="auto"/>
                    <w:ind w:left="-113"/>
                    <w:jc w:val="both"/>
                    <w:rPr>
                      <w:sz w:val="24"/>
                      <w:szCs w:val="24"/>
                    </w:rPr>
                  </w:pPr>
                  <w:r w:rsidRPr="009D44D2">
                    <w:rPr>
                      <w:sz w:val="24"/>
                      <w:szCs w:val="24"/>
                    </w:rPr>
                    <w:t xml:space="preserve">Непосредственная причина – протечки. </w:t>
                  </w:r>
                </w:p>
                <w:p w:rsidR="009D44D2" w:rsidRDefault="009D44D2" w:rsidP="004875F2">
                  <w:pPr>
                    <w:spacing w:after="0" w:line="240" w:lineRule="auto"/>
                    <w:ind w:left="-113"/>
                    <w:jc w:val="both"/>
                    <w:rPr>
                      <w:sz w:val="24"/>
                      <w:szCs w:val="24"/>
                    </w:rPr>
                  </w:pPr>
                  <w:r w:rsidRPr="009D44D2">
                    <w:rPr>
                      <w:sz w:val="24"/>
                      <w:szCs w:val="24"/>
                    </w:rPr>
                    <w:t xml:space="preserve">Коренные </w:t>
                  </w:r>
                  <w:r w:rsidR="00844B98" w:rsidRPr="00844B98">
                    <w:rPr>
                      <w:sz w:val="24"/>
                      <w:szCs w:val="24"/>
                    </w:rPr>
                    <w:t>причины</w:t>
                  </w:r>
                  <w:r w:rsidRPr="009D44D2">
                    <w:rPr>
                      <w:sz w:val="24"/>
                      <w:szCs w:val="24"/>
                    </w:rPr>
                    <w:t xml:space="preserve"> – недостатки монтажа; недостатки контроля; невыполнение требований инструкции по уплотнению разъемов; недостатки материала уплотнений.</w:t>
                  </w:r>
                </w:p>
                <w:p w:rsidR="009D44D2" w:rsidRDefault="009D44D2" w:rsidP="004875F2">
                  <w:pPr>
                    <w:spacing w:after="0" w:line="240" w:lineRule="auto"/>
                    <w:ind w:left="-113"/>
                    <w:jc w:val="both"/>
                    <w:rPr>
                      <w:sz w:val="24"/>
                      <w:szCs w:val="24"/>
                    </w:rPr>
                  </w:pPr>
                  <w:r w:rsidRPr="009D44D2">
                    <w:rPr>
                      <w:i/>
                      <w:color w:val="0000FF"/>
                      <w:sz w:val="20"/>
                      <w:szCs w:val="24"/>
                    </w:rPr>
                    <w:t>Анализ и комментарии</w:t>
                  </w:r>
                </w:p>
                <w:p w:rsidR="009D44D2" w:rsidRDefault="009D44D2" w:rsidP="004875F2">
                  <w:pPr>
                    <w:spacing w:after="0" w:line="240" w:lineRule="auto"/>
                    <w:ind w:left="-113"/>
                    <w:jc w:val="both"/>
                    <w:rPr>
                      <w:sz w:val="24"/>
                      <w:szCs w:val="24"/>
                    </w:rPr>
                  </w:pPr>
                  <w:r w:rsidRPr="009D44D2">
                    <w:rPr>
                      <w:sz w:val="24"/>
                      <w:szCs w:val="24"/>
                    </w:rPr>
                    <w:t xml:space="preserve">Непосредственной причиной события является утечка водорода из корпуса турбогенератора по фланцевому разъему №26 из-за нарушения целостности (деформация, растрескивание, расслоение) рабочей поверхности уплотнительной резиновой прокладки. Организационные </w:t>
                  </w:r>
                  <w:r w:rsidR="00844B98" w:rsidRPr="00844B98">
                    <w:rPr>
                      <w:sz w:val="24"/>
                      <w:szCs w:val="24"/>
                    </w:rPr>
                    <w:t>причины</w:t>
                  </w:r>
                  <w:r w:rsidRPr="009D44D2">
                    <w:rPr>
                      <w:sz w:val="24"/>
                      <w:szCs w:val="24"/>
                    </w:rPr>
                    <w:t xml:space="preserve"> события - сборка с момента монтажа ТГ-5 фланцевого соединения не в соответствии с требованиями заводской документации; не выявление персоналом электроцеха (ЭЦ) несоответствия фланца ответной части корпуса ТГ-5 при устранении 09.01.2014 повторной неплотности фланцевого соединения №26 из-за невыполнения требований инструкции по уплотнению разъемов.</w:t>
                  </w:r>
                </w:p>
                <w:p w:rsidR="009D44D2" w:rsidRDefault="009D44D2" w:rsidP="004875F2">
                  <w:pPr>
                    <w:spacing w:after="0" w:line="240" w:lineRule="auto"/>
                    <w:ind w:left="-113"/>
                    <w:jc w:val="both"/>
                    <w:rPr>
                      <w:sz w:val="24"/>
                      <w:szCs w:val="24"/>
                    </w:rPr>
                  </w:pPr>
                  <w:r w:rsidRPr="009D44D2">
                    <w:rPr>
                      <w:i/>
                      <w:color w:val="0000FF"/>
                      <w:sz w:val="20"/>
                      <w:szCs w:val="24"/>
                    </w:rPr>
                    <w:t>Ключевые слова</w:t>
                  </w:r>
                </w:p>
                <w:p w:rsidR="009D44D2" w:rsidRDefault="009D44D2" w:rsidP="004875F2">
                  <w:pPr>
                    <w:spacing w:after="0" w:line="240" w:lineRule="auto"/>
                    <w:ind w:left="-113"/>
                    <w:jc w:val="both"/>
                    <w:rPr>
                      <w:sz w:val="24"/>
                      <w:szCs w:val="24"/>
                    </w:rPr>
                  </w:pPr>
                  <w:r w:rsidRPr="009D44D2">
                    <w:rPr>
                      <w:sz w:val="24"/>
                      <w:szCs w:val="24"/>
                    </w:rPr>
                    <w:t>Подрядчик, водород, утечка, останов турбины.</w:t>
                  </w:r>
                </w:p>
                <w:p w:rsidR="009D44D2" w:rsidRPr="009D44D2" w:rsidRDefault="009D44D2" w:rsidP="004875F2">
                  <w:pPr>
                    <w:spacing w:after="0" w:line="240" w:lineRule="auto"/>
                    <w:ind w:left="-113"/>
                    <w:jc w:val="both"/>
                    <w:rPr>
                      <w:sz w:val="24"/>
                      <w:szCs w:val="24"/>
                    </w:rPr>
                  </w:pPr>
                  <w:r w:rsidRPr="009D44D2">
                    <w:rPr>
                      <w:color w:val="0000FF"/>
                      <w:sz w:val="24"/>
                      <w:szCs w:val="24"/>
                    </w:rPr>
                    <w:t>ПЗКВ:</w:t>
                  </w:r>
                  <w:r w:rsidRPr="009D44D2">
                    <w:rPr>
                      <w:sz w:val="24"/>
                      <w:szCs w:val="24"/>
                    </w:rPr>
                    <w:t xml:space="preserve"> ER.2 , ER.3 , MA.2</w:t>
                  </w:r>
                  <w:r>
                    <w:rPr>
                      <w:sz w:val="24"/>
                      <w:szCs w:val="24"/>
                    </w:rPr>
                    <w:tab/>
                  </w:r>
                  <w:r w:rsidRPr="009D44D2">
                    <w:rPr>
                      <w:sz w:val="24"/>
                      <w:szCs w:val="24"/>
                    </w:rPr>
                    <w:t xml:space="preserve">  </w:t>
                  </w:r>
                </w:p>
              </w:tc>
            </w:tr>
            <w:tr w:rsidR="001B337D" w:rsidRPr="00727E99" w:rsidTr="00C534C4">
              <w:tc>
                <w:tcPr>
                  <w:tcW w:w="9340" w:type="dxa"/>
                  <w:tcBorders>
                    <w:top w:val="nil"/>
                    <w:left w:val="nil"/>
                    <w:bottom w:val="nil"/>
                    <w:right w:val="nil"/>
                  </w:tcBorders>
                  <w:shd w:val="clear" w:color="auto" w:fill="auto"/>
                  <w:vAlign w:val="bottom"/>
                </w:tcPr>
                <w:p w:rsidR="001B337D" w:rsidRPr="009D44D2" w:rsidRDefault="001B337D" w:rsidP="004875F2">
                  <w:pPr>
                    <w:tabs>
                      <w:tab w:val="left" w:pos="1447"/>
                      <w:tab w:val="left" w:pos="3998"/>
                    </w:tabs>
                    <w:spacing w:after="0" w:line="240" w:lineRule="auto"/>
                    <w:ind w:left="-113"/>
                    <w:jc w:val="both"/>
                    <w:rPr>
                      <w:rFonts w:asciiTheme="minorHAnsi" w:hAnsiTheme="minorHAnsi" w:cstheme="minorHAnsi"/>
                      <w:sz w:val="24"/>
                      <w:szCs w:val="24"/>
                    </w:rPr>
                  </w:pPr>
                </w:p>
              </w:tc>
            </w:tr>
          </w:tbl>
          <w:p w:rsidR="00281C9C" w:rsidRPr="009D44D2" w:rsidRDefault="00281C9C" w:rsidP="00C534C4">
            <w:pPr>
              <w:tabs>
                <w:tab w:val="left" w:pos="1418"/>
                <w:tab w:val="left" w:pos="1560"/>
                <w:tab w:val="left" w:pos="4111"/>
                <w:tab w:val="left" w:pos="4253"/>
              </w:tabs>
              <w:spacing w:after="0" w:line="240" w:lineRule="auto"/>
              <w:ind w:right="-117"/>
              <w:jc w:val="both"/>
              <w:rPr>
                <w:sz w:val="24"/>
                <w:szCs w:val="24"/>
              </w:rPr>
            </w:pPr>
          </w:p>
        </w:tc>
      </w:tr>
      <w:tr w:rsidR="00AE71CA" w:rsidRPr="00727E99" w:rsidTr="00226109">
        <w:tc>
          <w:tcPr>
            <w:tcW w:w="9355" w:type="dxa"/>
            <w:tcBorders>
              <w:top w:val="nil"/>
              <w:bottom w:val="nil"/>
            </w:tcBorders>
            <w:shd w:val="clear" w:color="auto" w:fill="auto"/>
            <w:noWrap/>
            <w:tcMar>
              <w:left w:w="0" w:type="dxa"/>
              <w:right w:w="0" w:type="dxa"/>
            </w:tcMar>
          </w:tcPr>
          <w:p w:rsidR="00AE71CA" w:rsidRPr="009D44D2" w:rsidRDefault="00AE71CA" w:rsidP="00C534C4">
            <w:pPr>
              <w:tabs>
                <w:tab w:val="left" w:pos="1447"/>
                <w:tab w:val="left" w:pos="3998"/>
              </w:tabs>
              <w:spacing w:after="0" w:line="240" w:lineRule="auto"/>
              <w:ind w:left="-113" w:right="-117"/>
              <w:jc w:val="both"/>
              <w:rPr>
                <w:color w:val="0000FF"/>
                <w:sz w:val="24"/>
                <w:szCs w:val="24"/>
              </w:rPr>
            </w:pPr>
          </w:p>
        </w:tc>
      </w:tr>
      <w:tr w:rsidR="006A6DDB" w:rsidRPr="00727E99" w:rsidTr="00226109">
        <w:tc>
          <w:tcPr>
            <w:tcW w:w="9355" w:type="dxa"/>
            <w:tcBorders>
              <w:top w:val="nil"/>
              <w:bottom w:val="nil"/>
            </w:tcBorders>
            <w:shd w:val="clear" w:color="auto" w:fill="auto"/>
            <w:noWrap/>
            <w:tcMar>
              <w:left w:w="0" w:type="dxa"/>
              <w:right w:w="0" w:type="dxa"/>
            </w:tcMar>
          </w:tcPr>
          <w:p w:rsidR="006A6DDB" w:rsidRPr="009D44D2" w:rsidRDefault="006A6DDB" w:rsidP="00C534C4">
            <w:pPr>
              <w:tabs>
                <w:tab w:val="left" w:pos="1447"/>
                <w:tab w:val="left" w:pos="3998"/>
              </w:tabs>
              <w:spacing w:after="0" w:line="240" w:lineRule="auto"/>
              <w:ind w:left="-113" w:right="-117"/>
              <w:jc w:val="both"/>
              <w:rPr>
                <w:color w:val="0000FF"/>
                <w:sz w:val="24"/>
                <w:szCs w:val="24"/>
              </w:rPr>
            </w:pPr>
          </w:p>
        </w:tc>
      </w:tr>
      <w:tr w:rsidR="006A6DDB" w:rsidRPr="00727E99" w:rsidTr="00226109">
        <w:tc>
          <w:tcPr>
            <w:tcW w:w="9355" w:type="dxa"/>
            <w:tcBorders>
              <w:top w:val="nil"/>
              <w:bottom w:val="nil"/>
            </w:tcBorders>
            <w:shd w:val="clear" w:color="auto" w:fill="auto"/>
            <w:noWrap/>
            <w:tcMar>
              <w:left w:w="0" w:type="dxa"/>
              <w:right w:w="0" w:type="dxa"/>
            </w:tcMar>
          </w:tcPr>
          <w:p w:rsidR="006A6DDB" w:rsidRPr="009D44D2" w:rsidRDefault="006A6DDB" w:rsidP="00C534C4">
            <w:pPr>
              <w:tabs>
                <w:tab w:val="left" w:pos="1447"/>
                <w:tab w:val="left" w:pos="3998"/>
              </w:tabs>
              <w:spacing w:after="0" w:line="240" w:lineRule="auto"/>
              <w:ind w:left="-113" w:right="-117"/>
              <w:jc w:val="both"/>
              <w:rPr>
                <w:color w:val="0000FF"/>
                <w:sz w:val="24"/>
                <w:szCs w:val="24"/>
              </w:rPr>
            </w:pPr>
          </w:p>
        </w:tc>
      </w:tr>
    </w:tbl>
    <w:p w:rsidR="001174A3" w:rsidRPr="009D44D2" w:rsidRDefault="001174A3" w:rsidP="00C534C4">
      <w:pPr>
        <w:spacing w:after="0" w:line="240" w:lineRule="auto"/>
        <w:rPr>
          <w:sz w:val="2"/>
          <w:szCs w:val="2"/>
        </w:rPr>
      </w:pPr>
      <w:r w:rsidRPr="009D44D2">
        <w:br w:type="page"/>
      </w:r>
    </w:p>
    <w:p w:rsidR="00674A53" w:rsidRPr="00674A53" w:rsidRDefault="00674A53" w:rsidP="00C534C4">
      <w:pPr>
        <w:pStyle w:val="1"/>
        <w:jc w:val="center"/>
        <w:rPr>
          <w:b/>
        </w:rPr>
      </w:pPr>
      <w:bookmarkStart w:id="6" w:name="_Toc475796858"/>
      <w:r w:rsidRPr="00674A53">
        <w:rPr>
          <w:b/>
        </w:rPr>
        <w:lastRenderedPageBreak/>
        <w:t>Прочие события</w:t>
      </w:r>
      <w:bookmarkEnd w:id="6"/>
    </w:p>
    <w:tbl>
      <w:tblPr>
        <w:tblW w:w="0" w:type="auto"/>
        <w:tblBorders>
          <w:top w:val="single" w:sz="4" w:space="0" w:color="0000FF"/>
          <w:bottom w:val="single" w:sz="4" w:space="0" w:color="0000FF"/>
          <w:insideH w:val="single" w:sz="4" w:space="0" w:color="0000FF"/>
          <w:insideV w:val="single" w:sz="4" w:space="0" w:color="0000FF"/>
        </w:tblBorders>
        <w:tblLook w:val="04A0" w:firstRow="1" w:lastRow="0" w:firstColumn="1" w:lastColumn="0" w:noHBand="0" w:noVBand="1"/>
      </w:tblPr>
      <w:tblGrid>
        <w:gridCol w:w="9355"/>
      </w:tblGrid>
      <w:tr w:rsidR="009D44D2" w:rsidRPr="00CB2D3A" w:rsidTr="00C534C4">
        <w:tc>
          <w:tcPr>
            <w:tcW w:w="9355" w:type="dxa"/>
            <w:tcBorders>
              <w:top w:val="single" w:sz="4" w:space="0" w:color="0000FF"/>
              <w:left w:val="nil"/>
              <w:bottom w:val="single" w:sz="4" w:space="0" w:color="0000FF"/>
              <w:right w:val="nil"/>
            </w:tcBorders>
            <w:shd w:val="clear" w:color="auto" w:fill="auto"/>
            <w:noWrap/>
            <w:tcMar>
              <w:left w:w="0" w:type="dxa"/>
              <w:right w:w="0" w:type="dxa"/>
            </w:tcMar>
            <w:vAlign w:val="bottom"/>
          </w:tcPr>
          <w:p w:rsidR="009D44D2" w:rsidRDefault="009D44D2" w:rsidP="00C52110">
            <w:pPr>
              <w:tabs>
                <w:tab w:val="left" w:pos="1456"/>
                <w:tab w:val="left" w:pos="4007"/>
                <w:tab w:val="left" w:pos="6978"/>
              </w:tabs>
              <w:spacing w:after="0" w:line="240" w:lineRule="auto"/>
              <w:jc w:val="both"/>
              <w:rPr>
                <w:sz w:val="24"/>
                <w:szCs w:val="24"/>
              </w:rPr>
            </w:pPr>
            <w:r w:rsidRPr="00C52110">
              <w:rPr>
                <w:color w:val="0000FF"/>
                <w:sz w:val="24"/>
                <w:szCs w:val="24"/>
              </w:rPr>
              <w:t>36</w:t>
            </w:r>
            <w:r>
              <w:rPr>
                <w:sz w:val="24"/>
                <w:szCs w:val="24"/>
              </w:rPr>
              <w:tab/>
            </w:r>
            <w:r w:rsidRPr="009D44D2">
              <w:rPr>
                <w:sz w:val="24"/>
                <w:szCs w:val="24"/>
              </w:rPr>
              <w:t>05.10.2016</w:t>
            </w:r>
            <w:r>
              <w:rPr>
                <w:sz w:val="24"/>
                <w:szCs w:val="24"/>
              </w:rPr>
              <w:tab/>
            </w:r>
            <w:r w:rsidRPr="00C52110">
              <w:rPr>
                <w:color w:val="0000FF"/>
                <w:sz w:val="24"/>
                <w:szCs w:val="24"/>
              </w:rPr>
              <w:t>WER MOW 17-0014</w:t>
            </w:r>
          </w:p>
          <w:p w:rsidR="009D44D2" w:rsidRDefault="009D44D2" w:rsidP="004875F2">
            <w:pPr>
              <w:spacing w:after="0" w:line="240" w:lineRule="auto"/>
              <w:jc w:val="both"/>
              <w:rPr>
                <w:sz w:val="24"/>
                <w:szCs w:val="24"/>
              </w:rPr>
            </w:pPr>
            <w:r w:rsidRPr="009D44D2">
              <w:rPr>
                <w:sz w:val="24"/>
                <w:szCs w:val="24"/>
              </w:rPr>
              <w:t>Ошибка в процедуре выполнения сварочных работ обнаружена при выполнении сварки.</w:t>
            </w:r>
          </w:p>
          <w:p w:rsidR="009D44D2" w:rsidRDefault="009D44D2" w:rsidP="00AC0A31">
            <w:pPr>
              <w:tabs>
                <w:tab w:val="left" w:pos="1456"/>
                <w:tab w:val="left" w:pos="5954"/>
                <w:tab w:val="left" w:pos="6804"/>
                <w:tab w:val="left" w:pos="8080"/>
              </w:tabs>
              <w:spacing w:after="0" w:line="240" w:lineRule="auto"/>
              <w:jc w:val="both"/>
              <w:rPr>
                <w:sz w:val="24"/>
                <w:szCs w:val="24"/>
              </w:rPr>
            </w:pPr>
            <w:r w:rsidRPr="009D44D2">
              <w:rPr>
                <w:sz w:val="24"/>
                <w:szCs w:val="24"/>
              </w:rPr>
              <w:t>Китай</w:t>
            </w:r>
            <w:r>
              <w:rPr>
                <w:sz w:val="24"/>
                <w:szCs w:val="24"/>
              </w:rPr>
              <w:tab/>
            </w:r>
            <w:r w:rsidRPr="009D44D2">
              <w:rPr>
                <w:sz w:val="24"/>
                <w:szCs w:val="24"/>
              </w:rPr>
              <w:t>АЭС Тяньвань, энергоблок 2</w:t>
            </w:r>
            <w:r>
              <w:rPr>
                <w:sz w:val="24"/>
                <w:szCs w:val="24"/>
              </w:rPr>
              <w:tab/>
            </w:r>
            <w:r w:rsidR="00AC0A31">
              <w:rPr>
                <w:sz w:val="24"/>
                <w:szCs w:val="24"/>
              </w:rPr>
              <w:t>ВВЭР</w:t>
            </w:r>
            <w:r>
              <w:rPr>
                <w:sz w:val="24"/>
                <w:szCs w:val="24"/>
              </w:rPr>
              <w:tab/>
            </w:r>
            <w:r w:rsidRPr="009D44D2">
              <w:rPr>
                <w:sz w:val="24"/>
                <w:szCs w:val="24"/>
              </w:rPr>
              <w:t>1060 МВт</w:t>
            </w:r>
            <w:r>
              <w:rPr>
                <w:sz w:val="24"/>
                <w:szCs w:val="24"/>
              </w:rPr>
              <w:tab/>
            </w:r>
            <w:r w:rsidRPr="009D44D2">
              <w:rPr>
                <w:sz w:val="24"/>
                <w:szCs w:val="24"/>
              </w:rPr>
              <w:t>2007</w:t>
            </w:r>
          </w:p>
          <w:p w:rsidR="009D44D2" w:rsidRDefault="009D44D2" w:rsidP="004875F2">
            <w:pPr>
              <w:spacing w:after="0" w:line="240" w:lineRule="auto"/>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jc w:val="both"/>
              <w:rPr>
                <w:sz w:val="24"/>
                <w:szCs w:val="24"/>
              </w:rPr>
            </w:pPr>
            <w:r w:rsidRPr="009D44D2">
              <w:rPr>
                <w:sz w:val="24"/>
                <w:szCs w:val="24"/>
              </w:rPr>
              <w:t xml:space="preserve">Во время 9-го ППР блока 2 АЭС Тяньвань подрядчик отвечал за восстановление уплотняющей поверхности клапана </w:t>
            </w:r>
            <w:proofErr w:type="gramStart"/>
            <w:r w:rsidRPr="009D44D2">
              <w:rPr>
                <w:sz w:val="24"/>
                <w:szCs w:val="24"/>
              </w:rPr>
              <w:t>БРУ-К</w:t>
            </w:r>
            <w:proofErr w:type="gramEnd"/>
            <w:r w:rsidRPr="009D44D2">
              <w:rPr>
                <w:sz w:val="24"/>
                <w:szCs w:val="24"/>
              </w:rPr>
              <w:t xml:space="preserve"> и внутренней стенки ограничителя потока на выходе клапана. 4-го октября сварщик подрядной организации произвел наплавку и восстановление поверхностей согласно выявленным эрозионным дефектам на внутренней поверхности ограничителя потока. Персонал по контролю качества обнаружил, что на сварочном автомате был выставлена сила тока 172А. Ремонтная процедура в части обеспечения качества требует установки силы тока 150А, то есть было выявлено несоответствие между действительным параметром и указанным в процедуре. Персонал по контролю качества остановил работы и потребовал переделять работу после выявления причин нарушения</w:t>
            </w:r>
          </w:p>
          <w:p w:rsidR="009D44D2" w:rsidRDefault="009D44D2" w:rsidP="004875F2">
            <w:pPr>
              <w:spacing w:after="0" w:line="240" w:lineRule="auto"/>
              <w:jc w:val="both"/>
              <w:rPr>
                <w:sz w:val="24"/>
                <w:szCs w:val="24"/>
              </w:rPr>
            </w:pPr>
            <w:r w:rsidRPr="009D44D2">
              <w:rPr>
                <w:i/>
                <w:color w:val="0000FF"/>
                <w:sz w:val="20"/>
                <w:szCs w:val="24"/>
              </w:rPr>
              <w:t>Причины</w:t>
            </w:r>
          </w:p>
          <w:p w:rsidR="009D44D2" w:rsidRDefault="009D44D2" w:rsidP="004875F2">
            <w:pPr>
              <w:spacing w:after="0" w:line="240" w:lineRule="auto"/>
              <w:jc w:val="both"/>
              <w:rPr>
                <w:sz w:val="24"/>
                <w:szCs w:val="24"/>
              </w:rPr>
            </w:pPr>
            <w:r w:rsidRPr="009D44D2">
              <w:rPr>
                <w:sz w:val="24"/>
                <w:szCs w:val="24"/>
              </w:rPr>
              <w:t>Непосредственная причина:</w:t>
            </w:r>
          </w:p>
          <w:p w:rsidR="009D44D2" w:rsidRDefault="009D44D2" w:rsidP="004875F2">
            <w:pPr>
              <w:spacing w:after="0" w:line="240" w:lineRule="auto"/>
              <w:jc w:val="both"/>
              <w:rPr>
                <w:sz w:val="24"/>
                <w:szCs w:val="24"/>
              </w:rPr>
            </w:pPr>
            <w:r w:rsidRPr="009D44D2">
              <w:rPr>
                <w:sz w:val="24"/>
                <w:szCs w:val="24"/>
              </w:rPr>
              <w:t>Инженер, ответственный за взаимодействие с подрядчиком, не проконтролировал рабочую документацию должным образом.</w:t>
            </w:r>
          </w:p>
          <w:p w:rsidR="009D44D2" w:rsidRDefault="009D44D2" w:rsidP="004875F2">
            <w:pPr>
              <w:spacing w:after="0" w:line="240" w:lineRule="auto"/>
              <w:jc w:val="both"/>
              <w:rPr>
                <w:sz w:val="24"/>
                <w:szCs w:val="24"/>
              </w:rPr>
            </w:pPr>
            <w:r w:rsidRPr="009D44D2">
              <w:rPr>
                <w:sz w:val="24"/>
                <w:szCs w:val="24"/>
              </w:rPr>
              <w:t>Коренная причина:</w:t>
            </w:r>
          </w:p>
          <w:p w:rsidR="009D44D2" w:rsidRDefault="009D44D2" w:rsidP="004875F2">
            <w:pPr>
              <w:spacing w:after="0" w:line="240" w:lineRule="auto"/>
              <w:jc w:val="both"/>
              <w:rPr>
                <w:sz w:val="24"/>
                <w:szCs w:val="24"/>
              </w:rPr>
            </w:pPr>
            <w:r w:rsidRPr="009D44D2">
              <w:rPr>
                <w:sz w:val="24"/>
                <w:szCs w:val="24"/>
              </w:rPr>
              <w:t>Инженер, ответственный за взаимодействие с подрядчиком, не был знаком с процедурой "Управление сварочными работами" и нарушил процедуру.</w:t>
            </w:r>
          </w:p>
          <w:p w:rsidR="009D44D2" w:rsidRDefault="009D44D2" w:rsidP="004875F2">
            <w:pPr>
              <w:spacing w:after="0" w:line="240" w:lineRule="auto"/>
              <w:jc w:val="both"/>
              <w:rPr>
                <w:sz w:val="24"/>
                <w:szCs w:val="24"/>
              </w:rPr>
            </w:pPr>
            <w:r w:rsidRPr="009D44D2">
              <w:rPr>
                <w:sz w:val="24"/>
                <w:szCs w:val="24"/>
              </w:rPr>
              <w:t>Способствующий фактор:</w:t>
            </w:r>
          </w:p>
          <w:p w:rsidR="009D44D2" w:rsidRPr="009D44D2" w:rsidRDefault="009D44D2" w:rsidP="004875F2">
            <w:pPr>
              <w:spacing w:after="0" w:line="240" w:lineRule="auto"/>
              <w:jc w:val="both"/>
              <w:rPr>
                <w:sz w:val="24"/>
                <w:szCs w:val="24"/>
              </w:rPr>
            </w:pPr>
            <w:r w:rsidRPr="009D44D2">
              <w:rPr>
                <w:sz w:val="24"/>
                <w:szCs w:val="24"/>
              </w:rPr>
              <w:t xml:space="preserve">Персонал, ответственный за подготовку процедуры, внес в нее ложные значения параметра. </w:t>
            </w:r>
          </w:p>
        </w:tc>
      </w:tr>
      <w:tr w:rsidR="009D44D2" w:rsidRPr="00CB2D3A" w:rsidTr="009601BE">
        <w:tc>
          <w:tcPr>
            <w:tcW w:w="9355" w:type="dxa"/>
            <w:tcBorders>
              <w:top w:val="nil"/>
              <w:left w:val="nil"/>
              <w:bottom w:val="single" w:sz="4" w:space="0" w:color="0000FF"/>
              <w:right w:val="nil"/>
            </w:tcBorders>
            <w:shd w:val="clear" w:color="auto" w:fill="auto"/>
            <w:noWrap/>
            <w:tcMar>
              <w:left w:w="0" w:type="dxa"/>
              <w:right w:w="0" w:type="dxa"/>
            </w:tcMar>
            <w:vAlign w:val="bottom"/>
          </w:tcPr>
          <w:p w:rsidR="009D44D2" w:rsidRDefault="009D44D2" w:rsidP="00C52110">
            <w:pPr>
              <w:tabs>
                <w:tab w:val="left" w:pos="1456"/>
                <w:tab w:val="left" w:pos="4007"/>
                <w:tab w:val="left" w:pos="6978"/>
              </w:tabs>
              <w:spacing w:after="0" w:line="240" w:lineRule="auto"/>
              <w:jc w:val="both"/>
              <w:rPr>
                <w:sz w:val="24"/>
                <w:szCs w:val="24"/>
              </w:rPr>
            </w:pPr>
            <w:r w:rsidRPr="00C52110">
              <w:rPr>
                <w:color w:val="0000FF"/>
                <w:sz w:val="24"/>
                <w:szCs w:val="24"/>
              </w:rPr>
              <w:t>37</w:t>
            </w:r>
            <w:r>
              <w:rPr>
                <w:sz w:val="24"/>
                <w:szCs w:val="24"/>
              </w:rPr>
              <w:tab/>
            </w:r>
            <w:r w:rsidRPr="009D44D2">
              <w:rPr>
                <w:sz w:val="24"/>
                <w:szCs w:val="24"/>
              </w:rPr>
              <w:t>14.10.2016</w:t>
            </w:r>
            <w:r>
              <w:rPr>
                <w:sz w:val="24"/>
                <w:szCs w:val="24"/>
              </w:rPr>
              <w:tab/>
            </w:r>
            <w:r w:rsidRPr="00C52110">
              <w:rPr>
                <w:color w:val="0000FF"/>
                <w:sz w:val="24"/>
                <w:szCs w:val="24"/>
              </w:rPr>
              <w:t>WER MOW 17-0009</w:t>
            </w:r>
          </w:p>
          <w:p w:rsidR="009D44D2" w:rsidRDefault="00844B98" w:rsidP="004875F2">
            <w:pPr>
              <w:spacing w:after="0" w:line="240" w:lineRule="auto"/>
              <w:jc w:val="both"/>
              <w:rPr>
                <w:sz w:val="24"/>
                <w:szCs w:val="24"/>
              </w:rPr>
            </w:pPr>
            <w:r>
              <w:rPr>
                <w:sz w:val="24"/>
                <w:szCs w:val="24"/>
              </w:rPr>
              <w:t>Неправильные переключения на</w:t>
            </w:r>
            <w:r w:rsidR="009D44D2" w:rsidRPr="009D44D2">
              <w:rPr>
                <w:sz w:val="24"/>
                <w:szCs w:val="24"/>
              </w:rPr>
              <w:t xml:space="preserve"> конденсатном насосе привели к вводу ограничений технологического регламента.</w:t>
            </w:r>
          </w:p>
          <w:p w:rsidR="009D44D2" w:rsidRDefault="009D44D2" w:rsidP="00AC0A31">
            <w:pPr>
              <w:tabs>
                <w:tab w:val="left" w:pos="1456"/>
                <w:tab w:val="left" w:pos="5954"/>
                <w:tab w:val="left" w:pos="6804"/>
                <w:tab w:val="left" w:pos="8080"/>
              </w:tabs>
              <w:spacing w:after="0" w:line="240" w:lineRule="auto"/>
              <w:jc w:val="both"/>
              <w:rPr>
                <w:sz w:val="24"/>
                <w:szCs w:val="24"/>
              </w:rPr>
            </w:pPr>
            <w:r w:rsidRPr="009D44D2">
              <w:rPr>
                <w:sz w:val="24"/>
                <w:szCs w:val="24"/>
              </w:rPr>
              <w:t>Чехия</w:t>
            </w:r>
            <w:r>
              <w:rPr>
                <w:sz w:val="24"/>
                <w:szCs w:val="24"/>
              </w:rPr>
              <w:tab/>
            </w:r>
            <w:r w:rsidRPr="009D44D2">
              <w:rPr>
                <w:sz w:val="24"/>
                <w:szCs w:val="24"/>
              </w:rPr>
              <w:t>АЭС Темелин, энергоблок 2</w:t>
            </w:r>
            <w:r>
              <w:rPr>
                <w:sz w:val="24"/>
                <w:szCs w:val="24"/>
              </w:rPr>
              <w:tab/>
            </w:r>
            <w:r w:rsidR="00AC0A31">
              <w:rPr>
                <w:sz w:val="24"/>
                <w:szCs w:val="24"/>
              </w:rPr>
              <w:t>ВВЭР</w:t>
            </w:r>
            <w:r>
              <w:rPr>
                <w:sz w:val="24"/>
                <w:szCs w:val="24"/>
              </w:rPr>
              <w:tab/>
            </w:r>
            <w:r w:rsidRPr="009D44D2">
              <w:rPr>
                <w:sz w:val="24"/>
                <w:szCs w:val="24"/>
              </w:rPr>
              <w:t>1013 МВт</w:t>
            </w:r>
            <w:r>
              <w:rPr>
                <w:sz w:val="24"/>
                <w:szCs w:val="24"/>
              </w:rPr>
              <w:tab/>
            </w:r>
            <w:r w:rsidRPr="009D44D2">
              <w:rPr>
                <w:sz w:val="24"/>
                <w:szCs w:val="24"/>
              </w:rPr>
              <w:t>2003</w:t>
            </w:r>
          </w:p>
          <w:p w:rsidR="009D44D2" w:rsidRDefault="009D44D2" w:rsidP="004875F2">
            <w:pPr>
              <w:spacing w:after="0" w:line="240" w:lineRule="auto"/>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jc w:val="both"/>
              <w:rPr>
                <w:sz w:val="24"/>
                <w:szCs w:val="24"/>
              </w:rPr>
            </w:pPr>
            <w:r w:rsidRPr="009D44D2">
              <w:rPr>
                <w:sz w:val="24"/>
                <w:szCs w:val="24"/>
              </w:rPr>
              <w:t xml:space="preserve">Блок 2 работал на уровне мощности около 5,5% от номинального уровня, что соответствовало режиму 1. Во время проверки дисплеев было обнаружено, что задвижка подпитки деаэратора находится в ручном режиме. Была дана команда изменить режим состояния задвижки на автоматическое управление. При выполнении этой команды открытые задвижки на линии основного конденсата, а система сформировала сигнал «нет в работе конденсатных насосов». </w:t>
            </w:r>
          </w:p>
          <w:p w:rsidR="009D44D2" w:rsidRDefault="009D44D2" w:rsidP="004875F2">
            <w:pPr>
              <w:spacing w:after="0" w:line="240" w:lineRule="auto"/>
              <w:jc w:val="both"/>
              <w:rPr>
                <w:sz w:val="24"/>
                <w:szCs w:val="24"/>
              </w:rPr>
            </w:pPr>
            <w:r w:rsidRPr="009D44D2">
              <w:rPr>
                <w:i/>
                <w:color w:val="0000FF"/>
                <w:sz w:val="20"/>
                <w:szCs w:val="24"/>
              </w:rPr>
              <w:t>Причины</w:t>
            </w:r>
          </w:p>
          <w:p w:rsidR="009D44D2" w:rsidRDefault="009D44D2" w:rsidP="004875F2">
            <w:pPr>
              <w:spacing w:after="0" w:line="240" w:lineRule="auto"/>
              <w:jc w:val="both"/>
              <w:rPr>
                <w:sz w:val="24"/>
                <w:szCs w:val="24"/>
              </w:rPr>
            </w:pPr>
            <w:r w:rsidRPr="009D44D2">
              <w:rPr>
                <w:sz w:val="24"/>
                <w:szCs w:val="24"/>
              </w:rPr>
              <w:t xml:space="preserve">Непосредственной причиной этого события был человеческий фактор при выполнении оперативных переключений: непродуманные манипуляции с задвижками на линии основного конденсата. </w:t>
            </w:r>
          </w:p>
          <w:p w:rsidR="009D44D2" w:rsidRDefault="009D44D2" w:rsidP="004875F2">
            <w:pPr>
              <w:spacing w:after="0" w:line="240" w:lineRule="auto"/>
              <w:jc w:val="both"/>
              <w:rPr>
                <w:sz w:val="24"/>
                <w:szCs w:val="24"/>
              </w:rPr>
            </w:pPr>
            <w:r w:rsidRPr="009D44D2">
              <w:rPr>
                <w:sz w:val="24"/>
                <w:szCs w:val="24"/>
              </w:rPr>
              <w:t xml:space="preserve">Коренные </w:t>
            </w:r>
            <w:r w:rsidR="00844B98" w:rsidRPr="00844B98">
              <w:rPr>
                <w:sz w:val="24"/>
                <w:szCs w:val="24"/>
              </w:rPr>
              <w:t>причины</w:t>
            </w:r>
            <w:r w:rsidRPr="009D44D2">
              <w:rPr>
                <w:sz w:val="24"/>
                <w:szCs w:val="24"/>
              </w:rPr>
              <w:t xml:space="preserve">: недостатки использования самоконтроля, слабый независимы контроль, не использование процедуры. </w:t>
            </w:r>
          </w:p>
          <w:p w:rsidR="009D44D2" w:rsidRPr="009D44D2" w:rsidRDefault="009D44D2" w:rsidP="004875F2">
            <w:pPr>
              <w:spacing w:after="0" w:line="240" w:lineRule="auto"/>
              <w:jc w:val="both"/>
              <w:rPr>
                <w:sz w:val="24"/>
                <w:szCs w:val="24"/>
              </w:rPr>
            </w:pPr>
            <w:r w:rsidRPr="009D44D2">
              <w:rPr>
                <w:sz w:val="24"/>
                <w:szCs w:val="24"/>
              </w:rPr>
              <w:t xml:space="preserve">Человеческий фактор в работе оперативного персонала был способствующим фактором в следующих операциях: были открыты задвижки с четными номерами, вместо открытия задвижек с нечетными номерами; персонал не проконтролировал неправильное положение задвижек перед включением в работу системы подогрева деаэратора; оперативный персонал не обнаружил неправильное положение задвижек при контроле дисплеев и во время </w:t>
            </w:r>
            <w:r w:rsidR="00844B98">
              <w:rPr>
                <w:sz w:val="24"/>
                <w:szCs w:val="24"/>
              </w:rPr>
              <w:t>приема передачи смены</w:t>
            </w:r>
            <w:r w:rsidRPr="009D44D2">
              <w:rPr>
                <w:sz w:val="24"/>
                <w:szCs w:val="24"/>
              </w:rPr>
              <w:t xml:space="preserve">. Другие способствующие факторы: </w:t>
            </w:r>
            <w:r w:rsidRPr="009D44D2">
              <w:rPr>
                <w:sz w:val="24"/>
                <w:szCs w:val="24"/>
              </w:rPr>
              <w:lastRenderedPageBreak/>
              <w:t xml:space="preserve">неправильное дисплейное отображение деаэратора. Неправильно отображены состояния задвижек на дисплее - выбор Авт./Ручной отображен неправильно. Недостатки процедуры, в которых нечетко описаны положения задвижек на линии основного конденсата в деаэратор.  </w:t>
            </w:r>
          </w:p>
        </w:tc>
      </w:tr>
      <w:tr w:rsidR="009D44D2" w:rsidRPr="00CB2D3A" w:rsidTr="009601BE">
        <w:tc>
          <w:tcPr>
            <w:tcW w:w="9355" w:type="dxa"/>
            <w:tcBorders>
              <w:top w:val="nil"/>
              <w:left w:val="nil"/>
              <w:bottom w:val="single" w:sz="4" w:space="0" w:color="0000FF"/>
              <w:right w:val="nil"/>
            </w:tcBorders>
            <w:shd w:val="clear" w:color="auto" w:fill="auto"/>
            <w:noWrap/>
            <w:tcMar>
              <w:left w:w="0" w:type="dxa"/>
              <w:right w:w="0" w:type="dxa"/>
            </w:tcMar>
            <w:vAlign w:val="bottom"/>
          </w:tcPr>
          <w:p w:rsidR="009D44D2" w:rsidRDefault="009D44D2" w:rsidP="00C52110">
            <w:pPr>
              <w:tabs>
                <w:tab w:val="left" w:pos="1456"/>
                <w:tab w:val="left" w:pos="4007"/>
                <w:tab w:val="left" w:pos="6978"/>
              </w:tabs>
              <w:spacing w:after="0" w:line="240" w:lineRule="auto"/>
              <w:jc w:val="both"/>
              <w:rPr>
                <w:sz w:val="24"/>
                <w:szCs w:val="24"/>
              </w:rPr>
            </w:pPr>
            <w:r w:rsidRPr="00C52110">
              <w:rPr>
                <w:color w:val="0000FF"/>
                <w:sz w:val="24"/>
                <w:szCs w:val="24"/>
              </w:rPr>
              <w:lastRenderedPageBreak/>
              <w:t>38</w:t>
            </w:r>
            <w:r>
              <w:rPr>
                <w:sz w:val="24"/>
                <w:szCs w:val="24"/>
              </w:rPr>
              <w:tab/>
            </w:r>
            <w:r w:rsidRPr="009D44D2">
              <w:rPr>
                <w:sz w:val="24"/>
                <w:szCs w:val="24"/>
              </w:rPr>
              <w:t>30.09.2016</w:t>
            </w:r>
            <w:r>
              <w:rPr>
                <w:sz w:val="24"/>
                <w:szCs w:val="24"/>
              </w:rPr>
              <w:tab/>
            </w:r>
            <w:r w:rsidRPr="00C52110">
              <w:rPr>
                <w:color w:val="0000FF"/>
                <w:sz w:val="24"/>
                <w:szCs w:val="24"/>
              </w:rPr>
              <w:t>WER MOW 17-0001</w:t>
            </w:r>
          </w:p>
          <w:p w:rsidR="009D44D2" w:rsidRDefault="009D44D2" w:rsidP="004875F2">
            <w:pPr>
              <w:spacing w:after="0" w:line="240" w:lineRule="auto"/>
              <w:jc w:val="both"/>
              <w:rPr>
                <w:sz w:val="24"/>
                <w:szCs w:val="24"/>
              </w:rPr>
            </w:pPr>
            <w:r w:rsidRPr="009D44D2">
              <w:rPr>
                <w:sz w:val="24"/>
                <w:szCs w:val="24"/>
              </w:rPr>
              <w:t>Несоответствие положения заземлителей с показаниями на БЩУ.</w:t>
            </w:r>
          </w:p>
          <w:p w:rsidR="009D44D2" w:rsidRDefault="009D44D2" w:rsidP="00AC0A31">
            <w:pPr>
              <w:tabs>
                <w:tab w:val="left" w:pos="1456"/>
                <w:tab w:val="left" w:pos="5954"/>
                <w:tab w:val="left" w:pos="6804"/>
                <w:tab w:val="left" w:pos="8080"/>
              </w:tabs>
              <w:spacing w:after="0" w:line="240" w:lineRule="auto"/>
              <w:jc w:val="both"/>
              <w:rPr>
                <w:sz w:val="24"/>
                <w:szCs w:val="24"/>
              </w:rPr>
            </w:pPr>
            <w:r w:rsidRPr="009D44D2">
              <w:rPr>
                <w:sz w:val="24"/>
                <w:szCs w:val="24"/>
              </w:rPr>
              <w:t>Китай</w:t>
            </w:r>
            <w:r>
              <w:rPr>
                <w:sz w:val="24"/>
                <w:szCs w:val="24"/>
              </w:rPr>
              <w:tab/>
            </w:r>
            <w:r w:rsidRPr="009D44D2">
              <w:rPr>
                <w:sz w:val="24"/>
                <w:szCs w:val="24"/>
              </w:rPr>
              <w:t>АЭС Тяньвань, энергоблок 2</w:t>
            </w:r>
            <w:r>
              <w:rPr>
                <w:sz w:val="24"/>
                <w:szCs w:val="24"/>
              </w:rPr>
              <w:tab/>
            </w:r>
            <w:r w:rsidR="00C52110">
              <w:rPr>
                <w:sz w:val="24"/>
                <w:szCs w:val="24"/>
              </w:rPr>
              <w:t>ВВЭР</w:t>
            </w:r>
            <w:r>
              <w:rPr>
                <w:sz w:val="24"/>
                <w:szCs w:val="24"/>
              </w:rPr>
              <w:tab/>
            </w:r>
            <w:r w:rsidRPr="009D44D2">
              <w:rPr>
                <w:sz w:val="24"/>
                <w:szCs w:val="24"/>
              </w:rPr>
              <w:t>1060 МВт</w:t>
            </w:r>
            <w:r>
              <w:rPr>
                <w:sz w:val="24"/>
                <w:szCs w:val="24"/>
              </w:rPr>
              <w:tab/>
            </w:r>
            <w:r w:rsidRPr="009D44D2">
              <w:rPr>
                <w:sz w:val="24"/>
                <w:szCs w:val="24"/>
              </w:rPr>
              <w:t>2007</w:t>
            </w:r>
          </w:p>
          <w:p w:rsidR="009D44D2" w:rsidRDefault="009D44D2" w:rsidP="004875F2">
            <w:pPr>
              <w:spacing w:after="0" w:line="240" w:lineRule="auto"/>
              <w:jc w:val="both"/>
              <w:rPr>
                <w:sz w:val="24"/>
                <w:szCs w:val="24"/>
              </w:rPr>
            </w:pPr>
            <w:r w:rsidRPr="009D44D2">
              <w:rPr>
                <w:i/>
                <w:color w:val="0000FF"/>
                <w:sz w:val="20"/>
                <w:szCs w:val="24"/>
              </w:rPr>
              <w:t>Краткое описание события</w:t>
            </w:r>
          </w:p>
          <w:p w:rsidR="009D44D2" w:rsidRDefault="009D44D2" w:rsidP="004875F2">
            <w:pPr>
              <w:spacing w:after="0" w:line="240" w:lineRule="auto"/>
              <w:jc w:val="both"/>
              <w:rPr>
                <w:sz w:val="24"/>
                <w:szCs w:val="24"/>
              </w:rPr>
            </w:pPr>
            <w:r w:rsidRPr="009D44D2">
              <w:rPr>
                <w:sz w:val="24"/>
                <w:szCs w:val="24"/>
              </w:rPr>
              <w:t xml:space="preserve">30 сентября 2016, во время подачи питания на секции 6 </w:t>
            </w:r>
            <w:proofErr w:type="spellStart"/>
            <w:r w:rsidRPr="009D44D2">
              <w:rPr>
                <w:sz w:val="24"/>
                <w:szCs w:val="24"/>
              </w:rPr>
              <w:t>кВ</w:t>
            </w:r>
            <w:proofErr w:type="spellEnd"/>
            <w:r w:rsidRPr="009D44D2">
              <w:rPr>
                <w:sz w:val="24"/>
                <w:szCs w:val="24"/>
              </w:rPr>
              <w:t xml:space="preserve"> канала «А», после того, как оператор разъединил заземлители шкафов 2ВВА05 и 2ВВА16, индикация их положения на дисплее БЩУ не изменилась (заземлители оставались включенными по показаниям дисплея). Таким образом, имело место несоответствие индикации о положении заземлителей на шкафах 2ВВА05 и 2ВВА16 с показаниями на БЩУ. </w:t>
            </w:r>
          </w:p>
          <w:p w:rsidR="009D44D2" w:rsidRDefault="009D44D2" w:rsidP="004875F2">
            <w:pPr>
              <w:spacing w:after="0" w:line="240" w:lineRule="auto"/>
              <w:jc w:val="both"/>
              <w:rPr>
                <w:sz w:val="24"/>
                <w:szCs w:val="24"/>
              </w:rPr>
            </w:pPr>
            <w:r w:rsidRPr="009D44D2">
              <w:rPr>
                <w:i/>
                <w:color w:val="0000FF"/>
                <w:sz w:val="20"/>
                <w:szCs w:val="24"/>
              </w:rPr>
              <w:t>Причины</w:t>
            </w:r>
          </w:p>
          <w:p w:rsidR="009D44D2" w:rsidRDefault="009D44D2" w:rsidP="004875F2">
            <w:pPr>
              <w:spacing w:after="0" w:line="240" w:lineRule="auto"/>
              <w:jc w:val="both"/>
              <w:rPr>
                <w:sz w:val="24"/>
                <w:szCs w:val="24"/>
              </w:rPr>
            </w:pPr>
            <w:r w:rsidRPr="009D44D2">
              <w:rPr>
                <w:sz w:val="24"/>
                <w:szCs w:val="24"/>
              </w:rPr>
              <w:t xml:space="preserve">Непосредственная причина: </w:t>
            </w:r>
          </w:p>
          <w:p w:rsidR="009D44D2" w:rsidRDefault="009D44D2" w:rsidP="004875F2">
            <w:pPr>
              <w:spacing w:after="0" w:line="240" w:lineRule="auto"/>
              <w:jc w:val="both"/>
              <w:rPr>
                <w:sz w:val="24"/>
                <w:szCs w:val="24"/>
              </w:rPr>
            </w:pPr>
            <w:r w:rsidRPr="009D44D2">
              <w:rPr>
                <w:sz w:val="24"/>
                <w:szCs w:val="24"/>
              </w:rPr>
              <w:t xml:space="preserve">Неправильной угол установки упорного блока контактора шестигранного полюса переключателя заземлителя. </w:t>
            </w:r>
          </w:p>
          <w:p w:rsidR="009D44D2" w:rsidRDefault="009D44D2" w:rsidP="004875F2">
            <w:pPr>
              <w:spacing w:after="0" w:line="240" w:lineRule="auto"/>
              <w:jc w:val="both"/>
              <w:rPr>
                <w:sz w:val="24"/>
                <w:szCs w:val="24"/>
              </w:rPr>
            </w:pPr>
            <w:r w:rsidRPr="009D44D2">
              <w:rPr>
                <w:sz w:val="24"/>
                <w:szCs w:val="24"/>
              </w:rPr>
              <w:t xml:space="preserve">Коренные </w:t>
            </w:r>
            <w:r w:rsidR="00844B98">
              <w:rPr>
                <w:sz w:val="24"/>
                <w:szCs w:val="24"/>
              </w:rPr>
              <w:t>п</w:t>
            </w:r>
            <w:r w:rsidRPr="00844B98">
              <w:rPr>
                <w:sz w:val="24"/>
                <w:szCs w:val="24"/>
              </w:rPr>
              <w:t>ричины</w:t>
            </w:r>
            <w:r w:rsidRPr="009D44D2">
              <w:rPr>
                <w:sz w:val="24"/>
                <w:szCs w:val="24"/>
              </w:rPr>
              <w:t xml:space="preserve">: </w:t>
            </w:r>
          </w:p>
          <w:p w:rsidR="009D44D2" w:rsidRDefault="009D44D2" w:rsidP="004875F2">
            <w:pPr>
              <w:spacing w:after="0" w:line="240" w:lineRule="auto"/>
              <w:jc w:val="both"/>
              <w:rPr>
                <w:sz w:val="24"/>
                <w:szCs w:val="24"/>
              </w:rPr>
            </w:pPr>
            <w:r w:rsidRPr="009D44D2">
              <w:rPr>
                <w:sz w:val="24"/>
                <w:szCs w:val="24"/>
              </w:rPr>
              <w:t xml:space="preserve">1. Недостатки обучения подрядных рабочих по ремонту шкафов секций 6кВ. </w:t>
            </w:r>
          </w:p>
          <w:p w:rsidR="009D44D2" w:rsidRDefault="009D44D2" w:rsidP="004875F2">
            <w:pPr>
              <w:spacing w:after="0" w:line="240" w:lineRule="auto"/>
              <w:jc w:val="both"/>
              <w:rPr>
                <w:sz w:val="24"/>
                <w:szCs w:val="24"/>
              </w:rPr>
            </w:pPr>
            <w:r w:rsidRPr="009D44D2">
              <w:rPr>
                <w:sz w:val="24"/>
                <w:szCs w:val="24"/>
              </w:rPr>
              <w:t xml:space="preserve">2. Недостатки «Процедуры по ремонту шкафов секции 6кВ» - 1) неясное описание замены алюминиевой отливки; 2) отсутствие требования проверки сигналов положения после восстановления схемы (разъединения заземлителя). </w:t>
            </w:r>
          </w:p>
          <w:p w:rsidR="009D44D2" w:rsidRDefault="009D44D2" w:rsidP="004875F2">
            <w:pPr>
              <w:spacing w:after="0" w:line="240" w:lineRule="auto"/>
              <w:jc w:val="both"/>
              <w:rPr>
                <w:sz w:val="24"/>
                <w:szCs w:val="24"/>
              </w:rPr>
            </w:pPr>
            <w:r w:rsidRPr="009D44D2">
              <w:rPr>
                <w:sz w:val="24"/>
                <w:szCs w:val="24"/>
              </w:rPr>
              <w:t xml:space="preserve">Способствующие факторы: </w:t>
            </w:r>
          </w:p>
          <w:p w:rsidR="009D44D2" w:rsidRPr="009D44D2" w:rsidRDefault="009D44D2" w:rsidP="004875F2">
            <w:pPr>
              <w:spacing w:after="0" w:line="240" w:lineRule="auto"/>
              <w:jc w:val="both"/>
              <w:rPr>
                <w:sz w:val="24"/>
                <w:szCs w:val="24"/>
              </w:rPr>
            </w:pPr>
            <w:r w:rsidRPr="009D44D2">
              <w:rPr>
                <w:sz w:val="24"/>
                <w:szCs w:val="24"/>
              </w:rPr>
              <w:t xml:space="preserve">Во время замены алюминиевой отливки, при демонтаже шестигранного упорного блока, не был отмечен угол установки. </w:t>
            </w:r>
          </w:p>
        </w:tc>
      </w:tr>
    </w:tbl>
    <w:p w:rsidR="00674A53" w:rsidRDefault="00674A53" w:rsidP="00C534C4"/>
    <w:p w:rsidR="00674A53" w:rsidRPr="00674A53" w:rsidRDefault="00674A53" w:rsidP="00C534C4">
      <w:pPr>
        <w:sectPr w:rsidR="00674A53" w:rsidRPr="00674A53" w:rsidSect="003703D0">
          <w:pgSz w:w="11906" w:h="16838"/>
          <w:pgMar w:top="1134" w:right="850" w:bottom="1134" w:left="1701" w:header="708" w:footer="418" w:gutter="0"/>
          <w:cols w:space="708"/>
          <w:docGrid w:linePitch="360"/>
        </w:sectPr>
      </w:pPr>
    </w:p>
    <w:p w:rsidR="00724A10" w:rsidRDefault="007B7CB7" w:rsidP="00C534C4">
      <w:pPr>
        <w:pStyle w:val="1"/>
        <w:jc w:val="center"/>
        <w:rPr>
          <w:b/>
        </w:rPr>
      </w:pPr>
      <w:bookmarkStart w:id="7" w:name="_Toc475796859"/>
      <w:r w:rsidRPr="007B7CB7">
        <w:rPr>
          <w:b/>
        </w:rPr>
        <w:lastRenderedPageBreak/>
        <w:t>Используемые сокращения</w:t>
      </w:r>
      <w:bookmarkEnd w:id="7"/>
    </w:p>
    <w:p w:rsidR="00DF5F24" w:rsidRPr="00DF5F24" w:rsidRDefault="00DF5F24" w:rsidP="00C534C4">
      <w:pPr>
        <w:tabs>
          <w:tab w:val="left" w:pos="1418"/>
        </w:tabs>
        <w:spacing w:after="0" w:line="240" w:lineRule="auto"/>
        <w:ind w:left="1418" w:hanging="1418"/>
        <w:rPr>
          <w:sz w:val="24"/>
          <w:szCs w:val="24"/>
        </w:rPr>
      </w:pPr>
      <w:r w:rsidRPr="00DF5F24">
        <w:rPr>
          <w:sz w:val="24"/>
          <w:szCs w:val="24"/>
        </w:rPr>
        <w:t>AGR</w:t>
      </w:r>
      <w:r w:rsidRPr="00DF5F24">
        <w:rPr>
          <w:sz w:val="24"/>
          <w:szCs w:val="24"/>
        </w:rPr>
        <w:tab/>
        <w:t>(</w:t>
      </w:r>
      <w:proofErr w:type="spellStart"/>
      <w:r w:rsidRPr="00DF5F24">
        <w:rPr>
          <w:sz w:val="24"/>
          <w:szCs w:val="24"/>
        </w:rPr>
        <w:t>Advanced</w:t>
      </w:r>
      <w:proofErr w:type="spellEnd"/>
      <w:r w:rsidRPr="00DF5F24">
        <w:rPr>
          <w:sz w:val="24"/>
          <w:szCs w:val="24"/>
        </w:rPr>
        <w:t xml:space="preserve"> </w:t>
      </w:r>
      <w:proofErr w:type="spellStart"/>
      <w:r w:rsidRPr="00DF5F24">
        <w:rPr>
          <w:sz w:val="24"/>
          <w:szCs w:val="24"/>
        </w:rPr>
        <w:t>Gas</w:t>
      </w:r>
      <w:proofErr w:type="spellEnd"/>
      <w:r w:rsidRPr="00DF5F24">
        <w:rPr>
          <w:sz w:val="24"/>
          <w:szCs w:val="24"/>
        </w:rPr>
        <w:t xml:space="preserve"> </w:t>
      </w:r>
      <w:proofErr w:type="spellStart"/>
      <w:r w:rsidRPr="00DF5F24">
        <w:rPr>
          <w:sz w:val="24"/>
          <w:szCs w:val="24"/>
        </w:rPr>
        <w:t>Cooled</w:t>
      </w:r>
      <w:proofErr w:type="spellEnd"/>
      <w:r w:rsidRPr="00DF5F24">
        <w:rPr>
          <w:sz w:val="24"/>
          <w:szCs w:val="24"/>
        </w:rPr>
        <w:t xml:space="preserve"> </w:t>
      </w:r>
      <w:proofErr w:type="spellStart"/>
      <w:r w:rsidRPr="00DF5F24">
        <w:rPr>
          <w:sz w:val="24"/>
          <w:szCs w:val="24"/>
        </w:rPr>
        <w:t>Reactor</w:t>
      </w:r>
      <w:proofErr w:type="spellEnd"/>
      <w:r w:rsidRPr="00DF5F24">
        <w:rPr>
          <w:sz w:val="24"/>
          <w:szCs w:val="24"/>
        </w:rPr>
        <w:t>) Усовершенствованный Газоохлаждаемый Реактор</w:t>
      </w:r>
    </w:p>
    <w:p w:rsidR="00DF5F24" w:rsidRPr="00DF5F24" w:rsidRDefault="00DF5F24" w:rsidP="00C534C4">
      <w:pPr>
        <w:tabs>
          <w:tab w:val="left" w:pos="1418"/>
        </w:tabs>
        <w:spacing w:after="0" w:line="240" w:lineRule="auto"/>
        <w:ind w:left="1418" w:hanging="1418"/>
        <w:rPr>
          <w:sz w:val="24"/>
          <w:szCs w:val="24"/>
        </w:rPr>
      </w:pPr>
      <w:r w:rsidRPr="00DF5F24">
        <w:rPr>
          <w:sz w:val="24"/>
          <w:szCs w:val="24"/>
        </w:rPr>
        <w:t>ATL</w:t>
      </w:r>
      <w:r w:rsidRPr="00DF5F24">
        <w:rPr>
          <w:sz w:val="24"/>
          <w:szCs w:val="24"/>
        </w:rPr>
        <w:tab/>
      </w:r>
      <w:proofErr w:type="spellStart"/>
      <w:r w:rsidRPr="00DF5F24">
        <w:rPr>
          <w:sz w:val="24"/>
          <w:szCs w:val="24"/>
        </w:rPr>
        <w:t>Атлантский</w:t>
      </w:r>
      <w:proofErr w:type="spellEnd"/>
      <w:r w:rsidRPr="00DF5F24">
        <w:rPr>
          <w:sz w:val="24"/>
          <w:szCs w:val="24"/>
        </w:rPr>
        <w:t xml:space="preserve"> центр ВАО АЭС</w:t>
      </w:r>
    </w:p>
    <w:p w:rsidR="00DF5F24" w:rsidRPr="0065364A" w:rsidRDefault="00DF5F24" w:rsidP="00C534C4">
      <w:pPr>
        <w:tabs>
          <w:tab w:val="left" w:pos="1418"/>
        </w:tabs>
        <w:spacing w:after="0" w:line="240" w:lineRule="auto"/>
        <w:ind w:left="1418" w:hanging="1418"/>
        <w:rPr>
          <w:sz w:val="24"/>
          <w:szCs w:val="24"/>
        </w:rPr>
      </w:pPr>
      <w:r w:rsidRPr="00DF5F24">
        <w:rPr>
          <w:sz w:val="24"/>
          <w:szCs w:val="24"/>
        </w:rPr>
        <w:t>BWR</w:t>
      </w:r>
      <w:r w:rsidRPr="00DF5F24">
        <w:rPr>
          <w:sz w:val="24"/>
          <w:szCs w:val="24"/>
        </w:rPr>
        <w:tab/>
        <w:t>(</w:t>
      </w:r>
      <w:proofErr w:type="spellStart"/>
      <w:r w:rsidRPr="00DF5F24">
        <w:rPr>
          <w:sz w:val="24"/>
          <w:szCs w:val="24"/>
        </w:rPr>
        <w:t>Boiling</w:t>
      </w:r>
      <w:proofErr w:type="spellEnd"/>
      <w:r w:rsidRPr="00DF5F24">
        <w:rPr>
          <w:sz w:val="24"/>
          <w:szCs w:val="24"/>
        </w:rPr>
        <w:t xml:space="preserve"> </w:t>
      </w:r>
      <w:proofErr w:type="spellStart"/>
      <w:r w:rsidRPr="00DF5F24">
        <w:rPr>
          <w:sz w:val="24"/>
          <w:szCs w:val="24"/>
        </w:rPr>
        <w:t>Water</w:t>
      </w:r>
      <w:proofErr w:type="spellEnd"/>
      <w:r w:rsidRPr="00DF5F24">
        <w:rPr>
          <w:sz w:val="24"/>
          <w:szCs w:val="24"/>
        </w:rPr>
        <w:t xml:space="preserve"> </w:t>
      </w:r>
      <w:proofErr w:type="spellStart"/>
      <w:r w:rsidRPr="00DF5F24">
        <w:rPr>
          <w:sz w:val="24"/>
          <w:szCs w:val="24"/>
        </w:rPr>
        <w:t>Reactor</w:t>
      </w:r>
      <w:proofErr w:type="spellEnd"/>
      <w:r w:rsidRPr="00DF5F24">
        <w:rPr>
          <w:sz w:val="24"/>
          <w:szCs w:val="24"/>
        </w:rPr>
        <w:t xml:space="preserve">) </w:t>
      </w:r>
      <w:r w:rsidRPr="0065364A">
        <w:rPr>
          <w:sz w:val="24"/>
          <w:szCs w:val="24"/>
        </w:rPr>
        <w:t>Реактор с Кипящей Водой</w:t>
      </w:r>
    </w:p>
    <w:p w:rsidR="00DF5F24" w:rsidRPr="0065364A" w:rsidRDefault="00DF5F24" w:rsidP="00C534C4">
      <w:pPr>
        <w:tabs>
          <w:tab w:val="left" w:pos="1418"/>
        </w:tabs>
        <w:spacing w:after="0" w:line="240" w:lineRule="auto"/>
        <w:ind w:left="1418" w:hanging="1418"/>
        <w:rPr>
          <w:sz w:val="24"/>
          <w:szCs w:val="24"/>
        </w:rPr>
      </w:pPr>
      <w:r w:rsidRPr="0065364A">
        <w:rPr>
          <w:sz w:val="24"/>
          <w:szCs w:val="24"/>
        </w:rPr>
        <w:t>CM.1</w:t>
      </w:r>
      <w:r w:rsidRPr="0065364A">
        <w:rPr>
          <w:sz w:val="24"/>
          <w:szCs w:val="24"/>
        </w:rPr>
        <w:tab/>
        <w:t xml:space="preserve">Управление проектными и эксплуатационными запасами (производственная задача </w:t>
      </w:r>
      <w:r w:rsidR="00622A08" w:rsidRPr="0065364A">
        <w:rPr>
          <w:sz w:val="24"/>
          <w:szCs w:val="24"/>
        </w:rPr>
        <w:t>ПЗКВ</w:t>
      </w:r>
      <w:r w:rsidRPr="0065364A">
        <w:rPr>
          <w:sz w:val="24"/>
          <w:szCs w:val="24"/>
        </w:rPr>
        <w:t>)</w:t>
      </w:r>
    </w:p>
    <w:p w:rsidR="00DF5F24" w:rsidRPr="0065364A" w:rsidRDefault="00DF5F24" w:rsidP="00C534C4">
      <w:pPr>
        <w:tabs>
          <w:tab w:val="left" w:pos="1418"/>
        </w:tabs>
        <w:spacing w:after="0" w:line="240" w:lineRule="auto"/>
        <w:ind w:left="1418" w:hanging="1418"/>
        <w:rPr>
          <w:sz w:val="24"/>
          <w:szCs w:val="24"/>
        </w:rPr>
      </w:pPr>
      <w:r w:rsidRPr="0065364A">
        <w:rPr>
          <w:sz w:val="24"/>
          <w:szCs w:val="24"/>
        </w:rPr>
        <w:t>CM.2</w:t>
      </w:r>
      <w:r w:rsidRPr="0065364A">
        <w:rPr>
          <w:sz w:val="24"/>
          <w:szCs w:val="24"/>
        </w:rPr>
        <w:tab/>
        <w:t xml:space="preserve">Эксплуатационный контроль конфигурации (производственная задача </w:t>
      </w:r>
      <w:r w:rsidR="00622A08" w:rsidRPr="0065364A">
        <w:rPr>
          <w:sz w:val="24"/>
          <w:szCs w:val="24"/>
        </w:rPr>
        <w:t>ПЗКВ</w:t>
      </w:r>
      <w:r w:rsidRPr="0065364A">
        <w:rPr>
          <w:sz w:val="24"/>
          <w:szCs w:val="24"/>
        </w:rPr>
        <w:t>)</w:t>
      </w:r>
    </w:p>
    <w:p w:rsidR="00DF5F24" w:rsidRPr="0065364A" w:rsidRDefault="00DF5F24" w:rsidP="00C534C4">
      <w:pPr>
        <w:tabs>
          <w:tab w:val="left" w:pos="1418"/>
        </w:tabs>
        <w:spacing w:after="0" w:line="240" w:lineRule="auto"/>
        <w:ind w:left="1418" w:hanging="1418"/>
        <w:rPr>
          <w:sz w:val="24"/>
          <w:szCs w:val="24"/>
        </w:rPr>
      </w:pPr>
      <w:r w:rsidRPr="0065364A">
        <w:rPr>
          <w:sz w:val="24"/>
          <w:szCs w:val="24"/>
        </w:rPr>
        <w:t>CM.3</w:t>
      </w:r>
      <w:r w:rsidRPr="0065364A">
        <w:rPr>
          <w:sz w:val="24"/>
          <w:szCs w:val="24"/>
        </w:rPr>
        <w:tab/>
        <w:t xml:space="preserve">Изменения в проекте (производственная задача </w:t>
      </w:r>
      <w:r w:rsidR="00622A08" w:rsidRPr="0065364A">
        <w:rPr>
          <w:sz w:val="24"/>
          <w:szCs w:val="24"/>
        </w:rPr>
        <w:t>ПЗКВ</w:t>
      </w:r>
      <w:r w:rsidRPr="0065364A">
        <w:rPr>
          <w:sz w:val="24"/>
          <w:szCs w:val="24"/>
        </w:rPr>
        <w:t>)</w:t>
      </w:r>
    </w:p>
    <w:p w:rsidR="00DF5F24" w:rsidRPr="0065364A" w:rsidRDefault="00DF5F24" w:rsidP="00C534C4">
      <w:pPr>
        <w:tabs>
          <w:tab w:val="left" w:pos="1418"/>
        </w:tabs>
        <w:spacing w:after="0" w:line="240" w:lineRule="auto"/>
        <w:ind w:left="1418" w:hanging="1418"/>
        <w:rPr>
          <w:sz w:val="24"/>
          <w:szCs w:val="24"/>
        </w:rPr>
      </w:pPr>
      <w:r w:rsidRPr="0065364A">
        <w:rPr>
          <w:sz w:val="24"/>
          <w:szCs w:val="24"/>
        </w:rPr>
        <w:t>CM.4</w:t>
      </w:r>
      <w:r w:rsidRPr="0065364A">
        <w:rPr>
          <w:sz w:val="24"/>
          <w:szCs w:val="24"/>
        </w:rPr>
        <w:tab/>
        <w:t xml:space="preserve">Обращение с ядерным топливом (производственная задача </w:t>
      </w:r>
      <w:r w:rsidR="00622A08" w:rsidRPr="0065364A">
        <w:rPr>
          <w:sz w:val="24"/>
          <w:szCs w:val="24"/>
        </w:rPr>
        <w:t>ПЗКВ</w:t>
      </w:r>
      <w:r w:rsidRPr="0065364A">
        <w:rPr>
          <w:sz w:val="24"/>
          <w:szCs w:val="24"/>
        </w:rPr>
        <w:t>)</w:t>
      </w:r>
    </w:p>
    <w:p w:rsidR="00DF5F24" w:rsidRPr="0065364A" w:rsidRDefault="00DF5F24" w:rsidP="00C534C4">
      <w:pPr>
        <w:tabs>
          <w:tab w:val="left" w:pos="1418"/>
        </w:tabs>
        <w:spacing w:after="0" w:line="240" w:lineRule="auto"/>
        <w:ind w:left="1418" w:hanging="1418"/>
        <w:rPr>
          <w:sz w:val="24"/>
          <w:szCs w:val="24"/>
        </w:rPr>
      </w:pPr>
      <w:r w:rsidRPr="0065364A">
        <w:rPr>
          <w:sz w:val="24"/>
          <w:szCs w:val="24"/>
        </w:rPr>
        <w:t>CY.1</w:t>
      </w:r>
      <w:r w:rsidRPr="0065364A">
        <w:rPr>
          <w:sz w:val="24"/>
          <w:szCs w:val="24"/>
        </w:rPr>
        <w:tab/>
        <w:t xml:space="preserve">Основы производственной деятельности в области химии (производственная задача </w:t>
      </w:r>
      <w:r w:rsidR="00622A08" w:rsidRPr="0065364A">
        <w:rPr>
          <w:sz w:val="24"/>
          <w:szCs w:val="24"/>
        </w:rPr>
        <w:t>ПЗКВ</w:t>
      </w:r>
      <w:r w:rsidRPr="0065364A">
        <w:rPr>
          <w:sz w:val="24"/>
          <w:szCs w:val="24"/>
        </w:rPr>
        <w:t>)</w:t>
      </w:r>
    </w:p>
    <w:p w:rsidR="00DF5F24" w:rsidRPr="0065364A" w:rsidRDefault="00DF5F24" w:rsidP="00C534C4">
      <w:pPr>
        <w:tabs>
          <w:tab w:val="left" w:pos="1418"/>
        </w:tabs>
        <w:spacing w:after="0" w:line="240" w:lineRule="auto"/>
        <w:ind w:left="1418" w:hanging="1418"/>
        <w:rPr>
          <w:sz w:val="24"/>
          <w:szCs w:val="24"/>
        </w:rPr>
      </w:pPr>
      <w:r w:rsidRPr="0065364A">
        <w:rPr>
          <w:sz w:val="24"/>
          <w:szCs w:val="24"/>
        </w:rPr>
        <w:t>CY.2</w:t>
      </w:r>
      <w:r w:rsidRPr="0065364A">
        <w:rPr>
          <w:sz w:val="24"/>
          <w:szCs w:val="24"/>
        </w:rPr>
        <w:tab/>
        <w:t xml:space="preserve">Методы контроля и ведения химического режима (производственная задача </w:t>
      </w:r>
      <w:r w:rsidR="00622A08" w:rsidRPr="0065364A">
        <w:rPr>
          <w:sz w:val="24"/>
          <w:szCs w:val="24"/>
        </w:rPr>
        <w:t>ПЗКВ</w:t>
      </w:r>
      <w:r w:rsidRPr="0065364A">
        <w:rPr>
          <w:sz w:val="24"/>
          <w:szCs w:val="24"/>
        </w:rPr>
        <w:t>)</w:t>
      </w:r>
    </w:p>
    <w:p w:rsidR="00DF5F24" w:rsidRPr="0065364A" w:rsidRDefault="00DF5F24" w:rsidP="00C534C4">
      <w:pPr>
        <w:tabs>
          <w:tab w:val="left" w:pos="1418"/>
        </w:tabs>
        <w:spacing w:after="0" w:line="240" w:lineRule="auto"/>
        <w:ind w:left="1418" w:hanging="1418"/>
        <w:rPr>
          <w:sz w:val="24"/>
          <w:szCs w:val="24"/>
        </w:rPr>
      </w:pPr>
      <w:r w:rsidRPr="0065364A">
        <w:rPr>
          <w:sz w:val="24"/>
          <w:szCs w:val="24"/>
        </w:rPr>
        <w:t>CY.3</w:t>
      </w:r>
      <w:r w:rsidRPr="0065364A">
        <w:rPr>
          <w:sz w:val="24"/>
          <w:szCs w:val="24"/>
        </w:rPr>
        <w:tab/>
        <w:t xml:space="preserve">Контроль радиоактивных выбросов и сбросов (производственная задача </w:t>
      </w:r>
      <w:r w:rsidR="00622A08" w:rsidRPr="0065364A">
        <w:rPr>
          <w:sz w:val="24"/>
          <w:szCs w:val="24"/>
        </w:rPr>
        <w:t>ПЗКВ</w:t>
      </w:r>
      <w:r w:rsidRPr="0065364A">
        <w:rPr>
          <w:sz w:val="24"/>
          <w:szCs w:val="24"/>
        </w:rPr>
        <w:t>)</w:t>
      </w:r>
    </w:p>
    <w:p w:rsidR="00DF5F24" w:rsidRPr="0065364A" w:rsidRDefault="00DF5F24" w:rsidP="00C534C4">
      <w:pPr>
        <w:tabs>
          <w:tab w:val="left" w:pos="1418"/>
        </w:tabs>
        <w:spacing w:after="0" w:line="240" w:lineRule="auto"/>
        <w:ind w:left="1418" w:hanging="1418"/>
        <w:rPr>
          <w:sz w:val="24"/>
          <w:szCs w:val="24"/>
        </w:rPr>
      </w:pPr>
      <w:r w:rsidRPr="0065364A">
        <w:rPr>
          <w:sz w:val="24"/>
          <w:szCs w:val="24"/>
        </w:rPr>
        <w:t>EN.1</w:t>
      </w:r>
      <w:r w:rsidRPr="0065364A">
        <w:rPr>
          <w:sz w:val="24"/>
          <w:szCs w:val="24"/>
        </w:rPr>
        <w:tab/>
        <w:t xml:space="preserve">Основы производственной деятельности в области инженерно-технического обеспечения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EN.2</w:t>
      </w:r>
      <w:r w:rsidRPr="0065364A">
        <w:rPr>
          <w:sz w:val="24"/>
          <w:szCs w:val="24"/>
        </w:rPr>
        <w:tab/>
        <w:t xml:space="preserve">Полномочия и авторитет в решении инженерно-технических проблем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EP.1</w:t>
      </w:r>
      <w:r w:rsidRPr="0065364A">
        <w:rPr>
          <w:sz w:val="24"/>
          <w:szCs w:val="24"/>
        </w:rPr>
        <w:tab/>
        <w:t xml:space="preserve">Административное управление противоаварийной готовностью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EP.2</w:t>
      </w:r>
      <w:r w:rsidRPr="0065364A">
        <w:rPr>
          <w:sz w:val="24"/>
          <w:szCs w:val="24"/>
        </w:rPr>
        <w:tab/>
        <w:t xml:space="preserve">Противоаварийная готовность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EP.3</w:t>
      </w:r>
      <w:r w:rsidRPr="0065364A">
        <w:rPr>
          <w:sz w:val="24"/>
          <w:szCs w:val="24"/>
        </w:rPr>
        <w:tab/>
        <w:t xml:space="preserve">Противоаварийное реагирование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ER.1</w:t>
      </w:r>
      <w:r w:rsidRPr="0065364A">
        <w:rPr>
          <w:sz w:val="24"/>
          <w:szCs w:val="24"/>
        </w:rPr>
        <w:tab/>
        <w:t xml:space="preserve">Техническое состояние и работа оборудования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ER.2</w:t>
      </w:r>
      <w:r w:rsidRPr="0065364A">
        <w:rPr>
          <w:sz w:val="24"/>
          <w:szCs w:val="24"/>
        </w:rPr>
        <w:tab/>
        <w:t xml:space="preserve">Предотвращение отказов оборудования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ER.3</w:t>
      </w:r>
      <w:r w:rsidRPr="0065364A">
        <w:rPr>
          <w:sz w:val="24"/>
          <w:szCs w:val="24"/>
        </w:rPr>
        <w:tab/>
        <w:t xml:space="preserve">Долговременная надежность оборудования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ER.4</w:t>
      </w:r>
      <w:r w:rsidRPr="0065364A">
        <w:rPr>
          <w:sz w:val="24"/>
          <w:szCs w:val="24"/>
        </w:rPr>
        <w:tab/>
        <w:t xml:space="preserve">Надежность конструкционных материалов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FA.1</w:t>
      </w:r>
      <w:r w:rsidRPr="0065364A">
        <w:rPr>
          <w:sz w:val="24"/>
          <w:szCs w:val="24"/>
        </w:rPr>
        <w:tab/>
        <w:t xml:space="preserve">Работы по обращению с ядерным топливом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FBR</w:t>
      </w:r>
      <w:r w:rsidRPr="0065364A">
        <w:rPr>
          <w:sz w:val="24"/>
          <w:szCs w:val="24"/>
        </w:rPr>
        <w:tab/>
        <w:t>(</w:t>
      </w:r>
      <w:proofErr w:type="spellStart"/>
      <w:r w:rsidRPr="0065364A">
        <w:rPr>
          <w:sz w:val="24"/>
          <w:szCs w:val="24"/>
        </w:rPr>
        <w:t>Fast</w:t>
      </w:r>
      <w:proofErr w:type="spellEnd"/>
      <w:r w:rsidRPr="0065364A">
        <w:rPr>
          <w:sz w:val="24"/>
          <w:szCs w:val="24"/>
        </w:rPr>
        <w:t xml:space="preserve"> </w:t>
      </w:r>
      <w:proofErr w:type="spellStart"/>
      <w:r w:rsidRPr="0065364A">
        <w:rPr>
          <w:sz w:val="24"/>
          <w:szCs w:val="24"/>
        </w:rPr>
        <w:t>Breeder</w:t>
      </w:r>
      <w:proofErr w:type="spellEnd"/>
      <w:r w:rsidRPr="0065364A">
        <w:rPr>
          <w:sz w:val="24"/>
          <w:szCs w:val="24"/>
        </w:rPr>
        <w:t xml:space="preserve"> </w:t>
      </w:r>
      <w:proofErr w:type="spellStart"/>
      <w:r w:rsidRPr="0065364A">
        <w:rPr>
          <w:sz w:val="24"/>
          <w:szCs w:val="24"/>
        </w:rPr>
        <w:t>Reactor</w:t>
      </w:r>
      <w:proofErr w:type="spellEnd"/>
      <w:r w:rsidRPr="0065364A">
        <w:rPr>
          <w:sz w:val="24"/>
          <w:szCs w:val="24"/>
        </w:rPr>
        <w:t>) Реактор на быстрых нейтронах (БН)</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FME</w:t>
      </w:r>
      <w:r w:rsidRPr="0065364A">
        <w:rPr>
          <w:sz w:val="24"/>
          <w:szCs w:val="24"/>
        </w:rPr>
        <w:tab/>
        <w:t>Предотвращение попадания посторонних предметов</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FP.1</w:t>
      </w:r>
      <w:r w:rsidRPr="0065364A">
        <w:rPr>
          <w:sz w:val="24"/>
          <w:szCs w:val="24"/>
        </w:rPr>
        <w:tab/>
        <w:t xml:space="preserve">Противопожарная защита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GCR</w:t>
      </w:r>
      <w:r w:rsidRPr="0065364A">
        <w:rPr>
          <w:sz w:val="24"/>
          <w:szCs w:val="24"/>
        </w:rPr>
        <w:tab/>
        <w:t>(</w:t>
      </w:r>
      <w:proofErr w:type="spellStart"/>
      <w:r w:rsidRPr="0065364A">
        <w:rPr>
          <w:sz w:val="24"/>
          <w:szCs w:val="24"/>
        </w:rPr>
        <w:t>Gas</w:t>
      </w:r>
      <w:proofErr w:type="spellEnd"/>
      <w:r w:rsidRPr="0065364A">
        <w:rPr>
          <w:sz w:val="24"/>
          <w:szCs w:val="24"/>
        </w:rPr>
        <w:t xml:space="preserve"> </w:t>
      </w:r>
      <w:proofErr w:type="spellStart"/>
      <w:r w:rsidRPr="0065364A">
        <w:rPr>
          <w:sz w:val="24"/>
          <w:szCs w:val="24"/>
        </w:rPr>
        <w:t>Cooled</w:t>
      </w:r>
      <w:proofErr w:type="spellEnd"/>
      <w:r w:rsidRPr="0065364A">
        <w:rPr>
          <w:sz w:val="24"/>
          <w:szCs w:val="24"/>
        </w:rPr>
        <w:t xml:space="preserve"> </w:t>
      </w:r>
      <w:proofErr w:type="spellStart"/>
      <w:r w:rsidRPr="0065364A">
        <w:rPr>
          <w:sz w:val="24"/>
          <w:szCs w:val="24"/>
        </w:rPr>
        <w:t>Reactor</w:t>
      </w:r>
      <w:proofErr w:type="spellEnd"/>
      <w:r w:rsidRPr="0065364A">
        <w:rPr>
          <w:sz w:val="24"/>
          <w:szCs w:val="24"/>
        </w:rPr>
        <w:t>) Газовый реактор с графитовым замедлителем</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HU.1</w:t>
      </w:r>
      <w:r w:rsidRPr="0065364A">
        <w:rPr>
          <w:sz w:val="24"/>
          <w:szCs w:val="24"/>
        </w:rPr>
        <w:tab/>
        <w:t xml:space="preserve">Работа персонала и человеческий фактор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IS.1</w:t>
      </w:r>
      <w:r w:rsidRPr="0065364A">
        <w:rPr>
          <w:sz w:val="24"/>
          <w:szCs w:val="24"/>
        </w:rPr>
        <w:tab/>
        <w:t xml:space="preserve">Техника безопасности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LF.1</w:t>
      </w:r>
      <w:r w:rsidRPr="0065364A">
        <w:rPr>
          <w:sz w:val="24"/>
          <w:szCs w:val="24"/>
        </w:rPr>
        <w:tab/>
        <w:t xml:space="preserve">Лидерство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MA.1</w:t>
      </w:r>
      <w:r w:rsidRPr="0065364A">
        <w:rPr>
          <w:sz w:val="24"/>
          <w:szCs w:val="24"/>
        </w:rPr>
        <w:tab/>
        <w:t xml:space="preserve">Основы производственной деятельности в области технического обслуживания и ремонта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MA.2</w:t>
      </w:r>
      <w:r w:rsidRPr="0065364A">
        <w:rPr>
          <w:sz w:val="24"/>
          <w:szCs w:val="24"/>
        </w:rPr>
        <w:tab/>
        <w:t xml:space="preserve">Проведение ремонта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MOW</w:t>
      </w:r>
      <w:r w:rsidRPr="0065364A">
        <w:rPr>
          <w:sz w:val="24"/>
          <w:szCs w:val="24"/>
        </w:rPr>
        <w:tab/>
        <w:t>Московский центр ВАО АЭС</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NP.1</w:t>
      </w:r>
      <w:r w:rsidRPr="0065364A">
        <w:rPr>
          <w:sz w:val="24"/>
          <w:szCs w:val="24"/>
        </w:rPr>
        <w:tab/>
        <w:t xml:space="preserve">Профессиональные работники атомной энергетики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 xml:space="preserve">NRU </w:t>
      </w:r>
      <w:r w:rsidRPr="0065364A">
        <w:rPr>
          <w:sz w:val="24"/>
          <w:szCs w:val="24"/>
        </w:rPr>
        <w:tab/>
        <w:t>(</w:t>
      </w:r>
      <w:proofErr w:type="spellStart"/>
      <w:r w:rsidRPr="0065364A">
        <w:rPr>
          <w:sz w:val="24"/>
          <w:szCs w:val="24"/>
        </w:rPr>
        <w:t>National</w:t>
      </w:r>
      <w:proofErr w:type="spellEnd"/>
      <w:r w:rsidRPr="0065364A">
        <w:rPr>
          <w:sz w:val="24"/>
          <w:szCs w:val="24"/>
        </w:rPr>
        <w:t xml:space="preserve"> </w:t>
      </w:r>
      <w:proofErr w:type="spellStart"/>
      <w:r w:rsidRPr="0065364A">
        <w:rPr>
          <w:sz w:val="24"/>
          <w:szCs w:val="24"/>
        </w:rPr>
        <w:t>Research</w:t>
      </w:r>
      <w:proofErr w:type="spellEnd"/>
      <w:r w:rsidRPr="0065364A">
        <w:rPr>
          <w:sz w:val="24"/>
          <w:szCs w:val="24"/>
        </w:rPr>
        <w:t xml:space="preserve"> </w:t>
      </w:r>
      <w:proofErr w:type="spellStart"/>
      <w:r w:rsidRPr="0065364A">
        <w:rPr>
          <w:sz w:val="24"/>
          <w:szCs w:val="24"/>
        </w:rPr>
        <w:t>Universal</w:t>
      </w:r>
      <w:proofErr w:type="spellEnd"/>
      <w:r w:rsidRPr="0065364A">
        <w:rPr>
          <w:sz w:val="24"/>
          <w:szCs w:val="24"/>
        </w:rPr>
        <w:t>) Национальный исследовательский универсальный (реактор)</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lastRenderedPageBreak/>
        <w:t>OE.1</w:t>
      </w:r>
      <w:r w:rsidRPr="0065364A">
        <w:rPr>
          <w:sz w:val="24"/>
          <w:szCs w:val="24"/>
        </w:rPr>
        <w:tab/>
        <w:t xml:space="preserve">Опыт эксплуатации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OF.1</w:t>
      </w:r>
      <w:r w:rsidRPr="0065364A">
        <w:rPr>
          <w:sz w:val="24"/>
          <w:szCs w:val="24"/>
        </w:rPr>
        <w:tab/>
        <w:t xml:space="preserve">Эксплуатационные приоритеты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OF.2</w:t>
      </w:r>
      <w:r w:rsidRPr="0065364A">
        <w:rPr>
          <w:sz w:val="24"/>
          <w:szCs w:val="24"/>
        </w:rPr>
        <w:tab/>
        <w:t xml:space="preserve">Эксплуатационный риск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OF.3</w:t>
      </w:r>
      <w:r w:rsidRPr="0065364A">
        <w:rPr>
          <w:sz w:val="24"/>
          <w:szCs w:val="24"/>
        </w:rPr>
        <w:tab/>
        <w:t xml:space="preserve">Реагирование на возникающие эксплуатационные трудности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OP.1</w:t>
      </w:r>
      <w:r w:rsidRPr="0065364A">
        <w:rPr>
          <w:sz w:val="24"/>
          <w:szCs w:val="24"/>
        </w:rPr>
        <w:tab/>
        <w:t xml:space="preserve">Основы производственной деятельности в области эксплуатации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OP.2</w:t>
      </w:r>
      <w:r w:rsidRPr="0065364A">
        <w:rPr>
          <w:sz w:val="24"/>
          <w:szCs w:val="24"/>
        </w:rPr>
        <w:tab/>
        <w:t xml:space="preserve">Ведение эксплуатации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OR.1</w:t>
      </w:r>
      <w:r w:rsidRPr="0065364A">
        <w:rPr>
          <w:sz w:val="24"/>
          <w:szCs w:val="24"/>
        </w:rPr>
        <w:tab/>
        <w:t xml:space="preserve">Организационная структура предприятия атомной энергетики и ее характерные черты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OR.2</w:t>
      </w:r>
      <w:r w:rsidRPr="0065364A">
        <w:rPr>
          <w:sz w:val="24"/>
          <w:szCs w:val="24"/>
        </w:rPr>
        <w:tab/>
        <w:t xml:space="preserve">Основы деятельности руководителя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OR.3</w:t>
      </w:r>
      <w:r w:rsidRPr="0065364A">
        <w:rPr>
          <w:sz w:val="24"/>
          <w:szCs w:val="24"/>
        </w:rPr>
        <w:tab/>
        <w:t xml:space="preserve">Системы управления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OR.4</w:t>
      </w:r>
      <w:r w:rsidRPr="0065364A">
        <w:rPr>
          <w:sz w:val="24"/>
          <w:szCs w:val="24"/>
        </w:rPr>
        <w:tab/>
        <w:t xml:space="preserve">Подготовка и развитие лидеров и руководителей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OR.5</w:t>
      </w:r>
      <w:r w:rsidRPr="0065364A">
        <w:rPr>
          <w:sz w:val="24"/>
          <w:szCs w:val="24"/>
        </w:rPr>
        <w:tab/>
        <w:t xml:space="preserve">Независимый надзор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 xml:space="preserve">PAR </w:t>
      </w:r>
      <w:r w:rsidRPr="0065364A">
        <w:rPr>
          <w:sz w:val="24"/>
          <w:szCs w:val="24"/>
        </w:rPr>
        <w:tab/>
        <w:t>Парижский центр ВАО АЭС</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PHWR</w:t>
      </w:r>
      <w:r w:rsidRPr="0065364A">
        <w:rPr>
          <w:sz w:val="24"/>
          <w:szCs w:val="24"/>
        </w:rPr>
        <w:tab/>
        <w:t>(</w:t>
      </w:r>
      <w:proofErr w:type="spellStart"/>
      <w:r w:rsidRPr="0065364A">
        <w:rPr>
          <w:sz w:val="24"/>
          <w:szCs w:val="24"/>
        </w:rPr>
        <w:t>Pressurized</w:t>
      </w:r>
      <w:proofErr w:type="spellEnd"/>
      <w:r w:rsidRPr="0065364A">
        <w:rPr>
          <w:sz w:val="24"/>
          <w:szCs w:val="24"/>
        </w:rPr>
        <w:t xml:space="preserve"> </w:t>
      </w:r>
      <w:proofErr w:type="spellStart"/>
      <w:r w:rsidRPr="0065364A">
        <w:rPr>
          <w:sz w:val="24"/>
          <w:szCs w:val="24"/>
        </w:rPr>
        <w:t>Heavy</w:t>
      </w:r>
      <w:proofErr w:type="spellEnd"/>
      <w:r w:rsidRPr="0065364A">
        <w:rPr>
          <w:sz w:val="24"/>
          <w:szCs w:val="24"/>
        </w:rPr>
        <w:t xml:space="preserve"> </w:t>
      </w:r>
      <w:proofErr w:type="spellStart"/>
      <w:r w:rsidRPr="0065364A">
        <w:rPr>
          <w:sz w:val="24"/>
          <w:szCs w:val="24"/>
        </w:rPr>
        <w:t>Water</w:t>
      </w:r>
      <w:proofErr w:type="spellEnd"/>
      <w:r w:rsidRPr="0065364A">
        <w:rPr>
          <w:sz w:val="24"/>
          <w:szCs w:val="24"/>
        </w:rPr>
        <w:t xml:space="preserve"> </w:t>
      </w:r>
      <w:proofErr w:type="spellStart"/>
      <w:r w:rsidRPr="0065364A">
        <w:rPr>
          <w:sz w:val="24"/>
          <w:szCs w:val="24"/>
        </w:rPr>
        <w:t>Reactor</w:t>
      </w:r>
      <w:proofErr w:type="spellEnd"/>
      <w:r w:rsidRPr="0065364A">
        <w:rPr>
          <w:sz w:val="24"/>
          <w:szCs w:val="24"/>
        </w:rPr>
        <w:t xml:space="preserve">) Реактор с тяжеловодным замедлителем и теплоносителем под давлением </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PI.1</w:t>
      </w:r>
      <w:r w:rsidRPr="0065364A">
        <w:rPr>
          <w:sz w:val="24"/>
          <w:szCs w:val="24"/>
        </w:rPr>
        <w:tab/>
        <w:t xml:space="preserve">Мониторинг эффективности производственной деятельности (производственная задача </w:t>
      </w:r>
      <w:r w:rsidR="00622A08" w:rsidRPr="0065364A">
        <w:rPr>
          <w:sz w:val="24"/>
          <w:szCs w:val="24"/>
        </w:rPr>
        <w:t>ПЗКВ</w:t>
      </w:r>
      <w:r w:rsidRPr="0065364A">
        <w:rPr>
          <w:sz w:val="24"/>
          <w:szCs w:val="24"/>
        </w:rPr>
        <w:t xml:space="preserve">) </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PI.2</w:t>
      </w:r>
      <w:r w:rsidRPr="0065364A">
        <w:rPr>
          <w:sz w:val="24"/>
          <w:szCs w:val="24"/>
        </w:rPr>
        <w:tab/>
        <w:t xml:space="preserve">Анализ, идентификация и планирование решений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PI.3</w:t>
      </w:r>
      <w:r w:rsidRPr="0065364A">
        <w:rPr>
          <w:sz w:val="24"/>
          <w:szCs w:val="24"/>
        </w:rPr>
        <w:tab/>
        <w:t xml:space="preserve">Реализация решений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PM.1</w:t>
      </w:r>
      <w:r w:rsidRPr="0065364A">
        <w:rPr>
          <w:sz w:val="24"/>
          <w:szCs w:val="24"/>
        </w:rPr>
        <w:tab/>
        <w:t xml:space="preserve">Управление проектами (производственная задача </w:t>
      </w:r>
      <w:r w:rsidR="00622A08" w:rsidRPr="0065364A">
        <w:rPr>
          <w:sz w:val="24"/>
          <w:szCs w:val="24"/>
        </w:rPr>
        <w:t>ПЗКВ</w:t>
      </w:r>
      <w:r w:rsidRPr="0065364A">
        <w:rPr>
          <w:sz w:val="24"/>
          <w:szCs w:val="24"/>
        </w:rPr>
        <w:t>)</w:t>
      </w:r>
    </w:p>
    <w:p w:rsidR="00DF5F24" w:rsidRPr="0065364A" w:rsidRDefault="00C5690B" w:rsidP="00DF5F24">
      <w:pPr>
        <w:tabs>
          <w:tab w:val="left" w:pos="1418"/>
        </w:tabs>
        <w:spacing w:after="0" w:line="240" w:lineRule="auto"/>
        <w:ind w:left="1418" w:hanging="1418"/>
        <w:rPr>
          <w:sz w:val="24"/>
          <w:szCs w:val="24"/>
        </w:rPr>
      </w:pPr>
      <w:r w:rsidRPr="00C5690B">
        <w:rPr>
          <w:sz w:val="24"/>
          <w:szCs w:val="24"/>
        </w:rPr>
        <w:t>ВВЭР</w:t>
      </w:r>
      <w:r w:rsidR="00DF5F24" w:rsidRPr="0065364A">
        <w:rPr>
          <w:sz w:val="24"/>
          <w:szCs w:val="24"/>
        </w:rPr>
        <w:t xml:space="preserve"> </w:t>
      </w:r>
      <w:r w:rsidR="00DF5F24" w:rsidRPr="0065364A">
        <w:rPr>
          <w:sz w:val="24"/>
          <w:szCs w:val="24"/>
        </w:rPr>
        <w:tab/>
        <w:t>(</w:t>
      </w:r>
      <w:proofErr w:type="spellStart"/>
      <w:r w:rsidR="00DF5F24" w:rsidRPr="0065364A">
        <w:rPr>
          <w:sz w:val="24"/>
          <w:szCs w:val="24"/>
        </w:rPr>
        <w:t>Pressurized</w:t>
      </w:r>
      <w:proofErr w:type="spellEnd"/>
      <w:r w:rsidR="00DF5F24" w:rsidRPr="0065364A">
        <w:rPr>
          <w:sz w:val="24"/>
          <w:szCs w:val="24"/>
        </w:rPr>
        <w:t xml:space="preserve"> </w:t>
      </w:r>
      <w:proofErr w:type="spellStart"/>
      <w:r w:rsidR="00DF5F24" w:rsidRPr="0065364A">
        <w:rPr>
          <w:sz w:val="24"/>
          <w:szCs w:val="24"/>
        </w:rPr>
        <w:t>Water</w:t>
      </w:r>
      <w:proofErr w:type="spellEnd"/>
      <w:r w:rsidR="00DF5F24" w:rsidRPr="0065364A">
        <w:rPr>
          <w:sz w:val="24"/>
          <w:szCs w:val="24"/>
        </w:rPr>
        <w:t xml:space="preserve"> </w:t>
      </w:r>
      <w:proofErr w:type="spellStart"/>
      <w:r w:rsidR="00DF5F24" w:rsidRPr="0065364A">
        <w:rPr>
          <w:sz w:val="24"/>
          <w:szCs w:val="24"/>
        </w:rPr>
        <w:t>Reactor</w:t>
      </w:r>
      <w:proofErr w:type="spellEnd"/>
      <w:r w:rsidR="00DF5F24" w:rsidRPr="0065364A">
        <w:rPr>
          <w:sz w:val="24"/>
          <w:szCs w:val="24"/>
        </w:rPr>
        <w:t>) Реактор с водой под давлением (ВВЭР)</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RP.1</w:t>
      </w:r>
      <w:r w:rsidRPr="0065364A">
        <w:rPr>
          <w:sz w:val="24"/>
          <w:szCs w:val="24"/>
        </w:rPr>
        <w:tab/>
        <w:t xml:space="preserve">Основы производственной деятельности в области радиационной защиты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RP.2</w:t>
      </w:r>
      <w:r w:rsidRPr="0065364A">
        <w:rPr>
          <w:sz w:val="24"/>
          <w:szCs w:val="24"/>
        </w:rPr>
        <w:tab/>
        <w:t xml:space="preserve">Дозиметрический контроль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RP.3</w:t>
      </w:r>
      <w:r w:rsidRPr="0065364A">
        <w:rPr>
          <w:sz w:val="24"/>
          <w:szCs w:val="24"/>
        </w:rPr>
        <w:tab/>
        <w:t xml:space="preserve">Контроль радиоактивного загрязнения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RP.4</w:t>
      </w:r>
      <w:r w:rsidRPr="0065364A">
        <w:rPr>
          <w:sz w:val="24"/>
          <w:szCs w:val="24"/>
        </w:rPr>
        <w:tab/>
        <w:t xml:space="preserve">Контроль радиоактивных материалов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RS.1</w:t>
      </w:r>
      <w:r w:rsidRPr="0065364A">
        <w:rPr>
          <w:sz w:val="24"/>
          <w:szCs w:val="24"/>
        </w:rPr>
        <w:tab/>
        <w:t xml:space="preserve">Радиационная безопасность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SC.1</w:t>
      </w:r>
      <w:r w:rsidRPr="0065364A">
        <w:rPr>
          <w:sz w:val="24"/>
          <w:szCs w:val="24"/>
        </w:rPr>
        <w:tab/>
        <w:t xml:space="preserve">Культура ядерной безопасности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SER</w:t>
      </w:r>
      <w:r w:rsidRPr="0065364A">
        <w:rPr>
          <w:sz w:val="24"/>
          <w:szCs w:val="24"/>
        </w:rPr>
        <w:tab/>
        <w:t>Сообщение о значительном событии</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SOER</w:t>
      </w:r>
      <w:r w:rsidRPr="0065364A">
        <w:rPr>
          <w:sz w:val="24"/>
          <w:szCs w:val="24"/>
        </w:rPr>
        <w:tab/>
        <w:t>Сообщение о значительном опыте эксплуатации</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TR.1</w:t>
      </w:r>
      <w:r w:rsidRPr="0065364A">
        <w:rPr>
          <w:sz w:val="24"/>
          <w:szCs w:val="24"/>
        </w:rPr>
        <w:tab/>
        <w:t xml:space="preserve">Подготовка персонала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 xml:space="preserve">TYO </w:t>
      </w:r>
      <w:r w:rsidRPr="0065364A">
        <w:rPr>
          <w:sz w:val="24"/>
          <w:szCs w:val="24"/>
        </w:rPr>
        <w:tab/>
        <w:t>Токийский центр ВАО АЭС</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WM.1</w:t>
      </w:r>
      <w:r w:rsidRPr="0065364A">
        <w:rPr>
          <w:sz w:val="24"/>
          <w:szCs w:val="24"/>
        </w:rPr>
        <w:tab/>
        <w:t xml:space="preserve">Управление работами во время эксплуатации и в периоды ремонтов АЭС (производственная задача </w:t>
      </w:r>
      <w:r w:rsidR="00622A08" w:rsidRPr="0065364A">
        <w:rPr>
          <w:sz w:val="24"/>
          <w:szCs w:val="24"/>
        </w:rPr>
        <w:t>ПЗКВ</w:t>
      </w:r>
      <w:r w:rsidRPr="0065364A">
        <w:rPr>
          <w:sz w:val="24"/>
          <w:szCs w:val="24"/>
        </w:rPr>
        <w:t>)</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БЩУ</w:t>
      </w:r>
      <w:r w:rsidRPr="0065364A">
        <w:rPr>
          <w:sz w:val="24"/>
          <w:szCs w:val="24"/>
        </w:rPr>
        <w:tab/>
        <w:t>Блочный щит управления</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ВВЭР</w:t>
      </w:r>
      <w:r w:rsidRPr="0065364A">
        <w:rPr>
          <w:sz w:val="24"/>
          <w:szCs w:val="24"/>
        </w:rPr>
        <w:tab/>
        <w:t>Водо-водяной Энергетический реактор</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ГЦН</w:t>
      </w:r>
      <w:r w:rsidRPr="0065364A">
        <w:rPr>
          <w:sz w:val="24"/>
          <w:szCs w:val="24"/>
        </w:rPr>
        <w:tab/>
        <w:t>Главный циркуляционный насос</w:t>
      </w:r>
    </w:p>
    <w:p w:rsidR="00DF5F24" w:rsidRPr="0065364A" w:rsidRDefault="00DF5F24" w:rsidP="00DF5F24">
      <w:pPr>
        <w:tabs>
          <w:tab w:val="left" w:pos="1418"/>
        </w:tabs>
        <w:spacing w:after="0" w:line="240" w:lineRule="auto"/>
        <w:ind w:left="1418" w:hanging="1418"/>
        <w:rPr>
          <w:sz w:val="24"/>
          <w:szCs w:val="24"/>
        </w:rPr>
      </w:pPr>
      <w:proofErr w:type="spellStart"/>
      <w:r w:rsidRPr="0065364A">
        <w:rPr>
          <w:sz w:val="24"/>
          <w:szCs w:val="24"/>
        </w:rPr>
        <w:t>КИПиА</w:t>
      </w:r>
      <w:proofErr w:type="spellEnd"/>
      <w:r w:rsidRPr="0065364A">
        <w:rPr>
          <w:sz w:val="24"/>
          <w:szCs w:val="24"/>
        </w:rPr>
        <w:tab/>
        <w:t>Контрольно-измерительные приборы и автоматика</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ОЭ</w:t>
      </w:r>
      <w:r w:rsidRPr="0065364A">
        <w:rPr>
          <w:sz w:val="24"/>
          <w:szCs w:val="24"/>
        </w:rPr>
        <w:tab/>
        <w:t>Опыт эксплуатации</w:t>
      </w:r>
    </w:p>
    <w:p w:rsidR="00DF5F24" w:rsidRPr="0065364A" w:rsidRDefault="00622A08" w:rsidP="00DF5F24">
      <w:pPr>
        <w:tabs>
          <w:tab w:val="left" w:pos="1418"/>
        </w:tabs>
        <w:spacing w:after="0" w:line="240" w:lineRule="auto"/>
        <w:ind w:left="1418" w:hanging="1418"/>
        <w:rPr>
          <w:sz w:val="24"/>
          <w:szCs w:val="24"/>
        </w:rPr>
      </w:pPr>
      <w:r w:rsidRPr="0065364A">
        <w:rPr>
          <w:sz w:val="24"/>
          <w:szCs w:val="24"/>
        </w:rPr>
        <w:t>ПЗКВ</w:t>
      </w:r>
      <w:r w:rsidR="00DF5F24" w:rsidRPr="0065364A">
        <w:rPr>
          <w:sz w:val="24"/>
          <w:szCs w:val="24"/>
        </w:rPr>
        <w:tab/>
        <w:t>Производственные задачи и критерии</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 xml:space="preserve">РБМК </w:t>
      </w:r>
      <w:r w:rsidRPr="0065364A">
        <w:rPr>
          <w:sz w:val="24"/>
          <w:szCs w:val="24"/>
        </w:rPr>
        <w:tab/>
        <w:t>Канальный уран-графитовый реактор</w:t>
      </w:r>
    </w:p>
    <w:p w:rsidR="00DF5F24" w:rsidRPr="0065364A" w:rsidRDefault="00DF5F24" w:rsidP="00DF5F24">
      <w:pPr>
        <w:tabs>
          <w:tab w:val="left" w:pos="1418"/>
        </w:tabs>
        <w:spacing w:after="0" w:line="240" w:lineRule="auto"/>
        <w:ind w:left="1418" w:hanging="1418"/>
        <w:rPr>
          <w:sz w:val="24"/>
          <w:szCs w:val="24"/>
        </w:rPr>
      </w:pPr>
      <w:r w:rsidRPr="0065364A">
        <w:rPr>
          <w:sz w:val="24"/>
          <w:szCs w:val="24"/>
        </w:rPr>
        <w:t>СУЗ</w:t>
      </w:r>
      <w:r w:rsidRPr="0065364A">
        <w:rPr>
          <w:sz w:val="24"/>
          <w:szCs w:val="24"/>
        </w:rPr>
        <w:tab/>
        <w:t>Система управления и защиты реактора</w:t>
      </w:r>
    </w:p>
    <w:p w:rsidR="007B7CB7" w:rsidRPr="0065364A" w:rsidRDefault="00DF5F24" w:rsidP="00DF5F24">
      <w:pPr>
        <w:tabs>
          <w:tab w:val="left" w:pos="1418"/>
        </w:tabs>
        <w:spacing w:after="0" w:line="240" w:lineRule="auto"/>
        <w:ind w:left="1418" w:hanging="1418"/>
        <w:rPr>
          <w:b/>
        </w:rPr>
      </w:pPr>
      <w:r w:rsidRPr="0065364A">
        <w:rPr>
          <w:sz w:val="24"/>
          <w:szCs w:val="24"/>
        </w:rPr>
        <w:t>ЭГП</w:t>
      </w:r>
      <w:r w:rsidRPr="0065364A">
        <w:rPr>
          <w:sz w:val="24"/>
          <w:szCs w:val="24"/>
        </w:rPr>
        <w:tab/>
        <w:t>Реактор энергетический графитовый промышленный</w:t>
      </w:r>
    </w:p>
    <w:p w:rsidR="007B7CB7" w:rsidRDefault="007B7CB7" w:rsidP="00740271">
      <w:pPr>
        <w:tabs>
          <w:tab w:val="left" w:pos="7050"/>
        </w:tabs>
        <w:sectPr w:rsidR="007B7CB7" w:rsidSect="003703D0">
          <w:pgSz w:w="11906" w:h="16838"/>
          <w:pgMar w:top="1134" w:right="850" w:bottom="1134" w:left="1701" w:header="708" w:footer="418" w:gutter="0"/>
          <w:cols w:space="708"/>
          <w:docGrid w:linePitch="360"/>
        </w:sectPr>
      </w:pPr>
    </w:p>
    <w:p w:rsidR="007B7CB7" w:rsidRPr="007B7CB7" w:rsidRDefault="007B7CB7" w:rsidP="004E0955">
      <w:pPr>
        <w:pStyle w:val="1"/>
        <w:jc w:val="center"/>
        <w:rPr>
          <w:b/>
        </w:rPr>
      </w:pPr>
      <w:bookmarkStart w:id="8" w:name="_Toc475796860"/>
      <w:r w:rsidRPr="007B7CB7">
        <w:rPr>
          <w:b/>
        </w:rPr>
        <w:lastRenderedPageBreak/>
        <w:t>Перечень выпущенных сообщений о событиях в МЦ в текущем году</w:t>
      </w:r>
      <w:bookmarkEnd w:id="8"/>
    </w:p>
    <w:p w:rsidR="007B7CB7" w:rsidRDefault="007B7CB7" w:rsidP="00740271">
      <w:pPr>
        <w:tabs>
          <w:tab w:val="left" w:pos="7050"/>
        </w:tabs>
      </w:pPr>
    </w:p>
    <w:p w:rsidR="00AF7B0B" w:rsidRDefault="00AF7B0B" w:rsidP="00AF7B0B">
      <w:pPr>
        <w:suppressAutoHyphens/>
        <w:jc w:val="both"/>
        <w:rPr>
          <w:rFonts w:cs="Arial"/>
          <w:sz w:val="24"/>
          <w:szCs w:val="24"/>
        </w:rPr>
      </w:pPr>
      <w:r w:rsidRPr="00AF7B0B">
        <w:rPr>
          <w:rFonts w:cs="Arial"/>
          <w:sz w:val="24"/>
          <w:szCs w:val="24"/>
        </w:rPr>
        <w:t xml:space="preserve">На сайте ВАО АЭС МЦ размещены сообщения о событиях 1989-2016 </w:t>
      </w:r>
      <w:proofErr w:type="spellStart"/>
      <w:r w:rsidRPr="00AF7B0B">
        <w:rPr>
          <w:rFonts w:cs="Arial"/>
          <w:sz w:val="24"/>
          <w:szCs w:val="24"/>
        </w:rPr>
        <w:t>г.г</w:t>
      </w:r>
      <w:proofErr w:type="spellEnd"/>
      <w:r w:rsidRPr="00AF7B0B">
        <w:rPr>
          <w:rFonts w:cs="Arial"/>
          <w:sz w:val="24"/>
          <w:szCs w:val="24"/>
        </w:rPr>
        <w:t xml:space="preserve">. на русском языке. </w:t>
      </w:r>
    </w:p>
    <w:p w:rsidR="00AF7B0B" w:rsidRDefault="00AF7B0B" w:rsidP="00AF7B0B">
      <w:pPr>
        <w:suppressAutoHyphens/>
        <w:jc w:val="both"/>
        <w:rPr>
          <w:rFonts w:cs="Arial"/>
          <w:sz w:val="24"/>
          <w:szCs w:val="24"/>
        </w:rPr>
      </w:pPr>
      <w:r w:rsidRPr="00AF7B0B">
        <w:rPr>
          <w:rFonts w:cs="Arial"/>
          <w:sz w:val="24"/>
          <w:szCs w:val="24"/>
        </w:rPr>
        <w:t xml:space="preserve">С </w:t>
      </w:r>
      <w:r w:rsidR="00041F0C">
        <w:rPr>
          <w:rFonts w:cs="Arial"/>
          <w:sz w:val="24"/>
          <w:szCs w:val="24"/>
        </w:rPr>
        <w:t>июня</w:t>
      </w:r>
      <w:r w:rsidRPr="00AF7B0B">
        <w:rPr>
          <w:rFonts w:cs="Arial"/>
          <w:sz w:val="24"/>
          <w:szCs w:val="24"/>
        </w:rPr>
        <w:t xml:space="preserve"> 201</w:t>
      </w:r>
      <w:r w:rsidR="00041F0C">
        <w:rPr>
          <w:rFonts w:cs="Arial"/>
          <w:sz w:val="24"/>
          <w:szCs w:val="24"/>
        </w:rPr>
        <w:t>6</w:t>
      </w:r>
      <w:r w:rsidRPr="00AF7B0B">
        <w:rPr>
          <w:rFonts w:cs="Arial"/>
          <w:sz w:val="24"/>
          <w:szCs w:val="24"/>
        </w:rPr>
        <w:t xml:space="preserve">г. используется </w:t>
      </w:r>
      <w:r>
        <w:rPr>
          <w:rFonts w:cs="Arial"/>
          <w:sz w:val="24"/>
          <w:szCs w:val="24"/>
        </w:rPr>
        <w:t xml:space="preserve">Версия </w:t>
      </w:r>
      <w:r w:rsidR="00041F0C">
        <w:rPr>
          <w:rFonts w:cs="Arial"/>
          <w:sz w:val="24"/>
          <w:szCs w:val="24"/>
        </w:rPr>
        <w:t>7</w:t>
      </w:r>
      <w:r w:rsidRPr="00AF7B0B">
        <w:rPr>
          <w:rFonts w:cs="Arial"/>
          <w:sz w:val="24"/>
          <w:szCs w:val="24"/>
        </w:rPr>
        <w:t xml:space="preserve"> </w:t>
      </w:r>
      <w:r>
        <w:rPr>
          <w:rFonts w:cs="Arial"/>
          <w:sz w:val="24"/>
          <w:szCs w:val="24"/>
        </w:rPr>
        <w:t>«С</w:t>
      </w:r>
      <w:r w:rsidRPr="00AF7B0B">
        <w:rPr>
          <w:rFonts w:cs="Arial"/>
          <w:sz w:val="24"/>
          <w:szCs w:val="24"/>
        </w:rPr>
        <w:t>правочное руководство по программе опыта эксплуатации</w:t>
      </w:r>
      <w:r>
        <w:rPr>
          <w:rFonts w:cs="Arial"/>
          <w:sz w:val="24"/>
          <w:szCs w:val="24"/>
        </w:rPr>
        <w:t xml:space="preserve">» </w:t>
      </w:r>
      <w:r>
        <w:rPr>
          <w:rFonts w:cs="Arial"/>
          <w:sz w:val="24"/>
          <w:szCs w:val="24"/>
          <w:lang w:val="en-US"/>
        </w:rPr>
        <w:t>MN</w:t>
      </w:r>
      <w:r w:rsidRPr="00AF7B0B">
        <w:rPr>
          <w:rFonts w:cs="Arial"/>
          <w:sz w:val="24"/>
          <w:szCs w:val="24"/>
        </w:rPr>
        <w:t xml:space="preserve">01. Руководство направлено на все АЭС ВАО АЭС МЦ. </w:t>
      </w:r>
    </w:p>
    <w:p w:rsidR="00AF7B0B" w:rsidRDefault="00AF7B0B" w:rsidP="00AF7B0B">
      <w:pPr>
        <w:suppressAutoHyphens/>
        <w:jc w:val="both"/>
        <w:rPr>
          <w:rFonts w:cs="Arial"/>
          <w:sz w:val="24"/>
          <w:szCs w:val="24"/>
        </w:rPr>
      </w:pPr>
      <w:r w:rsidRPr="00AF7B0B">
        <w:rPr>
          <w:rFonts w:cs="Arial"/>
          <w:sz w:val="24"/>
          <w:szCs w:val="24"/>
        </w:rPr>
        <w:t xml:space="preserve">С </w:t>
      </w:r>
      <w:r>
        <w:rPr>
          <w:rFonts w:cs="Arial"/>
          <w:sz w:val="24"/>
          <w:szCs w:val="24"/>
        </w:rPr>
        <w:t>декабря</w:t>
      </w:r>
      <w:r w:rsidRPr="00AF7B0B">
        <w:rPr>
          <w:rFonts w:cs="Arial"/>
          <w:sz w:val="24"/>
          <w:szCs w:val="24"/>
        </w:rPr>
        <w:t xml:space="preserve"> 201</w:t>
      </w:r>
      <w:r>
        <w:rPr>
          <w:rFonts w:cs="Arial"/>
          <w:sz w:val="24"/>
          <w:szCs w:val="24"/>
        </w:rPr>
        <w:t>4</w:t>
      </w:r>
      <w:r w:rsidRPr="00AF7B0B">
        <w:rPr>
          <w:rFonts w:cs="Arial"/>
          <w:sz w:val="24"/>
          <w:szCs w:val="24"/>
        </w:rPr>
        <w:t xml:space="preserve">г. используется 02 Версия 5 WPG 02 </w:t>
      </w:r>
      <w:r>
        <w:rPr>
          <w:rFonts w:cs="Arial"/>
          <w:sz w:val="24"/>
          <w:szCs w:val="24"/>
        </w:rPr>
        <w:t>«</w:t>
      </w:r>
      <w:r w:rsidRPr="00AF7B0B">
        <w:rPr>
          <w:rFonts w:cs="Arial"/>
          <w:sz w:val="24"/>
          <w:szCs w:val="24"/>
        </w:rPr>
        <w:t>Основные Положения Программы Обмена Информацией по Опыту Эксплуатации ВАО АЭС</w:t>
      </w:r>
      <w:r>
        <w:rPr>
          <w:rFonts w:cs="Arial"/>
          <w:sz w:val="24"/>
          <w:szCs w:val="24"/>
        </w:rPr>
        <w:t>»</w:t>
      </w:r>
    </w:p>
    <w:p w:rsidR="00AF7B0B" w:rsidRPr="00496F1A" w:rsidRDefault="00AF7B0B" w:rsidP="00AF7B0B">
      <w:pPr>
        <w:suppressAutoHyphens/>
        <w:jc w:val="center"/>
        <w:rPr>
          <w:rFonts w:cs="Arial"/>
          <w:color w:val="0070C0"/>
          <w:sz w:val="28"/>
          <w:szCs w:val="28"/>
        </w:rPr>
      </w:pPr>
      <w:r w:rsidRPr="00AF7B0B">
        <w:rPr>
          <w:rFonts w:cs="Arial"/>
          <w:color w:val="0070C0"/>
          <w:sz w:val="28"/>
          <w:szCs w:val="28"/>
          <w:lang w:val="en-US"/>
        </w:rPr>
        <w:t>SOER</w:t>
      </w:r>
      <w:r w:rsidRPr="00496F1A">
        <w:rPr>
          <w:rFonts w:cs="Arial"/>
          <w:color w:val="0070C0"/>
          <w:sz w:val="28"/>
          <w:szCs w:val="28"/>
        </w:rPr>
        <w:t>/</w:t>
      </w:r>
      <w:r w:rsidRPr="00AF7B0B">
        <w:rPr>
          <w:rFonts w:cs="Arial"/>
          <w:color w:val="0070C0"/>
          <w:sz w:val="28"/>
          <w:szCs w:val="28"/>
          <w:lang w:val="en-US"/>
        </w:rPr>
        <w:t>SER</w:t>
      </w:r>
    </w:p>
    <w:p w:rsidR="00E73934" w:rsidRPr="003113D8" w:rsidRDefault="00E73934" w:rsidP="000E28CB">
      <w:pPr>
        <w:suppressAutoHyphens/>
        <w:jc w:val="both"/>
        <w:rPr>
          <w:rFonts w:eastAsia="Times New Roman"/>
          <w:sz w:val="24"/>
          <w:szCs w:val="24"/>
          <w:lang w:eastAsia="ja-JP"/>
        </w:rPr>
      </w:pPr>
      <w:r w:rsidRPr="00E73934">
        <w:rPr>
          <w:rFonts w:eastAsia="Times New Roman"/>
          <w:sz w:val="24"/>
          <w:szCs w:val="24"/>
          <w:lang w:val="en-US" w:eastAsia="ja-JP"/>
        </w:rPr>
        <w:t>SER</w:t>
      </w:r>
      <w:r w:rsidRPr="004153CB">
        <w:rPr>
          <w:rFonts w:eastAsia="Times New Roman"/>
          <w:sz w:val="24"/>
          <w:szCs w:val="24"/>
          <w:lang w:eastAsia="ja-JP"/>
        </w:rPr>
        <w:t xml:space="preserve"> 2016-2</w:t>
      </w:r>
      <w:r w:rsidRPr="004153CB">
        <w:t xml:space="preserve"> </w:t>
      </w:r>
      <w:r w:rsidR="00A0491F">
        <w:rPr>
          <w:rFonts w:eastAsia="Times New Roman"/>
          <w:sz w:val="24"/>
          <w:szCs w:val="24"/>
          <w:lang w:eastAsia="ja-JP"/>
        </w:rPr>
        <w:t>разработан и переведен</w:t>
      </w:r>
      <w:r w:rsidRPr="00E73934">
        <w:rPr>
          <w:rFonts w:eastAsia="Times New Roman"/>
          <w:sz w:val="24"/>
          <w:szCs w:val="24"/>
          <w:lang w:eastAsia="ja-JP"/>
        </w:rPr>
        <w:t xml:space="preserve">. </w:t>
      </w:r>
      <w:r w:rsidR="00A0491F">
        <w:rPr>
          <w:rFonts w:eastAsia="Times New Roman"/>
          <w:sz w:val="24"/>
          <w:szCs w:val="24"/>
          <w:lang w:eastAsia="ja-JP"/>
        </w:rPr>
        <w:t xml:space="preserve">Размещен на сайтах </w:t>
      </w:r>
      <w:proofErr w:type="spellStart"/>
      <w:r w:rsidR="00A0491F">
        <w:rPr>
          <w:rFonts w:eastAsia="Times New Roman"/>
          <w:sz w:val="24"/>
          <w:szCs w:val="24"/>
          <w:lang w:eastAsia="ja-JP"/>
        </w:rPr>
        <w:t>Атлантского</w:t>
      </w:r>
      <w:proofErr w:type="spellEnd"/>
      <w:r w:rsidR="00A0491F">
        <w:rPr>
          <w:rFonts w:eastAsia="Times New Roman"/>
          <w:sz w:val="24"/>
          <w:szCs w:val="24"/>
          <w:lang w:eastAsia="ja-JP"/>
        </w:rPr>
        <w:t xml:space="preserve"> центра ВАО АЭС (на английском языке) и Московского центра ВАО АЭС (на русском языке).</w:t>
      </w:r>
    </w:p>
    <w:p w:rsidR="00AF7B0B" w:rsidRPr="00496F1A" w:rsidRDefault="00AF7B0B" w:rsidP="00AF7B0B">
      <w:pPr>
        <w:suppressAutoHyphens/>
        <w:jc w:val="center"/>
        <w:rPr>
          <w:rFonts w:cs="Arial"/>
          <w:color w:val="0070C0"/>
          <w:sz w:val="28"/>
          <w:szCs w:val="28"/>
        </w:rPr>
      </w:pPr>
      <w:r w:rsidRPr="00AF7B0B">
        <w:rPr>
          <w:rFonts w:cs="Arial"/>
          <w:color w:val="0070C0"/>
          <w:sz w:val="28"/>
          <w:szCs w:val="28"/>
          <w:lang w:val="en-US"/>
        </w:rPr>
        <w:t>JIT</w:t>
      </w:r>
      <w:r w:rsidR="00656EB3" w:rsidRPr="00EB3EDF">
        <w:rPr>
          <w:rFonts w:cs="Arial"/>
          <w:color w:val="0070C0"/>
          <w:sz w:val="28"/>
          <w:szCs w:val="28"/>
        </w:rPr>
        <w:tab/>
      </w:r>
    </w:p>
    <w:p w:rsidR="00602287" w:rsidRPr="00602287" w:rsidRDefault="008241B6" w:rsidP="00E222C1">
      <w:pPr>
        <w:suppressAutoHyphens/>
        <w:spacing w:after="0" w:line="240" w:lineRule="auto"/>
        <w:jc w:val="both"/>
        <w:rPr>
          <w:rFonts w:cs="Arial"/>
          <w:color w:val="FF0000"/>
          <w:sz w:val="16"/>
          <w:szCs w:val="16"/>
        </w:rPr>
      </w:pPr>
      <w:r w:rsidRPr="00D72233">
        <w:rPr>
          <w:rFonts w:cs="Arial"/>
          <w:sz w:val="24"/>
          <w:szCs w:val="24"/>
        </w:rPr>
        <w:t xml:space="preserve">В </w:t>
      </w:r>
      <w:r w:rsidR="00C81018">
        <w:rPr>
          <w:rFonts w:cs="Arial"/>
          <w:sz w:val="24"/>
          <w:szCs w:val="24"/>
        </w:rPr>
        <w:t>январе</w:t>
      </w:r>
      <w:r w:rsidRPr="00D72233">
        <w:rPr>
          <w:rFonts w:cs="Arial"/>
          <w:sz w:val="24"/>
          <w:szCs w:val="24"/>
        </w:rPr>
        <w:t xml:space="preserve"> 201</w:t>
      </w:r>
      <w:r w:rsidR="00C81018">
        <w:rPr>
          <w:rFonts w:cs="Arial"/>
          <w:sz w:val="24"/>
          <w:szCs w:val="24"/>
        </w:rPr>
        <w:t>7</w:t>
      </w:r>
      <w:r w:rsidRPr="00D72233">
        <w:rPr>
          <w:rFonts w:cs="Arial"/>
          <w:sz w:val="24"/>
          <w:szCs w:val="24"/>
        </w:rPr>
        <w:t xml:space="preserve"> </w:t>
      </w:r>
      <w:r w:rsidRPr="00746C1A">
        <w:rPr>
          <w:rFonts w:cs="Arial"/>
          <w:color w:val="000000"/>
          <w:sz w:val="24"/>
          <w:szCs w:val="24"/>
        </w:rPr>
        <w:t xml:space="preserve">года </w:t>
      </w:r>
      <w:r w:rsidR="00E4558A" w:rsidRPr="00E4558A">
        <w:rPr>
          <w:rFonts w:cs="Arial"/>
          <w:color w:val="000000"/>
          <w:sz w:val="24"/>
          <w:szCs w:val="24"/>
        </w:rPr>
        <w:t>обновлений базы JIT не выполнялось</w:t>
      </w:r>
    </w:p>
    <w:p w:rsidR="00AF7B0B" w:rsidRDefault="00AF7B0B" w:rsidP="00E4558A">
      <w:pPr>
        <w:suppressAutoHyphens/>
        <w:spacing w:before="160"/>
        <w:jc w:val="center"/>
        <w:rPr>
          <w:rFonts w:cs="Arial"/>
          <w:color w:val="0070C0"/>
          <w:sz w:val="28"/>
          <w:szCs w:val="28"/>
          <w:lang w:val="en-US"/>
        </w:rPr>
      </w:pPr>
      <w:r w:rsidRPr="00AF7B0B">
        <w:rPr>
          <w:rFonts w:cs="Arial"/>
          <w:color w:val="0070C0"/>
          <w:sz w:val="28"/>
          <w:szCs w:val="28"/>
          <w:lang w:val="en-US"/>
        </w:rPr>
        <w:t>WER</w:t>
      </w:r>
    </w:p>
    <w:tbl>
      <w:tblPr>
        <w:tblW w:w="9491" w:type="dxa"/>
        <w:tblInd w:w="-5" w:type="dxa"/>
        <w:tblLook w:val="04A0" w:firstRow="1" w:lastRow="0" w:firstColumn="1" w:lastColumn="0" w:noHBand="0" w:noVBand="1"/>
      </w:tblPr>
      <w:tblGrid>
        <w:gridCol w:w="459"/>
        <w:gridCol w:w="2409"/>
        <w:gridCol w:w="6623"/>
      </w:tblGrid>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A11734" w:rsidRDefault="007E63E6" w:rsidP="00A11734">
            <w:pPr>
              <w:spacing w:after="0" w:line="240" w:lineRule="auto"/>
              <w:rPr>
                <w:rFonts w:cs="Arial"/>
                <w:color w:val="0000FF"/>
                <w:sz w:val="24"/>
                <w:szCs w:val="24"/>
              </w:rPr>
            </w:pPr>
            <w:r w:rsidRPr="007E63E6">
              <w:rPr>
                <w:rFonts w:cs="Arial"/>
                <w:color w:val="0000FF"/>
                <w:sz w:val="24"/>
                <w:szCs w:val="24"/>
              </w:rPr>
              <w:t>WER MOW 2014-012</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E63E6" w:rsidP="00743C45">
            <w:pPr>
              <w:spacing w:after="0" w:line="240" w:lineRule="auto"/>
              <w:rPr>
                <w:rFonts w:cs="Arial"/>
                <w:sz w:val="24"/>
                <w:szCs w:val="24"/>
              </w:rPr>
            </w:pPr>
            <w:r w:rsidRPr="007E63E6">
              <w:rPr>
                <w:rFonts w:cs="Arial"/>
                <w:sz w:val="24"/>
                <w:szCs w:val="24"/>
              </w:rPr>
              <w:t>Течь водорода по фланцу трубопровода в месте его при</w:t>
            </w:r>
            <w:r>
              <w:rPr>
                <w:rFonts w:cs="Arial"/>
                <w:sz w:val="24"/>
                <w:szCs w:val="24"/>
              </w:rPr>
              <w:t>соединения к корпусу генератора</w:t>
            </w:r>
            <w:r w:rsidRPr="007E63E6">
              <w:rPr>
                <w:rFonts w:cs="Arial"/>
                <w:sz w:val="24"/>
                <w:szCs w:val="24"/>
              </w:rPr>
              <w:t>.</w:t>
            </w:r>
          </w:p>
          <w:p w:rsidR="00A11734" w:rsidRPr="007E63E6" w:rsidRDefault="007E63E6" w:rsidP="00743C45">
            <w:pPr>
              <w:spacing w:after="0" w:line="240" w:lineRule="auto"/>
              <w:rPr>
                <w:rFonts w:cs="Arial"/>
                <w:sz w:val="24"/>
                <w:szCs w:val="24"/>
              </w:rPr>
            </w:pPr>
            <w:r w:rsidRPr="007E63E6">
              <w:rPr>
                <w:rFonts w:cs="Arial"/>
                <w:color w:val="0000FF"/>
                <w:sz w:val="24"/>
                <w:szCs w:val="24"/>
              </w:rPr>
              <w:t>(Запорожская АЭС 5, 08 января 2014г.)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E63E6" w:rsidRDefault="007E63E6" w:rsidP="00A11734">
            <w:pPr>
              <w:spacing w:after="0" w:line="240" w:lineRule="auto"/>
              <w:rPr>
                <w:rFonts w:cs="Arial"/>
                <w:color w:val="0000FF"/>
                <w:sz w:val="24"/>
                <w:szCs w:val="24"/>
              </w:rPr>
            </w:pPr>
            <w:r w:rsidRPr="007E63E6">
              <w:rPr>
                <w:rFonts w:cs="Arial"/>
                <w:color w:val="0000FF"/>
                <w:sz w:val="24"/>
                <w:szCs w:val="24"/>
              </w:rPr>
              <w:t>WER MOW 2014-032</w:t>
            </w:r>
          </w:p>
        </w:tc>
        <w:tc>
          <w:tcPr>
            <w:tcW w:w="6623" w:type="dxa"/>
            <w:tcBorders>
              <w:top w:val="nil"/>
              <w:left w:val="nil"/>
              <w:bottom w:val="nil"/>
              <w:right w:val="nil"/>
            </w:tcBorders>
            <w:shd w:val="clear" w:color="auto" w:fill="auto"/>
            <w:tcMar>
              <w:top w:w="85" w:type="dxa"/>
              <w:left w:w="28" w:type="dxa"/>
              <w:bottom w:w="85" w:type="dxa"/>
              <w:right w:w="28" w:type="dxa"/>
            </w:tcMar>
          </w:tcPr>
          <w:p w:rsidR="00A11734" w:rsidRPr="007E63E6" w:rsidRDefault="007E63E6" w:rsidP="007E63E6">
            <w:pPr>
              <w:spacing w:after="0" w:line="240" w:lineRule="auto"/>
              <w:rPr>
                <w:rFonts w:cs="Arial"/>
                <w:sz w:val="24"/>
                <w:szCs w:val="24"/>
              </w:rPr>
            </w:pPr>
            <w:r w:rsidRPr="007E63E6">
              <w:rPr>
                <w:rFonts w:cs="Arial"/>
                <w:sz w:val="24"/>
                <w:szCs w:val="24"/>
              </w:rPr>
              <w:t xml:space="preserve">Короткое замыкание на сборке рабочего питания секции комплектного распределительного устройства напряжением 0,4кВ. </w:t>
            </w:r>
            <w:r w:rsidRPr="007E63E6">
              <w:rPr>
                <w:rFonts w:cs="Arial"/>
                <w:color w:val="0000FF"/>
                <w:sz w:val="24"/>
                <w:szCs w:val="24"/>
              </w:rPr>
              <w:t>(Курская АЭС 3, 20 марта 2014г.)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A11734" w:rsidRDefault="007E63E6" w:rsidP="00A11734">
            <w:pPr>
              <w:spacing w:after="0" w:line="240" w:lineRule="auto"/>
              <w:rPr>
                <w:rFonts w:cs="Arial"/>
                <w:color w:val="0000FF"/>
                <w:sz w:val="24"/>
                <w:szCs w:val="24"/>
              </w:rPr>
            </w:pPr>
            <w:r w:rsidRPr="007E63E6">
              <w:rPr>
                <w:rFonts w:cs="Arial"/>
                <w:color w:val="0000FF"/>
                <w:sz w:val="24"/>
                <w:szCs w:val="24"/>
              </w:rPr>
              <w:t>WER MOW 2014-049</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E63E6" w:rsidP="00A11734">
            <w:pPr>
              <w:spacing w:after="0" w:line="240" w:lineRule="auto"/>
              <w:rPr>
                <w:rFonts w:cs="Arial"/>
                <w:sz w:val="24"/>
                <w:szCs w:val="24"/>
              </w:rPr>
            </w:pPr>
            <w:r w:rsidRPr="007E63E6">
              <w:rPr>
                <w:rFonts w:cs="Arial"/>
                <w:sz w:val="24"/>
                <w:szCs w:val="24"/>
              </w:rPr>
              <w:t xml:space="preserve">Снижение сопротивления изоляции внутриреакторных датчиков комплексной системы контроля, управления и защиты с координатами 24-51, 24-45. </w:t>
            </w:r>
          </w:p>
          <w:p w:rsidR="00A11734" w:rsidRPr="007E63E6" w:rsidRDefault="007E63E6" w:rsidP="00A11734">
            <w:pPr>
              <w:spacing w:after="0" w:line="240" w:lineRule="auto"/>
              <w:rPr>
                <w:rFonts w:cs="Arial"/>
                <w:sz w:val="24"/>
                <w:szCs w:val="24"/>
              </w:rPr>
            </w:pPr>
            <w:r w:rsidRPr="007E63E6">
              <w:rPr>
                <w:rFonts w:cs="Arial"/>
                <w:color w:val="0000FF"/>
                <w:sz w:val="24"/>
                <w:szCs w:val="24"/>
              </w:rPr>
              <w:t>(Смоленская АЭС 1, 11 апреля 2014г.)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A11734" w:rsidRDefault="007E63E6" w:rsidP="00A11734">
            <w:pPr>
              <w:spacing w:after="0" w:line="240" w:lineRule="auto"/>
              <w:rPr>
                <w:rFonts w:cs="Arial"/>
                <w:color w:val="0000FF"/>
                <w:sz w:val="24"/>
                <w:szCs w:val="24"/>
              </w:rPr>
            </w:pPr>
            <w:r w:rsidRPr="007E63E6">
              <w:rPr>
                <w:rFonts w:cs="Arial"/>
                <w:color w:val="0000FF"/>
                <w:sz w:val="24"/>
                <w:szCs w:val="24"/>
              </w:rPr>
              <w:t>WER MOW 2014-086</w:t>
            </w:r>
          </w:p>
        </w:tc>
        <w:tc>
          <w:tcPr>
            <w:tcW w:w="6623" w:type="dxa"/>
            <w:tcBorders>
              <w:top w:val="nil"/>
              <w:left w:val="nil"/>
              <w:bottom w:val="nil"/>
              <w:right w:val="nil"/>
            </w:tcBorders>
            <w:shd w:val="clear" w:color="auto" w:fill="auto"/>
            <w:tcMar>
              <w:top w:w="85" w:type="dxa"/>
              <w:left w:w="28" w:type="dxa"/>
              <w:bottom w:w="85" w:type="dxa"/>
              <w:right w:w="28" w:type="dxa"/>
            </w:tcMar>
          </w:tcPr>
          <w:p w:rsidR="00A11734" w:rsidRPr="007E63E6" w:rsidRDefault="0073188B" w:rsidP="00A11734">
            <w:pPr>
              <w:spacing w:after="0" w:line="240" w:lineRule="auto"/>
              <w:rPr>
                <w:rFonts w:cs="Arial"/>
                <w:sz w:val="24"/>
                <w:szCs w:val="24"/>
              </w:rPr>
            </w:pPr>
            <w:r w:rsidRPr="0073188B">
              <w:rPr>
                <w:rFonts w:cs="Arial"/>
                <w:sz w:val="24"/>
                <w:szCs w:val="24"/>
              </w:rPr>
              <w:t>Останов энергоблока по повышению уровня в подогревателе высокого давления</w:t>
            </w:r>
            <w:r w:rsidR="007E63E6" w:rsidRPr="007E63E6">
              <w:rPr>
                <w:rFonts w:cs="Arial"/>
                <w:sz w:val="24"/>
                <w:szCs w:val="24"/>
              </w:rPr>
              <w:t>.</w:t>
            </w:r>
            <w:r w:rsidRPr="0073188B">
              <w:rPr>
                <w:rFonts w:cs="Arial"/>
                <w:sz w:val="24"/>
                <w:szCs w:val="24"/>
              </w:rPr>
              <w:t xml:space="preserve"> </w:t>
            </w:r>
            <w:r w:rsidRPr="007E63E6">
              <w:rPr>
                <w:rFonts w:cs="Arial"/>
                <w:color w:val="0000FF"/>
                <w:sz w:val="24"/>
                <w:szCs w:val="24"/>
              </w:rPr>
              <w:t>(АЭС Бушер, 30 июня 2014г.)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A11734" w:rsidRDefault="007E63E6" w:rsidP="00A11734">
            <w:pPr>
              <w:spacing w:after="0" w:line="240" w:lineRule="auto"/>
              <w:rPr>
                <w:rFonts w:cs="Arial"/>
                <w:color w:val="0000FF"/>
                <w:sz w:val="24"/>
                <w:szCs w:val="24"/>
              </w:rPr>
            </w:pPr>
            <w:r w:rsidRPr="007E63E6">
              <w:rPr>
                <w:rFonts w:cs="Arial"/>
                <w:color w:val="0000FF"/>
                <w:sz w:val="24"/>
                <w:szCs w:val="24"/>
              </w:rPr>
              <w:t>WER MOW 2014-152</w:t>
            </w:r>
          </w:p>
        </w:tc>
        <w:tc>
          <w:tcPr>
            <w:tcW w:w="6623" w:type="dxa"/>
            <w:tcBorders>
              <w:top w:val="nil"/>
              <w:left w:val="nil"/>
              <w:bottom w:val="nil"/>
              <w:right w:val="nil"/>
            </w:tcBorders>
            <w:shd w:val="clear" w:color="auto" w:fill="auto"/>
            <w:tcMar>
              <w:top w:w="85" w:type="dxa"/>
              <w:left w:w="28" w:type="dxa"/>
              <w:bottom w:w="85" w:type="dxa"/>
              <w:right w:w="28" w:type="dxa"/>
            </w:tcMar>
          </w:tcPr>
          <w:p w:rsidR="00A11734" w:rsidRPr="007E63E6" w:rsidRDefault="0073188B" w:rsidP="0073188B">
            <w:pPr>
              <w:spacing w:after="0" w:line="240" w:lineRule="auto"/>
              <w:rPr>
                <w:rFonts w:cs="Arial"/>
                <w:sz w:val="24"/>
                <w:szCs w:val="24"/>
              </w:rPr>
            </w:pPr>
            <w:r w:rsidRPr="0073188B">
              <w:rPr>
                <w:rFonts w:cs="Arial"/>
                <w:sz w:val="24"/>
                <w:szCs w:val="24"/>
              </w:rPr>
              <w:t xml:space="preserve">Отключением генератора от сети из-за срабатывания защиты на линии 27 </w:t>
            </w:r>
            <w:proofErr w:type="spellStart"/>
            <w:r w:rsidRPr="0073188B">
              <w:rPr>
                <w:rFonts w:cs="Arial"/>
                <w:sz w:val="24"/>
                <w:szCs w:val="24"/>
              </w:rPr>
              <w:t>кВ</w:t>
            </w:r>
            <w:proofErr w:type="spellEnd"/>
            <w:r w:rsidRPr="0073188B">
              <w:rPr>
                <w:rFonts w:cs="Arial"/>
                <w:sz w:val="24"/>
                <w:szCs w:val="24"/>
              </w:rPr>
              <w:t xml:space="preserve"> вследствие короткого замыкания на трансформаторе напряжения</w:t>
            </w:r>
            <w:r w:rsidR="007E63E6" w:rsidRPr="007E63E6">
              <w:rPr>
                <w:rFonts w:cs="Arial"/>
                <w:sz w:val="24"/>
                <w:szCs w:val="24"/>
              </w:rPr>
              <w:t>.</w:t>
            </w:r>
            <w:r w:rsidRPr="0073188B">
              <w:rPr>
                <w:rFonts w:cs="Arial"/>
                <w:sz w:val="24"/>
                <w:szCs w:val="24"/>
              </w:rPr>
              <w:t xml:space="preserve"> </w:t>
            </w:r>
            <w:r w:rsidRPr="007E63E6">
              <w:rPr>
                <w:rFonts w:cs="Arial"/>
                <w:color w:val="0000FF"/>
                <w:sz w:val="24"/>
                <w:szCs w:val="24"/>
              </w:rPr>
              <w:t>(АЭС Бушер 1, 25 октября 2014г.)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A11734" w:rsidRDefault="007E63E6" w:rsidP="00A11734">
            <w:pPr>
              <w:spacing w:after="0" w:line="240" w:lineRule="auto"/>
              <w:rPr>
                <w:rFonts w:cs="Arial"/>
                <w:color w:val="0000FF"/>
                <w:sz w:val="24"/>
                <w:szCs w:val="24"/>
              </w:rPr>
            </w:pPr>
            <w:r w:rsidRPr="007E63E6">
              <w:rPr>
                <w:rFonts w:cs="Arial"/>
                <w:color w:val="0000FF"/>
                <w:sz w:val="24"/>
                <w:szCs w:val="24"/>
              </w:rPr>
              <w:t>WER MOW 2014-195</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3188B" w:rsidP="007E63E6">
            <w:pPr>
              <w:spacing w:after="0" w:line="240" w:lineRule="auto"/>
              <w:rPr>
                <w:rFonts w:cs="Arial"/>
                <w:sz w:val="24"/>
                <w:szCs w:val="24"/>
              </w:rPr>
            </w:pPr>
            <w:r w:rsidRPr="0073188B">
              <w:rPr>
                <w:rFonts w:cs="Arial"/>
                <w:sz w:val="24"/>
                <w:szCs w:val="24"/>
              </w:rPr>
              <w:t>Отключение блока от сети из-за отказа трансформатора</w:t>
            </w:r>
            <w:r w:rsidR="007E63E6" w:rsidRPr="007E63E6">
              <w:rPr>
                <w:rFonts w:cs="Arial"/>
                <w:sz w:val="24"/>
                <w:szCs w:val="24"/>
              </w:rPr>
              <w:t>.</w:t>
            </w:r>
          </w:p>
          <w:p w:rsidR="00A11734" w:rsidRPr="007E63E6" w:rsidRDefault="0073188B" w:rsidP="007E63E6">
            <w:pPr>
              <w:spacing w:after="0" w:line="240" w:lineRule="auto"/>
              <w:rPr>
                <w:rFonts w:cs="Arial"/>
                <w:sz w:val="24"/>
                <w:szCs w:val="24"/>
              </w:rPr>
            </w:pPr>
            <w:r w:rsidRPr="007E63E6">
              <w:rPr>
                <w:rFonts w:cs="Arial"/>
                <w:color w:val="0000FF"/>
                <w:sz w:val="24"/>
                <w:szCs w:val="24"/>
              </w:rPr>
              <w:t>(АЭС Бушер, 28 декабря 2014г.)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43091B" w:rsidRDefault="007E63E6" w:rsidP="00A11734">
            <w:pPr>
              <w:spacing w:after="0" w:line="240" w:lineRule="auto"/>
              <w:rPr>
                <w:rFonts w:cs="Arial"/>
                <w:color w:val="0000FF"/>
                <w:sz w:val="24"/>
                <w:szCs w:val="24"/>
              </w:rPr>
            </w:pPr>
            <w:r w:rsidRPr="007E63E6">
              <w:rPr>
                <w:rFonts w:cs="Arial"/>
                <w:color w:val="0000FF"/>
                <w:sz w:val="24"/>
                <w:szCs w:val="24"/>
              </w:rPr>
              <w:t>WER MOW 2015-072</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3188B" w:rsidP="007E63E6">
            <w:pPr>
              <w:spacing w:after="0" w:line="240" w:lineRule="auto"/>
              <w:rPr>
                <w:rFonts w:cs="Arial"/>
                <w:sz w:val="24"/>
                <w:szCs w:val="24"/>
              </w:rPr>
            </w:pPr>
            <w:r w:rsidRPr="007E63E6">
              <w:rPr>
                <w:rFonts w:cs="Arial"/>
                <w:sz w:val="24"/>
                <w:szCs w:val="24"/>
              </w:rPr>
              <w:t>Снижение электрической нагрузки энергоблока из-за присосов циркуляционной воды в конденсатор турбины</w:t>
            </w:r>
            <w:r w:rsidR="007E63E6" w:rsidRPr="007E63E6">
              <w:rPr>
                <w:rFonts w:cs="Arial"/>
                <w:sz w:val="24"/>
                <w:szCs w:val="24"/>
              </w:rPr>
              <w:t>.</w:t>
            </w:r>
          </w:p>
          <w:p w:rsidR="00A11734" w:rsidRPr="007E63E6" w:rsidRDefault="0073188B" w:rsidP="007E63E6">
            <w:pPr>
              <w:spacing w:after="0" w:line="240" w:lineRule="auto"/>
              <w:rPr>
                <w:rFonts w:cs="Arial"/>
                <w:sz w:val="24"/>
                <w:szCs w:val="24"/>
              </w:rPr>
            </w:pPr>
            <w:r w:rsidRPr="007E63E6">
              <w:rPr>
                <w:rFonts w:cs="Arial"/>
                <w:color w:val="0000FF"/>
                <w:sz w:val="24"/>
                <w:szCs w:val="24"/>
              </w:rPr>
              <w:t>(Балаковская АЭС 1, 21 апреля 2015г.)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43C45" w:rsidRDefault="007E63E6" w:rsidP="00A11734">
            <w:pPr>
              <w:spacing w:after="0" w:line="240" w:lineRule="auto"/>
              <w:rPr>
                <w:rFonts w:cs="Arial"/>
                <w:color w:val="0000FF"/>
                <w:sz w:val="24"/>
                <w:szCs w:val="24"/>
              </w:rPr>
            </w:pPr>
            <w:r w:rsidRPr="007E63E6">
              <w:rPr>
                <w:rFonts w:cs="Arial"/>
                <w:color w:val="0000FF"/>
                <w:sz w:val="24"/>
                <w:szCs w:val="24"/>
              </w:rPr>
              <w:t>WER MOW 2015-160</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3188B" w:rsidP="007E63E6">
            <w:pPr>
              <w:spacing w:after="0" w:line="240" w:lineRule="auto"/>
              <w:rPr>
                <w:rFonts w:cs="Arial"/>
                <w:sz w:val="24"/>
                <w:szCs w:val="24"/>
              </w:rPr>
            </w:pPr>
            <w:r w:rsidRPr="007E63E6">
              <w:rPr>
                <w:rFonts w:cs="Arial"/>
                <w:sz w:val="24"/>
                <w:szCs w:val="24"/>
              </w:rPr>
              <w:t>Обнаружение посторонних предметов при осмотре головок тепловыделяющих сборок на остановленном реакторе</w:t>
            </w:r>
            <w:r w:rsidR="007E63E6" w:rsidRPr="007E63E6">
              <w:rPr>
                <w:rFonts w:cs="Arial"/>
                <w:sz w:val="24"/>
                <w:szCs w:val="24"/>
              </w:rPr>
              <w:t>.</w:t>
            </w:r>
          </w:p>
          <w:p w:rsidR="00A11734" w:rsidRPr="007E63E6" w:rsidRDefault="0073188B" w:rsidP="007E63E6">
            <w:pPr>
              <w:spacing w:after="0" w:line="240" w:lineRule="auto"/>
              <w:rPr>
                <w:rFonts w:cs="Arial"/>
                <w:sz w:val="24"/>
                <w:szCs w:val="24"/>
              </w:rPr>
            </w:pPr>
            <w:r w:rsidRPr="007E63E6">
              <w:rPr>
                <w:rFonts w:cs="Arial"/>
                <w:color w:val="0000FF"/>
                <w:sz w:val="24"/>
                <w:szCs w:val="24"/>
              </w:rPr>
              <w:t>(Хмельницкая АЭС 1, 18 августа 2015г.)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43C45" w:rsidRDefault="007E63E6" w:rsidP="00A11734">
            <w:pPr>
              <w:spacing w:after="0" w:line="240" w:lineRule="auto"/>
              <w:rPr>
                <w:rFonts w:cs="Arial"/>
                <w:color w:val="0000FF"/>
                <w:sz w:val="24"/>
                <w:szCs w:val="24"/>
              </w:rPr>
            </w:pPr>
            <w:r w:rsidRPr="007E63E6">
              <w:rPr>
                <w:rFonts w:cs="Arial"/>
                <w:color w:val="0000FF"/>
                <w:sz w:val="24"/>
                <w:szCs w:val="24"/>
              </w:rPr>
              <w:t>WER MOW 2015-191</w:t>
            </w:r>
          </w:p>
        </w:tc>
        <w:tc>
          <w:tcPr>
            <w:tcW w:w="6623" w:type="dxa"/>
            <w:tcBorders>
              <w:top w:val="nil"/>
              <w:left w:val="nil"/>
              <w:bottom w:val="nil"/>
              <w:right w:val="nil"/>
            </w:tcBorders>
            <w:shd w:val="clear" w:color="auto" w:fill="auto"/>
            <w:tcMar>
              <w:top w:w="85" w:type="dxa"/>
              <w:left w:w="28" w:type="dxa"/>
              <w:bottom w:w="85" w:type="dxa"/>
              <w:right w:w="28" w:type="dxa"/>
            </w:tcMar>
          </w:tcPr>
          <w:p w:rsidR="00A11734" w:rsidRPr="007E63E6" w:rsidRDefault="0073188B" w:rsidP="00A11734">
            <w:pPr>
              <w:spacing w:after="0" w:line="240" w:lineRule="auto"/>
              <w:rPr>
                <w:rFonts w:cs="Arial"/>
                <w:sz w:val="24"/>
                <w:szCs w:val="24"/>
              </w:rPr>
            </w:pPr>
            <w:r w:rsidRPr="007E63E6">
              <w:rPr>
                <w:rFonts w:cs="Arial"/>
                <w:sz w:val="24"/>
                <w:szCs w:val="24"/>
              </w:rPr>
              <w:t xml:space="preserve">Срабатывание аварийной защиты реактора по сигналу локального </w:t>
            </w:r>
            <w:proofErr w:type="spellStart"/>
            <w:r w:rsidRPr="007E63E6">
              <w:rPr>
                <w:rFonts w:cs="Arial"/>
                <w:sz w:val="24"/>
                <w:szCs w:val="24"/>
              </w:rPr>
              <w:t>энерговыделения</w:t>
            </w:r>
            <w:proofErr w:type="spellEnd"/>
            <w:r w:rsidRPr="007E63E6">
              <w:rPr>
                <w:rFonts w:cs="Arial"/>
                <w:sz w:val="24"/>
                <w:szCs w:val="24"/>
              </w:rPr>
              <w:t xml:space="preserve"> максимально напряженного ТВЭЛ более 448 Вт/см</w:t>
            </w:r>
            <w:r w:rsidR="007E63E6" w:rsidRPr="007E63E6">
              <w:rPr>
                <w:rFonts w:cs="Arial"/>
                <w:sz w:val="24"/>
                <w:szCs w:val="24"/>
              </w:rPr>
              <w:t>.</w:t>
            </w:r>
            <w:r w:rsidRPr="007E63E6">
              <w:rPr>
                <w:rFonts w:cs="Arial"/>
                <w:sz w:val="24"/>
                <w:szCs w:val="24"/>
              </w:rPr>
              <w:t xml:space="preserve"> </w:t>
            </w:r>
            <w:r w:rsidRPr="007E63E6">
              <w:rPr>
                <w:rFonts w:cs="Arial"/>
                <w:color w:val="0000FF"/>
                <w:sz w:val="24"/>
                <w:szCs w:val="24"/>
              </w:rPr>
              <w:t>(АЭС Бушер 1, 29 августа 2015г.)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43C45" w:rsidRDefault="007E63E6" w:rsidP="00A11734">
            <w:pPr>
              <w:spacing w:after="0" w:line="240" w:lineRule="auto"/>
              <w:rPr>
                <w:rFonts w:cs="Arial"/>
                <w:color w:val="0000FF"/>
                <w:sz w:val="24"/>
                <w:szCs w:val="24"/>
              </w:rPr>
            </w:pPr>
            <w:r w:rsidRPr="007E63E6">
              <w:rPr>
                <w:rFonts w:cs="Arial"/>
                <w:color w:val="0000FF"/>
                <w:sz w:val="24"/>
                <w:szCs w:val="24"/>
              </w:rPr>
              <w:t>WER MOW 2016-022</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3188B" w:rsidP="00743C45">
            <w:pPr>
              <w:spacing w:after="0" w:line="240" w:lineRule="auto"/>
              <w:rPr>
                <w:rFonts w:cs="Arial"/>
                <w:sz w:val="24"/>
                <w:szCs w:val="24"/>
              </w:rPr>
            </w:pPr>
            <w:r w:rsidRPr="007E63E6">
              <w:rPr>
                <w:rFonts w:cs="Arial"/>
                <w:sz w:val="24"/>
                <w:szCs w:val="24"/>
              </w:rPr>
              <w:t>Снижение мощности энергоблока из-за отказа шкафа управления 2CRD11 системы TXP</w:t>
            </w:r>
            <w:r w:rsidR="007E63E6" w:rsidRPr="007E63E6">
              <w:rPr>
                <w:rFonts w:cs="Arial"/>
                <w:sz w:val="24"/>
                <w:szCs w:val="24"/>
              </w:rPr>
              <w:t>.</w:t>
            </w:r>
            <w:r w:rsidRPr="007E63E6">
              <w:rPr>
                <w:rFonts w:cs="Arial"/>
                <w:sz w:val="24"/>
                <w:szCs w:val="24"/>
              </w:rPr>
              <w:t xml:space="preserve"> </w:t>
            </w:r>
          </w:p>
          <w:p w:rsidR="00A11734" w:rsidRPr="007E63E6" w:rsidRDefault="0073188B" w:rsidP="00743C45">
            <w:pPr>
              <w:spacing w:after="0" w:line="240" w:lineRule="auto"/>
              <w:rPr>
                <w:rFonts w:cs="Arial"/>
                <w:sz w:val="24"/>
                <w:szCs w:val="24"/>
              </w:rPr>
            </w:pPr>
            <w:r w:rsidRPr="007E63E6">
              <w:rPr>
                <w:rFonts w:cs="Arial"/>
                <w:color w:val="0000FF"/>
                <w:sz w:val="24"/>
                <w:szCs w:val="24"/>
              </w:rPr>
              <w:t>(АЭС Тяньвань 2, 23 января 2016г.)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43C45" w:rsidRDefault="007E63E6" w:rsidP="00A11734">
            <w:pPr>
              <w:spacing w:after="0" w:line="240" w:lineRule="auto"/>
              <w:rPr>
                <w:rFonts w:cs="Arial"/>
                <w:color w:val="0000FF"/>
                <w:sz w:val="24"/>
                <w:szCs w:val="24"/>
              </w:rPr>
            </w:pPr>
            <w:r w:rsidRPr="007E63E6">
              <w:rPr>
                <w:rFonts w:cs="Arial"/>
                <w:color w:val="0000FF"/>
                <w:sz w:val="24"/>
                <w:szCs w:val="24"/>
              </w:rPr>
              <w:t>WER MOW 2016-061</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3188B" w:rsidP="007E63E6">
            <w:pPr>
              <w:spacing w:after="0" w:line="240" w:lineRule="auto"/>
              <w:rPr>
                <w:rFonts w:cs="Arial"/>
                <w:sz w:val="24"/>
                <w:szCs w:val="24"/>
              </w:rPr>
            </w:pPr>
            <w:r w:rsidRPr="007E63E6">
              <w:rPr>
                <w:rFonts w:cs="Arial"/>
                <w:sz w:val="24"/>
                <w:szCs w:val="24"/>
              </w:rPr>
              <w:t>Разгрузка и отключение блока 6 для устранения дефекта в системе охлаждения генератора</w:t>
            </w:r>
            <w:r w:rsidR="007E63E6" w:rsidRPr="007E63E6">
              <w:rPr>
                <w:rFonts w:cs="Arial"/>
                <w:sz w:val="24"/>
                <w:szCs w:val="24"/>
              </w:rPr>
              <w:t>.</w:t>
            </w:r>
          </w:p>
          <w:p w:rsidR="00A11734" w:rsidRPr="007E63E6" w:rsidRDefault="0073188B" w:rsidP="007E63E6">
            <w:pPr>
              <w:spacing w:after="0" w:line="240" w:lineRule="auto"/>
              <w:rPr>
                <w:rFonts w:cs="Arial"/>
                <w:sz w:val="24"/>
                <w:szCs w:val="24"/>
              </w:rPr>
            </w:pPr>
            <w:r w:rsidRPr="007E63E6">
              <w:rPr>
                <w:rFonts w:cs="Arial"/>
                <w:color w:val="0000FF"/>
                <w:sz w:val="24"/>
                <w:szCs w:val="24"/>
              </w:rPr>
              <w:t>(Запорожская АЭС 6, 11 апреля 2016г.)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43C45" w:rsidRDefault="007E63E6" w:rsidP="00A11734">
            <w:pPr>
              <w:spacing w:after="0" w:line="240" w:lineRule="auto"/>
              <w:rPr>
                <w:rFonts w:cs="Arial"/>
                <w:color w:val="0000FF"/>
                <w:sz w:val="24"/>
                <w:szCs w:val="24"/>
              </w:rPr>
            </w:pPr>
            <w:r w:rsidRPr="007E63E6">
              <w:rPr>
                <w:rFonts w:cs="Arial"/>
                <w:color w:val="0000FF"/>
                <w:sz w:val="24"/>
                <w:szCs w:val="24"/>
              </w:rPr>
              <w:t>WER MOW 2016-086</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3188B" w:rsidP="007E63E6">
            <w:pPr>
              <w:spacing w:after="0" w:line="240" w:lineRule="auto"/>
              <w:rPr>
                <w:rFonts w:cs="Arial"/>
                <w:sz w:val="24"/>
                <w:szCs w:val="24"/>
              </w:rPr>
            </w:pPr>
            <w:r w:rsidRPr="007E63E6">
              <w:rPr>
                <w:rFonts w:cs="Arial"/>
                <w:sz w:val="24"/>
                <w:szCs w:val="24"/>
              </w:rPr>
              <w:t>Останов энергоблока персоналом из-за появления и повышения влажности в реакторном пространстве</w:t>
            </w:r>
            <w:r w:rsidR="007E63E6" w:rsidRPr="007E63E6">
              <w:rPr>
                <w:rFonts w:cs="Arial"/>
                <w:sz w:val="24"/>
                <w:szCs w:val="24"/>
              </w:rPr>
              <w:t>.</w:t>
            </w:r>
          </w:p>
          <w:p w:rsidR="00A11734" w:rsidRPr="007E63E6" w:rsidRDefault="0073188B" w:rsidP="007E63E6">
            <w:pPr>
              <w:spacing w:after="0" w:line="240" w:lineRule="auto"/>
              <w:rPr>
                <w:rFonts w:cs="Arial"/>
                <w:sz w:val="24"/>
                <w:szCs w:val="24"/>
              </w:rPr>
            </w:pPr>
            <w:r w:rsidRPr="007E63E6">
              <w:rPr>
                <w:rFonts w:cs="Arial"/>
                <w:color w:val="0000FF"/>
                <w:sz w:val="24"/>
                <w:szCs w:val="24"/>
              </w:rPr>
              <w:t>(Курская АЭС 1, 09 мая 2016г.)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43C45" w:rsidRDefault="007E63E6" w:rsidP="00A11734">
            <w:pPr>
              <w:spacing w:after="0" w:line="240" w:lineRule="auto"/>
              <w:rPr>
                <w:rFonts w:cs="Arial"/>
                <w:color w:val="0000FF"/>
                <w:sz w:val="24"/>
                <w:szCs w:val="24"/>
              </w:rPr>
            </w:pPr>
            <w:r w:rsidRPr="007E63E6">
              <w:rPr>
                <w:rFonts w:cs="Arial"/>
                <w:color w:val="0000FF"/>
                <w:sz w:val="24"/>
                <w:szCs w:val="24"/>
              </w:rPr>
              <w:t>WER MOW 2016-119</w:t>
            </w:r>
          </w:p>
        </w:tc>
        <w:tc>
          <w:tcPr>
            <w:tcW w:w="6623" w:type="dxa"/>
            <w:tcBorders>
              <w:top w:val="nil"/>
              <w:left w:val="nil"/>
              <w:bottom w:val="nil"/>
              <w:right w:val="nil"/>
            </w:tcBorders>
            <w:shd w:val="clear" w:color="auto" w:fill="auto"/>
            <w:tcMar>
              <w:top w:w="85" w:type="dxa"/>
              <w:left w:w="28" w:type="dxa"/>
              <w:bottom w:w="85" w:type="dxa"/>
              <w:right w:w="28" w:type="dxa"/>
            </w:tcMar>
          </w:tcPr>
          <w:p w:rsidR="00A11734" w:rsidRPr="007E63E6" w:rsidRDefault="0073188B" w:rsidP="00743C45">
            <w:pPr>
              <w:spacing w:after="0" w:line="240" w:lineRule="auto"/>
              <w:rPr>
                <w:rFonts w:cs="Arial"/>
                <w:sz w:val="24"/>
                <w:szCs w:val="24"/>
              </w:rPr>
            </w:pPr>
            <w:r w:rsidRPr="007E63E6">
              <w:rPr>
                <w:rFonts w:cs="Arial"/>
                <w:sz w:val="24"/>
                <w:szCs w:val="24"/>
              </w:rPr>
              <w:t>Травматизм персонала на остановленном энергоблоке при выполнении ремонтных работ на электротехническом оборудовании</w:t>
            </w:r>
            <w:r w:rsidR="007E63E6" w:rsidRPr="007E63E6">
              <w:rPr>
                <w:rFonts w:cs="Arial"/>
                <w:sz w:val="24"/>
                <w:szCs w:val="24"/>
              </w:rPr>
              <w:t>.</w:t>
            </w:r>
            <w:r w:rsidRPr="007E63E6">
              <w:rPr>
                <w:rFonts w:cs="Arial"/>
                <w:sz w:val="24"/>
                <w:szCs w:val="24"/>
              </w:rPr>
              <w:t xml:space="preserve"> </w:t>
            </w:r>
            <w:r w:rsidRPr="007E63E6">
              <w:rPr>
                <w:rFonts w:cs="Arial"/>
                <w:color w:val="0000FF"/>
                <w:sz w:val="24"/>
                <w:szCs w:val="24"/>
              </w:rPr>
              <w:t>(Калининская АЭС 3, 20 июня 2016г.)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43C45" w:rsidRDefault="007E63E6" w:rsidP="00A11734">
            <w:pPr>
              <w:spacing w:after="0" w:line="240" w:lineRule="auto"/>
              <w:rPr>
                <w:rFonts w:cs="Arial"/>
                <w:color w:val="0000FF"/>
                <w:sz w:val="24"/>
                <w:szCs w:val="24"/>
              </w:rPr>
            </w:pPr>
            <w:r w:rsidRPr="007E63E6">
              <w:rPr>
                <w:rFonts w:cs="Arial"/>
                <w:color w:val="0000FF"/>
                <w:sz w:val="24"/>
                <w:szCs w:val="24"/>
              </w:rPr>
              <w:t>WER MOW 2016-128</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3188B" w:rsidP="0073188B">
            <w:pPr>
              <w:spacing w:after="0" w:line="240" w:lineRule="auto"/>
              <w:rPr>
                <w:rFonts w:cs="Arial"/>
                <w:sz w:val="24"/>
                <w:szCs w:val="24"/>
              </w:rPr>
            </w:pPr>
            <w:r w:rsidRPr="007E63E6">
              <w:rPr>
                <w:rFonts w:cs="Arial"/>
                <w:sz w:val="24"/>
                <w:szCs w:val="24"/>
              </w:rPr>
              <w:t>Колебания мощности ТГ-41 привели к его ручному останову.</w:t>
            </w:r>
            <w:r w:rsidR="007E63E6" w:rsidRPr="007E63E6">
              <w:rPr>
                <w:rFonts w:cs="Arial"/>
                <w:sz w:val="24"/>
                <w:szCs w:val="24"/>
              </w:rPr>
              <w:t xml:space="preserve"> </w:t>
            </w:r>
          </w:p>
          <w:p w:rsidR="00A11734" w:rsidRPr="007E63E6" w:rsidRDefault="0073188B" w:rsidP="0073188B">
            <w:pPr>
              <w:spacing w:after="0" w:line="240" w:lineRule="auto"/>
              <w:rPr>
                <w:rFonts w:cs="Arial"/>
                <w:sz w:val="24"/>
                <w:szCs w:val="24"/>
              </w:rPr>
            </w:pPr>
            <w:r w:rsidRPr="007E63E6">
              <w:rPr>
                <w:rFonts w:cs="Arial"/>
                <w:color w:val="0000FF"/>
                <w:sz w:val="24"/>
                <w:szCs w:val="24"/>
              </w:rPr>
              <w:t>(АЭС Богунице 4, 29 июня 2016г.)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43C45" w:rsidRDefault="007E63E6" w:rsidP="00A11734">
            <w:pPr>
              <w:spacing w:after="0" w:line="240" w:lineRule="auto"/>
              <w:rPr>
                <w:rFonts w:cs="Arial"/>
                <w:color w:val="0000FF"/>
                <w:sz w:val="24"/>
                <w:szCs w:val="24"/>
              </w:rPr>
            </w:pPr>
            <w:r w:rsidRPr="007E63E6">
              <w:rPr>
                <w:rFonts w:cs="Arial"/>
                <w:color w:val="0000FF"/>
                <w:sz w:val="24"/>
                <w:szCs w:val="24"/>
              </w:rPr>
              <w:t>WER MOW 2016-180</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73188B" w:rsidP="0073188B">
            <w:pPr>
              <w:spacing w:after="0" w:line="240" w:lineRule="auto"/>
              <w:rPr>
                <w:rFonts w:cs="Arial"/>
                <w:sz w:val="24"/>
                <w:szCs w:val="24"/>
              </w:rPr>
            </w:pPr>
            <w:r w:rsidRPr="007E63E6">
              <w:rPr>
                <w:rFonts w:cs="Arial"/>
                <w:sz w:val="24"/>
                <w:szCs w:val="24"/>
              </w:rPr>
              <w:t>Срабатывание аварийной защиты реактора по сигналу отключения 2-х из 2-х турбогенераторов</w:t>
            </w:r>
            <w:r w:rsidR="007E63E6" w:rsidRPr="007E63E6">
              <w:rPr>
                <w:rFonts w:cs="Arial"/>
                <w:sz w:val="24"/>
                <w:szCs w:val="24"/>
              </w:rPr>
              <w:t>.</w:t>
            </w:r>
          </w:p>
          <w:p w:rsidR="00A11734" w:rsidRPr="007E63E6" w:rsidRDefault="0073188B" w:rsidP="0073188B">
            <w:pPr>
              <w:spacing w:after="0" w:line="240" w:lineRule="auto"/>
              <w:rPr>
                <w:rFonts w:cs="Arial"/>
                <w:sz w:val="24"/>
                <w:szCs w:val="24"/>
              </w:rPr>
            </w:pPr>
            <w:r w:rsidRPr="007E63E6">
              <w:rPr>
                <w:rFonts w:cs="Arial"/>
                <w:color w:val="0000FF"/>
                <w:sz w:val="24"/>
                <w:szCs w:val="24"/>
              </w:rPr>
              <w:t>(АЭС Моховце 1, 16 сентября 2016г.)</w:t>
            </w:r>
          </w:p>
        </w:tc>
      </w:tr>
      <w:tr w:rsidR="00A11734" w:rsidRPr="0021745D" w:rsidTr="0043091B">
        <w:tc>
          <w:tcPr>
            <w:tcW w:w="459" w:type="dxa"/>
            <w:shd w:val="clear" w:color="auto" w:fill="auto"/>
            <w:tcMar>
              <w:top w:w="85" w:type="dxa"/>
              <w:left w:w="28" w:type="dxa"/>
              <w:bottom w:w="85" w:type="dxa"/>
              <w:right w:w="28" w:type="dxa"/>
            </w:tcMar>
          </w:tcPr>
          <w:p w:rsidR="00A11734" w:rsidRPr="00D65441" w:rsidRDefault="00A11734" w:rsidP="00A11734">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A11734" w:rsidRPr="00743C45" w:rsidRDefault="007E63E6" w:rsidP="00A11734">
            <w:pPr>
              <w:spacing w:after="0" w:line="240" w:lineRule="auto"/>
              <w:rPr>
                <w:rFonts w:cs="Arial"/>
                <w:color w:val="0000FF"/>
                <w:sz w:val="24"/>
                <w:szCs w:val="24"/>
              </w:rPr>
            </w:pPr>
            <w:r w:rsidRPr="007E63E6">
              <w:rPr>
                <w:rFonts w:cs="Arial"/>
                <w:color w:val="0000FF"/>
                <w:sz w:val="24"/>
                <w:szCs w:val="24"/>
              </w:rPr>
              <w:t>WER MOW 2016-185</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271250" w:rsidP="00A11734">
            <w:pPr>
              <w:spacing w:after="0" w:line="240" w:lineRule="auto"/>
              <w:rPr>
                <w:rFonts w:cs="Arial"/>
                <w:sz w:val="24"/>
                <w:szCs w:val="24"/>
              </w:rPr>
            </w:pPr>
            <w:r w:rsidRPr="007E63E6">
              <w:rPr>
                <w:rFonts w:cs="Arial"/>
                <w:sz w:val="24"/>
                <w:szCs w:val="24"/>
              </w:rPr>
              <w:t>Вывод ДГ 1 из горячего резерва</w:t>
            </w:r>
            <w:r w:rsidR="007E63E6" w:rsidRPr="007E63E6">
              <w:rPr>
                <w:rFonts w:cs="Arial"/>
                <w:sz w:val="24"/>
                <w:szCs w:val="24"/>
              </w:rPr>
              <w:t>.</w:t>
            </w:r>
          </w:p>
          <w:p w:rsidR="00A11734" w:rsidRPr="007E63E6" w:rsidRDefault="00271250" w:rsidP="00A11734">
            <w:pPr>
              <w:spacing w:after="0" w:line="240" w:lineRule="auto"/>
              <w:rPr>
                <w:rFonts w:cs="Arial"/>
                <w:sz w:val="24"/>
                <w:szCs w:val="24"/>
              </w:rPr>
            </w:pPr>
            <w:r w:rsidRPr="007E63E6">
              <w:rPr>
                <w:rFonts w:cs="Arial"/>
                <w:color w:val="0000FF"/>
                <w:sz w:val="24"/>
                <w:szCs w:val="24"/>
              </w:rPr>
              <w:t>(Запорожская АЭС 1, 01 октября 2016г.)</w:t>
            </w:r>
          </w:p>
        </w:tc>
      </w:tr>
      <w:tr w:rsidR="00271250" w:rsidRPr="0021745D" w:rsidTr="0043091B">
        <w:tc>
          <w:tcPr>
            <w:tcW w:w="459" w:type="dxa"/>
            <w:shd w:val="clear" w:color="auto" w:fill="auto"/>
            <w:tcMar>
              <w:top w:w="85" w:type="dxa"/>
              <w:left w:w="28" w:type="dxa"/>
              <w:bottom w:w="85" w:type="dxa"/>
              <w:right w:w="28" w:type="dxa"/>
            </w:tcMar>
          </w:tcPr>
          <w:p w:rsidR="00271250" w:rsidRPr="00D65441" w:rsidRDefault="00271250" w:rsidP="00271250">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271250" w:rsidRPr="00743C45" w:rsidRDefault="007E63E6" w:rsidP="00271250">
            <w:pPr>
              <w:spacing w:after="0" w:line="240" w:lineRule="auto"/>
              <w:rPr>
                <w:rFonts w:cs="Arial"/>
                <w:color w:val="0000FF"/>
                <w:sz w:val="24"/>
                <w:szCs w:val="24"/>
              </w:rPr>
            </w:pPr>
            <w:r w:rsidRPr="007E63E6">
              <w:rPr>
                <w:rFonts w:cs="Arial"/>
                <w:color w:val="0000FF"/>
                <w:sz w:val="24"/>
                <w:szCs w:val="24"/>
              </w:rPr>
              <w:t>WER MOW 2016-270</w:t>
            </w:r>
          </w:p>
        </w:tc>
        <w:tc>
          <w:tcPr>
            <w:tcW w:w="6623" w:type="dxa"/>
            <w:tcBorders>
              <w:top w:val="nil"/>
              <w:left w:val="nil"/>
              <w:bottom w:val="nil"/>
              <w:right w:val="nil"/>
            </w:tcBorders>
            <w:shd w:val="clear" w:color="auto" w:fill="auto"/>
            <w:tcMar>
              <w:top w:w="85" w:type="dxa"/>
              <w:left w:w="28" w:type="dxa"/>
              <w:bottom w:w="85" w:type="dxa"/>
              <w:right w:w="28" w:type="dxa"/>
            </w:tcMar>
          </w:tcPr>
          <w:p w:rsidR="00271250" w:rsidRPr="007E63E6" w:rsidRDefault="00271250" w:rsidP="007E63E6">
            <w:pPr>
              <w:spacing w:after="0" w:line="240" w:lineRule="auto"/>
              <w:rPr>
                <w:rFonts w:cs="Arial"/>
                <w:sz w:val="24"/>
                <w:szCs w:val="24"/>
              </w:rPr>
            </w:pPr>
            <w:proofErr w:type="spellStart"/>
            <w:r w:rsidRPr="007E63E6">
              <w:rPr>
                <w:rFonts w:cs="Arial"/>
                <w:sz w:val="24"/>
                <w:szCs w:val="24"/>
              </w:rPr>
              <w:t>Травмирование</w:t>
            </w:r>
            <w:proofErr w:type="spellEnd"/>
            <w:r w:rsidRPr="007E63E6">
              <w:rPr>
                <w:rFonts w:cs="Arial"/>
                <w:sz w:val="24"/>
                <w:szCs w:val="24"/>
              </w:rPr>
              <w:t xml:space="preserve"> оператора </w:t>
            </w:r>
            <w:proofErr w:type="spellStart"/>
            <w:r w:rsidRPr="007E63E6">
              <w:rPr>
                <w:rFonts w:cs="Arial"/>
                <w:sz w:val="24"/>
                <w:szCs w:val="24"/>
              </w:rPr>
              <w:t>химцеха</w:t>
            </w:r>
            <w:proofErr w:type="spellEnd"/>
            <w:r w:rsidRPr="007E63E6">
              <w:rPr>
                <w:rFonts w:cs="Arial"/>
                <w:sz w:val="24"/>
                <w:szCs w:val="24"/>
              </w:rPr>
              <w:t xml:space="preserve"> при перемещении контейнера</w:t>
            </w:r>
            <w:r w:rsidR="007E63E6" w:rsidRPr="007E63E6">
              <w:rPr>
                <w:rFonts w:cs="Arial"/>
                <w:sz w:val="24"/>
                <w:szCs w:val="24"/>
              </w:rPr>
              <w:t>.</w:t>
            </w:r>
            <w:r w:rsidRPr="007E63E6">
              <w:rPr>
                <w:rFonts w:cs="Arial"/>
                <w:sz w:val="24"/>
                <w:szCs w:val="24"/>
              </w:rPr>
              <w:t xml:space="preserve"> </w:t>
            </w:r>
            <w:r w:rsidRPr="007E63E6">
              <w:rPr>
                <w:rFonts w:cs="Arial"/>
                <w:color w:val="0000FF"/>
                <w:sz w:val="24"/>
                <w:szCs w:val="24"/>
              </w:rPr>
              <w:t>(Калининская АЭС 2, 20 декабря 2016г.)</w:t>
            </w:r>
            <w:r w:rsidRPr="007E63E6">
              <w:rPr>
                <w:rFonts w:cs="Arial"/>
                <w:sz w:val="24"/>
                <w:szCs w:val="24"/>
              </w:rPr>
              <w:t xml:space="preserve"> </w:t>
            </w:r>
          </w:p>
        </w:tc>
      </w:tr>
      <w:tr w:rsidR="00271250" w:rsidRPr="0021745D" w:rsidTr="0043091B">
        <w:tc>
          <w:tcPr>
            <w:tcW w:w="459" w:type="dxa"/>
            <w:shd w:val="clear" w:color="auto" w:fill="auto"/>
            <w:tcMar>
              <w:top w:w="85" w:type="dxa"/>
              <w:left w:w="28" w:type="dxa"/>
              <w:bottom w:w="85" w:type="dxa"/>
              <w:right w:w="28" w:type="dxa"/>
            </w:tcMar>
          </w:tcPr>
          <w:p w:rsidR="00271250" w:rsidRPr="00D65441" w:rsidRDefault="00271250" w:rsidP="00271250">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271250" w:rsidRPr="00743C45" w:rsidRDefault="007E63E6" w:rsidP="00271250">
            <w:pPr>
              <w:spacing w:after="0" w:line="240" w:lineRule="auto"/>
              <w:rPr>
                <w:rFonts w:cs="Arial"/>
                <w:color w:val="0000FF"/>
                <w:sz w:val="24"/>
                <w:szCs w:val="24"/>
              </w:rPr>
            </w:pPr>
            <w:r w:rsidRPr="007E63E6">
              <w:rPr>
                <w:rFonts w:cs="Arial"/>
                <w:color w:val="0000FF"/>
                <w:sz w:val="24"/>
                <w:szCs w:val="24"/>
              </w:rPr>
              <w:t>WER MOW 2016-271</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271250" w:rsidP="007E63E6">
            <w:pPr>
              <w:spacing w:after="0" w:line="240" w:lineRule="auto"/>
              <w:rPr>
                <w:rFonts w:cs="Arial"/>
                <w:sz w:val="24"/>
                <w:szCs w:val="24"/>
              </w:rPr>
            </w:pPr>
            <w:r w:rsidRPr="007E63E6">
              <w:rPr>
                <w:rFonts w:cs="Arial"/>
                <w:sz w:val="24"/>
                <w:szCs w:val="24"/>
              </w:rPr>
              <w:t>Отключение блока 1 от сети</w:t>
            </w:r>
            <w:r w:rsidR="007E63E6" w:rsidRPr="007E63E6">
              <w:rPr>
                <w:rFonts w:cs="Arial"/>
                <w:sz w:val="24"/>
                <w:szCs w:val="24"/>
              </w:rPr>
              <w:t>.</w:t>
            </w:r>
            <w:r w:rsidR="007E63E6" w:rsidRPr="00BB0A1B">
              <w:rPr>
                <w:rFonts w:cs="Arial"/>
                <w:sz w:val="24"/>
                <w:szCs w:val="24"/>
              </w:rPr>
              <w:t xml:space="preserve"> </w:t>
            </w:r>
          </w:p>
          <w:p w:rsidR="00271250" w:rsidRPr="007E63E6" w:rsidRDefault="00271250" w:rsidP="007E63E6">
            <w:pPr>
              <w:spacing w:after="0" w:line="240" w:lineRule="auto"/>
              <w:rPr>
                <w:rFonts w:cs="Arial"/>
                <w:sz w:val="24"/>
                <w:szCs w:val="24"/>
              </w:rPr>
            </w:pPr>
            <w:r w:rsidRPr="007E63E6">
              <w:rPr>
                <w:rFonts w:cs="Arial"/>
                <w:color w:val="0000FF"/>
                <w:sz w:val="24"/>
                <w:szCs w:val="24"/>
              </w:rPr>
              <w:t xml:space="preserve">(Ростовская АЭС 1, 25 декабря 2016г.)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2017-001</w:t>
            </w:r>
          </w:p>
        </w:tc>
        <w:tc>
          <w:tcPr>
            <w:tcW w:w="6623" w:type="dxa"/>
            <w:tcBorders>
              <w:top w:val="nil"/>
              <w:left w:val="nil"/>
              <w:bottom w:val="nil"/>
              <w:right w:val="nil"/>
            </w:tcBorders>
            <w:shd w:val="clear" w:color="auto" w:fill="auto"/>
            <w:tcMar>
              <w:top w:w="85" w:type="dxa"/>
              <w:left w:w="28" w:type="dxa"/>
              <w:bottom w:w="85" w:type="dxa"/>
              <w:right w:w="28" w:type="dxa"/>
            </w:tcMar>
          </w:tcPr>
          <w:p w:rsidR="00E279CF" w:rsidRPr="007E63E6" w:rsidRDefault="00E279CF" w:rsidP="007E63E6">
            <w:pPr>
              <w:spacing w:after="0" w:line="240" w:lineRule="auto"/>
              <w:rPr>
                <w:rFonts w:cs="Arial"/>
                <w:sz w:val="24"/>
                <w:szCs w:val="24"/>
              </w:rPr>
            </w:pPr>
            <w:r w:rsidRPr="007E63E6">
              <w:rPr>
                <w:rFonts w:cs="Arial"/>
                <w:sz w:val="24"/>
                <w:szCs w:val="24"/>
              </w:rPr>
              <w:t>Несоответствие положения заземлителей с показаниями на БЩУ</w:t>
            </w:r>
            <w:r w:rsidR="007E63E6" w:rsidRPr="007E63E6">
              <w:rPr>
                <w:rFonts w:cs="Arial"/>
                <w:sz w:val="24"/>
                <w:szCs w:val="24"/>
              </w:rPr>
              <w:t xml:space="preserve">. </w:t>
            </w:r>
            <w:r w:rsidRPr="007E63E6">
              <w:rPr>
                <w:rFonts w:cs="Arial"/>
                <w:color w:val="0000FF"/>
                <w:sz w:val="24"/>
                <w:szCs w:val="24"/>
              </w:rPr>
              <w:t>(АЭС Тяньвань 2, 30 сентября 2016г.)</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2017-002</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BB0A1B" w:rsidP="007E63E6">
            <w:pPr>
              <w:spacing w:after="0" w:line="240" w:lineRule="auto"/>
              <w:rPr>
                <w:rFonts w:cs="Arial"/>
                <w:sz w:val="24"/>
                <w:szCs w:val="24"/>
              </w:rPr>
            </w:pPr>
            <w:r>
              <w:rPr>
                <w:rFonts w:cs="Arial"/>
                <w:sz w:val="24"/>
                <w:szCs w:val="24"/>
              </w:rPr>
              <w:t xml:space="preserve">ПРЕДВАРИТЕЛЬНОЕ. </w:t>
            </w:r>
            <w:r w:rsidR="00E279CF" w:rsidRPr="007E63E6">
              <w:rPr>
                <w:rFonts w:cs="Arial"/>
                <w:sz w:val="24"/>
                <w:szCs w:val="24"/>
              </w:rPr>
              <w:t>Отключение турбогенератора ТГ-2 для устранения течи масла на трансформаторе собственных нужд</w:t>
            </w:r>
            <w:r w:rsidR="007E63E6" w:rsidRPr="007E63E6">
              <w:rPr>
                <w:rFonts w:cs="Arial"/>
                <w:sz w:val="24"/>
                <w:szCs w:val="24"/>
              </w:rPr>
              <w:t>.</w:t>
            </w:r>
          </w:p>
          <w:p w:rsidR="00E279CF" w:rsidRPr="007E63E6" w:rsidRDefault="00E279CF" w:rsidP="007E63E6">
            <w:pPr>
              <w:spacing w:after="0" w:line="240" w:lineRule="auto"/>
              <w:rPr>
                <w:rFonts w:cs="Arial"/>
                <w:sz w:val="24"/>
                <w:szCs w:val="24"/>
              </w:rPr>
            </w:pPr>
            <w:r w:rsidRPr="007E63E6">
              <w:rPr>
                <w:rFonts w:cs="Arial"/>
                <w:color w:val="0000FF"/>
                <w:sz w:val="24"/>
                <w:szCs w:val="24"/>
              </w:rPr>
              <w:t xml:space="preserve">(Смоленская АЭС 1, 06 января 2017г.)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2017-003</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6F047D" w:rsidP="007E63E6">
            <w:pPr>
              <w:spacing w:after="0" w:line="240" w:lineRule="auto"/>
              <w:rPr>
                <w:rFonts w:cs="Arial"/>
                <w:sz w:val="24"/>
                <w:szCs w:val="24"/>
              </w:rPr>
            </w:pPr>
            <w:r>
              <w:rPr>
                <w:rFonts w:cs="Arial"/>
                <w:sz w:val="24"/>
                <w:szCs w:val="24"/>
              </w:rPr>
              <w:t xml:space="preserve">ПРЕДВАРИТЕЛЬНЕ. </w:t>
            </w:r>
            <w:r w:rsidR="00E279CF" w:rsidRPr="007E63E6">
              <w:rPr>
                <w:rFonts w:cs="Arial"/>
                <w:sz w:val="24"/>
                <w:szCs w:val="24"/>
              </w:rPr>
              <w:t>Отключение блочного трансформатора защитой по ложному сигналу</w:t>
            </w:r>
            <w:r w:rsidR="007E63E6" w:rsidRPr="007E63E6">
              <w:rPr>
                <w:rFonts w:cs="Arial"/>
                <w:sz w:val="24"/>
                <w:szCs w:val="24"/>
              </w:rPr>
              <w:t>.</w:t>
            </w:r>
            <w:r w:rsidR="007E63E6">
              <w:rPr>
                <w:rFonts w:cs="Arial"/>
                <w:sz w:val="24"/>
                <w:szCs w:val="24"/>
              </w:rPr>
              <w:t xml:space="preserve"> </w:t>
            </w:r>
          </w:p>
          <w:p w:rsidR="00E279CF" w:rsidRPr="007E63E6" w:rsidRDefault="00E279CF" w:rsidP="007E63E6">
            <w:pPr>
              <w:spacing w:after="0" w:line="240" w:lineRule="auto"/>
              <w:rPr>
                <w:rFonts w:cs="Arial"/>
                <w:sz w:val="24"/>
                <w:szCs w:val="24"/>
              </w:rPr>
            </w:pPr>
            <w:r w:rsidRPr="007E63E6">
              <w:rPr>
                <w:rFonts w:cs="Arial"/>
                <w:color w:val="0000FF"/>
                <w:sz w:val="24"/>
                <w:szCs w:val="24"/>
              </w:rPr>
              <w:t>(А</w:t>
            </w:r>
            <w:r w:rsidR="007E63E6" w:rsidRPr="007E63E6">
              <w:rPr>
                <w:rFonts w:cs="Arial"/>
                <w:color w:val="0000FF"/>
                <w:sz w:val="24"/>
                <w:szCs w:val="24"/>
              </w:rPr>
              <w:t>ЭС Моховце 1, 07 января 2017г.)</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2017-004</w:t>
            </w:r>
          </w:p>
        </w:tc>
        <w:tc>
          <w:tcPr>
            <w:tcW w:w="6623" w:type="dxa"/>
            <w:tcBorders>
              <w:top w:val="nil"/>
              <w:left w:val="nil"/>
              <w:bottom w:val="nil"/>
              <w:right w:val="nil"/>
            </w:tcBorders>
            <w:shd w:val="clear" w:color="auto" w:fill="auto"/>
            <w:tcMar>
              <w:top w:w="85" w:type="dxa"/>
              <w:left w:w="28" w:type="dxa"/>
              <w:bottom w:w="85" w:type="dxa"/>
              <w:right w:w="28" w:type="dxa"/>
            </w:tcMar>
          </w:tcPr>
          <w:p w:rsidR="00E279CF" w:rsidRPr="007E63E6" w:rsidRDefault="00E279CF" w:rsidP="007E63E6">
            <w:pPr>
              <w:spacing w:after="0" w:line="240" w:lineRule="auto"/>
              <w:rPr>
                <w:rFonts w:cs="Arial"/>
                <w:sz w:val="24"/>
                <w:szCs w:val="24"/>
              </w:rPr>
            </w:pPr>
            <w:r w:rsidRPr="007E63E6">
              <w:rPr>
                <w:rFonts w:cs="Arial"/>
                <w:sz w:val="24"/>
                <w:szCs w:val="24"/>
              </w:rPr>
              <w:t>Выгорание изолирующих оболочек кабелей на полках кабельной трассы в хранилище отработавшего ядерного топлива (ХОЯТ)</w:t>
            </w:r>
            <w:r w:rsidR="007E63E6" w:rsidRPr="007E63E6">
              <w:rPr>
                <w:rFonts w:cs="Arial"/>
                <w:sz w:val="24"/>
                <w:szCs w:val="24"/>
              </w:rPr>
              <w:t>.</w:t>
            </w:r>
            <w:r w:rsidRPr="007E63E6">
              <w:rPr>
                <w:rFonts w:cs="Arial"/>
                <w:sz w:val="24"/>
                <w:szCs w:val="24"/>
              </w:rPr>
              <w:t xml:space="preserve"> </w:t>
            </w:r>
            <w:r w:rsidR="006F047D">
              <w:rPr>
                <w:rFonts w:cs="Arial"/>
                <w:color w:val="0000FF"/>
                <w:sz w:val="24"/>
                <w:szCs w:val="24"/>
              </w:rPr>
              <w:t xml:space="preserve">(Ленинградская АЭС </w:t>
            </w:r>
            <w:r w:rsidRPr="007E63E6">
              <w:rPr>
                <w:rFonts w:cs="Arial"/>
                <w:color w:val="0000FF"/>
                <w:sz w:val="24"/>
                <w:szCs w:val="24"/>
              </w:rPr>
              <w:t xml:space="preserve">4, 07 января 2017г.)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2017-005</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 xml:space="preserve">Отключение персоналом турбогенератора ТГ-3 из-за увеличения концентрации растворенных газов в масле </w:t>
            </w:r>
            <w:r w:rsidRPr="007E63E6">
              <w:rPr>
                <w:rFonts w:cs="Arial"/>
                <w:sz w:val="24"/>
                <w:szCs w:val="24"/>
              </w:rPr>
              <w:lastRenderedPageBreak/>
              <w:t>блочного трансформатора</w:t>
            </w:r>
            <w:r w:rsidR="007E63E6" w:rsidRPr="007E63E6">
              <w:rPr>
                <w:rFonts w:cs="Arial"/>
                <w:sz w:val="24"/>
                <w:szCs w:val="24"/>
              </w:rPr>
              <w:t>.</w:t>
            </w:r>
            <w:r w:rsidRPr="007E63E6">
              <w:rPr>
                <w:rFonts w:cs="Arial"/>
                <w:sz w:val="24"/>
                <w:szCs w:val="24"/>
              </w:rPr>
              <w:t xml:space="preserve"> </w:t>
            </w:r>
          </w:p>
          <w:p w:rsidR="00E279CF" w:rsidRPr="007E63E6" w:rsidRDefault="00E279CF" w:rsidP="007E63E6">
            <w:pPr>
              <w:spacing w:after="0" w:line="240" w:lineRule="auto"/>
              <w:rPr>
                <w:rFonts w:cs="Arial"/>
                <w:sz w:val="24"/>
                <w:szCs w:val="24"/>
              </w:rPr>
            </w:pPr>
            <w:r w:rsidRPr="007E63E6">
              <w:rPr>
                <w:rFonts w:cs="Arial"/>
                <w:color w:val="0000FF"/>
                <w:sz w:val="24"/>
                <w:szCs w:val="24"/>
              </w:rPr>
              <w:t xml:space="preserve">(Калининская АЭС 3, 06 января 2017г.)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2017-006</w:t>
            </w:r>
          </w:p>
        </w:tc>
        <w:tc>
          <w:tcPr>
            <w:tcW w:w="6623" w:type="dxa"/>
            <w:tcBorders>
              <w:top w:val="nil"/>
              <w:left w:val="nil"/>
              <w:bottom w:val="nil"/>
              <w:right w:val="nil"/>
            </w:tcBorders>
            <w:shd w:val="clear" w:color="auto" w:fill="auto"/>
            <w:tcMar>
              <w:top w:w="85" w:type="dxa"/>
              <w:left w:w="28" w:type="dxa"/>
              <w:bottom w:w="85" w:type="dxa"/>
              <w:right w:w="28" w:type="dxa"/>
            </w:tcMar>
          </w:tcPr>
          <w:p w:rsidR="00E279CF" w:rsidRPr="007E63E6" w:rsidRDefault="00E279CF" w:rsidP="007E63E6">
            <w:pPr>
              <w:spacing w:after="0" w:line="240" w:lineRule="auto"/>
              <w:rPr>
                <w:rFonts w:cs="Arial"/>
                <w:sz w:val="24"/>
                <w:szCs w:val="24"/>
              </w:rPr>
            </w:pPr>
            <w:r w:rsidRPr="007E63E6">
              <w:rPr>
                <w:rFonts w:cs="Arial"/>
                <w:sz w:val="24"/>
                <w:szCs w:val="24"/>
              </w:rPr>
              <w:t>Отключение одного из двух турбогенераторов от сети из-за повышенного содержания водорода в системе охлаждения генератора</w:t>
            </w:r>
            <w:r w:rsidR="007E63E6" w:rsidRPr="007E63E6">
              <w:rPr>
                <w:rFonts w:cs="Arial"/>
                <w:sz w:val="24"/>
                <w:szCs w:val="24"/>
              </w:rPr>
              <w:t>.</w:t>
            </w:r>
            <w:r w:rsidRPr="007E63E6">
              <w:rPr>
                <w:rFonts w:cs="Arial"/>
                <w:sz w:val="24"/>
                <w:szCs w:val="24"/>
              </w:rPr>
              <w:t xml:space="preserve"> </w:t>
            </w:r>
            <w:r w:rsidRPr="007E63E6">
              <w:rPr>
                <w:rFonts w:cs="Arial"/>
                <w:color w:val="0000FF"/>
                <w:sz w:val="24"/>
                <w:szCs w:val="24"/>
              </w:rPr>
              <w:t xml:space="preserve">(Армянская АЭС 2, 08 января 2017г.)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2017-007</w:t>
            </w:r>
          </w:p>
        </w:tc>
        <w:tc>
          <w:tcPr>
            <w:tcW w:w="6623" w:type="dxa"/>
            <w:tcBorders>
              <w:top w:val="nil"/>
              <w:left w:val="nil"/>
              <w:bottom w:val="nil"/>
              <w:right w:val="nil"/>
            </w:tcBorders>
            <w:shd w:val="clear" w:color="auto" w:fill="auto"/>
            <w:tcMar>
              <w:top w:w="85" w:type="dxa"/>
              <w:left w:w="28" w:type="dxa"/>
              <w:bottom w:w="85" w:type="dxa"/>
              <w:right w:w="28" w:type="dxa"/>
            </w:tcMar>
          </w:tcPr>
          <w:p w:rsidR="00E279CF" w:rsidRPr="007E63E6" w:rsidRDefault="00E279CF" w:rsidP="007E63E6">
            <w:pPr>
              <w:spacing w:after="0" w:line="240" w:lineRule="auto"/>
              <w:rPr>
                <w:rFonts w:cs="Arial"/>
                <w:sz w:val="24"/>
                <w:szCs w:val="24"/>
              </w:rPr>
            </w:pPr>
            <w:r w:rsidRPr="007E63E6">
              <w:rPr>
                <w:rFonts w:cs="Arial"/>
                <w:sz w:val="24"/>
                <w:szCs w:val="24"/>
              </w:rPr>
              <w:t>Останов блока 2 для устранения течи фланца импульсного клапана ПК КД</w:t>
            </w:r>
            <w:r w:rsidR="007E63E6" w:rsidRPr="007E63E6">
              <w:rPr>
                <w:rFonts w:cs="Arial"/>
                <w:sz w:val="24"/>
                <w:szCs w:val="24"/>
              </w:rPr>
              <w:t>.</w:t>
            </w:r>
            <w:r w:rsidRPr="007E63E6">
              <w:rPr>
                <w:rFonts w:cs="Arial"/>
                <w:sz w:val="24"/>
                <w:szCs w:val="24"/>
              </w:rPr>
              <w:t xml:space="preserve"> </w:t>
            </w:r>
            <w:r w:rsidRPr="007E63E6">
              <w:rPr>
                <w:rFonts w:cs="Arial"/>
                <w:color w:val="0000FF"/>
                <w:sz w:val="24"/>
                <w:szCs w:val="24"/>
              </w:rPr>
              <w:t xml:space="preserve">(АЭС Ловииза 2 , 12 января 2017г.)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2017-008</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Отключение турбины из-за повышенной вибрации</w:t>
            </w:r>
            <w:r w:rsidR="007E63E6" w:rsidRPr="007E63E6">
              <w:rPr>
                <w:rFonts w:cs="Arial"/>
                <w:sz w:val="24"/>
                <w:szCs w:val="24"/>
              </w:rPr>
              <w:t>.</w:t>
            </w:r>
          </w:p>
          <w:p w:rsidR="00E279CF" w:rsidRPr="007E63E6" w:rsidRDefault="00E279CF" w:rsidP="007E63E6">
            <w:pPr>
              <w:spacing w:after="0" w:line="240" w:lineRule="auto"/>
              <w:rPr>
                <w:rFonts w:cs="Arial"/>
                <w:sz w:val="24"/>
                <w:szCs w:val="24"/>
              </w:rPr>
            </w:pPr>
            <w:r w:rsidRPr="007E63E6">
              <w:rPr>
                <w:rFonts w:cs="Arial"/>
                <w:color w:val="0000FF"/>
                <w:sz w:val="24"/>
                <w:szCs w:val="24"/>
              </w:rPr>
              <w:t>(АЭС Темелин 2, 07 сентября 2016г.)</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2017-009</w:t>
            </w:r>
          </w:p>
        </w:tc>
        <w:tc>
          <w:tcPr>
            <w:tcW w:w="6623" w:type="dxa"/>
            <w:tcBorders>
              <w:top w:val="nil"/>
              <w:left w:val="nil"/>
              <w:bottom w:val="nil"/>
              <w:right w:val="nil"/>
            </w:tcBorders>
            <w:shd w:val="clear" w:color="auto" w:fill="auto"/>
            <w:tcMar>
              <w:top w:w="85" w:type="dxa"/>
              <w:left w:w="28" w:type="dxa"/>
              <w:bottom w:w="85" w:type="dxa"/>
              <w:right w:w="28" w:type="dxa"/>
            </w:tcMar>
          </w:tcPr>
          <w:p w:rsidR="00E279CF" w:rsidRPr="007E63E6" w:rsidRDefault="00E279CF" w:rsidP="007E63E6">
            <w:pPr>
              <w:spacing w:after="0" w:line="240" w:lineRule="auto"/>
              <w:rPr>
                <w:rFonts w:cs="Arial"/>
                <w:sz w:val="24"/>
                <w:szCs w:val="24"/>
              </w:rPr>
            </w:pPr>
            <w:r w:rsidRPr="007E63E6">
              <w:rPr>
                <w:rFonts w:cs="Arial"/>
                <w:sz w:val="24"/>
                <w:szCs w:val="24"/>
              </w:rPr>
              <w:t>Неправильные переключения на конденсатном насосе привели к вводу ограничений технологического регламента</w:t>
            </w:r>
            <w:r w:rsidR="007E63E6" w:rsidRPr="007E63E6">
              <w:rPr>
                <w:rFonts w:cs="Arial"/>
                <w:sz w:val="24"/>
                <w:szCs w:val="24"/>
              </w:rPr>
              <w:t xml:space="preserve">. </w:t>
            </w:r>
            <w:r w:rsidRPr="007E63E6">
              <w:rPr>
                <w:rFonts w:cs="Arial"/>
                <w:color w:val="0000FF"/>
                <w:sz w:val="24"/>
                <w:szCs w:val="24"/>
              </w:rPr>
              <w:t>(АЭС Темелин 2, 14 октября 2016г.)</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2017-010</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Останов одного из двух работающих турбогенераторов из-за снижения напряжения в энергосистеме</w:t>
            </w:r>
            <w:r w:rsidR="007E63E6" w:rsidRPr="007E63E6">
              <w:rPr>
                <w:rFonts w:cs="Arial"/>
                <w:sz w:val="24"/>
                <w:szCs w:val="24"/>
              </w:rPr>
              <w:t>.</w:t>
            </w:r>
          </w:p>
          <w:p w:rsidR="00E279CF" w:rsidRPr="007E63E6" w:rsidRDefault="00E279CF" w:rsidP="007E63E6">
            <w:pPr>
              <w:spacing w:after="0" w:line="240" w:lineRule="auto"/>
              <w:rPr>
                <w:rFonts w:cs="Arial"/>
                <w:sz w:val="24"/>
                <w:szCs w:val="24"/>
              </w:rPr>
            </w:pPr>
            <w:r w:rsidRPr="007E63E6">
              <w:rPr>
                <w:rFonts w:cs="Arial"/>
                <w:color w:val="0000FF"/>
                <w:sz w:val="24"/>
                <w:szCs w:val="24"/>
              </w:rPr>
              <w:t>(Армянская АЭС 2, 13 января 2017г.)</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2017-011</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Отключение блока 3 из-за ухудшения вакуума в КНД турбины</w:t>
            </w:r>
            <w:r w:rsidR="007E63E6" w:rsidRPr="007E63E6">
              <w:rPr>
                <w:rFonts w:cs="Arial"/>
                <w:sz w:val="24"/>
                <w:szCs w:val="24"/>
              </w:rPr>
              <w:t>.</w:t>
            </w:r>
          </w:p>
          <w:p w:rsidR="00E279CF" w:rsidRPr="007E63E6" w:rsidRDefault="00E279CF" w:rsidP="007E63E6">
            <w:pPr>
              <w:spacing w:after="0" w:line="240" w:lineRule="auto"/>
              <w:rPr>
                <w:rFonts w:cs="Arial"/>
                <w:sz w:val="24"/>
                <w:szCs w:val="24"/>
              </w:rPr>
            </w:pPr>
            <w:r w:rsidRPr="007E63E6">
              <w:rPr>
                <w:rFonts w:cs="Arial"/>
                <w:color w:val="0000FF"/>
                <w:sz w:val="24"/>
                <w:szCs w:val="24"/>
              </w:rPr>
              <w:t>(Южно-Украинская АЭС 3, 19 января 2017г.)</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2017-012</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Отключение турбогенератора (ТГ) от сети из-за неисправности к</w:t>
            </w:r>
            <w:r w:rsidR="007E63E6">
              <w:rPr>
                <w:rFonts w:cs="Arial"/>
                <w:sz w:val="24"/>
                <w:szCs w:val="24"/>
              </w:rPr>
              <w:t>нопочного выключателя SBC2 (U-).</w:t>
            </w:r>
          </w:p>
          <w:p w:rsidR="00E279CF" w:rsidRPr="007E63E6" w:rsidRDefault="00E279CF" w:rsidP="007E63E6">
            <w:pPr>
              <w:spacing w:after="0" w:line="240" w:lineRule="auto"/>
              <w:rPr>
                <w:rFonts w:cs="Arial"/>
                <w:sz w:val="24"/>
                <w:szCs w:val="24"/>
              </w:rPr>
            </w:pPr>
            <w:r w:rsidRPr="007E63E6">
              <w:rPr>
                <w:rFonts w:cs="Arial"/>
                <w:color w:val="0000FF"/>
                <w:sz w:val="24"/>
                <w:szCs w:val="24"/>
              </w:rPr>
              <w:t xml:space="preserve">(Нововоронежская АЭС-2-1, 19 января 2017г.)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2017-013</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Отключение бло</w:t>
            </w:r>
            <w:r w:rsidR="007E63E6">
              <w:rPr>
                <w:rFonts w:cs="Arial"/>
                <w:sz w:val="24"/>
                <w:szCs w:val="24"/>
              </w:rPr>
              <w:t>ка по факту отключения всех ГЦН</w:t>
            </w:r>
            <w:r w:rsidR="007E63E6" w:rsidRPr="007E63E6">
              <w:rPr>
                <w:rFonts w:cs="Arial"/>
                <w:sz w:val="24"/>
                <w:szCs w:val="24"/>
              </w:rPr>
              <w:t>.</w:t>
            </w:r>
          </w:p>
          <w:p w:rsidR="00E279CF" w:rsidRPr="007E63E6" w:rsidRDefault="00E279CF" w:rsidP="007E63E6">
            <w:pPr>
              <w:spacing w:after="0" w:line="240" w:lineRule="auto"/>
              <w:rPr>
                <w:rFonts w:cs="Arial"/>
                <w:sz w:val="24"/>
                <w:szCs w:val="24"/>
              </w:rPr>
            </w:pPr>
            <w:r w:rsidRPr="007E63E6">
              <w:rPr>
                <w:rFonts w:cs="Arial"/>
                <w:color w:val="0000FF"/>
                <w:sz w:val="24"/>
                <w:szCs w:val="24"/>
              </w:rPr>
              <w:t>(Нововоронежская АЭС-2- 1, 21 января 2017г.)</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2017-014</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Ошибка в процедуре выполнения сварочных работ обнаружена при выполнении сварки.</w:t>
            </w:r>
          </w:p>
          <w:p w:rsidR="00E279CF" w:rsidRPr="007E63E6" w:rsidRDefault="00E279CF" w:rsidP="007E63E6">
            <w:pPr>
              <w:spacing w:after="0" w:line="240" w:lineRule="auto"/>
              <w:rPr>
                <w:rFonts w:cs="Arial"/>
                <w:sz w:val="24"/>
                <w:szCs w:val="24"/>
              </w:rPr>
            </w:pPr>
            <w:r w:rsidRPr="007E63E6">
              <w:rPr>
                <w:rFonts w:cs="Arial"/>
                <w:color w:val="0000FF"/>
                <w:sz w:val="24"/>
                <w:szCs w:val="24"/>
              </w:rPr>
              <w:t>(АЭС Тяньвань 2, 05 октября 2016г.)</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2017-015</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Отключение блока по факту нестабильных показаний технологических параметров</w:t>
            </w:r>
            <w:r w:rsidR="007E63E6" w:rsidRPr="007E63E6">
              <w:rPr>
                <w:rFonts w:cs="Arial"/>
                <w:sz w:val="24"/>
                <w:szCs w:val="24"/>
              </w:rPr>
              <w:t>.</w:t>
            </w:r>
          </w:p>
          <w:p w:rsidR="00E279CF" w:rsidRPr="007E63E6" w:rsidRDefault="00E279CF" w:rsidP="007E63E6">
            <w:pPr>
              <w:spacing w:after="0" w:line="240" w:lineRule="auto"/>
              <w:rPr>
                <w:rFonts w:cs="Arial"/>
                <w:sz w:val="24"/>
                <w:szCs w:val="24"/>
              </w:rPr>
            </w:pPr>
            <w:r w:rsidRPr="007E63E6">
              <w:rPr>
                <w:rFonts w:cs="Arial"/>
                <w:color w:val="0000FF"/>
                <w:sz w:val="24"/>
                <w:szCs w:val="24"/>
              </w:rPr>
              <w:t xml:space="preserve">(Нововоронежская АЭС-2-1, 23 января 2017г.)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2017-016</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Останов блока 1 вследствие падения 5-ой группы ОРСУЗ</w:t>
            </w:r>
            <w:r w:rsidR="007E63E6" w:rsidRPr="007E63E6">
              <w:rPr>
                <w:rFonts w:cs="Arial"/>
                <w:sz w:val="24"/>
                <w:szCs w:val="24"/>
              </w:rPr>
              <w:t>.</w:t>
            </w:r>
          </w:p>
          <w:p w:rsidR="00E279CF" w:rsidRPr="007E63E6" w:rsidRDefault="00E279CF" w:rsidP="007E63E6">
            <w:pPr>
              <w:spacing w:after="0" w:line="240" w:lineRule="auto"/>
              <w:rPr>
                <w:rFonts w:cs="Arial"/>
                <w:sz w:val="24"/>
                <w:szCs w:val="24"/>
              </w:rPr>
            </w:pPr>
            <w:r w:rsidRPr="007E63E6">
              <w:rPr>
                <w:rFonts w:cs="Arial"/>
                <w:color w:val="0000FF"/>
                <w:sz w:val="24"/>
                <w:szCs w:val="24"/>
              </w:rPr>
              <w:t xml:space="preserve">(АЭС Пакш 1, 14 июля 2016г.)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2017-017</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Нарушение герметичности сильфона главного клапана импульсного предохранительного устройства (ИПУ) парогенератора (ПГ) 4TX80S03</w:t>
            </w:r>
            <w:r w:rsidR="007E63E6" w:rsidRPr="007E63E6">
              <w:rPr>
                <w:rFonts w:cs="Arial"/>
                <w:sz w:val="24"/>
                <w:szCs w:val="24"/>
              </w:rPr>
              <w:t>.</w:t>
            </w:r>
          </w:p>
          <w:p w:rsidR="00E279CF" w:rsidRPr="007E63E6" w:rsidRDefault="00E279CF" w:rsidP="007E63E6">
            <w:pPr>
              <w:spacing w:after="0" w:line="240" w:lineRule="auto"/>
              <w:rPr>
                <w:rFonts w:cs="Arial"/>
                <w:sz w:val="24"/>
                <w:szCs w:val="24"/>
              </w:rPr>
            </w:pPr>
            <w:r w:rsidRPr="007E63E6">
              <w:rPr>
                <w:rFonts w:cs="Arial"/>
                <w:color w:val="0000FF"/>
                <w:sz w:val="24"/>
                <w:szCs w:val="24"/>
              </w:rPr>
              <w:t xml:space="preserve">(Запорожская АЭС 4, 08 декабря 2016г.)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2017-018</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 xml:space="preserve">Обесточивание блока №1 из-за срабатывания защит на открытом </w:t>
            </w:r>
            <w:proofErr w:type="spellStart"/>
            <w:r w:rsidRPr="007E63E6">
              <w:rPr>
                <w:rFonts w:cs="Arial"/>
                <w:sz w:val="24"/>
                <w:szCs w:val="24"/>
              </w:rPr>
              <w:t>распредустройстве</w:t>
            </w:r>
            <w:proofErr w:type="spellEnd"/>
            <w:r w:rsidRPr="007E63E6">
              <w:rPr>
                <w:rFonts w:cs="Arial"/>
                <w:sz w:val="24"/>
                <w:szCs w:val="24"/>
              </w:rPr>
              <w:t xml:space="preserve"> ОРУ-110 </w:t>
            </w:r>
            <w:proofErr w:type="spellStart"/>
            <w:r w:rsidRPr="007E63E6">
              <w:rPr>
                <w:rFonts w:cs="Arial"/>
                <w:sz w:val="24"/>
                <w:szCs w:val="24"/>
              </w:rPr>
              <w:t>кВ</w:t>
            </w:r>
            <w:proofErr w:type="spellEnd"/>
            <w:r w:rsidRPr="007E63E6">
              <w:rPr>
                <w:rFonts w:cs="Arial"/>
                <w:sz w:val="24"/>
                <w:szCs w:val="24"/>
              </w:rPr>
              <w:t xml:space="preserve"> и отключение генератора №3 из-за срабатывания продольной дифференциальной защиты блочного трансформатора Т-3</w:t>
            </w:r>
            <w:r w:rsidR="007E63E6" w:rsidRPr="007E63E6">
              <w:rPr>
                <w:rFonts w:cs="Arial"/>
                <w:sz w:val="24"/>
                <w:szCs w:val="24"/>
              </w:rPr>
              <w:t>.</w:t>
            </w:r>
          </w:p>
          <w:p w:rsidR="00E279CF" w:rsidRPr="007E63E6" w:rsidRDefault="00E279CF" w:rsidP="007E63E6">
            <w:pPr>
              <w:spacing w:after="0" w:line="240" w:lineRule="auto"/>
              <w:rPr>
                <w:rFonts w:cs="Arial"/>
                <w:sz w:val="24"/>
                <w:szCs w:val="24"/>
              </w:rPr>
            </w:pPr>
            <w:r w:rsidRPr="007E63E6">
              <w:rPr>
                <w:rFonts w:cs="Arial"/>
                <w:color w:val="0000FF"/>
                <w:sz w:val="24"/>
                <w:szCs w:val="24"/>
              </w:rPr>
              <w:t xml:space="preserve">(Армянская АЭС 2, 23 января 2017г.)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2017-019</w:t>
            </w:r>
          </w:p>
        </w:tc>
        <w:tc>
          <w:tcPr>
            <w:tcW w:w="6623" w:type="dxa"/>
            <w:tcBorders>
              <w:top w:val="nil"/>
              <w:left w:val="nil"/>
              <w:bottom w:val="nil"/>
              <w:right w:val="nil"/>
            </w:tcBorders>
            <w:shd w:val="clear" w:color="auto" w:fill="auto"/>
            <w:tcMar>
              <w:top w:w="85" w:type="dxa"/>
              <w:left w:w="28" w:type="dxa"/>
              <w:bottom w:w="85" w:type="dxa"/>
              <w:right w:w="28" w:type="dxa"/>
            </w:tcMar>
          </w:tcPr>
          <w:p w:rsidR="00E279CF" w:rsidRPr="007E63E6" w:rsidRDefault="00E279CF" w:rsidP="007E63E6">
            <w:pPr>
              <w:spacing w:after="0" w:line="240" w:lineRule="auto"/>
              <w:rPr>
                <w:rFonts w:cs="Arial"/>
                <w:sz w:val="24"/>
                <w:szCs w:val="24"/>
              </w:rPr>
            </w:pPr>
            <w:r w:rsidRPr="007E63E6">
              <w:rPr>
                <w:rFonts w:cs="Arial"/>
                <w:sz w:val="24"/>
                <w:szCs w:val="24"/>
              </w:rPr>
              <w:t>Групповой несчастный случай при выполнении работы по наладке ячеек электродвигателя главного циркуляционного насосного агрегата</w:t>
            </w:r>
            <w:r w:rsidR="007E63E6" w:rsidRPr="007E63E6">
              <w:rPr>
                <w:rFonts w:cs="Arial"/>
                <w:sz w:val="24"/>
                <w:szCs w:val="24"/>
              </w:rPr>
              <w:t>.</w:t>
            </w:r>
            <w:r w:rsidRPr="007E63E6">
              <w:rPr>
                <w:rFonts w:cs="Arial"/>
                <w:sz w:val="24"/>
                <w:szCs w:val="24"/>
              </w:rPr>
              <w:t xml:space="preserve"> </w:t>
            </w:r>
            <w:r w:rsidRPr="007E63E6">
              <w:rPr>
                <w:rFonts w:cs="Arial"/>
                <w:color w:val="0000FF"/>
                <w:sz w:val="24"/>
                <w:szCs w:val="24"/>
              </w:rPr>
              <w:t xml:space="preserve">(Ленинградская АЭС - 2-1, 27 января 2017г.) </w:t>
            </w:r>
          </w:p>
        </w:tc>
      </w:tr>
      <w:tr w:rsidR="00E279CF" w:rsidRPr="0021745D" w:rsidTr="0043091B">
        <w:tc>
          <w:tcPr>
            <w:tcW w:w="459" w:type="dxa"/>
            <w:shd w:val="clear" w:color="auto" w:fill="auto"/>
            <w:tcMar>
              <w:top w:w="85" w:type="dxa"/>
              <w:left w:w="28" w:type="dxa"/>
              <w:bottom w:w="85" w:type="dxa"/>
              <w:right w:w="28" w:type="dxa"/>
            </w:tcMar>
          </w:tcPr>
          <w:p w:rsidR="00E279CF" w:rsidRPr="00D65441" w:rsidRDefault="00E279CF" w:rsidP="00E279CF">
            <w:pPr>
              <w:numPr>
                <w:ilvl w:val="0"/>
                <w:numId w:val="6"/>
              </w:numPr>
              <w:spacing w:after="0" w:line="240" w:lineRule="auto"/>
              <w:ind w:hanging="715"/>
              <w:rPr>
                <w:rFonts w:eastAsia="Times New Roman" w:cs="Arial"/>
                <w:sz w:val="24"/>
                <w:szCs w:val="24"/>
                <w:lang w:eastAsia="ru-RU"/>
              </w:rPr>
            </w:pPr>
          </w:p>
        </w:tc>
        <w:tc>
          <w:tcPr>
            <w:tcW w:w="2409" w:type="dxa"/>
            <w:tcBorders>
              <w:top w:val="nil"/>
              <w:bottom w:val="nil"/>
            </w:tcBorders>
            <w:shd w:val="clear" w:color="auto" w:fill="auto"/>
            <w:tcMar>
              <w:top w:w="85" w:type="dxa"/>
              <w:left w:w="28" w:type="dxa"/>
              <w:bottom w:w="85" w:type="dxa"/>
              <w:right w:w="28" w:type="dxa"/>
            </w:tcMar>
          </w:tcPr>
          <w:p w:rsidR="00E279CF" w:rsidRPr="00743C45" w:rsidRDefault="007E63E6" w:rsidP="00E279CF">
            <w:pPr>
              <w:spacing w:after="0" w:line="240" w:lineRule="auto"/>
              <w:rPr>
                <w:rFonts w:cs="Arial"/>
                <w:color w:val="0000FF"/>
                <w:sz w:val="24"/>
                <w:szCs w:val="24"/>
              </w:rPr>
            </w:pPr>
            <w:r w:rsidRPr="007E63E6">
              <w:rPr>
                <w:rFonts w:cs="Arial"/>
                <w:color w:val="0000FF"/>
                <w:sz w:val="24"/>
                <w:szCs w:val="24"/>
              </w:rPr>
              <w:t>WER MOW 2017-020</w:t>
            </w:r>
          </w:p>
        </w:tc>
        <w:tc>
          <w:tcPr>
            <w:tcW w:w="6623" w:type="dxa"/>
            <w:tcBorders>
              <w:top w:val="nil"/>
              <w:left w:val="nil"/>
              <w:bottom w:val="nil"/>
              <w:right w:val="nil"/>
            </w:tcBorders>
            <w:shd w:val="clear" w:color="auto" w:fill="auto"/>
            <w:tcMar>
              <w:top w:w="85" w:type="dxa"/>
              <w:left w:w="28" w:type="dxa"/>
              <w:bottom w:w="85" w:type="dxa"/>
              <w:right w:w="28" w:type="dxa"/>
            </w:tcMar>
          </w:tcPr>
          <w:p w:rsidR="009D44D2" w:rsidRDefault="00E279CF" w:rsidP="007E63E6">
            <w:pPr>
              <w:spacing w:after="0" w:line="240" w:lineRule="auto"/>
              <w:rPr>
                <w:rFonts w:cs="Arial"/>
                <w:sz w:val="24"/>
                <w:szCs w:val="24"/>
              </w:rPr>
            </w:pPr>
            <w:r w:rsidRPr="007E63E6">
              <w:rPr>
                <w:rFonts w:cs="Arial"/>
                <w:sz w:val="24"/>
                <w:szCs w:val="24"/>
              </w:rPr>
              <w:t>Снижение электрической нагрузки одного из двух работающих турбогенераторов до уровня собственных нужд</w:t>
            </w:r>
            <w:r w:rsidR="007E63E6" w:rsidRPr="007E63E6">
              <w:rPr>
                <w:rFonts w:cs="Arial"/>
                <w:sz w:val="24"/>
                <w:szCs w:val="24"/>
              </w:rPr>
              <w:t>.</w:t>
            </w:r>
          </w:p>
          <w:p w:rsidR="00E279CF" w:rsidRPr="007E63E6" w:rsidRDefault="00E279CF" w:rsidP="007E63E6">
            <w:pPr>
              <w:spacing w:after="0" w:line="240" w:lineRule="auto"/>
              <w:rPr>
                <w:rFonts w:cs="Arial"/>
                <w:sz w:val="24"/>
                <w:szCs w:val="24"/>
                <w:lang w:val="en-US"/>
              </w:rPr>
            </w:pPr>
            <w:r w:rsidRPr="007E63E6">
              <w:rPr>
                <w:rFonts w:cs="Arial"/>
                <w:color w:val="0000FF"/>
                <w:sz w:val="24"/>
                <w:szCs w:val="24"/>
              </w:rPr>
              <w:t>(Армянская АЭС 2, 28 января 2017г.</w:t>
            </w:r>
            <w:r w:rsidR="007E63E6">
              <w:rPr>
                <w:rFonts w:cs="Arial"/>
                <w:color w:val="0000FF"/>
                <w:sz w:val="24"/>
                <w:szCs w:val="24"/>
                <w:lang w:val="en-US"/>
              </w:rPr>
              <w:t>)</w:t>
            </w:r>
          </w:p>
        </w:tc>
      </w:tr>
    </w:tbl>
    <w:p w:rsidR="007B7CB7" w:rsidRDefault="007B7CB7" w:rsidP="00740271">
      <w:pPr>
        <w:tabs>
          <w:tab w:val="left" w:pos="7050"/>
        </w:tabs>
        <w:sectPr w:rsidR="007B7CB7" w:rsidSect="003703D0">
          <w:pgSz w:w="11906" w:h="16838"/>
          <w:pgMar w:top="1134" w:right="850" w:bottom="1134" w:left="1701" w:header="708" w:footer="418" w:gutter="0"/>
          <w:cols w:space="708"/>
          <w:docGrid w:linePitch="360"/>
        </w:sectPr>
      </w:pPr>
    </w:p>
    <w:p w:rsidR="007B7CB7" w:rsidRPr="007B7CB7" w:rsidRDefault="007B7CB7" w:rsidP="004E0955">
      <w:pPr>
        <w:pStyle w:val="1"/>
        <w:jc w:val="center"/>
        <w:rPr>
          <w:b/>
        </w:rPr>
      </w:pPr>
      <w:bookmarkStart w:id="9" w:name="_Toc475796861"/>
      <w:r w:rsidRPr="007B7CB7">
        <w:rPr>
          <w:b/>
        </w:rPr>
        <w:lastRenderedPageBreak/>
        <w:t>Итоги выполнения долгосрочного плана по странам и станциям в текущем году</w:t>
      </w:r>
      <w:bookmarkEnd w:id="9"/>
    </w:p>
    <w:p w:rsidR="001766AD" w:rsidRDefault="001766AD" w:rsidP="00740271">
      <w:pPr>
        <w:tabs>
          <w:tab w:val="left" w:pos="7050"/>
        </w:tabs>
      </w:pPr>
    </w:p>
    <w:p w:rsidR="001766AD" w:rsidRPr="001766AD" w:rsidRDefault="001766AD" w:rsidP="001766AD">
      <w:pPr>
        <w:suppressAutoHyphens/>
        <w:jc w:val="both"/>
        <w:rPr>
          <w:rFonts w:cs="Arial"/>
          <w:sz w:val="24"/>
          <w:szCs w:val="24"/>
        </w:rPr>
      </w:pPr>
      <w:r w:rsidRPr="001766AD">
        <w:rPr>
          <w:rFonts w:cs="Arial"/>
          <w:sz w:val="24"/>
          <w:szCs w:val="24"/>
        </w:rPr>
        <w:t xml:space="preserve">В принятом долгосрочном плане </w:t>
      </w:r>
      <w:r w:rsidRPr="001766AD">
        <w:rPr>
          <w:rFonts w:cs="Arial"/>
          <w:bCs/>
          <w:sz w:val="24"/>
          <w:szCs w:val="24"/>
        </w:rPr>
        <w:t xml:space="preserve">ВАО АЭС </w:t>
      </w:r>
      <w:r w:rsidRPr="008241B6">
        <w:rPr>
          <w:rFonts w:cs="Arial"/>
          <w:bCs/>
          <w:sz w:val="24"/>
          <w:szCs w:val="24"/>
        </w:rPr>
        <w:t>на 201</w:t>
      </w:r>
      <w:r w:rsidR="008241B6" w:rsidRPr="008241B6">
        <w:rPr>
          <w:rFonts w:cs="Arial"/>
          <w:bCs/>
          <w:sz w:val="24"/>
          <w:szCs w:val="24"/>
        </w:rPr>
        <w:t>5</w:t>
      </w:r>
      <w:r w:rsidRPr="008241B6">
        <w:rPr>
          <w:rFonts w:cs="Arial"/>
          <w:bCs/>
          <w:sz w:val="24"/>
          <w:szCs w:val="24"/>
        </w:rPr>
        <w:t>-201</w:t>
      </w:r>
      <w:r w:rsidR="008241B6" w:rsidRPr="008241B6">
        <w:rPr>
          <w:rFonts w:cs="Arial"/>
          <w:bCs/>
          <w:sz w:val="24"/>
          <w:szCs w:val="24"/>
        </w:rPr>
        <w:t>9</w:t>
      </w:r>
      <w:r w:rsidRPr="008241B6">
        <w:rPr>
          <w:rFonts w:cs="Arial"/>
          <w:bCs/>
          <w:sz w:val="24"/>
          <w:szCs w:val="24"/>
        </w:rPr>
        <w:t xml:space="preserve"> годы</w:t>
      </w:r>
      <w:r w:rsidRPr="001766AD">
        <w:rPr>
          <w:rFonts w:cs="Arial"/>
          <w:bCs/>
          <w:sz w:val="24"/>
          <w:szCs w:val="24"/>
        </w:rPr>
        <w:t>, утвержденным Советом Управляющих, приведены цели и задачи по программам ВАО АЭС. По программе обмена опытом эксплуатации долгосрочной задачей является следующее:</w:t>
      </w:r>
    </w:p>
    <w:p w:rsidR="001766AD" w:rsidRPr="001766AD" w:rsidRDefault="001766AD" w:rsidP="000602A4">
      <w:pPr>
        <w:pStyle w:val="aa"/>
        <w:numPr>
          <w:ilvl w:val="0"/>
          <w:numId w:val="1"/>
        </w:numPr>
        <w:jc w:val="both"/>
        <w:rPr>
          <w:rFonts w:cs="Arial"/>
          <w:sz w:val="24"/>
          <w:szCs w:val="24"/>
        </w:rPr>
      </w:pPr>
      <w:r w:rsidRPr="001766AD">
        <w:rPr>
          <w:rFonts w:cs="Arial"/>
          <w:sz w:val="24"/>
          <w:szCs w:val="24"/>
        </w:rPr>
        <w:t>"Своевременно</w:t>
      </w:r>
      <w:r w:rsidR="00E44620">
        <w:rPr>
          <w:rFonts w:cs="Arial"/>
          <w:sz w:val="24"/>
          <w:szCs w:val="24"/>
        </w:rPr>
        <w:t>е получение и обмен</w:t>
      </w:r>
      <w:r w:rsidRPr="001766AD">
        <w:rPr>
          <w:rFonts w:cs="Arial"/>
          <w:sz w:val="24"/>
          <w:szCs w:val="24"/>
        </w:rPr>
        <w:t xml:space="preserve"> информац</w:t>
      </w:r>
      <w:r w:rsidR="00E44620">
        <w:rPr>
          <w:rFonts w:cs="Arial"/>
          <w:sz w:val="24"/>
          <w:szCs w:val="24"/>
        </w:rPr>
        <w:t>ией о событиях и эксплуатационном опыте</w:t>
      </w:r>
      <w:r w:rsidRPr="001766AD">
        <w:rPr>
          <w:rFonts w:cs="Arial"/>
          <w:sz w:val="24"/>
          <w:szCs w:val="24"/>
        </w:rPr>
        <w:t xml:space="preserve"> таким образом, чтобы цели отчетности, определенные в руководстве по программе эксплуатационного опыта, были выполнены во всех регионах ".</w:t>
      </w:r>
    </w:p>
    <w:p w:rsidR="001766AD" w:rsidRDefault="001766AD" w:rsidP="000602A4">
      <w:pPr>
        <w:pStyle w:val="aa"/>
        <w:numPr>
          <w:ilvl w:val="0"/>
          <w:numId w:val="1"/>
        </w:numPr>
        <w:jc w:val="both"/>
        <w:rPr>
          <w:rFonts w:cs="Arial"/>
          <w:sz w:val="24"/>
          <w:szCs w:val="24"/>
        </w:rPr>
      </w:pPr>
      <w:r w:rsidRPr="001766AD">
        <w:rPr>
          <w:rFonts w:cs="Arial"/>
          <w:sz w:val="24"/>
          <w:szCs w:val="24"/>
        </w:rPr>
        <w:t>Если сообщение о событии связано с несколькими энергоблоками на станции, то оно может быть отнесено только к одному из этих энергоблоков.</w:t>
      </w:r>
    </w:p>
    <w:p w:rsidR="00335D99" w:rsidRDefault="00335D99" w:rsidP="00335D99">
      <w:pPr>
        <w:pStyle w:val="aa"/>
        <w:ind w:left="0"/>
        <w:jc w:val="both"/>
        <w:rPr>
          <w:rFonts w:cs="Arial"/>
          <w:b/>
          <w:sz w:val="28"/>
          <w:szCs w:val="28"/>
        </w:rPr>
      </w:pPr>
    </w:p>
    <w:p w:rsidR="00335D99" w:rsidRPr="00335D99" w:rsidRDefault="00335D99" w:rsidP="00335D99">
      <w:pPr>
        <w:pStyle w:val="aa"/>
        <w:ind w:left="0"/>
        <w:jc w:val="both"/>
        <w:rPr>
          <w:rFonts w:cs="Arial"/>
          <w:b/>
          <w:sz w:val="28"/>
          <w:szCs w:val="28"/>
        </w:rPr>
      </w:pPr>
      <w:r w:rsidRPr="00335D99">
        <w:rPr>
          <w:rFonts w:cs="Arial"/>
          <w:b/>
          <w:sz w:val="28"/>
          <w:szCs w:val="28"/>
        </w:rPr>
        <w:t>Итоги выполнения долгосрочного плана по странам и станциям в 201</w:t>
      </w:r>
      <w:r w:rsidR="00737BD2">
        <w:rPr>
          <w:rFonts w:cs="Arial"/>
          <w:b/>
          <w:sz w:val="28"/>
          <w:szCs w:val="28"/>
        </w:rPr>
        <w:t>7</w:t>
      </w:r>
      <w:r w:rsidRPr="00335D99">
        <w:rPr>
          <w:rFonts w:cs="Arial"/>
          <w:b/>
          <w:sz w:val="28"/>
          <w:szCs w:val="28"/>
        </w:rPr>
        <w:t xml:space="preserve"> году</w:t>
      </w:r>
    </w:p>
    <w:tbl>
      <w:tblPr>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80"/>
        <w:gridCol w:w="1646"/>
        <w:gridCol w:w="1351"/>
        <w:gridCol w:w="1409"/>
        <w:gridCol w:w="1671"/>
        <w:gridCol w:w="1409"/>
      </w:tblGrid>
      <w:tr w:rsidR="003C501E" w:rsidRPr="00313078" w:rsidTr="003C501E">
        <w:trPr>
          <w:trHeight w:val="57"/>
        </w:trPr>
        <w:tc>
          <w:tcPr>
            <w:tcW w:w="1980" w:type="dxa"/>
            <w:tcMar>
              <w:top w:w="13" w:type="dxa"/>
              <w:left w:w="13" w:type="dxa"/>
              <w:bottom w:w="0" w:type="dxa"/>
              <w:right w:w="13" w:type="dxa"/>
            </w:tcMar>
          </w:tcPr>
          <w:p w:rsidR="003C501E" w:rsidRPr="00313078" w:rsidRDefault="003C501E" w:rsidP="003E6CEA">
            <w:pPr>
              <w:spacing w:after="0" w:line="240" w:lineRule="auto"/>
              <w:jc w:val="center"/>
              <w:rPr>
                <w:rFonts w:cs="Arial"/>
                <w:b/>
                <w:bCs/>
                <w:sz w:val="20"/>
                <w:szCs w:val="20"/>
              </w:rPr>
            </w:pPr>
            <w:r w:rsidRPr="00313078">
              <w:rPr>
                <w:rFonts w:cs="Arial"/>
                <w:b/>
                <w:bCs/>
                <w:sz w:val="20"/>
                <w:szCs w:val="20"/>
              </w:rPr>
              <w:t>Страна / АЭС</w:t>
            </w:r>
          </w:p>
        </w:tc>
        <w:tc>
          <w:tcPr>
            <w:tcW w:w="1646" w:type="dxa"/>
            <w:tcMar>
              <w:top w:w="13" w:type="dxa"/>
              <w:left w:w="13" w:type="dxa"/>
              <w:bottom w:w="0" w:type="dxa"/>
              <w:right w:w="13" w:type="dxa"/>
            </w:tcMar>
          </w:tcPr>
          <w:p w:rsidR="003C501E" w:rsidRPr="00313078" w:rsidRDefault="003C501E" w:rsidP="003E6CEA">
            <w:pPr>
              <w:spacing w:after="0" w:line="240" w:lineRule="auto"/>
              <w:jc w:val="center"/>
              <w:rPr>
                <w:rFonts w:cs="Arial"/>
                <w:b/>
                <w:bCs/>
                <w:sz w:val="20"/>
                <w:szCs w:val="20"/>
              </w:rPr>
            </w:pPr>
            <w:r w:rsidRPr="00313078">
              <w:rPr>
                <w:rFonts w:cs="Arial"/>
                <w:b/>
                <w:bCs/>
                <w:sz w:val="20"/>
                <w:szCs w:val="20"/>
              </w:rPr>
              <w:t>Количество</w:t>
            </w:r>
          </w:p>
          <w:p w:rsidR="003C501E" w:rsidRPr="00313078" w:rsidRDefault="003C501E" w:rsidP="003E6CEA">
            <w:pPr>
              <w:spacing w:after="0" w:line="240" w:lineRule="auto"/>
              <w:jc w:val="center"/>
              <w:rPr>
                <w:rFonts w:cs="Arial"/>
                <w:b/>
                <w:bCs/>
                <w:sz w:val="20"/>
                <w:szCs w:val="20"/>
              </w:rPr>
            </w:pPr>
            <w:r w:rsidRPr="00313078">
              <w:rPr>
                <w:rFonts w:cs="Arial"/>
                <w:b/>
                <w:bCs/>
                <w:sz w:val="20"/>
                <w:szCs w:val="20"/>
              </w:rPr>
              <w:t>эксплуатируемых</w:t>
            </w:r>
          </w:p>
          <w:p w:rsidR="003C501E" w:rsidRPr="00313078" w:rsidRDefault="003C501E" w:rsidP="003E6CEA">
            <w:pPr>
              <w:spacing w:after="0" w:line="240" w:lineRule="auto"/>
              <w:jc w:val="center"/>
              <w:rPr>
                <w:rFonts w:cs="Arial"/>
                <w:b/>
                <w:bCs/>
                <w:sz w:val="20"/>
                <w:szCs w:val="20"/>
              </w:rPr>
            </w:pPr>
            <w:r w:rsidRPr="00313078">
              <w:rPr>
                <w:rFonts w:cs="Arial"/>
                <w:b/>
                <w:bCs/>
                <w:sz w:val="20"/>
                <w:szCs w:val="20"/>
              </w:rPr>
              <w:t>энергоблоков</w:t>
            </w:r>
          </w:p>
        </w:tc>
        <w:tc>
          <w:tcPr>
            <w:tcW w:w="1351" w:type="dxa"/>
          </w:tcPr>
          <w:p w:rsidR="003C501E" w:rsidRPr="00313078" w:rsidRDefault="003C501E" w:rsidP="003E6CEA">
            <w:pPr>
              <w:spacing w:after="0" w:line="240" w:lineRule="auto"/>
              <w:jc w:val="center"/>
              <w:rPr>
                <w:rFonts w:cs="Arial"/>
                <w:b/>
                <w:bCs/>
                <w:sz w:val="20"/>
                <w:szCs w:val="20"/>
              </w:rPr>
            </w:pPr>
            <w:r w:rsidRPr="00313078">
              <w:rPr>
                <w:rFonts w:cs="Arial"/>
                <w:b/>
                <w:bCs/>
                <w:sz w:val="20"/>
                <w:szCs w:val="20"/>
              </w:rPr>
              <w:t>Количество строящихся энергоблоков</w:t>
            </w:r>
          </w:p>
        </w:tc>
        <w:tc>
          <w:tcPr>
            <w:tcW w:w="1409" w:type="dxa"/>
          </w:tcPr>
          <w:p w:rsidR="003C501E" w:rsidRPr="00313078" w:rsidRDefault="003C501E" w:rsidP="003E6CEA">
            <w:pPr>
              <w:spacing w:after="0" w:line="240" w:lineRule="auto"/>
              <w:jc w:val="center"/>
              <w:rPr>
                <w:rFonts w:cs="Arial"/>
                <w:b/>
                <w:bCs/>
                <w:sz w:val="20"/>
                <w:szCs w:val="20"/>
              </w:rPr>
            </w:pPr>
            <w:r w:rsidRPr="00313078">
              <w:rPr>
                <w:rFonts w:cs="Arial"/>
                <w:b/>
                <w:bCs/>
                <w:sz w:val="20"/>
                <w:szCs w:val="20"/>
              </w:rPr>
              <w:t>Количество</w:t>
            </w:r>
          </w:p>
          <w:p w:rsidR="003C501E" w:rsidRPr="00313078" w:rsidRDefault="003C501E" w:rsidP="003E6CEA">
            <w:pPr>
              <w:spacing w:after="0" w:line="240" w:lineRule="auto"/>
              <w:jc w:val="center"/>
              <w:rPr>
                <w:rFonts w:cs="Arial"/>
                <w:b/>
                <w:bCs/>
                <w:sz w:val="20"/>
                <w:szCs w:val="20"/>
              </w:rPr>
            </w:pPr>
            <w:r w:rsidRPr="00313078">
              <w:rPr>
                <w:rFonts w:cs="Arial"/>
                <w:b/>
                <w:bCs/>
                <w:sz w:val="20"/>
                <w:szCs w:val="20"/>
              </w:rPr>
              <w:t>выпущенных сообщений</w:t>
            </w:r>
          </w:p>
        </w:tc>
        <w:tc>
          <w:tcPr>
            <w:tcW w:w="1671" w:type="dxa"/>
          </w:tcPr>
          <w:p w:rsidR="003C501E" w:rsidRPr="00313078" w:rsidRDefault="003C501E" w:rsidP="003E6CEA">
            <w:pPr>
              <w:spacing w:after="0" w:line="240" w:lineRule="auto"/>
              <w:jc w:val="center"/>
              <w:rPr>
                <w:rFonts w:cs="Arial"/>
                <w:b/>
                <w:bCs/>
                <w:sz w:val="20"/>
                <w:szCs w:val="20"/>
              </w:rPr>
            </w:pPr>
            <w:r w:rsidRPr="00313078">
              <w:rPr>
                <w:rFonts w:cs="Arial"/>
                <w:b/>
                <w:bCs/>
                <w:sz w:val="20"/>
                <w:szCs w:val="20"/>
              </w:rPr>
              <w:t>Количество (№ блоков) с сообщениями</w:t>
            </w:r>
          </w:p>
        </w:tc>
        <w:tc>
          <w:tcPr>
            <w:tcW w:w="1409" w:type="dxa"/>
          </w:tcPr>
          <w:p w:rsidR="003C501E" w:rsidRPr="00313078" w:rsidRDefault="003C501E" w:rsidP="003E6CEA">
            <w:pPr>
              <w:spacing w:after="0" w:line="240" w:lineRule="auto"/>
              <w:jc w:val="center"/>
              <w:rPr>
                <w:rFonts w:cs="Arial"/>
                <w:b/>
                <w:bCs/>
                <w:sz w:val="20"/>
                <w:szCs w:val="20"/>
              </w:rPr>
            </w:pPr>
            <w:r w:rsidRPr="00313078">
              <w:rPr>
                <w:rFonts w:cs="Arial"/>
                <w:b/>
                <w:bCs/>
                <w:sz w:val="20"/>
                <w:szCs w:val="20"/>
              </w:rPr>
              <w:t>Процент выполнения</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AE4539" w:rsidRDefault="003C501E" w:rsidP="009D76B5">
            <w:pPr>
              <w:spacing w:after="0" w:line="240" w:lineRule="auto"/>
              <w:rPr>
                <w:rFonts w:cs="Arial"/>
                <w:b/>
                <w:bCs/>
                <w:color w:val="00B050"/>
                <w:sz w:val="24"/>
                <w:szCs w:val="24"/>
              </w:rPr>
            </w:pPr>
            <w:r w:rsidRPr="00F75C00">
              <w:rPr>
                <w:rFonts w:cs="Arial"/>
                <w:b/>
                <w:bCs/>
                <w:color w:val="0070C0"/>
                <w:sz w:val="24"/>
                <w:szCs w:val="24"/>
              </w:rPr>
              <w:t>Армения</w:t>
            </w:r>
          </w:p>
        </w:tc>
        <w:tc>
          <w:tcPr>
            <w:tcW w:w="1646" w:type="dxa"/>
            <w:shd w:val="clear" w:color="auto" w:fill="DEEAF6"/>
            <w:tcMar>
              <w:top w:w="13" w:type="dxa"/>
              <w:left w:w="13" w:type="dxa"/>
              <w:bottom w:w="0" w:type="dxa"/>
              <w:right w:w="13" w:type="dxa"/>
            </w:tcMar>
          </w:tcPr>
          <w:p w:rsidR="003C501E" w:rsidRPr="00313078" w:rsidRDefault="003C501E" w:rsidP="009D76B5">
            <w:pPr>
              <w:spacing w:after="0" w:line="240" w:lineRule="auto"/>
              <w:jc w:val="center"/>
              <w:rPr>
                <w:rFonts w:cs="Arial"/>
                <w:b/>
                <w:bCs/>
                <w:color w:val="0070C0"/>
                <w:sz w:val="24"/>
                <w:szCs w:val="24"/>
              </w:rPr>
            </w:pPr>
            <w:r w:rsidRPr="00313078">
              <w:rPr>
                <w:rFonts w:cs="Arial"/>
                <w:b/>
                <w:bCs/>
                <w:color w:val="0070C0"/>
                <w:sz w:val="24"/>
                <w:szCs w:val="24"/>
              </w:rPr>
              <w:t>1</w:t>
            </w:r>
          </w:p>
        </w:tc>
        <w:tc>
          <w:tcPr>
            <w:tcW w:w="1351" w:type="dxa"/>
            <w:shd w:val="clear" w:color="auto" w:fill="DEEAF6"/>
          </w:tcPr>
          <w:p w:rsidR="003C501E" w:rsidRPr="009E474C" w:rsidRDefault="003C501E" w:rsidP="009D76B5">
            <w:pPr>
              <w:spacing w:after="0" w:line="240" w:lineRule="auto"/>
              <w:jc w:val="center"/>
              <w:rPr>
                <w:rFonts w:cs="Arial"/>
                <w:b/>
                <w:bCs/>
                <w:color w:val="0070C0"/>
                <w:sz w:val="24"/>
                <w:szCs w:val="24"/>
                <w:lang w:val="en-GB"/>
              </w:rPr>
            </w:pPr>
          </w:p>
        </w:tc>
        <w:tc>
          <w:tcPr>
            <w:tcW w:w="1409" w:type="dxa"/>
            <w:shd w:val="clear" w:color="auto" w:fill="DEEAF6"/>
          </w:tcPr>
          <w:p w:rsidR="003C501E" w:rsidRPr="00AE4539" w:rsidRDefault="00E44620" w:rsidP="009D76B5">
            <w:pPr>
              <w:spacing w:after="0" w:line="240" w:lineRule="auto"/>
              <w:jc w:val="center"/>
              <w:rPr>
                <w:rFonts w:cs="Arial"/>
                <w:b/>
                <w:bCs/>
                <w:color w:val="0070C0"/>
                <w:sz w:val="24"/>
                <w:szCs w:val="24"/>
              </w:rPr>
            </w:pPr>
            <w:r>
              <w:rPr>
                <w:rFonts w:cs="Arial"/>
                <w:b/>
                <w:bCs/>
                <w:color w:val="0070C0"/>
                <w:sz w:val="24"/>
                <w:szCs w:val="24"/>
              </w:rPr>
              <w:t>4</w:t>
            </w:r>
          </w:p>
        </w:tc>
        <w:tc>
          <w:tcPr>
            <w:tcW w:w="1671" w:type="dxa"/>
            <w:shd w:val="clear" w:color="auto" w:fill="DEEAF6"/>
          </w:tcPr>
          <w:p w:rsidR="003C501E" w:rsidRPr="00AE4539" w:rsidRDefault="00AE4539" w:rsidP="00C907BB">
            <w:pPr>
              <w:spacing w:after="0" w:line="240" w:lineRule="auto"/>
              <w:jc w:val="center"/>
              <w:rPr>
                <w:rFonts w:cs="Arial"/>
                <w:b/>
                <w:bCs/>
                <w:color w:val="0070C0"/>
                <w:sz w:val="24"/>
                <w:szCs w:val="24"/>
              </w:rPr>
            </w:pPr>
            <w:r>
              <w:rPr>
                <w:rFonts w:cs="Arial"/>
                <w:b/>
                <w:bCs/>
                <w:color w:val="0070C0"/>
                <w:sz w:val="24"/>
                <w:szCs w:val="24"/>
              </w:rPr>
              <w:t>1</w:t>
            </w:r>
          </w:p>
        </w:tc>
        <w:tc>
          <w:tcPr>
            <w:tcW w:w="1409" w:type="dxa"/>
            <w:shd w:val="clear" w:color="auto" w:fill="DEEAF6"/>
          </w:tcPr>
          <w:p w:rsidR="003C501E" w:rsidRPr="00313078" w:rsidRDefault="00AE4539" w:rsidP="003207C4">
            <w:pPr>
              <w:spacing w:after="0" w:line="240" w:lineRule="auto"/>
              <w:jc w:val="center"/>
              <w:rPr>
                <w:rFonts w:cs="Arial"/>
                <w:b/>
                <w:bCs/>
                <w:color w:val="0070C0"/>
                <w:sz w:val="24"/>
                <w:szCs w:val="24"/>
                <w:lang w:val="en-US"/>
              </w:rPr>
            </w:pPr>
            <w:r>
              <w:rPr>
                <w:rFonts w:cs="Arial"/>
                <w:b/>
                <w:bCs/>
                <w:color w:val="0070C0"/>
                <w:sz w:val="24"/>
                <w:szCs w:val="24"/>
              </w:rPr>
              <w:t>10</w:t>
            </w:r>
            <w:r w:rsidR="003C501E" w:rsidRPr="00313078">
              <w:rPr>
                <w:rFonts w:cs="Arial"/>
                <w:b/>
                <w:bCs/>
                <w:color w:val="0070C0"/>
                <w:sz w:val="24"/>
                <w:szCs w:val="24"/>
                <w:lang w:val="en-US"/>
              </w:rPr>
              <w:t>0</w:t>
            </w:r>
          </w:p>
        </w:tc>
      </w:tr>
      <w:tr w:rsidR="003C501E" w:rsidRPr="00313078" w:rsidTr="003C501E">
        <w:trPr>
          <w:trHeight w:val="57"/>
        </w:trPr>
        <w:tc>
          <w:tcPr>
            <w:tcW w:w="1980" w:type="dxa"/>
            <w:tcMar>
              <w:top w:w="13" w:type="dxa"/>
              <w:left w:w="13" w:type="dxa"/>
              <w:bottom w:w="0" w:type="dxa"/>
              <w:right w:w="13" w:type="dxa"/>
            </w:tcMar>
          </w:tcPr>
          <w:p w:rsidR="003C501E" w:rsidRPr="00AE4539" w:rsidRDefault="003C501E" w:rsidP="009D76B5">
            <w:pPr>
              <w:spacing w:after="0" w:line="240" w:lineRule="auto"/>
              <w:rPr>
                <w:rFonts w:cs="Arial"/>
                <w:color w:val="00B050"/>
                <w:sz w:val="24"/>
                <w:szCs w:val="24"/>
              </w:rPr>
            </w:pPr>
            <w:r w:rsidRPr="00AE4539">
              <w:rPr>
                <w:rFonts w:cs="Arial"/>
                <w:color w:val="00B050"/>
                <w:sz w:val="24"/>
                <w:szCs w:val="24"/>
              </w:rPr>
              <w:t>Армянская</w:t>
            </w:r>
          </w:p>
        </w:tc>
        <w:tc>
          <w:tcPr>
            <w:tcW w:w="1646" w:type="dxa"/>
            <w:tcMar>
              <w:top w:w="13" w:type="dxa"/>
              <w:left w:w="13" w:type="dxa"/>
              <w:bottom w:w="0" w:type="dxa"/>
              <w:right w:w="13" w:type="dxa"/>
            </w:tcMar>
          </w:tcPr>
          <w:p w:rsidR="003C501E" w:rsidRPr="00313078" w:rsidRDefault="003C501E" w:rsidP="009D76B5">
            <w:pPr>
              <w:spacing w:after="0" w:line="240" w:lineRule="auto"/>
              <w:jc w:val="center"/>
              <w:rPr>
                <w:rFonts w:cs="Arial"/>
                <w:sz w:val="24"/>
                <w:szCs w:val="24"/>
              </w:rPr>
            </w:pPr>
            <w:r w:rsidRPr="00313078">
              <w:rPr>
                <w:rFonts w:cs="Arial"/>
                <w:sz w:val="24"/>
                <w:szCs w:val="24"/>
              </w:rPr>
              <w:t>1</w:t>
            </w:r>
          </w:p>
        </w:tc>
        <w:tc>
          <w:tcPr>
            <w:tcW w:w="1351" w:type="dxa"/>
          </w:tcPr>
          <w:p w:rsidR="003C501E" w:rsidRPr="00313078" w:rsidRDefault="003C501E" w:rsidP="009D76B5">
            <w:pPr>
              <w:spacing w:after="0" w:line="240" w:lineRule="auto"/>
              <w:jc w:val="center"/>
              <w:rPr>
                <w:rFonts w:cs="Arial"/>
                <w:bCs/>
                <w:sz w:val="24"/>
                <w:szCs w:val="24"/>
                <w:lang w:val="en-US"/>
              </w:rPr>
            </w:pPr>
          </w:p>
        </w:tc>
        <w:tc>
          <w:tcPr>
            <w:tcW w:w="1409" w:type="dxa"/>
          </w:tcPr>
          <w:p w:rsidR="003C501E" w:rsidRPr="004B1828" w:rsidRDefault="00737BD2" w:rsidP="009D76B5">
            <w:pPr>
              <w:spacing w:after="0" w:line="240" w:lineRule="auto"/>
              <w:jc w:val="center"/>
              <w:rPr>
                <w:rFonts w:cs="Arial"/>
                <w:bCs/>
                <w:sz w:val="24"/>
                <w:szCs w:val="24"/>
              </w:rPr>
            </w:pPr>
            <w:r>
              <w:rPr>
                <w:rFonts w:cs="Arial"/>
                <w:bCs/>
                <w:sz w:val="24"/>
                <w:szCs w:val="24"/>
              </w:rPr>
              <w:t>4</w:t>
            </w:r>
          </w:p>
        </w:tc>
        <w:tc>
          <w:tcPr>
            <w:tcW w:w="1671" w:type="dxa"/>
          </w:tcPr>
          <w:p w:rsidR="003C501E" w:rsidRPr="00AE4539" w:rsidRDefault="00AE4539" w:rsidP="00C907BB">
            <w:pPr>
              <w:spacing w:after="0" w:line="240" w:lineRule="auto"/>
              <w:jc w:val="center"/>
              <w:rPr>
                <w:rFonts w:cs="Arial"/>
                <w:bCs/>
                <w:sz w:val="24"/>
                <w:szCs w:val="24"/>
              </w:rPr>
            </w:pPr>
            <w:r>
              <w:rPr>
                <w:rFonts w:cs="Arial"/>
                <w:bCs/>
                <w:sz w:val="24"/>
                <w:szCs w:val="24"/>
              </w:rPr>
              <w:t>1</w:t>
            </w:r>
          </w:p>
        </w:tc>
        <w:tc>
          <w:tcPr>
            <w:tcW w:w="1409" w:type="dxa"/>
          </w:tcPr>
          <w:p w:rsidR="003C501E" w:rsidRPr="00313078" w:rsidRDefault="00AE4539" w:rsidP="009D76B5">
            <w:pPr>
              <w:spacing w:after="0" w:line="240" w:lineRule="auto"/>
              <w:jc w:val="center"/>
              <w:rPr>
                <w:rFonts w:cs="Arial"/>
                <w:bCs/>
                <w:sz w:val="24"/>
                <w:szCs w:val="24"/>
                <w:lang w:val="en-US"/>
              </w:rPr>
            </w:pPr>
            <w:r>
              <w:rPr>
                <w:rFonts w:cs="Arial"/>
                <w:bCs/>
                <w:sz w:val="24"/>
                <w:szCs w:val="24"/>
              </w:rPr>
              <w:t>10</w:t>
            </w:r>
            <w:r w:rsidR="003C501E" w:rsidRPr="00313078">
              <w:rPr>
                <w:rFonts w:cs="Arial"/>
                <w:bCs/>
                <w:sz w:val="24"/>
                <w:szCs w:val="24"/>
                <w:lang w:val="en-US"/>
              </w:rPr>
              <w:t>0</w:t>
            </w:r>
          </w:p>
        </w:tc>
      </w:tr>
      <w:tr w:rsidR="00B064C0" w:rsidRPr="00313078" w:rsidTr="000A5EC8">
        <w:trPr>
          <w:trHeight w:val="57"/>
        </w:trPr>
        <w:tc>
          <w:tcPr>
            <w:tcW w:w="1980" w:type="dxa"/>
            <w:shd w:val="clear" w:color="auto" w:fill="DEEAF6" w:themeFill="accent1" w:themeFillTint="33"/>
            <w:tcMar>
              <w:top w:w="13" w:type="dxa"/>
              <w:left w:w="13" w:type="dxa"/>
              <w:bottom w:w="0" w:type="dxa"/>
              <w:right w:w="13" w:type="dxa"/>
            </w:tcMar>
          </w:tcPr>
          <w:p w:rsidR="00B064C0" w:rsidRPr="00863668" w:rsidRDefault="00B064C0" w:rsidP="009D76B5">
            <w:pPr>
              <w:spacing w:after="0" w:line="240" w:lineRule="auto"/>
              <w:rPr>
                <w:rFonts w:cs="Arial"/>
                <w:b/>
                <w:bCs/>
                <w:color w:val="FF0000"/>
                <w:sz w:val="24"/>
                <w:szCs w:val="24"/>
              </w:rPr>
            </w:pPr>
            <w:r w:rsidRPr="00E279CF">
              <w:rPr>
                <w:rFonts w:cs="Arial"/>
                <w:b/>
                <w:bCs/>
                <w:color w:val="0070C0"/>
                <w:sz w:val="24"/>
                <w:szCs w:val="24"/>
              </w:rPr>
              <w:t>Белоруссия</w:t>
            </w:r>
          </w:p>
        </w:tc>
        <w:tc>
          <w:tcPr>
            <w:tcW w:w="1646" w:type="dxa"/>
            <w:shd w:val="clear" w:color="auto" w:fill="DEEAF6" w:themeFill="accent1" w:themeFillTint="33"/>
            <w:tcMar>
              <w:top w:w="13" w:type="dxa"/>
              <w:left w:w="13" w:type="dxa"/>
              <w:bottom w:w="0" w:type="dxa"/>
              <w:right w:w="13" w:type="dxa"/>
            </w:tcMar>
          </w:tcPr>
          <w:p w:rsidR="00B064C0" w:rsidRPr="000A5EC8" w:rsidRDefault="00B064C0" w:rsidP="009D76B5">
            <w:pPr>
              <w:spacing w:after="0" w:line="240" w:lineRule="auto"/>
              <w:jc w:val="center"/>
              <w:rPr>
                <w:rFonts w:cs="Arial"/>
                <w:b/>
                <w:bCs/>
                <w:color w:val="0070C0"/>
                <w:sz w:val="24"/>
                <w:szCs w:val="24"/>
              </w:rPr>
            </w:pPr>
            <w:r w:rsidRPr="000A5EC8">
              <w:rPr>
                <w:rFonts w:cs="Arial"/>
                <w:b/>
                <w:bCs/>
                <w:color w:val="0070C0"/>
                <w:sz w:val="24"/>
                <w:szCs w:val="24"/>
              </w:rPr>
              <w:t>0</w:t>
            </w:r>
          </w:p>
        </w:tc>
        <w:tc>
          <w:tcPr>
            <w:tcW w:w="1351" w:type="dxa"/>
            <w:shd w:val="clear" w:color="auto" w:fill="DEEAF6" w:themeFill="accent1" w:themeFillTint="33"/>
          </w:tcPr>
          <w:p w:rsidR="00B064C0" w:rsidRPr="000A5EC8" w:rsidRDefault="00B064C0" w:rsidP="009D76B5">
            <w:pPr>
              <w:spacing w:after="0" w:line="240" w:lineRule="auto"/>
              <w:jc w:val="center"/>
              <w:rPr>
                <w:rFonts w:cs="Arial"/>
                <w:b/>
                <w:bCs/>
                <w:color w:val="0070C0"/>
                <w:sz w:val="24"/>
                <w:szCs w:val="24"/>
              </w:rPr>
            </w:pPr>
            <w:r w:rsidRPr="000A5EC8">
              <w:rPr>
                <w:rFonts w:cs="Arial"/>
                <w:b/>
                <w:bCs/>
                <w:color w:val="0070C0"/>
                <w:sz w:val="24"/>
                <w:szCs w:val="24"/>
              </w:rPr>
              <w:t>1</w:t>
            </w:r>
          </w:p>
        </w:tc>
        <w:tc>
          <w:tcPr>
            <w:tcW w:w="1409" w:type="dxa"/>
            <w:shd w:val="clear" w:color="auto" w:fill="DEEAF6" w:themeFill="accent1" w:themeFillTint="33"/>
          </w:tcPr>
          <w:p w:rsidR="00B064C0" w:rsidRPr="000A5EC8" w:rsidRDefault="00737BD2" w:rsidP="009D76B5">
            <w:pPr>
              <w:spacing w:after="0" w:line="240" w:lineRule="auto"/>
              <w:jc w:val="center"/>
              <w:rPr>
                <w:rFonts w:cs="Arial"/>
                <w:b/>
                <w:bCs/>
                <w:color w:val="0070C0"/>
                <w:sz w:val="24"/>
                <w:szCs w:val="24"/>
              </w:rPr>
            </w:pPr>
            <w:r>
              <w:rPr>
                <w:rFonts w:cs="Arial"/>
                <w:b/>
                <w:bCs/>
                <w:color w:val="0070C0"/>
                <w:sz w:val="24"/>
                <w:szCs w:val="24"/>
              </w:rPr>
              <w:t>0</w:t>
            </w:r>
          </w:p>
        </w:tc>
        <w:tc>
          <w:tcPr>
            <w:tcW w:w="1671" w:type="dxa"/>
            <w:shd w:val="clear" w:color="auto" w:fill="DEEAF6" w:themeFill="accent1" w:themeFillTint="33"/>
          </w:tcPr>
          <w:p w:rsidR="00B064C0" w:rsidRPr="000A5EC8" w:rsidRDefault="00737BD2" w:rsidP="00C907BB">
            <w:pPr>
              <w:spacing w:after="0" w:line="240" w:lineRule="auto"/>
              <w:jc w:val="center"/>
              <w:rPr>
                <w:rFonts w:cs="Arial"/>
                <w:b/>
                <w:bCs/>
                <w:color w:val="0070C0"/>
                <w:sz w:val="24"/>
                <w:szCs w:val="24"/>
              </w:rPr>
            </w:pPr>
            <w:r>
              <w:rPr>
                <w:rFonts w:cs="Arial"/>
                <w:b/>
                <w:bCs/>
                <w:color w:val="0070C0"/>
                <w:sz w:val="24"/>
                <w:szCs w:val="24"/>
              </w:rPr>
              <w:t>0</w:t>
            </w:r>
          </w:p>
        </w:tc>
        <w:tc>
          <w:tcPr>
            <w:tcW w:w="1409" w:type="dxa"/>
            <w:shd w:val="clear" w:color="auto" w:fill="DEEAF6" w:themeFill="accent1" w:themeFillTint="33"/>
          </w:tcPr>
          <w:p w:rsidR="00B064C0" w:rsidRPr="000A5EC8" w:rsidRDefault="00737BD2" w:rsidP="009D76B5">
            <w:pPr>
              <w:spacing w:after="0" w:line="240" w:lineRule="auto"/>
              <w:jc w:val="center"/>
              <w:rPr>
                <w:rFonts w:cs="Arial"/>
                <w:b/>
                <w:bCs/>
                <w:color w:val="0070C0"/>
                <w:sz w:val="24"/>
                <w:szCs w:val="24"/>
              </w:rPr>
            </w:pPr>
            <w:r>
              <w:rPr>
                <w:rFonts w:cs="Arial"/>
                <w:b/>
                <w:bCs/>
                <w:color w:val="0070C0"/>
                <w:sz w:val="24"/>
                <w:szCs w:val="24"/>
              </w:rPr>
              <w:t>0</w:t>
            </w:r>
          </w:p>
        </w:tc>
      </w:tr>
      <w:tr w:rsidR="00B064C0" w:rsidRPr="00313078" w:rsidTr="003C501E">
        <w:trPr>
          <w:trHeight w:val="57"/>
        </w:trPr>
        <w:tc>
          <w:tcPr>
            <w:tcW w:w="1980" w:type="dxa"/>
            <w:tcMar>
              <w:top w:w="13" w:type="dxa"/>
              <w:left w:w="13" w:type="dxa"/>
              <w:bottom w:w="0" w:type="dxa"/>
              <w:right w:w="13" w:type="dxa"/>
            </w:tcMar>
          </w:tcPr>
          <w:p w:rsidR="00B064C0" w:rsidRPr="00863668" w:rsidRDefault="00B064C0" w:rsidP="009D76B5">
            <w:pPr>
              <w:spacing w:after="0" w:line="240" w:lineRule="auto"/>
              <w:rPr>
                <w:rFonts w:cs="Arial"/>
                <w:color w:val="FF0000"/>
                <w:sz w:val="24"/>
                <w:szCs w:val="24"/>
              </w:rPr>
            </w:pPr>
            <w:r w:rsidRPr="00863668">
              <w:rPr>
                <w:rFonts w:cs="Arial"/>
                <w:color w:val="FF0000"/>
                <w:sz w:val="24"/>
                <w:szCs w:val="24"/>
              </w:rPr>
              <w:t>Белорусская</w:t>
            </w:r>
          </w:p>
        </w:tc>
        <w:tc>
          <w:tcPr>
            <w:tcW w:w="1646" w:type="dxa"/>
            <w:tcMar>
              <w:top w:w="13" w:type="dxa"/>
              <w:left w:w="13" w:type="dxa"/>
              <w:bottom w:w="0" w:type="dxa"/>
              <w:right w:w="13" w:type="dxa"/>
            </w:tcMar>
          </w:tcPr>
          <w:p w:rsidR="00B064C0" w:rsidRPr="00313078" w:rsidRDefault="00B064C0" w:rsidP="009D76B5">
            <w:pPr>
              <w:spacing w:after="0" w:line="240" w:lineRule="auto"/>
              <w:jc w:val="center"/>
              <w:rPr>
                <w:rFonts w:cs="Arial"/>
                <w:sz w:val="24"/>
                <w:szCs w:val="24"/>
              </w:rPr>
            </w:pPr>
            <w:r>
              <w:rPr>
                <w:rFonts w:cs="Arial"/>
                <w:sz w:val="24"/>
                <w:szCs w:val="24"/>
              </w:rPr>
              <w:t>0</w:t>
            </w:r>
          </w:p>
        </w:tc>
        <w:tc>
          <w:tcPr>
            <w:tcW w:w="1351" w:type="dxa"/>
          </w:tcPr>
          <w:p w:rsidR="00B064C0" w:rsidRPr="00B064C0" w:rsidRDefault="00B064C0" w:rsidP="009D76B5">
            <w:pPr>
              <w:spacing w:after="0" w:line="240" w:lineRule="auto"/>
              <w:jc w:val="center"/>
              <w:rPr>
                <w:rFonts w:cs="Arial"/>
                <w:bCs/>
                <w:sz w:val="24"/>
                <w:szCs w:val="24"/>
              </w:rPr>
            </w:pPr>
            <w:r>
              <w:rPr>
                <w:rFonts w:cs="Arial"/>
                <w:bCs/>
                <w:sz w:val="24"/>
                <w:szCs w:val="24"/>
              </w:rPr>
              <w:t>1</w:t>
            </w:r>
          </w:p>
        </w:tc>
        <w:tc>
          <w:tcPr>
            <w:tcW w:w="1409" w:type="dxa"/>
          </w:tcPr>
          <w:p w:rsidR="00B064C0" w:rsidRDefault="00737BD2" w:rsidP="009D76B5">
            <w:pPr>
              <w:spacing w:after="0" w:line="240" w:lineRule="auto"/>
              <w:jc w:val="center"/>
              <w:rPr>
                <w:rFonts w:cs="Arial"/>
                <w:bCs/>
                <w:sz w:val="24"/>
                <w:szCs w:val="24"/>
              </w:rPr>
            </w:pPr>
            <w:r>
              <w:rPr>
                <w:rFonts w:cs="Arial"/>
                <w:bCs/>
                <w:sz w:val="24"/>
                <w:szCs w:val="24"/>
              </w:rPr>
              <w:t>0</w:t>
            </w:r>
          </w:p>
        </w:tc>
        <w:tc>
          <w:tcPr>
            <w:tcW w:w="1671" w:type="dxa"/>
          </w:tcPr>
          <w:p w:rsidR="00B064C0" w:rsidRDefault="00737BD2" w:rsidP="00C907BB">
            <w:pPr>
              <w:spacing w:after="0" w:line="240" w:lineRule="auto"/>
              <w:jc w:val="center"/>
              <w:rPr>
                <w:rFonts w:cs="Arial"/>
                <w:bCs/>
                <w:sz w:val="24"/>
                <w:szCs w:val="24"/>
              </w:rPr>
            </w:pPr>
            <w:r>
              <w:rPr>
                <w:rFonts w:cs="Arial"/>
                <w:bCs/>
                <w:sz w:val="24"/>
                <w:szCs w:val="24"/>
              </w:rPr>
              <w:t>0</w:t>
            </w:r>
          </w:p>
        </w:tc>
        <w:tc>
          <w:tcPr>
            <w:tcW w:w="1409" w:type="dxa"/>
          </w:tcPr>
          <w:p w:rsidR="00B064C0" w:rsidRDefault="00737BD2" w:rsidP="009D76B5">
            <w:pPr>
              <w:spacing w:after="0" w:line="240" w:lineRule="auto"/>
              <w:jc w:val="center"/>
              <w:rPr>
                <w:rFonts w:cs="Arial"/>
                <w:bCs/>
                <w:sz w:val="24"/>
                <w:szCs w:val="24"/>
              </w:rPr>
            </w:pPr>
            <w:r>
              <w:rPr>
                <w:rFonts w:cs="Arial"/>
                <w:bCs/>
                <w:sz w:val="24"/>
                <w:szCs w:val="24"/>
              </w:rPr>
              <w:t>0</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313078" w:rsidRDefault="003C501E" w:rsidP="003E5179">
            <w:pPr>
              <w:spacing w:after="0" w:line="240" w:lineRule="auto"/>
              <w:rPr>
                <w:rFonts w:cs="Arial"/>
                <w:b/>
                <w:bCs/>
                <w:color w:val="FF0000"/>
                <w:sz w:val="24"/>
                <w:szCs w:val="24"/>
              </w:rPr>
            </w:pPr>
            <w:r w:rsidRPr="00E279CF">
              <w:rPr>
                <w:rFonts w:cs="Arial"/>
                <w:b/>
                <w:bCs/>
                <w:color w:val="0070C0"/>
                <w:sz w:val="24"/>
                <w:szCs w:val="24"/>
              </w:rPr>
              <w:t>Болгария</w:t>
            </w:r>
          </w:p>
        </w:tc>
        <w:tc>
          <w:tcPr>
            <w:tcW w:w="1646" w:type="dxa"/>
            <w:shd w:val="clear" w:color="auto" w:fill="DEEAF6"/>
            <w:tcMar>
              <w:top w:w="13" w:type="dxa"/>
              <w:left w:w="13" w:type="dxa"/>
              <w:bottom w:w="0" w:type="dxa"/>
              <w:right w:w="13" w:type="dxa"/>
            </w:tcMar>
          </w:tcPr>
          <w:p w:rsidR="003C501E" w:rsidRPr="00313078" w:rsidRDefault="003C501E" w:rsidP="003E5179">
            <w:pPr>
              <w:spacing w:after="0" w:line="240" w:lineRule="auto"/>
              <w:jc w:val="center"/>
              <w:rPr>
                <w:rFonts w:cs="Arial"/>
                <w:b/>
                <w:bCs/>
                <w:color w:val="0070C0"/>
                <w:sz w:val="24"/>
                <w:szCs w:val="24"/>
              </w:rPr>
            </w:pPr>
            <w:r w:rsidRPr="00313078">
              <w:rPr>
                <w:rFonts w:cs="Arial"/>
                <w:b/>
                <w:bCs/>
                <w:color w:val="0070C0"/>
                <w:sz w:val="24"/>
                <w:szCs w:val="24"/>
              </w:rPr>
              <w:t>2</w:t>
            </w:r>
          </w:p>
        </w:tc>
        <w:tc>
          <w:tcPr>
            <w:tcW w:w="1351" w:type="dxa"/>
            <w:shd w:val="clear" w:color="auto" w:fill="DEEAF6"/>
          </w:tcPr>
          <w:p w:rsidR="003C501E" w:rsidRPr="00313078" w:rsidRDefault="003C501E" w:rsidP="003E5179">
            <w:pPr>
              <w:spacing w:after="0" w:line="240" w:lineRule="auto"/>
              <w:jc w:val="center"/>
              <w:rPr>
                <w:rFonts w:cs="Arial"/>
                <w:b/>
                <w:bCs/>
                <w:color w:val="0070C0"/>
                <w:sz w:val="24"/>
                <w:szCs w:val="24"/>
                <w:lang w:val="en-US"/>
              </w:rPr>
            </w:pPr>
          </w:p>
        </w:tc>
        <w:tc>
          <w:tcPr>
            <w:tcW w:w="1409" w:type="dxa"/>
            <w:shd w:val="clear" w:color="auto" w:fill="DEEAF6"/>
          </w:tcPr>
          <w:p w:rsidR="003C501E" w:rsidRPr="0027449D" w:rsidRDefault="0027449D" w:rsidP="003E5179">
            <w:pPr>
              <w:spacing w:after="0" w:line="240" w:lineRule="auto"/>
              <w:jc w:val="center"/>
              <w:rPr>
                <w:rFonts w:cs="Arial"/>
                <w:b/>
                <w:bCs/>
                <w:color w:val="0070C0"/>
                <w:sz w:val="24"/>
                <w:szCs w:val="24"/>
              </w:rPr>
            </w:pPr>
            <w:r>
              <w:rPr>
                <w:rFonts w:cs="Arial"/>
                <w:b/>
                <w:bCs/>
                <w:color w:val="0070C0"/>
                <w:sz w:val="24"/>
                <w:szCs w:val="24"/>
              </w:rPr>
              <w:t>0</w:t>
            </w:r>
          </w:p>
        </w:tc>
        <w:tc>
          <w:tcPr>
            <w:tcW w:w="1671" w:type="dxa"/>
            <w:shd w:val="clear" w:color="auto" w:fill="DEEAF6"/>
          </w:tcPr>
          <w:p w:rsidR="003C501E" w:rsidRPr="0027449D" w:rsidRDefault="0027449D" w:rsidP="00C907BB">
            <w:pPr>
              <w:spacing w:after="0" w:line="240" w:lineRule="auto"/>
              <w:jc w:val="center"/>
              <w:rPr>
                <w:rFonts w:cs="Arial"/>
                <w:b/>
                <w:bCs/>
                <w:color w:val="0070C0"/>
                <w:sz w:val="24"/>
                <w:szCs w:val="24"/>
              </w:rPr>
            </w:pPr>
            <w:r>
              <w:rPr>
                <w:rFonts w:cs="Arial"/>
                <w:b/>
                <w:bCs/>
                <w:color w:val="0070C0"/>
                <w:sz w:val="24"/>
                <w:szCs w:val="24"/>
              </w:rPr>
              <w:t>0</w:t>
            </w:r>
          </w:p>
        </w:tc>
        <w:tc>
          <w:tcPr>
            <w:tcW w:w="1409" w:type="dxa"/>
            <w:shd w:val="clear" w:color="auto" w:fill="DEEAF6"/>
          </w:tcPr>
          <w:p w:rsidR="003C501E" w:rsidRPr="0027449D" w:rsidRDefault="0027449D" w:rsidP="003E5179">
            <w:pPr>
              <w:spacing w:after="0" w:line="240" w:lineRule="auto"/>
              <w:jc w:val="center"/>
              <w:rPr>
                <w:rFonts w:cs="Arial"/>
                <w:b/>
                <w:bCs/>
                <w:color w:val="0070C0"/>
                <w:sz w:val="24"/>
                <w:szCs w:val="24"/>
              </w:rPr>
            </w:pPr>
            <w:r>
              <w:rPr>
                <w:rFonts w:cs="Arial"/>
                <w:b/>
                <w:bCs/>
                <w:color w:val="0070C0"/>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FF0000"/>
                <w:sz w:val="24"/>
                <w:szCs w:val="24"/>
              </w:rPr>
            </w:pPr>
            <w:r w:rsidRPr="00313078">
              <w:rPr>
                <w:rFonts w:cs="Arial"/>
                <w:color w:val="FF0000"/>
                <w:sz w:val="24"/>
                <w:szCs w:val="24"/>
              </w:rPr>
              <w:t>Козлодуй</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2</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27449D" w:rsidRDefault="0027449D" w:rsidP="009E1ED5">
            <w:pPr>
              <w:spacing w:after="0" w:line="240" w:lineRule="auto"/>
              <w:jc w:val="center"/>
              <w:rPr>
                <w:rFonts w:cs="Arial"/>
                <w:sz w:val="24"/>
                <w:szCs w:val="24"/>
              </w:rPr>
            </w:pPr>
            <w:r>
              <w:rPr>
                <w:rFonts w:cs="Arial"/>
                <w:sz w:val="24"/>
                <w:szCs w:val="24"/>
              </w:rPr>
              <w:t>0</w:t>
            </w:r>
          </w:p>
        </w:tc>
        <w:tc>
          <w:tcPr>
            <w:tcW w:w="1671" w:type="dxa"/>
          </w:tcPr>
          <w:p w:rsidR="003C501E" w:rsidRPr="0027449D" w:rsidRDefault="0027449D" w:rsidP="00C907BB">
            <w:pPr>
              <w:spacing w:after="0" w:line="240" w:lineRule="auto"/>
              <w:jc w:val="center"/>
              <w:rPr>
                <w:rFonts w:cs="Arial"/>
                <w:sz w:val="24"/>
                <w:szCs w:val="24"/>
              </w:rPr>
            </w:pPr>
            <w:r>
              <w:rPr>
                <w:rFonts w:cs="Arial"/>
                <w:sz w:val="24"/>
                <w:szCs w:val="24"/>
              </w:rPr>
              <w:t>0</w:t>
            </w:r>
          </w:p>
        </w:tc>
        <w:tc>
          <w:tcPr>
            <w:tcW w:w="1409" w:type="dxa"/>
          </w:tcPr>
          <w:p w:rsidR="003C501E" w:rsidRPr="0027449D" w:rsidRDefault="0027449D" w:rsidP="009E1ED5">
            <w:pPr>
              <w:spacing w:after="0" w:line="240" w:lineRule="auto"/>
              <w:jc w:val="center"/>
              <w:rPr>
                <w:rFonts w:cs="Arial"/>
                <w:bCs/>
                <w:sz w:val="24"/>
                <w:szCs w:val="24"/>
              </w:rPr>
            </w:pPr>
            <w:r>
              <w:rPr>
                <w:rFonts w:cs="Arial"/>
                <w:bCs/>
                <w:sz w:val="24"/>
                <w:szCs w:val="24"/>
              </w:rPr>
              <w:t>0</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1B3576" w:rsidRDefault="003C501E" w:rsidP="003E5179">
            <w:pPr>
              <w:spacing w:after="0" w:line="240" w:lineRule="auto"/>
              <w:rPr>
                <w:rFonts w:cs="Arial"/>
                <w:b/>
                <w:bCs/>
                <w:color w:val="00B050"/>
                <w:sz w:val="24"/>
                <w:szCs w:val="24"/>
              </w:rPr>
            </w:pPr>
            <w:r w:rsidRPr="00F75C00">
              <w:rPr>
                <w:rFonts w:cs="Arial"/>
                <w:b/>
                <w:bCs/>
                <w:color w:val="0070C0"/>
                <w:sz w:val="24"/>
                <w:szCs w:val="24"/>
              </w:rPr>
              <w:t>Венгрия</w:t>
            </w:r>
          </w:p>
        </w:tc>
        <w:tc>
          <w:tcPr>
            <w:tcW w:w="1646" w:type="dxa"/>
            <w:shd w:val="clear" w:color="auto" w:fill="DEEAF6"/>
            <w:tcMar>
              <w:top w:w="13" w:type="dxa"/>
              <w:left w:w="13" w:type="dxa"/>
              <w:bottom w:w="0" w:type="dxa"/>
              <w:right w:w="13" w:type="dxa"/>
            </w:tcMar>
          </w:tcPr>
          <w:p w:rsidR="003C501E" w:rsidRPr="00313078" w:rsidRDefault="003C501E" w:rsidP="003E5179">
            <w:pPr>
              <w:spacing w:after="0" w:line="240" w:lineRule="auto"/>
              <w:jc w:val="center"/>
              <w:rPr>
                <w:rFonts w:cs="Arial"/>
                <w:b/>
                <w:bCs/>
                <w:color w:val="0070C0"/>
                <w:sz w:val="24"/>
                <w:szCs w:val="24"/>
              </w:rPr>
            </w:pPr>
            <w:r w:rsidRPr="00313078">
              <w:rPr>
                <w:rFonts w:cs="Arial"/>
                <w:b/>
                <w:bCs/>
                <w:color w:val="0070C0"/>
                <w:sz w:val="24"/>
                <w:szCs w:val="24"/>
              </w:rPr>
              <w:t>4</w:t>
            </w:r>
          </w:p>
        </w:tc>
        <w:tc>
          <w:tcPr>
            <w:tcW w:w="1351" w:type="dxa"/>
            <w:shd w:val="clear" w:color="auto" w:fill="DEEAF6"/>
          </w:tcPr>
          <w:p w:rsidR="003C501E" w:rsidRPr="00313078" w:rsidRDefault="003C501E" w:rsidP="003E5179">
            <w:pPr>
              <w:spacing w:after="0" w:line="240" w:lineRule="auto"/>
              <w:jc w:val="center"/>
              <w:rPr>
                <w:rFonts w:cs="Arial"/>
                <w:b/>
                <w:bCs/>
                <w:color w:val="0070C0"/>
                <w:sz w:val="24"/>
                <w:szCs w:val="24"/>
                <w:lang w:val="en-US"/>
              </w:rPr>
            </w:pPr>
          </w:p>
        </w:tc>
        <w:tc>
          <w:tcPr>
            <w:tcW w:w="1409" w:type="dxa"/>
            <w:shd w:val="clear" w:color="auto" w:fill="DEEAF6"/>
          </w:tcPr>
          <w:p w:rsidR="003C501E" w:rsidRPr="001927FB" w:rsidRDefault="0027449D" w:rsidP="001927FB">
            <w:pPr>
              <w:spacing w:after="0" w:line="240" w:lineRule="auto"/>
              <w:jc w:val="center"/>
              <w:rPr>
                <w:rFonts w:cs="Arial"/>
                <w:b/>
                <w:bCs/>
                <w:color w:val="0070C0"/>
                <w:sz w:val="24"/>
                <w:szCs w:val="24"/>
              </w:rPr>
            </w:pPr>
            <w:r>
              <w:rPr>
                <w:rFonts w:cs="Arial"/>
                <w:b/>
                <w:bCs/>
                <w:color w:val="0070C0"/>
                <w:sz w:val="24"/>
                <w:szCs w:val="24"/>
              </w:rPr>
              <w:t>1</w:t>
            </w:r>
          </w:p>
        </w:tc>
        <w:tc>
          <w:tcPr>
            <w:tcW w:w="1671" w:type="dxa"/>
            <w:shd w:val="clear" w:color="auto" w:fill="DEEAF6"/>
          </w:tcPr>
          <w:p w:rsidR="003C501E" w:rsidRPr="00B96E18" w:rsidRDefault="0027449D" w:rsidP="00C907BB">
            <w:pPr>
              <w:spacing w:after="0" w:line="240" w:lineRule="auto"/>
              <w:jc w:val="center"/>
              <w:rPr>
                <w:rFonts w:cs="Arial"/>
                <w:b/>
                <w:bCs/>
                <w:color w:val="0070C0"/>
                <w:sz w:val="24"/>
                <w:szCs w:val="24"/>
              </w:rPr>
            </w:pPr>
            <w:r>
              <w:rPr>
                <w:rFonts w:cs="Arial"/>
                <w:b/>
                <w:bCs/>
                <w:color w:val="0070C0"/>
                <w:sz w:val="24"/>
                <w:szCs w:val="24"/>
              </w:rPr>
              <w:t>1</w:t>
            </w:r>
          </w:p>
        </w:tc>
        <w:tc>
          <w:tcPr>
            <w:tcW w:w="1409" w:type="dxa"/>
            <w:shd w:val="clear" w:color="auto" w:fill="DEEAF6"/>
          </w:tcPr>
          <w:p w:rsidR="007A6518" w:rsidRPr="00B96E18" w:rsidRDefault="0027449D" w:rsidP="007A6518">
            <w:pPr>
              <w:spacing w:after="0" w:line="240" w:lineRule="auto"/>
              <w:jc w:val="center"/>
              <w:rPr>
                <w:rFonts w:cs="Arial"/>
                <w:b/>
                <w:bCs/>
                <w:color w:val="0070C0"/>
                <w:sz w:val="24"/>
                <w:szCs w:val="24"/>
              </w:rPr>
            </w:pPr>
            <w:r>
              <w:rPr>
                <w:rFonts w:cs="Arial"/>
                <w:b/>
                <w:bCs/>
                <w:color w:val="0070C0"/>
                <w:sz w:val="24"/>
                <w:szCs w:val="24"/>
              </w:rPr>
              <w:t>25</w:t>
            </w:r>
          </w:p>
        </w:tc>
      </w:tr>
      <w:tr w:rsidR="003C501E" w:rsidRPr="00313078" w:rsidTr="003C501E">
        <w:trPr>
          <w:trHeight w:val="57"/>
        </w:trPr>
        <w:tc>
          <w:tcPr>
            <w:tcW w:w="1980" w:type="dxa"/>
            <w:tcMar>
              <w:top w:w="13" w:type="dxa"/>
              <w:left w:w="13" w:type="dxa"/>
              <w:bottom w:w="0" w:type="dxa"/>
              <w:right w:w="13" w:type="dxa"/>
            </w:tcMar>
          </w:tcPr>
          <w:p w:rsidR="003C501E" w:rsidRPr="001B3576" w:rsidRDefault="003C501E" w:rsidP="009E1ED5">
            <w:pPr>
              <w:spacing w:after="0" w:line="240" w:lineRule="auto"/>
              <w:rPr>
                <w:rFonts w:cs="Arial"/>
                <w:color w:val="00B050"/>
                <w:sz w:val="24"/>
                <w:szCs w:val="24"/>
              </w:rPr>
            </w:pPr>
            <w:r w:rsidRPr="001B3576">
              <w:rPr>
                <w:rFonts w:cs="Arial"/>
                <w:color w:val="00B050"/>
                <w:sz w:val="24"/>
                <w:szCs w:val="24"/>
              </w:rPr>
              <w:t>Пакш</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4</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1927FB" w:rsidRDefault="0027449D" w:rsidP="001927FB">
            <w:pPr>
              <w:spacing w:after="0" w:line="240" w:lineRule="auto"/>
              <w:jc w:val="center"/>
              <w:rPr>
                <w:rFonts w:cs="Arial"/>
                <w:sz w:val="24"/>
                <w:szCs w:val="24"/>
              </w:rPr>
            </w:pPr>
            <w:r>
              <w:rPr>
                <w:rFonts w:cs="Arial"/>
                <w:sz w:val="24"/>
                <w:szCs w:val="24"/>
              </w:rPr>
              <w:t>1</w:t>
            </w:r>
          </w:p>
        </w:tc>
        <w:tc>
          <w:tcPr>
            <w:tcW w:w="1671" w:type="dxa"/>
          </w:tcPr>
          <w:p w:rsidR="003C501E" w:rsidRPr="00B96E18" w:rsidRDefault="0027449D" w:rsidP="00C907BB">
            <w:pPr>
              <w:spacing w:after="0" w:line="240" w:lineRule="auto"/>
              <w:jc w:val="center"/>
              <w:rPr>
                <w:rFonts w:cs="Arial"/>
                <w:sz w:val="24"/>
                <w:szCs w:val="24"/>
              </w:rPr>
            </w:pPr>
            <w:r>
              <w:rPr>
                <w:rFonts w:cs="Arial"/>
                <w:sz w:val="24"/>
                <w:szCs w:val="24"/>
              </w:rPr>
              <w:t>1</w:t>
            </w:r>
          </w:p>
        </w:tc>
        <w:tc>
          <w:tcPr>
            <w:tcW w:w="1409" w:type="dxa"/>
          </w:tcPr>
          <w:p w:rsidR="003C501E" w:rsidRPr="0027449D" w:rsidRDefault="0027449D" w:rsidP="009E1ED5">
            <w:pPr>
              <w:spacing w:after="0" w:line="240" w:lineRule="auto"/>
              <w:jc w:val="center"/>
              <w:rPr>
                <w:rFonts w:cs="Arial"/>
                <w:bCs/>
                <w:sz w:val="24"/>
                <w:szCs w:val="24"/>
              </w:rPr>
            </w:pPr>
            <w:r>
              <w:rPr>
                <w:rFonts w:cs="Arial"/>
                <w:bCs/>
                <w:sz w:val="24"/>
                <w:szCs w:val="24"/>
              </w:rPr>
              <w:t>25</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313078" w:rsidRDefault="003C501E" w:rsidP="003E5179">
            <w:pPr>
              <w:spacing w:after="0" w:line="240" w:lineRule="auto"/>
              <w:rPr>
                <w:rFonts w:cs="Arial"/>
                <w:b/>
                <w:bCs/>
                <w:color w:val="0070C0"/>
                <w:sz w:val="24"/>
                <w:szCs w:val="24"/>
              </w:rPr>
            </w:pPr>
            <w:r w:rsidRPr="00313078">
              <w:rPr>
                <w:rFonts w:cs="Arial"/>
                <w:b/>
                <w:bCs/>
                <w:color w:val="0070C0"/>
                <w:sz w:val="24"/>
                <w:szCs w:val="24"/>
              </w:rPr>
              <w:t>Китай</w:t>
            </w:r>
          </w:p>
        </w:tc>
        <w:tc>
          <w:tcPr>
            <w:tcW w:w="1646" w:type="dxa"/>
            <w:shd w:val="clear" w:color="auto" w:fill="DEEAF6"/>
            <w:tcMar>
              <w:top w:w="13" w:type="dxa"/>
              <w:left w:w="13" w:type="dxa"/>
              <w:bottom w:w="0" w:type="dxa"/>
              <w:right w:w="13" w:type="dxa"/>
            </w:tcMar>
          </w:tcPr>
          <w:p w:rsidR="003C501E" w:rsidRPr="00313078" w:rsidRDefault="003C501E" w:rsidP="003E5179">
            <w:pPr>
              <w:spacing w:after="0" w:line="240" w:lineRule="auto"/>
              <w:jc w:val="center"/>
              <w:rPr>
                <w:rFonts w:cs="Arial"/>
                <w:b/>
                <w:bCs/>
                <w:color w:val="0070C0"/>
                <w:sz w:val="24"/>
                <w:szCs w:val="24"/>
              </w:rPr>
            </w:pPr>
            <w:r w:rsidRPr="00313078">
              <w:rPr>
                <w:rFonts w:cs="Arial"/>
                <w:b/>
                <w:bCs/>
                <w:color w:val="0070C0"/>
                <w:sz w:val="24"/>
                <w:szCs w:val="24"/>
              </w:rPr>
              <w:t>2</w:t>
            </w:r>
          </w:p>
        </w:tc>
        <w:tc>
          <w:tcPr>
            <w:tcW w:w="1351" w:type="dxa"/>
            <w:shd w:val="clear" w:color="auto" w:fill="DEEAF6"/>
          </w:tcPr>
          <w:p w:rsidR="003C501E" w:rsidRPr="00313078" w:rsidRDefault="003C501E" w:rsidP="003E5179">
            <w:pPr>
              <w:spacing w:after="0" w:line="240" w:lineRule="auto"/>
              <w:jc w:val="center"/>
              <w:rPr>
                <w:rFonts w:cs="Arial"/>
                <w:b/>
                <w:bCs/>
                <w:color w:val="0070C0"/>
                <w:sz w:val="24"/>
                <w:szCs w:val="24"/>
                <w:lang w:val="en-US"/>
              </w:rPr>
            </w:pPr>
          </w:p>
        </w:tc>
        <w:tc>
          <w:tcPr>
            <w:tcW w:w="1409" w:type="dxa"/>
            <w:shd w:val="clear" w:color="auto" w:fill="DEEAF6"/>
          </w:tcPr>
          <w:p w:rsidR="003C501E" w:rsidRPr="00AE4539" w:rsidRDefault="00863668" w:rsidP="003E5179">
            <w:pPr>
              <w:spacing w:after="0" w:line="240" w:lineRule="auto"/>
              <w:jc w:val="center"/>
              <w:rPr>
                <w:rFonts w:cs="Arial"/>
                <w:b/>
                <w:bCs/>
                <w:color w:val="0070C0"/>
                <w:sz w:val="24"/>
                <w:szCs w:val="24"/>
              </w:rPr>
            </w:pPr>
            <w:r>
              <w:rPr>
                <w:rFonts w:cs="Arial"/>
                <w:b/>
                <w:bCs/>
                <w:color w:val="0070C0"/>
                <w:sz w:val="24"/>
                <w:szCs w:val="24"/>
              </w:rPr>
              <w:t>2</w:t>
            </w:r>
          </w:p>
        </w:tc>
        <w:tc>
          <w:tcPr>
            <w:tcW w:w="1671" w:type="dxa"/>
            <w:shd w:val="clear" w:color="auto" w:fill="DEEAF6"/>
          </w:tcPr>
          <w:p w:rsidR="003C501E" w:rsidRPr="00863668" w:rsidRDefault="00863668" w:rsidP="00C907BB">
            <w:pPr>
              <w:spacing w:after="0" w:line="240" w:lineRule="auto"/>
              <w:jc w:val="center"/>
              <w:rPr>
                <w:rFonts w:cs="Arial"/>
                <w:b/>
                <w:bCs/>
                <w:color w:val="0070C0"/>
                <w:sz w:val="24"/>
                <w:szCs w:val="24"/>
              </w:rPr>
            </w:pPr>
            <w:r>
              <w:rPr>
                <w:rFonts w:cs="Arial"/>
                <w:b/>
                <w:bCs/>
                <w:color w:val="0070C0"/>
                <w:sz w:val="24"/>
                <w:szCs w:val="24"/>
              </w:rPr>
              <w:t>1</w:t>
            </w:r>
          </w:p>
        </w:tc>
        <w:tc>
          <w:tcPr>
            <w:tcW w:w="1409" w:type="dxa"/>
            <w:shd w:val="clear" w:color="auto" w:fill="DEEAF6"/>
          </w:tcPr>
          <w:p w:rsidR="003C501E" w:rsidRPr="00863668" w:rsidRDefault="00863668" w:rsidP="003E5179">
            <w:pPr>
              <w:spacing w:after="0" w:line="240" w:lineRule="auto"/>
              <w:jc w:val="center"/>
              <w:rPr>
                <w:rFonts w:cs="Arial"/>
                <w:b/>
                <w:bCs/>
                <w:color w:val="0070C0"/>
                <w:sz w:val="24"/>
                <w:szCs w:val="24"/>
              </w:rPr>
            </w:pPr>
            <w:r>
              <w:rPr>
                <w:rFonts w:cs="Arial"/>
                <w:b/>
                <w:bCs/>
                <w:color w:val="0070C0"/>
                <w:sz w:val="24"/>
                <w:szCs w:val="24"/>
              </w:rPr>
              <w:t>50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313078">
              <w:rPr>
                <w:rFonts w:cs="Arial"/>
                <w:color w:val="00B050"/>
                <w:sz w:val="24"/>
                <w:szCs w:val="24"/>
              </w:rPr>
              <w:t>Тяньвань</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2</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AE4539" w:rsidRDefault="00863668" w:rsidP="009E1ED5">
            <w:pPr>
              <w:spacing w:after="0" w:line="240" w:lineRule="auto"/>
              <w:jc w:val="center"/>
              <w:rPr>
                <w:rFonts w:cs="Arial"/>
                <w:sz w:val="24"/>
                <w:szCs w:val="24"/>
              </w:rPr>
            </w:pPr>
            <w:r>
              <w:rPr>
                <w:rFonts w:cs="Arial"/>
                <w:sz w:val="24"/>
                <w:szCs w:val="24"/>
              </w:rPr>
              <w:t>2</w:t>
            </w:r>
          </w:p>
        </w:tc>
        <w:tc>
          <w:tcPr>
            <w:tcW w:w="1671" w:type="dxa"/>
          </w:tcPr>
          <w:p w:rsidR="003C501E" w:rsidRPr="00863668" w:rsidRDefault="00863668" w:rsidP="00C907BB">
            <w:pPr>
              <w:spacing w:after="0" w:line="240" w:lineRule="auto"/>
              <w:jc w:val="center"/>
              <w:rPr>
                <w:rFonts w:cs="Arial"/>
                <w:sz w:val="24"/>
                <w:szCs w:val="24"/>
              </w:rPr>
            </w:pPr>
            <w:r>
              <w:rPr>
                <w:rFonts w:cs="Arial"/>
                <w:sz w:val="24"/>
                <w:szCs w:val="24"/>
              </w:rPr>
              <w:t>1</w:t>
            </w:r>
          </w:p>
        </w:tc>
        <w:tc>
          <w:tcPr>
            <w:tcW w:w="1409" w:type="dxa"/>
          </w:tcPr>
          <w:p w:rsidR="003C501E" w:rsidRPr="00863668" w:rsidRDefault="00863668" w:rsidP="009E1ED5">
            <w:pPr>
              <w:spacing w:after="0" w:line="240" w:lineRule="auto"/>
              <w:jc w:val="center"/>
              <w:rPr>
                <w:rFonts w:cs="Arial"/>
                <w:bCs/>
                <w:sz w:val="24"/>
                <w:szCs w:val="24"/>
              </w:rPr>
            </w:pPr>
            <w:r>
              <w:rPr>
                <w:rFonts w:cs="Arial"/>
                <w:bCs/>
                <w:sz w:val="24"/>
                <w:szCs w:val="24"/>
              </w:rPr>
              <w:t>50</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F75C00" w:rsidRDefault="00F75C00" w:rsidP="003E5179">
            <w:pPr>
              <w:spacing w:after="0" w:line="240" w:lineRule="auto"/>
              <w:rPr>
                <w:rFonts w:cs="Arial"/>
                <w:b/>
                <w:bCs/>
                <w:color w:val="FF0000"/>
                <w:sz w:val="24"/>
                <w:szCs w:val="24"/>
              </w:rPr>
            </w:pPr>
            <w:r w:rsidRPr="00E279CF">
              <w:rPr>
                <w:rFonts w:cs="Arial"/>
                <w:b/>
                <w:bCs/>
                <w:color w:val="0070C0"/>
                <w:sz w:val="24"/>
                <w:szCs w:val="24"/>
              </w:rPr>
              <w:t>Индия</w:t>
            </w:r>
          </w:p>
        </w:tc>
        <w:tc>
          <w:tcPr>
            <w:tcW w:w="1646" w:type="dxa"/>
            <w:shd w:val="clear" w:color="auto" w:fill="DEEAF6"/>
            <w:tcMar>
              <w:top w:w="13" w:type="dxa"/>
              <w:left w:w="13" w:type="dxa"/>
              <w:bottom w:w="0" w:type="dxa"/>
              <w:right w:w="13" w:type="dxa"/>
            </w:tcMar>
          </w:tcPr>
          <w:p w:rsidR="003C501E" w:rsidRPr="00313078" w:rsidRDefault="000A5EC8" w:rsidP="003E5179">
            <w:pPr>
              <w:spacing w:after="0" w:line="240" w:lineRule="auto"/>
              <w:jc w:val="center"/>
              <w:rPr>
                <w:rFonts w:cs="Arial"/>
                <w:b/>
                <w:bCs/>
                <w:color w:val="0070C0"/>
                <w:sz w:val="24"/>
                <w:szCs w:val="24"/>
              </w:rPr>
            </w:pPr>
            <w:r>
              <w:rPr>
                <w:rFonts w:cs="Arial"/>
                <w:b/>
                <w:bCs/>
                <w:color w:val="0070C0"/>
                <w:sz w:val="24"/>
                <w:szCs w:val="24"/>
              </w:rPr>
              <w:t>2</w:t>
            </w:r>
          </w:p>
        </w:tc>
        <w:tc>
          <w:tcPr>
            <w:tcW w:w="1351" w:type="dxa"/>
            <w:shd w:val="clear" w:color="auto" w:fill="DEEAF6"/>
          </w:tcPr>
          <w:p w:rsidR="003C501E" w:rsidRPr="00313078" w:rsidRDefault="003C501E" w:rsidP="003E5179">
            <w:pPr>
              <w:spacing w:after="0" w:line="240" w:lineRule="auto"/>
              <w:jc w:val="center"/>
              <w:rPr>
                <w:rFonts w:cs="Arial"/>
                <w:b/>
                <w:bCs/>
                <w:color w:val="0070C0"/>
                <w:sz w:val="24"/>
                <w:szCs w:val="24"/>
              </w:rPr>
            </w:pPr>
          </w:p>
        </w:tc>
        <w:tc>
          <w:tcPr>
            <w:tcW w:w="1409" w:type="dxa"/>
            <w:shd w:val="clear" w:color="auto" w:fill="DEEAF6"/>
          </w:tcPr>
          <w:p w:rsidR="003C501E" w:rsidRPr="00F75C00" w:rsidRDefault="00F75C00" w:rsidP="003E5179">
            <w:pPr>
              <w:spacing w:after="0" w:line="240" w:lineRule="auto"/>
              <w:jc w:val="center"/>
              <w:rPr>
                <w:rFonts w:cs="Arial"/>
                <w:b/>
                <w:bCs/>
                <w:color w:val="0070C0"/>
                <w:sz w:val="24"/>
                <w:szCs w:val="24"/>
              </w:rPr>
            </w:pPr>
            <w:r>
              <w:rPr>
                <w:rFonts w:cs="Arial"/>
                <w:b/>
                <w:bCs/>
                <w:color w:val="0070C0"/>
                <w:sz w:val="24"/>
                <w:szCs w:val="24"/>
              </w:rPr>
              <w:t>0</w:t>
            </w:r>
          </w:p>
        </w:tc>
        <w:tc>
          <w:tcPr>
            <w:tcW w:w="1671" w:type="dxa"/>
            <w:shd w:val="clear" w:color="auto" w:fill="DEEAF6"/>
          </w:tcPr>
          <w:p w:rsidR="003C501E" w:rsidRPr="00F75C00" w:rsidRDefault="00F75C00" w:rsidP="00C907BB">
            <w:pPr>
              <w:spacing w:after="0" w:line="240" w:lineRule="auto"/>
              <w:jc w:val="center"/>
              <w:rPr>
                <w:rFonts w:cs="Arial"/>
                <w:b/>
                <w:bCs/>
                <w:color w:val="0070C0"/>
                <w:sz w:val="24"/>
                <w:szCs w:val="24"/>
              </w:rPr>
            </w:pPr>
            <w:r>
              <w:rPr>
                <w:rFonts w:cs="Arial"/>
                <w:b/>
                <w:bCs/>
                <w:color w:val="0070C0"/>
                <w:sz w:val="24"/>
                <w:szCs w:val="24"/>
              </w:rPr>
              <w:t>0</w:t>
            </w:r>
          </w:p>
        </w:tc>
        <w:tc>
          <w:tcPr>
            <w:tcW w:w="1409" w:type="dxa"/>
            <w:shd w:val="clear" w:color="auto" w:fill="DEEAF6"/>
          </w:tcPr>
          <w:p w:rsidR="003C501E" w:rsidRPr="00313078" w:rsidRDefault="00F75C00" w:rsidP="003E5179">
            <w:pPr>
              <w:spacing w:after="0" w:line="240" w:lineRule="auto"/>
              <w:jc w:val="center"/>
              <w:rPr>
                <w:rFonts w:cs="Arial"/>
                <w:b/>
                <w:bCs/>
                <w:color w:val="0070C0"/>
                <w:sz w:val="24"/>
                <w:szCs w:val="24"/>
                <w:lang w:val="en-US"/>
              </w:rPr>
            </w:pPr>
            <w:r>
              <w:rPr>
                <w:rFonts w:cs="Arial"/>
                <w:b/>
                <w:bCs/>
                <w:color w:val="0070C0"/>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F75C00" w:rsidRDefault="003C501E" w:rsidP="009E1ED5">
            <w:pPr>
              <w:spacing w:after="0" w:line="240" w:lineRule="auto"/>
              <w:rPr>
                <w:rFonts w:cs="Arial"/>
                <w:bCs/>
                <w:color w:val="FF0000"/>
                <w:sz w:val="24"/>
                <w:szCs w:val="24"/>
              </w:rPr>
            </w:pPr>
            <w:r w:rsidRPr="00F75C00">
              <w:rPr>
                <w:rFonts w:cs="Arial"/>
                <w:bCs/>
                <w:color w:val="FF0000"/>
                <w:sz w:val="24"/>
                <w:szCs w:val="24"/>
              </w:rPr>
              <w:t>Куданкулам</w:t>
            </w:r>
          </w:p>
        </w:tc>
        <w:tc>
          <w:tcPr>
            <w:tcW w:w="1646" w:type="dxa"/>
            <w:tcMar>
              <w:top w:w="13" w:type="dxa"/>
              <w:left w:w="13" w:type="dxa"/>
              <w:bottom w:w="0" w:type="dxa"/>
              <w:right w:w="13" w:type="dxa"/>
            </w:tcMar>
          </w:tcPr>
          <w:p w:rsidR="003C501E" w:rsidRPr="00313078" w:rsidRDefault="0069320B" w:rsidP="009E1ED5">
            <w:pPr>
              <w:spacing w:after="0" w:line="240" w:lineRule="auto"/>
              <w:jc w:val="center"/>
              <w:rPr>
                <w:rFonts w:cs="Arial"/>
                <w:bCs/>
                <w:sz w:val="24"/>
                <w:szCs w:val="24"/>
              </w:rPr>
            </w:pPr>
            <w:r>
              <w:rPr>
                <w:rFonts w:cs="Arial"/>
                <w:bCs/>
                <w:sz w:val="24"/>
                <w:szCs w:val="24"/>
              </w:rPr>
              <w:t>2</w:t>
            </w:r>
          </w:p>
        </w:tc>
        <w:tc>
          <w:tcPr>
            <w:tcW w:w="1351" w:type="dxa"/>
          </w:tcPr>
          <w:p w:rsidR="003C501E" w:rsidRPr="00313078" w:rsidRDefault="003C501E" w:rsidP="009E1ED5">
            <w:pPr>
              <w:spacing w:after="0" w:line="240" w:lineRule="auto"/>
              <w:jc w:val="center"/>
              <w:rPr>
                <w:rFonts w:cs="Arial"/>
                <w:bCs/>
                <w:sz w:val="24"/>
                <w:szCs w:val="24"/>
              </w:rPr>
            </w:pPr>
          </w:p>
        </w:tc>
        <w:tc>
          <w:tcPr>
            <w:tcW w:w="1409" w:type="dxa"/>
          </w:tcPr>
          <w:p w:rsidR="003C501E" w:rsidRPr="00F75C00" w:rsidRDefault="00F75C00" w:rsidP="009E1ED5">
            <w:pPr>
              <w:spacing w:after="0" w:line="240" w:lineRule="auto"/>
              <w:jc w:val="center"/>
              <w:rPr>
                <w:rFonts w:cs="Arial"/>
                <w:bCs/>
                <w:sz w:val="24"/>
                <w:szCs w:val="24"/>
              </w:rPr>
            </w:pPr>
            <w:r>
              <w:rPr>
                <w:rFonts w:cs="Arial"/>
                <w:bCs/>
                <w:sz w:val="24"/>
                <w:szCs w:val="24"/>
              </w:rPr>
              <w:t>0</w:t>
            </w:r>
          </w:p>
        </w:tc>
        <w:tc>
          <w:tcPr>
            <w:tcW w:w="1671" w:type="dxa"/>
          </w:tcPr>
          <w:p w:rsidR="003C501E" w:rsidRPr="00F75C00" w:rsidRDefault="00F75C00" w:rsidP="00C907BB">
            <w:pPr>
              <w:spacing w:after="0" w:line="240" w:lineRule="auto"/>
              <w:jc w:val="center"/>
              <w:rPr>
                <w:rFonts w:cs="Arial"/>
                <w:bCs/>
                <w:sz w:val="24"/>
                <w:szCs w:val="24"/>
              </w:rPr>
            </w:pPr>
            <w:r>
              <w:rPr>
                <w:rFonts w:cs="Arial"/>
                <w:bCs/>
                <w:sz w:val="24"/>
                <w:szCs w:val="24"/>
              </w:rPr>
              <w:t>0</w:t>
            </w:r>
          </w:p>
        </w:tc>
        <w:tc>
          <w:tcPr>
            <w:tcW w:w="1409" w:type="dxa"/>
          </w:tcPr>
          <w:p w:rsidR="003C501E" w:rsidRPr="00F75C00" w:rsidRDefault="00F75C00" w:rsidP="009E1ED5">
            <w:pPr>
              <w:spacing w:after="0" w:line="240" w:lineRule="auto"/>
              <w:jc w:val="center"/>
              <w:rPr>
                <w:rFonts w:cs="Arial"/>
                <w:bCs/>
                <w:sz w:val="24"/>
                <w:szCs w:val="24"/>
              </w:rPr>
            </w:pPr>
            <w:r>
              <w:rPr>
                <w:rFonts w:cs="Arial"/>
                <w:bCs/>
                <w:sz w:val="24"/>
                <w:szCs w:val="24"/>
              </w:rPr>
              <w:t>0</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313078" w:rsidRDefault="003C501E" w:rsidP="003E5179">
            <w:pPr>
              <w:spacing w:after="0" w:line="240" w:lineRule="auto"/>
              <w:rPr>
                <w:rFonts w:cs="Arial"/>
                <w:b/>
                <w:bCs/>
                <w:color w:val="0070C0"/>
                <w:sz w:val="24"/>
                <w:szCs w:val="24"/>
              </w:rPr>
            </w:pPr>
            <w:r w:rsidRPr="00313078">
              <w:rPr>
                <w:rFonts w:cs="Arial"/>
                <w:b/>
                <w:bCs/>
                <w:color w:val="0070C0"/>
                <w:sz w:val="24"/>
                <w:szCs w:val="24"/>
              </w:rPr>
              <w:t>Россия</w:t>
            </w:r>
          </w:p>
        </w:tc>
        <w:tc>
          <w:tcPr>
            <w:tcW w:w="1646" w:type="dxa"/>
            <w:shd w:val="clear" w:color="auto" w:fill="DEEAF6"/>
            <w:tcMar>
              <w:top w:w="13" w:type="dxa"/>
              <w:left w:w="13" w:type="dxa"/>
              <w:bottom w:w="0" w:type="dxa"/>
              <w:right w:w="13" w:type="dxa"/>
            </w:tcMar>
          </w:tcPr>
          <w:p w:rsidR="003C501E" w:rsidRPr="00313078" w:rsidRDefault="007509EE" w:rsidP="003E5179">
            <w:pPr>
              <w:spacing w:after="0" w:line="240" w:lineRule="auto"/>
              <w:jc w:val="center"/>
              <w:rPr>
                <w:rFonts w:cs="Arial"/>
                <w:b/>
                <w:bCs/>
                <w:color w:val="0070C0"/>
                <w:sz w:val="24"/>
                <w:szCs w:val="24"/>
                <w:lang w:val="en-US"/>
              </w:rPr>
            </w:pPr>
            <w:r>
              <w:rPr>
                <w:rFonts w:cs="Arial"/>
                <w:b/>
                <w:bCs/>
                <w:color w:val="0070C0"/>
                <w:sz w:val="24"/>
                <w:szCs w:val="24"/>
              </w:rPr>
              <w:t>35</w:t>
            </w:r>
          </w:p>
        </w:tc>
        <w:tc>
          <w:tcPr>
            <w:tcW w:w="1351" w:type="dxa"/>
            <w:shd w:val="clear" w:color="auto" w:fill="DEEAF6"/>
          </w:tcPr>
          <w:p w:rsidR="003C501E" w:rsidRPr="00313078" w:rsidRDefault="0069320B" w:rsidP="003E5179">
            <w:pPr>
              <w:spacing w:after="0" w:line="240" w:lineRule="auto"/>
              <w:jc w:val="center"/>
              <w:rPr>
                <w:rFonts w:cs="Arial"/>
                <w:b/>
                <w:bCs/>
                <w:color w:val="0070C0"/>
                <w:sz w:val="24"/>
                <w:szCs w:val="24"/>
              </w:rPr>
            </w:pPr>
            <w:r>
              <w:rPr>
                <w:rFonts w:cs="Arial"/>
                <w:b/>
                <w:bCs/>
                <w:color w:val="0070C0"/>
                <w:sz w:val="24"/>
                <w:szCs w:val="24"/>
              </w:rPr>
              <w:t>4</w:t>
            </w:r>
          </w:p>
        </w:tc>
        <w:tc>
          <w:tcPr>
            <w:tcW w:w="1409" w:type="dxa"/>
            <w:shd w:val="clear" w:color="auto" w:fill="DEEAF6"/>
          </w:tcPr>
          <w:p w:rsidR="003C501E" w:rsidRPr="0069320B" w:rsidRDefault="00F75C00" w:rsidP="0069320B">
            <w:pPr>
              <w:spacing w:after="0" w:line="240" w:lineRule="auto"/>
              <w:jc w:val="center"/>
              <w:rPr>
                <w:rFonts w:cs="Arial"/>
                <w:b/>
                <w:bCs/>
                <w:color w:val="0070C0"/>
                <w:sz w:val="24"/>
                <w:szCs w:val="24"/>
              </w:rPr>
            </w:pPr>
            <w:r>
              <w:rPr>
                <w:rFonts w:cs="Arial"/>
                <w:b/>
                <w:bCs/>
                <w:color w:val="0070C0"/>
                <w:sz w:val="24"/>
                <w:szCs w:val="24"/>
              </w:rPr>
              <w:t>7</w:t>
            </w:r>
          </w:p>
        </w:tc>
        <w:tc>
          <w:tcPr>
            <w:tcW w:w="1671" w:type="dxa"/>
            <w:shd w:val="clear" w:color="auto" w:fill="DEEAF6"/>
          </w:tcPr>
          <w:p w:rsidR="003C501E" w:rsidRPr="00313078" w:rsidRDefault="00F75C00" w:rsidP="0069320B">
            <w:pPr>
              <w:spacing w:after="0" w:line="240" w:lineRule="auto"/>
              <w:jc w:val="center"/>
              <w:rPr>
                <w:rFonts w:cs="Arial"/>
                <w:b/>
                <w:bCs/>
                <w:color w:val="0070C0"/>
                <w:sz w:val="24"/>
                <w:szCs w:val="24"/>
              </w:rPr>
            </w:pPr>
            <w:r>
              <w:rPr>
                <w:rFonts w:cs="Arial"/>
                <w:b/>
                <w:bCs/>
                <w:color w:val="0070C0"/>
                <w:sz w:val="24"/>
                <w:szCs w:val="24"/>
              </w:rPr>
              <w:t>5</w:t>
            </w:r>
          </w:p>
        </w:tc>
        <w:tc>
          <w:tcPr>
            <w:tcW w:w="1409" w:type="dxa"/>
            <w:shd w:val="clear" w:color="auto" w:fill="DEEAF6"/>
          </w:tcPr>
          <w:p w:rsidR="003C501E" w:rsidRPr="00923C94" w:rsidRDefault="00F75C00" w:rsidP="007509EE">
            <w:pPr>
              <w:spacing w:after="0" w:line="240" w:lineRule="auto"/>
              <w:jc w:val="center"/>
              <w:rPr>
                <w:rFonts w:cs="Arial"/>
                <w:b/>
                <w:bCs/>
                <w:color w:val="0070C0"/>
                <w:sz w:val="24"/>
                <w:szCs w:val="24"/>
              </w:rPr>
            </w:pPr>
            <w:r>
              <w:rPr>
                <w:rFonts w:cs="Arial"/>
                <w:b/>
                <w:bCs/>
                <w:color w:val="0070C0"/>
                <w:sz w:val="24"/>
                <w:szCs w:val="24"/>
              </w:rPr>
              <w:t>14</w:t>
            </w:r>
          </w:p>
        </w:tc>
      </w:tr>
      <w:tr w:rsidR="003C501E" w:rsidRPr="00313078" w:rsidTr="003C501E">
        <w:trPr>
          <w:trHeight w:val="57"/>
        </w:trPr>
        <w:tc>
          <w:tcPr>
            <w:tcW w:w="1980" w:type="dxa"/>
            <w:tcMar>
              <w:top w:w="13" w:type="dxa"/>
              <w:left w:w="13" w:type="dxa"/>
              <w:bottom w:w="0" w:type="dxa"/>
              <w:right w:w="13" w:type="dxa"/>
            </w:tcMar>
          </w:tcPr>
          <w:p w:rsidR="003C501E" w:rsidRPr="00E279CF" w:rsidRDefault="003C501E" w:rsidP="009E1ED5">
            <w:pPr>
              <w:spacing w:after="0" w:line="240" w:lineRule="auto"/>
              <w:rPr>
                <w:rFonts w:cs="Arial"/>
                <w:color w:val="FF0000"/>
                <w:sz w:val="24"/>
                <w:szCs w:val="24"/>
              </w:rPr>
            </w:pPr>
            <w:r w:rsidRPr="00E279CF">
              <w:rPr>
                <w:rFonts w:cs="Arial"/>
                <w:color w:val="FF0000"/>
                <w:sz w:val="24"/>
                <w:szCs w:val="24"/>
              </w:rPr>
              <w:t>Балаковская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4</w:t>
            </w:r>
          </w:p>
        </w:tc>
        <w:tc>
          <w:tcPr>
            <w:tcW w:w="1351" w:type="dxa"/>
          </w:tcPr>
          <w:p w:rsidR="003C501E" w:rsidRPr="00923C94" w:rsidRDefault="003C501E" w:rsidP="009E1ED5">
            <w:pPr>
              <w:spacing w:after="0" w:line="240" w:lineRule="auto"/>
              <w:jc w:val="center"/>
              <w:rPr>
                <w:rFonts w:cs="Arial"/>
                <w:sz w:val="24"/>
                <w:szCs w:val="24"/>
              </w:rPr>
            </w:pPr>
          </w:p>
        </w:tc>
        <w:tc>
          <w:tcPr>
            <w:tcW w:w="1409" w:type="dxa"/>
          </w:tcPr>
          <w:p w:rsidR="003C501E" w:rsidRPr="00923C94" w:rsidRDefault="00F75C00" w:rsidP="009E1ED5">
            <w:pPr>
              <w:spacing w:after="0" w:line="240" w:lineRule="auto"/>
              <w:jc w:val="center"/>
              <w:rPr>
                <w:rFonts w:cs="Arial"/>
                <w:sz w:val="24"/>
                <w:szCs w:val="24"/>
              </w:rPr>
            </w:pPr>
            <w:r>
              <w:rPr>
                <w:rFonts w:cs="Arial"/>
                <w:sz w:val="24"/>
                <w:szCs w:val="24"/>
              </w:rPr>
              <w:t>0</w:t>
            </w:r>
          </w:p>
        </w:tc>
        <w:tc>
          <w:tcPr>
            <w:tcW w:w="1671" w:type="dxa"/>
          </w:tcPr>
          <w:p w:rsidR="003C501E" w:rsidRPr="00923C94" w:rsidRDefault="00F75C00" w:rsidP="009E1ED5">
            <w:pPr>
              <w:spacing w:after="0" w:line="240" w:lineRule="auto"/>
              <w:jc w:val="center"/>
              <w:rPr>
                <w:rFonts w:cs="Arial"/>
                <w:sz w:val="24"/>
                <w:szCs w:val="24"/>
              </w:rPr>
            </w:pPr>
            <w:r>
              <w:rPr>
                <w:rFonts w:cs="Arial"/>
                <w:sz w:val="24"/>
                <w:szCs w:val="24"/>
              </w:rPr>
              <w:t>0</w:t>
            </w:r>
          </w:p>
        </w:tc>
        <w:tc>
          <w:tcPr>
            <w:tcW w:w="1409" w:type="dxa"/>
          </w:tcPr>
          <w:p w:rsidR="003C501E" w:rsidRPr="002C5CDB" w:rsidRDefault="00F75C00" w:rsidP="009E1ED5">
            <w:pPr>
              <w:spacing w:after="0" w:line="240" w:lineRule="auto"/>
              <w:jc w:val="center"/>
              <w:rPr>
                <w:rFonts w:cs="Arial"/>
                <w:bCs/>
                <w:sz w:val="24"/>
                <w:szCs w:val="24"/>
              </w:rPr>
            </w:pPr>
            <w:r>
              <w:rPr>
                <w:rFonts w:cs="Arial"/>
                <w:bCs/>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E279CF" w:rsidRDefault="003C501E" w:rsidP="009E1ED5">
            <w:pPr>
              <w:spacing w:after="0" w:line="240" w:lineRule="auto"/>
              <w:rPr>
                <w:rFonts w:cs="Arial"/>
                <w:color w:val="FF0000"/>
                <w:sz w:val="24"/>
                <w:szCs w:val="24"/>
              </w:rPr>
            </w:pPr>
            <w:r w:rsidRPr="00E279CF">
              <w:rPr>
                <w:rFonts w:cs="Arial"/>
                <w:color w:val="FF0000"/>
                <w:sz w:val="24"/>
                <w:szCs w:val="24"/>
              </w:rPr>
              <w:t>Белоярская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2</w:t>
            </w:r>
          </w:p>
        </w:tc>
        <w:tc>
          <w:tcPr>
            <w:tcW w:w="1351" w:type="dxa"/>
          </w:tcPr>
          <w:p w:rsidR="003C501E" w:rsidRPr="00923C94" w:rsidRDefault="003C501E" w:rsidP="009E1ED5">
            <w:pPr>
              <w:spacing w:after="0" w:line="240" w:lineRule="auto"/>
              <w:jc w:val="center"/>
              <w:rPr>
                <w:rFonts w:cs="Arial"/>
                <w:sz w:val="24"/>
                <w:szCs w:val="24"/>
              </w:rPr>
            </w:pPr>
          </w:p>
        </w:tc>
        <w:tc>
          <w:tcPr>
            <w:tcW w:w="1409" w:type="dxa"/>
          </w:tcPr>
          <w:p w:rsidR="003C501E" w:rsidRPr="00B064C0" w:rsidRDefault="00F75C00" w:rsidP="00B064C0">
            <w:pPr>
              <w:spacing w:after="0" w:line="240" w:lineRule="auto"/>
              <w:jc w:val="center"/>
              <w:rPr>
                <w:rFonts w:cs="Arial"/>
                <w:sz w:val="24"/>
                <w:szCs w:val="24"/>
              </w:rPr>
            </w:pPr>
            <w:r>
              <w:rPr>
                <w:rFonts w:cs="Arial"/>
                <w:sz w:val="24"/>
                <w:szCs w:val="24"/>
              </w:rPr>
              <w:t>0</w:t>
            </w:r>
          </w:p>
        </w:tc>
        <w:tc>
          <w:tcPr>
            <w:tcW w:w="1671" w:type="dxa"/>
          </w:tcPr>
          <w:p w:rsidR="003C501E" w:rsidRPr="00923C94" w:rsidRDefault="00F75C00" w:rsidP="009E1ED5">
            <w:pPr>
              <w:spacing w:after="0" w:line="240" w:lineRule="auto"/>
              <w:jc w:val="center"/>
              <w:rPr>
                <w:rFonts w:cs="Arial"/>
                <w:sz w:val="24"/>
                <w:szCs w:val="24"/>
              </w:rPr>
            </w:pPr>
            <w:r>
              <w:rPr>
                <w:rFonts w:cs="Arial"/>
                <w:sz w:val="24"/>
                <w:szCs w:val="24"/>
              </w:rPr>
              <w:t>0</w:t>
            </w:r>
          </w:p>
        </w:tc>
        <w:tc>
          <w:tcPr>
            <w:tcW w:w="1409" w:type="dxa"/>
          </w:tcPr>
          <w:p w:rsidR="003C501E" w:rsidRPr="00313078" w:rsidRDefault="00F75C00" w:rsidP="00EA392D">
            <w:pPr>
              <w:spacing w:after="0" w:line="240" w:lineRule="auto"/>
              <w:jc w:val="center"/>
              <w:rPr>
                <w:rFonts w:cs="Arial"/>
                <w:bCs/>
                <w:sz w:val="24"/>
                <w:szCs w:val="24"/>
              </w:rPr>
            </w:pPr>
            <w:r>
              <w:rPr>
                <w:rFonts w:cs="Arial"/>
                <w:bCs/>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E279CF" w:rsidRDefault="003C501E" w:rsidP="009E1ED5">
            <w:pPr>
              <w:spacing w:after="0" w:line="240" w:lineRule="auto"/>
              <w:rPr>
                <w:rFonts w:cs="Arial"/>
                <w:color w:val="FF0000"/>
                <w:sz w:val="24"/>
                <w:szCs w:val="24"/>
              </w:rPr>
            </w:pPr>
            <w:r w:rsidRPr="00E279CF">
              <w:rPr>
                <w:rFonts w:cs="Arial"/>
                <w:color w:val="FF0000"/>
                <w:sz w:val="24"/>
                <w:szCs w:val="24"/>
              </w:rPr>
              <w:t>Билибинская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4</w:t>
            </w:r>
          </w:p>
        </w:tc>
        <w:tc>
          <w:tcPr>
            <w:tcW w:w="1351" w:type="dxa"/>
          </w:tcPr>
          <w:p w:rsidR="003C501E" w:rsidRPr="00313078" w:rsidRDefault="003C501E" w:rsidP="009E1ED5">
            <w:pPr>
              <w:spacing w:after="0" w:line="240" w:lineRule="auto"/>
              <w:jc w:val="center"/>
              <w:rPr>
                <w:rFonts w:cs="Arial"/>
                <w:sz w:val="24"/>
                <w:szCs w:val="24"/>
              </w:rPr>
            </w:pPr>
          </w:p>
        </w:tc>
        <w:tc>
          <w:tcPr>
            <w:tcW w:w="1409" w:type="dxa"/>
          </w:tcPr>
          <w:p w:rsidR="003C501E" w:rsidRPr="00923C94" w:rsidRDefault="00F75C00" w:rsidP="009E1ED5">
            <w:pPr>
              <w:spacing w:after="0" w:line="240" w:lineRule="auto"/>
              <w:jc w:val="center"/>
              <w:rPr>
                <w:rFonts w:cs="Arial"/>
                <w:sz w:val="24"/>
                <w:szCs w:val="24"/>
              </w:rPr>
            </w:pPr>
            <w:r>
              <w:rPr>
                <w:rFonts w:cs="Arial"/>
                <w:sz w:val="24"/>
                <w:szCs w:val="24"/>
              </w:rPr>
              <w:t>0</w:t>
            </w:r>
          </w:p>
        </w:tc>
        <w:tc>
          <w:tcPr>
            <w:tcW w:w="1671" w:type="dxa"/>
          </w:tcPr>
          <w:p w:rsidR="003C501E" w:rsidRPr="001B747D" w:rsidRDefault="00F75C00" w:rsidP="009E1ED5">
            <w:pPr>
              <w:spacing w:after="0" w:line="240" w:lineRule="auto"/>
              <w:jc w:val="center"/>
              <w:rPr>
                <w:rFonts w:cs="Arial"/>
                <w:sz w:val="24"/>
                <w:szCs w:val="24"/>
              </w:rPr>
            </w:pPr>
            <w:r>
              <w:rPr>
                <w:rFonts w:cs="Arial"/>
                <w:sz w:val="24"/>
                <w:szCs w:val="24"/>
              </w:rPr>
              <w:t>0</w:t>
            </w:r>
          </w:p>
        </w:tc>
        <w:tc>
          <w:tcPr>
            <w:tcW w:w="1409" w:type="dxa"/>
          </w:tcPr>
          <w:p w:rsidR="003C501E" w:rsidRPr="002C5CDB" w:rsidRDefault="00F75C00" w:rsidP="009E1ED5">
            <w:pPr>
              <w:spacing w:after="0" w:line="240" w:lineRule="auto"/>
              <w:jc w:val="center"/>
              <w:rPr>
                <w:rFonts w:cs="Arial"/>
                <w:bCs/>
                <w:sz w:val="24"/>
                <w:szCs w:val="24"/>
              </w:rPr>
            </w:pPr>
            <w:r>
              <w:rPr>
                <w:rFonts w:cs="Arial"/>
                <w:bCs/>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E279CF" w:rsidRDefault="003C501E" w:rsidP="009E1ED5">
            <w:pPr>
              <w:spacing w:after="0" w:line="240" w:lineRule="auto"/>
              <w:rPr>
                <w:rFonts w:cs="Arial"/>
                <w:color w:val="FF0000"/>
                <w:sz w:val="24"/>
                <w:szCs w:val="24"/>
              </w:rPr>
            </w:pPr>
            <w:r w:rsidRPr="00E279CF">
              <w:rPr>
                <w:rFonts w:cs="Arial"/>
                <w:color w:val="FF0000"/>
                <w:sz w:val="24"/>
                <w:szCs w:val="24"/>
              </w:rPr>
              <w:t>Ростовская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3</w:t>
            </w:r>
          </w:p>
        </w:tc>
        <w:tc>
          <w:tcPr>
            <w:tcW w:w="1351" w:type="dxa"/>
          </w:tcPr>
          <w:p w:rsidR="003C501E" w:rsidRPr="00313078" w:rsidRDefault="0069320B" w:rsidP="009E1ED5">
            <w:pPr>
              <w:spacing w:after="0" w:line="240" w:lineRule="auto"/>
              <w:jc w:val="center"/>
              <w:rPr>
                <w:rFonts w:cs="Arial"/>
                <w:sz w:val="24"/>
                <w:szCs w:val="24"/>
              </w:rPr>
            </w:pPr>
            <w:r>
              <w:rPr>
                <w:rFonts w:cs="Arial"/>
                <w:sz w:val="24"/>
                <w:szCs w:val="24"/>
              </w:rPr>
              <w:t>1</w:t>
            </w:r>
          </w:p>
        </w:tc>
        <w:tc>
          <w:tcPr>
            <w:tcW w:w="1409" w:type="dxa"/>
          </w:tcPr>
          <w:p w:rsidR="003C501E" w:rsidRPr="00923C94" w:rsidRDefault="00F75C00" w:rsidP="009E1ED5">
            <w:pPr>
              <w:spacing w:after="0" w:line="240" w:lineRule="auto"/>
              <w:jc w:val="center"/>
              <w:rPr>
                <w:rFonts w:cs="Arial"/>
                <w:sz w:val="24"/>
                <w:szCs w:val="24"/>
              </w:rPr>
            </w:pPr>
            <w:r>
              <w:rPr>
                <w:rFonts w:cs="Arial"/>
                <w:sz w:val="24"/>
                <w:szCs w:val="24"/>
              </w:rPr>
              <w:t>0</w:t>
            </w:r>
          </w:p>
        </w:tc>
        <w:tc>
          <w:tcPr>
            <w:tcW w:w="1671" w:type="dxa"/>
          </w:tcPr>
          <w:p w:rsidR="003C501E" w:rsidRPr="00923C94" w:rsidRDefault="00F75C00" w:rsidP="009E1ED5">
            <w:pPr>
              <w:spacing w:after="0" w:line="240" w:lineRule="auto"/>
              <w:jc w:val="center"/>
              <w:rPr>
                <w:rFonts w:cs="Arial"/>
                <w:sz w:val="24"/>
                <w:szCs w:val="24"/>
              </w:rPr>
            </w:pPr>
            <w:r>
              <w:rPr>
                <w:rFonts w:cs="Arial"/>
                <w:sz w:val="24"/>
                <w:szCs w:val="24"/>
              </w:rPr>
              <w:t>0</w:t>
            </w:r>
          </w:p>
        </w:tc>
        <w:tc>
          <w:tcPr>
            <w:tcW w:w="1409" w:type="dxa"/>
          </w:tcPr>
          <w:p w:rsidR="003C501E" w:rsidRPr="00313078" w:rsidRDefault="00F75C00" w:rsidP="00EA392D">
            <w:pPr>
              <w:spacing w:after="0" w:line="240" w:lineRule="auto"/>
              <w:jc w:val="center"/>
              <w:rPr>
                <w:rFonts w:cs="Arial"/>
                <w:bCs/>
                <w:sz w:val="24"/>
                <w:szCs w:val="24"/>
              </w:rPr>
            </w:pPr>
            <w:r>
              <w:rPr>
                <w:rFonts w:cs="Arial"/>
                <w:bCs/>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313078">
              <w:rPr>
                <w:rFonts w:cs="Arial"/>
                <w:color w:val="00B050"/>
                <w:sz w:val="24"/>
                <w:szCs w:val="24"/>
              </w:rPr>
              <w:t>Калининская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4</w:t>
            </w:r>
          </w:p>
        </w:tc>
        <w:tc>
          <w:tcPr>
            <w:tcW w:w="1351" w:type="dxa"/>
          </w:tcPr>
          <w:p w:rsidR="003C501E" w:rsidRPr="00313078" w:rsidRDefault="003C501E" w:rsidP="009E1ED5">
            <w:pPr>
              <w:spacing w:after="0" w:line="240" w:lineRule="auto"/>
              <w:jc w:val="center"/>
              <w:rPr>
                <w:rFonts w:cs="Arial"/>
                <w:sz w:val="24"/>
                <w:szCs w:val="24"/>
              </w:rPr>
            </w:pPr>
          </w:p>
        </w:tc>
        <w:tc>
          <w:tcPr>
            <w:tcW w:w="1409" w:type="dxa"/>
          </w:tcPr>
          <w:p w:rsidR="003C501E" w:rsidRPr="00923C94" w:rsidRDefault="00F75C00" w:rsidP="0069320B">
            <w:pPr>
              <w:spacing w:after="0" w:line="240" w:lineRule="auto"/>
              <w:jc w:val="center"/>
              <w:rPr>
                <w:rFonts w:cs="Arial"/>
                <w:sz w:val="24"/>
                <w:szCs w:val="24"/>
              </w:rPr>
            </w:pPr>
            <w:r>
              <w:rPr>
                <w:rFonts w:cs="Arial"/>
                <w:sz w:val="24"/>
                <w:szCs w:val="24"/>
              </w:rPr>
              <w:t>1</w:t>
            </w:r>
          </w:p>
        </w:tc>
        <w:tc>
          <w:tcPr>
            <w:tcW w:w="1671" w:type="dxa"/>
          </w:tcPr>
          <w:p w:rsidR="003C501E" w:rsidRPr="00923C94" w:rsidRDefault="00F75C00" w:rsidP="009E1ED5">
            <w:pPr>
              <w:spacing w:after="0" w:line="240" w:lineRule="auto"/>
              <w:jc w:val="center"/>
              <w:rPr>
                <w:rFonts w:cs="Arial"/>
                <w:sz w:val="24"/>
                <w:szCs w:val="24"/>
              </w:rPr>
            </w:pPr>
            <w:r>
              <w:rPr>
                <w:rFonts w:cs="Arial"/>
                <w:sz w:val="24"/>
                <w:szCs w:val="24"/>
              </w:rPr>
              <w:t>1</w:t>
            </w:r>
          </w:p>
        </w:tc>
        <w:tc>
          <w:tcPr>
            <w:tcW w:w="1409" w:type="dxa"/>
          </w:tcPr>
          <w:p w:rsidR="003C501E" w:rsidRPr="002C5CDB" w:rsidRDefault="00F75C00" w:rsidP="009E1ED5">
            <w:pPr>
              <w:spacing w:after="0" w:line="240" w:lineRule="auto"/>
              <w:jc w:val="center"/>
              <w:rPr>
                <w:rFonts w:cs="Arial"/>
                <w:bCs/>
                <w:sz w:val="24"/>
                <w:szCs w:val="24"/>
              </w:rPr>
            </w:pPr>
            <w:r>
              <w:rPr>
                <w:rFonts w:cs="Arial"/>
                <w:bCs/>
                <w:sz w:val="24"/>
                <w:szCs w:val="24"/>
              </w:rPr>
              <w:t>25</w:t>
            </w:r>
          </w:p>
        </w:tc>
      </w:tr>
      <w:tr w:rsidR="003C501E" w:rsidRPr="00313078" w:rsidTr="003C501E">
        <w:trPr>
          <w:trHeight w:val="57"/>
        </w:trPr>
        <w:tc>
          <w:tcPr>
            <w:tcW w:w="1980" w:type="dxa"/>
            <w:tcMar>
              <w:top w:w="13" w:type="dxa"/>
              <w:left w:w="13" w:type="dxa"/>
              <w:bottom w:w="0" w:type="dxa"/>
              <w:right w:w="13" w:type="dxa"/>
            </w:tcMar>
          </w:tcPr>
          <w:p w:rsidR="003C501E" w:rsidRPr="00E279CF" w:rsidRDefault="003C501E" w:rsidP="009E1ED5">
            <w:pPr>
              <w:spacing w:after="0" w:line="240" w:lineRule="auto"/>
              <w:rPr>
                <w:rFonts w:cs="Arial"/>
                <w:color w:val="FF0000"/>
                <w:sz w:val="24"/>
                <w:szCs w:val="24"/>
              </w:rPr>
            </w:pPr>
            <w:r w:rsidRPr="00E279CF">
              <w:rPr>
                <w:rFonts w:cs="Arial"/>
                <w:color w:val="FF0000"/>
                <w:sz w:val="24"/>
                <w:szCs w:val="24"/>
              </w:rPr>
              <w:t>Кольская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4</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F75C00" w:rsidRDefault="00F75C00" w:rsidP="0069320B">
            <w:pPr>
              <w:spacing w:after="0" w:line="240" w:lineRule="auto"/>
              <w:jc w:val="center"/>
              <w:rPr>
                <w:rFonts w:cs="Arial"/>
                <w:sz w:val="24"/>
                <w:szCs w:val="24"/>
              </w:rPr>
            </w:pPr>
            <w:r>
              <w:rPr>
                <w:rFonts w:cs="Arial"/>
                <w:sz w:val="24"/>
                <w:szCs w:val="24"/>
              </w:rPr>
              <w:t>0</w:t>
            </w:r>
          </w:p>
        </w:tc>
        <w:tc>
          <w:tcPr>
            <w:tcW w:w="1671" w:type="dxa"/>
          </w:tcPr>
          <w:p w:rsidR="003C501E" w:rsidRPr="00F75C00" w:rsidRDefault="00F75C00" w:rsidP="009E1ED5">
            <w:pPr>
              <w:spacing w:after="0" w:line="240" w:lineRule="auto"/>
              <w:jc w:val="center"/>
              <w:rPr>
                <w:rFonts w:cs="Arial"/>
                <w:sz w:val="24"/>
                <w:szCs w:val="24"/>
              </w:rPr>
            </w:pPr>
            <w:r>
              <w:rPr>
                <w:rFonts w:cs="Arial"/>
                <w:sz w:val="24"/>
                <w:szCs w:val="24"/>
              </w:rPr>
              <w:t>0</w:t>
            </w:r>
          </w:p>
        </w:tc>
        <w:tc>
          <w:tcPr>
            <w:tcW w:w="1409" w:type="dxa"/>
          </w:tcPr>
          <w:p w:rsidR="003C501E" w:rsidRPr="002C5CDB" w:rsidRDefault="00F75C00" w:rsidP="009E1ED5">
            <w:pPr>
              <w:spacing w:after="0" w:line="240" w:lineRule="auto"/>
              <w:jc w:val="center"/>
              <w:rPr>
                <w:rFonts w:cs="Arial"/>
                <w:bCs/>
                <w:sz w:val="24"/>
                <w:szCs w:val="24"/>
              </w:rPr>
            </w:pPr>
            <w:r>
              <w:rPr>
                <w:rFonts w:cs="Arial"/>
                <w:bCs/>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E279CF" w:rsidRDefault="003C501E" w:rsidP="009E1ED5">
            <w:pPr>
              <w:spacing w:after="0" w:line="240" w:lineRule="auto"/>
              <w:rPr>
                <w:rFonts w:cs="Arial"/>
                <w:color w:val="FF0000"/>
                <w:sz w:val="24"/>
                <w:szCs w:val="24"/>
              </w:rPr>
            </w:pPr>
            <w:r w:rsidRPr="00E279CF">
              <w:rPr>
                <w:rFonts w:cs="Arial"/>
                <w:color w:val="FF0000"/>
                <w:sz w:val="24"/>
                <w:szCs w:val="24"/>
              </w:rPr>
              <w:t>Курская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4</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F75C00" w:rsidRDefault="00F75C00" w:rsidP="009E1ED5">
            <w:pPr>
              <w:spacing w:after="0" w:line="240" w:lineRule="auto"/>
              <w:jc w:val="center"/>
              <w:rPr>
                <w:rFonts w:cs="Arial"/>
                <w:sz w:val="24"/>
                <w:szCs w:val="24"/>
              </w:rPr>
            </w:pPr>
            <w:r>
              <w:rPr>
                <w:rFonts w:cs="Arial"/>
                <w:sz w:val="24"/>
                <w:szCs w:val="24"/>
              </w:rPr>
              <w:t>0</w:t>
            </w:r>
          </w:p>
        </w:tc>
        <w:tc>
          <w:tcPr>
            <w:tcW w:w="1671" w:type="dxa"/>
          </w:tcPr>
          <w:p w:rsidR="003C501E" w:rsidRPr="00B064C0" w:rsidRDefault="00F75C00" w:rsidP="009E1ED5">
            <w:pPr>
              <w:spacing w:after="0" w:line="240" w:lineRule="auto"/>
              <w:jc w:val="center"/>
              <w:rPr>
                <w:rFonts w:cs="Arial"/>
                <w:sz w:val="24"/>
                <w:szCs w:val="24"/>
              </w:rPr>
            </w:pPr>
            <w:r>
              <w:rPr>
                <w:rFonts w:cs="Arial"/>
                <w:sz w:val="24"/>
                <w:szCs w:val="24"/>
              </w:rPr>
              <w:t>0</w:t>
            </w:r>
          </w:p>
        </w:tc>
        <w:tc>
          <w:tcPr>
            <w:tcW w:w="1409" w:type="dxa"/>
          </w:tcPr>
          <w:p w:rsidR="003C501E" w:rsidRPr="007509EE" w:rsidRDefault="00F75C00" w:rsidP="003324C7">
            <w:pPr>
              <w:spacing w:after="0" w:line="240" w:lineRule="auto"/>
              <w:jc w:val="center"/>
              <w:rPr>
                <w:rFonts w:cs="Arial"/>
                <w:bCs/>
                <w:sz w:val="24"/>
                <w:szCs w:val="24"/>
              </w:rPr>
            </w:pPr>
            <w:r>
              <w:rPr>
                <w:rFonts w:cs="Arial"/>
                <w:bCs/>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313078">
              <w:rPr>
                <w:rFonts w:cs="Arial"/>
                <w:color w:val="00B050"/>
                <w:sz w:val="24"/>
                <w:szCs w:val="24"/>
              </w:rPr>
              <w:t>Ленинградская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lang w:val="en-US"/>
              </w:rPr>
            </w:pPr>
            <w:r w:rsidRPr="00313078">
              <w:rPr>
                <w:rFonts w:cs="Arial"/>
                <w:sz w:val="24"/>
                <w:szCs w:val="24"/>
                <w:lang w:val="en-US"/>
              </w:rPr>
              <w:t>4</w:t>
            </w:r>
          </w:p>
        </w:tc>
        <w:tc>
          <w:tcPr>
            <w:tcW w:w="1351" w:type="dxa"/>
          </w:tcPr>
          <w:p w:rsidR="003C501E" w:rsidRPr="00313078" w:rsidRDefault="0069320B" w:rsidP="00645899">
            <w:pPr>
              <w:spacing w:after="0" w:line="240" w:lineRule="auto"/>
              <w:jc w:val="center"/>
              <w:rPr>
                <w:rFonts w:cs="Arial"/>
                <w:sz w:val="24"/>
                <w:szCs w:val="24"/>
              </w:rPr>
            </w:pPr>
            <w:r>
              <w:rPr>
                <w:rFonts w:cs="Arial"/>
                <w:sz w:val="24"/>
                <w:szCs w:val="24"/>
              </w:rPr>
              <w:t>2</w:t>
            </w:r>
          </w:p>
        </w:tc>
        <w:tc>
          <w:tcPr>
            <w:tcW w:w="1409" w:type="dxa"/>
          </w:tcPr>
          <w:p w:rsidR="003C501E" w:rsidRPr="00AE4539" w:rsidRDefault="00F75C00" w:rsidP="0069320B">
            <w:pPr>
              <w:spacing w:after="0" w:line="240" w:lineRule="auto"/>
              <w:jc w:val="center"/>
              <w:rPr>
                <w:rFonts w:cs="Arial"/>
                <w:sz w:val="24"/>
                <w:szCs w:val="24"/>
              </w:rPr>
            </w:pPr>
            <w:r>
              <w:rPr>
                <w:rFonts w:cs="Arial"/>
                <w:sz w:val="24"/>
                <w:szCs w:val="24"/>
              </w:rPr>
              <w:t>2</w:t>
            </w:r>
          </w:p>
        </w:tc>
        <w:tc>
          <w:tcPr>
            <w:tcW w:w="1671" w:type="dxa"/>
          </w:tcPr>
          <w:p w:rsidR="003C501E" w:rsidRPr="00AE4539" w:rsidRDefault="00F75C00" w:rsidP="009E1ED5">
            <w:pPr>
              <w:spacing w:after="0" w:line="240" w:lineRule="auto"/>
              <w:jc w:val="center"/>
              <w:rPr>
                <w:rFonts w:cs="Arial"/>
                <w:sz w:val="24"/>
                <w:szCs w:val="24"/>
              </w:rPr>
            </w:pPr>
            <w:r>
              <w:rPr>
                <w:rFonts w:cs="Arial"/>
                <w:sz w:val="24"/>
                <w:szCs w:val="24"/>
              </w:rPr>
              <w:t>2</w:t>
            </w:r>
          </w:p>
        </w:tc>
        <w:tc>
          <w:tcPr>
            <w:tcW w:w="1409" w:type="dxa"/>
          </w:tcPr>
          <w:p w:rsidR="003C501E" w:rsidRPr="002C5CDB" w:rsidRDefault="00F75C00" w:rsidP="009E1ED5">
            <w:pPr>
              <w:spacing w:after="0" w:line="240" w:lineRule="auto"/>
              <w:jc w:val="center"/>
              <w:rPr>
                <w:rFonts w:cs="Arial"/>
                <w:bCs/>
                <w:sz w:val="24"/>
                <w:szCs w:val="24"/>
              </w:rPr>
            </w:pPr>
            <w:r>
              <w:rPr>
                <w:rFonts w:cs="Arial"/>
                <w:bCs/>
                <w:sz w:val="24"/>
                <w:szCs w:val="24"/>
              </w:rPr>
              <w:t>50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313078">
              <w:rPr>
                <w:rFonts w:cs="Arial"/>
                <w:color w:val="00B050"/>
                <w:sz w:val="24"/>
                <w:szCs w:val="24"/>
              </w:rPr>
              <w:t>Нововоронежская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lang w:val="en-US"/>
              </w:rPr>
            </w:pPr>
            <w:r w:rsidRPr="00313078">
              <w:rPr>
                <w:rFonts w:cs="Arial"/>
                <w:sz w:val="24"/>
                <w:szCs w:val="24"/>
                <w:lang w:val="en-US"/>
              </w:rPr>
              <w:t>3</w:t>
            </w:r>
          </w:p>
        </w:tc>
        <w:tc>
          <w:tcPr>
            <w:tcW w:w="1351" w:type="dxa"/>
          </w:tcPr>
          <w:p w:rsidR="003C501E" w:rsidRPr="00313078" w:rsidRDefault="003C501E" w:rsidP="009E1ED5">
            <w:pPr>
              <w:spacing w:after="0" w:line="240" w:lineRule="auto"/>
              <w:jc w:val="center"/>
              <w:rPr>
                <w:rFonts w:cs="Arial"/>
                <w:sz w:val="24"/>
                <w:szCs w:val="24"/>
              </w:rPr>
            </w:pPr>
            <w:r w:rsidRPr="00313078">
              <w:rPr>
                <w:rFonts w:cs="Arial"/>
                <w:sz w:val="24"/>
                <w:szCs w:val="24"/>
              </w:rPr>
              <w:t>1</w:t>
            </w:r>
          </w:p>
        </w:tc>
        <w:tc>
          <w:tcPr>
            <w:tcW w:w="1409" w:type="dxa"/>
          </w:tcPr>
          <w:p w:rsidR="003C501E" w:rsidRPr="00A00DD0" w:rsidRDefault="00F75C00" w:rsidP="00B56B31">
            <w:pPr>
              <w:spacing w:after="0" w:line="240" w:lineRule="auto"/>
              <w:jc w:val="center"/>
              <w:rPr>
                <w:rFonts w:cs="Arial"/>
                <w:sz w:val="24"/>
                <w:szCs w:val="24"/>
                <w:lang w:val="en-GB"/>
              </w:rPr>
            </w:pPr>
            <w:r>
              <w:rPr>
                <w:rFonts w:cs="Arial"/>
                <w:sz w:val="24"/>
                <w:szCs w:val="24"/>
              </w:rPr>
              <w:t>3</w:t>
            </w:r>
          </w:p>
        </w:tc>
        <w:tc>
          <w:tcPr>
            <w:tcW w:w="1671" w:type="dxa"/>
          </w:tcPr>
          <w:p w:rsidR="003C501E" w:rsidRPr="001F0E43" w:rsidRDefault="00F75C00" w:rsidP="009E1ED5">
            <w:pPr>
              <w:spacing w:after="0" w:line="240" w:lineRule="auto"/>
              <w:jc w:val="center"/>
              <w:rPr>
                <w:rFonts w:cs="Arial"/>
                <w:sz w:val="24"/>
                <w:szCs w:val="24"/>
              </w:rPr>
            </w:pPr>
            <w:r>
              <w:rPr>
                <w:rFonts w:cs="Arial"/>
                <w:sz w:val="24"/>
                <w:szCs w:val="24"/>
              </w:rPr>
              <w:t>1</w:t>
            </w:r>
          </w:p>
        </w:tc>
        <w:tc>
          <w:tcPr>
            <w:tcW w:w="1409" w:type="dxa"/>
          </w:tcPr>
          <w:p w:rsidR="003C501E" w:rsidRPr="00F75C00" w:rsidRDefault="00F75C00" w:rsidP="00734606">
            <w:pPr>
              <w:spacing w:after="0" w:line="240" w:lineRule="auto"/>
              <w:jc w:val="center"/>
              <w:rPr>
                <w:rFonts w:cs="Arial"/>
                <w:bCs/>
                <w:sz w:val="24"/>
                <w:szCs w:val="24"/>
              </w:rPr>
            </w:pPr>
            <w:r>
              <w:rPr>
                <w:rFonts w:cs="Arial"/>
                <w:bCs/>
                <w:sz w:val="24"/>
                <w:szCs w:val="24"/>
              </w:rPr>
              <w:t>33</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313078">
              <w:rPr>
                <w:rFonts w:cs="Arial"/>
                <w:color w:val="00B050"/>
                <w:sz w:val="24"/>
                <w:szCs w:val="24"/>
              </w:rPr>
              <w:t>Смоленская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3</w:t>
            </w:r>
          </w:p>
        </w:tc>
        <w:tc>
          <w:tcPr>
            <w:tcW w:w="1351" w:type="dxa"/>
          </w:tcPr>
          <w:p w:rsidR="003C501E" w:rsidRPr="00313078" w:rsidRDefault="003C501E" w:rsidP="009E1ED5">
            <w:pPr>
              <w:spacing w:after="0" w:line="240" w:lineRule="auto"/>
              <w:jc w:val="center"/>
              <w:rPr>
                <w:rFonts w:cs="Arial"/>
                <w:sz w:val="24"/>
                <w:szCs w:val="24"/>
              </w:rPr>
            </w:pPr>
          </w:p>
        </w:tc>
        <w:tc>
          <w:tcPr>
            <w:tcW w:w="1409" w:type="dxa"/>
          </w:tcPr>
          <w:p w:rsidR="003C501E" w:rsidRPr="00AE4539" w:rsidRDefault="00F75C00" w:rsidP="0069320B">
            <w:pPr>
              <w:spacing w:after="0" w:line="240" w:lineRule="auto"/>
              <w:jc w:val="center"/>
              <w:rPr>
                <w:rFonts w:cs="Arial"/>
                <w:sz w:val="24"/>
                <w:szCs w:val="24"/>
              </w:rPr>
            </w:pPr>
            <w:r>
              <w:rPr>
                <w:rFonts w:cs="Arial"/>
                <w:sz w:val="24"/>
                <w:szCs w:val="24"/>
              </w:rPr>
              <w:t>1</w:t>
            </w:r>
          </w:p>
        </w:tc>
        <w:tc>
          <w:tcPr>
            <w:tcW w:w="1671" w:type="dxa"/>
          </w:tcPr>
          <w:p w:rsidR="003C501E" w:rsidRPr="001B747D" w:rsidRDefault="00F75C00" w:rsidP="009E1ED5">
            <w:pPr>
              <w:spacing w:after="0" w:line="240" w:lineRule="auto"/>
              <w:jc w:val="center"/>
              <w:rPr>
                <w:rFonts w:cs="Arial"/>
                <w:sz w:val="24"/>
                <w:szCs w:val="24"/>
              </w:rPr>
            </w:pPr>
            <w:r>
              <w:rPr>
                <w:rFonts w:cs="Arial"/>
                <w:sz w:val="24"/>
                <w:szCs w:val="24"/>
              </w:rPr>
              <w:t>1</w:t>
            </w:r>
          </w:p>
        </w:tc>
        <w:tc>
          <w:tcPr>
            <w:tcW w:w="1409" w:type="dxa"/>
          </w:tcPr>
          <w:p w:rsidR="003C501E" w:rsidRPr="00313078" w:rsidRDefault="00F75C00" w:rsidP="00EA392D">
            <w:pPr>
              <w:spacing w:after="0" w:line="240" w:lineRule="auto"/>
              <w:jc w:val="center"/>
              <w:rPr>
                <w:rFonts w:cs="Arial"/>
                <w:bCs/>
                <w:sz w:val="24"/>
                <w:szCs w:val="24"/>
              </w:rPr>
            </w:pPr>
            <w:r>
              <w:rPr>
                <w:rFonts w:cs="Arial"/>
                <w:bCs/>
                <w:sz w:val="24"/>
                <w:szCs w:val="24"/>
              </w:rPr>
              <w:t>33</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313078" w:rsidRDefault="003C501E" w:rsidP="003E5179">
            <w:pPr>
              <w:spacing w:after="0" w:line="240" w:lineRule="auto"/>
              <w:rPr>
                <w:rFonts w:cs="Arial"/>
                <w:b/>
                <w:color w:val="0070C0"/>
                <w:sz w:val="24"/>
                <w:szCs w:val="24"/>
              </w:rPr>
            </w:pPr>
            <w:r w:rsidRPr="00313078">
              <w:rPr>
                <w:rFonts w:cs="Arial"/>
                <w:b/>
                <w:color w:val="0070C0"/>
                <w:sz w:val="24"/>
                <w:szCs w:val="24"/>
              </w:rPr>
              <w:t>Словакия</w:t>
            </w:r>
          </w:p>
        </w:tc>
        <w:tc>
          <w:tcPr>
            <w:tcW w:w="1646" w:type="dxa"/>
            <w:shd w:val="clear" w:color="auto" w:fill="DEEAF6"/>
            <w:tcMar>
              <w:top w:w="13" w:type="dxa"/>
              <w:left w:w="13" w:type="dxa"/>
              <w:bottom w:w="0" w:type="dxa"/>
              <w:right w:w="13" w:type="dxa"/>
            </w:tcMar>
          </w:tcPr>
          <w:p w:rsidR="003C501E" w:rsidRPr="00313078" w:rsidRDefault="003C501E" w:rsidP="003E5179">
            <w:pPr>
              <w:spacing w:after="0" w:line="240" w:lineRule="auto"/>
              <w:jc w:val="center"/>
              <w:rPr>
                <w:rFonts w:cs="Arial"/>
                <w:b/>
                <w:bCs/>
                <w:color w:val="0070C0"/>
                <w:sz w:val="24"/>
                <w:szCs w:val="24"/>
              </w:rPr>
            </w:pPr>
            <w:r w:rsidRPr="00313078">
              <w:rPr>
                <w:rFonts w:cs="Arial"/>
                <w:b/>
                <w:color w:val="0070C0"/>
                <w:sz w:val="24"/>
                <w:szCs w:val="24"/>
              </w:rPr>
              <w:fldChar w:fldCharType="begin"/>
            </w:r>
            <w:r w:rsidRPr="00313078">
              <w:rPr>
                <w:rFonts w:cs="Arial"/>
                <w:b/>
                <w:color w:val="0070C0"/>
                <w:sz w:val="24"/>
                <w:szCs w:val="24"/>
              </w:rPr>
              <w:instrText xml:space="preserve"> =B24+B25 \# "0" </w:instrText>
            </w:r>
            <w:r w:rsidRPr="00313078">
              <w:rPr>
                <w:rFonts w:cs="Arial"/>
                <w:b/>
                <w:color w:val="0070C0"/>
                <w:sz w:val="24"/>
                <w:szCs w:val="24"/>
              </w:rPr>
              <w:fldChar w:fldCharType="separate"/>
            </w:r>
            <w:r w:rsidR="00B84B67">
              <w:rPr>
                <w:rFonts w:cs="Arial"/>
                <w:b/>
                <w:noProof/>
                <w:color w:val="0070C0"/>
                <w:sz w:val="24"/>
                <w:szCs w:val="24"/>
              </w:rPr>
              <w:t>4</w:t>
            </w:r>
            <w:r w:rsidRPr="00313078">
              <w:rPr>
                <w:rFonts w:cs="Arial"/>
                <w:b/>
                <w:color w:val="0070C0"/>
                <w:sz w:val="24"/>
                <w:szCs w:val="24"/>
              </w:rPr>
              <w:fldChar w:fldCharType="end"/>
            </w:r>
          </w:p>
        </w:tc>
        <w:tc>
          <w:tcPr>
            <w:tcW w:w="1351" w:type="dxa"/>
            <w:shd w:val="clear" w:color="auto" w:fill="DEEAF6"/>
          </w:tcPr>
          <w:p w:rsidR="003C501E" w:rsidRPr="00313078" w:rsidRDefault="003C501E" w:rsidP="003E5179">
            <w:pPr>
              <w:spacing w:after="0" w:line="240" w:lineRule="auto"/>
              <w:jc w:val="center"/>
              <w:rPr>
                <w:rFonts w:cs="Arial"/>
                <w:b/>
                <w:bCs/>
                <w:color w:val="0070C0"/>
                <w:sz w:val="24"/>
                <w:szCs w:val="24"/>
              </w:rPr>
            </w:pPr>
            <w:r w:rsidRPr="00313078">
              <w:rPr>
                <w:rFonts w:cs="Arial"/>
                <w:b/>
                <w:bCs/>
                <w:color w:val="0070C0"/>
                <w:sz w:val="24"/>
                <w:szCs w:val="24"/>
              </w:rPr>
              <w:t>1</w:t>
            </w:r>
          </w:p>
        </w:tc>
        <w:tc>
          <w:tcPr>
            <w:tcW w:w="1409" w:type="dxa"/>
            <w:shd w:val="clear" w:color="auto" w:fill="DEEAF6"/>
          </w:tcPr>
          <w:p w:rsidR="003C501E" w:rsidRPr="00A50A14" w:rsidRDefault="00A50A14" w:rsidP="0069320B">
            <w:pPr>
              <w:spacing w:after="0" w:line="240" w:lineRule="auto"/>
              <w:jc w:val="center"/>
              <w:rPr>
                <w:rFonts w:cs="Arial"/>
                <w:b/>
                <w:bCs/>
                <w:color w:val="0070C0"/>
                <w:sz w:val="24"/>
                <w:szCs w:val="24"/>
              </w:rPr>
            </w:pPr>
            <w:r>
              <w:rPr>
                <w:rFonts w:cs="Arial"/>
                <w:b/>
                <w:bCs/>
                <w:color w:val="0070C0"/>
                <w:sz w:val="24"/>
                <w:szCs w:val="24"/>
              </w:rPr>
              <w:t>1</w:t>
            </w:r>
          </w:p>
        </w:tc>
        <w:tc>
          <w:tcPr>
            <w:tcW w:w="1671" w:type="dxa"/>
            <w:shd w:val="clear" w:color="auto" w:fill="DEEAF6"/>
          </w:tcPr>
          <w:p w:rsidR="003C501E" w:rsidRPr="00313078" w:rsidRDefault="00A50A14" w:rsidP="003E5179">
            <w:pPr>
              <w:spacing w:after="0" w:line="240" w:lineRule="auto"/>
              <w:jc w:val="center"/>
              <w:rPr>
                <w:rFonts w:cs="Arial"/>
                <w:b/>
                <w:bCs/>
                <w:color w:val="0070C0"/>
                <w:sz w:val="24"/>
                <w:szCs w:val="24"/>
              </w:rPr>
            </w:pPr>
            <w:r>
              <w:rPr>
                <w:rFonts w:cs="Arial"/>
                <w:b/>
                <w:bCs/>
                <w:color w:val="0070C0"/>
                <w:sz w:val="24"/>
                <w:szCs w:val="24"/>
              </w:rPr>
              <w:t>1</w:t>
            </w:r>
          </w:p>
        </w:tc>
        <w:tc>
          <w:tcPr>
            <w:tcW w:w="1409" w:type="dxa"/>
            <w:shd w:val="clear" w:color="auto" w:fill="DEEAF6"/>
          </w:tcPr>
          <w:p w:rsidR="003C501E" w:rsidRPr="00A50A14" w:rsidRDefault="00A50A14" w:rsidP="003E5179">
            <w:pPr>
              <w:spacing w:after="0" w:line="240" w:lineRule="auto"/>
              <w:jc w:val="center"/>
              <w:rPr>
                <w:rFonts w:cs="Arial"/>
                <w:b/>
                <w:bCs/>
                <w:color w:val="0070C0"/>
                <w:sz w:val="24"/>
                <w:szCs w:val="24"/>
              </w:rPr>
            </w:pPr>
            <w:r>
              <w:rPr>
                <w:rFonts w:cs="Arial"/>
                <w:b/>
                <w:bCs/>
                <w:color w:val="0070C0"/>
                <w:sz w:val="24"/>
                <w:szCs w:val="24"/>
              </w:rPr>
              <w:t>25</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E279CF">
              <w:rPr>
                <w:rFonts w:cs="Arial"/>
                <w:color w:val="FF0000"/>
                <w:sz w:val="24"/>
                <w:szCs w:val="24"/>
              </w:rPr>
              <w:t>Богунице</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2</w:t>
            </w:r>
          </w:p>
        </w:tc>
        <w:tc>
          <w:tcPr>
            <w:tcW w:w="1351" w:type="dxa"/>
          </w:tcPr>
          <w:p w:rsidR="003C501E" w:rsidRPr="00313078" w:rsidRDefault="003C501E" w:rsidP="009E1ED5">
            <w:pPr>
              <w:spacing w:after="0" w:line="240" w:lineRule="auto"/>
              <w:jc w:val="center"/>
              <w:rPr>
                <w:rFonts w:cs="Arial"/>
                <w:sz w:val="24"/>
                <w:szCs w:val="24"/>
              </w:rPr>
            </w:pPr>
          </w:p>
        </w:tc>
        <w:tc>
          <w:tcPr>
            <w:tcW w:w="1409" w:type="dxa"/>
          </w:tcPr>
          <w:p w:rsidR="003C501E" w:rsidRPr="00A50A14" w:rsidRDefault="00A50A14" w:rsidP="0069320B">
            <w:pPr>
              <w:spacing w:after="0" w:line="240" w:lineRule="auto"/>
              <w:jc w:val="center"/>
              <w:rPr>
                <w:rFonts w:cs="Arial"/>
                <w:sz w:val="24"/>
                <w:szCs w:val="24"/>
              </w:rPr>
            </w:pPr>
            <w:r>
              <w:rPr>
                <w:rFonts w:cs="Arial"/>
                <w:sz w:val="24"/>
                <w:szCs w:val="24"/>
              </w:rPr>
              <w:t>0</w:t>
            </w:r>
          </w:p>
        </w:tc>
        <w:tc>
          <w:tcPr>
            <w:tcW w:w="1671" w:type="dxa"/>
          </w:tcPr>
          <w:p w:rsidR="003C501E" w:rsidRPr="00A50A14" w:rsidRDefault="00A50A14" w:rsidP="009E1ED5">
            <w:pPr>
              <w:spacing w:after="0" w:line="240" w:lineRule="auto"/>
              <w:jc w:val="center"/>
              <w:rPr>
                <w:rFonts w:cs="Arial"/>
                <w:sz w:val="24"/>
                <w:szCs w:val="24"/>
              </w:rPr>
            </w:pPr>
            <w:r>
              <w:rPr>
                <w:rFonts w:cs="Arial"/>
                <w:sz w:val="24"/>
                <w:szCs w:val="24"/>
              </w:rPr>
              <w:t>0</w:t>
            </w:r>
          </w:p>
        </w:tc>
        <w:tc>
          <w:tcPr>
            <w:tcW w:w="1409" w:type="dxa"/>
          </w:tcPr>
          <w:p w:rsidR="003C501E" w:rsidRPr="00313078" w:rsidRDefault="00A50A14" w:rsidP="009E1ED5">
            <w:pPr>
              <w:spacing w:after="0" w:line="240" w:lineRule="auto"/>
              <w:jc w:val="center"/>
              <w:rPr>
                <w:rFonts w:cs="Arial"/>
                <w:bCs/>
                <w:sz w:val="24"/>
                <w:szCs w:val="24"/>
              </w:rPr>
            </w:pPr>
            <w:r>
              <w:rPr>
                <w:rFonts w:cs="Arial"/>
                <w:bCs/>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313078">
              <w:rPr>
                <w:rFonts w:cs="Arial"/>
                <w:color w:val="00B050"/>
                <w:sz w:val="24"/>
                <w:szCs w:val="24"/>
              </w:rPr>
              <w:lastRenderedPageBreak/>
              <w:t>Моховце</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2</w:t>
            </w:r>
          </w:p>
        </w:tc>
        <w:tc>
          <w:tcPr>
            <w:tcW w:w="1351" w:type="dxa"/>
          </w:tcPr>
          <w:p w:rsidR="003C501E" w:rsidRPr="00313078" w:rsidRDefault="003C501E" w:rsidP="009E1ED5">
            <w:pPr>
              <w:spacing w:after="0" w:line="240" w:lineRule="auto"/>
              <w:jc w:val="center"/>
              <w:rPr>
                <w:rFonts w:cs="Arial"/>
                <w:sz w:val="24"/>
                <w:szCs w:val="24"/>
              </w:rPr>
            </w:pPr>
            <w:r w:rsidRPr="00313078">
              <w:rPr>
                <w:rFonts w:cs="Arial"/>
                <w:sz w:val="24"/>
                <w:szCs w:val="24"/>
              </w:rPr>
              <w:t>1</w:t>
            </w:r>
          </w:p>
        </w:tc>
        <w:tc>
          <w:tcPr>
            <w:tcW w:w="1409" w:type="dxa"/>
          </w:tcPr>
          <w:p w:rsidR="003C501E" w:rsidRPr="00A50A14" w:rsidRDefault="00A50A14" w:rsidP="009E1ED5">
            <w:pPr>
              <w:spacing w:after="0" w:line="240" w:lineRule="auto"/>
              <w:jc w:val="center"/>
              <w:rPr>
                <w:rFonts w:cs="Arial"/>
                <w:sz w:val="24"/>
                <w:szCs w:val="24"/>
              </w:rPr>
            </w:pPr>
            <w:r>
              <w:rPr>
                <w:rFonts w:cs="Arial"/>
                <w:sz w:val="24"/>
                <w:szCs w:val="24"/>
              </w:rPr>
              <w:t>1</w:t>
            </w:r>
          </w:p>
        </w:tc>
        <w:tc>
          <w:tcPr>
            <w:tcW w:w="1671" w:type="dxa"/>
          </w:tcPr>
          <w:p w:rsidR="003C501E" w:rsidRPr="00A50A14" w:rsidRDefault="00A50A14" w:rsidP="009E1ED5">
            <w:pPr>
              <w:spacing w:after="0" w:line="240" w:lineRule="auto"/>
              <w:jc w:val="center"/>
              <w:rPr>
                <w:rFonts w:cs="Arial"/>
                <w:sz w:val="24"/>
                <w:szCs w:val="24"/>
              </w:rPr>
            </w:pPr>
            <w:r>
              <w:rPr>
                <w:rFonts w:cs="Arial"/>
                <w:sz w:val="24"/>
                <w:szCs w:val="24"/>
              </w:rPr>
              <w:t>1</w:t>
            </w:r>
          </w:p>
        </w:tc>
        <w:tc>
          <w:tcPr>
            <w:tcW w:w="1409" w:type="dxa"/>
          </w:tcPr>
          <w:p w:rsidR="003C501E" w:rsidRPr="002C5CDB" w:rsidRDefault="00A50A14" w:rsidP="009E1ED5">
            <w:pPr>
              <w:spacing w:after="0" w:line="240" w:lineRule="auto"/>
              <w:jc w:val="center"/>
              <w:rPr>
                <w:rFonts w:cs="Arial"/>
                <w:bCs/>
                <w:sz w:val="24"/>
                <w:szCs w:val="24"/>
              </w:rPr>
            </w:pPr>
            <w:r>
              <w:rPr>
                <w:rFonts w:cs="Arial"/>
                <w:bCs/>
                <w:sz w:val="24"/>
                <w:szCs w:val="24"/>
              </w:rPr>
              <w:t>50</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313078" w:rsidRDefault="003C501E" w:rsidP="003E5179">
            <w:pPr>
              <w:spacing w:after="0" w:line="240" w:lineRule="auto"/>
              <w:rPr>
                <w:rFonts w:cs="Arial"/>
                <w:b/>
                <w:bCs/>
                <w:color w:val="0070C0"/>
                <w:sz w:val="24"/>
                <w:szCs w:val="24"/>
              </w:rPr>
            </w:pPr>
            <w:r w:rsidRPr="00313078">
              <w:rPr>
                <w:rFonts w:cs="Arial"/>
                <w:b/>
                <w:bCs/>
                <w:color w:val="0070C0"/>
                <w:sz w:val="24"/>
                <w:szCs w:val="24"/>
              </w:rPr>
              <w:t>Украина</w:t>
            </w:r>
          </w:p>
        </w:tc>
        <w:tc>
          <w:tcPr>
            <w:tcW w:w="1646" w:type="dxa"/>
            <w:shd w:val="clear" w:color="auto" w:fill="DEEAF6"/>
            <w:tcMar>
              <w:top w:w="13" w:type="dxa"/>
              <w:left w:w="13" w:type="dxa"/>
              <w:bottom w:w="0" w:type="dxa"/>
              <w:right w:w="13" w:type="dxa"/>
            </w:tcMar>
          </w:tcPr>
          <w:p w:rsidR="003C501E" w:rsidRPr="00313078" w:rsidRDefault="003C501E" w:rsidP="003E5179">
            <w:pPr>
              <w:spacing w:after="0" w:line="240" w:lineRule="auto"/>
              <w:jc w:val="center"/>
              <w:rPr>
                <w:rFonts w:cs="Arial"/>
                <w:b/>
                <w:bCs/>
                <w:color w:val="0070C0"/>
                <w:sz w:val="24"/>
                <w:szCs w:val="24"/>
              </w:rPr>
            </w:pPr>
            <w:r w:rsidRPr="00313078">
              <w:rPr>
                <w:rFonts w:cs="Arial"/>
                <w:b/>
                <w:bCs/>
                <w:color w:val="0070C0"/>
                <w:sz w:val="24"/>
                <w:szCs w:val="24"/>
              </w:rPr>
              <w:fldChar w:fldCharType="begin"/>
            </w:r>
            <w:r w:rsidRPr="00313078">
              <w:rPr>
                <w:rFonts w:cs="Arial"/>
                <w:b/>
                <w:bCs/>
                <w:color w:val="0070C0"/>
                <w:sz w:val="24"/>
                <w:szCs w:val="24"/>
              </w:rPr>
              <w:instrText xml:space="preserve"> =B27+B28+B29+B30 \# "0" </w:instrText>
            </w:r>
            <w:r w:rsidRPr="00313078">
              <w:rPr>
                <w:rFonts w:cs="Arial"/>
                <w:b/>
                <w:bCs/>
                <w:color w:val="0070C0"/>
                <w:sz w:val="24"/>
                <w:szCs w:val="24"/>
              </w:rPr>
              <w:fldChar w:fldCharType="separate"/>
            </w:r>
            <w:r w:rsidR="00B84B67">
              <w:rPr>
                <w:rFonts w:cs="Arial"/>
                <w:b/>
                <w:bCs/>
                <w:noProof/>
                <w:color w:val="0070C0"/>
                <w:sz w:val="24"/>
                <w:szCs w:val="24"/>
              </w:rPr>
              <w:t>15</w:t>
            </w:r>
            <w:r w:rsidRPr="00313078">
              <w:rPr>
                <w:rFonts w:cs="Arial"/>
                <w:b/>
                <w:bCs/>
                <w:color w:val="0070C0"/>
                <w:sz w:val="24"/>
                <w:szCs w:val="24"/>
              </w:rPr>
              <w:fldChar w:fldCharType="end"/>
            </w:r>
          </w:p>
        </w:tc>
        <w:tc>
          <w:tcPr>
            <w:tcW w:w="1351" w:type="dxa"/>
            <w:shd w:val="clear" w:color="auto" w:fill="DEEAF6"/>
          </w:tcPr>
          <w:p w:rsidR="003C501E" w:rsidRPr="00313078" w:rsidRDefault="003C501E" w:rsidP="003E5179">
            <w:pPr>
              <w:spacing w:after="0" w:line="240" w:lineRule="auto"/>
              <w:jc w:val="center"/>
              <w:rPr>
                <w:rFonts w:cs="Arial"/>
                <w:b/>
                <w:bCs/>
                <w:color w:val="0070C0"/>
                <w:sz w:val="24"/>
                <w:szCs w:val="24"/>
                <w:lang w:val="en-US"/>
              </w:rPr>
            </w:pPr>
          </w:p>
        </w:tc>
        <w:tc>
          <w:tcPr>
            <w:tcW w:w="1409" w:type="dxa"/>
            <w:shd w:val="clear" w:color="auto" w:fill="DEEAF6"/>
          </w:tcPr>
          <w:p w:rsidR="003C501E" w:rsidRPr="00E279CF" w:rsidRDefault="00E279CF" w:rsidP="0069320B">
            <w:pPr>
              <w:spacing w:after="0" w:line="240" w:lineRule="auto"/>
              <w:jc w:val="center"/>
              <w:rPr>
                <w:rFonts w:cs="Arial"/>
                <w:b/>
                <w:bCs/>
                <w:color w:val="0070C0"/>
                <w:sz w:val="24"/>
                <w:szCs w:val="24"/>
              </w:rPr>
            </w:pPr>
            <w:r>
              <w:rPr>
                <w:rFonts w:cs="Arial"/>
                <w:b/>
                <w:bCs/>
                <w:color w:val="0070C0"/>
                <w:sz w:val="24"/>
                <w:szCs w:val="24"/>
              </w:rPr>
              <w:t>2</w:t>
            </w:r>
          </w:p>
        </w:tc>
        <w:tc>
          <w:tcPr>
            <w:tcW w:w="1671" w:type="dxa"/>
            <w:shd w:val="clear" w:color="auto" w:fill="DEEAF6"/>
          </w:tcPr>
          <w:p w:rsidR="003C501E" w:rsidRPr="00313078" w:rsidRDefault="00E279CF" w:rsidP="00581C7A">
            <w:pPr>
              <w:spacing w:after="0" w:line="240" w:lineRule="auto"/>
              <w:jc w:val="center"/>
              <w:rPr>
                <w:rFonts w:cs="Arial"/>
                <w:b/>
                <w:bCs/>
                <w:color w:val="0070C0"/>
                <w:sz w:val="24"/>
                <w:szCs w:val="24"/>
                <w:lang w:val="en-US"/>
              </w:rPr>
            </w:pPr>
            <w:r>
              <w:rPr>
                <w:rFonts w:cs="Arial"/>
                <w:b/>
                <w:bCs/>
                <w:color w:val="0070C0"/>
                <w:sz w:val="24"/>
                <w:szCs w:val="24"/>
              </w:rPr>
              <w:t>2</w:t>
            </w:r>
            <w:r w:rsidR="003C501E" w:rsidRPr="00313078">
              <w:rPr>
                <w:rFonts w:cs="Arial"/>
                <w:b/>
                <w:bCs/>
                <w:color w:val="0070C0"/>
                <w:sz w:val="24"/>
                <w:szCs w:val="24"/>
                <w:lang w:val="en-US"/>
              </w:rPr>
              <w:fldChar w:fldCharType="begin"/>
            </w:r>
            <w:r w:rsidR="003C501E" w:rsidRPr="00313078">
              <w:rPr>
                <w:rFonts w:cs="Arial"/>
                <w:b/>
                <w:bCs/>
                <w:color w:val="0070C0"/>
                <w:sz w:val="24"/>
                <w:szCs w:val="24"/>
                <w:lang w:val="en-US"/>
              </w:rPr>
              <w:instrText xml:space="preserve"> =SUM(E27:E30) </w:instrText>
            </w:r>
            <w:r w:rsidR="003C501E" w:rsidRPr="00313078">
              <w:rPr>
                <w:rFonts w:cs="Arial"/>
                <w:b/>
                <w:bCs/>
                <w:color w:val="0070C0"/>
                <w:sz w:val="24"/>
                <w:szCs w:val="24"/>
                <w:lang w:val="en-US"/>
              </w:rPr>
              <w:fldChar w:fldCharType="end"/>
            </w:r>
          </w:p>
        </w:tc>
        <w:tc>
          <w:tcPr>
            <w:tcW w:w="1409" w:type="dxa"/>
            <w:shd w:val="clear" w:color="auto" w:fill="DEEAF6"/>
          </w:tcPr>
          <w:p w:rsidR="003C501E" w:rsidRPr="00E279CF" w:rsidRDefault="00E279CF" w:rsidP="003E5179">
            <w:pPr>
              <w:spacing w:after="0" w:line="240" w:lineRule="auto"/>
              <w:jc w:val="center"/>
              <w:rPr>
                <w:rFonts w:cs="Arial"/>
                <w:b/>
                <w:bCs/>
                <w:color w:val="0070C0"/>
                <w:sz w:val="24"/>
                <w:szCs w:val="24"/>
              </w:rPr>
            </w:pPr>
            <w:r>
              <w:rPr>
                <w:rFonts w:cs="Arial"/>
                <w:b/>
                <w:bCs/>
                <w:color w:val="0070C0"/>
                <w:sz w:val="24"/>
                <w:szCs w:val="24"/>
              </w:rPr>
              <w:t>13</w:t>
            </w:r>
          </w:p>
        </w:tc>
      </w:tr>
      <w:tr w:rsidR="003C501E" w:rsidRPr="00313078" w:rsidTr="003C501E">
        <w:trPr>
          <w:trHeight w:val="57"/>
        </w:trPr>
        <w:tc>
          <w:tcPr>
            <w:tcW w:w="1980" w:type="dxa"/>
            <w:tcMar>
              <w:top w:w="13" w:type="dxa"/>
              <w:left w:w="13" w:type="dxa"/>
              <w:bottom w:w="0" w:type="dxa"/>
              <w:right w:w="13" w:type="dxa"/>
            </w:tcMar>
          </w:tcPr>
          <w:p w:rsidR="003C501E" w:rsidRPr="001B3576" w:rsidRDefault="003C501E" w:rsidP="009E1ED5">
            <w:pPr>
              <w:spacing w:after="0" w:line="240" w:lineRule="auto"/>
              <w:rPr>
                <w:rFonts w:cs="Arial"/>
                <w:color w:val="00B050"/>
                <w:sz w:val="24"/>
                <w:szCs w:val="24"/>
              </w:rPr>
            </w:pPr>
            <w:r w:rsidRPr="001B3576">
              <w:rPr>
                <w:rFonts w:cs="Arial"/>
                <w:color w:val="00B050"/>
                <w:sz w:val="24"/>
                <w:szCs w:val="24"/>
              </w:rPr>
              <w:t>Запорожская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6</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69320B" w:rsidRDefault="00E279CF" w:rsidP="0069320B">
            <w:pPr>
              <w:spacing w:after="0" w:line="240" w:lineRule="auto"/>
              <w:jc w:val="center"/>
              <w:rPr>
                <w:rFonts w:cs="Arial"/>
                <w:sz w:val="24"/>
                <w:szCs w:val="24"/>
              </w:rPr>
            </w:pPr>
            <w:r>
              <w:rPr>
                <w:rFonts w:cs="Arial"/>
                <w:sz w:val="24"/>
                <w:szCs w:val="24"/>
              </w:rPr>
              <w:t>1</w:t>
            </w:r>
          </w:p>
        </w:tc>
        <w:tc>
          <w:tcPr>
            <w:tcW w:w="1671" w:type="dxa"/>
          </w:tcPr>
          <w:p w:rsidR="003C501E" w:rsidRPr="001B747D" w:rsidRDefault="00E279CF" w:rsidP="009E1ED5">
            <w:pPr>
              <w:spacing w:after="0" w:line="240" w:lineRule="auto"/>
              <w:jc w:val="center"/>
              <w:rPr>
                <w:rFonts w:cs="Arial"/>
                <w:sz w:val="24"/>
                <w:szCs w:val="24"/>
              </w:rPr>
            </w:pPr>
            <w:r>
              <w:rPr>
                <w:rFonts w:cs="Arial"/>
                <w:sz w:val="24"/>
                <w:szCs w:val="24"/>
              </w:rPr>
              <w:t>1</w:t>
            </w:r>
          </w:p>
        </w:tc>
        <w:tc>
          <w:tcPr>
            <w:tcW w:w="1409" w:type="dxa"/>
          </w:tcPr>
          <w:p w:rsidR="003C501E" w:rsidRPr="002C5CDB" w:rsidRDefault="00E279CF" w:rsidP="009E1ED5">
            <w:pPr>
              <w:spacing w:after="0" w:line="240" w:lineRule="auto"/>
              <w:jc w:val="center"/>
              <w:rPr>
                <w:rFonts w:cs="Arial"/>
                <w:bCs/>
                <w:sz w:val="24"/>
                <w:szCs w:val="24"/>
              </w:rPr>
            </w:pPr>
            <w:r>
              <w:rPr>
                <w:rFonts w:cs="Arial"/>
                <w:bCs/>
                <w:sz w:val="24"/>
                <w:szCs w:val="24"/>
              </w:rPr>
              <w:t>17</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E279CF">
              <w:rPr>
                <w:rFonts w:cs="Arial"/>
                <w:color w:val="FF0000"/>
                <w:sz w:val="24"/>
                <w:szCs w:val="24"/>
              </w:rPr>
              <w:t>Ровенская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4</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1B747D" w:rsidRDefault="00E279CF" w:rsidP="009E1ED5">
            <w:pPr>
              <w:spacing w:after="0" w:line="240" w:lineRule="auto"/>
              <w:jc w:val="center"/>
              <w:rPr>
                <w:rFonts w:cs="Arial"/>
                <w:sz w:val="24"/>
                <w:szCs w:val="24"/>
              </w:rPr>
            </w:pPr>
            <w:r>
              <w:rPr>
                <w:rFonts w:cs="Arial"/>
                <w:sz w:val="24"/>
                <w:szCs w:val="24"/>
              </w:rPr>
              <w:t>0</w:t>
            </w:r>
          </w:p>
        </w:tc>
        <w:tc>
          <w:tcPr>
            <w:tcW w:w="1671" w:type="dxa"/>
          </w:tcPr>
          <w:p w:rsidR="003C501E" w:rsidRPr="001B747D" w:rsidRDefault="00E279CF" w:rsidP="009E1ED5">
            <w:pPr>
              <w:spacing w:after="0" w:line="240" w:lineRule="auto"/>
              <w:jc w:val="center"/>
              <w:rPr>
                <w:rFonts w:cs="Arial"/>
                <w:sz w:val="24"/>
                <w:szCs w:val="24"/>
              </w:rPr>
            </w:pPr>
            <w:r>
              <w:rPr>
                <w:rFonts w:cs="Arial"/>
                <w:sz w:val="24"/>
                <w:szCs w:val="24"/>
              </w:rPr>
              <w:t>0</w:t>
            </w:r>
          </w:p>
        </w:tc>
        <w:tc>
          <w:tcPr>
            <w:tcW w:w="1409" w:type="dxa"/>
          </w:tcPr>
          <w:p w:rsidR="003C501E" w:rsidRPr="002C5CDB" w:rsidRDefault="00581C7A" w:rsidP="009E1ED5">
            <w:pPr>
              <w:spacing w:after="0" w:line="240" w:lineRule="auto"/>
              <w:jc w:val="center"/>
              <w:rPr>
                <w:rFonts w:cs="Arial"/>
                <w:bCs/>
                <w:sz w:val="24"/>
                <w:szCs w:val="24"/>
              </w:rPr>
            </w:pPr>
            <w:r>
              <w:rPr>
                <w:rFonts w:cs="Arial"/>
                <w:bCs/>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FF0000"/>
                <w:sz w:val="24"/>
                <w:szCs w:val="24"/>
              </w:rPr>
            </w:pPr>
            <w:r w:rsidRPr="00313078">
              <w:rPr>
                <w:rFonts w:cs="Arial"/>
                <w:color w:val="FF0000"/>
                <w:sz w:val="24"/>
                <w:szCs w:val="24"/>
              </w:rPr>
              <w:t>Хмельницкая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2</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E279CF" w:rsidRDefault="00E279CF" w:rsidP="009E1ED5">
            <w:pPr>
              <w:spacing w:after="0" w:line="240" w:lineRule="auto"/>
              <w:jc w:val="center"/>
              <w:rPr>
                <w:rFonts w:cs="Arial"/>
                <w:sz w:val="24"/>
                <w:szCs w:val="24"/>
              </w:rPr>
            </w:pPr>
            <w:r>
              <w:rPr>
                <w:rFonts w:cs="Arial"/>
                <w:sz w:val="24"/>
                <w:szCs w:val="24"/>
              </w:rPr>
              <w:t>0</w:t>
            </w:r>
          </w:p>
        </w:tc>
        <w:tc>
          <w:tcPr>
            <w:tcW w:w="1671" w:type="dxa"/>
          </w:tcPr>
          <w:p w:rsidR="003C501E" w:rsidRPr="00E279CF" w:rsidRDefault="00E279CF" w:rsidP="009E1ED5">
            <w:pPr>
              <w:spacing w:after="0" w:line="240" w:lineRule="auto"/>
              <w:jc w:val="center"/>
              <w:rPr>
                <w:rFonts w:cs="Arial"/>
                <w:sz w:val="24"/>
                <w:szCs w:val="24"/>
              </w:rPr>
            </w:pPr>
            <w:r>
              <w:rPr>
                <w:rFonts w:cs="Arial"/>
                <w:sz w:val="24"/>
                <w:szCs w:val="24"/>
              </w:rPr>
              <w:t>0</w:t>
            </w:r>
          </w:p>
        </w:tc>
        <w:tc>
          <w:tcPr>
            <w:tcW w:w="1409" w:type="dxa"/>
          </w:tcPr>
          <w:p w:rsidR="003C501E" w:rsidRPr="00313078" w:rsidRDefault="00A00DD0" w:rsidP="009E1ED5">
            <w:pPr>
              <w:spacing w:after="0" w:line="240" w:lineRule="auto"/>
              <w:jc w:val="center"/>
              <w:rPr>
                <w:rFonts w:cs="Arial"/>
                <w:bCs/>
                <w:sz w:val="24"/>
                <w:szCs w:val="24"/>
                <w:lang w:val="en-US"/>
              </w:rPr>
            </w:pPr>
            <w:r>
              <w:rPr>
                <w:rFonts w:cs="Arial"/>
                <w:bCs/>
                <w:sz w:val="24"/>
                <w:szCs w:val="24"/>
                <w:lang w:val="en-US"/>
              </w:rPr>
              <w:t>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865EE0" w:rsidP="009E1ED5">
            <w:pPr>
              <w:spacing w:after="0" w:line="240" w:lineRule="auto"/>
              <w:rPr>
                <w:rFonts w:cs="Arial"/>
                <w:color w:val="FF0000"/>
                <w:sz w:val="24"/>
                <w:szCs w:val="24"/>
              </w:rPr>
            </w:pPr>
            <w:r>
              <w:rPr>
                <w:rFonts w:cs="Arial"/>
                <w:color w:val="00B050"/>
                <w:sz w:val="24"/>
                <w:szCs w:val="24"/>
              </w:rPr>
              <w:t>Южно-Украинская</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3</w:t>
            </w:r>
          </w:p>
        </w:tc>
        <w:tc>
          <w:tcPr>
            <w:tcW w:w="1351" w:type="dxa"/>
          </w:tcPr>
          <w:p w:rsidR="003C501E" w:rsidRPr="00313078" w:rsidRDefault="003C501E" w:rsidP="009E1ED5">
            <w:pPr>
              <w:spacing w:after="0" w:line="240" w:lineRule="auto"/>
              <w:jc w:val="center"/>
              <w:rPr>
                <w:rFonts w:cs="Arial"/>
                <w:sz w:val="24"/>
                <w:szCs w:val="24"/>
              </w:rPr>
            </w:pPr>
          </w:p>
        </w:tc>
        <w:tc>
          <w:tcPr>
            <w:tcW w:w="1409" w:type="dxa"/>
          </w:tcPr>
          <w:p w:rsidR="003C501E" w:rsidRPr="00E279CF" w:rsidRDefault="00E279CF" w:rsidP="009E1ED5">
            <w:pPr>
              <w:spacing w:after="0" w:line="240" w:lineRule="auto"/>
              <w:jc w:val="center"/>
              <w:rPr>
                <w:rFonts w:cs="Arial"/>
                <w:sz w:val="24"/>
                <w:szCs w:val="24"/>
              </w:rPr>
            </w:pPr>
            <w:r>
              <w:rPr>
                <w:rFonts w:cs="Arial"/>
                <w:sz w:val="24"/>
                <w:szCs w:val="24"/>
              </w:rPr>
              <w:t>1</w:t>
            </w:r>
          </w:p>
        </w:tc>
        <w:tc>
          <w:tcPr>
            <w:tcW w:w="1671" w:type="dxa"/>
          </w:tcPr>
          <w:p w:rsidR="003C501E" w:rsidRPr="00581C7A" w:rsidRDefault="00E279CF" w:rsidP="009E1ED5">
            <w:pPr>
              <w:spacing w:after="0" w:line="240" w:lineRule="auto"/>
              <w:jc w:val="center"/>
              <w:rPr>
                <w:rFonts w:cs="Arial"/>
                <w:sz w:val="24"/>
                <w:szCs w:val="24"/>
              </w:rPr>
            </w:pPr>
            <w:r>
              <w:rPr>
                <w:rFonts w:cs="Arial"/>
                <w:sz w:val="24"/>
                <w:szCs w:val="24"/>
              </w:rPr>
              <w:t>1</w:t>
            </w:r>
          </w:p>
        </w:tc>
        <w:tc>
          <w:tcPr>
            <w:tcW w:w="1409" w:type="dxa"/>
          </w:tcPr>
          <w:p w:rsidR="002C5CDB" w:rsidRPr="00313078" w:rsidRDefault="00E279CF" w:rsidP="00E279CF">
            <w:pPr>
              <w:spacing w:after="0" w:line="240" w:lineRule="auto"/>
              <w:jc w:val="center"/>
              <w:rPr>
                <w:rFonts w:cs="Arial"/>
                <w:bCs/>
                <w:sz w:val="24"/>
                <w:szCs w:val="24"/>
              </w:rPr>
            </w:pPr>
            <w:r>
              <w:rPr>
                <w:rFonts w:cs="Arial"/>
                <w:bCs/>
                <w:sz w:val="24"/>
                <w:szCs w:val="24"/>
              </w:rPr>
              <w:t>33</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1B3576" w:rsidRDefault="003C501E" w:rsidP="003E5179">
            <w:pPr>
              <w:spacing w:after="0" w:line="240" w:lineRule="auto"/>
              <w:rPr>
                <w:rFonts w:cs="Arial"/>
                <w:b/>
                <w:bCs/>
                <w:color w:val="00B050"/>
                <w:sz w:val="24"/>
                <w:szCs w:val="24"/>
              </w:rPr>
            </w:pPr>
            <w:r w:rsidRPr="001B3576">
              <w:rPr>
                <w:rFonts w:cs="Arial"/>
                <w:b/>
                <w:bCs/>
                <w:color w:val="0070C0"/>
                <w:sz w:val="24"/>
                <w:szCs w:val="24"/>
              </w:rPr>
              <w:t>Финляндия</w:t>
            </w:r>
          </w:p>
        </w:tc>
        <w:tc>
          <w:tcPr>
            <w:tcW w:w="1646" w:type="dxa"/>
            <w:shd w:val="clear" w:color="auto" w:fill="DEEAF6"/>
            <w:tcMar>
              <w:top w:w="13" w:type="dxa"/>
              <w:left w:w="13" w:type="dxa"/>
              <w:bottom w:w="0" w:type="dxa"/>
              <w:right w:w="13" w:type="dxa"/>
            </w:tcMar>
          </w:tcPr>
          <w:p w:rsidR="003C501E" w:rsidRPr="00313078" w:rsidRDefault="003C501E" w:rsidP="003E5179">
            <w:pPr>
              <w:spacing w:after="0" w:line="240" w:lineRule="auto"/>
              <w:jc w:val="center"/>
              <w:rPr>
                <w:rFonts w:cs="Arial"/>
                <w:b/>
                <w:bCs/>
                <w:color w:val="0070C0"/>
                <w:sz w:val="24"/>
                <w:szCs w:val="24"/>
              </w:rPr>
            </w:pPr>
            <w:r w:rsidRPr="00313078">
              <w:rPr>
                <w:rFonts w:cs="Arial"/>
                <w:b/>
                <w:bCs/>
                <w:color w:val="0070C0"/>
                <w:sz w:val="24"/>
                <w:szCs w:val="24"/>
              </w:rPr>
              <w:t>2</w:t>
            </w:r>
          </w:p>
        </w:tc>
        <w:tc>
          <w:tcPr>
            <w:tcW w:w="1351" w:type="dxa"/>
            <w:shd w:val="clear" w:color="auto" w:fill="DEEAF6"/>
          </w:tcPr>
          <w:p w:rsidR="003C501E" w:rsidRPr="00313078" w:rsidRDefault="003C501E" w:rsidP="003E5179">
            <w:pPr>
              <w:spacing w:after="0" w:line="240" w:lineRule="auto"/>
              <w:jc w:val="center"/>
              <w:rPr>
                <w:rFonts w:cs="Arial"/>
                <w:b/>
                <w:bCs/>
                <w:color w:val="0070C0"/>
                <w:sz w:val="24"/>
                <w:szCs w:val="24"/>
                <w:lang w:val="en-US"/>
              </w:rPr>
            </w:pPr>
          </w:p>
        </w:tc>
        <w:tc>
          <w:tcPr>
            <w:tcW w:w="1409" w:type="dxa"/>
            <w:shd w:val="clear" w:color="auto" w:fill="DEEAF6"/>
          </w:tcPr>
          <w:p w:rsidR="003C501E" w:rsidRPr="00B96E18" w:rsidRDefault="00E279CF" w:rsidP="003E5179">
            <w:pPr>
              <w:spacing w:after="0" w:line="240" w:lineRule="auto"/>
              <w:jc w:val="center"/>
              <w:rPr>
                <w:rFonts w:cs="Arial"/>
                <w:b/>
                <w:bCs/>
                <w:color w:val="0070C0"/>
                <w:sz w:val="24"/>
                <w:szCs w:val="24"/>
              </w:rPr>
            </w:pPr>
            <w:r>
              <w:rPr>
                <w:rFonts w:cs="Arial"/>
                <w:b/>
                <w:bCs/>
                <w:color w:val="0070C0"/>
                <w:sz w:val="24"/>
                <w:szCs w:val="24"/>
              </w:rPr>
              <w:t>1</w:t>
            </w:r>
          </w:p>
        </w:tc>
        <w:tc>
          <w:tcPr>
            <w:tcW w:w="1671" w:type="dxa"/>
            <w:shd w:val="clear" w:color="auto" w:fill="DEEAF6"/>
          </w:tcPr>
          <w:p w:rsidR="003C501E" w:rsidRPr="00E279CF" w:rsidRDefault="00E279CF" w:rsidP="003E5179">
            <w:pPr>
              <w:spacing w:after="0" w:line="240" w:lineRule="auto"/>
              <w:jc w:val="center"/>
              <w:rPr>
                <w:rFonts w:cs="Arial"/>
                <w:b/>
                <w:bCs/>
                <w:color w:val="0070C0"/>
                <w:sz w:val="24"/>
                <w:szCs w:val="24"/>
              </w:rPr>
            </w:pPr>
            <w:r>
              <w:rPr>
                <w:rFonts w:cs="Arial"/>
                <w:b/>
                <w:bCs/>
                <w:color w:val="0070C0"/>
                <w:sz w:val="24"/>
                <w:szCs w:val="24"/>
              </w:rPr>
              <w:t>1</w:t>
            </w:r>
          </w:p>
        </w:tc>
        <w:tc>
          <w:tcPr>
            <w:tcW w:w="1409" w:type="dxa"/>
            <w:shd w:val="clear" w:color="auto" w:fill="DEEAF6"/>
          </w:tcPr>
          <w:p w:rsidR="003C501E" w:rsidRPr="00E279CF" w:rsidRDefault="00E279CF" w:rsidP="003E5179">
            <w:pPr>
              <w:spacing w:after="0" w:line="240" w:lineRule="auto"/>
              <w:jc w:val="center"/>
              <w:rPr>
                <w:rFonts w:cs="Arial"/>
                <w:b/>
                <w:bCs/>
                <w:color w:val="0070C0"/>
                <w:sz w:val="24"/>
                <w:szCs w:val="24"/>
              </w:rPr>
            </w:pPr>
            <w:r>
              <w:rPr>
                <w:rFonts w:cs="Arial"/>
                <w:b/>
                <w:bCs/>
                <w:color w:val="0070C0"/>
                <w:sz w:val="24"/>
                <w:szCs w:val="24"/>
              </w:rPr>
              <w:t>50</w:t>
            </w:r>
          </w:p>
        </w:tc>
      </w:tr>
      <w:tr w:rsidR="003C501E" w:rsidRPr="00313078" w:rsidTr="003C501E">
        <w:trPr>
          <w:trHeight w:val="57"/>
        </w:trPr>
        <w:tc>
          <w:tcPr>
            <w:tcW w:w="1980" w:type="dxa"/>
            <w:tcMar>
              <w:top w:w="13" w:type="dxa"/>
              <w:left w:w="13" w:type="dxa"/>
              <w:bottom w:w="0" w:type="dxa"/>
              <w:right w:w="13" w:type="dxa"/>
            </w:tcMar>
          </w:tcPr>
          <w:p w:rsidR="003C501E" w:rsidRPr="00C634C8" w:rsidRDefault="003C501E" w:rsidP="00335D99">
            <w:pPr>
              <w:spacing w:after="0" w:line="240" w:lineRule="auto"/>
              <w:rPr>
                <w:rFonts w:cs="Arial"/>
                <w:color w:val="00B050"/>
                <w:sz w:val="24"/>
                <w:szCs w:val="24"/>
              </w:rPr>
            </w:pPr>
            <w:r w:rsidRPr="00C634C8">
              <w:rPr>
                <w:rFonts w:cs="Arial"/>
                <w:color w:val="00B050"/>
                <w:sz w:val="24"/>
                <w:szCs w:val="24"/>
              </w:rPr>
              <w:t>Ловииса</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2</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AE4539" w:rsidRDefault="00E279CF" w:rsidP="009E1ED5">
            <w:pPr>
              <w:spacing w:after="0" w:line="240" w:lineRule="auto"/>
              <w:jc w:val="center"/>
              <w:rPr>
                <w:rFonts w:cs="Arial"/>
                <w:sz w:val="24"/>
                <w:szCs w:val="24"/>
              </w:rPr>
            </w:pPr>
            <w:r>
              <w:rPr>
                <w:rFonts w:cs="Arial"/>
                <w:sz w:val="24"/>
                <w:szCs w:val="24"/>
              </w:rPr>
              <w:t>1</w:t>
            </w:r>
          </w:p>
        </w:tc>
        <w:tc>
          <w:tcPr>
            <w:tcW w:w="1671" w:type="dxa"/>
          </w:tcPr>
          <w:p w:rsidR="003C501E" w:rsidRPr="00E279CF" w:rsidRDefault="00E279CF" w:rsidP="009E1ED5">
            <w:pPr>
              <w:spacing w:after="0" w:line="240" w:lineRule="auto"/>
              <w:jc w:val="center"/>
              <w:rPr>
                <w:rFonts w:cs="Arial"/>
                <w:sz w:val="24"/>
                <w:szCs w:val="24"/>
              </w:rPr>
            </w:pPr>
            <w:r>
              <w:rPr>
                <w:rFonts w:cs="Arial"/>
                <w:sz w:val="24"/>
                <w:szCs w:val="24"/>
              </w:rPr>
              <w:t>1</w:t>
            </w:r>
          </w:p>
        </w:tc>
        <w:tc>
          <w:tcPr>
            <w:tcW w:w="1409" w:type="dxa"/>
          </w:tcPr>
          <w:p w:rsidR="003C501E" w:rsidRPr="00313078" w:rsidRDefault="00E279CF" w:rsidP="009E1ED5">
            <w:pPr>
              <w:spacing w:after="0" w:line="240" w:lineRule="auto"/>
              <w:jc w:val="center"/>
              <w:rPr>
                <w:rFonts w:cs="Arial"/>
                <w:bCs/>
                <w:sz w:val="24"/>
                <w:szCs w:val="24"/>
                <w:lang w:val="en-US"/>
              </w:rPr>
            </w:pPr>
            <w:r>
              <w:rPr>
                <w:rFonts w:cs="Arial"/>
                <w:bCs/>
                <w:sz w:val="24"/>
                <w:szCs w:val="24"/>
              </w:rPr>
              <w:t>50</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313078" w:rsidRDefault="003C501E" w:rsidP="003E5179">
            <w:pPr>
              <w:spacing w:after="0" w:line="240" w:lineRule="auto"/>
              <w:rPr>
                <w:rFonts w:cs="Arial"/>
                <w:b/>
                <w:bCs/>
                <w:color w:val="0070C0"/>
                <w:sz w:val="24"/>
                <w:szCs w:val="24"/>
              </w:rPr>
            </w:pPr>
            <w:r w:rsidRPr="00313078">
              <w:rPr>
                <w:rFonts w:cs="Arial"/>
                <w:b/>
                <w:bCs/>
                <w:color w:val="0070C0"/>
                <w:sz w:val="24"/>
                <w:szCs w:val="24"/>
              </w:rPr>
              <w:t xml:space="preserve">Чешская </w:t>
            </w:r>
            <w:proofErr w:type="spellStart"/>
            <w:r w:rsidRPr="00313078">
              <w:rPr>
                <w:rFonts w:cs="Arial"/>
                <w:b/>
                <w:bCs/>
                <w:color w:val="0070C0"/>
                <w:sz w:val="24"/>
                <w:szCs w:val="24"/>
              </w:rPr>
              <w:t>респ</w:t>
            </w:r>
            <w:proofErr w:type="spellEnd"/>
            <w:r w:rsidRPr="00313078">
              <w:rPr>
                <w:rFonts w:cs="Arial"/>
                <w:b/>
                <w:bCs/>
                <w:color w:val="0070C0"/>
                <w:sz w:val="24"/>
                <w:szCs w:val="24"/>
              </w:rPr>
              <w:t>.</w:t>
            </w:r>
          </w:p>
        </w:tc>
        <w:tc>
          <w:tcPr>
            <w:tcW w:w="1646" w:type="dxa"/>
            <w:shd w:val="clear" w:color="auto" w:fill="DEEAF6"/>
            <w:tcMar>
              <w:top w:w="13" w:type="dxa"/>
              <w:left w:w="13" w:type="dxa"/>
              <w:bottom w:w="0" w:type="dxa"/>
              <w:right w:w="13" w:type="dxa"/>
            </w:tcMar>
          </w:tcPr>
          <w:p w:rsidR="003C501E" w:rsidRPr="00313078" w:rsidRDefault="003C501E" w:rsidP="003E5179">
            <w:pPr>
              <w:spacing w:after="0" w:line="240" w:lineRule="auto"/>
              <w:jc w:val="center"/>
              <w:rPr>
                <w:rFonts w:cs="Arial"/>
                <w:b/>
                <w:bCs/>
                <w:color w:val="0070C0"/>
                <w:sz w:val="24"/>
                <w:szCs w:val="24"/>
              </w:rPr>
            </w:pPr>
            <w:r w:rsidRPr="00313078">
              <w:rPr>
                <w:rFonts w:cs="Arial"/>
                <w:b/>
                <w:bCs/>
                <w:color w:val="0070C0"/>
                <w:sz w:val="24"/>
                <w:szCs w:val="24"/>
              </w:rPr>
              <w:fldChar w:fldCharType="begin"/>
            </w:r>
            <w:r w:rsidRPr="00313078">
              <w:rPr>
                <w:rFonts w:cs="Arial"/>
                <w:b/>
                <w:bCs/>
                <w:color w:val="0070C0"/>
                <w:sz w:val="24"/>
                <w:szCs w:val="24"/>
              </w:rPr>
              <w:instrText xml:space="preserve"> =B34+B35 \# "0" </w:instrText>
            </w:r>
            <w:r w:rsidRPr="00313078">
              <w:rPr>
                <w:rFonts w:cs="Arial"/>
                <w:b/>
                <w:bCs/>
                <w:color w:val="0070C0"/>
                <w:sz w:val="24"/>
                <w:szCs w:val="24"/>
              </w:rPr>
              <w:fldChar w:fldCharType="separate"/>
            </w:r>
            <w:r w:rsidR="00B84B67">
              <w:rPr>
                <w:rFonts w:cs="Arial"/>
                <w:b/>
                <w:bCs/>
                <w:noProof/>
                <w:color w:val="0070C0"/>
                <w:sz w:val="24"/>
                <w:szCs w:val="24"/>
              </w:rPr>
              <w:t>6</w:t>
            </w:r>
            <w:r w:rsidRPr="00313078">
              <w:rPr>
                <w:rFonts w:cs="Arial"/>
                <w:b/>
                <w:bCs/>
                <w:color w:val="0070C0"/>
                <w:sz w:val="24"/>
                <w:szCs w:val="24"/>
              </w:rPr>
              <w:fldChar w:fldCharType="end"/>
            </w:r>
          </w:p>
        </w:tc>
        <w:tc>
          <w:tcPr>
            <w:tcW w:w="1351" w:type="dxa"/>
            <w:shd w:val="clear" w:color="auto" w:fill="DEEAF6"/>
          </w:tcPr>
          <w:p w:rsidR="003C501E" w:rsidRPr="00313078" w:rsidRDefault="003C501E" w:rsidP="003E5179">
            <w:pPr>
              <w:spacing w:after="0" w:line="240" w:lineRule="auto"/>
              <w:jc w:val="center"/>
              <w:rPr>
                <w:rFonts w:cs="Arial"/>
                <w:b/>
                <w:bCs/>
                <w:color w:val="0070C0"/>
                <w:sz w:val="24"/>
                <w:szCs w:val="24"/>
                <w:lang w:val="en-US"/>
              </w:rPr>
            </w:pPr>
          </w:p>
        </w:tc>
        <w:tc>
          <w:tcPr>
            <w:tcW w:w="1409" w:type="dxa"/>
            <w:shd w:val="clear" w:color="auto" w:fill="DEEAF6"/>
          </w:tcPr>
          <w:p w:rsidR="003C501E" w:rsidRPr="0069320B" w:rsidRDefault="00E279CF" w:rsidP="0069320B">
            <w:pPr>
              <w:spacing w:after="0" w:line="240" w:lineRule="auto"/>
              <w:jc w:val="center"/>
              <w:rPr>
                <w:rFonts w:cs="Arial"/>
                <w:b/>
                <w:bCs/>
                <w:color w:val="0070C0"/>
                <w:sz w:val="24"/>
                <w:szCs w:val="24"/>
              </w:rPr>
            </w:pPr>
            <w:r>
              <w:rPr>
                <w:rFonts w:cs="Arial"/>
                <w:b/>
                <w:bCs/>
                <w:color w:val="0070C0"/>
                <w:sz w:val="24"/>
                <w:szCs w:val="24"/>
              </w:rPr>
              <w:t>2</w:t>
            </w:r>
          </w:p>
        </w:tc>
        <w:tc>
          <w:tcPr>
            <w:tcW w:w="1671" w:type="dxa"/>
            <w:shd w:val="clear" w:color="auto" w:fill="DEEAF6"/>
          </w:tcPr>
          <w:p w:rsidR="003C501E" w:rsidRPr="00581C7A" w:rsidRDefault="00E279CF" w:rsidP="003E5179">
            <w:pPr>
              <w:spacing w:after="0" w:line="240" w:lineRule="auto"/>
              <w:jc w:val="center"/>
              <w:rPr>
                <w:rFonts w:cs="Arial"/>
                <w:b/>
                <w:bCs/>
                <w:color w:val="0070C0"/>
                <w:sz w:val="24"/>
                <w:szCs w:val="24"/>
              </w:rPr>
            </w:pPr>
            <w:r>
              <w:rPr>
                <w:rFonts w:cs="Arial"/>
                <w:b/>
                <w:bCs/>
                <w:color w:val="0070C0"/>
                <w:sz w:val="24"/>
                <w:szCs w:val="24"/>
              </w:rPr>
              <w:t>1</w:t>
            </w:r>
          </w:p>
        </w:tc>
        <w:tc>
          <w:tcPr>
            <w:tcW w:w="1409" w:type="dxa"/>
            <w:shd w:val="clear" w:color="auto" w:fill="DEEAF6"/>
          </w:tcPr>
          <w:p w:rsidR="003C501E" w:rsidRPr="001F0E43" w:rsidRDefault="00E279CF" w:rsidP="003E5179">
            <w:pPr>
              <w:spacing w:after="0" w:line="240" w:lineRule="auto"/>
              <w:jc w:val="center"/>
              <w:rPr>
                <w:rFonts w:cs="Arial"/>
                <w:b/>
                <w:bCs/>
                <w:color w:val="0070C0"/>
                <w:sz w:val="24"/>
                <w:szCs w:val="24"/>
              </w:rPr>
            </w:pPr>
            <w:r>
              <w:rPr>
                <w:rFonts w:cs="Arial"/>
                <w:b/>
                <w:bCs/>
                <w:color w:val="0070C0"/>
                <w:sz w:val="24"/>
                <w:szCs w:val="24"/>
              </w:rPr>
              <w:t>17</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E279CF">
              <w:rPr>
                <w:rFonts w:cs="Arial"/>
                <w:color w:val="FF0000"/>
                <w:sz w:val="24"/>
                <w:szCs w:val="24"/>
              </w:rPr>
              <w:t>Дукованы</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4</w:t>
            </w:r>
          </w:p>
        </w:tc>
        <w:tc>
          <w:tcPr>
            <w:tcW w:w="1351" w:type="dxa"/>
          </w:tcPr>
          <w:p w:rsidR="003C501E" w:rsidRPr="00313078" w:rsidRDefault="003C501E" w:rsidP="009E1ED5">
            <w:pPr>
              <w:spacing w:after="0" w:line="240" w:lineRule="auto"/>
              <w:jc w:val="center"/>
              <w:rPr>
                <w:rFonts w:cs="Arial"/>
                <w:sz w:val="24"/>
                <w:szCs w:val="24"/>
                <w:lang w:val="en-US"/>
              </w:rPr>
            </w:pPr>
          </w:p>
        </w:tc>
        <w:tc>
          <w:tcPr>
            <w:tcW w:w="1409" w:type="dxa"/>
          </w:tcPr>
          <w:p w:rsidR="003C501E" w:rsidRPr="00AE4539" w:rsidRDefault="00E279CF" w:rsidP="009E1ED5">
            <w:pPr>
              <w:spacing w:after="0" w:line="240" w:lineRule="auto"/>
              <w:jc w:val="center"/>
              <w:rPr>
                <w:rFonts w:cs="Arial"/>
                <w:sz w:val="24"/>
                <w:szCs w:val="24"/>
              </w:rPr>
            </w:pPr>
            <w:r>
              <w:rPr>
                <w:rFonts w:cs="Arial"/>
                <w:sz w:val="24"/>
                <w:szCs w:val="24"/>
              </w:rPr>
              <w:t>0</w:t>
            </w:r>
          </w:p>
        </w:tc>
        <w:tc>
          <w:tcPr>
            <w:tcW w:w="1671" w:type="dxa"/>
          </w:tcPr>
          <w:p w:rsidR="003C501E" w:rsidRPr="00AE4539" w:rsidRDefault="00E279CF" w:rsidP="009E1ED5">
            <w:pPr>
              <w:spacing w:after="0" w:line="240" w:lineRule="auto"/>
              <w:jc w:val="center"/>
              <w:rPr>
                <w:rFonts w:cs="Arial"/>
                <w:sz w:val="24"/>
                <w:szCs w:val="24"/>
              </w:rPr>
            </w:pPr>
            <w:r>
              <w:rPr>
                <w:rFonts w:cs="Arial"/>
                <w:sz w:val="24"/>
                <w:szCs w:val="24"/>
              </w:rPr>
              <w:t>0</w:t>
            </w:r>
          </w:p>
        </w:tc>
        <w:tc>
          <w:tcPr>
            <w:tcW w:w="1409" w:type="dxa"/>
          </w:tcPr>
          <w:p w:rsidR="003C501E" w:rsidRPr="002C5CDB" w:rsidRDefault="00E279CF" w:rsidP="009E1ED5">
            <w:pPr>
              <w:spacing w:after="0" w:line="240" w:lineRule="auto"/>
              <w:jc w:val="center"/>
              <w:rPr>
                <w:rFonts w:cs="Arial"/>
                <w:bCs/>
                <w:sz w:val="24"/>
                <w:szCs w:val="24"/>
              </w:rPr>
            </w:pPr>
            <w:r>
              <w:rPr>
                <w:rFonts w:cs="Arial"/>
                <w:bCs/>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313078">
              <w:rPr>
                <w:rFonts w:cs="Arial"/>
                <w:color w:val="00B050"/>
                <w:sz w:val="24"/>
                <w:szCs w:val="24"/>
              </w:rPr>
              <w:t>Темелин</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2</w:t>
            </w:r>
          </w:p>
        </w:tc>
        <w:tc>
          <w:tcPr>
            <w:tcW w:w="1351" w:type="dxa"/>
          </w:tcPr>
          <w:p w:rsidR="003C501E" w:rsidRPr="00313078" w:rsidRDefault="003C501E" w:rsidP="009E1ED5">
            <w:pPr>
              <w:spacing w:after="0" w:line="240" w:lineRule="auto"/>
              <w:jc w:val="center"/>
              <w:rPr>
                <w:rFonts w:cs="Arial"/>
                <w:sz w:val="24"/>
                <w:szCs w:val="24"/>
              </w:rPr>
            </w:pPr>
          </w:p>
        </w:tc>
        <w:tc>
          <w:tcPr>
            <w:tcW w:w="1409" w:type="dxa"/>
          </w:tcPr>
          <w:p w:rsidR="003C501E" w:rsidRPr="0069320B" w:rsidRDefault="00E279CF" w:rsidP="0069320B">
            <w:pPr>
              <w:spacing w:after="0" w:line="240" w:lineRule="auto"/>
              <w:jc w:val="center"/>
              <w:rPr>
                <w:rFonts w:cs="Arial"/>
                <w:sz w:val="24"/>
                <w:szCs w:val="24"/>
              </w:rPr>
            </w:pPr>
            <w:r>
              <w:rPr>
                <w:rFonts w:cs="Arial"/>
                <w:sz w:val="24"/>
                <w:szCs w:val="24"/>
              </w:rPr>
              <w:t>2</w:t>
            </w:r>
          </w:p>
        </w:tc>
        <w:tc>
          <w:tcPr>
            <w:tcW w:w="1671" w:type="dxa"/>
          </w:tcPr>
          <w:p w:rsidR="003C501E" w:rsidRPr="00313078" w:rsidRDefault="00E279CF" w:rsidP="009E1ED5">
            <w:pPr>
              <w:spacing w:after="0" w:line="240" w:lineRule="auto"/>
              <w:jc w:val="center"/>
              <w:rPr>
                <w:rFonts w:cs="Arial"/>
                <w:sz w:val="24"/>
                <w:szCs w:val="24"/>
              </w:rPr>
            </w:pPr>
            <w:r>
              <w:rPr>
                <w:rFonts w:cs="Arial"/>
                <w:sz w:val="24"/>
                <w:szCs w:val="24"/>
              </w:rPr>
              <w:t>1</w:t>
            </w:r>
          </w:p>
        </w:tc>
        <w:tc>
          <w:tcPr>
            <w:tcW w:w="1409" w:type="dxa"/>
          </w:tcPr>
          <w:p w:rsidR="003C501E" w:rsidRPr="00313078" w:rsidRDefault="00E279CF" w:rsidP="009E1ED5">
            <w:pPr>
              <w:spacing w:after="0" w:line="240" w:lineRule="auto"/>
              <w:jc w:val="center"/>
              <w:rPr>
                <w:rFonts w:cs="Arial"/>
                <w:bCs/>
                <w:sz w:val="24"/>
                <w:szCs w:val="24"/>
              </w:rPr>
            </w:pPr>
            <w:r>
              <w:rPr>
                <w:rFonts w:cs="Arial"/>
                <w:bCs/>
                <w:sz w:val="24"/>
                <w:szCs w:val="24"/>
              </w:rPr>
              <w:t>50</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313078" w:rsidRDefault="003C501E" w:rsidP="003E5179">
            <w:pPr>
              <w:spacing w:after="0" w:line="240" w:lineRule="auto"/>
              <w:rPr>
                <w:rFonts w:cs="Arial"/>
                <w:color w:val="0070C0"/>
                <w:sz w:val="24"/>
                <w:szCs w:val="24"/>
              </w:rPr>
            </w:pPr>
            <w:r w:rsidRPr="00313078">
              <w:rPr>
                <w:rFonts w:cs="Arial"/>
                <w:b/>
                <w:bCs/>
                <w:color w:val="0070C0"/>
                <w:sz w:val="24"/>
                <w:szCs w:val="24"/>
              </w:rPr>
              <w:t>Иран</w:t>
            </w:r>
          </w:p>
        </w:tc>
        <w:tc>
          <w:tcPr>
            <w:tcW w:w="1646" w:type="dxa"/>
            <w:shd w:val="clear" w:color="auto" w:fill="DEEAF6"/>
            <w:tcMar>
              <w:top w:w="13" w:type="dxa"/>
              <w:left w:w="13" w:type="dxa"/>
              <w:bottom w:w="0" w:type="dxa"/>
              <w:right w:w="13" w:type="dxa"/>
            </w:tcMar>
          </w:tcPr>
          <w:p w:rsidR="003C501E" w:rsidRPr="00313078" w:rsidRDefault="003C501E" w:rsidP="003E5179">
            <w:pPr>
              <w:spacing w:after="0" w:line="240" w:lineRule="auto"/>
              <w:jc w:val="center"/>
              <w:rPr>
                <w:rFonts w:cs="Arial"/>
                <w:b/>
                <w:color w:val="0070C0"/>
                <w:sz w:val="24"/>
                <w:szCs w:val="24"/>
              </w:rPr>
            </w:pPr>
            <w:r w:rsidRPr="00313078">
              <w:rPr>
                <w:rFonts w:cs="Arial"/>
                <w:b/>
                <w:color w:val="0070C0"/>
                <w:sz w:val="24"/>
                <w:szCs w:val="24"/>
              </w:rPr>
              <w:t>1</w:t>
            </w:r>
          </w:p>
        </w:tc>
        <w:tc>
          <w:tcPr>
            <w:tcW w:w="1351" w:type="dxa"/>
            <w:shd w:val="clear" w:color="auto" w:fill="DEEAF6"/>
          </w:tcPr>
          <w:p w:rsidR="003C501E" w:rsidRPr="00313078" w:rsidRDefault="003C501E" w:rsidP="003E5179">
            <w:pPr>
              <w:spacing w:after="0" w:line="240" w:lineRule="auto"/>
              <w:jc w:val="center"/>
              <w:rPr>
                <w:rFonts w:cs="Arial"/>
                <w:b/>
                <w:color w:val="0070C0"/>
                <w:sz w:val="24"/>
                <w:szCs w:val="24"/>
                <w:lang w:val="en-US"/>
              </w:rPr>
            </w:pPr>
          </w:p>
        </w:tc>
        <w:tc>
          <w:tcPr>
            <w:tcW w:w="1409" w:type="dxa"/>
            <w:shd w:val="clear" w:color="auto" w:fill="DEEAF6"/>
          </w:tcPr>
          <w:p w:rsidR="003C501E" w:rsidRPr="00C634C8" w:rsidRDefault="00E279CF" w:rsidP="003E5179">
            <w:pPr>
              <w:spacing w:after="0" w:line="240" w:lineRule="auto"/>
              <w:jc w:val="center"/>
              <w:rPr>
                <w:rFonts w:cs="Arial"/>
                <w:b/>
                <w:color w:val="0070C0"/>
                <w:sz w:val="24"/>
                <w:szCs w:val="24"/>
              </w:rPr>
            </w:pPr>
            <w:r>
              <w:rPr>
                <w:rFonts w:cs="Arial"/>
                <w:b/>
                <w:color w:val="0070C0"/>
                <w:sz w:val="24"/>
                <w:szCs w:val="24"/>
              </w:rPr>
              <w:t>0</w:t>
            </w:r>
          </w:p>
        </w:tc>
        <w:tc>
          <w:tcPr>
            <w:tcW w:w="1671" w:type="dxa"/>
            <w:shd w:val="clear" w:color="auto" w:fill="DEEAF6"/>
          </w:tcPr>
          <w:p w:rsidR="003C501E" w:rsidRPr="00E279CF" w:rsidRDefault="00E279CF" w:rsidP="003E5179">
            <w:pPr>
              <w:spacing w:after="0" w:line="240" w:lineRule="auto"/>
              <w:jc w:val="center"/>
              <w:rPr>
                <w:rFonts w:cs="Arial"/>
                <w:b/>
                <w:color w:val="0070C0"/>
                <w:sz w:val="24"/>
                <w:szCs w:val="24"/>
              </w:rPr>
            </w:pPr>
            <w:r>
              <w:rPr>
                <w:rFonts w:cs="Arial"/>
                <w:b/>
                <w:color w:val="0070C0"/>
                <w:sz w:val="24"/>
                <w:szCs w:val="24"/>
              </w:rPr>
              <w:t>0</w:t>
            </w:r>
          </w:p>
        </w:tc>
        <w:tc>
          <w:tcPr>
            <w:tcW w:w="1409" w:type="dxa"/>
            <w:shd w:val="clear" w:color="auto" w:fill="DEEAF6"/>
          </w:tcPr>
          <w:p w:rsidR="003C501E" w:rsidRPr="00E279CF" w:rsidRDefault="00E279CF" w:rsidP="003E5179">
            <w:pPr>
              <w:spacing w:after="0" w:line="240" w:lineRule="auto"/>
              <w:jc w:val="center"/>
              <w:rPr>
                <w:rFonts w:cs="Arial"/>
                <w:b/>
                <w:bCs/>
                <w:color w:val="0070C0"/>
                <w:sz w:val="24"/>
                <w:szCs w:val="24"/>
              </w:rPr>
            </w:pPr>
            <w:r>
              <w:rPr>
                <w:rFonts w:cs="Arial"/>
                <w:b/>
                <w:bCs/>
                <w:color w:val="0070C0"/>
                <w:sz w:val="24"/>
                <w:szCs w:val="24"/>
              </w:rPr>
              <w:t>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9E1ED5">
            <w:pPr>
              <w:spacing w:after="0" w:line="240" w:lineRule="auto"/>
              <w:rPr>
                <w:rFonts w:cs="Arial"/>
                <w:color w:val="00B050"/>
                <w:sz w:val="24"/>
                <w:szCs w:val="24"/>
              </w:rPr>
            </w:pPr>
            <w:r w:rsidRPr="00E279CF">
              <w:rPr>
                <w:rFonts w:cs="Arial"/>
                <w:color w:val="FF0000"/>
                <w:sz w:val="24"/>
                <w:szCs w:val="24"/>
              </w:rPr>
              <w:t>Бушер</w:t>
            </w:r>
          </w:p>
        </w:tc>
        <w:tc>
          <w:tcPr>
            <w:tcW w:w="1646" w:type="dxa"/>
            <w:tcMar>
              <w:top w:w="13" w:type="dxa"/>
              <w:left w:w="13" w:type="dxa"/>
              <w:bottom w:w="0" w:type="dxa"/>
              <w:right w:w="13" w:type="dxa"/>
            </w:tcMar>
          </w:tcPr>
          <w:p w:rsidR="003C501E" w:rsidRPr="00313078" w:rsidRDefault="003C501E" w:rsidP="009E1ED5">
            <w:pPr>
              <w:spacing w:after="0" w:line="240" w:lineRule="auto"/>
              <w:jc w:val="center"/>
              <w:rPr>
                <w:rFonts w:cs="Arial"/>
                <w:sz w:val="24"/>
                <w:szCs w:val="24"/>
              </w:rPr>
            </w:pPr>
            <w:r w:rsidRPr="00313078">
              <w:rPr>
                <w:rFonts w:cs="Arial"/>
                <w:sz w:val="24"/>
                <w:szCs w:val="24"/>
              </w:rPr>
              <w:t>1</w:t>
            </w:r>
          </w:p>
        </w:tc>
        <w:tc>
          <w:tcPr>
            <w:tcW w:w="1351" w:type="dxa"/>
          </w:tcPr>
          <w:p w:rsidR="003C501E" w:rsidRPr="00313078" w:rsidRDefault="003C501E" w:rsidP="009E1ED5">
            <w:pPr>
              <w:spacing w:after="0" w:line="240" w:lineRule="auto"/>
              <w:jc w:val="center"/>
              <w:rPr>
                <w:rFonts w:cs="Arial"/>
                <w:sz w:val="24"/>
                <w:szCs w:val="24"/>
              </w:rPr>
            </w:pPr>
          </w:p>
        </w:tc>
        <w:tc>
          <w:tcPr>
            <w:tcW w:w="1409" w:type="dxa"/>
          </w:tcPr>
          <w:p w:rsidR="003C501E" w:rsidRPr="00313078" w:rsidRDefault="00E279CF" w:rsidP="009E1ED5">
            <w:pPr>
              <w:spacing w:after="0" w:line="240" w:lineRule="auto"/>
              <w:jc w:val="center"/>
              <w:rPr>
                <w:rFonts w:cs="Arial"/>
                <w:sz w:val="24"/>
                <w:szCs w:val="24"/>
              </w:rPr>
            </w:pPr>
            <w:r>
              <w:rPr>
                <w:rFonts w:cs="Arial"/>
                <w:sz w:val="24"/>
                <w:szCs w:val="24"/>
              </w:rPr>
              <w:t>0</w:t>
            </w:r>
          </w:p>
        </w:tc>
        <w:tc>
          <w:tcPr>
            <w:tcW w:w="1671" w:type="dxa"/>
          </w:tcPr>
          <w:p w:rsidR="003C501E" w:rsidRPr="00313078" w:rsidRDefault="00E279CF" w:rsidP="009E1ED5">
            <w:pPr>
              <w:spacing w:after="0" w:line="240" w:lineRule="auto"/>
              <w:jc w:val="center"/>
              <w:rPr>
                <w:rFonts w:cs="Arial"/>
                <w:sz w:val="24"/>
                <w:szCs w:val="24"/>
              </w:rPr>
            </w:pPr>
            <w:r>
              <w:rPr>
                <w:rFonts w:cs="Arial"/>
                <w:sz w:val="24"/>
                <w:szCs w:val="24"/>
              </w:rPr>
              <w:t>0</w:t>
            </w:r>
          </w:p>
        </w:tc>
        <w:tc>
          <w:tcPr>
            <w:tcW w:w="1409" w:type="dxa"/>
          </w:tcPr>
          <w:p w:rsidR="003C501E" w:rsidRPr="00313078" w:rsidRDefault="00E279CF" w:rsidP="009E1ED5">
            <w:pPr>
              <w:spacing w:after="0" w:line="240" w:lineRule="auto"/>
              <w:jc w:val="center"/>
              <w:rPr>
                <w:rFonts w:cs="Arial"/>
                <w:bCs/>
                <w:sz w:val="24"/>
                <w:szCs w:val="24"/>
              </w:rPr>
            </w:pPr>
            <w:r>
              <w:rPr>
                <w:rFonts w:cs="Arial"/>
                <w:bCs/>
                <w:sz w:val="24"/>
                <w:szCs w:val="24"/>
              </w:rPr>
              <w:t>0</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313078" w:rsidRDefault="003C501E" w:rsidP="009E1ED5">
            <w:pPr>
              <w:spacing w:after="0" w:line="240" w:lineRule="auto"/>
              <w:rPr>
                <w:rFonts w:cs="Arial"/>
                <w:b/>
                <w:bCs/>
                <w:color w:val="0070C0"/>
                <w:sz w:val="24"/>
                <w:szCs w:val="24"/>
              </w:rPr>
            </w:pPr>
            <w:proofErr w:type="spellStart"/>
            <w:r w:rsidRPr="00313078">
              <w:rPr>
                <w:rFonts w:cs="Arial"/>
                <w:b/>
                <w:bCs/>
                <w:color w:val="0070C0"/>
                <w:sz w:val="24"/>
                <w:szCs w:val="24"/>
              </w:rPr>
              <w:t>Атомфлот</w:t>
            </w:r>
            <w:proofErr w:type="spellEnd"/>
          </w:p>
        </w:tc>
        <w:tc>
          <w:tcPr>
            <w:tcW w:w="1646" w:type="dxa"/>
            <w:shd w:val="clear" w:color="auto" w:fill="DEEAF6"/>
            <w:tcMar>
              <w:top w:w="13" w:type="dxa"/>
              <w:left w:w="13" w:type="dxa"/>
              <w:bottom w:w="0" w:type="dxa"/>
              <w:right w:w="13" w:type="dxa"/>
            </w:tcMar>
          </w:tcPr>
          <w:p w:rsidR="003C501E" w:rsidRPr="00313078" w:rsidRDefault="003C501E" w:rsidP="009E1ED5">
            <w:pPr>
              <w:spacing w:after="0" w:line="240" w:lineRule="auto"/>
              <w:jc w:val="center"/>
              <w:rPr>
                <w:rFonts w:cs="Arial"/>
                <w:b/>
                <w:bCs/>
                <w:color w:val="0070C0"/>
                <w:sz w:val="24"/>
                <w:szCs w:val="24"/>
              </w:rPr>
            </w:pPr>
            <w:r w:rsidRPr="00313078">
              <w:rPr>
                <w:rFonts w:cs="Arial"/>
                <w:b/>
                <w:bCs/>
                <w:color w:val="0070C0"/>
                <w:sz w:val="24"/>
                <w:szCs w:val="24"/>
              </w:rPr>
              <w:t>1</w:t>
            </w:r>
          </w:p>
        </w:tc>
        <w:tc>
          <w:tcPr>
            <w:tcW w:w="1351" w:type="dxa"/>
            <w:shd w:val="clear" w:color="auto" w:fill="DEEAF6"/>
          </w:tcPr>
          <w:p w:rsidR="003C501E" w:rsidRPr="00313078" w:rsidRDefault="003C501E" w:rsidP="009E1ED5">
            <w:pPr>
              <w:spacing w:after="0" w:line="240" w:lineRule="auto"/>
              <w:jc w:val="center"/>
              <w:rPr>
                <w:rFonts w:cs="Arial"/>
                <w:b/>
                <w:bCs/>
                <w:color w:val="0070C0"/>
                <w:sz w:val="24"/>
                <w:szCs w:val="24"/>
                <w:lang w:val="en-US"/>
              </w:rPr>
            </w:pPr>
          </w:p>
        </w:tc>
        <w:tc>
          <w:tcPr>
            <w:tcW w:w="1409" w:type="dxa"/>
            <w:shd w:val="clear" w:color="auto" w:fill="DEEAF6"/>
          </w:tcPr>
          <w:p w:rsidR="003C501E" w:rsidRPr="00E279CF" w:rsidRDefault="00E279CF" w:rsidP="009E1ED5">
            <w:pPr>
              <w:spacing w:after="0" w:line="240" w:lineRule="auto"/>
              <w:jc w:val="center"/>
              <w:rPr>
                <w:rFonts w:cs="Arial"/>
                <w:b/>
                <w:bCs/>
                <w:color w:val="0070C0"/>
                <w:sz w:val="24"/>
                <w:szCs w:val="24"/>
              </w:rPr>
            </w:pPr>
            <w:r>
              <w:rPr>
                <w:rFonts w:cs="Arial"/>
                <w:b/>
                <w:bCs/>
                <w:color w:val="0070C0"/>
                <w:sz w:val="24"/>
                <w:szCs w:val="24"/>
              </w:rPr>
              <w:t>0</w:t>
            </w:r>
          </w:p>
        </w:tc>
        <w:tc>
          <w:tcPr>
            <w:tcW w:w="1671" w:type="dxa"/>
            <w:shd w:val="clear" w:color="auto" w:fill="DEEAF6"/>
          </w:tcPr>
          <w:p w:rsidR="003C501E" w:rsidRPr="00E279CF" w:rsidRDefault="00E279CF" w:rsidP="009E1ED5">
            <w:pPr>
              <w:spacing w:after="0" w:line="240" w:lineRule="auto"/>
              <w:jc w:val="center"/>
              <w:rPr>
                <w:rFonts w:cs="Arial"/>
                <w:b/>
                <w:bCs/>
                <w:color w:val="0070C0"/>
                <w:sz w:val="24"/>
                <w:szCs w:val="24"/>
              </w:rPr>
            </w:pPr>
            <w:r>
              <w:rPr>
                <w:rFonts w:cs="Arial"/>
                <w:b/>
                <w:bCs/>
                <w:color w:val="0070C0"/>
                <w:sz w:val="24"/>
                <w:szCs w:val="24"/>
              </w:rPr>
              <w:t>0</w:t>
            </w:r>
          </w:p>
        </w:tc>
        <w:tc>
          <w:tcPr>
            <w:tcW w:w="1409" w:type="dxa"/>
            <w:shd w:val="clear" w:color="auto" w:fill="DEEAF6"/>
          </w:tcPr>
          <w:p w:rsidR="003C501E" w:rsidRPr="00E279CF" w:rsidRDefault="00E279CF" w:rsidP="009E1ED5">
            <w:pPr>
              <w:spacing w:after="0" w:line="240" w:lineRule="auto"/>
              <w:jc w:val="center"/>
              <w:rPr>
                <w:rFonts w:cs="Arial"/>
                <w:b/>
                <w:bCs/>
                <w:color w:val="0070C0"/>
                <w:sz w:val="24"/>
                <w:szCs w:val="24"/>
              </w:rPr>
            </w:pPr>
            <w:r>
              <w:rPr>
                <w:rFonts w:cs="Arial"/>
                <w:b/>
                <w:bCs/>
                <w:color w:val="0070C0"/>
                <w:sz w:val="24"/>
                <w:szCs w:val="24"/>
              </w:rPr>
              <w:t>0</w:t>
            </w:r>
          </w:p>
        </w:tc>
      </w:tr>
      <w:tr w:rsidR="003C501E" w:rsidRPr="00313078" w:rsidTr="00313078">
        <w:trPr>
          <w:trHeight w:val="57"/>
        </w:trPr>
        <w:tc>
          <w:tcPr>
            <w:tcW w:w="1980" w:type="dxa"/>
            <w:shd w:val="clear" w:color="auto" w:fill="DEEAF6"/>
            <w:tcMar>
              <w:top w:w="13" w:type="dxa"/>
              <w:left w:w="13" w:type="dxa"/>
              <w:bottom w:w="0" w:type="dxa"/>
              <w:right w:w="13" w:type="dxa"/>
            </w:tcMar>
          </w:tcPr>
          <w:p w:rsidR="003C501E" w:rsidRPr="00313078" w:rsidRDefault="003C501E" w:rsidP="009E1ED5">
            <w:pPr>
              <w:spacing w:after="0" w:line="240" w:lineRule="auto"/>
              <w:rPr>
                <w:rFonts w:cs="Arial"/>
                <w:b/>
                <w:color w:val="FF0000"/>
                <w:sz w:val="24"/>
                <w:szCs w:val="24"/>
              </w:rPr>
            </w:pPr>
            <w:r w:rsidRPr="00313078">
              <w:rPr>
                <w:rFonts w:cs="Arial"/>
                <w:b/>
                <w:bCs/>
                <w:color w:val="0070C0"/>
                <w:sz w:val="24"/>
                <w:szCs w:val="24"/>
              </w:rPr>
              <w:t xml:space="preserve">Литва </w:t>
            </w:r>
          </w:p>
        </w:tc>
        <w:tc>
          <w:tcPr>
            <w:tcW w:w="1646" w:type="dxa"/>
            <w:shd w:val="clear" w:color="auto" w:fill="DEEAF6"/>
            <w:tcMar>
              <w:top w:w="13" w:type="dxa"/>
              <w:left w:w="13" w:type="dxa"/>
              <w:bottom w:w="0" w:type="dxa"/>
              <w:right w:w="13" w:type="dxa"/>
            </w:tcMar>
          </w:tcPr>
          <w:p w:rsidR="003C501E" w:rsidRPr="00313078" w:rsidRDefault="003C501E" w:rsidP="009E1ED5">
            <w:pPr>
              <w:spacing w:after="0" w:line="240" w:lineRule="auto"/>
              <w:jc w:val="center"/>
              <w:rPr>
                <w:rFonts w:cs="Arial"/>
                <w:b/>
                <w:color w:val="0070C0"/>
                <w:sz w:val="24"/>
                <w:szCs w:val="24"/>
              </w:rPr>
            </w:pPr>
            <w:r w:rsidRPr="00313078">
              <w:rPr>
                <w:rFonts w:cs="Arial"/>
                <w:b/>
                <w:color w:val="0070C0"/>
                <w:sz w:val="24"/>
                <w:szCs w:val="24"/>
              </w:rPr>
              <w:t>0</w:t>
            </w:r>
          </w:p>
        </w:tc>
        <w:tc>
          <w:tcPr>
            <w:tcW w:w="1351" w:type="dxa"/>
            <w:shd w:val="clear" w:color="auto" w:fill="DEEAF6"/>
          </w:tcPr>
          <w:p w:rsidR="003C501E" w:rsidRPr="00313078" w:rsidRDefault="003C501E" w:rsidP="009E1ED5">
            <w:pPr>
              <w:spacing w:after="0" w:line="240" w:lineRule="auto"/>
              <w:jc w:val="center"/>
              <w:rPr>
                <w:rFonts w:cs="Arial"/>
                <w:b/>
                <w:color w:val="0070C0"/>
                <w:sz w:val="24"/>
                <w:szCs w:val="24"/>
                <w:lang w:val="en-US"/>
              </w:rPr>
            </w:pPr>
          </w:p>
        </w:tc>
        <w:tc>
          <w:tcPr>
            <w:tcW w:w="1409" w:type="dxa"/>
            <w:shd w:val="clear" w:color="auto" w:fill="DEEAF6"/>
          </w:tcPr>
          <w:p w:rsidR="003C501E" w:rsidRPr="00313078" w:rsidRDefault="003C501E" w:rsidP="009E1ED5">
            <w:pPr>
              <w:spacing w:after="0" w:line="240" w:lineRule="auto"/>
              <w:jc w:val="center"/>
              <w:rPr>
                <w:rFonts w:cs="Arial"/>
                <w:b/>
                <w:color w:val="0070C0"/>
                <w:sz w:val="24"/>
                <w:szCs w:val="24"/>
                <w:lang w:val="en-US"/>
              </w:rPr>
            </w:pPr>
            <w:r w:rsidRPr="00313078">
              <w:rPr>
                <w:rFonts w:cs="Arial"/>
                <w:b/>
                <w:color w:val="0070C0"/>
                <w:sz w:val="24"/>
                <w:szCs w:val="24"/>
                <w:lang w:val="en-US"/>
              </w:rPr>
              <w:t>0</w:t>
            </w:r>
          </w:p>
        </w:tc>
        <w:tc>
          <w:tcPr>
            <w:tcW w:w="1671" w:type="dxa"/>
            <w:shd w:val="clear" w:color="auto" w:fill="DEEAF6"/>
          </w:tcPr>
          <w:p w:rsidR="003C501E" w:rsidRPr="00313078" w:rsidRDefault="003C501E" w:rsidP="009E1ED5">
            <w:pPr>
              <w:spacing w:after="0" w:line="240" w:lineRule="auto"/>
              <w:jc w:val="center"/>
              <w:rPr>
                <w:rFonts w:cs="Arial"/>
                <w:b/>
                <w:color w:val="0070C0"/>
                <w:sz w:val="24"/>
                <w:szCs w:val="24"/>
                <w:lang w:val="en-US"/>
              </w:rPr>
            </w:pPr>
            <w:r w:rsidRPr="00313078">
              <w:rPr>
                <w:rFonts w:cs="Arial"/>
                <w:b/>
                <w:color w:val="0070C0"/>
                <w:sz w:val="24"/>
                <w:szCs w:val="24"/>
                <w:lang w:val="en-US"/>
              </w:rPr>
              <w:t>0</w:t>
            </w:r>
          </w:p>
        </w:tc>
        <w:tc>
          <w:tcPr>
            <w:tcW w:w="1409" w:type="dxa"/>
            <w:shd w:val="clear" w:color="auto" w:fill="DEEAF6"/>
          </w:tcPr>
          <w:p w:rsidR="003C501E" w:rsidRPr="00313078" w:rsidRDefault="003C501E" w:rsidP="009E1ED5">
            <w:pPr>
              <w:spacing w:after="0" w:line="240" w:lineRule="auto"/>
              <w:jc w:val="center"/>
              <w:rPr>
                <w:rFonts w:cs="Arial"/>
                <w:b/>
                <w:bCs/>
                <w:color w:val="0070C0"/>
                <w:sz w:val="24"/>
                <w:szCs w:val="24"/>
                <w:lang w:val="en-US"/>
              </w:rPr>
            </w:pPr>
            <w:r w:rsidRPr="00313078">
              <w:rPr>
                <w:rFonts w:cs="Arial"/>
                <w:b/>
                <w:bCs/>
                <w:color w:val="0070C0"/>
                <w:sz w:val="24"/>
                <w:szCs w:val="24"/>
                <w:lang w:val="en-US"/>
              </w:rPr>
              <w:t>0</w:t>
            </w:r>
          </w:p>
        </w:tc>
      </w:tr>
      <w:tr w:rsidR="003C501E" w:rsidRPr="00313078" w:rsidTr="003C501E">
        <w:trPr>
          <w:trHeight w:val="57"/>
        </w:trPr>
        <w:tc>
          <w:tcPr>
            <w:tcW w:w="1980" w:type="dxa"/>
            <w:tcMar>
              <w:top w:w="13" w:type="dxa"/>
              <w:left w:w="13" w:type="dxa"/>
              <w:bottom w:w="0" w:type="dxa"/>
              <w:right w:w="13" w:type="dxa"/>
            </w:tcMar>
          </w:tcPr>
          <w:p w:rsidR="003C501E" w:rsidRPr="00313078" w:rsidRDefault="003C501E" w:rsidP="003E5179">
            <w:pPr>
              <w:spacing w:after="0" w:line="240" w:lineRule="auto"/>
              <w:rPr>
                <w:rFonts w:cs="Arial"/>
                <w:bCs/>
                <w:color w:val="FF0000"/>
                <w:sz w:val="24"/>
                <w:szCs w:val="24"/>
              </w:rPr>
            </w:pPr>
            <w:r w:rsidRPr="00313078">
              <w:rPr>
                <w:rFonts w:cs="Arial"/>
                <w:bCs/>
                <w:color w:val="FF0000"/>
                <w:sz w:val="24"/>
                <w:szCs w:val="24"/>
              </w:rPr>
              <w:t xml:space="preserve">Игналинская </w:t>
            </w:r>
          </w:p>
        </w:tc>
        <w:tc>
          <w:tcPr>
            <w:tcW w:w="1646" w:type="dxa"/>
            <w:tcMar>
              <w:top w:w="13" w:type="dxa"/>
              <w:left w:w="13" w:type="dxa"/>
              <w:bottom w:w="0" w:type="dxa"/>
              <w:right w:w="13" w:type="dxa"/>
            </w:tcMar>
          </w:tcPr>
          <w:p w:rsidR="003C501E" w:rsidRPr="00313078" w:rsidRDefault="003C501E" w:rsidP="003E5179">
            <w:pPr>
              <w:spacing w:after="0" w:line="240" w:lineRule="auto"/>
              <w:jc w:val="center"/>
              <w:rPr>
                <w:rFonts w:cs="Arial"/>
                <w:b/>
                <w:bCs/>
                <w:sz w:val="24"/>
                <w:szCs w:val="24"/>
              </w:rPr>
            </w:pPr>
            <w:r w:rsidRPr="00313078">
              <w:rPr>
                <w:rFonts w:cs="Arial"/>
                <w:b/>
                <w:bCs/>
                <w:sz w:val="24"/>
                <w:szCs w:val="24"/>
              </w:rPr>
              <w:t>0</w:t>
            </w:r>
          </w:p>
        </w:tc>
        <w:tc>
          <w:tcPr>
            <w:tcW w:w="1351" w:type="dxa"/>
          </w:tcPr>
          <w:p w:rsidR="003C501E" w:rsidRPr="00313078" w:rsidRDefault="003C501E" w:rsidP="003E5179">
            <w:pPr>
              <w:spacing w:after="0" w:line="240" w:lineRule="auto"/>
              <w:jc w:val="center"/>
              <w:rPr>
                <w:rFonts w:cs="Arial"/>
                <w:b/>
                <w:bCs/>
                <w:sz w:val="24"/>
                <w:szCs w:val="24"/>
                <w:lang w:val="en-US"/>
              </w:rPr>
            </w:pPr>
          </w:p>
        </w:tc>
        <w:tc>
          <w:tcPr>
            <w:tcW w:w="1409" w:type="dxa"/>
          </w:tcPr>
          <w:p w:rsidR="003C501E" w:rsidRPr="00313078" w:rsidRDefault="003C501E" w:rsidP="003E5179">
            <w:pPr>
              <w:spacing w:after="0" w:line="240" w:lineRule="auto"/>
              <w:jc w:val="center"/>
              <w:rPr>
                <w:rFonts w:cs="Arial"/>
                <w:b/>
                <w:bCs/>
                <w:sz w:val="24"/>
                <w:szCs w:val="24"/>
                <w:lang w:val="en-US"/>
              </w:rPr>
            </w:pPr>
            <w:r w:rsidRPr="00313078">
              <w:rPr>
                <w:rFonts w:cs="Arial"/>
                <w:b/>
                <w:bCs/>
                <w:sz w:val="24"/>
                <w:szCs w:val="24"/>
                <w:lang w:val="en-US"/>
              </w:rPr>
              <w:t>0</w:t>
            </w:r>
          </w:p>
        </w:tc>
        <w:tc>
          <w:tcPr>
            <w:tcW w:w="1671" w:type="dxa"/>
          </w:tcPr>
          <w:p w:rsidR="003C501E" w:rsidRPr="00313078" w:rsidRDefault="003C501E" w:rsidP="003E5179">
            <w:pPr>
              <w:spacing w:after="0" w:line="240" w:lineRule="auto"/>
              <w:jc w:val="center"/>
              <w:rPr>
                <w:rFonts w:cs="Arial"/>
                <w:b/>
                <w:bCs/>
                <w:sz w:val="24"/>
                <w:szCs w:val="24"/>
                <w:lang w:val="en-US"/>
              </w:rPr>
            </w:pPr>
            <w:r w:rsidRPr="00313078">
              <w:rPr>
                <w:rFonts w:cs="Arial"/>
                <w:b/>
                <w:bCs/>
                <w:sz w:val="24"/>
                <w:szCs w:val="24"/>
                <w:lang w:val="en-US"/>
              </w:rPr>
              <w:t>0</w:t>
            </w:r>
          </w:p>
        </w:tc>
        <w:tc>
          <w:tcPr>
            <w:tcW w:w="1409" w:type="dxa"/>
          </w:tcPr>
          <w:p w:rsidR="003C501E" w:rsidRPr="00313078" w:rsidRDefault="003C501E" w:rsidP="003E5179">
            <w:pPr>
              <w:spacing w:after="0" w:line="240" w:lineRule="auto"/>
              <w:jc w:val="center"/>
              <w:rPr>
                <w:rFonts w:cs="Arial"/>
                <w:b/>
                <w:bCs/>
                <w:sz w:val="24"/>
                <w:szCs w:val="24"/>
                <w:lang w:val="en-US"/>
              </w:rPr>
            </w:pPr>
            <w:r w:rsidRPr="00313078">
              <w:rPr>
                <w:rFonts w:cs="Arial"/>
                <w:b/>
                <w:bCs/>
                <w:sz w:val="24"/>
                <w:szCs w:val="24"/>
                <w:lang w:val="en-US"/>
              </w:rPr>
              <w:t>0</w:t>
            </w:r>
          </w:p>
        </w:tc>
      </w:tr>
      <w:tr w:rsidR="003C501E" w:rsidRPr="00987E99" w:rsidTr="00313078">
        <w:trPr>
          <w:trHeight w:val="57"/>
        </w:trPr>
        <w:tc>
          <w:tcPr>
            <w:tcW w:w="1980" w:type="dxa"/>
            <w:shd w:val="clear" w:color="auto" w:fill="BFBFBF"/>
            <w:tcMar>
              <w:top w:w="13" w:type="dxa"/>
              <w:left w:w="13" w:type="dxa"/>
              <w:bottom w:w="0" w:type="dxa"/>
              <w:right w:w="13" w:type="dxa"/>
            </w:tcMar>
          </w:tcPr>
          <w:p w:rsidR="003C501E" w:rsidRPr="00313078" w:rsidRDefault="003C501E" w:rsidP="009E1ED5">
            <w:pPr>
              <w:spacing w:after="0" w:line="240" w:lineRule="auto"/>
              <w:jc w:val="right"/>
              <w:rPr>
                <w:rFonts w:cs="Arial"/>
                <w:b/>
                <w:bCs/>
              </w:rPr>
            </w:pPr>
            <w:r w:rsidRPr="00313078">
              <w:rPr>
                <w:rFonts w:cs="Arial"/>
                <w:b/>
                <w:bCs/>
              </w:rPr>
              <w:t>Итого</w:t>
            </w:r>
          </w:p>
        </w:tc>
        <w:tc>
          <w:tcPr>
            <w:tcW w:w="1646" w:type="dxa"/>
            <w:shd w:val="clear" w:color="auto" w:fill="BFBFBF"/>
            <w:tcMar>
              <w:top w:w="13" w:type="dxa"/>
              <w:left w:w="13" w:type="dxa"/>
              <w:bottom w:w="0" w:type="dxa"/>
              <w:right w:w="13" w:type="dxa"/>
            </w:tcMar>
          </w:tcPr>
          <w:p w:rsidR="003C501E" w:rsidRPr="00313078" w:rsidRDefault="000A5EC8" w:rsidP="009E1ED5">
            <w:pPr>
              <w:spacing w:after="0" w:line="240" w:lineRule="auto"/>
              <w:jc w:val="center"/>
              <w:rPr>
                <w:rFonts w:cs="Arial"/>
                <w:b/>
                <w:bCs/>
                <w:lang w:val="en-US"/>
              </w:rPr>
            </w:pPr>
            <w:r>
              <w:rPr>
                <w:rFonts w:cs="Arial"/>
                <w:b/>
                <w:bCs/>
              </w:rPr>
              <w:t>75</w:t>
            </w:r>
          </w:p>
        </w:tc>
        <w:tc>
          <w:tcPr>
            <w:tcW w:w="1351" w:type="dxa"/>
            <w:shd w:val="clear" w:color="auto" w:fill="BFBFBF"/>
          </w:tcPr>
          <w:p w:rsidR="003C501E" w:rsidRPr="00313078" w:rsidRDefault="000A5EC8" w:rsidP="004E143C">
            <w:pPr>
              <w:spacing w:after="0" w:line="240" w:lineRule="auto"/>
              <w:jc w:val="center"/>
              <w:rPr>
                <w:rFonts w:cs="Arial"/>
                <w:b/>
                <w:bCs/>
              </w:rPr>
            </w:pPr>
            <w:r>
              <w:rPr>
                <w:rFonts w:cs="Arial"/>
                <w:b/>
                <w:bCs/>
              </w:rPr>
              <w:t>7</w:t>
            </w:r>
          </w:p>
        </w:tc>
        <w:tc>
          <w:tcPr>
            <w:tcW w:w="1409" w:type="dxa"/>
            <w:shd w:val="clear" w:color="auto" w:fill="BFBFBF"/>
          </w:tcPr>
          <w:p w:rsidR="003C501E" w:rsidRPr="0069320B" w:rsidRDefault="00581C7A" w:rsidP="0069320B">
            <w:pPr>
              <w:spacing w:after="0" w:line="240" w:lineRule="auto"/>
              <w:jc w:val="center"/>
              <w:rPr>
                <w:rFonts w:cs="Arial"/>
                <w:b/>
                <w:bCs/>
              </w:rPr>
            </w:pPr>
            <w:r>
              <w:rPr>
                <w:rFonts w:cs="Arial"/>
                <w:b/>
                <w:bCs/>
              </w:rPr>
              <w:t>2</w:t>
            </w:r>
            <w:r w:rsidR="00E44620">
              <w:rPr>
                <w:rFonts w:cs="Arial"/>
                <w:b/>
                <w:bCs/>
              </w:rPr>
              <w:t>0</w:t>
            </w:r>
          </w:p>
        </w:tc>
        <w:tc>
          <w:tcPr>
            <w:tcW w:w="1671" w:type="dxa"/>
            <w:shd w:val="clear" w:color="auto" w:fill="BFBFBF"/>
          </w:tcPr>
          <w:p w:rsidR="003C501E" w:rsidRPr="0069320B" w:rsidRDefault="00E44620" w:rsidP="0069320B">
            <w:pPr>
              <w:spacing w:after="0" w:line="240" w:lineRule="auto"/>
              <w:jc w:val="center"/>
              <w:rPr>
                <w:rFonts w:cs="Arial"/>
                <w:b/>
                <w:bCs/>
              </w:rPr>
            </w:pPr>
            <w:r>
              <w:rPr>
                <w:rFonts w:cs="Arial"/>
                <w:b/>
                <w:bCs/>
              </w:rPr>
              <w:t>13</w:t>
            </w:r>
          </w:p>
        </w:tc>
        <w:tc>
          <w:tcPr>
            <w:tcW w:w="1409" w:type="dxa"/>
            <w:shd w:val="clear" w:color="auto" w:fill="BFBFBF"/>
          </w:tcPr>
          <w:p w:rsidR="003C501E" w:rsidRPr="0069320B" w:rsidRDefault="00E44620" w:rsidP="009E1ED5">
            <w:pPr>
              <w:spacing w:after="0" w:line="240" w:lineRule="auto"/>
              <w:jc w:val="center"/>
              <w:rPr>
                <w:rFonts w:cs="Arial"/>
                <w:b/>
                <w:bCs/>
              </w:rPr>
            </w:pPr>
            <w:r>
              <w:rPr>
                <w:rFonts w:cs="Arial"/>
                <w:b/>
                <w:bCs/>
              </w:rPr>
              <w:t>17,3</w:t>
            </w:r>
          </w:p>
        </w:tc>
      </w:tr>
    </w:tbl>
    <w:p w:rsidR="009D76B5" w:rsidRPr="00F56E55" w:rsidRDefault="009D76B5" w:rsidP="009D76B5">
      <w:pPr>
        <w:rPr>
          <w:rFonts w:ascii="Arial" w:hAnsi="Arial" w:cs="Arial"/>
          <w:color w:val="00B050"/>
        </w:rPr>
      </w:pPr>
    </w:p>
    <w:p w:rsidR="009D76B5" w:rsidRPr="001709AD" w:rsidRDefault="009D76B5" w:rsidP="009D76B5">
      <w:pPr>
        <w:rPr>
          <w:rFonts w:cs="Arial"/>
          <w:color w:val="000000"/>
          <w:sz w:val="24"/>
          <w:szCs w:val="24"/>
          <w:u w:val="single"/>
        </w:rPr>
      </w:pPr>
      <w:r w:rsidRPr="001709AD">
        <w:rPr>
          <w:rFonts w:cs="Arial"/>
          <w:b/>
          <w:i/>
          <w:color w:val="000000"/>
          <w:sz w:val="24"/>
          <w:szCs w:val="24"/>
          <w:u w:val="single"/>
        </w:rPr>
        <w:t>Примечание к таблиц</w:t>
      </w:r>
      <w:r w:rsidRPr="001709AD">
        <w:rPr>
          <w:rFonts w:cs="Arial"/>
          <w:color w:val="000000"/>
          <w:sz w:val="24"/>
          <w:szCs w:val="24"/>
          <w:u w:val="single"/>
        </w:rPr>
        <w:t>е:</w:t>
      </w:r>
    </w:p>
    <w:p w:rsidR="009D76B5" w:rsidRPr="00F56E55" w:rsidRDefault="009D76B5" w:rsidP="000602A4">
      <w:pPr>
        <w:numPr>
          <w:ilvl w:val="0"/>
          <w:numId w:val="3"/>
        </w:numPr>
        <w:spacing w:after="0" w:line="240" w:lineRule="auto"/>
        <w:rPr>
          <w:rFonts w:ascii="Arial" w:hAnsi="Arial" w:cs="Arial"/>
          <w:color w:val="C00000"/>
        </w:rPr>
      </w:pPr>
      <w:r w:rsidRPr="00F56E55">
        <w:rPr>
          <w:rFonts w:ascii="Arial" w:hAnsi="Arial" w:cs="Arial"/>
          <w:color w:val="C00000"/>
        </w:rPr>
        <w:t>Красным цветом выделены энергоблоки, станции и страны, по которым не было выпущено ни одного сообщения о событии.</w:t>
      </w:r>
    </w:p>
    <w:p w:rsidR="00F867B3" w:rsidRPr="00987E99" w:rsidRDefault="009D76B5" w:rsidP="00F867B3">
      <w:pPr>
        <w:numPr>
          <w:ilvl w:val="0"/>
          <w:numId w:val="3"/>
        </w:numPr>
        <w:spacing w:after="0" w:line="240" w:lineRule="auto"/>
      </w:pPr>
      <w:r w:rsidRPr="00D02B1F">
        <w:rPr>
          <w:rFonts w:ascii="Arial" w:hAnsi="Arial" w:cs="Arial"/>
          <w:color w:val="00B050"/>
        </w:rPr>
        <w:t>Зеленым цветом выделены энергоблоки, станции и страны, по которым было выпущено, по крайней мере, по одному сообщению о событиях на один энергоблок в 201</w:t>
      </w:r>
      <w:r w:rsidR="00737BD2">
        <w:rPr>
          <w:rFonts w:ascii="Arial" w:hAnsi="Arial" w:cs="Arial"/>
          <w:color w:val="00B050"/>
        </w:rPr>
        <w:t>7</w:t>
      </w:r>
      <w:r w:rsidRPr="00D02B1F">
        <w:rPr>
          <w:rFonts w:ascii="Arial" w:hAnsi="Arial" w:cs="Arial"/>
          <w:color w:val="00B050"/>
        </w:rPr>
        <w:t xml:space="preserve"> году.</w:t>
      </w:r>
    </w:p>
    <w:p w:rsidR="00F867B3" w:rsidRDefault="00F867B3" w:rsidP="000A5EC8">
      <w:pPr>
        <w:tabs>
          <w:tab w:val="left" w:pos="7050"/>
        </w:tabs>
        <w:ind w:left="-142"/>
      </w:pPr>
      <w:r>
        <w:rPr>
          <w:noProof/>
          <w:lang w:eastAsia="ru-RU"/>
        </w:rPr>
        <w:drawing>
          <wp:inline distT="0" distB="0" distL="0" distR="0" wp14:anchorId="113D2896">
            <wp:extent cx="6030529" cy="3938960"/>
            <wp:effectExtent l="0" t="0" r="8890" b="444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41151" cy="3945898"/>
                    </a:xfrm>
                    <a:prstGeom prst="rect">
                      <a:avLst/>
                    </a:prstGeom>
                    <a:noFill/>
                  </pic:spPr>
                </pic:pic>
              </a:graphicData>
            </a:graphic>
          </wp:inline>
        </w:drawing>
      </w:r>
    </w:p>
    <w:p w:rsidR="00F867B3" w:rsidRDefault="00F867B3" w:rsidP="000A5EC8">
      <w:pPr>
        <w:tabs>
          <w:tab w:val="left" w:pos="7050"/>
        </w:tabs>
        <w:ind w:left="-142"/>
        <w:sectPr w:rsidR="00F867B3" w:rsidSect="003703D0">
          <w:pgSz w:w="11906" w:h="16838"/>
          <w:pgMar w:top="1134" w:right="850" w:bottom="1134" w:left="1701" w:header="708" w:footer="417" w:gutter="0"/>
          <w:cols w:space="708"/>
          <w:docGrid w:linePitch="360"/>
        </w:sectPr>
      </w:pPr>
    </w:p>
    <w:p w:rsidR="001A4E4C" w:rsidRDefault="007B7CB7" w:rsidP="004E0955">
      <w:pPr>
        <w:pStyle w:val="1"/>
        <w:jc w:val="center"/>
        <w:rPr>
          <w:b/>
        </w:rPr>
      </w:pPr>
      <w:bookmarkStart w:id="10" w:name="_Выпуск_сообщений_о"/>
      <w:bookmarkStart w:id="11" w:name="_Toc475796862"/>
      <w:bookmarkEnd w:id="10"/>
      <w:r w:rsidRPr="007B7CB7">
        <w:rPr>
          <w:b/>
        </w:rPr>
        <w:lastRenderedPageBreak/>
        <w:t>Выпуск сообщений о событиях по энергоблокам ВАО АЭС-МЦ</w:t>
      </w:r>
      <w:bookmarkEnd w:id="11"/>
      <w:r w:rsidRPr="007B7CB7">
        <w:rPr>
          <w:b/>
        </w:rPr>
        <w:t xml:space="preserve"> </w:t>
      </w:r>
    </w:p>
    <w:p w:rsidR="007B7CB7" w:rsidRDefault="007B7CB7" w:rsidP="004E0955">
      <w:pPr>
        <w:pStyle w:val="1"/>
        <w:jc w:val="center"/>
        <w:rPr>
          <w:b/>
        </w:rPr>
      </w:pPr>
      <w:bookmarkStart w:id="12" w:name="_Toc475796863"/>
      <w:r w:rsidRPr="007B7CB7">
        <w:rPr>
          <w:b/>
        </w:rPr>
        <w:t>в текущем году</w:t>
      </w:r>
      <w:bookmarkEnd w:id="12"/>
    </w:p>
    <w:tbl>
      <w:tblPr>
        <w:tblW w:w="8779" w:type="dxa"/>
        <w:jc w:val="center"/>
        <w:tblLayout w:type="fixed"/>
        <w:tblCellMar>
          <w:left w:w="0" w:type="dxa"/>
          <w:right w:w="0" w:type="dxa"/>
        </w:tblCellMar>
        <w:tblLook w:val="04A0" w:firstRow="1" w:lastRow="0" w:firstColumn="1" w:lastColumn="0" w:noHBand="0" w:noVBand="1"/>
      </w:tblPr>
      <w:tblGrid>
        <w:gridCol w:w="556"/>
        <w:gridCol w:w="2409"/>
        <w:gridCol w:w="1420"/>
        <w:gridCol w:w="708"/>
        <w:gridCol w:w="1322"/>
        <w:gridCol w:w="2364"/>
      </w:tblGrid>
      <w:tr w:rsidR="004D0A74" w:rsidRPr="00313078" w:rsidTr="00CF1C25">
        <w:trPr>
          <w:trHeight w:val="333"/>
          <w:tblHeader/>
          <w:jc w:val="center"/>
        </w:trPr>
        <w:tc>
          <w:tcPr>
            <w:tcW w:w="556" w:type="dxa"/>
            <w:vMerge w:val="restart"/>
            <w:tcBorders>
              <w:top w:val="single" w:sz="8" w:space="0" w:color="000000"/>
              <w:left w:val="single" w:sz="8" w:space="0" w:color="000000"/>
              <w:right w:val="single" w:sz="8" w:space="0" w:color="000000"/>
            </w:tcBorders>
            <w:tcMar>
              <w:top w:w="0" w:type="dxa"/>
              <w:left w:w="108" w:type="dxa"/>
              <w:bottom w:w="0" w:type="dxa"/>
              <w:right w:w="108" w:type="dxa"/>
            </w:tcMar>
          </w:tcPr>
          <w:p w:rsidR="004D0A74" w:rsidRPr="00313078" w:rsidRDefault="004D0A74" w:rsidP="009D76B5">
            <w:pPr>
              <w:spacing w:after="0" w:line="240" w:lineRule="auto"/>
              <w:jc w:val="center"/>
              <w:rPr>
                <w:rFonts w:eastAsia="MS Mincho" w:cs="Arial"/>
                <w:b/>
                <w:bCs/>
                <w:sz w:val="20"/>
                <w:szCs w:val="20"/>
                <w:lang w:eastAsia="ja-JP"/>
              </w:rPr>
            </w:pPr>
            <w:r w:rsidRPr="00313078">
              <w:rPr>
                <w:rFonts w:eastAsia="MS Mincho" w:cs="Arial"/>
                <w:b/>
                <w:bCs/>
                <w:sz w:val="20"/>
                <w:szCs w:val="20"/>
                <w:lang w:eastAsia="ja-JP"/>
              </w:rPr>
              <w:t>№</w:t>
            </w:r>
          </w:p>
          <w:p w:rsidR="004D0A74" w:rsidRPr="00313078" w:rsidRDefault="004D0A74" w:rsidP="009D76B5">
            <w:pPr>
              <w:spacing w:after="0" w:line="240" w:lineRule="auto"/>
              <w:jc w:val="center"/>
              <w:rPr>
                <w:rFonts w:eastAsia="MS Mincho" w:cs="Arial"/>
                <w:b/>
                <w:bCs/>
                <w:sz w:val="20"/>
                <w:szCs w:val="20"/>
                <w:lang w:eastAsia="ja-JP"/>
              </w:rPr>
            </w:pPr>
            <w:r w:rsidRPr="00313078">
              <w:rPr>
                <w:rFonts w:eastAsia="MS Mincho" w:cs="Arial"/>
                <w:b/>
                <w:bCs/>
                <w:sz w:val="20"/>
                <w:szCs w:val="20"/>
                <w:lang w:eastAsia="ja-JP"/>
              </w:rPr>
              <w:t>п</w:t>
            </w:r>
            <w:r w:rsidRPr="00313078">
              <w:rPr>
                <w:rFonts w:eastAsia="MS Mincho" w:cs="Arial"/>
                <w:b/>
                <w:bCs/>
                <w:sz w:val="20"/>
                <w:szCs w:val="20"/>
                <w:lang w:val="en-US" w:eastAsia="ja-JP"/>
              </w:rPr>
              <w:t>/</w:t>
            </w:r>
            <w:r w:rsidRPr="00313078">
              <w:rPr>
                <w:rFonts w:eastAsia="MS Mincho" w:cs="Arial"/>
                <w:b/>
                <w:bCs/>
                <w:sz w:val="20"/>
                <w:szCs w:val="20"/>
                <w:lang w:eastAsia="ja-JP"/>
              </w:rPr>
              <w:t>п</w:t>
            </w:r>
          </w:p>
        </w:tc>
        <w:tc>
          <w:tcPr>
            <w:tcW w:w="2409" w:type="dxa"/>
            <w:vMerge w:val="restart"/>
            <w:tcBorders>
              <w:top w:val="single" w:sz="8" w:space="0" w:color="000000"/>
              <w:left w:val="nil"/>
              <w:right w:val="single" w:sz="8" w:space="0" w:color="000000"/>
            </w:tcBorders>
            <w:tcMar>
              <w:top w:w="0" w:type="dxa"/>
              <w:left w:w="108" w:type="dxa"/>
              <w:bottom w:w="0" w:type="dxa"/>
              <w:right w:w="108" w:type="dxa"/>
            </w:tcMar>
            <w:hideMark/>
          </w:tcPr>
          <w:p w:rsidR="004D0A74" w:rsidRPr="00313078" w:rsidRDefault="004D0A74" w:rsidP="009D76B5">
            <w:pPr>
              <w:spacing w:after="0" w:line="240" w:lineRule="auto"/>
              <w:jc w:val="center"/>
              <w:rPr>
                <w:rFonts w:eastAsia="MS Mincho" w:cs="Arial"/>
                <w:b/>
                <w:bCs/>
                <w:sz w:val="20"/>
                <w:szCs w:val="20"/>
                <w:lang w:eastAsia="ja-JP"/>
              </w:rPr>
            </w:pPr>
            <w:r w:rsidRPr="00313078">
              <w:rPr>
                <w:rFonts w:eastAsia="MS Mincho" w:cs="Arial"/>
                <w:b/>
                <w:bCs/>
                <w:sz w:val="20"/>
                <w:szCs w:val="20"/>
                <w:lang w:val="en-GB" w:eastAsia="ja-JP"/>
              </w:rPr>
              <w:t xml:space="preserve">АЭС - </w:t>
            </w:r>
            <w:r w:rsidRPr="00313078">
              <w:rPr>
                <w:rFonts w:eastAsia="MS Mincho" w:cs="Arial"/>
                <w:b/>
                <w:bCs/>
                <w:sz w:val="20"/>
                <w:szCs w:val="20"/>
                <w:lang w:eastAsia="ja-JP"/>
              </w:rPr>
              <w:t>№ энергоб</w:t>
            </w:r>
            <w:r w:rsidRPr="00313078">
              <w:rPr>
                <w:rFonts w:eastAsia="MS Mincho" w:cs="Arial"/>
                <w:b/>
                <w:bCs/>
                <w:sz w:val="20"/>
                <w:szCs w:val="20"/>
                <w:lang w:val="en-GB" w:eastAsia="ja-JP"/>
              </w:rPr>
              <w:t>лок</w:t>
            </w:r>
            <w:r w:rsidRPr="00313078">
              <w:rPr>
                <w:rFonts w:eastAsia="MS Mincho" w:cs="Arial"/>
                <w:b/>
                <w:bCs/>
                <w:sz w:val="20"/>
                <w:szCs w:val="20"/>
                <w:lang w:eastAsia="ja-JP"/>
              </w:rPr>
              <w:t>а</w:t>
            </w:r>
          </w:p>
          <w:p w:rsidR="004D0A74" w:rsidRPr="00313078" w:rsidRDefault="004D0A74" w:rsidP="009D76B5">
            <w:pPr>
              <w:spacing w:after="0" w:line="240" w:lineRule="auto"/>
              <w:jc w:val="center"/>
              <w:rPr>
                <w:rFonts w:eastAsia="MS Mincho" w:cs="Arial"/>
                <w:b/>
                <w:bCs/>
                <w:sz w:val="20"/>
                <w:szCs w:val="20"/>
                <w:lang w:eastAsia="ja-JP"/>
              </w:rPr>
            </w:pPr>
          </w:p>
        </w:tc>
        <w:tc>
          <w:tcPr>
            <w:tcW w:w="2128"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D0A74" w:rsidRPr="00313078" w:rsidRDefault="00A7210A" w:rsidP="00E963E6">
            <w:pPr>
              <w:spacing w:after="0" w:line="240" w:lineRule="auto"/>
              <w:jc w:val="center"/>
              <w:rPr>
                <w:rFonts w:eastAsia="MS Mincho" w:cs="Arial"/>
                <w:b/>
                <w:bCs/>
                <w:sz w:val="20"/>
                <w:szCs w:val="20"/>
                <w:lang w:eastAsia="ja-JP"/>
              </w:rPr>
            </w:pPr>
            <w:r>
              <w:rPr>
                <w:rFonts w:eastAsia="MS Mincho" w:cs="Arial"/>
                <w:b/>
                <w:bCs/>
                <w:sz w:val="20"/>
                <w:szCs w:val="20"/>
                <w:lang w:eastAsia="ja-JP"/>
              </w:rPr>
              <w:t xml:space="preserve">Выпуск сообщений </w:t>
            </w:r>
            <w:r w:rsidR="004D0A74" w:rsidRPr="00313078">
              <w:rPr>
                <w:rFonts w:eastAsia="MS Mincho" w:cs="Arial"/>
                <w:b/>
                <w:bCs/>
                <w:sz w:val="20"/>
                <w:szCs w:val="20"/>
                <w:lang w:eastAsia="ja-JP"/>
              </w:rPr>
              <w:t>в текущем году</w:t>
            </w:r>
          </w:p>
        </w:tc>
        <w:tc>
          <w:tcPr>
            <w:tcW w:w="368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D0A74" w:rsidRPr="00313078" w:rsidRDefault="004D0A74" w:rsidP="00E963E6">
            <w:pPr>
              <w:spacing w:after="0" w:line="240" w:lineRule="auto"/>
              <w:jc w:val="center"/>
              <w:rPr>
                <w:rFonts w:eastAsia="MS Mincho" w:cs="Arial"/>
                <w:b/>
                <w:bCs/>
                <w:sz w:val="20"/>
                <w:szCs w:val="20"/>
                <w:lang w:eastAsia="ja-JP"/>
              </w:rPr>
            </w:pPr>
            <w:r w:rsidRPr="00313078">
              <w:rPr>
                <w:rFonts w:eastAsia="MS Mincho" w:cs="Arial"/>
                <w:b/>
                <w:bCs/>
                <w:sz w:val="20"/>
                <w:szCs w:val="20"/>
                <w:lang w:eastAsia="ja-JP"/>
              </w:rPr>
              <w:t>Последнее опубликованное сообщение</w:t>
            </w:r>
          </w:p>
        </w:tc>
      </w:tr>
      <w:tr w:rsidR="004D0A74" w:rsidRPr="00313078" w:rsidTr="00CF1C25">
        <w:trPr>
          <w:trHeight w:val="333"/>
          <w:tblHeader/>
          <w:jc w:val="center"/>
        </w:trPr>
        <w:tc>
          <w:tcPr>
            <w:tcW w:w="556" w:type="dxa"/>
            <w:vMerge/>
            <w:tcBorders>
              <w:left w:val="single" w:sz="8" w:space="0" w:color="000000"/>
              <w:bottom w:val="single" w:sz="8" w:space="0" w:color="000000"/>
              <w:right w:val="single" w:sz="8" w:space="0" w:color="000000"/>
            </w:tcBorders>
            <w:tcMar>
              <w:top w:w="0" w:type="dxa"/>
              <w:left w:w="108" w:type="dxa"/>
              <w:bottom w:w="0" w:type="dxa"/>
              <w:right w:w="108" w:type="dxa"/>
            </w:tcMar>
          </w:tcPr>
          <w:p w:rsidR="004D0A74" w:rsidRPr="00313078" w:rsidRDefault="004D0A74" w:rsidP="00E963E6">
            <w:pPr>
              <w:spacing w:after="0" w:line="240" w:lineRule="auto"/>
              <w:jc w:val="center"/>
              <w:rPr>
                <w:rFonts w:eastAsia="MS Mincho" w:cs="Arial"/>
                <w:b/>
                <w:bCs/>
                <w:sz w:val="20"/>
                <w:szCs w:val="20"/>
                <w:lang w:eastAsia="ja-JP"/>
              </w:rPr>
            </w:pPr>
          </w:p>
        </w:tc>
        <w:tc>
          <w:tcPr>
            <w:tcW w:w="2409" w:type="dxa"/>
            <w:vMerge/>
            <w:tcBorders>
              <w:left w:val="nil"/>
              <w:bottom w:val="single" w:sz="8" w:space="0" w:color="000000"/>
              <w:right w:val="single" w:sz="8" w:space="0" w:color="000000"/>
            </w:tcBorders>
            <w:tcMar>
              <w:top w:w="0" w:type="dxa"/>
              <w:left w:w="108" w:type="dxa"/>
              <w:bottom w:w="0" w:type="dxa"/>
              <w:right w:w="108" w:type="dxa"/>
            </w:tcMar>
          </w:tcPr>
          <w:p w:rsidR="004D0A74" w:rsidRPr="00313078" w:rsidRDefault="004D0A74" w:rsidP="00E963E6">
            <w:pPr>
              <w:spacing w:after="0" w:line="240" w:lineRule="auto"/>
              <w:jc w:val="center"/>
              <w:rPr>
                <w:rFonts w:eastAsia="MS Mincho" w:cs="Arial"/>
                <w:b/>
                <w:bCs/>
                <w:sz w:val="20"/>
                <w:szCs w:val="20"/>
                <w:lang w:eastAsia="ja-JP"/>
              </w:rPr>
            </w:pP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D0A74" w:rsidRPr="00313078" w:rsidRDefault="004D0A74" w:rsidP="00E963E6">
            <w:pPr>
              <w:spacing w:after="0" w:line="240" w:lineRule="auto"/>
              <w:jc w:val="center"/>
              <w:rPr>
                <w:rFonts w:eastAsia="MS Mincho" w:cs="Arial"/>
                <w:b/>
                <w:bCs/>
                <w:sz w:val="20"/>
                <w:szCs w:val="20"/>
                <w:lang w:eastAsia="ja-JP"/>
              </w:rPr>
            </w:pPr>
            <w:r w:rsidRPr="00313078">
              <w:rPr>
                <w:rFonts w:eastAsia="MS Mincho" w:cs="Arial"/>
                <w:b/>
                <w:bCs/>
                <w:sz w:val="20"/>
                <w:szCs w:val="20"/>
                <w:lang w:eastAsia="ja-JP"/>
              </w:rPr>
              <w:t>Вид сообщения</w:t>
            </w:r>
          </w:p>
        </w:tc>
        <w:tc>
          <w:tcPr>
            <w:tcW w:w="708" w:type="dxa"/>
            <w:tcBorders>
              <w:top w:val="single" w:sz="8" w:space="0" w:color="000000"/>
              <w:left w:val="nil"/>
              <w:bottom w:val="single" w:sz="8" w:space="0" w:color="000000"/>
              <w:right w:val="single" w:sz="8" w:space="0" w:color="000000"/>
            </w:tcBorders>
          </w:tcPr>
          <w:p w:rsidR="004D0A74" w:rsidRPr="00313078" w:rsidRDefault="004D0A74" w:rsidP="00E963E6">
            <w:pPr>
              <w:spacing w:after="0" w:line="240" w:lineRule="auto"/>
              <w:jc w:val="center"/>
              <w:rPr>
                <w:rFonts w:eastAsia="MS Mincho" w:cs="Arial"/>
                <w:b/>
                <w:bCs/>
                <w:sz w:val="20"/>
                <w:szCs w:val="20"/>
                <w:lang w:eastAsia="ja-JP"/>
              </w:rPr>
            </w:pPr>
            <w:r w:rsidRPr="00313078">
              <w:rPr>
                <w:rFonts w:eastAsia="MS Mincho" w:cs="Arial"/>
                <w:b/>
                <w:bCs/>
                <w:sz w:val="20"/>
                <w:szCs w:val="20"/>
                <w:lang w:eastAsia="ja-JP"/>
              </w:rPr>
              <w:t>Кол-во</w:t>
            </w: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D0A74" w:rsidRPr="00313078" w:rsidRDefault="004D0A74" w:rsidP="00E963E6">
            <w:pPr>
              <w:spacing w:after="0" w:line="240" w:lineRule="auto"/>
              <w:jc w:val="center"/>
              <w:rPr>
                <w:rFonts w:eastAsia="MS Mincho" w:cs="Arial"/>
                <w:b/>
                <w:bCs/>
                <w:color w:val="C00000"/>
                <w:sz w:val="20"/>
                <w:szCs w:val="20"/>
                <w:lang w:eastAsia="ja-JP"/>
              </w:rPr>
            </w:pPr>
            <w:r w:rsidRPr="00313078">
              <w:rPr>
                <w:rFonts w:eastAsia="MS Mincho" w:cs="Arial"/>
                <w:b/>
                <w:bCs/>
                <w:sz w:val="20"/>
                <w:szCs w:val="20"/>
                <w:lang w:eastAsia="ja-JP"/>
              </w:rPr>
              <w:t xml:space="preserve">Дата события </w:t>
            </w:r>
          </w:p>
        </w:tc>
        <w:tc>
          <w:tcPr>
            <w:tcW w:w="2364" w:type="dxa"/>
            <w:tcBorders>
              <w:top w:val="single" w:sz="8" w:space="0" w:color="000000"/>
              <w:left w:val="single" w:sz="8" w:space="0" w:color="000000"/>
              <w:bottom w:val="single" w:sz="8" w:space="0" w:color="000000"/>
              <w:right w:val="single" w:sz="8" w:space="0" w:color="000000"/>
            </w:tcBorders>
          </w:tcPr>
          <w:p w:rsidR="004D0A74" w:rsidRPr="00313078" w:rsidRDefault="004D0A74" w:rsidP="00E963E6">
            <w:pPr>
              <w:spacing w:after="0" w:line="240" w:lineRule="auto"/>
              <w:jc w:val="center"/>
              <w:rPr>
                <w:rFonts w:eastAsia="MS Mincho" w:cs="Arial"/>
                <w:b/>
                <w:bCs/>
                <w:color w:val="C00000"/>
                <w:sz w:val="20"/>
                <w:szCs w:val="20"/>
                <w:lang w:eastAsia="ja-JP"/>
              </w:rPr>
            </w:pPr>
            <w:r w:rsidRPr="00313078">
              <w:rPr>
                <w:rFonts w:eastAsia="MS Mincho" w:cs="Arial"/>
                <w:b/>
                <w:bCs/>
                <w:sz w:val="20"/>
                <w:szCs w:val="20"/>
                <w:lang w:eastAsia="ja-JP"/>
              </w:rPr>
              <w:t>Дата и номер публикации</w:t>
            </w:r>
          </w:p>
        </w:tc>
      </w:tr>
      <w:tr w:rsidR="003F694F" w:rsidRPr="00313078" w:rsidTr="00AE4539">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F694F" w:rsidRPr="00313078" w:rsidRDefault="003F694F" w:rsidP="000602A4">
            <w:pPr>
              <w:numPr>
                <w:ilvl w:val="0"/>
                <w:numId w:val="2"/>
              </w:numPr>
              <w:spacing w:after="0" w:line="240" w:lineRule="auto"/>
              <w:jc w:val="center"/>
              <w:rPr>
                <w:rFonts w:eastAsia="Times New Roman" w:cs="Arial"/>
                <w:color w:val="FF0000"/>
                <w:sz w:val="24"/>
                <w:szCs w:val="24"/>
                <w:lang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3F694F" w:rsidRPr="00313078" w:rsidRDefault="003F694F" w:rsidP="003F694F">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Армянская-2</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3F694F" w:rsidRPr="00313078" w:rsidRDefault="003F694F" w:rsidP="003F694F">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WER</w:t>
            </w:r>
          </w:p>
        </w:tc>
        <w:tc>
          <w:tcPr>
            <w:tcW w:w="708" w:type="dxa"/>
            <w:tcBorders>
              <w:top w:val="single" w:sz="8" w:space="0" w:color="000000"/>
              <w:left w:val="single" w:sz="8" w:space="0" w:color="000000"/>
              <w:bottom w:val="single" w:sz="8" w:space="0" w:color="000000"/>
              <w:right w:val="single" w:sz="8" w:space="0" w:color="000000"/>
            </w:tcBorders>
          </w:tcPr>
          <w:p w:rsidR="003F694F" w:rsidRPr="006F047D" w:rsidRDefault="00F27BBA" w:rsidP="003F694F">
            <w:pPr>
              <w:spacing w:after="0" w:line="240" w:lineRule="auto"/>
              <w:jc w:val="center"/>
              <w:rPr>
                <w:rFonts w:eastAsia="MS Mincho" w:cs="Arial"/>
                <w:color w:val="00B050"/>
                <w:sz w:val="24"/>
                <w:szCs w:val="24"/>
                <w:lang w:val="en-US" w:eastAsia="ja-JP"/>
              </w:rPr>
            </w:pPr>
            <w:r>
              <w:rPr>
                <w:rFonts w:eastAsia="MS Mincho" w:cs="Arial"/>
                <w:color w:val="00B050"/>
                <w:sz w:val="24"/>
                <w:szCs w:val="24"/>
                <w:lang w:val="en-US" w:eastAsia="ja-JP"/>
              </w:rPr>
              <w:t>4</w:t>
            </w: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F694F" w:rsidRPr="00313078" w:rsidRDefault="00F27BBA" w:rsidP="003F694F">
            <w:pPr>
              <w:spacing w:after="0" w:line="240" w:lineRule="auto"/>
              <w:jc w:val="center"/>
              <w:rPr>
                <w:rFonts w:eastAsia="MS Mincho" w:cs="Arial"/>
                <w:color w:val="00B050"/>
                <w:lang w:val="en-US" w:eastAsia="ja-JP"/>
              </w:rPr>
            </w:pPr>
            <w:r w:rsidRPr="00F27BBA">
              <w:rPr>
                <w:rFonts w:cs="Arial"/>
                <w:color w:val="00B050"/>
                <w:lang w:val="uk-UA"/>
              </w:rPr>
              <w:t>28.01.2017</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6F047D" w:rsidRDefault="00F27BBA" w:rsidP="006F047D">
            <w:pPr>
              <w:spacing w:after="0" w:line="240" w:lineRule="auto"/>
              <w:rPr>
                <w:rFonts w:cs="Arial"/>
                <w:color w:val="00B050"/>
                <w:lang w:val="en-US"/>
              </w:rPr>
            </w:pPr>
            <w:r>
              <w:rPr>
                <w:rFonts w:cs="Arial"/>
                <w:color w:val="00B050"/>
                <w:lang w:val="en-US"/>
              </w:rPr>
              <w:t>31</w:t>
            </w:r>
            <w:r w:rsidR="006F047D" w:rsidRPr="006F047D">
              <w:rPr>
                <w:rFonts w:cs="Arial"/>
                <w:color w:val="00B050"/>
                <w:lang w:val="en-US"/>
              </w:rPr>
              <w:t>.01.2017</w:t>
            </w:r>
          </w:p>
          <w:p w:rsidR="003F694F" w:rsidRPr="006F047D" w:rsidRDefault="003F694F" w:rsidP="00F27BBA">
            <w:pPr>
              <w:spacing w:after="0" w:line="240" w:lineRule="auto"/>
              <w:rPr>
                <w:rFonts w:cs="Arial"/>
                <w:color w:val="00B050"/>
                <w:lang w:val="en-US"/>
              </w:rPr>
            </w:pPr>
            <w:r w:rsidRPr="00313078">
              <w:rPr>
                <w:rFonts w:cs="Arial"/>
                <w:color w:val="00B050"/>
                <w:lang w:val="en-US"/>
              </w:rPr>
              <w:t>WER MOW 1</w:t>
            </w:r>
            <w:r w:rsidR="006F047D">
              <w:rPr>
                <w:rFonts w:cs="Arial"/>
                <w:color w:val="00B050"/>
                <w:lang w:val="uk-UA"/>
              </w:rPr>
              <w:t>7</w:t>
            </w:r>
            <w:r w:rsidRPr="00313078">
              <w:rPr>
                <w:rFonts w:cs="Arial"/>
                <w:color w:val="00B050"/>
                <w:lang w:val="en-US"/>
              </w:rPr>
              <w:t>-</w:t>
            </w:r>
            <w:r w:rsidR="006F047D">
              <w:rPr>
                <w:rFonts w:cs="Arial"/>
                <w:color w:val="00B050"/>
              </w:rPr>
              <w:t>0</w:t>
            </w:r>
            <w:r w:rsidR="00F27BBA">
              <w:rPr>
                <w:rFonts w:cs="Arial"/>
                <w:color w:val="00B050"/>
                <w:lang w:val="en-US"/>
              </w:rPr>
              <w:t>2</w:t>
            </w:r>
            <w:r w:rsidR="006F047D">
              <w:rPr>
                <w:rFonts w:cs="Arial"/>
                <w:color w:val="00B050"/>
                <w:lang w:val="en-US"/>
              </w:rPr>
              <w:t>0</w:t>
            </w:r>
          </w:p>
        </w:tc>
      </w:tr>
      <w:tr w:rsidR="00E942D2" w:rsidRPr="00313078" w:rsidTr="00F867B3">
        <w:trPr>
          <w:jc w:val="center"/>
        </w:trPr>
        <w:tc>
          <w:tcPr>
            <w:tcW w:w="556" w:type="dxa"/>
            <w:tcBorders>
              <w:top w:val="nil"/>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E942D2" w:rsidRPr="0026588F" w:rsidRDefault="00E942D2"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FFF2CC" w:themeFill="accent4" w:themeFillTint="33"/>
            <w:tcMar>
              <w:top w:w="0" w:type="dxa"/>
              <w:left w:w="108" w:type="dxa"/>
              <w:bottom w:w="0" w:type="dxa"/>
              <w:right w:w="108" w:type="dxa"/>
            </w:tcMar>
            <w:hideMark/>
          </w:tcPr>
          <w:p w:rsidR="00E942D2" w:rsidRPr="00E942D2" w:rsidRDefault="00E942D2" w:rsidP="00E942D2">
            <w:pPr>
              <w:spacing w:after="0" w:line="240" w:lineRule="auto"/>
              <w:rPr>
                <w:rFonts w:eastAsia="MS Mincho" w:cs="Arial"/>
                <w:color w:val="00B050"/>
                <w:sz w:val="24"/>
                <w:szCs w:val="24"/>
                <w:lang w:val="en-GB" w:eastAsia="ja-JP"/>
              </w:rPr>
            </w:pPr>
            <w:r w:rsidRPr="00E942D2">
              <w:rPr>
                <w:rFonts w:eastAsia="MS Mincho" w:cs="Arial"/>
                <w:color w:val="00B050"/>
                <w:sz w:val="24"/>
                <w:szCs w:val="24"/>
                <w:lang w:val="en-GB" w:eastAsia="ja-JP"/>
              </w:rPr>
              <w:t xml:space="preserve">Козлодуй-5 </w:t>
            </w:r>
          </w:p>
        </w:tc>
        <w:tc>
          <w:tcPr>
            <w:tcW w:w="1420" w:type="dxa"/>
            <w:tcBorders>
              <w:top w:val="single" w:sz="8" w:space="0" w:color="000000"/>
              <w:left w:val="nil"/>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E942D2" w:rsidRPr="00E942D2" w:rsidRDefault="00E942D2" w:rsidP="00E942D2">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rsidR="00E942D2" w:rsidRPr="00BD2515" w:rsidRDefault="00E942D2" w:rsidP="00E942D2">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E942D2" w:rsidRPr="00E942D2" w:rsidRDefault="007947B1" w:rsidP="00E942D2">
            <w:pPr>
              <w:spacing w:after="0" w:line="240" w:lineRule="auto"/>
              <w:jc w:val="center"/>
              <w:rPr>
                <w:rFonts w:eastAsia="MS Mincho" w:cs="Arial"/>
                <w:color w:val="00B050"/>
                <w:lang w:eastAsia="ja-JP"/>
              </w:rPr>
            </w:pPr>
            <w:r>
              <w:rPr>
                <w:rFonts w:eastAsia="MS Mincho" w:cs="Arial"/>
                <w:color w:val="00B050"/>
                <w:lang w:val="en-GB" w:eastAsia="ja-JP"/>
              </w:rPr>
              <w:t>19</w:t>
            </w:r>
            <w:r w:rsidR="00E942D2" w:rsidRPr="00E942D2">
              <w:rPr>
                <w:rFonts w:eastAsia="MS Mincho" w:cs="Arial"/>
                <w:color w:val="00B050"/>
                <w:lang w:eastAsia="ja-JP"/>
              </w:rPr>
              <w:t>.</w:t>
            </w:r>
            <w:r w:rsidR="00E942D2" w:rsidRPr="00E942D2">
              <w:rPr>
                <w:rFonts w:eastAsia="MS Mincho" w:cs="Arial"/>
                <w:color w:val="00B050"/>
                <w:lang w:val="en-US" w:eastAsia="ja-JP"/>
              </w:rPr>
              <w:t>0</w:t>
            </w:r>
            <w:r>
              <w:rPr>
                <w:rFonts w:eastAsia="MS Mincho" w:cs="Arial"/>
                <w:color w:val="00B050"/>
                <w:lang w:val="en-GB" w:eastAsia="ja-JP"/>
              </w:rPr>
              <w:t>2</w:t>
            </w:r>
            <w:r w:rsidR="00E942D2" w:rsidRPr="00E942D2">
              <w:rPr>
                <w:rFonts w:eastAsia="MS Mincho" w:cs="Arial"/>
                <w:color w:val="00B050"/>
                <w:lang w:eastAsia="ja-JP"/>
              </w:rPr>
              <w:t>.</w:t>
            </w:r>
            <w:r w:rsidR="00E942D2" w:rsidRPr="00E942D2">
              <w:rPr>
                <w:rFonts w:eastAsia="MS Mincho" w:cs="Arial"/>
                <w:color w:val="00B050"/>
                <w:lang w:val="en-US" w:eastAsia="ja-JP"/>
              </w:rPr>
              <w:t>201</w:t>
            </w:r>
            <w:r w:rsidR="00E942D2" w:rsidRPr="00E942D2">
              <w:rPr>
                <w:rFonts w:eastAsia="MS Mincho" w:cs="Arial"/>
                <w:color w:val="00B050"/>
                <w:lang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E942D2" w:rsidRPr="00E942D2" w:rsidRDefault="007947B1" w:rsidP="00E942D2">
            <w:pPr>
              <w:spacing w:after="0" w:line="240" w:lineRule="auto"/>
              <w:rPr>
                <w:rFonts w:cs="Arial"/>
                <w:color w:val="00B050"/>
              </w:rPr>
            </w:pPr>
            <w:r>
              <w:rPr>
                <w:rFonts w:cs="Arial"/>
                <w:color w:val="00B050"/>
                <w:lang w:val="en-GB"/>
              </w:rPr>
              <w:t>26</w:t>
            </w:r>
            <w:r w:rsidR="00E942D2" w:rsidRPr="00E942D2">
              <w:rPr>
                <w:rFonts w:cs="Arial"/>
                <w:color w:val="00B050"/>
                <w:lang w:val="en-US"/>
              </w:rPr>
              <w:t>.</w:t>
            </w:r>
            <w:r w:rsidR="00E942D2" w:rsidRPr="00E942D2">
              <w:rPr>
                <w:rFonts w:cs="Arial"/>
                <w:color w:val="00B050"/>
              </w:rPr>
              <w:t>1</w:t>
            </w:r>
            <w:r>
              <w:rPr>
                <w:rFonts w:cs="Arial"/>
                <w:color w:val="00B050"/>
                <w:lang w:val="en-GB"/>
              </w:rPr>
              <w:t>1</w:t>
            </w:r>
            <w:r w:rsidR="00E942D2" w:rsidRPr="00E942D2">
              <w:rPr>
                <w:rFonts w:cs="Arial"/>
                <w:color w:val="00B050"/>
                <w:lang w:val="en-US"/>
              </w:rPr>
              <w:t>.201</w:t>
            </w:r>
            <w:r w:rsidR="00E942D2" w:rsidRPr="00E942D2">
              <w:rPr>
                <w:rFonts w:cs="Arial"/>
                <w:color w:val="00B050"/>
              </w:rPr>
              <w:t>6</w:t>
            </w:r>
          </w:p>
          <w:p w:rsidR="00E942D2" w:rsidRPr="007947B1" w:rsidRDefault="00E942D2" w:rsidP="00E942D2">
            <w:pPr>
              <w:spacing w:after="0" w:line="240" w:lineRule="auto"/>
              <w:rPr>
                <w:rFonts w:cs="Arial"/>
                <w:color w:val="00B050"/>
                <w:lang w:val="en-GB"/>
              </w:rPr>
            </w:pPr>
            <w:r w:rsidRPr="00E942D2">
              <w:rPr>
                <w:rFonts w:cs="Arial"/>
                <w:color w:val="00B050"/>
                <w:lang w:val="en-US"/>
              </w:rPr>
              <w:t>WER MOW 1</w:t>
            </w:r>
            <w:r w:rsidRPr="00E942D2">
              <w:rPr>
                <w:rFonts w:cs="Arial"/>
                <w:color w:val="00B050"/>
              </w:rPr>
              <w:t>6</w:t>
            </w:r>
            <w:r w:rsidRPr="00E942D2">
              <w:rPr>
                <w:rFonts w:cs="Arial"/>
                <w:color w:val="00B050"/>
                <w:lang w:val="en-US"/>
              </w:rPr>
              <w:t>-</w:t>
            </w:r>
            <w:r w:rsidRPr="00E942D2">
              <w:rPr>
                <w:rFonts w:cs="Arial"/>
                <w:color w:val="00B050"/>
              </w:rPr>
              <w:t>2</w:t>
            </w:r>
            <w:r w:rsidR="007947B1">
              <w:rPr>
                <w:rFonts w:cs="Arial"/>
                <w:color w:val="00B050"/>
                <w:lang w:val="en-GB"/>
              </w:rPr>
              <w:t>36</w:t>
            </w:r>
          </w:p>
        </w:tc>
      </w:tr>
      <w:tr w:rsidR="00F375DF" w:rsidRPr="00313078" w:rsidTr="004148E2">
        <w:trPr>
          <w:jc w:val="center"/>
        </w:trPr>
        <w:tc>
          <w:tcPr>
            <w:tcW w:w="556" w:type="dxa"/>
            <w:tcBorders>
              <w:top w:val="nil"/>
              <w:left w:val="single" w:sz="8" w:space="0" w:color="000000"/>
              <w:bottom w:val="single" w:sz="8" w:space="0" w:color="auto"/>
              <w:right w:val="single" w:sz="8" w:space="0" w:color="000000"/>
            </w:tcBorders>
            <w:shd w:val="clear" w:color="auto" w:fill="auto"/>
            <w:tcMar>
              <w:top w:w="0" w:type="dxa"/>
              <w:left w:w="108" w:type="dxa"/>
              <w:bottom w:w="0" w:type="dxa"/>
              <w:right w:w="108" w:type="dxa"/>
            </w:tcMar>
          </w:tcPr>
          <w:p w:rsidR="00F375DF" w:rsidRPr="00126593" w:rsidRDefault="00F375DF"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auto"/>
              <w:right w:val="single" w:sz="8" w:space="0" w:color="000000"/>
            </w:tcBorders>
            <w:shd w:val="clear" w:color="auto" w:fill="auto"/>
            <w:tcMar>
              <w:top w:w="0" w:type="dxa"/>
              <w:left w:w="108" w:type="dxa"/>
              <w:bottom w:w="0" w:type="dxa"/>
              <w:right w:w="108" w:type="dxa"/>
            </w:tcMar>
            <w:hideMark/>
          </w:tcPr>
          <w:p w:rsidR="00F375DF" w:rsidRPr="00F375DF" w:rsidRDefault="00F375DF" w:rsidP="00F375DF">
            <w:pPr>
              <w:spacing w:after="0" w:line="240" w:lineRule="auto"/>
              <w:rPr>
                <w:rFonts w:eastAsia="MS Mincho" w:cs="Arial"/>
                <w:color w:val="00B050"/>
                <w:sz w:val="24"/>
                <w:szCs w:val="24"/>
                <w:lang w:val="en-GB" w:eastAsia="ja-JP"/>
              </w:rPr>
            </w:pPr>
            <w:r w:rsidRPr="00F375DF">
              <w:rPr>
                <w:rFonts w:eastAsia="MS Mincho" w:cs="Arial"/>
                <w:color w:val="00B050"/>
                <w:sz w:val="24"/>
                <w:szCs w:val="24"/>
                <w:lang w:val="en-GB" w:eastAsia="ja-JP"/>
              </w:rPr>
              <w:t>Козлодуй-6</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375DF" w:rsidRPr="00F375DF" w:rsidRDefault="00F375DF" w:rsidP="00F375DF">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tcPr>
          <w:p w:rsidR="00F375DF" w:rsidRPr="00F27BBA" w:rsidRDefault="00F375DF" w:rsidP="00F375DF">
            <w:pPr>
              <w:spacing w:after="0" w:line="240" w:lineRule="auto"/>
              <w:jc w:val="center"/>
              <w:rPr>
                <w:rFonts w:eastAsia="MS Mincho" w:cs="Arial"/>
                <w:color w:val="00B050"/>
                <w:sz w:val="24"/>
                <w:szCs w:val="24"/>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375DF" w:rsidRPr="00F375DF" w:rsidRDefault="00F2649B" w:rsidP="00F375DF">
            <w:pPr>
              <w:spacing w:after="0" w:line="240" w:lineRule="auto"/>
              <w:jc w:val="center"/>
              <w:rPr>
                <w:rFonts w:eastAsia="MS Mincho" w:cs="Arial"/>
                <w:color w:val="00B050"/>
                <w:lang w:val="en-US" w:eastAsia="ja-JP"/>
              </w:rPr>
            </w:pPr>
            <w:r w:rsidRPr="00F2649B">
              <w:rPr>
                <w:rFonts w:eastAsia="MS Mincho" w:cs="Arial"/>
                <w:color w:val="00B050"/>
                <w:lang w:val="en-US" w:eastAsia="ja-JP"/>
              </w:rPr>
              <w:t>11.05.2016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375DF" w:rsidRPr="00F375DF" w:rsidRDefault="00F2649B" w:rsidP="00F375DF">
            <w:pPr>
              <w:spacing w:after="0" w:line="240" w:lineRule="auto"/>
              <w:rPr>
                <w:rFonts w:cs="Arial"/>
                <w:color w:val="00B050"/>
                <w:lang w:val="en-US"/>
              </w:rPr>
            </w:pPr>
            <w:r>
              <w:rPr>
                <w:rFonts w:cs="Arial"/>
                <w:color w:val="00B050"/>
                <w:lang w:val="en-US"/>
              </w:rPr>
              <w:t>02</w:t>
            </w:r>
            <w:r w:rsidR="00F375DF" w:rsidRPr="00F375DF">
              <w:rPr>
                <w:rFonts w:cs="Arial"/>
                <w:color w:val="00B050"/>
              </w:rPr>
              <w:t>.</w:t>
            </w:r>
            <w:r>
              <w:rPr>
                <w:rFonts w:cs="Arial"/>
                <w:color w:val="00B050"/>
                <w:lang w:val="en-US"/>
              </w:rPr>
              <w:t>11</w:t>
            </w:r>
            <w:r w:rsidR="00F375DF" w:rsidRPr="00F375DF">
              <w:rPr>
                <w:rFonts w:cs="Arial"/>
                <w:color w:val="00B050"/>
              </w:rPr>
              <w:t>.</w:t>
            </w:r>
            <w:r w:rsidR="00F375DF" w:rsidRPr="00F375DF">
              <w:rPr>
                <w:rFonts w:cs="Arial"/>
                <w:color w:val="00B050"/>
                <w:lang w:val="en-US"/>
              </w:rPr>
              <w:t>2016</w:t>
            </w:r>
          </w:p>
          <w:p w:rsidR="00F375DF" w:rsidRPr="00F375DF" w:rsidRDefault="00F375DF" w:rsidP="00F375DF">
            <w:pPr>
              <w:spacing w:after="0" w:line="240" w:lineRule="auto"/>
              <w:rPr>
                <w:rFonts w:cs="Arial"/>
                <w:color w:val="00B050"/>
                <w:lang w:val="en-US"/>
              </w:rPr>
            </w:pPr>
            <w:r w:rsidRPr="00F375DF">
              <w:rPr>
                <w:rFonts w:cs="Arial"/>
                <w:color w:val="00B050"/>
                <w:lang w:val="en-US"/>
              </w:rPr>
              <w:t>WER MOW 16-208</w:t>
            </w:r>
          </w:p>
        </w:tc>
      </w:tr>
      <w:tr w:rsidR="00C723FD" w:rsidRPr="00313078" w:rsidTr="00126593">
        <w:trPr>
          <w:jc w:val="center"/>
        </w:trPr>
        <w:tc>
          <w:tcPr>
            <w:tcW w:w="556" w:type="dxa"/>
            <w:tcBorders>
              <w:top w:val="nil"/>
              <w:left w:val="single" w:sz="8" w:space="0" w:color="000000"/>
              <w:bottom w:val="single" w:sz="8" w:space="0" w:color="auto"/>
              <w:right w:val="single" w:sz="8" w:space="0" w:color="000000"/>
            </w:tcBorders>
            <w:shd w:val="clear" w:color="auto" w:fill="auto"/>
            <w:tcMar>
              <w:top w:w="0" w:type="dxa"/>
              <w:left w:w="108" w:type="dxa"/>
              <w:bottom w:w="0" w:type="dxa"/>
              <w:right w:w="108" w:type="dxa"/>
            </w:tcMar>
          </w:tcPr>
          <w:p w:rsidR="00C723FD" w:rsidRPr="00126593" w:rsidRDefault="00C723FD"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auto"/>
              <w:right w:val="single" w:sz="8" w:space="0" w:color="000000"/>
            </w:tcBorders>
            <w:shd w:val="clear" w:color="auto" w:fill="auto"/>
            <w:tcMar>
              <w:top w:w="0" w:type="dxa"/>
              <w:left w:w="108" w:type="dxa"/>
              <w:bottom w:w="0" w:type="dxa"/>
              <w:right w:w="108" w:type="dxa"/>
            </w:tcMar>
            <w:hideMark/>
          </w:tcPr>
          <w:p w:rsidR="00C723FD" w:rsidRPr="00BD2515" w:rsidRDefault="00C723FD" w:rsidP="00C723FD">
            <w:pPr>
              <w:spacing w:after="0" w:line="240" w:lineRule="auto"/>
              <w:rPr>
                <w:rFonts w:eastAsia="MS Mincho" w:cs="Arial"/>
                <w:color w:val="00B050"/>
                <w:sz w:val="24"/>
                <w:szCs w:val="24"/>
                <w:lang w:val="en-GB" w:eastAsia="ja-JP"/>
              </w:rPr>
            </w:pPr>
            <w:r w:rsidRPr="00BD2515">
              <w:rPr>
                <w:rFonts w:eastAsia="MS Mincho" w:cs="Arial"/>
                <w:color w:val="00B050"/>
                <w:sz w:val="24"/>
                <w:szCs w:val="24"/>
                <w:lang w:val="en-GB" w:eastAsia="ja-JP"/>
              </w:rPr>
              <w:t>Пакш-1</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C723FD" w:rsidRPr="00BD2515" w:rsidRDefault="00C723FD" w:rsidP="00C723FD">
            <w:pPr>
              <w:spacing w:after="0" w:line="240" w:lineRule="auto"/>
              <w:rPr>
                <w:rFonts w:eastAsia="MS Mincho" w:cs="Arial"/>
                <w:color w:val="00B050"/>
                <w:sz w:val="24"/>
                <w:szCs w:val="24"/>
                <w:lang w:eastAsia="ja-JP"/>
              </w:rPr>
            </w:pPr>
            <w:r w:rsidRPr="00BD2515">
              <w:rPr>
                <w:rFonts w:eastAsia="MS Mincho" w:cs="Arial"/>
                <w:color w:val="00B050"/>
                <w:sz w:val="24"/>
                <w:szCs w:val="24"/>
                <w:lang w:eastAsia="ja-JP"/>
              </w:rPr>
              <w:t>WER</w:t>
            </w: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C723FD" w:rsidRPr="00BD2515" w:rsidRDefault="00F27BBA" w:rsidP="00C723FD">
            <w:pPr>
              <w:spacing w:after="0" w:line="240" w:lineRule="auto"/>
              <w:jc w:val="center"/>
              <w:rPr>
                <w:rFonts w:eastAsia="MS Mincho" w:cs="Arial"/>
                <w:color w:val="00B050"/>
                <w:sz w:val="24"/>
                <w:szCs w:val="24"/>
                <w:lang w:val="en-GB" w:eastAsia="ja-JP"/>
              </w:rPr>
            </w:pPr>
            <w:r>
              <w:rPr>
                <w:rFonts w:eastAsia="MS Mincho" w:cs="Arial"/>
                <w:color w:val="00B050"/>
                <w:sz w:val="24"/>
                <w:szCs w:val="24"/>
                <w:lang w:val="en-GB" w:eastAsia="ja-JP"/>
              </w:rPr>
              <w:t>1</w:t>
            </w: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C723FD" w:rsidRPr="00BD2515" w:rsidRDefault="00F27BBA" w:rsidP="00C723FD">
            <w:pPr>
              <w:spacing w:after="0" w:line="240" w:lineRule="auto"/>
              <w:jc w:val="center"/>
              <w:rPr>
                <w:rFonts w:eastAsia="MS Mincho" w:cs="Arial"/>
                <w:color w:val="00B050"/>
                <w:lang w:val="en-US" w:eastAsia="ja-JP"/>
              </w:rPr>
            </w:pPr>
            <w:r w:rsidRPr="00F27BBA">
              <w:rPr>
                <w:rFonts w:eastAsia="MS Mincho" w:cs="Arial"/>
                <w:color w:val="00B050"/>
                <w:lang w:val="en-GB" w:eastAsia="ja-JP"/>
              </w:rPr>
              <w:t>14.07.2016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C723FD" w:rsidRPr="00BD2515" w:rsidRDefault="00F27BBA" w:rsidP="00C723FD">
            <w:pPr>
              <w:spacing w:after="0" w:line="240" w:lineRule="auto"/>
              <w:rPr>
                <w:rFonts w:cs="Arial"/>
                <w:color w:val="00B050"/>
                <w:lang w:val="uk-UA"/>
              </w:rPr>
            </w:pPr>
            <w:r w:rsidRPr="00F27BBA">
              <w:rPr>
                <w:rFonts w:cs="Arial"/>
                <w:color w:val="00B050"/>
                <w:lang w:val="en-GB"/>
              </w:rPr>
              <w:t>25.01.2017</w:t>
            </w:r>
          </w:p>
          <w:p w:rsidR="00C723FD" w:rsidRPr="00BD2515" w:rsidRDefault="00C723FD" w:rsidP="00F27BBA">
            <w:pPr>
              <w:spacing w:after="0" w:line="240" w:lineRule="auto"/>
              <w:rPr>
                <w:rFonts w:cs="Arial"/>
                <w:color w:val="00B050"/>
                <w:lang w:val="uk-UA"/>
              </w:rPr>
            </w:pPr>
            <w:r w:rsidRPr="00BD2515">
              <w:rPr>
                <w:rFonts w:cs="Arial"/>
                <w:color w:val="00B050"/>
                <w:lang w:val="en-US"/>
              </w:rPr>
              <w:t>WER MOW 1</w:t>
            </w:r>
            <w:r w:rsidR="00F27BBA">
              <w:rPr>
                <w:rFonts w:cs="Arial"/>
                <w:color w:val="00B050"/>
                <w:lang w:val="en-US"/>
              </w:rPr>
              <w:t>7</w:t>
            </w:r>
            <w:r w:rsidRPr="00BD2515">
              <w:rPr>
                <w:rFonts w:cs="Arial"/>
                <w:color w:val="00B050"/>
                <w:lang w:val="en-US"/>
              </w:rPr>
              <w:t>-</w:t>
            </w:r>
            <w:r w:rsidR="00F27BBA">
              <w:rPr>
                <w:rFonts w:cs="Arial"/>
                <w:color w:val="00B050"/>
                <w:lang w:val="en-US"/>
              </w:rPr>
              <w:t>016</w:t>
            </w:r>
          </w:p>
        </w:tc>
      </w:tr>
      <w:tr w:rsidR="00DF2939" w:rsidRPr="00313078" w:rsidTr="00CF1C25">
        <w:trPr>
          <w:jc w:val="center"/>
        </w:trPr>
        <w:tc>
          <w:tcPr>
            <w:tcW w:w="556"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auto"/>
              <w:right w:val="single" w:sz="8" w:space="0" w:color="000000"/>
            </w:tcBorders>
            <w:tcMar>
              <w:top w:w="0" w:type="dxa"/>
              <w:left w:w="108" w:type="dxa"/>
              <w:bottom w:w="0" w:type="dxa"/>
              <w:right w:w="108" w:type="dxa"/>
            </w:tcMar>
            <w:hideMark/>
          </w:tcPr>
          <w:p w:rsidR="00DF2939" w:rsidRPr="00313078" w:rsidRDefault="00DF2939" w:rsidP="00DF2939">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Пакш-2</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2939" w:rsidRPr="00313078" w:rsidRDefault="00DF2939" w:rsidP="00DF2939">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tcPr>
          <w:p w:rsidR="00DF2939" w:rsidRPr="008A1F86" w:rsidRDefault="00DF2939" w:rsidP="00DF2939">
            <w:pPr>
              <w:spacing w:after="0" w:line="240" w:lineRule="auto"/>
              <w:jc w:val="center"/>
              <w:rPr>
                <w:rFonts w:eastAsia="MS Mincho" w:cs="Arial"/>
                <w:color w:val="00B050"/>
                <w:sz w:val="24"/>
                <w:szCs w:val="24"/>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966B84" w:rsidRDefault="00AD2637" w:rsidP="00966B84">
            <w:pPr>
              <w:spacing w:after="0" w:line="240" w:lineRule="auto"/>
              <w:jc w:val="center"/>
              <w:rPr>
                <w:rFonts w:eastAsia="MS Mincho" w:cs="Arial"/>
                <w:color w:val="00B050"/>
                <w:lang w:val="en-US" w:eastAsia="ja-JP"/>
              </w:rPr>
            </w:pPr>
            <w:r>
              <w:rPr>
                <w:rFonts w:eastAsia="MS Mincho" w:cs="Arial"/>
                <w:color w:val="00B050"/>
                <w:lang w:val="en-US" w:eastAsia="ja-JP"/>
              </w:rPr>
              <w:t>25</w:t>
            </w:r>
            <w:r w:rsidR="0081309C" w:rsidRPr="0081309C">
              <w:rPr>
                <w:rFonts w:eastAsia="MS Mincho" w:cs="Arial"/>
                <w:color w:val="00B050"/>
                <w:lang w:eastAsia="ja-JP"/>
              </w:rPr>
              <w:t>.</w:t>
            </w:r>
            <w:r>
              <w:rPr>
                <w:rFonts w:eastAsia="MS Mincho" w:cs="Arial"/>
                <w:color w:val="00B050"/>
                <w:lang w:val="en-US" w:eastAsia="ja-JP"/>
              </w:rPr>
              <w:t>12</w:t>
            </w:r>
            <w:r w:rsidR="0081309C" w:rsidRPr="0081309C">
              <w:rPr>
                <w:rFonts w:eastAsia="MS Mincho" w:cs="Arial"/>
                <w:color w:val="00B050"/>
                <w:lang w:eastAsia="ja-JP"/>
              </w:rPr>
              <w:t>.201</w:t>
            </w:r>
            <w:r w:rsidR="00966B84">
              <w:rPr>
                <w:rFonts w:eastAsia="MS Mincho" w:cs="Arial"/>
                <w:color w:val="00B050"/>
                <w:lang w:val="en-US" w:eastAsia="ja-JP"/>
              </w:rPr>
              <w:t>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AD2637" w:rsidP="00DF2939">
            <w:pPr>
              <w:spacing w:after="0" w:line="240" w:lineRule="auto"/>
              <w:rPr>
                <w:rFonts w:cs="Arial"/>
                <w:color w:val="00B050"/>
              </w:rPr>
            </w:pPr>
            <w:r>
              <w:rPr>
                <w:rFonts w:cs="Arial"/>
                <w:color w:val="00B050"/>
                <w:lang w:val="en-US"/>
              </w:rPr>
              <w:t>31</w:t>
            </w:r>
            <w:r w:rsidR="00DF2939" w:rsidRPr="00DF2939">
              <w:rPr>
                <w:rFonts w:cs="Arial"/>
                <w:color w:val="00B050"/>
              </w:rPr>
              <w:t>.</w:t>
            </w:r>
            <w:r>
              <w:rPr>
                <w:rFonts w:cs="Arial"/>
                <w:color w:val="00B050"/>
                <w:lang w:val="en-GB"/>
              </w:rPr>
              <w:t>12</w:t>
            </w:r>
            <w:r w:rsidR="00DF2939" w:rsidRPr="00DF2939">
              <w:rPr>
                <w:rFonts w:cs="Arial"/>
                <w:color w:val="00B050"/>
              </w:rPr>
              <w:t>.2016</w:t>
            </w:r>
            <w:r w:rsidR="00DF2939" w:rsidRPr="00313078">
              <w:rPr>
                <w:rFonts w:cs="Arial"/>
                <w:color w:val="00B050"/>
              </w:rPr>
              <w:t xml:space="preserve"> </w:t>
            </w:r>
          </w:p>
          <w:p w:rsidR="00DF2939" w:rsidRPr="00313078" w:rsidRDefault="00DF2939" w:rsidP="00966B84">
            <w:pPr>
              <w:spacing w:after="0" w:line="240" w:lineRule="auto"/>
              <w:rPr>
                <w:rFonts w:cs="Arial"/>
                <w:color w:val="00B050"/>
                <w:lang w:val="en-GB"/>
              </w:rPr>
            </w:pPr>
            <w:r w:rsidRPr="00313078">
              <w:rPr>
                <w:rFonts w:cs="Arial"/>
                <w:color w:val="00B050"/>
              </w:rPr>
              <w:t>W</w:t>
            </w:r>
            <w:r w:rsidRPr="00313078">
              <w:rPr>
                <w:rFonts w:cs="Arial"/>
                <w:color w:val="00B050"/>
                <w:lang w:val="en-GB"/>
              </w:rPr>
              <w:t xml:space="preserve">ER MOW </w:t>
            </w:r>
            <w:r>
              <w:rPr>
                <w:rFonts w:cs="Arial"/>
                <w:color w:val="00B050"/>
                <w:lang w:val="en-GB"/>
              </w:rPr>
              <w:t>16-</w:t>
            </w:r>
            <w:r w:rsidR="00AD2637">
              <w:rPr>
                <w:rFonts w:cs="Arial"/>
                <w:color w:val="00B050"/>
                <w:lang w:val="en-GB"/>
              </w:rPr>
              <w:t>275</w:t>
            </w:r>
          </w:p>
        </w:tc>
      </w:tr>
      <w:tr w:rsidR="00DF2939" w:rsidRPr="00313078" w:rsidTr="0062083E">
        <w:trPr>
          <w:jc w:val="center"/>
        </w:trPr>
        <w:tc>
          <w:tcPr>
            <w:tcW w:w="556" w:type="dxa"/>
            <w:tcBorders>
              <w:top w:val="nil"/>
              <w:left w:val="single" w:sz="8" w:space="0" w:color="000000"/>
              <w:bottom w:val="single" w:sz="8" w:space="0" w:color="auto"/>
              <w:right w:val="single" w:sz="8" w:space="0" w:color="000000"/>
            </w:tcBorders>
            <w:shd w:val="clear" w:color="auto" w:fill="auto"/>
            <w:tcMar>
              <w:top w:w="0" w:type="dxa"/>
              <w:left w:w="108" w:type="dxa"/>
              <w:bottom w:w="0" w:type="dxa"/>
              <w:right w:w="108" w:type="dxa"/>
            </w:tcMar>
          </w:tcPr>
          <w:p w:rsidR="00DF2939" w:rsidRPr="0062083E" w:rsidRDefault="00DF2939"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auto"/>
              <w:right w:val="single" w:sz="8" w:space="0" w:color="000000"/>
            </w:tcBorders>
            <w:shd w:val="clear" w:color="auto" w:fill="auto"/>
            <w:tcMar>
              <w:top w:w="0" w:type="dxa"/>
              <w:left w:w="108" w:type="dxa"/>
              <w:bottom w:w="0" w:type="dxa"/>
              <w:right w:w="108" w:type="dxa"/>
            </w:tcMar>
            <w:hideMark/>
          </w:tcPr>
          <w:p w:rsidR="00DF2939" w:rsidRPr="0062083E" w:rsidRDefault="00DF2939" w:rsidP="00DF2939">
            <w:pPr>
              <w:spacing w:after="0" w:line="240" w:lineRule="auto"/>
              <w:rPr>
                <w:rFonts w:eastAsia="MS Mincho" w:cs="Arial"/>
                <w:color w:val="FF0000"/>
                <w:sz w:val="24"/>
                <w:szCs w:val="24"/>
                <w:lang w:val="en-GB" w:eastAsia="ja-JP"/>
              </w:rPr>
            </w:pPr>
            <w:r w:rsidRPr="0062083E">
              <w:rPr>
                <w:rFonts w:eastAsia="MS Mincho" w:cs="Arial"/>
                <w:color w:val="FF0000"/>
                <w:sz w:val="24"/>
                <w:szCs w:val="24"/>
                <w:lang w:val="en-GB" w:eastAsia="ja-JP"/>
              </w:rPr>
              <w:t>Пакш-3</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F2939" w:rsidRPr="0062083E" w:rsidRDefault="00DF2939" w:rsidP="00DF2939">
            <w:pPr>
              <w:spacing w:after="0" w:line="240" w:lineRule="auto"/>
              <w:rPr>
                <w:rFonts w:eastAsia="MS Mincho" w:cs="Arial"/>
                <w:color w:val="FF000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F2939" w:rsidRPr="00F27BBA" w:rsidRDefault="00DF2939" w:rsidP="00DF2939">
            <w:pPr>
              <w:spacing w:after="0" w:line="240" w:lineRule="auto"/>
              <w:jc w:val="center"/>
              <w:rPr>
                <w:rFonts w:eastAsia="MS Mincho" w:cs="Arial"/>
                <w:color w:val="FF0000"/>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62083E" w:rsidRDefault="00EA3FC4" w:rsidP="00DF2939">
            <w:pPr>
              <w:spacing w:after="0" w:line="240" w:lineRule="auto"/>
              <w:jc w:val="center"/>
              <w:rPr>
                <w:rFonts w:eastAsia="MS Mincho" w:cs="Arial"/>
                <w:color w:val="FF0000"/>
                <w:lang w:val="en-US" w:eastAsia="ja-JP"/>
              </w:rPr>
            </w:pPr>
            <w:r w:rsidRPr="0062083E">
              <w:rPr>
                <w:rFonts w:eastAsia="MS Mincho" w:cs="Arial"/>
                <w:color w:val="FF0000"/>
                <w:lang w:val="en-US" w:eastAsia="ja-JP"/>
              </w:rPr>
              <w:t>26.11.2015</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62083E" w:rsidRDefault="00EA3FC4" w:rsidP="00DF2939">
            <w:pPr>
              <w:spacing w:after="0" w:line="240" w:lineRule="auto"/>
              <w:rPr>
                <w:rFonts w:cs="Arial"/>
                <w:color w:val="FF0000"/>
                <w:lang w:val="en-US"/>
              </w:rPr>
            </w:pPr>
            <w:r w:rsidRPr="0062083E">
              <w:rPr>
                <w:rFonts w:cs="Arial"/>
                <w:color w:val="FF0000"/>
                <w:lang w:val="en-US"/>
              </w:rPr>
              <w:t>11.05.2016</w:t>
            </w:r>
            <w:r w:rsidR="00DF2939" w:rsidRPr="0062083E">
              <w:rPr>
                <w:rFonts w:cs="Arial"/>
                <w:color w:val="FF0000"/>
                <w:lang w:val="en-US"/>
              </w:rPr>
              <w:t xml:space="preserve"> </w:t>
            </w:r>
          </w:p>
          <w:p w:rsidR="00DF2939" w:rsidRPr="0062083E" w:rsidRDefault="00DF2939" w:rsidP="00EA3FC4">
            <w:pPr>
              <w:spacing w:after="0" w:line="240" w:lineRule="auto"/>
              <w:rPr>
                <w:rFonts w:cs="Arial"/>
                <w:color w:val="FF0000"/>
                <w:lang w:val="en-US"/>
              </w:rPr>
            </w:pPr>
            <w:r w:rsidRPr="0062083E">
              <w:rPr>
                <w:rFonts w:cs="Arial"/>
                <w:color w:val="FF0000"/>
                <w:lang w:val="en-US"/>
              </w:rPr>
              <w:t>WER MOW 1</w:t>
            </w:r>
            <w:r w:rsidR="00EA3FC4" w:rsidRPr="0062083E">
              <w:rPr>
                <w:rFonts w:cs="Arial"/>
                <w:color w:val="FF0000"/>
                <w:lang w:val="en-US"/>
              </w:rPr>
              <w:t>6</w:t>
            </w:r>
            <w:r w:rsidRPr="0062083E">
              <w:rPr>
                <w:rFonts w:cs="Arial"/>
                <w:color w:val="FF0000"/>
                <w:lang w:val="en-US"/>
              </w:rPr>
              <w:t>-</w:t>
            </w:r>
            <w:r w:rsidR="00EA3FC4" w:rsidRPr="0062083E">
              <w:rPr>
                <w:rFonts w:cs="Arial"/>
                <w:color w:val="FF0000"/>
                <w:lang w:val="en-US"/>
              </w:rPr>
              <w:t>089</w:t>
            </w:r>
          </w:p>
        </w:tc>
      </w:tr>
      <w:tr w:rsidR="00DF2939" w:rsidRPr="00313078" w:rsidTr="00F867B3">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DF2939" w:rsidRPr="00F867B3" w:rsidRDefault="00DF2939" w:rsidP="00DF2939">
            <w:pPr>
              <w:spacing w:after="0" w:line="240" w:lineRule="auto"/>
              <w:rPr>
                <w:rFonts w:eastAsia="MS Mincho" w:cs="Arial"/>
                <w:color w:val="FF0000"/>
                <w:sz w:val="24"/>
                <w:szCs w:val="24"/>
                <w:lang w:val="en-GB" w:eastAsia="ja-JP"/>
              </w:rPr>
            </w:pPr>
            <w:r w:rsidRPr="00F867B3">
              <w:rPr>
                <w:rFonts w:eastAsia="MS Mincho" w:cs="Arial"/>
                <w:color w:val="FF0000"/>
                <w:sz w:val="24"/>
                <w:szCs w:val="24"/>
                <w:lang w:val="en-GB" w:eastAsia="ja-JP"/>
              </w:rPr>
              <w:t xml:space="preserve">Пакш-4 </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F2939" w:rsidRPr="00F867B3" w:rsidRDefault="00DF2939" w:rsidP="00DF2939">
            <w:pPr>
              <w:spacing w:after="0" w:line="240" w:lineRule="auto"/>
              <w:rPr>
                <w:rFonts w:eastAsia="MS Mincho" w:cs="Arial"/>
                <w:color w:val="FF000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F2939" w:rsidRPr="00F867B3" w:rsidRDefault="00DF2939" w:rsidP="00DF2939">
            <w:pPr>
              <w:spacing w:after="0" w:line="240" w:lineRule="auto"/>
              <w:jc w:val="center"/>
              <w:rPr>
                <w:rFonts w:eastAsia="MS Mincho" w:cs="Arial"/>
                <w:color w:val="FF000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F867B3" w:rsidRDefault="00B630AB" w:rsidP="00B630AB">
            <w:pPr>
              <w:spacing w:after="0" w:line="240" w:lineRule="auto"/>
              <w:jc w:val="center"/>
              <w:rPr>
                <w:rFonts w:eastAsia="MS Mincho" w:cs="Arial"/>
                <w:color w:val="FF0000"/>
                <w:lang w:val="en-US" w:eastAsia="ja-JP"/>
              </w:rPr>
            </w:pPr>
            <w:r w:rsidRPr="00F867B3">
              <w:rPr>
                <w:rFonts w:eastAsia="MS Mincho" w:cs="Arial"/>
                <w:color w:val="FF0000"/>
                <w:lang w:val="en-US" w:eastAsia="ja-JP"/>
              </w:rPr>
              <w:t>13</w:t>
            </w:r>
            <w:r w:rsidR="00DF2939" w:rsidRPr="00F867B3">
              <w:rPr>
                <w:rFonts w:eastAsia="MS Mincho" w:cs="Arial"/>
                <w:color w:val="FF0000"/>
                <w:lang w:val="en-US" w:eastAsia="ja-JP"/>
              </w:rPr>
              <w:t>.0</w:t>
            </w:r>
            <w:r w:rsidRPr="00F867B3">
              <w:rPr>
                <w:rFonts w:eastAsia="MS Mincho" w:cs="Arial"/>
                <w:color w:val="FF0000"/>
                <w:lang w:val="en-US" w:eastAsia="ja-JP"/>
              </w:rPr>
              <w:t>1</w:t>
            </w:r>
            <w:r w:rsidR="00DF2939" w:rsidRPr="00F867B3">
              <w:rPr>
                <w:rFonts w:eastAsia="MS Mincho" w:cs="Arial"/>
                <w:color w:val="FF0000"/>
                <w:lang w:val="en-US" w:eastAsia="ja-JP"/>
              </w:rPr>
              <w:t>.201</w:t>
            </w:r>
            <w:r w:rsidRPr="00F867B3">
              <w:rPr>
                <w:rFonts w:eastAsia="MS Mincho" w:cs="Arial"/>
                <w:color w:val="FF0000"/>
                <w:lang w:val="en-US"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F867B3" w:rsidRDefault="00B630AB" w:rsidP="00DF2939">
            <w:pPr>
              <w:spacing w:after="0" w:line="240" w:lineRule="auto"/>
              <w:rPr>
                <w:rFonts w:cs="Arial"/>
                <w:color w:val="FF0000"/>
                <w:lang w:val="en-US"/>
              </w:rPr>
            </w:pPr>
            <w:r w:rsidRPr="00F867B3">
              <w:rPr>
                <w:rFonts w:cs="Arial"/>
                <w:color w:val="FF0000"/>
                <w:lang w:val="en-US"/>
              </w:rPr>
              <w:t>24</w:t>
            </w:r>
            <w:r w:rsidR="00DF2939" w:rsidRPr="00F867B3">
              <w:rPr>
                <w:rFonts w:cs="Arial"/>
                <w:color w:val="FF0000"/>
                <w:lang w:val="en-US"/>
              </w:rPr>
              <w:t>.0</w:t>
            </w:r>
            <w:r w:rsidRPr="00F867B3">
              <w:rPr>
                <w:rFonts w:cs="Arial"/>
                <w:color w:val="FF0000"/>
                <w:lang w:val="en-US"/>
              </w:rPr>
              <w:t>6</w:t>
            </w:r>
            <w:r w:rsidR="00DF2939" w:rsidRPr="00F867B3">
              <w:rPr>
                <w:rFonts w:cs="Arial"/>
                <w:color w:val="FF0000"/>
                <w:lang w:val="en-US"/>
              </w:rPr>
              <w:t xml:space="preserve">.2016 </w:t>
            </w:r>
          </w:p>
          <w:p w:rsidR="00DF2939" w:rsidRPr="00F867B3" w:rsidRDefault="00DF2939" w:rsidP="00B630AB">
            <w:pPr>
              <w:spacing w:after="0" w:line="240" w:lineRule="auto"/>
              <w:rPr>
                <w:rFonts w:cs="Arial"/>
                <w:color w:val="FF0000"/>
                <w:lang w:val="en-US"/>
              </w:rPr>
            </w:pPr>
            <w:r w:rsidRPr="00F867B3">
              <w:rPr>
                <w:rFonts w:cs="Arial"/>
                <w:color w:val="FF0000"/>
                <w:lang w:val="en-US"/>
              </w:rPr>
              <w:t>WER MOW 16-</w:t>
            </w:r>
            <w:r w:rsidR="00B630AB" w:rsidRPr="00F867B3">
              <w:rPr>
                <w:rFonts w:cs="Arial"/>
                <w:color w:val="FF0000"/>
                <w:lang w:val="en-US"/>
              </w:rPr>
              <w:t>125</w:t>
            </w:r>
          </w:p>
        </w:tc>
      </w:tr>
      <w:tr w:rsidR="00DF2939" w:rsidRPr="00313078" w:rsidTr="00436F93">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F2939" w:rsidRPr="00DF2939" w:rsidRDefault="00DF2939" w:rsidP="00DF2939">
            <w:pPr>
              <w:spacing w:after="0" w:line="240" w:lineRule="auto"/>
              <w:rPr>
                <w:rFonts w:eastAsia="MS Mincho" w:cs="Arial"/>
                <w:color w:val="00B050"/>
                <w:sz w:val="24"/>
                <w:szCs w:val="24"/>
                <w:lang w:val="en-GB" w:eastAsia="ja-JP"/>
              </w:rPr>
            </w:pPr>
            <w:r w:rsidRPr="00DF2939">
              <w:rPr>
                <w:rFonts w:eastAsia="MS Mincho" w:cs="Arial"/>
                <w:color w:val="00B050"/>
                <w:sz w:val="24"/>
                <w:szCs w:val="24"/>
                <w:lang w:val="en-GB" w:eastAsia="ja-JP"/>
              </w:rPr>
              <w:t>Тяньвань-1</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2939" w:rsidRPr="00DF2939" w:rsidRDefault="00DF2939" w:rsidP="00DF2939">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F2939" w:rsidRPr="00AD2637" w:rsidRDefault="00DF2939" w:rsidP="00DF2939">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DF2939" w:rsidRDefault="00E942D2" w:rsidP="00DF2939">
            <w:pPr>
              <w:spacing w:after="0" w:line="240" w:lineRule="auto"/>
              <w:jc w:val="center"/>
              <w:rPr>
                <w:rFonts w:eastAsia="MS Mincho" w:cs="Arial"/>
                <w:color w:val="00B050"/>
                <w:lang w:val="en-GB" w:eastAsia="ja-JP"/>
              </w:rPr>
            </w:pPr>
            <w:r>
              <w:rPr>
                <w:rFonts w:eastAsia="MS Mincho" w:cs="Arial"/>
                <w:color w:val="00B050"/>
                <w:lang w:eastAsia="ja-JP"/>
              </w:rPr>
              <w:t>20</w:t>
            </w:r>
            <w:r w:rsidR="00DF2939" w:rsidRPr="00DF2939">
              <w:rPr>
                <w:rFonts w:eastAsia="MS Mincho" w:cs="Arial"/>
                <w:color w:val="00B050"/>
                <w:lang w:val="en-GB" w:eastAsia="ja-JP"/>
              </w:rPr>
              <w:t>.0</w:t>
            </w:r>
            <w:r w:rsidR="00AD2637">
              <w:rPr>
                <w:rFonts w:eastAsia="MS Mincho" w:cs="Arial"/>
                <w:color w:val="00B050"/>
                <w:lang w:val="en-GB" w:eastAsia="ja-JP"/>
              </w:rPr>
              <w:t>9</w:t>
            </w:r>
            <w:r w:rsidR="00DF2939" w:rsidRPr="00DF2939">
              <w:rPr>
                <w:rFonts w:eastAsia="MS Mincho" w:cs="Arial"/>
                <w:color w:val="00B050"/>
                <w:lang w:val="en-GB" w:eastAsia="ja-JP"/>
              </w:rPr>
              <w:t>.2016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865EE0" w:rsidRDefault="00AD2637" w:rsidP="00DF2939">
            <w:pPr>
              <w:spacing w:after="0" w:line="240" w:lineRule="auto"/>
              <w:rPr>
                <w:rFonts w:cs="Arial"/>
                <w:color w:val="00B050"/>
                <w:lang w:val="en-GB"/>
              </w:rPr>
            </w:pPr>
            <w:r>
              <w:rPr>
                <w:rFonts w:cs="Arial"/>
                <w:color w:val="00B050"/>
                <w:lang w:val="en-GB"/>
              </w:rPr>
              <w:t>30</w:t>
            </w:r>
            <w:r w:rsidR="00DF2939" w:rsidRPr="00865EE0">
              <w:rPr>
                <w:rFonts w:cs="Arial"/>
                <w:color w:val="00B050"/>
                <w:lang w:val="en-GB"/>
              </w:rPr>
              <w:t>.</w:t>
            </w:r>
            <w:r>
              <w:rPr>
                <w:rFonts w:cs="Arial"/>
                <w:color w:val="00B050"/>
              </w:rPr>
              <w:t>12</w:t>
            </w:r>
            <w:r w:rsidR="00DF2939" w:rsidRPr="00865EE0">
              <w:rPr>
                <w:rFonts w:cs="Arial"/>
                <w:color w:val="00B050"/>
                <w:lang w:val="en-GB"/>
              </w:rPr>
              <w:t>.2016</w:t>
            </w:r>
          </w:p>
          <w:p w:rsidR="00DF2939" w:rsidRPr="00AD2637" w:rsidRDefault="00DF2939" w:rsidP="00E942D2">
            <w:pPr>
              <w:spacing w:after="0" w:line="240" w:lineRule="auto"/>
              <w:rPr>
                <w:rFonts w:cs="Arial"/>
                <w:color w:val="00B050"/>
                <w:lang w:val="en-GB"/>
              </w:rPr>
            </w:pPr>
            <w:r w:rsidRPr="00865EE0">
              <w:rPr>
                <w:rFonts w:cs="Arial"/>
                <w:color w:val="00B050"/>
                <w:lang w:val="en-US"/>
              </w:rPr>
              <w:t>WER</w:t>
            </w:r>
            <w:r w:rsidRPr="00865EE0">
              <w:rPr>
                <w:rFonts w:cs="Arial"/>
                <w:color w:val="00B050"/>
                <w:lang w:val="en-GB"/>
              </w:rPr>
              <w:t xml:space="preserve"> </w:t>
            </w:r>
            <w:r w:rsidRPr="00865EE0">
              <w:rPr>
                <w:rFonts w:cs="Arial"/>
                <w:color w:val="00B050"/>
                <w:lang w:val="en-US"/>
              </w:rPr>
              <w:t>MOW</w:t>
            </w:r>
            <w:r w:rsidRPr="00865EE0">
              <w:rPr>
                <w:rFonts w:cs="Arial"/>
                <w:color w:val="00B050"/>
                <w:lang w:val="en-GB"/>
              </w:rPr>
              <w:t xml:space="preserve"> 1</w:t>
            </w:r>
            <w:r w:rsidRPr="00865EE0">
              <w:rPr>
                <w:rFonts w:cs="Arial"/>
                <w:color w:val="00B050"/>
              </w:rPr>
              <w:t>6</w:t>
            </w:r>
            <w:r w:rsidRPr="00865EE0">
              <w:rPr>
                <w:rFonts w:cs="Arial"/>
                <w:color w:val="00B050"/>
                <w:lang w:val="en-GB"/>
              </w:rPr>
              <w:t>-</w:t>
            </w:r>
            <w:r w:rsidR="00AD2637">
              <w:rPr>
                <w:rFonts w:cs="Arial"/>
                <w:color w:val="00B050"/>
                <w:lang w:val="en-GB"/>
              </w:rPr>
              <w:t>273</w:t>
            </w:r>
          </w:p>
        </w:tc>
      </w:tr>
      <w:tr w:rsidR="00DF2939"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F2939" w:rsidRPr="00313078" w:rsidRDefault="00DF2939" w:rsidP="00DF2939">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Тяньвань-2</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2939" w:rsidRPr="00313078" w:rsidRDefault="00DF2939" w:rsidP="00DF2939">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WER</w:t>
            </w:r>
          </w:p>
        </w:tc>
        <w:tc>
          <w:tcPr>
            <w:tcW w:w="708" w:type="dxa"/>
            <w:tcBorders>
              <w:top w:val="single" w:sz="8" w:space="0" w:color="000000"/>
              <w:left w:val="single" w:sz="8" w:space="0" w:color="000000"/>
              <w:bottom w:val="single" w:sz="8" w:space="0" w:color="000000"/>
              <w:right w:val="single" w:sz="8" w:space="0" w:color="000000"/>
            </w:tcBorders>
          </w:tcPr>
          <w:p w:rsidR="00DF2939" w:rsidRPr="00F27BBA" w:rsidRDefault="00F27BBA" w:rsidP="00DF2939">
            <w:pPr>
              <w:spacing w:after="0" w:line="240" w:lineRule="auto"/>
              <w:jc w:val="center"/>
              <w:rPr>
                <w:rFonts w:eastAsia="MS Mincho" w:cs="Arial"/>
                <w:color w:val="00B050"/>
                <w:sz w:val="24"/>
                <w:szCs w:val="24"/>
                <w:lang w:val="en-US" w:eastAsia="ja-JP"/>
              </w:rPr>
            </w:pPr>
            <w:r>
              <w:rPr>
                <w:rFonts w:eastAsia="MS Mincho" w:cs="Arial"/>
                <w:color w:val="00B050"/>
                <w:sz w:val="24"/>
                <w:szCs w:val="24"/>
                <w:lang w:val="en-US" w:eastAsia="ja-JP"/>
              </w:rPr>
              <w:t>2</w:t>
            </w: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8B5D9B" w:rsidP="008B5D9B">
            <w:pPr>
              <w:spacing w:after="0" w:line="240" w:lineRule="auto"/>
              <w:jc w:val="center"/>
              <w:rPr>
                <w:rFonts w:eastAsia="MS Mincho" w:cs="Arial"/>
                <w:color w:val="00B050"/>
                <w:lang w:eastAsia="ja-JP"/>
              </w:rPr>
            </w:pPr>
            <w:r>
              <w:rPr>
                <w:rFonts w:eastAsia="MS Mincho" w:cs="Arial"/>
                <w:color w:val="00B050"/>
                <w:lang w:val="en-US" w:eastAsia="ja-JP"/>
              </w:rPr>
              <w:t>1</w:t>
            </w:r>
            <w:r w:rsidR="003C504C">
              <w:rPr>
                <w:rFonts w:eastAsia="MS Mincho" w:cs="Arial"/>
                <w:color w:val="00B050"/>
                <w:lang w:val="en-US" w:eastAsia="ja-JP"/>
              </w:rPr>
              <w:t>4</w:t>
            </w:r>
            <w:r w:rsidR="00DF2939" w:rsidRPr="00313078">
              <w:rPr>
                <w:rFonts w:eastAsia="MS Mincho" w:cs="Arial"/>
                <w:color w:val="00B050"/>
                <w:lang w:eastAsia="ja-JP"/>
              </w:rPr>
              <w:t>.</w:t>
            </w:r>
            <w:r w:rsidR="003C504C">
              <w:rPr>
                <w:rFonts w:eastAsia="MS Mincho" w:cs="Arial"/>
                <w:color w:val="00B050"/>
                <w:lang w:val="en-GB" w:eastAsia="ja-JP"/>
              </w:rPr>
              <w:t>10</w:t>
            </w:r>
            <w:r w:rsidR="00DF2939" w:rsidRPr="00313078">
              <w:rPr>
                <w:rFonts w:eastAsia="MS Mincho" w:cs="Arial"/>
                <w:color w:val="00B050"/>
                <w:lang w:eastAsia="ja-JP"/>
              </w:rPr>
              <w:t>.2016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865EE0" w:rsidRDefault="008B5D9B" w:rsidP="00DF2939">
            <w:pPr>
              <w:spacing w:after="0" w:line="240" w:lineRule="auto"/>
              <w:rPr>
                <w:rFonts w:eastAsia="MS Mincho" w:cs="Arial"/>
                <w:color w:val="00B050"/>
                <w:lang w:eastAsia="ja-JP"/>
              </w:rPr>
            </w:pPr>
            <w:r>
              <w:rPr>
                <w:rFonts w:eastAsia="MS Mincho" w:cs="Arial"/>
                <w:color w:val="00B050"/>
                <w:lang w:val="en-US" w:eastAsia="ja-JP"/>
              </w:rPr>
              <w:t>1</w:t>
            </w:r>
            <w:r w:rsidR="003C504C">
              <w:rPr>
                <w:rFonts w:eastAsia="MS Mincho" w:cs="Arial"/>
                <w:color w:val="00B050"/>
                <w:lang w:val="en-US" w:eastAsia="ja-JP"/>
              </w:rPr>
              <w:t>6</w:t>
            </w:r>
            <w:r w:rsidR="00DF2939" w:rsidRPr="00865EE0">
              <w:rPr>
                <w:rFonts w:eastAsia="MS Mincho" w:cs="Arial"/>
                <w:color w:val="00B050"/>
                <w:lang w:eastAsia="ja-JP"/>
              </w:rPr>
              <w:t>.</w:t>
            </w:r>
            <w:r w:rsidR="003C504C">
              <w:rPr>
                <w:rFonts w:eastAsia="MS Mincho" w:cs="Arial"/>
                <w:color w:val="00B050"/>
                <w:lang w:val="en-GB" w:eastAsia="ja-JP"/>
              </w:rPr>
              <w:t>12</w:t>
            </w:r>
            <w:r w:rsidR="00DF2939" w:rsidRPr="00865EE0">
              <w:rPr>
                <w:rFonts w:eastAsia="MS Mincho" w:cs="Arial"/>
                <w:color w:val="00B050"/>
                <w:lang w:eastAsia="ja-JP"/>
              </w:rPr>
              <w:t>.2016</w:t>
            </w:r>
          </w:p>
          <w:p w:rsidR="00DF2939" w:rsidRPr="00865EE0" w:rsidRDefault="00DF2939" w:rsidP="008B5D9B">
            <w:pPr>
              <w:spacing w:after="0" w:line="240" w:lineRule="auto"/>
              <w:rPr>
                <w:rFonts w:cs="Arial"/>
                <w:color w:val="00B050"/>
              </w:rPr>
            </w:pPr>
            <w:r w:rsidRPr="00865EE0">
              <w:rPr>
                <w:rFonts w:eastAsia="MS Mincho" w:cs="Arial"/>
                <w:color w:val="00B050"/>
                <w:lang w:eastAsia="ja-JP"/>
              </w:rPr>
              <w:t>WER MOW 16-</w:t>
            </w:r>
            <w:r w:rsidR="003C504C">
              <w:rPr>
                <w:rFonts w:eastAsia="MS Mincho" w:cs="Arial"/>
                <w:color w:val="00B050"/>
                <w:lang w:val="en-US" w:eastAsia="ja-JP"/>
              </w:rPr>
              <w:t>262</w:t>
            </w:r>
          </w:p>
        </w:tc>
      </w:tr>
      <w:tr w:rsidR="00DF2939" w:rsidRPr="00313078" w:rsidTr="00F867B3">
        <w:trPr>
          <w:jc w:val="center"/>
        </w:trPr>
        <w:tc>
          <w:tcPr>
            <w:tcW w:w="556" w:type="dxa"/>
            <w:tcBorders>
              <w:top w:val="nil"/>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shd w:val="clear" w:color="auto" w:fill="FFF2CC" w:themeFill="accent4" w:themeFillTint="33"/>
            <w:tcMar>
              <w:top w:w="0" w:type="dxa"/>
              <w:left w:w="108" w:type="dxa"/>
              <w:bottom w:w="0" w:type="dxa"/>
              <w:right w:w="108" w:type="dxa"/>
            </w:tcMar>
            <w:hideMark/>
          </w:tcPr>
          <w:p w:rsidR="00DF2939" w:rsidRPr="00313078" w:rsidRDefault="00DF2939" w:rsidP="00DF2939">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Балаковская-1</w:t>
            </w:r>
          </w:p>
        </w:tc>
        <w:tc>
          <w:tcPr>
            <w:tcW w:w="1420" w:type="dxa"/>
            <w:tcBorders>
              <w:top w:val="single" w:sz="8" w:space="0" w:color="000000"/>
              <w:left w:val="nil"/>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DF2939" w:rsidRPr="00313078" w:rsidRDefault="00DF2939" w:rsidP="00DF2939">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rsidR="00DF2939" w:rsidRPr="007A5683" w:rsidRDefault="00DF2939" w:rsidP="00DF2939">
            <w:pPr>
              <w:spacing w:after="0" w:line="240" w:lineRule="auto"/>
              <w:jc w:val="center"/>
              <w:rPr>
                <w:rFonts w:eastAsia="MS Mincho" w:cs="Arial"/>
                <w:color w:val="00B050"/>
                <w:sz w:val="24"/>
                <w:szCs w:val="24"/>
                <w:lang w:val="uk-UA"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DF2939" w:rsidRPr="007A5683" w:rsidRDefault="007A5683" w:rsidP="007A5683">
            <w:pPr>
              <w:spacing w:after="0" w:line="240" w:lineRule="auto"/>
              <w:jc w:val="center"/>
              <w:rPr>
                <w:rFonts w:eastAsia="MS Mincho" w:cs="Arial"/>
                <w:color w:val="00B050"/>
                <w:lang w:val="uk-UA" w:eastAsia="ja-JP"/>
              </w:rPr>
            </w:pPr>
            <w:r>
              <w:rPr>
                <w:rFonts w:eastAsia="MS Mincho" w:cs="Arial"/>
                <w:color w:val="00B050"/>
                <w:lang w:val="uk-UA" w:eastAsia="ja-JP"/>
              </w:rPr>
              <w:t>11</w:t>
            </w:r>
            <w:r w:rsidR="00DF2939" w:rsidRPr="00DF2939">
              <w:rPr>
                <w:rFonts w:eastAsia="MS Mincho" w:cs="Arial"/>
                <w:color w:val="00B050"/>
                <w:lang w:eastAsia="ja-JP"/>
              </w:rPr>
              <w:t>.</w:t>
            </w:r>
            <w:r>
              <w:rPr>
                <w:rFonts w:eastAsia="MS Mincho" w:cs="Arial"/>
                <w:color w:val="00B050"/>
                <w:lang w:val="uk-UA" w:eastAsia="ja-JP"/>
              </w:rPr>
              <w:t>03</w:t>
            </w:r>
            <w:r w:rsidR="00DF2939" w:rsidRPr="00DF2939">
              <w:rPr>
                <w:rFonts w:eastAsia="MS Mincho" w:cs="Arial"/>
                <w:color w:val="00B050"/>
                <w:lang w:eastAsia="ja-JP"/>
              </w:rPr>
              <w:t>.201</w:t>
            </w:r>
            <w:r>
              <w:rPr>
                <w:rFonts w:eastAsia="MS Mincho" w:cs="Arial"/>
                <w:color w:val="00B050"/>
                <w:lang w:val="uk-UA"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DF2939" w:rsidRPr="00313078" w:rsidRDefault="007A5683" w:rsidP="00DF2939">
            <w:pPr>
              <w:spacing w:after="0" w:line="240" w:lineRule="auto"/>
              <w:rPr>
                <w:rFonts w:cs="Arial"/>
                <w:color w:val="00B050"/>
              </w:rPr>
            </w:pPr>
            <w:r>
              <w:rPr>
                <w:rFonts w:cs="Arial"/>
                <w:color w:val="00B050"/>
                <w:lang w:val="uk-UA"/>
              </w:rPr>
              <w:t>20</w:t>
            </w:r>
            <w:r w:rsidR="00DF2939" w:rsidRPr="00DF2939">
              <w:rPr>
                <w:rFonts w:cs="Arial"/>
                <w:color w:val="00B050"/>
              </w:rPr>
              <w:t>.0</w:t>
            </w:r>
            <w:r>
              <w:rPr>
                <w:rFonts w:cs="Arial"/>
                <w:color w:val="00B050"/>
                <w:lang w:val="uk-UA"/>
              </w:rPr>
              <w:t>6</w:t>
            </w:r>
            <w:r w:rsidR="00DF2939" w:rsidRPr="00DF2939">
              <w:rPr>
                <w:rFonts w:cs="Arial"/>
                <w:color w:val="00B050"/>
              </w:rPr>
              <w:t>.2016</w:t>
            </w:r>
            <w:r w:rsidR="00DF2939" w:rsidRPr="00313078">
              <w:rPr>
                <w:rFonts w:cs="Arial"/>
                <w:color w:val="00B050"/>
              </w:rPr>
              <w:t xml:space="preserve"> </w:t>
            </w:r>
          </w:p>
          <w:p w:rsidR="00DF2939" w:rsidRPr="007A5683" w:rsidRDefault="00DF2939" w:rsidP="007A5683">
            <w:pPr>
              <w:spacing w:after="0" w:line="240" w:lineRule="auto"/>
              <w:rPr>
                <w:rFonts w:cs="Arial"/>
                <w:color w:val="00B050"/>
                <w:lang w:val="uk-UA"/>
              </w:rPr>
            </w:pPr>
            <w:r w:rsidRPr="00313078">
              <w:rPr>
                <w:rFonts w:cs="Arial"/>
                <w:color w:val="00B050"/>
              </w:rPr>
              <w:t>WER MOW 1</w:t>
            </w:r>
            <w:r>
              <w:rPr>
                <w:rFonts w:cs="Arial"/>
                <w:color w:val="00B050"/>
              </w:rPr>
              <w:t>6</w:t>
            </w:r>
            <w:r w:rsidRPr="00313078">
              <w:rPr>
                <w:rFonts w:cs="Arial"/>
                <w:color w:val="00B050"/>
              </w:rPr>
              <w:t>-</w:t>
            </w:r>
            <w:r w:rsidR="007A5683">
              <w:rPr>
                <w:rFonts w:cs="Arial"/>
                <w:color w:val="00B050"/>
                <w:lang w:val="uk-UA"/>
              </w:rPr>
              <w:t>113</w:t>
            </w:r>
          </w:p>
        </w:tc>
      </w:tr>
      <w:tr w:rsidR="00DF2939" w:rsidRPr="00313078" w:rsidTr="00436F93">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F2939" w:rsidRPr="00313078" w:rsidRDefault="00DF2939" w:rsidP="00DF2939">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Балаковская-2</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2939" w:rsidRPr="00313078" w:rsidRDefault="00DF2939" w:rsidP="00DF2939">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F2939" w:rsidRPr="006C32FA" w:rsidRDefault="00DF2939" w:rsidP="00DF2939">
            <w:pPr>
              <w:spacing w:after="0" w:line="240" w:lineRule="auto"/>
              <w:jc w:val="center"/>
              <w:rPr>
                <w:rFonts w:eastAsia="MS Mincho" w:cs="Arial"/>
                <w:color w:val="00B050"/>
                <w:sz w:val="24"/>
                <w:szCs w:val="24"/>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E30CDC" w:rsidRDefault="002F1A1B" w:rsidP="00E30CDC">
            <w:pPr>
              <w:spacing w:after="0" w:line="240" w:lineRule="auto"/>
              <w:jc w:val="center"/>
              <w:rPr>
                <w:rFonts w:eastAsia="MS Mincho" w:cs="Arial"/>
                <w:color w:val="00B050"/>
                <w:lang w:val="en-US" w:eastAsia="ja-JP"/>
              </w:rPr>
            </w:pPr>
            <w:r>
              <w:rPr>
                <w:rFonts w:eastAsia="MS Mincho" w:cs="Arial"/>
                <w:color w:val="00B050"/>
                <w:lang w:val="en-US" w:eastAsia="ja-JP"/>
              </w:rPr>
              <w:t>08</w:t>
            </w:r>
            <w:r w:rsidR="00DF2939" w:rsidRPr="00313078">
              <w:rPr>
                <w:rFonts w:eastAsia="MS Mincho" w:cs="Arial"/>
                <w:color w:val="00B050"/>
                <w:lang w:eastAsia="ja-JP"/>
              </w:rPr>
              <w:t>.</w:t>
            </w:r>
            <w:r>
              <w:rPr>
                <w:rFonts w:eastAsia="MS Mincho" w:cs="Arial"/>
                <w:color w:val="00B050"/>
                <w:lang w:val="en-GB" w:eastAsia="ja-JP"/>
              </w:rPr>
              <w:t>11</w:t>
            </w:r>
            <w:r w:rsidR="00DF2939" w:rsidRPr="00313078">
              <w:rPr>
                <w:rFonts w:eastAsia="MS Mincho" w:cs="Arial"/>
                <w:color w:val="00B050"/>
                <w:lang w:eastAsia="ja-JP"/>
              </w:rPr>
              <w:t>.201</w:t>
            </w:r>
            <w:r w:rsidR="00E30CDC">
              <w:rPr>
                <w:rFonts w:eastAsia="MS Mincho" w:cs="Arial"/>
                <w:color w:val="00B050"/>
                <w:lang w:val="en-US" w:eastAsia="ja-JP"/>
              </w:rPr>
              <w:t>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2F1A1B" w:rsidP="00DF2939">
            <w:pPr>
              <w:spacing w:after="0" w:line="240" w:lineRule="auto"/>
              <w:rPr>
                <w:rFonts w:eastAsia="MS Mincho" w:cs="Arial"/>
                <w:color w:val="00B050"/>
                <w:lang w:eastAsia="ja-JP"/>
              </w:rPr>
            </w:pPr>
            <w:r>
              <w:rPr>
                <w:rFonts w:eastAsia="MS Mincho" w:cs="Arial"/>
                <w:color w:val="00B050"/>
                <w:lang w:val="en-GB" w:eastAsia="ja-JP"/>
              </w:rPr>
              <w:t>18</w:t>
            </w:r>
            <w:r w:rsidR="00DF2939" w:rsidRPr="00313078">
              <w:rPr>
                <w:rFonts w:eastAsia="MS Mincho" w:cs="Arial"/>
                <w:color w:val="00B050"/>
                <w:lang w:eastAsia="ja-JP"/>
              </w:rPr>
              <w:t>.0</w:t>
            </w:r>
            <w:r>
              <w:rPr>
                <w:rFonts w:eastAsia="MS Mincho" w:cs="Arial"/>
                <w:color w:val="00B050"/>
                <w:lang w:val="en-US" w:eastAsia="ja-JP"/>
              </w:rPr>
              <w:t>8</w:t>
            </w:r>
            <w:r w:rsidR="00DF2939" w:rsidRPr="00313078">
              <w:rPr>
                <w:rFonts w:eastAsia="MS Mincho" w:cs="Arial"/>
                <w:color w:val="00B050"/>
                <w:lang w:eastAsia="ja-JP"/>
              </w:rPr>
              <w:t>.2016</w:t>
            </w:r>
          </w:p>
          <w:p w:rsidR="00DF2939" w:rsidRPr="00E30CDC" w:rsidRDefault="00DF2939" w:rsidP="00E30CDC">
            <w:pPr>
              <w:spacing w:after="0" w:line="240" w:lineRule="auto"/>
              <w:rPr>
                <w:rFonts w:eastAsia="MS Mincho" w:cs="Arial"/>
                <w:color w:val="00B050"/>
                <w:lang w:val="en-US" w:eastAsia="ja-JP"/>
              </w:rPr>
            </w:pPr>
            <w:r w:rsidRPr="00313078">
              <w:rPr>
                <w:rFonts w:eastAsia="MS Mincho" w:cs="Arial"/>
                <w:color w:val="00B050"/>
                <w:lang w:eastAsia="ja-JP"/>
              </w:rPr>
              <w:t>WER MOW 16-</w:t>
            </w:r>
            <w:r w:rsidR="002F1A1B">
              <w:rPr>
                <w:rFonts w:eastAsia="MS Mincho" w:cs="Arial"/>
                <w:color w:val="00B050"/>
                <w:lang w:val="en-US" w:eastAsia="ja-JP"/>
              </w:rPr>
              <w:t>212</w:t>
            </w:r>
          </w:p>
        </w:tc>
      </w:tr>
      <w:tr w:rsidR="00DF2939" w:rsidRPr="00313078" w:rsidTr="007E4BA9">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DF2939" w:rsidRPr="00313078" w:rsidRDefault="00DF2939" w:rsidP="00DF2939">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Балаковская-3</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F2939" w:rsidRPr="00313078" w:rsidRDefault="00DF2939" w:rsidP="00DF2939">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F2939" w:rsidRPr="007E4BA9" w:rsidRDefault="00DF2939" w:rsidP="00DF2939">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7E4BA9" w:rsidRDefault="007E4BA9" w:rsidP="00DF2939">
            <w:pPr>
              <w:spacing w:after="0" w:line="240" w:lineRule="auto"/>
              <w:jc w:val="center"/>
              <w:rPr>
                <w:rFonts w:eastAsia="MS Mincho" w:cs="Arial"/>
                <w:color w:val="00B050"/>
                <w:lang w:val="en-GB" w:eastAsia="ja-JP"/>
              </w:rPr>
            </w:pPr>
            <w:r>
              <w:rPr>
                <w:rFonts w:eastAsia="MS Mincho" w:cs="Arial"/>
                <w:bCs/>
                <w:color w:val="00B050"/>
                <w:lang w:val="en-GB" w:eastAsia="ja-JP"/>
              </w:rPr>
              <w:t>09</w:t>
            </w:r>
            <w:r w:rsidR="00DF2939" w:rsidRPr="00DF2939">
              <w:rPr>
                <w:rFonts w:eastAsia="MS Mincho" w:cs="Arial"/>
                <w:bCs/>
                <w:color w:val="00B050"/>
                <w:lang w:eastAsia="ja-JP"/>
              </w:rPr>
              <w:t>.1</w:t>
            </w:r>
            <w:r>
              <w:rPr>
                <w:rFonts w:eastAsia="MS Mincho" w:cs="Arial"/>
                <w:bCs/>
                <w:color w:val="00B050"/>
                <w:lang w:val="en-GB" w:eastAsia="ja-JP"/>
              </w:rPr>
              <w:t>1</w:t>
            </w:r>
            <w:r w:rsidR="00DF2939" w:rsidRPr="00DF2939">
              <w:rPr>
                <w:rFonts w:eastAsia="MS Mincho" w:cs="Arial"/>
                <w:bCs/>
                <w:color w:val="00B050"/>
                <w:lang w:eastAsia="ja-JP"/>
              </w:rPr>
              <w:t>.201</w:t>
            </w:r>
            <w:r>
              <w:rPr>
                <w:rFonts w:eastAsia="MS Mincho" w:cs="Arial"/>
                <w:bCs/>
                <w:color w:val="00B050"/>
                <w:lang w:val="en-GB"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Default="007E4BA9" w:rsidP="00DF2939">
            <w:pPr>
              <w:spacing w:after="0" w:line="240" w:lineRule="auto"/>
              <w:rPr>
                <w:rFonts w:eastAsia="MS Mincho" w:cs="Arial"/>
                <w:bCs/>
                <w:color w:val="00B050"/>
                <w:lang w:val="en-US" w:eastAsia="ja-JP"/>
              </w:rPr>
            </w:pPr>
            <w:r>
              <w:rPr>
                <w:rFonts w:eastAsia="MS Mincho" w:cs="Arial"/>
                <w:bCs/>
                <w:color w:val="00B050"/>
                <w:lang w:val="en-US" w:eastAsia="ja-JP"/>
              </w:rPr>
              <w:t>14</w:t>
            </w:r>
            <w:r w:rsidR="00DF2939" w:rsidRPr="00DF2939">
              <w:rPr>
                <w:rFonts w:eastAsia="MS Mincho" w:cs="Arial"/>
                <w:bCs/>
                <w:color w:val="00B050"/>
                <w:lang w:val="en-US" w:eastAsia="ja-JP"/>
              </w:rPr>
              <w:t>.0</w:t>
            </w:r>
            <w:r>
              <w:rPr>
                <w:rFonts w:eastAsia="MS Mincho" w:cs="Arial"/>
                <w:bCs/>
                <w:color w:val="00B050"/>
                <w:lang w:val="en-US" w:eastAsia="ja-JP"/>
              </w:rPr>
              <w:t>7</w:t>
            </w:r>
            <w:r w:rsidR="00DF2939" w:rsidRPr="00DF2939">
              <w:rPr>
                <w:rFonts w:eastAsia="MS Mincho" w:cs="Arial"/>
                <w:bCs/>
                <w:color w:val="00B050"/>
                <w:lang w:val="en-US" w:eastAsia="ja-JP"/>
              </w:rPr>
              <w:t>.2016</w:t>
            </w:r>
          </w:p>
          <w:p w:rsidR="00DF2939" w:rsidRPr="00DF2939" w:rsidRDefault="00DF2939" w:rsidP="00DF2939">
            <w:pPr>
              <w:spacing w:after="0" w:line="240" w:lineRule="auto"/>
              <w:rPr>
                <w:rFonts w:cs="Arial"/>
                <w:color w:val="00B050"/>
              </w:rPr>
            </w:pPr>
            <w:r w:rsidRPr="00313078">
              <w:rPr>
                <w:rFonts w:eastAsia="MS Mincho" w:cs="Arial"/>
                <w:bCs/>
                <w:color w:val="00B050"/>
                <w:lang w:val="en-GB" w:eastAsia="ja-JP"/>
              </w:rPr>
              <w:t>WER</w:t>
            </w:r>
            <w:r w:rsidRPr="00313078">
              <w:rPr>
                <w:rFonts w:eastAsia="MS Mincho" w:cs="Arial"/>
                <w:bCs/>
                <w:color w:val="00B050"/>
                <w:lang w:val="en-US" w:eastAsia="ja-JP"/>
              </w:rPr>
              <w:t xml:space="preserve"> </w:t>
            </w:r>
            <w:r w:rsidRPr="00313078">
              <w:rPr>
                <w:rFonts w:eastAsia="MS Mincho" w:cs="Arial"/>
                <w:bCs/>
                <w:color w:val="00B050"/>
                <w:lang w:val="en-GB" w:eastAsia="ja-JP"/>
              </w:rPr>
              <w:t>MOW</w:t>
            </w:r>
            <w:r w:rsidRPr="00313078">
              <w:rPr>
                <w:rFonts w:eastAsia="MS Mincho" w:cs="Arial"/>
                <w:bCs/>
                <w:color w:val="00B050"/>
                <w:lang w:val="en-US" w:eastAsia="ja-JP"/>
              </w:rPr>
              <w:t xml:space="preserve"> 16-</w:t>
            </w:r>
            <w:r w:rsidR="007E4BA9">
              <w:rPr>
                <w:rFonts w:eastAsia="MS Mincho" w:cs="Arial"/>
                <w:bCs/>
                <w:color w:val="00B050"/>
                <w:lang w:val="en-US" w:eastAsia="ja-JP"/>
              </w:rPr>
              <w:t>215</w:t>
            </w:r>
          </w:p>
        </w:tc>
      </w:tr>
      <w:tr w:rsidR="00DF2939" w:rsidRPr="007947B1"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00B050"/>
                <w:sz w:val="24"/>
                <w:szCs w:val="24"/>
                <w:lang w:val="en-US"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F2939" w:rsidRPr="00313078" w:rsidRDefault="00DF2939" w:rsidP="00DF2939">
            <w:pPr>
              <w:spacing w:after="0" w:line="240" w:lineRule="auto"/>
              <w:rPr>
                <w:rFonts w:eastAsia="MS Mincho" w:cs="Arial"/>
                <w:color w:val="00B050"/>
                <w:sz w:val="24"/>
                <w:szCs w:val="24"/>
                <w:lang w:val="en-US" w:eastAsia="ja-JP"/>
              </w:rPr>
            </w:pPr>
            <w:r w:rsidRPr="00313078">
              <w:rPr>
                <w:rFonts w:eastAsia="MS Mincho" w:cs="Arial"/>
                <w:color w:val="00B050"/>
                <w:sz w:val="24"/>
                <w:szCs w:val="24"/>
                <w:lang w:eastAsia="ja-JP"/>
              </w:rPr>
              <w:t>Балаковская</w:t>
            </w:r>
            <w:r w:rsidRPr="00313078">
              <w:rPr>
                <w:rFonts w:eastAsia="MS Mincho" w:cs="Arial"/>
                <w:color w:val="00B050"/>
                <w:sz w:val="24"/>
                <w:szCs w:val="24"/>
                <w:lang w:val="en-US" w:eastAsia="ja-JP"/>
              </w:rPr>
              <w:t>-4</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2939" w:rsidRPr="00313078" w:rsidRDefault="00DF2939" w:rsidP="00DF2939">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tcPr>
          <w:p w:rsidR="00DF2939" w:rsidRPr="007E4BA9" w:rsidRDefault="00DF2939" w:rsidP="00DF2939">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7A5683" w:rsidRDefault="007947B1" w:rsidP="007A5683">
            <w:pPr>
              <w:spacing w:after="0" w:line="240" w:lineRule="auto"/>
              <w:jc w:val="center"/>
              <w:rPr>
                <w:rFonts w:eastAsia="MS Mincho" w:cs="Arial"/>
                <w:color w:val="00B050"/>
                <w:lang w:val="uk-UA" w:eastAsia="ja-JP"/>
              </w:rPr>
            </w:pPr>
            <w:r>
              <w:rPr>
                <w:rFonts w:eastAsia="MS Mincho" w:cs="Arial"/>
                <w:color w:val="00B050"/>
                <w:lang w:val="en-GB" w:eastAsia="ja-JP"/>
              </w:rPr>
              <w:t>19</w:t>
            </w:r>
            <w:r w:rsidR="00DF2939" w:rsidRPr="00313078">
              <w:rPr>
                <w:rFonts w:eastAsia="MS Mincho" w:cs="Arial"/>
                <w:color w:val="00B050"/>
                <w:lang w:val="en-US" w:eastAsia="ja-JP"/>
              </w:rPr>
              <w:t>.</w:t>
            </w:r>
            <w:r>
              <w:rPr>
                <w:rFonts w:eastAsia="MS Mincho" w:cs="Arial"/>
                <w:color w:val="00B050"/>
                <w:lang w:val="en-GB" w:eastAsia="ja-JP"/>
              </w:rPr>
              <w:t>09</w:t>
            </w:r>
            <w:r w:rsidR="00DF2939" w:rsidRPr="00313078">
              <w:rPr>
                <w:rFonts w:eastAsia="MS Mincho" w:cs="Arial"/>
                <w:color w:val="00B050"/>
                <w:lang w:val="en-US" w:eastAsia="ja-JP"/>
              </w:rPr>
              <w:t>.201</w:t>
            </w:r>
            <w:r w:rsidR="007A5683">
              <w:rPr>
                <w:rFonts w:eastAsia="MS Mincho" w:cs="Arial"/>
                <w:color w:val="00B050"/>
                <w:lang w:val="uk-UA" w:eastAsia="ja-JP"/>
              </w:rPr>
              <w:t>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601BE" w:rsidRDefault="007947B1" w:rsidP="007A5683">
            <w:pPr>
              <w:spacing w:after="0" w:line="240" w:lineRule="auto"/>
              <w:rPr>
                <w:rFonts w:eastAsia="MS Mincho" w:cs="Arial"/>
                <w:color w:val="00B050"/>
                <w:lang w:val="en-GB" w:eastAsia="ja-JP"/>
              </w:rPr>
            </w:pPr>
            <w:r w:rsidRPr="007947B1">
              <w:rPr>
                <w:rFonts w:eastAsia="MS Mincho" w:cs="Arial"/>
                <w:color w:val="00B050"/>
                <w:lang w:val="en-GB" w:eastAsia="ja-JP"/>
              </w:rPr>
              <w:t>26.11.2016</w:t>
            </w:r>
          </w:p>
          <w:p w:rsidR="00DF2939" w:rsidRPr="00C4275A" w:rsidRDefault="00DF2939" w:rsidP="007A5683">
            <w:pPr>
              <w:spacing w:after="0" w:line="240" w:lineRule="auto"/>
              <w:rPr>
                <w:rFonts w:eastAsia="MS Mincho" w:cs="Arial"/>
                <w:color w:val="00B050"/>
                <w:lang w:val="en-GB" w:eastAsia="ja-JP"/>
              </w:rPr>
            </w:pPr>
            <w:r w:rsidRPr="00313078">
              <w:rPr>
                <w:rFonts w:eastAsia="MS Mincho" w:cs="Arial"/>
                <w:color w:val="00B050"/>
                <w:lang w:val="en-GB" w:eastAsia="ja-JP"/>
              </w:rPr>
              <w:t>WER MOW 16-</w:t>
            </w:r>
            <w:r w:rsidR="00C4275A">
              <w:rPr>
                <w:rFonts w:eastAsia="MS Mincho" w:cs="Arial"/>
                <w:color w:val="00B050"/>
                <w:lang w:val="en-GB" w:eastAsia="ja-JP"/>
              </w:rPr>
              <w:t>235</w:t>
            </w:r>
          </w:p>
        </w:tc>
      </w:tr>
      <w:tr w:rsidR="00DF2939" w:rsidRPr="007947B1"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F2939" w:rsidRPr="00313078" w:rsidRDefault="00DF2939" w:rsidP="00DF2939">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Белоярская-3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2939" w:rsidRPr="007947B1" w:rsidRDefault="00DF2939" w:rsidP="00DF2939">
            <w:pPr>
              <w:spacing w:after="0" w:line="240" w:lineRule="auto"/>
              <w:rPr>
                <w:rFonts w:eastAsia="MS Mincho" w:cs="Arial"/>
                <w:color w:val="00B050"/>
                <w:sz w:val="24"/>
                <w:szCs w:val="24"/>
                <w:lang w:val="en-GB" w:eastAsia="ja-JP"/>
              </w:rPr>
            </w:pPr>
          </w:p>
        </w:tc>
        <w:tc>
          <w:tcPr>
            <w:tcW w:w="708" w:type="dxa"/>
            <w:tcBorders>
              <w:top w:val="single" w:sz="8" w:space="0" w:color="000000"/>
              <w:left w:val="single" w:sz="8" w:space="0" w:color="000000"/>
              <w:bottom w:val="single" w:sz="8" w:space="0" w:color="000000"/>
              <w:right w:val="single" w:sz="8" w:space="0" w:color="000000"/>
            </w:tcBorders>
          </w:tcPr>
          <w:p w:rsidR="00DF2939" w:rsidRPr="00590D37" w:rsidRDefault="00DF2939" w:rsidP="00DF2939">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3F694F" w:rsidRDefault="004E3872" w:rsidP="003F694F">
            <w:pPr>
              <w:spacing w:after="0" w:line="240" w:lineRule="auto"/>
              <w:jc w:val="center"/>
              <w:rPr>
                <w:rFonts w:eastAsia="MS Mincho" w:cs="Arial"/>
                <w:color w:val="00B050"/>
                <w:lang w:val="uk-UA" w:eastAsia="ja-JP"/>
              </w:rPr>
            </w:pPr>
            <w:r>
              <w:rPr>
                <w:rFonts w:eastAsia="MS Mincho" w:cs="Arial"/>
                <w:color w:val="00B050"/>
                <w:lang w:val="en-GB" w:eastAsia="ja-JP"/>
              </w:rPr>
              <w:t>1</w:t>
            </w:r>
            <w:r w:rsidR="003F694F">
              <w:rPr>
                <w:rFonts w:eastAsia="MS Mincho" w:cs="Arial"/>
                <w:color w:val="00B050"/>
                <w:lang w:val="uk-UA" w:eastAsia="ja-JP"/>
              </w:rPr>
              <w:t>4</w:t>
            </w:r>
            <w:r w:rsidR="00DF2939" w:rsidRPr="00DF2939">
              <w:rPr>
                <w:rFonts w:eastAsia="MS Mincho" w:cs="Arial"/>
                <w:color w:val="00B050"/>
                <w:lang w:val="en-US" w:eastAsia="ja-JP"/>
              </w:rPr>
              <w:t>.</w:t>
            </w:r>
            <w:r w:rsidR="003F694F">
              <w:rPr>
                <w:rFonts w:eastAsia="MS Mincho" w:cs="Arial"/>
                <w:color w:val="00B050"/>
                <w:lang w:val="uk-UA" w:eastAsia="ja-JP"/>
              </w:rPr>
              <w:t>0</w:t>
            </w:r>
            <w:r>
              <w:rPr>
                <w:rFonts w:eastAsia="MS Mincho" w:cs="Arial"/>
                <w:color w:val="00B050"/>
                <w:lang w:val="en-GB" w:eastAsia="ja-JP"/>
              </w:rPr>
              <w:t>8</w:t>
            </w:r>
            <w:r w:rsidR="00DF2939" w:rsidRPr="00DF2939">
              <w:rPr>
                <w:rFonts w:eastAsia="MS Mincho" w:cs="Arial"/>
                <w:color w:val="00B050"/>
                <w:lang w:val="en-US" w:eastAsia="ja-JP"/>
              </w:rPr>
              <w:t>.201</w:t>
            </w:r>
            <w:r w:rsidR="003F694F">
              <w:rPr>
                <w:rFonts w:eastAsia="MS Mincho" w:cs="Arial"/>
                <w:color w:val="00B050"/>
                <w:lang w:val="uk-UA" w:eastAsia="ja-JP"/>
              </w:rPr>
              <w:t>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C05BDF" w:rsidP="00DF2939">
            <w:pPr>
              <w:spacing w:after="0" w:line="240" w:lineRule="auto"/>
              <w:rPr>
                <w:rFonts w:cs="Arial"/>
                <w:color w:val="00B050"/>
                <w:lang w:val="en-US"/>
              </w:rPr>
            </w:pPr>
            <w:r>
              <w:rPr>
                <w:rFonts w:cs="Arial"/>
                <w:color w:val="00B050"/>
                <w:lang w:val="en-US"/>
              </w:rPr>
              <w:t>16</w:t>
            </w:r>
            <w:r w:rsidR="00DF2939" w:rsidRPr="00DF2939">
              <w:rPr>
                <w:rFonts w:cs="Arial"/>
                <w:color w:val="00B050"/>
                <w:lang w:val="en-US"/>
              </w:rPr>
              <w:t>.0</w:t>
            </w:r>
            <w:r>
              <w:rPr>
                <w:rFonts w:cs="Arial"/>
                <w:color w:val="00B050"/>
                <w:lang w:val="en-GB"/>
              </w:rPr>
              <w:t>8</w:t>
            </w:r>
            <w:r w:rsidR="00DF2939" w:rsidRPr="00DF2939">
              <w:rPr>
                <w:rFonts w:cs="Arial"/>
                <w:color w:val="00B050"/>
                <w:lang w:val="en-US"/>
              </w:rPr>
              <w:t>.2016</w:t>
            </w:r>
            <w:r w:rsidR="00DF2939" w:rsidRPr="00313078">
              <w:rPr>
                <w:rFonts w:cs="Arial"/>
                <w:color w:val="00B050"/>
                <w:lang w:val="en-US"/>
              </w:rPr>
              <w:t xml:space="preserve"> </w:t>
            </w:r>
          </w:p>
          <w:p w:rsidR="00DF2939" w:rsidRPr="00C05BDF" w:rsidRDefault="00DF2939" w:rsidP="003F694F">
            <w:pPr>
              <w:spacing w:after="0" w:line="240" w:lineRule="auto"/>
              <w:rPr>
                <w:rFonts w:cs="Arial"/>
                <w:color w:val="00B050"/>
                <w:lang w:val="en-GB"/>
              </w:rPr>
            </w:pPr>
            <w:r w:rsidRPr="00313078">
              <w:rPr>
                <w:rFonts w:cs="Arial"/>
                <w:color w:val="00B050"/>
                <w:lang w:val="en-US"/>
              </w:rPr>
              <w:t>WER MOW 1</w:t>
            </w:r>
            <w:r w:rsidRPr="007947B1">
              <w:rPr>
                <w:rFonts w:cs="Arial"/>
                <w:color w:val="00B050"/>
                <w:lang w:val="en-GB"/>
              </w:rPr>
              <w:t>6</w:t>
            </w:r>
            <w:r w:rsidRPr="00313078">
              <w:rPr>
                <w:rFonts w:cs="Arial"/>
                <w:color w:val="00B050"/>
                <w:lang w:val="en-US"/>
              </w:rPr>
              <w:t>-</w:t>
            </w:r>
            <w:r w:rsidR="003F694F">
              <w:rPr>
                <w:rFonts w:cs="Arial"/>
                <w:color w:val="00B050"/>
                <w:lang w:val="uk-UA"/>
              </w:rPr>
              <w:t>1</w:t>
            </w:r>
            <w:r w:rsidR="00C05BDF">
              <w:rPr>
                <w:rFonts w:cs="Arial"/>
                <w:color w:val="00B050"/>
                <w:lang w:val="en-GB"/>
              </w:rPr>
              <w:t>48(P)</w:t>
            </w:r>
          </w:p>
        </w:tc>
      </w:tr>
      <w:tr w:rsidR="00DF2939" w:rsidRPr="007947B1" w:rsidTr="00CF1C25">
        <w:trPr>
          <w:trHeight w:val="503"/>
          <w:jc w:val="center"/>
        </w:trPr>
        <w:tc>
          <w:tcPr>
            <w:tcW w:w="5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D32E39" w:rsidRDefault="00DF2939"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2939" w:rsidRPr="00D32E39" w:rsidRDefault="00DF2939" w:rsidP="00DF2939">
            <w:pPr>
              <w:spacing w:after="0" w:line="240" w:lineRule="auto"/>
              <w:rPr>
                <w:rFonts w:eastAsia="MS Mincho" w:cs="Arial"/>
                <w:color w:val="00B050"/>
                <w:sz w:val="24"/>
                <w:szCs w:val="24"/>
                <w:lang w:val="en-GB" w:eastAsia="ja-JP"/>
              </w:rPr>
            </w:pPr>
            <w:r w:rsidRPr="00D32E39">
              <w:rPr>
                <w:rFonts w:eastAsia="MS Mincho" w:cs="Arial"/>
                <w:color w:val="00B050"/>
                <w:sz w:val="24"/>
                <w:szCs w:val="24"/>
                <w:lang w:eastAsia="ja-JP"/>
              </w:rPr>
              <w:t>Белоярская</w:t>
            </w:r>
            <w:r w:rsidRPr="00D32E39">
              <w:rPr>
                <w:rFonts w:eastAsia="MS Mincho" w:cs="Arial"/>
                <w:color w:val="00B050"/>
                <w:sz w:val="24"/>
                <w:szCs w:val="24"/>
                <w:lang w:val="en-GB" w:eastAsia="ja-JP"/>
              </w:rPr>
              <w:t>-4</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2939" w:rsidRPr="007947B1" w:rsidRDefault="00DF2939" w:rsidP="00DF2939">
            <w:pPr>
              <w:spacing w:after="0" w:line="240" w:lineRule="auto"/>
              <w:rPr>
                <w:rFonts w:eastAsia="MS Mincho" w:cs="Arial"/>
                <w:color w:val="00B050"/>
                <w:sz w:val="24"/>
                <w:szCs w:val="24"/>
                <w:lang w:val="en-GB" w:eastAsia="ja-JP"/>
              </w:rPr>
            </w:pPr>
          </w:p>
        </w:tc>
        <w:tc>
          <w:tcPr>
            <w:tcW w:w="708" w:type="dxa"/>
            <w:tcBorders>
              <w:top w:val="single" w:sz="8" w:space="0" w:color="000000"/>
              <w:left w:val="single" w:sz="8" w:space="0" w:color="000000"/>
              <w:bottom w:val="single" w:sz="8" w:space="0" w:color="000000"/>
              <w:right w:val="single" w:sz="8" w:space="0" w:color="000000"/>
            </w:tcBorders>
          </w:tcPr>
          <w:p w:rsidR="00DF2939" w:rsidRPr="0026588F" w:rsidRDefault="00DF2939" w:rsidP="002661EB">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8A1F86" w:rsidP="008B5D9B">
            <w:pPr>
              <w:spacing w:after="0" w:line="240" w:lineRule="auto"/>
              <w:jc w:val="center"/>
              <w:rPr>
                <w:rFonts w:eastAsia="MS Mincho" w:cs="Arial"/>
                <w:color w:val="00B050"/>
                <w:lang w:val="en-GB" w:eastAsia="ja-JP"/>
              </w:rPr>
            </w:pPr>
            <w:r>
              <w:rPr>
                <w:rFonts w:eastAsia="MS Mincho" w:cs="Arial"/>
                <w:color w:val="00B050"/>
                <w:lang w:val="en-US" w:eastAsia="ja-JP"/>
              </w:rPr>
              <w:t>12</w:t>
            </w:r>
            <w:r w:rsidR="00257ED9" w:rsidRPr="00257ED9">
              <w:rPr>
                <w:rFonts w:eastAsia="MS Mincho" w:cs="Arial"/>
                <w:color w:val="00B050"/>
                <w:lang w:val="en-US" w:eastAsia="ja-JP"/>
              </w:rPr>
              <w:t>.0</w:t>
            </w:r>
            <w:r w:rsidR="008B5D9B">
              <w:rPr>
                <w:rFonts w:eastAsia="MS Mincho" w:cs="Arial"/>
                <w:color w:val="00B050"/>
                <w:lang w:val="en-US" w:eastAsia="ja-JP"/>
              </w:rPr>
              <w:t>9</w:t>
            </w:r>
            <w:r w:rsidR="00257ED9" w:rsidRPr="00257ED9">
              <w:rPr>
                <w:rFonts w:eastAsia="MS Mincho" w:cs="Arial"/>
                <w:color w:val="00B050"/>
                <w:lang w:val="en-US" w:eastAsia="ja-JP"/>
              </w:rPr>
              <w:t>.2016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B2D3A" w:rsidRDefault="008B5D9B" w:rsidP="00257ED9">
            <w:pPr>
              <w:spacing w:after="0" w:line="240" w:lineRule="auto"/>
              <w:rPr>
                <w:rFonts w:eastAsia="MS Mincho" w:cs="Arial"/>
                <w:color w:val="00B050"/>
                <w:lang w:val="en-GB" w:eastAsia="ja-JP"/>
              </w:rPr>
            </w:pPr>
            <w:r>
              <w:rPr>
                <w:rFonts w:eastAsia="MS Mincho" w:cs="Arial"/>
                <w:color w:val="00B050"/>
                <w:lang w:val="en-GB" w:eastAsia="ja-JP"/>
              </w:rPr>
              <w:t>1</w:t>
            </w:r>
            <w:r w:rsidR="008A1F86">
              <w:rPr>
                <w:rFonts w:eastAsia="MS Mincho" w:cs="Arial"/>
                <w:color w:val="00B050"/>
                <w:lang w:val="en-GB" w:eastAsia="ja-JP"/>
              </w:rPr>
              <w:t>7</w:t>
            </w:r>
            <w:r w:rsidR="00257ED9" w:rsidRPr="00257ED9">
              <w:rPr>
                <w:rFonts w:eastAsia="MS Mincho" w:cs="Arial"/>
                <w:color w:val="00B050"/>
                <w:lang w:val="en-GB" w:eastAsia="ja-JP"/>
              </w:rPr>
              <w:t>.0</w:t>
            </w:r>
            <w:r>
              <w:rPr>
                <w:rFonts w:eastAsia="MS Mincho" w:cs="Arial"/>
                <w:color w:val="00B050"/>
                <w:lang w:val="en-GB" w:eastAsia="ja-JP"/>
              </w:rPr>
              <w:t>9</w:t>
            </w:r>
            <w:r w:rsidR="00257ED9" w:rsidRPr="00257ED9">
              <w:rPr>
                <w:rFonts w:eastAsia="MS Mincho" w:cs="Arial"/>
                <w:color w:val="00B050"/>
                <w:lang w:val="en-GB" w:eastAsia="ja-JP"/>
              </w:rPr>
              <w:t>.2016</w:t>
            </w:r>
          </w:p>
          <w:p w:rsidR="00DF2939" w:rsidRPr="00531623" w:rsidRDefault="00DF2939" w:rsidP="008A1F86">
            <w:pPr>
              <w:spacing w:after="0" w:line="240" w:lineRule="auto"/>
              <w:rPr>
                <w:rFonts w:cs="Arial"/>
                <w:color w:val="00B050"/>
                <w:lang w:val="en-GB"/>
              </w:rPr>
            </w:pPr>
            <w:r w:rsidRPr="00313078">
              <w:rPr>
                <w:rFonts w:eastAsia="MS Mincho" w:cs="Arial"/>
                <w:color w:val="00B050"/>
                <w:lang w:val="en-US" w:eastAsia="ja-JP"/>
              </w:rPr>
              <w:t>WER</w:t>
            </w:r>
            <w:r w:rsidRPr="00313078">
              <w:rPr>
                <w:rFonts w:eastAsia="MS Mincho" w:cs="Arial"/>
                <w:color w:val="00B050"/>
                <w:lang w:val="en-GB" w:eastAsia="ja-JP"/>
              </w:rPr>
              <w:t xml:space="preserve"> </w:t>
            </w:r>
            <w:r w:rsidRPr="00313078">
              <w:rPr>
                <w:rFonts w:eastAsia="MS Mincho" w:cs="Arial"/>
                <w:color w:val="00B050"/>
                <w:lang w:val="en-US" w:eastAsia="ja-JP"/>
              </w:rPr>
              <w:t>MOW</w:t>
            </w:r>
            <w:r w:rsidR="004E3872">
              <w:rPr>
                <w:rFonts w:eastAsia="MS Mincho" w:cs="Arial"/>
                <w:color w:val="00B050"/>
                <w:lang w:val="en-GB" w:eastAsia="ja-JP"/>
              </w:rPr>
              <w:t xml:space="preserve"> 16-1</w:t>
            </w:r>
            <w:r w:rsidR="008B5D9B">
              <w:rPr>
                <w:rFonts w:eastAsia="MS Mincho" w:cs="Arial"/>
                <w:color w:val="00B050"/>
                <w:lang w:val="en-GB" w:eastAsia="ja-JP"/>
              </w:rPr>
              <w:t>6</w:t>
            </w:r>
            <w:r w:rsidR="008A1F86">
              <w:rPr>
                <w:rFonts w:eastAsia="MS Mincho" w:cs="Arial"/>
                <w:color w:val="00B050"/>
                <w:lang w:val="en-GB" w:eastAsia="ja-JP"/>
              </w:rPr>
              <w:t>8</w:t>
            </w:r>
          </w:p>
        </w:tc>
      </w:tr>
      <w:tr w:rsidR="00DF2939" w:rsidRPr="00257ED9" w:rsidTr="00C742D2">
        <w:trPr>
          <w:jc w:val="center"/>
        </w:trPr>
        <w:tc>
          <w:tcPr>
            <w:tcW w:w="55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C742D2" w:rsidRDefault="00DF2939" w:rsidP="000602A4">
            <w:pPr>
              <w:numPr>
                <w:ilvl w:val="0"/>
                <w:numId w:val="2"/>
              </w:numPr>
              <w:spacing w:after="0" w:line="240" w:lineRule="auto"/>
              <w:jc w:val="center"/>
              <w:rPr>
                <w:rFonts w:eastAsia="Times New Roman" w:cs="Arial"/>
                <w:color w:val="FF0000"/>
                <w:sz w:val="24"/>
                <w:szCs w:val="24"/>
                <w:lang w:val="en-US" w:eastAsia="ja-JP"/>
              </w:rPr>
            </w:pPr>
          </w:p>
        </w:tc>
        <w:tc>
          <w:tcPr>
            <w:tcW w:w="2409"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DF2939" w:rsidRPr="00C742D2" w:rsidRDefault="00DF2939" w:rsidP="00DF2939">
            <w:pPr>
              <w:spacing w:after="0" w:line="240" w:lineRule="auto"/>
              <w:rPr>
                <w:rFonts w:eastAsia="MS Mincho" w:cs="Arial"/>
                <w:color w:val="FF0000"/>
                <w:sz w:val="24"/>
                <w:szCs w:val="24"/>
                <w:lang w:val="en-US" w:eastAsia="ja-JP"/>
              </w:rPr>
            </w:pPr>
            <w:r w:rsidRPr="00C742D2">
              <w:rPr>
                <w:rFonts w:eastAsia="MS Mincho" w:cs="Arial"/>
                <w:color w:val="FF0000"/>
                <w:sz w:val="24"/>
                <w:szCs w:val="24"/>
                <w:lang w:eastAsia="ja-JP"/>
              </w:rPr>
              <w:t>Билибинская</w:t>
            </w:r>
            <w:r w:rsidRPr="00C742D2">
              <w:rPr>
                <w:rFonts w:eastAsia="MS Mincho" w:cs="Arial"/>
                <w:color w:val="FF0000"/>
                <w:sz w:val="24"/>
                <w:szCs w:val="24"/>
                <w:lang w:val="en-US" w:eastAsia="ja-JP"/>
              </w:rPr>
              <w:t>-1</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F2939" w:rsidRPr="00C742D2" w:rsidRDefault="00DF2939" w:rsidP="00DF2939">
            <w:pPr>
              <w:spacing w:after="0" w:line="240" w:lineRule="auto"/>
              <w:rPr>
                <w:rFonts w:eastAsia="MS Mincho" w:cs="Arial"/>
                <w:color w:val="FF0000"/>
                <w:sz w:val="24"/>
                <w:szCs w:val="24"/>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F2939" w:rsidRPr="00C742D2" w:rsidRDefault="00DF2939" w:rsidP="00DF2939">
            <w:pPr>
              <w:spacing w:after="0" w:line="240" w:lineRule="auto"/>
              <w:jc w:val="center"/>
              <w:rPr>
                <w:rFonts w:eastAsia="MS Mincho" w:cs="Arial"/>
                <w:color w:val="FF000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C742D2" w:rsidRDefault="00DD470E" w:rsidP="00DF2939">
            <w:pPr>
              <w:spacing w:after="0" w:line="240" w:lineRule="auto"/>
              <w:jc w:val="center"/>
              <w:rPr>
                <w:rFonts w:eastAsia="MS Mincho" w:cs="Arial"/>
                <w:color w:val="FF0000"/>
                <w:lang w:val="en-US" w:eastAsia="ja-JP"/>
              </w:rPr>
            </w:pPr>
            <w:r w:rsidRPr="00C742D2">
              <w:rPr>
                <w:rFonts w:eastAsia="MS Mincho" w:cs="Arial"/>
                <w:color w:val="FF0000"/>
                <w:lang w:val="en-US" w:eastAsia="ja-JP"/>
              </w:rPr>
              <w:t>19.01.2016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C742D2" w:rsidRDefault="00DD470E" w:rsidP="00DF2939">
            <w:pPr>
              <w:spacing w:after="0" w:line="240" w:lineRule="auto"/>
              <w:rPr>
                <w:rFonts w:eastAsia="MS Mincho" w:cs="Arial"/>
                <w:color w:val="FF0000"/>
                <w:lang w:val="en-US" w:eastAsia="ja-JP"/>
              </w:rPr>
            </w:pPr>
            <w:r w:rsidRPr="00C742D2">
              <w:rPr>
                <w:rFonts w:eastAsia="MS Mincho" w:cs="Arial"/>
                <w:color w:val="FF0000"/>
                <w:lang w:val="en-US" w:eastAsia="ja-JP"/>
              </w:rPr>
              <w:t>23.05.2016</w:t>
            </w:r>
            <w:r w:rsidR="00DF2939" w:rsidRPr="00C742D2">
              <w:rPr>
                <w:rFonts w:eastAsia="MS Mincho" w:cs="Arial"/>
                <w:color w:val="FF0000"/>
                <w:lang w:val="en-US" w:eastAsia="ja-JP"/>
              </w:rPr>
              <w:tab/>
            </w:r>
          </w:p>
          <w:p w:rsidR="00DF2939" w:rsidRPr="00C742D2" w:rsidRDefault="00DF2939" w:rsidP="00DD470E">
            <w:pPr>
              <w:spacing w:after="0" w:line="240" w:lineRule="auto"/>
              <w:rPr>
                <w:rFonts w:cs="Arial"/>
                <w:color w:val="FF0000"/>
                <w:lang w:val="en-US"/>
              </w:rPr>
            </w:pPr>
            <w:r w:rsidRPr="00C742D2">
              <w:rPr>
                <w:rFonts w:eastAsia="MS Mincho" w:cs="Arial"/>
                <w:color w:val="FF0000"/>
                <w:lang w:val="en-US" w:eastAsia="ja-JP"/>
              </w:rPr>
              <w:t>WER MOW 16-0</w:t>
            </w:r>
            <w:r w:rsidR="00DD470E" w:rsidRPr="00C742D2">
              <w:rPr>
                <w:rFonts w:eastAsia="MS Mincho" w:cs="Arial"/>
                <w:color w:val="FF0000"/>
                <w:lang w:val="en-US" w:eastAsia="ja-JP"/>
              </w:rPr>
              <w:t>9</w:t>
            </w:r>
            <w:r w:rsidRPr="00C742D2">
              <w:rPr>
                <w:rFonts w:eastAsia="MS Mincho" w:cs="Arial"/>
                <w:color w:val="FF0000"/>
                <w:lang w:val="en-US" w:eastAsia="ja-JP"/>
              </w:rPr>
              <w:t>6</w:t>
            </w:r>
          </w:p>
        </w:tc>
      </w:tr>
      <w:tr w:rsidR="00DF2939" w:rsidRPr="00257ED9"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F2939" w:rsidRPr="00257ED9" w:rsidRDefault="00DF2939"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F2939" w:rsidRPr="00257ED9" w:rsidRDefault="00DF2939" w:rsidP="00DF2939">
            <w:pPr>
              <w:spacing w:after="0" w:line="240" w:lineRule="auto"/>
              <w:rPr>
                <w:rFonts w:eastAsia="MS Mincho" w:cs="Arial"/>
                <w:color w:val="00B050"/>
                <w:sz w:val="24"/>
                <w:szCs w:val="24"/>
                <w:lang w:val="en-GB" w:eastAsia="ja-JP"/>
              </w:rPr>
            </w:pPr>
            <w:r w:rsidRPr="00313078">
              <w:rPr>
                <w:rFonts w:eastAsia="MS Mincho" w:cs="Arial"/>
                <w:color w:val="00B050"/>
                <w:sz w:val="24"/>
                <w:szCs w:val="24"/>
                <w:lang w:eastAsia="ja-JP"/>
              </w:rPr>
              <w:t>Билибинская</w:t>
            </w:r>
            <w:r w:rsidRPr="00257ED9">
              <w:rPr>
                <w:rFonts w:eastAsia="MS Mincho" w:cs="Arial"/>
                <w:color w:val="00B050"/>
                <w:sz w:val="24"/>
                <w:szCs w:val="24"/>
                <w:lang w:val="en-GB" w:eastAsia="ja-JP"/>
              </w:rPr>
              <w:t>-2</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2939" w:rsidRPr="00257ED9" w:rsidRDefault="00DF2939" w:rsidP="00DF2939">
            <w:pPr>
              <w:spacing w:after="0" w:line="240" w:lineRule="auto"/>
              <w:rPr>
                <w:rFonts w:eastAsia="MS Mincho" w:cs="Arial"/>
                <w:color w:val="00B050"/>
                <w:sz w:val="24"/>
                <w:szCs w:val="24"/>
                <w:lang w:val="en-GB" w:eastAsia="ja-JP"/>
              </w:rPr>
            </w:pPr>
          </w:p>
        </w:tc>
        <w:tc>
          <w:tcPr>
            <w:tcW w:w="708" w:type="dxa"/>
            <w:tcBorders>
              <w:top w:val="single" w:sz="8" w:space="0" w:color="000000"/>
              <w:left w:val="single" w:sz="8" w:space="0" w:color="000000"/>
              <w:bottom w:val="single" w:sz="8" w:space="0" w:color="000000"/>
              <w:right w:val="single" w:sz="8" w:space="0" w:color="000000"/>
            </w:tcBorders>
          </w:tcPr>
          <w:p w:rsidR="00DF2939" w:rsidRPr="00257ED9" w:rsidRDefault="00DF2939" w:rsidP="00DF2939">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313078" w:rsidRDefault="00A3542F" w:rsidP="008A1F86">
            <w:pPr>
              <w:spacing w:after="0" w:line="240" w:lineRule="auto"/>
              <w:jc w:val="center"/>
              <w:rPr>
                <w:rFonts w:eastAsia="MS Mincho" w:cs="Arial"/>
                <w:color w:val="00B050"/>
                <w:lang w:val="en-US" w:eastAsia="ja-JP"/>
              </w:rPr>
            </w:pPr>
            <w:r>
              <w:rPr>
                <w:rFonts w:eastAsia="MS Mincho" w:cs="Arial"/>
                <w:color w:val="00B050"/>
                <w:lang w:val="en-US" w:eastAsia="ja-JP"/>
              </w:rPr>
              <w:t>1</w:t>
            </w:r>
            <w:r w:rsidR="00AC4479">
              <w:rPr>
                <w:rFonts w:eastAsia="MS Mincho" w:cs="Arial"/>
                <w:color w:val="00B050"/>
                <w:lang w:val="en-US" w:eastAsia="ja-JP"/>
              </w:rPr>
              <w:t>3</w:t>
            </w:r>
            <w:r w:rsidR="00DF2939" w:rsidRPr="00313078">
              <w:rPr>
                <w:rFonts w:eastAsia="MS Mincho" w:cs="Arial"/>
                <w:color w:val="00B050"/>
                <w:lang w:val="en-US" w:eastAsia="ja-JP"/>
              </w:rPr>
              <w:t>.</w:t>
            </w:r>
            <w:r>
              <w:rPr>
                <w:rFonts w:eastAsia="MS Mincho" w:cs="Arial"/>
                <w:color w:val="00B050"/>
                <w:lang w:val="en-US" w:eastAsia="ja-JP"/>
              </w:rPr>
              <w:t>11</w:t>
            </w:r>
            <w:r w:rsidR="00DF2939" w:rsidRPr="00313078">
              <w:rPr>
                <w:rFonts w:eastAsia="MS Mincho" w:cs="Arial"/>
                <w:color w:val="00B050"/>
                <w:lang w:val="en-US" w:eastAsia="ja-JP"/>
              </w:rPr>
              <w:t>.201</w:t>
            </w:r>
            <w:r w:rsidR="008A1F86">
              <w:rPr>
                <w:rFonts w:eastAsia="MS Mincho" w:cs="Arial"/>
                <w:color w:val="00B050"/>
                <w:lang w:val="en-US" w:eastAsia="ja-JP"/>
              </w:rPr>
              <w:t>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F2939" w:rsidRPr="00257ED9" w:rsidRDefault="00A3542F" w:rsidP="00DF2939">
            <w:pPr>
              <w:spacing w:after="0" w:line="240" w:lineRule="auto"/>
              <w:rPr>
                <w:rFonts w:eastAsia="MS Mincho" w:cs="Arial"/>
                <w:color w:val="00B050"/>
                <w:lang w:val="en-GB" w:eastAsia="ja-JP"/>
              </w:rPr>
            </w:pPr>
            <w:r>
              <w:rPr>
                <w:rFonts w:eastAsia="MS Mincho" w:cs="Arial"/>
                <w:color w:val="00B050"/>
                <w:lang w:val="en-GB" w:eastAsia="ja-JP"/>
              </w:rPr>
              <w:t>1</w:t>
            </w:r>
            <w:r w:rsidR="00AC4479">
              <w:rPr>
                <w:rFonts w:eastAsia="MS Mincho" w:cs="Arial"/>
                <w:color w:val="00B050"/>
                <w:lang w:val="en-GB" w:eastAsia="ja-JP"/>
              </w:rPr>
              <w:t>6</w:t>
            </w:r>
            <w:r w:rsidR="00DF2939" w:rsidRPr="00313078">
              <w:rPr>
                <w:rFonts w:eastAsia="MS Mincho" w:cs="Arial"/>
                <w:color w:val="00B050"/>
                <w:lang w:val="en-US" w:eastAsia="ja-JP"/>
              </w:rPr>
              <w:t>.</w:t>
            </w:r>
            <w:r>
              <w:rPr>
                <w:rFonts w:eastAsia="MS Mincho" w:cs="Arial"/>
                <w:color w:val="00B050"/>
                <w:lang w:val="en-GB" w:eastAsia="ja-JP"/>
              </w:rPr>
              <w:t>11</w:t>
            </w:r>
            <w:r w:rsidR="00DF2939" w:rsidRPr="00313078">
              <w:rPr>
                <w:rFonts w:eastAsia="MS Mincho" w:cs="Arial"/>
                <w:color w:val="00B050"/>
                <w:lang w:val="en-US" w:eastAsia="ja-JP"/>
              </w:rPr>
              <w:t>.</w:t>
            </w:r>
            <w:r w:rsidR="00DF2939" w:rsidRPr="00257ED9">
              <w:rPr>
                <w:rFonts w:eastAsia="MS Mincho" w:cs="Arial"/>
                <w:color w:val="00B050"/>
                <w:lang w:val="en-GB" w:eastAsia="ja-JP"/>
              </w:rPr>
              <w:t>2016</w:t>
            </w:r>
            <w:r w:rsidR="00DF2939" w:rsidRPr="00257ED9">
              <w:rPr>
                <w:rFonts w:eastAsia="MS Mincho" w:cs="Arial"/>
                <w:color w:val="00B050"/>
                <w:lang w:val="en-GB" w:eastAsia="ja-JP"/>
              </w:rPr>
              <w:tab/>
            </w:r>
          </w:p>
          <w:p w:rsidR="00DF2939" w:rsidRPr="00257ED9" w:rsidRDefault="00DF2939" w:rsidP="008A1F86">
            <w:pPr>
              <w:spacing w:after="0" w:line="240" w:lineRule="auto"/>
              <w:rPr>
                <w:rFonts w:eastAsia="MS Mincho" w:cs="Arial"/>
                <w:color w:val="00B050"/>
                <w:lang w:val="en-GB" w:eastAsia="ja-JP"/>
              </w:rPr>
            </w:pPr>
            <w:r w:rsidRPr="00313078">
              <w:rPr>
                <w:rFonts w:eastAsia="MS Mincho" w:cs="Arial"/>
                <w:color w:val="00B050"/>
                <w:lang w:val="en-US" w:eastAsia="ja-JP"/>
              </w:rPr>
              <w:t>WER</w:t>
            </w:r>
            <w:r w:rsidRPr="00257ED9">
              <w:rPr>
                <w:rFonts w:eastAsia="MS Mincho" w:cs="Arial"/>
                <w:color w:val="00B050"/>
                <w:lang w:val="en-GB" w:eastAsia="ja-JP"/>
              </w:rPr>
              <w:t xml:space="preserve"> </w:t>
            </w:r>
            <w:r w:rsidRPr="00313078">
              <w:rPr>
                <w:rFonts w:eastAsia="MS Mincho" w:cs="Arial"/>
                <w:color w:val="00B050"/>
                <w:lang w:val="en-US" w:eastAsia="ja-JP"/>
              </w:rPr>
              <w:t>MOW</w:t>
            </w:r>
            <w:r w:rsidRPr="00257ED9">
              <w:rPr>
                <w:rFonts w:eastAsia="MS Mincho" w:cs="Arial"/>
                <w:color w:val="00B050"/>
                <w:lang w:val="en-GB" w:eastAsia="ja-JP"/>
              </w:rPr>
              <w:t xml:space="preserve"> 16-</w:t>
            </w:r>
            <w:r w:rsidR="00A3542F">
              <w:rPr>
                <w:rFonts w:eastAsia="MS Mincho" w:cs="Arial"/>
                <w:color w:val="00B050"/>
                <w:lang w:val="en-GB" w:eastAsia="ja-JP"/>
              </w:rPr>
              <w:t>224 (P)</w:t>
            </w:r>
          </w:p>
        </w:tc>
      </w:tr>
      <w:tr w:rsidR="003C504C" w:rsidRPr="00313078" w:rsidTr="00737BD2">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C504C" w:rsidRPr="00212C4D" w:rsidRDefault="003C504C" w:rsidP="003C504C">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3C504C" w:rsidRPr="003C504C" w:rsidRDefault="003C504C" w:rsidP="003C504C">
            <w:pPr>
              <w:spacing w:after="0" w:line="240" w:lineRule="auto"/>
              <w:rPr>
                <w:rFonts w:eastAsia="MS Mincho" w:cs="Arial"/>
                <w:color w:val="00B050"/>
                <w:sz w:val="24"/>
                <w:szCs w:val="24"/>
                <w:lang w:eastAsia="ja-JP"/>
              </w:rPr>
            </w:pPr>
            <w:r w:rsidRPr="003C504C">
              <w:rPr>
                <w:rFonts w:eastAsia="MS Mincho" w:cs="Arial"/>
                <w:color w:val="00B050"/>
                <w:sz w:val="24"/>
                <w:szCs w:val="24"/>
                <w:lang w:eastAsia="ja-JP"/>
              </w:rPr>
              <w:t>Билибинская-3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3C504C" w:rsidRPr="003C504C" w:rsidRDefault="003C504C" w:rsidP="003C504C">
            <w:pPr>
              <w:spacing w:after="0" w:line="240" w:lineRule="auto"/>
              <w:rPr>
                <w:rFonts w:eastAsia="MS Mincho" w:cs="Arial"/>
                <w:color w:val="00B050"/>
                <w:sz w:val="24"/>
                <w:szCs w:val="24"/>
                <w:lang w:val="en-GB" w:eastAsia="ja-JP"/>
              </w:rPr>
            </w:pPr>
          </w:p>
        </w:tc>
        <w:tc>
          <w:tcPr>
            <w:tcW w:w="708" w:type="dxa"/>
            <w:tcBorders>
              <w:top w:val="single" w:sz="8" w:space="0" w:color="000000"/>
              <w:left w:val="single" w:sz="8" w:space="0" w:color="000000"/>
              <w:bottom w:val="single" w:sz="8" w:space="0" w:color="000000"/>
              <w:right w:val="single" w:sz="8" w:space="0" w:color="000000"/>
            </w:tcBorders>
          </w:tcPr>
          <w:p w:rsidR="003C504C" w:rsidRPr="003C504C" w:rsidRDefault="003C504C" w:rsidP="003C504C">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C504C" w:rsidRPr="003C504C" w:rsidRDefault="003C504C" w:rsidP="003C504C">
            <w:pPr>
              <w:spacing w:after="0" w:line="240" w:lineRule="auto"/>
              <w:jc w:val="center"/>
              <w:rPr>
                <w:rFonts w:eastAsia="MS Mincho" w:cs="Arial"/>
                <w:bCs/>
                <w:color w:val="00B050"/>
                <w:lang w:val="en-GB" w:eastAsia="ja-JP"/>
              </w:rPr>
            </w:pPr>
            <w:r w:rsidRPr="003C504C">
              <w:rPr>
                <w:rFonts w:eastAsia="MS Mincho" w:cs="Arial"/>
                <w:bCs/>
                <w:color w:val="00B050"/>
                <w:lang w:val="en-GB" w:eastAsia="ja-JP"/>
              </w:rPr>
              <w:t>18</w:t>
            </w:r>
            <w:r w:rsidRPr="003C504C">
              <w:rPr>
                <w:rFonts w:eastAsia="MS Mincho" w:cs="Arial"/>
                <w:bCs/>
                <w:color w:val="00B050"/>
                <w:lang w:eastAsia="ja-JP"/>
              </w:rPr>
              <w:t>.</w:t>
            </w:r>
            <w:r w:rsidRPr="003C504C">
              <w:rPr>
                <w:rFonts w:eastAsia="MS Mincho" w:cs="Arial"/>
                <w:bCs/>
                <w:color w:val="00B050"/>
                <w:lang w:val="en-GB" w:eastAsia="ja-JP"/>
              </w:rPr>
              <w:t>11</w:t>
            </w:r>
            <w:r w:rsidRPr="003C504C">
              <w:rPr>
                <w:rFonts w:eastAsia="MS Mincho" w:cs="Arial"/>
                <w:bCs/>
                <w:color w:val="00B050"/>
                <w:lang w:eastAsia="ja-JP"/>
              </w:rPr>
              <w:t>.201</w:t>
            </w:r>
            <w:r w:rsidRPr="003C504C">
              <w:rPr>
                <w:rFonts w:eastAsia="MS Mincho" w:cs="Arial"/>
                <w:bCs/>
                <w:color w:val="00B050"/>
                <w:lang w:val="en-GB"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C504C" w:rsidRPr="003C504C" w:rsidRDefault="003C504C" w:rsidP="003C504C">
            <w:pPr>
              <w:spacing w:after="0" w:line="240" w:lineRule="auto"/>
              <w:rPr>
                <w:rFonts w:cs="Arial"/>
                <w:color w:val="00B050"/>
              </w:rPr>
            </w:pPr>
            <w:r w:rsidRPr="003C504C">
              <w:rPr>
                <w:rFonts w:cs="Arial"/>
                <w:color w:val="00B050"/>
                <w:lang w:val="en-GB"/>
              </w:rPr>
              <w:t>12</w:t>
            </w:r>
            <w:r w:rsidRPr="003C504C">
              <w:rPr>
                <w:rFonts w:cs="Arial"/>
                <w:color w:val="00B050"/>
              </w:rPr>
              <w:t>.1</w:t>
            </w:r>
            <w:r w:rsidRPr="003C504C">
              <w:rPr>
                <w:rFonts w:cs="Arial"/>
                <w:color w:val="00B050"/>
                <w:lang w:val="en-GB"/>
              </w:rPr>
              <w:t>5</w:t>
            </w:r>
            <w:r w:rsidRPr="003C504C">
              <w:rPr>
                <w:rFonts w:cs="Arial"/>
                <w:color w:val="00B050"/>
              </w:rPr>
              <w:t>.201</w:t>
            </w:r>
            <w:r w:rsidRPr="003C504C">
              <w:rPr>
                <w:rFonts w:cs="Arial"/>
                <w:color w:val="00B050"/>
                <w:lang w:val="en-GB"/>
              </w:rPr>
              <w:t>6</w:t>
            </w:r>
            <w:r w:rsidRPr="003C504C">
              <w:rPr>
                <w:rFonts w:cs="Arial"/>
                <w:color w:val="00B050"/>
              </w:rPr>
              <w:t xml:space="preserve"> </w:t>
            </w:r>
          </w:p>
          <w:p w:rsidR="003C504C" w:rsidRPr="003C504C" w:rsidRDefault="003C504C" w:rsidP="003C504C">
            <w:pPr>
              <w:spacing w:after="0" w:line="240" w:lineRule="auto"/>
              <w:rPr>
                <w:rFonts w:cs="Arial"/>
                <w:b/>
                <w:bCs/>
                <w:color w:val="00B050"/>
                <w:lang w:val="en-GB"/>
              </w:rPr>
            </w:pPr>
            <w:r w:rsidRPr="003C504C">
              <w:rPr>
                <w:rFonts w:cs="Arial"/>
                <w:color w:val="00B050"/>
                <w:lang w:val="en-US"/>
              </w:rPr>
              <w:t>WER</w:t>
            </w:r>
            <w:r w:rsidRPr="003C504C">
              <w:rPr>
                <w:rFonts w:cs="Arial"/>
                <w:color w:val="00B050"/>
              </w:rPr>
              <w:t xml:space="preserve"> </w:t>
            </w:r>
            <w:r w:rsidRPr="003C504C">
              <w:rPr>
                <w:rFonts w:cs="Arial"/>
                <w:color w:val="00B050"/>
                <w:lang w:val="en-US"/>
              </w:rPr>
              <w:t>MOW</w:t>
            </w:r>
            <w:r w:rsidRPr="003C504C">
              <w:rPr>
                <w:rFonts w:cs="Arial"/>
                <w:color w:val="00B050"/>
              </w:rPr>
              <w:t xml:space="preserve"> 1</w:t>
            </w:r>
            <w:r w:rsidRPr="003C504C">
              <w:rPr>
                <w:rFonts w:cs="Arial"/>
                <w:color w:val="00B050"/>
                <w:lang w:val="en-GB"/>
              </w:rPr>
              <w:t>6</w:t>
            </w:r>
            <w:r w:rsidRPr="003C504C">
              <w:rPr>
                <w:rFonts w:cs="Arial"/>
                <w:color w:val="00B050"/>
              </w:rPr>
              <w:t>-2</w:t>
            </w:r>
            <w:r w:rsidRPr="003C504C">
              <w:rPr>
                <w:rFonts w:cs="Arial"/>
                <w:color w:val="00B050"/>
                <w:lang w:val="en-GB"/>
              </w:rPr>
              <w:t>56</w:t>
            </w:r>
          </w:p>
        </w:tc>
      </w:tr>
      <w:tr w:rsidR="00DF2939" w:rsidRPr="00313078" w:rsidTr="00023449">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9615F6" w:rsidRDefault="00DF2939" w:rsidP="000602A4">
            <w:pPr>
              <w:numPr>
                <w:ilvl w:val="0"/>
                <w:numId w:val="2"/>
              </w:numPr>
              <w:spacing w:after="0" w:line="240" w:lineRule="auto"/>
              <w:jc w:val="center"/>
              <w:rPr>
                <w:rFonts w:eastAsia="Times New Roman" w:cs="Arial"/>
                <w:color w:val="FF0000"/>
                <w:sz w:val="24"/>
                <w:szCs w:val="24"/>
                <w:lang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DF2939" w:rsidRPr="00023449" w:rsidRDefault="00DF2939" w:rsidP="00DF2939">
            <w:pPr>
              <w:spacing w:after="0" w:line="240" w:lineRule="auto"/>
              <w:rPr>
                <w:rFonts w:eastAsia="MS Mincho" w:cs="Arial"/>
                <w:color w:val="00B050"/>
                <w:sz w:val="24"/>
                <w:szCs w:val="24"/>
                <w:lang w:eastAsia="ja-JP"/>
              </w:rPr>
            </w:pPr>
            <w:r w:rsidRPr="00023449">
              <w:rPr>
                <w:rFonts w:eastAsia="MS Mincho" w:cs="Arial"/>
                <w:color w:val="00B050"/>
                <w:sz w:val="24"/>
                <w:szCs w:val="24"/>
                <w:lang w:eastAsia="ja-JP"/>
              </w:rPr>
              <w:t>Билибинская-4</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F2939" w:rsidRPr="00023449" w:rsidRDefault="00DF2939" w:rsidP="00DF2939">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F2939" w:rsidRPr="0088056D" w:rsidRDefault="00DF2939" w:rsidP="00DF2939">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023449" w:rsidRDefault="00023449" w:rsidP="00DF2939">
            <w:pPr>
              <w:spacing w:after="0" w:line="240" w:lineRule="auto"/>
              <w:jc w:val="center"/>
              <w:rPr>
                <w:rFonts w:eastAsia="MS Mincho" w:cs="Arial"/>
                <w:color w:val="00B050"/>
                <w:lang w:eastAsia="ja-JP"/>
              </w:rPr>
            </w:pPr>
            <w:r w:rsidRPr="00023449">
              <w:rPr>
                <w:rFonts w:eastAsia="MS Mincho" w:cs="Arial"/>
                <w:color w:val="00B050"/>
                <w:lang w:eastAsia="ja-JP"/>
              </w:rPr>
              <w:t>0</w:t>
            </w:r>
            <w:r w:rsidR="008B7C37">
              <w:rPr>
                <w:rFonts w:eastAsia="MS Mincho" w:cs="Arial"/>
                <w:color w:val="00B050"/>
                <w:lang w:val="en-GB" w:eastAsia="ja-JP"/>
              </w:rPr>
              <w:t>8</w:t>
            </w:r>
            <w:r w:rsidRPr="00023449">
              <w:rPr>
                <w:rFonts w:eastAsia="MS Mincho" w:cs="Arial"/>
                <w:color w:val="00B050"/>
                <w:lang w:eastAsia="ja-JP"/>
              </w:rPr>
              <w:t>.</w:t>
            </w:r>
            <w:r w:rsidR="008B7C37">
              <w:rPr>
                <w:rFonts w:eastAsia="MS Mincho" w:cs="Arial"/>
                <w:color w:val="00B050"/>
                <w:lang w:val="en-GB" w:eastAsia="ja-JP"/>
              </w:rPr>
              <w:t>1</w:t>
            </w:r>
            <w:r w:rsidRPr="00023449">
              <w:rPr>
                <w:rFonts w:eastAsia="MS Mincho" w:cs="Arial"/>
                <w:color w:val="00B050"/>
                <w:lang w:eastAsia="ja-JP"/>
              </w:rPr>
              <w:t>2.2016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023449" w:rsidRPr="00023449" w:rsidRDefault="008B7C37" w:rsidP="00DF2939">
            <w:pPr>
              <w:spacing w:after="0" w:line="240" w:lineRule="auto"/>
              <w:rPr>
                <w:rFonts w:cs="Arial"/>
                <w:color w:val="00B050"/>
              </w:rPr>
            </w:pPr>
            <w:r>
              <w:rPr>
                <w:rFonts w:cs="Arial"/>
                <w:color w:val="00B050"/>
                <w:lang w:val="en-GB"/>
              </w:rPr>
              <w:t>09</w:t>
            </w:r>
            <w:r w:rsidR="00023449" w:rsidRPr="00023449">
              <w:rPr>
                <w:rFonts w:cs="Arial"/>
                <w:color w:val="00B050"/>
              </w:rPr>
              <w:t>.</w:t>
            </w:r>
            <w:r>
              <w:rPr>
                <w:rFonts w:cs="Arial"/>
                <w:color w:val="00B050"/>
                <w:lang w:val="en-GB"/>
              </w:rPr>
              <w:t>12</w:t>
            </w:r>
            <w:r w:rsidR="00023449" w:rsidRPr="00023449">
              <w:rPr>
                <w:rFonts w:cs="Arial"/>
                <w:color w:val="00B050"/>
              </w:rPr>
              <w:t>.2016</w:t>
            </w:r>
          </w:p>
          <w:p w:rsidR="00DF2939" w:rsidRPr="008B7C37" w:rsidRDefault="00DF2939" w:rsidP="00023449">
            <w:pPr>
              <w:spacing w:after="0" w:line="240" w:lineRule="auto"/>
              <w:rPr>
                <w:rFonts w:cs="Arial"/>
                <w:color w:val="00B050"/>
                <w:lang w:val="en-GB"/>
              </w:rPr>
            </w:pPr>
            <w:r w:rsidRPr="00023449">
              <w:rPr>
                <w:rFonts w:cs="Arial"/>
                <w:color w:val="00B050"/>
                <w:lang w:val="en-US"/>
              </w:rPr>
              <w:t>WER</w:t>
            </w:r>
            <w:r w:rsidRPr="00023449">
              <w:rPr>
                <w:rFonts w:cs="Arial"/>
                <w:color w:val="00B050"/>
              </w:rPr>
              <w:t xml:space="preserve"> </w:t>
            </w:r>
            <w:r w:rsidRPr="00023449">
              <w:rPr>
                <w:rFonts w:cs="Arial"/>
                <w:color w:val="00B050"/>
                <w:lang w:val="en-US"/>
              </w:rPr>
              <w:t>MOW</w:t>
            </w:r>
            <w:r w:rsidRPr="00023449">
              <w:rPr>
                <w:rFonts w:cs="Arial"/>
                <w:color w:val="00B050"/>
              </w:rPr>
              <w:t xml:space="preserve"> 1</w:t>
            </w:r>
            <w:r w:rsidR="00023449" w:rsidRPr="00023449">
              <w:rPr>
                <w:rFonts w:cs="Arial"/>
                <w:color w:val="00B050"/>
              </w:rPr>
              <w:t>6</w:t>
            </w:r>
            <w:r w:rsidRPr="00023449">
              <w:rPr>
                <w:rFonts w:cs="Arial"/>
                <w:color w:val="00B050"/>
              </w:rPr>
              <w:t>-</w:t>
            </w:r>
            <w:r w:rsidR="008B7C37">
              <w:rPr>
                <w:rFonts w:cs="Arial"/>
                <w:color w:val="00B050"/>
                <w:lang w:val="en-GB"/>
              </w:rPr>
              <w:t>251</w:t>
            </w:r>
          </w:p>
        </w:tc>
      </w:tr>
      <w:tr w:rsidR="00DF2939" w:rsidRPr="00313078" w:rsidTr="00C4275A">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313078" w:rsidRDefault="00DF2939"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DF2939" w:rsidRPr="00313078" w:rsidRDefault="00DF2939" w:rsidP="00DF2939">
            <w:pPr>
              <w:spacing w:after="0" w:line="240" w:lineRule="auto"/>
              <w:rPr>
                <w:rFonts w:eastAsia="MS Mincho" w:cs="Arial"/>
                <w:color w:val="00B050"/>
                <w:sz w:val="24"/>
                <w:szCs w:val="24"/>
                <w:lang w:val="en-GB" w:eastAsia="ja-JP"/>
              </w:rPr>
            </w:pPr>
            <w:r w:rsidRPr="00313078">
              <w:rPr>
                <w:rFonts w:eastAsia="MS Mincho" w:cs="Arial"/>
                <w:color w:val="00B050"/>
                <w:sz w:val="24"/>
                <w:szCs w:val="24"/>
                <w:lang w:eastAsia="ja-JP"/>
              </w:rPr>
              <w:t>Рос</w:t>
            </w:r>
            <w:r w:rsidRPr="00313078">
              <w:rPr>
                <w:rFonts w:eastAsia="MS Mincho" w:cs="Arial"/>
                <w:color w:val="00B050"/>
                <w:sz w:val="24"/>
                <w:szCs w:val="24"/>
                <w:lang w:val="en-GB" w:eastAsia="ja-JP"/>
              </w:rPr>
              <w:t>товская-1</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F2939" w:rsidRPr="00313078" w:rsidRDefault="00DF2939" w:rsidP="00DF2939">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F2939" w:rsidRPr="003F226F" w:rsidRDefault="00DF2939" w:rsidP="00DF2939">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313078" w:rsidRDefault="001B16F7" w:rsidP="00DF2939">
            <w:pPr>
              <w:spacing w:after="0" w:line="240" w:lineRule="auto"/>
              <w:jc w:val="center"/>
              <w:rPr>
                <w:rFonts w:eastAsia="MS Mincho" w:cs="Arial"/>
                <w:color w:val="00B050"/>
                <w:lang w:val="en-US" w:eastAsia="ja-JP"/>
              </w:rPr>
            </w:pPr>
            <w:r w:rsidRPr="001B16F7">
              <w:rPr>
                <w:rFonts w:eastAsia="MS Mincho" w:cs="Arial"/>
                <w:color w:val="00B050"/>
                <w:lang w:val="en-US" w:eastAsia="ja-JP"/>
              </w:rPr>
              <w:t>2</w:t>
            </w:r>
            <w:r w:rsidR="00AD2637">
              <w:rPr>
                <w:rFonts w:eastAsia="MS Mincho" w:cs="Arial"/>
                <w:color w:val="00B050"/>
                <w:lang w:val="en-US" w:eastAsia="ja-JP"/>
              </w:rPr>
              <w:t>5</w:t>
            </w:r>
            <w:r w:rsidRPr="001B16F7">
              <w:rPr>
                <w:rFonts w:eastAsia="MS Mincho" w:cs="Arial"/>
                <w:color w:val="00B050"/>
                <w:lang w:val="en-US" w:eastAsia="ja-JP"/>
              </w:rPr>
              <w:t>.1</w:t>
            </w:r>
            <w:r w:rsidR="00AD2637">
              <w:rPr>
                <w:rFonts w:eastAsia="MS Mincho" w:cs="Arial"/>
                <w:color w:val="00B050"/>
                <w:lang w:val="en-US" w:eastAsia="ja-JP"/>
              </w:rPr>
              <w:t>2</w:t>
            </w:r>
            <w:r w:rsidRPr="001B16F7">
              <w:rPr>
                <w:rFonts w:eastAsia="MS Mincho" w:cs="Arial"/>
                <w:color w:val="00B050"/>
                <w:lang w:val="en-US" w:eastAsia="ja-JP"/>
              </w:rPr>
              <w:t>.201</w:t>
            </w:r>
            <w:r w:rsidR="003F226F">
              <w:rPr>
                <w:rFonts w:eastAsia="MS Mincho" w:cs="Arial"/>
                <w:color w:val="00B050"/>
                <w:lang w:val="en-US"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F2939" w:rsidRPr="00313078" w:rsidRDefault="003F226F" w:rsidP="00DF2939">
            <w:pPr>
              <w:spacing w:after="0" w:line="240" w:lineRule="auto"/>
              <w:rPr>
                <w:rFonts w:eastAsia="MS Mincho" w:cs="Arial"/>
                <w:color w:val="00B050"/>
                <w:lang w:val="en-US" w:eastAsia="ja-JP"/>
              </w:rPr>
            </w:pPr>
            <w:r>
              <w:rPr>
                <w:rFonts w:eastAsia="MS Mincho" w:cs="Arial"/>
                <w:color w:val="00B050"/>
                <w:lang w:val="en-US" w:eastAsia="ja-JP"/>
              </w:rPr>
              <w:t>2</w:t>
            </w:r>
            <w:r w:rsidR="00AD2637">
              <w:rPr>
                <w:rFonts w:eastAsia="MS Mincho" w:cs="Arial"/>
                <w:color w:val="00B050"/>
                <w:lang w:val="en-US" w:eastAsia="ja-JP"/>
              </w:rPr>
              <w:t>5</w:t>
            </w:r>
            <w:r w:rsidR="001B16F7" w:rsidRPr="001B16F7">
              <w:rPr>
                <w:rFonts w:eastAsia="MS Mincho" w:cs="Arial"/>
                <w:color w:val="00B050"/>
                <w:lang w:val="en-US" w:eastAsia="ja-JP"/>
              </w:rPr>
              <w:t>.</w:t>
            </w:r>
            <w:r>
              <w:rPr>
                <w:rFonts w:eastAsia="MS Mincho" w:cs="Arial"/>
                <w:color w:val="00B050"/>
                <w:lang w:val="en-US" w:eastAsia="ja-JP"/>
              </w:rPr>
              <w:t>1</w:t>
            </w:r>
            <w:r w:rsidR="00AD2637">
              <w:rPr>
                <w:rFonts w:eastAsia="MS Mincho" w:cs="Arial"/>
                <w:color w:val="00B050"/>
                <w:lang w:val="en-US" w:eastAsia="ja-JP"/>
              </w:rPr>
              <w:t>2</w:t>
            </w:r>
            <w:r w:rsidR="001B16F7" w:rsidRPr="001B16F7">
              <w:rPr>
                <w:rFonts w:eastAsia="MS Mincho" w:cs="Arial"/>
                <w:color w:val="00B050"/>
                <w:lang w:val="en-US" w:eastAsia="ja-JP"/>
              </w:rPr>
              <w:t>.2016</w:t>
            </w:r>
          </w:p>
          <w:p w:rsidR="00DF2939" w:rsidRPr="001B16F7" w:rsidRDefault="00DF2939" w:rsidP="001B16F7">
            <w:pPr>
              <w:spacing w:after="0" w:line="240" w:lineRule="auto"/>
              <w:rPr>
                <w:rFonts w:cs="Arial"/>
                <w:color w:val="00B050"/>
              </w:rPr>
            </w:pPr>
            <w:r w:rsidRPr="00313078">
              <w:rPr>
                <w:rFonts w:eastAsia="MS Mincho" w:cs="Arial"/>
                <w:color w:val="00B050"/>
                <w:lang w:val="en-US" w:eastAsia="ja-JP"/>
              </w:rPr>
              <w:t>WER MOW 16-</w:t>
            </w:r>
            <w:r w:rsidR="00AD2637">
              <w:rPr>
                <w:rFonts w:eastAsia="MS Mincho" w:cs="Arial"/>
                <w:color w:val="00B050"/>
                <w:lang w:val="en-US" w:eastAsia="ja-JP"/>
              </w:rPr>
              <w:t>271</w:t>
            </w:r>
          </w:p>
        </w:tc>
      </w:tr>
      <w:tr w:rsidR="001B16F7" w:rsidRPr="00313078" w:rsidTr="007A38A9">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DD470E"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DD470E" w:rsidRDefault="001B16F7" w:rsidP="001B16F7">
            <w:pPr>
              <w:spacing w:after="0" w:line="240" w:lineRule="auto"/>
              <w:rPr>
                <w:rFonts w:eastAsia="MS Mincho" w:cs="Arial"/>
                <w:color w:val="00B050"/>
                <w:sz w:val="24"/>
                <w:szCs w:val="24"/>
                <w:lang w:val="en-GB" w:eastAsia="ja-JP"/>
              </w:rPr>
            </w:pPr>
            <w:r w:rsidRPr="00DD470E">
              <w:rPr>
                <w:rFonts w:eastAsia="MS Mincho" w:cs="Arial"/>
                <w:color w:val="00B050"/>
                <w:sz w:val="24"/>
                <w:szCs w:val="24"/>
                <w:lang w:val="en-GB" w:eastAsia="ja-JP"/>
              </w:rPr>
              <w:t>Ростовская-2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DD470E" w:rsidRDefault="001B16F7" w:rsidP="001B16F7">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DD470E" w:rsidRDefault="001B16F7" w:rsidP="001B16F7">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DD470E" w:rsidRDefault="007A38A9" w:rsidP="001B16F7">
            <w:pPr>
              <w:spacing w:after="0" w:line="240" w:lineRule="auto"/>
              <w:jc w:val="center"/>
              <w:rPr>
                <w:rFonts w:eastAsia="MS Mincho" w:cs="Arial"/>
                <w:color w:val="00B050"/>
                <w:lang w:val="en-GB" w:eastAsia="ja-JP"/>
              </w:rPr>
            </w:pPr>
            <w:r>
              <w:rPr>
                <w:rFonts w:eastAsia="MS Mincho" w:cs="Arial"/>
                <w:color w:val="00B050"/>
                <w:lang w:val="en-GB" w:eastAsia="ja-JP"/>
              </w:rPr>
              <w:t>12.07</w:t>
            </w:r>
            <w:r w:rsidR="00DD470E" w:rsidRPr="00DD470E">
              <w:rPr>
                <w:rFonts w:eastAsia="MS Mincho" w:cs="Arial"/>
                <w:color w:val="00B050"/>
                <w:lang w:val="en-GB" w:eastAsia="ja-JP"/>
              </w:rPr>
              <w:t>.201</w:t>
            </w:r>
            <w:r>
              <w:rPr>
                <w:rFonts w:eastAsia="MS Mincho" w:cs="Arial"/>
                <w:color w:val="00B050"/>
                <w:lang w:val="en-GB"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DD470E" w:rsidRDefault="007A38A9" w:rsidP="001B16F7">
            <w:pPr>
              <w:spacing w:after="0" w:line="240" w:lineRule="auto"/>
              <w:rPr>
                <w:rFonts w:cs="Arial"/>
                <w:color w:val="00B050"/>
                <w:lang w:val="en-US"/>
              </w:rPr>
            </w:pPr>
            <w:r>
              <w:rPr>
                <w:rFonts w:cs="Arial"/>
                <w:color w:val="00B050"/>
                <w:lang w:val="en-US"/>
              </w:rPr>
              <w:t>30</w:t>
            </w:r>
            <w:r w:rsidR="00DD470E" w:rsidRPr="00DD470E">
              <w:rPr>
                <w:rFonts w:cs="Arial"/>
                <w:color w:val="00B050"/>
                <w:lang w:val="en-US"/>
              </w:rPr>
              <w:t>.</w:t>
            </w:r>
            <w:r>
              <w:rPr>
                <w:rFonts w:cs="Arial"/>
                <w:color w:val="00B050"/>
                <w:lang w:val="en-US"/>
              </w:rPr>
              <w:t>11</w:t>
            </w:r>
            <w:r w:rsidR="00DD470E" w:rsidRPr="00DD470E">
              <w:rPr>
                <w:rFonts w:cs="Arial"/>
                <w:color w:val="00B050"/>
                <w:lang w:val="en-US"/>
              </w:rPr>
              <w:t>.2016</w:t>
            </w:r>
            <w:r w:rsidR="001B16F7" w:rsidRPr="00DD470E">
              <w:rPr>
                <w:rFonts w:cs="Arial"/>
                <w:color w:val="00B050"/>
                <w:lang w:val="en-US"/>
              </w:rPr>
              <w:t xml:space="preserve"> </w:t>
            </w:r>
          </w:p>
          <w:p w:rsidR="001B16F7" w:rsidRPr="00DD470E" w:rsidRDefault="001B16F7" w:rsidP="00DD470E">
            <w:pPr>
              <w:spacing w:after="0" w:line="240" w:lineRule="auto"/>
              <w:rPr>
                <w:rFonts w:cs="Arial"/>
                <w:color w:val="00B050"/>
                <w:lang w:val="en-US"/>
              </w:rPr>
            </w:pPr>
            <w:r w:rsidRPr="00DD470E">
              <w:rPr>
                <w:rFonts w:cs="Arial"/>
                <w:color w:val="00B050"/>
                <w:lang w:val="en-US"/>
              </w:rPr>
              <w:t>WER MOW 1</w:t>
            </w:r>
            <w:r w:rsidR="00DD470E">
              <w:rPr>
                <w:rFonts w:cs="Arial"/>
                <w:color w:val="00B050"/>
                <w:lang w:val="en-US"/>
              </w:rPr>
              <w:t>6</w:t>
            </w:r>
            <w:r w:rsidRPr="00DD470E">
              <w:rPr>
                <w:rFonts w:cs="Arial"/>
                <w:color w:val="00B050"/>
                <w:lang w:val="en-US"/>
              </w:rPr>
              <w:t>-</w:t>
            </w:r>
            <w:r w:rsidR="007A38A9">
              <w:rPr>
                <w:rFonts w:cs="Arial"/>
                <w:color w:val="00B050"/>
                <w:lang w:val="en-US"/>
              </w:rPr>
              <w:t>243</w:t>
            </w:r>
          </w:p>
        </w:tc>
      </w:tr>
      <w:tr w:rsidR="001B16F7"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Ростовская</w:t>
            </w:r>
            <w:r>
              <w:rPr>
                <w:rFonts w:eastAsia="MS Mincho" w:cs="Arial"/>
                <w:color w:val="00B050"/>
                <w:sz w:val="24"/>
                <w:szCs w:val="24"/>
                <w:lang w:val="en-GB" w:eastAsia="ja-JP"/>
              </w:rPr>
              <w:t>-</w:t>
            </w:r>
            <w:r w:rsidRPr="00313078">
              <w:rPr>
                <w:rFonts w:eastAsia="MS Mincho" w:cs="Arial"/>
                <w:color w:val="00B050"/>
                <w:sz w:val="24"/>
                <w:szCs w:val="24"/>
                <w:lang w:val="en-GB" w:eastAsia="ja-JP"/>
              </w:rPr>
              <w:t>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tcPr>
          <w:p w:rsidR="001B16F7" w:rsidRPr="008B5D9B" w:rsidRDefault="001B16F7" w:rsidP="001B16F7">
            <w:pPr>
              <w:spacing w:after="0" w:line="240" w:lineRule="auto"/>
              <w:jc w:val="center"/>
              <w:rPr>
                <w:rFonts w:eastAsia="MS Mincho" w:cs="Arial"/>
                <w:color w:val="00B050"/>
                <w:sz w:val="24"/>
                <w:szCs w:val="24"/>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8B5D9B" w:rsidP="008B5D9B">
            <w:pPr>
              <w:spacing w:after="0" w:line="240" w:lineRule="auto"/>
              <w:jc w:val="center"/>
              <w:rPr>
                <w:rFonts w:eastAsia="MS Mincho" w:cs="Arial"/>
                <w:color w:val="00B050"/>
                <w:lang w:val="en-US" w:eastAsia="ja-JP"/>
              </w:rPr>
            </w:pPr>
            <w:r>
              <w:rPr>
                <w:rFonts w:eastAsia="MS Mincho" w:cs="Arial"/>
                <w:color w:val="00B050"/>
                <w:lang w:val="en-GB" w:eastAsia="ja-JP"/>
              </w:rPr>
              <w:t>06</w:t>
            </w:r>
            <w:r w:rsidR="001B16F7" w:rsidRPr="00313078">
              <w:rPr>
                <w:rFonts w:eastAsia="MS Mincho" w:cs="Arial"/>
                <w:color w:val="00B050"/>
                <w:lang w:val="en-GB" w:eastAsia="ja-JP"/>
              </w:rPr>
              <w:t>.0</w:t>
            </w:r>
            <w:r>
              <w:rPr>
                <w:rFonts w:eastAsia="MS Mincho" w:cs="Arial"/>
                <w:color w:val="00B050"/>
                <w:lang w:val="en-GB" w:eastAsia="ja-JP"/>
              </w:rPr>
              <w:t>9</w:t>
            </w:r>
            <w:r w:rsidR="001B16F7" w:rsidRPr="00313078">
              <w:rPr>
                <w:rFonts w:eastAsia="MS Mincho" w:cs="Arial"/>
                <w:color w:val="00B050"/>
                <w:lang w:val="en-GB" w:eastAsia="ja-JP"/>
              </w:rPr>
              <w:t>.2016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F40C4C" w:rsidRDefault="008B5D9B" w:rsidP="001B16F7">
            <w:pPr>
              <w:spacing w:after="0" w:line="240" w:lineRule="auto"/>
              <w:rPr>
                <w:rFonts w:eastAsia="MS Mincho" w:cs="Arial"/>
                <w:color w:val="00B050"/>
                <w:lang w:val="en-GB" w:eastAsia="ja-JP"/>
              </w:rPr>
            </w:pPr>
            <w:r>
              <w:rPr>
                <w:rFonts w:eastAsia="MS Mincho" w:cs="Arial"/>
                <w:color w:val="00B050"/>
                <w:lang w:val="en-GB" w:eastAsia="ja-JP"/>
              </w:rPr>
              <w:t>07</w:t>
            </w:r>
            <w:r w:rsidR="001B16F7" w:rsidRPr="00F40C4C">
              <w:rPr>
                <w:rFonts w:eastAsia="MS Mincho" w:cs="Arial"/>
                <w:color w:val="00B050"/>
                <w:lang w:val="en-GB" w:eastAsia="ja-JP"/>
              </w:rPr>
              <w:t>.0</w:t>
            </w:r>
            <w:r>
              <w:rPr>
                <w:rFonts w:eastAsia="MS Mincho" w:cs="Arial"/>
                <w:color w:val="00B050"/>
                <w:lang w:val="en-GB" w:eastAsia="ja-JP"/>
              </w:rPr>
              <w:t>9</w:t>
            </w:r>
            <w:r w:rsidR="001B16F7" w:rsidRPr="00F40C4C">
              <w:rPr>
                <w:rFonts w:eastAsia="MS Mincho" w:cs="Arial"/>
                <w:color w:val="00B050"/>
                <w:lang w:val="en-GB" w:eastAsia="ja-JP"/>
              </w:rPr>
              <w:t>.2016</w:t>
            </w:r>
          </w:p>
          <w:p w:rsidR="001B16F7" w:rsidRPr="00313078" w:rsidRDefault="001B16F7" w:rsidP="008B5D9B">
            <w:pPr>
              <w:spacing w:after="0" w:line="240" w:lineRule="auto"/>
              <w:rPr>
                <w:rFonts w:eastAsia="MS Mincho" w:cs="Arial"/>
                <w:color w:val="00B050"/>
                <w:lang w:val="en-US" w:eastAsia="ja-JP"/>
              </w:rPr>
            </w:pPr>
            <w:r w:rsidRPr="00313078">
              <w:rPr>
                <w:rFonts w:eastAsia="MS Mincho" w:cs="Arial"/>
                <w:color w:val="00B050"/>
                <w:lang w:val="en-US" w:eastAsia="ja-JP"/>
              </w:rPr>
              <w:t>WER M</w:t>
            </w:r>
            <w:r w:rsidR="00F40C4C">
              <w:rPr>
                <w:rFonts w:eastAsia="MS Mincho" w:cs="Arial"/>
                <w:color w:val="00B050"/>
                <w:lang w:val="en-US" w:eastAsia="ja-JP"/>
              </w:rPr>
              <w:t>OW 16-</w:t>
            </w:r>
            <w:r w:rsidR="008B5D9B">
              <w:rPr>
                <w:rFonts w:eastAsia="MS Mincho" w:cs="Arial"/>
                <w:color w:val="00B050"/>
                <w:lang w:val="en-US" w:eastAsia="ja-JP"/>
              </w:rPr>
              <w:t>159(P)</w:t>
            </w:r>
          </w:p>
        </w:tc>
      </w:tr>
      <w:tr w:rsidR="001B16F7" w:rsidRPr="00313078" w:rsidTr="00023449">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Калининская-1</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E942D2" w:rsidRDefault="001B16F7" w:rsidP="001B16F7">
            <w:pPr>
              <w:spacing w:after="0" w:line="240" w:lineRule="auto"/>
              <w:jc w:val="center"/>
              <w:rPr>
                <w:rFonts w:eastAsia="MS Mincho" w:cs="Arial"/>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E942D2" w:rsidP="00E942D2">
            <w:pPr>
              <w:spacing w:after="0" w:line="240" w:lineRule="auto"/>
              <w:jc w:val="center"/>
              <w:rPr>
                <w:rFonts w:eastAsia="MS Mincho" w:cs="Arial"/>
                <w:color w:val="00B050"/>
                <w:lang w:val="en-GB" w:eastAsia="ja-JP"/>
              </w:rPr>
            </w:pPr>
            <w:r>
              <w:rPr>
                <w:rFonts w:eastAsia="MS Mincho" w:cs="Arial"/>
                <w:color w:val="00B050"/>
                <w:lang w:eastAsia="ja-JP"/>
              </w:rPr>
              <w:t>15</w:t>
            </w:r>
            <w:r w:rsidR="00023449" w:rsidRPr="00023449">
              <w:rPr>
                <w:rFonts w:eastAsia="MS Mincho" w:cs="Arial"/>
                <w:color w:val="00B050"/>
                <w:lang w:val="en-GB" w:eastAsia="ja-JP"/>
              </w:rPr>
              <w:t>.0</w:t>
            </w:r>
            <w:r>
              <w:rPr>
                <w:rFonts w:eastAsia="MS Mincho" w:cs="Arial"/>
                <w:color w:val="00B050"/>
                <w:lang w:eastAsia="ja-JP"/>
              </w:rPr>
              <w:t>7</w:t>
            </w:r>
            <w:r w:rsidR="00023449" w:rsidRPr="00023449">
              <w:rPr>
                <w:rFonts w:eastAsia="MS Mincho" w:cs="Arial"/>
                <w:color w:val="00B050"/>
                <w:lang w:val="en-GB" w:eastAsia="ja-JP"/>
              </w:rPr>
              <w:t>.2016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E942D2" w:rsidP="001B16F7">
            <w:pPr>
              <w:spacing w:after="0" w:line="240" w:lineRule="auto"/>
              <w:rPr>
                <w:rFonts w:cs="Arial"/>
                <w:color w:val="00B050"/>
              </w:rPr>
            </w:pPr>
            <w:r>
              <w:rPr>
                <w:rFonts w:cs="Arial"/>
                <w:color w:val="00B050"/>
              </w:rPr>
              <w:t>04</w:t>
            </w:r>
            <w:r w:rsidR="00023449" w:rsidRPr="00023449">
              <w:rPr>
                <w:rFonts w:cs="Arial"/>
                <w:color w:val="00B050"/>
                <w:lang w:val="en-GB"/>
              </w:rPr>
              <w:t>.</w:t>
            </w:r>
            <w:r>
              <w:rPr>
                <w:rFonts w:cs="Arial"/>
                <w:color w:val="00B050"/>
              </w:rPr>
              <w:t>10</w:t>
            </w:r>
            <w:r w:rsidR="00023449" w:rsidRPr="00023449">
              <w:rPr>
                <w:rFonts w:cs="Arial"/>
                <w:color w:val="00B050"/>
                <w:lang w:val="en-GB"/>
              </w:rPr>
              <w:t>.2016</w:t>
            </w:r>
          </w:p>
          <w:p w:rsidR="001B16F7" w:rsidRPr="00E30CDC" w:rsidRDefault="001B16F7" w:rsidP="00E942D2">
            <w:pPr>
              <w:spacing w:after="0" w:line="240" w:lineRule="auto"/>
              <w:rPr>
                <w:rFonts w:cs="Arial"/>
                <w:color w:val="00B050"/>
                <w:lang w:val="en-US"/>
              </w:rPr>
            </w:pPr>
            <w:r w:rsidRPr="00313078">
              <w:rPr>
                <w:rFonts w:cs="Arial"/>
                <w:color w:val="00B050"/>
                <w:lang w:val="en-US"/>
              </w:rPr>
              <w:t>WER MOW</w:t>
            </w:r>
            <w:r w:rsidRPr="00313078">
              <w:rPr>
                <w:rFonts w:cs="Arial"/>
                <w:color w:val="00B050"/>
                <w:lang w:val="en-GB"/>
              </w:rPr>
              <w:t xml:space="preserve"> 1</w:t>
            </w:r>
            <w:r>
              <w:rPr>
                <w:rFonts w:cs="Arial"/>
                <w:color w:val="00B050"/>
                <w:lang w:val="en-GB"/>
              </w:rPr>
              <w:t>6</w:t>
            </w:r>
            <w:r w:rsidRPr="00313078">
              <w:rPr>
                <w:rFonts w:cs="Arial"/>
                <w:color w:val="00B050"/>
                <w:lang w:val="en-GB"/>
              </w:rPr>
              <w:t>-</w:t>
            </w:r>
            <w:r w:rsidR="00023449">
              <w:rPr>
                <w:rFonts w:cs="Arial"/>
                <w:color w:val="00B050"/>
              </w:rPr>
              <w:t>1</w:t>
            </w:r>
            <w:r w:rsidR="00E942D2">
              <w:rPr>
                <w:rFonts w:cs="Arial"/>
                <w:color w:val="00B050"/>
              </w:rPr>
              <w:t>90</w:t>
            </w:r>
          </w:p>
        </w:tc>
      </w:tr>
      <w:tr w:rsidR="001B16F7" w:rsidRPr="00313078" w:rsidTr="00AD2637">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US"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Калининская-2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313078" w:rsidRDefault="001B16F7" w:rsidP="001B16F7">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1B16F7">
            <w:pPr>
              <w:spacing w:after="0" w:line="240" w:lineRule="auto"/>
              <w:jc w:val="center"/>
              <w:rPr>
                <w:rFonts w:eastAsia="MS Mincho" w:cs="Arial"/>
                <w:color w:val="00B050"/>
                <w:lang w:val="en-GB" w:eastAsia="ja-JP"/>
              </w:rPr>
            </w:pPr>
            <w:r w:rsidRPr="00313078">
              <w:rPr>
                <w:rFonts w:eastAsia="MS Mincho" w:cs="Arial"/>
                <w:color w:val="00B050"/>
                <w:lang w:val="en-GB" w:eastAsia="ja-JP"/>
              </w:rPr>
              <w:t>2</w:t>
            </w:r>
            <w:r w:rsidR="00AD2637">
              <w:rPr>
                <w:rFonts w:eastAsia="MS Mincho" w:cs="Arial"/>
                <w:color w:val="00B050"/>
                <w:lang w:val="en-GB" w:eastAsia="ja-JP"/>
              </w:rPr>
              <w:t>0</w:t>
            </w:r>
            <w:r w:rsidRPr="00313078">
              <w:rPr>
                <w:rFonts w:eastAsia="MS Mincho" w:cs="Arial"/>
                <w:color w:val="00B050"/>
                <w:lang w:eastAsia="ja-JP"/>
              </w:rPr>
              <w:t>.</w:t>
            </w:r>
            <w:r w:rsidRPr="00313078">
              <w:rPr>
                <w:rFonts w:eastAsia="MS Mincho" w:cs="Arial"/>
                <w:color w:val="00B050"/>
                <w:lang w:val="en-GB" w:eastAsia="ja-JP"/>
              </w:rPr>
              <w:t>12</w:t>
            </w:r>
            <w:r w:rsidRPr="00313078">
              <w:rPr>
                <w:rFonts w:eastAsia="MS Mincho" w:cs="Arial"/>
                <w:color w:val="00B050"/>
                <w:lang w:eastAsia="ja-JP"/>
              </w:rPr>
              <w:t>.</w:t>
            </w:r>
            <w:r w:rsidRPr="00313078">
              <w:rPr>
                <w:rFonts w:eastAsia="MS Mincho" w:cs="Arial"/>
                <w:color w:val="00B050"/>
                <w:lang w:val="en-GB" w:eastAsia="ja-JP"/>
              </w:rPr>
              <w:t>201</w:t>
            </w:r>
            <w:r w:rsidR="00AD2637">
              <w:rPr>
                <w:rFonts w:eastAsia="MS Mincho" w:cs="Arial"/>
                <w:color w:val="00B050"/>
                <w:lang w:val="en-GB"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AD2637" w:rsidP="001B16F7">
            <w:pPr>
              <w:spacing w:after="0" w:line="240" w:lineRule="auto"/>
              <w:rPr>
                <w:rFonts w:cs="Arial"/>
                <w:color w:val="00B050"/>
                <w:lang w:val="en-GB"/>
              </w:rPr>
            </w:pPr>
            <w:r>
              <w:rPr>
                <w:rFonts w:cs="Arial"/>
                <w:color w:val="00B050"/>
                <w:lang w:val="en-GB"/>
              </w:rPr>
              <w:t>12</w:t>
            </w:r>
            <w:r w:rsidR="001B16F7" w:rsidRPr="00313078">
              <w:rPr>
                <w:rFonts w:cs="Arial"/>
                <w:color w:val="00B050"/>
                <w:lang w:val="en-GB"/>
              </w:rPr>
              <w:t>.</w:t>
            </w:r>
            <w:r>
              <w:rPr>
                <w:rFonts w:cs="Arial"/>
                <w:color w:val="00B050"/>
                <w:lang w:val="en-GB"/>
              </w:rPr>
              <w:t>01</w:t>
            </w:r>
            <w:r w:rsidR="001B16F7" w:rsidRPr="00313078">
              <w:rPr>
                <w:rFonts w:cs="Arial"/>
                <w:color w:val="00B050"/>
                <w:lang w:val="en-GB"/>
              </w:rPr>
              <w:t>.201</w:t>
            </w:r>
            <w:r>
              <w:rPr>
                <w:rFonts w:cs="Arial"/>
                <w:color w:val="00B050"/>
                <w:lang w:val="en-GB"/>
              </w:rPr>
              <w:t>7</w:t>
            </w:r>
          </w:p>
          <w:p w:rsidR="001B16F7" w:rsidRPr="00313078" w:rsidRDefault="001B16F7" w:rsidP="001B16F7">
            <w:pPr>
              <w:spacing w:after="0" w:line="240" w:lineRule="auto"/>
              <w:rPr>
                <w:rFonts w:cs="Arial"/>
                <w:color w:val="00B050"/>
                <w:lang w:val="en-GB"/>
              </w:rPr>
            </w:pPr>
            <w:r w:rsidRPr="00313078">
              <w:rPr>
                <w:rFonts w:cs="Arial"/>
                <w:color w:val="00B050"/>
                <w:lang w:val="en-US"/>
              </w:rPr>
              <w:t>WER MOW</w:t>
            </w:r>
            <w:r w:rsidRPr="00313078">
              <w:rPr>
                <w:rFonts w:cs="Arial"/>
                <w:color w:val="00B050"/>
                <w:lang w:val="en-GB"/>
              </w:rPr>
              <w:t xml:space="preserve"> 1</w:t>
            </w:r>
            <w:r w:rsidR="00AD2637">
              <w:rPr>
                <w:rFonts w:cs="Arial"/>
                <w:color w:val="00B050"/>
                <w:lang w:val="en-GB"/>
              </w:rPr>
              <w:t>6</w:t>
            </w:r>
            <w:r w:rsidRPr="00313078">
              <w:rPr>
                <w:rFonts w:cs="Arial"/>
                <w:color w:val="00B050"/>
                <w:lang w:val="en-GB"/>
              </w:rPr>
              <w:t>-2</w:t>
            </w:r>
            <w:r w:rsidR="00AD2637">
              <w:rPr>
                <w:rFonts w:cs="Arial"/>
                <w:color w:val="00B050"/>
                <w:lang w:val="en-GB"/>
              </w:rPr>
              <w:t>70</w:t>
            </w:r>
          </w:p>
        </w:tc>
      </w:tr>
      <w:tr w:rsidR="001B16F7"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Калининская-3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WER</w:t>
            </w:r>
          </w:p>
        </w:tc>
        <w:tc>
          <w:tcPr>
            <w:tcW w:w="708" w:type="dxa"/>
            <w:tcBorders>
              <w:top w:val="single" w:sz="8" w:space="0" w:color="000000"/>
              <w:left w:val="single" w:sz="8" w:space="0" w:color="000000"/>
              <w:bottom w:val="single" w:sz="8" w:space="0" w:color="000000"/>
              <w:right w:val="single" w:sz="8" w:space="0" w:color="000000"/>
            </w:tcBorders>
          </w:tcPr>
          <w:p w:rsidR="001B16F7" w:rsidRPr="006F047D" w:rsidRDefault="006F047D" w:rsidP="001B16F7">
            <w:pPr>
              <w:spacing w:after="0" w:line="240" w:lineRule="auto"/>
              <w:jc w:val="center"/>
              <w:rPr>
                <w:rFonts w:eastAsia="MS Mincho" w:cs="Arial"/>
                <w:color w:val="00B050"/>
                <w:sz w:val="24"/>
                <w:szCs w:val="24"/>
                <w:lang w:eastAsia="ja-JP"/>
              </w:rPr>
            </w:pPr>
            <w:r>
              <w:rPr>
                <w:rFonts w:eastAsia="MS Mincho" w:cs="Arial"/>
                <w:color w:val="00B050"/>
                <w:sz w:val="24"/>
                <w:szCs w:val="24"/>
                <w:lang w:eastAsia="ja-JP"/>
              </w:rPr>
              <w:t>1</w:t>
            </w: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AD2637" w:rsidRDefault="006F047D" w:rsidP="00AD2637">
            <w:pPr>
              <w:spacing w:after="0" w:line="240" w:lineRule="auto"/>
              <w:jc w:val="center"/>
              <w:rPr>
                <w:rFonts w:eastAsia="MS Mincho" w:cs="Arial"/>
                <w:color w:val="00B050"/>
                <w:lang w:val="uk-UA" w:eastAsia="ja-JP"/>
              </w:rPr>
            </w:pPr>
            <w:r w:rsidRPr="006F047D">
              <w:rPr>
                <w:rFonts w:eastAsia="MS Mincho" w:cs="Arial"/>
                <w:color w:val="00B050"/>
                <w:lang w:val="en-GB" w:eastAsia="ja-JP"/>
              </w:rPr>
              <w:t>06.01.2017</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6F047D" w:rsidP="001B16F7">
            <w:pPr>
              <w:spacing w:after="0" w:line="240" w:lineRule="auto"/>
              <w:rPr>
                <w:rFonts w:eastAsia="MS Mincho" w:cs="Arial"/>
                <w:color w:val="00B050"/>
                <w:lang w:val="en-GB" w:eastAsia="ja-JP"/>
              </w:rPr>
            </w:pPr>
            <w:r w:rsidRPr="006F047D">
              <w:rPr>
                <w:rFonts w:eastAsia="MS Mincho" w:cs="Arial"/>
                <w:color w:val="00B050"/>
                <w:lang w:val="en-GB" w:eastAsia="ja-JP"/>
              </w:rPr>
              <w:t>10.01.2017</w:t>
            </w:r>
          </w:p>
          <w:p w:rsidR="001B16F7" w:rsidRPr="00B630AB" w:rsidRDefault="001B16F7" w:rsidP="006F047D">
            <w:pPr>
              <w:spacing w:after="0" w:line="240" w:lineRule="auto"/>
              <w:rPr>
                <w:rFonts w:eastAsia="MS Mincho" w:cs="Arial"/>
                <w:color w:val="00B050"/>
                <w:lang w:val="en-GB" w:eastAsia="ja-JP"/>
              </w:rPr>
            </w:pPr>
            <w:r w:rsidRPr="00313078">
              <w:rPr>
                <w:rFonts w:eastAsia="MS Mincho" w:cs="Arial"/>
                <w:color w:val="00B050"/>
                <w:lang w:val="en-GB" w:eastAsia="ja-JP"/>
              </w:rPr>
              <w:t>WER MOW 1</w:t>
            </w:r>
            <w:r w:rsidR="006F047D">
              <w:rPr>
                <w:rFonts w:eastAsia="MS Mincho" w:cs="Arial"/>
                <w:color w:val="00B050"/>
                <w:lang w:eastAsia="ja-JP"/>
              </w:rPr>
              <w:t>7</w:t>
            </w:r>
            <w:r w:rsidRPr="00313078">
              <w:rPr>
                <w:rFonts w:eastAsia="MS Mincho" w:cs="Arial"/>
                <w:color w:val="00B050"/>
                <w:lang w:val="en-GB" w:eastAsia="ja-JP"/>
              </w:rPr>
              <w:t>-</w:t>
            </w:r>
            <w:r w:rsidR="006F047D">
              <w:rPr>
                <w:rFonts w:eastAsia="MS Mincho" w:cs="Arial"/>
                <w:color w:val="00B050"/>
                <w:lang w:eastAsia="ja-JP"/>
              </w:rPr>
              <w:t>00</w:t>
            </w:r>
            <w:r w:rsidR="00B13A2C">
              <w:rPr>
                <w:rFonts w:eastAsia="MS Mincho" w:cs="Arial"/>
                <w:color w:val="00B050"/>
                <w:lang w:val="en-GB" w:eastAsia="ja-JP"/>
              </w:rPr>
              <w:t>5</w:t>
            </w:r>
            <w:r w:rsidR="00B630AB">
              <w:rPr>
                <w:rFonts w:eastAsia="MS Mincho" w:cs="Arial"/>
                <w:color w:val="00B050"/>
                <w:lang w:val="uk-UA" w:eastAsia="ja-JP"/>
              </w:rPr>
              <w:t>(</w:t>
            </w:r>
            <w:r w:rsidR="00B630AB">
              <w:rPr>
                <w:rFonts w:eastAsia="MS Mincho" w:cs="Arial"/>
                <w:color w:val="00B050"/>
                <w:lang w:val="en-GB" w:eastAsia="ja-JP"/>
              </w:rPr>
              <w:t>P</w:t>
            </w:r>
            <w:r w:rsidR="00B630AB">
              <w:rPr>
                <w:rFonts w:eastAsia="MS Mincho" w:cs="Arial"/>
                <w:color w:val="00B050"/>
                <w:lang w:val="uk-UA" w:eastAsia="ja-JP"/>
              </w:rPr>
              <w:t>)</w:t>
            </w:r>
          </w:p>
        </w:tc>
      </w:tr>
      <w:tr w:rsidR="001B16F7"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Калининская-4</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lang w:val="en-US" w:eastAsia="ja-JP"/>
              </w:rPr>
            </w:pPr>
          </w:p>
        </w:tc>
        <w:tc>
          <w:tcPr>
            <w:tcW w:w="708" w:type="dxa"/>
            <w:tcBorders>
              <w:top w:val="single" w:sz="8" w:space="0" w:color="000000"/>
              <w:left w:val="single" w:sz="8" w:space="0" w:color="000000"/>
              <w:bottom w:val="single" w:sz="8" w:space="0" w:color="000000"/>
              <w:right w:val="single" w:sz="8" w:space="0" w:color="000000"/>
            </w:tcBorders>
          </w:tcPr>
          <w:p w:rsidR="001B16F7" w:rsidRPr="002F1A1B" w:rsidRDefault="001B16F7" w:rsidP="001B16F7">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C723FD" w:rsidRDefault="00976D0A" w:rsidP="00E942D2">
            <w:pPr>
              <w:spacing w:after="0" w:line="240" w:lineRule="auto"/>
              <w:jc w:val="center"/>
              <w:rPr>
                <w:rFonts w:eastAsia="MS Mincho" w:cs="Arial"/>
                <w:color w:val="00B050"/>
                <w:lang w:val="uk-UA" w:eastAsia="ja-JP"/>
              </w:rPr>
            </w:pPr>
            <w:r>
              <w:rPr>
                <w:rFonts w:eastAsia="MS Mincho" w:cs="Arial"/>
                <w:color w:val="00B050"/>
                <w:lang w:val="en-GB" w:eastAsia="ja-JP"/>
              </w:rPr>
              <w:t>20</w:t>
            </w:r>
            <w:r w:rsidR="001B16F7" w:rsidRPr="00313078">
              <w:rPr>
                <w:rFonts w:eastAsia="MS Mincho" w:cs="Arial"/>
                <w:color w:val="00B050"/>
                <w:lang w:eastAsia="ja-JP"/>
              </w:rPr>
              <w:t>.</w:t>
            </w:r>
            <w:r w:rsidR="00E942D2">
              <w:rPr>
                <w:rFonts w:eastAsia="MS Mincho" w:cs="Arial"/>
                <w:color w:val="00B050"/>
                <w:lang w:val="uk-UA" w:eastAsia="ja-JP"/>
              </w:rPr>
              <w:t>1</w:t>
            </w:r>
            <w:r>
              <w:rPr>
                <w:rFonts w:eastAsia="MS Mincho" w:cs="Arial"/>
                <w:color w:val="00B050"/>
                <w:lang w:val="en-GB" w:eastAsia="ja-JP"/>
              </w:rPr>
              <w:t>2</w:t>
            </w:r>
            <w:r w:rsidR="001B16F7" w:rsidRPr="00313078">
              <w:rPr>
                <w:rFonts w:eastAsia="MS Mincho" w:cs="Arial"/>
                <w:color w:val="00B050"/>
                <w:lang w:eastAsia="ja-JP"/>
              </w:rPr>
              <w:t>.201</w:t>
            </w:r>
            <w:r w:rsidR="00C723FD">
              <w:rPr>
                <w:rFonts w:eastAsia="MS Mincho" w:cs="Arial"/>
                <w:color w:val="00B050"/>
                <w:lang w:val="uk-UA" w:eastAsia="ja-JP"/>
              </w:rPr>
              <w:t>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B96EBF" w:rsidP="001B16F7">
            <w:pPr>
              <w:spacing w:after="0" w:line="240" w:lineRule="auto"/>
              <w:rPr>
                <w:rFonts w:cs="Arial"/>
                <w:color w:val="00B050"/>
                <w:lang w:val="en-US"/>
              </w:rPr>
            </w:pPr>
            <w:r>
              <w:rPr>
                <w:rFonts w:cs="Arial"/>
                <w:color w:val="00B050"/>
                <w:lang w:val="en-GB"/>
              </w:rPr>
              <w:t>2</w:t>
            </w:r>
            <w:r w:rsidR="00976D0A">
              <w:rPr>
                <w:rFonts w:cs="Arial"/>
                <w:color w:val="00B050"/>
                <w:lang w:val="en-GB"/>
              </w:rPr>
              <w:t>2</w:t>
            </w:r>
            <w:r w:rsidR="001B16F7">
              <w:rPr>
                <w:rFonts w:cs="Arial"/>
                <w:color w:val="00B050"/>
                <w:lang w:val="en-US"/>
              </w:rPr>
              <w:t>.</w:t>
            </w:r>
            <w:r w:rsidR="00E942D2">
              <w:rPr>
                <w:rFonts w:cs="Arial"/>
                <w:color w:val="00B050"/>
              </w:rPr>
              <w:t>1</w:t>
            </w:r>
            <w:r w:rsidR="0046501D">
              <w:rPr>
                <w:rFonts w:cs="Arial"/>
                <w:color w:val="00B050"/>
                <w:lang w:val="en-GB"/>
              </w:rPr>
              <w:t>2</w:t>
            </w:r>
            <w:r w:rsidR="001B16F7" w:rsidRPr="00313078">
              <w:rPr>
                <w:rFonts w:cs="Arial"/>
                <w:color w:val="00B050"/>
                <w:lang w:val="en-US"/>
              </w:rPr>
              <w:t>.201</w:t>
            </w:r>
            <w:r w:rsidR="001B16F7">
              <w:rPr>
                <w:rFonts w:cs="Arial"/>
                <w:color w:val="00B050"/>
                <w:lang w:val="en-US"/>
              </w:rPr>
              <w:t>6</w:t>
            </w:r>
          </w:p>
          <w:p w:rsidR="001B16F7" w:rsidRPr="00B96EBF" w:rsidRDefault="001B16F7" w:rsidP="00E942D2">
            <w:pPr>
              <w:spacing w:after="0" w:line="240" w:lineRule="auto"/>
              <w:rPr>
                <w:rFonts w:cs="Arial"/>
                <w:color w:val="00B050"/>
                <w:lang w:val="en-GB"/>
              </w:rPr>
            </w:pPr>
            <w:r w:rsidRPr="00313078">
              <w:rPr>
                <w:rFonts w:cs="Arial"/>
                <w:color w:val="00B050"/>
                <w:lang w:val="en-US"/>
              </w:rPr>
              <w:t>WER MOW 1</w:t>
            </w:r>
            <w:r>
              <w:rPr>
                <w:rFonts w:cs="Arial"/>
                <w:color w:val="00B050"/>
                <w:lang w:val="en-US"/>
              </w:rPr>
              <w:t>6</w:t>
            </w:r>
            <w:r w:rsidRPr="00313078">
              <w:rPr>
                <w:rFonts w:cs="Arial"/>
                <w:color w:val="00B050"/>
                <w:lang w:val="en-US"/>
              </w:rPr>
              <w:t>-</w:t>
            </w:r>
            <w:r w:rsidR="00B96EBF">
              <w:rPr>
                <w:rFonts w:cs="Arial"/>
                <w:color w:val="00B050"/>
                <w:lang w:val="en-GB"/>
              </w:rPr>
              <w:t>26</w:t>
            </w:r>
            <w:r w:rsidR="00976D0A">
              <w:rPr>
                <w:rFonts w:cs="Arial"/>
                <w:color w:val="00B050"/>
                <w:lang w:val="en-GB"/>
              </w:rPr>
              <w:t>7</w:t>
            </w:r>
          </w:p>
        </w:tc>
      </w:tr>
      <w:tr w:rsidR="001B16F7" w:rsidRPr="00313078" w:rsidTr="008A1F86">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Кольская-1</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1B16F7">
            <w:pPr>
              <w:spacing w:after="0" w:line="240" w:lineRule="auto"/>
              <w:rPr>
                <w:rFonts w:eastAsia="MS Mincho" w:cs="Arial"/>
                <w:b/>
                <w:bCs/>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8A1F86" w:rsidRDefault="001B16F7" w:rsidP="001B16F7">
            <w:pPr>
              <w:spacing w:after="0" w:line="240" w:lineRule="auto"/>
              <w:jc w:val="center"/>
              <w:rPr>
                <w:rFonts w:eastAsia="MS Mincho" w:cs="Arial"/>
                <w:b/>
                <w:bCs/>
                <w:color w:val="00B050"/>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BD2515" w:rsidP="008A1F86">
            <w:pPr>
              <w:spacing w:after="0" w:line="240" w:lineRule="auto"/>
              <w:jc w:val="center"/>
              <w:rPr>
                <w:rFonts w:eastAsia="MS Mincho" w:cs="Arial"/>
                <w:bCs/>
                <w:color w:val="00B050"/>
                <w:lang w:val="en-GB" w:eastAsia="ja-JP"/>
              </w:rPr>
            </w:pPr>
            <w:r>
              <w:rPr>
                <w:rFonts w:eastAsia="MS Mincho" w:cs="Arial"/>
                <w:bCs/>
                <w:color w:val="00B050"/>
                <w:lang w:val="en-GB" w:eastAsia="ja-JP"/>
              </w:rPr>
              <w:t>16</w:t>
            </w:r>
            <w:r w:rsidR="001B16F7" w:rsidRPr="00313078">
              <w:rPr>
                <w:rFonts w:eastAsia="MS Mincho" w:cs="Arial"/>
                <w:bCs/>
                <w:color w:val="00B050"/>
                <w:lang w:val="en-GB" w:eastAsia="ja-JP"/>
              </w:rPr>
              <w:t>.0</w:t>
            </w:r>
            <w:r>
              <w:rPr>
                <w:rFonts w:eastAsia="MS Mincho" w:cs="Arial"/>
                <w:bCs/>
                <w:color w:val="00B050"/>
                <w:lang w:val="en-GB" w:eastAsia="ja-JP"/>
              </w:rPr>
              <w:t>7</w:t>
            </w:r>
            <w:r w:rsidR="001B16F7" w:rsidRPr="00313078">
              <w:rPr>
                <w:rFonts w:eastAsia="MS Mincho" w:cs="Arial"/>
                <w:bCs/>
                <w:color w:val="00B050"/>
                <w:lang w:val="en-GB" w:eastAsia="ja-JP"/>
              </w:rPr>
              <w:t>.201</w:t>
            </w:r>
            <w:r w:rsidR="008A1F86">
              <w:rPr>
                <w:rFonts w:eastAsia="MS Mincho" w:cs="Arial"/>
                <w:bCs/>
                <w:color w:val="00B050"/>
                <w:lang w:val="en-GB"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8A1F86" w:rsidP="001B16F7">
            <w:pPr>
              <w:spacing w:after="0" w:line="240" w:lineRule="auto"/>
              <w:rPr>
                <w:rFonts w:cs="Arial"/>
                <w:color w:val="00B050"/>
              </w:rPr>
            </w:pPr>
            <w:r>
              <w:rPr>
                <w:rFonts w:cs="Arial"/>
                <w:color w:val="00B050"/>
                <w:lang w:val="en-GB"/>
              </w:rPr>
              <w:t>2</w:t>
            </w:r>
            <w:r w:rsidR="00BD2515">
              <w:rPr>
                <w:rFonts w:cs="Arial"/>
                <w:color w:val="00B050"/>
                <w:lang w:val="en-GB"/>
              </w:rPr>
              <w:t>8</w:t>
            </w:r>
            <w:r w:rsidR="001B16F7" w:rsidRPr="00313078">
              <w:rPr>
                <w:rFonts w:cs="Arial"/>
                <w:color w:val="00B050"/>
              </w:rPr>
              <w:t>.</w:t>
            </w:r>
            <w:r w:rsidR="00BD2515">
              <w:rPr>
                <w:rFonts w:cs="Arial"/>
                <w:color w:val="00B050"/>
                <w:lang w:val="en-GB"/>
              </w:rPr>
              <w:t>11</w:t>
            </w:r>
            <w:r w:rsidR="001B16F7" w:rsidRPr="00313078">
              <w:rPr>
                <w:rFonts w:cs="Arial"/>
                <w:color w:val="00B050"/>
              </w:rPr>
              <w:t>.201</w:t>
            </w:r>
            <w:r w:rsidR="001B16F7">
              <w:rPr>
                <w:rFonts w:cs="Arial"/>
                <w:color w:val="00B050"/>
                <w:lang w:val="en-GB"/>
              </w:rPr>
              <w:t>6</w:t>
            </w:r>
            <w:r w:rsidR="001B16F7" w:rsidRPr="00313078">
              <w:rPr>
                <w:rFonts w:cs="Arial"/>
                <w:color w:val="00B050"/>
              </w:rPr>
              <w:t xml:space="preserve"> </w:t>
            </w:r>
          </w:p>
          <w:p w:rsidR="001B16F7" w:rsidRPr="00733D0E" w:rsidRDefault="001B16F7" w:rsidP="008A1F86">
            <w:pPr>
              <w:spacing w:after="0" w:line="240" w:lineRule="auto"/>
              <w:rPr>
                <w:rFonts w:cs="Arial"/>
                <w:b/>
                <w:bCs/>
                <w:color w:val="00B050"/>
                <w:lang w:val="en-GB"/>
              </w:rPr>
            </w:pPr>
            <w:r w:rsidRPr="00313078">
              <w:rPr>
                <w:rFonts w:cs="Arial"/>
                <w:color w:val="00B050"/>
                <w:lang w:val="en-US"/>
              </w:rPr>
              <w:t>WER MOW</w:t>
            </w:r>
            <w:r w:rsidRPr="00313078">
              <w:rPr>
                <w:rFonts w:cs="Arial"/>
                <w:color w:val="00B050"/>
              </w:rPr>
              <w:t xml:space="preserve"> 1</w:t>
            </w:r>
            <w:r>
              <w:rPr>
                <w:rFonts w:cs="Arial"/>
                <w:color w:val="00B050"/>
                <w:lang w:val="en-GB"/>
              </w:rPr>
              <w:t>6</w:t>
            </w:r>
            <w:r w:rsidRPr="00313078">
              <w:rPr>
                <w:rFonts w:cs="Arial"/>
                <w:color w:val="00B050"/>
              </w:rPr>
              <w:t>-</w:t>
            </w:r>
            <w:r w:rsidR="00BD2515">
              <w:rPr>
                <w:rFonts w:cs="Arial"/>
                <w:color w:val="00B050"/>
                <w:lang w:val="en-GB"/>
              </w:rPr>
              <w:t>239</w:t>
            </w:r>
          </w:p>
        </w:tc>
      </w:tr>
      <w:tr w:rsidR="001B16F7" w:rsidRPr="00313078" w:rsidTr="0056698E">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FE2AF4" w:rsidRDefault="001B16F7" w:rsidP="001B16F7">
            <w:pPr>
              <w:spacing w:after="0" w:line="240" w:lineRule="auto"/>
              <w:rPr>
                <w:rFonts w:eastAsia="MS Mincho" w:cs="Arial"/>
                <w:color w:val="00B050"/>
                <w:sz w:val="24"/>
                <w:szCs w:val="24"/>
                <w:lang w:val="en-GB" w:eastAsia="ja-JP"/>
              </w:rPr>
            </w:pPr>
            <w:r w:rsidRPr="00FE2AF4">
              <w:rPr>
                <w:rFonts w:eastAsia="MS Mincho" w:cs="Arial"/>
                <w:color w:val="00B050"/>
                <w:sz w:val="24"/>
                <w:szCs w:val="24"/>
                <w:lang w:val="en-GB" w:eastAsia="ja-JP"/>
              </w:rPr>
              <w:t xml:space="preserve">Кольская-2 </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FE2AF4" w:rsidRDefault="001B16F7" w:rsidP="001B16F7">
            <w:pPr>
              <w:spacing w:after="0" w:line="240" w:lineRule="auto"/>
              <w:rPr>
                <w:rFonts w:eastAsia="MS Mincho" w:cs="Arial"/>
                <w:color w:val="00B050"/>
                <w:sz w:val="24"/>
                <w:szCs w:val="24"/>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FE2AF4" w:rsidRDefault="001B16F7" w:rsidP="001B16F7">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FE2AF4" w:rsidRDefault="006C664A" w:rsidP="001B16F7">
            <w:pPr>
              <w:spacing w:after="0" w:line="240" w:lineRule="auto"/>
              <w:jc w:val="center"/>
              <w:rPr>
                <w:rFonts w:eastAsia="MS Mincho" w:cs="Arial"/>
                <w:bCs/>
                <w:color w:val="00B050"/>
                <w:lang w:val="en-GB" w:eastAsia="ja-JP"/>
              </w:rPr>
            </w:pPr>
            <w:r>
              <w:rPr>
                <w:rFonts w:eastAsia="MS Mincho" w:cs="Arial"/>
                <w:bCs/>
                <w:color w:val="00B050"/>
                <w:lang w:val="en-GB" w:eastAsia="ja-JP"/>
              </w:rPr>
              <w:t>05</w:t>
            </w:r>
            <w:r w:rsidR="00FE2AF4" w:rsidRPr="00FE2AF4">
              <w:rPr>
                <w:rFonts w:eastAsia="MS Mincho" w:cs="Arial"/>
                <w:bCs/>
                <w:color w:val="00B050"/>
                <w:lang w:val="en-GB" w:eastAsia="ja-JP"/>
              </w:rPr>
              <w:t>.</w:t>
            </w:r>
            <w:r>
              <w:rPr>
                <w:rFonts w:eastAsia="MS Mincho" w:cs="Arial"/>
                <w:bCs/>
                <w:color w:val="00B050"/>
                <w:lang w:val="en-GB" w:eastAsia="ja-JP"/>
              </w:rPr>
              <w:t>09</w:t>
            </w:r>
            <w:r w:rsidR="00FE2AF4" w:rsidRPr="00FE2AF4">
              <w:rPr>
                <w:rFonts w:eastAsia="MS Mincho" w:cs="Arial"/>
                <w:bCs/>
                <w:color w:val="00B050"/>
                <w:lang w:val="en-GB" w:eastAsia="ja-JP"/>
              </w:rPr>
              <w:t>.201</w:t>
            </w:r>
            <w:r>
              <w:rPr>
                <w:rFonts w:eastAsia="MS Mincho" w:cs="Arial"/>
                <w:bCs/>
                <w:color w:val="00B050"/>
                <w:lang w:val="en-GB"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FE2AF4" w:rsidRDefault="0056698E" w:rsidP="001B16F7">
            <w:pPr>
              <w:spacing w:after="0" w:line="240" w:lineRule="auto"/>
              <w:rPr>
                <w:rFonts w:eastAsia="MS Mincho" w:cs="Arial"/>
                <w:bCs/>
                <w:color w:val="00B050"/>
                <w:lang w:val="en-GB" w:eastAsia="ja-JP"/>
              </w:rPr>
            </w:pPr>
            <w:r>
              <w:rPr>
                <w:rFonts w:eastAsia="MS Mincho" w:cs="Arial"/>
                <w:bCs/>
                <w:color w:val="00B050"/>
                <w:lang w:val="en-GB" w:eastAsia="ja-JP"/>
              </w:rPr>
              <w:t>01</w:t>
            </w:r>
            <w:r w:rsidR="00FE2AF4" w:rsidRPr="00FE2AF4">
              <w:rPr>
                <w:rFonts w:eastAsia="MS Mincho" w:cs="Arial"/>
                <w:bCs/>
                <w:color w:val="00B050"/>
                <w:lang w:val="en-GB" w:eastAsia="ja-JP"/>
              </w:rPr>
              <w:t>.</w:t>
            </w:r>
            <w:r>
              <w:rPr>
                <w:rFonts w:eastAsia="MS Mincho" w:cs="Arial"/>
                <w:bCs/>
                <w:color w:val="00B050"/>
                <w:lang w:val="en-GB" w:eastAsia="ja-JP"/>
              </w:rPr>
              <w:t>12</w:t>
            </w:r>
            <w:r w:rsidR="00FE2AF4" w:rsidRPr="00FE2AF4">
              <w:rPr>
                <w:rFonts w:eastAsia="MS Mincho" w:cs="Arial"/>
                <w:bCs/>
                <w:color w:val="00B050"/>
                <w:lang w:val="en-GB" w:eastAsia="ja-JP"/>
              </w:rPr>
              <w:t>.2016</w:t>
            </w:r>
            <w:r w:rsidR="001B16F7" w:rsidRPr="00FE2AF4">
              <w:rPr>
                <w:rFonts w:eastAsia="MS Mincho" w:cs="Arial"/>
                <w:bCs/>
                <w:color w:val="00B050"/>
                <w:lang w:val="en-GB" w:eastAsia="ja-JP"/>
              </w:rPr>
              <w:t xml:space="preserve"> </w:t>
            </w:r>
          </w:p>
          <w:p w:rsidR="001B16F7" w:rsidRPr="00FE2AF4" w:rsidRDefault="001B16F7" w:rsidP="00FE2AF4">
            <w:pPr>
              <w:spacing w:after="0" w:line="240" w:lineRule="auto"/>
              <w:rPr>
                <w:rFonts w:eastAsia="MS Mincho" w:cs="Arial"/>
                <w:bCs/>
                <w:color w:val="00B050"/>
                <w:lang w:val="en-GB" w:eastAsia="ja-JP"/>
              </w:rPr>
            </w:pPr>
            <w:r w:rsidRPr="00FE2AF4">
              <w:rPr>
                <w:rFonts w:eastAsia="MS Mincho" w:cs="Arial"/>
                <w:bCs/>
                <w:color w:val="00B050"/>
                <w:lang w:val="en-GB" w:eastAsia="ja-JP"/>
              </w:rPr>
              <w:t>WER MOW 1</w:t>
            </w:r>
            <w:r w:rsidR="00FE2AF4">
              <w:rPr>
                <w:rFonts w:eastAsia="MS Mincho" w:cs="Arial"/>
                <w:bCs/>
                <w:color w:val="00B050"/>
                <w:lang w:val="en-GB" w:eastAsia="ja-JP"/>
              </w:rPr>
              <w:t>6</w:t>
            </w:r>
            <w:r w:rsidRPr="00FE2AF4">
              <w:rPr>
                <w:rFonts w:eastAsia="MS Mincho" w:cs="Arial"/>
                <w:bCs/>
                <w:color w:val="00B050"/>
                <w:lang w:val="en-GB" w:eastAsia="ja-JP"/>
              </w:rPr>
              <w:t>-</w:t>
            </w:r>
            <w:r w:rsidR="0056698E">
              <w:rPr>
                <w:rFonts w:eastAsia="MS Mincho" w:cs="Arial"/>
                <w:bCs/>
                <w:color w:val="00B050"/>
                <w:lang w:val="en-GB" w:eastAsia="ja-JP"/>
              </w:rPr>
              <w:t>247</w:t>
            </w:r>
          </w:p>
        </w:tc>
      </w:tr>
      <w:tr w:rsidR="001B16F7" w:rsidRPr="00313078" w:rsidTr="00025C17">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Кольская-3</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62083E" w:rsidRDefault="001B16F7" w:rsidP="001B16F7">
            <w:pPr>
              <w:spacing w:after="0" w:line="240" w:lineRule="auto"/>
              <w:jc w:val="center"/>
              <w:rPr>
                <w:rFonts w:eastAsia="MS Mincho" w:cs="Arial"/>
                <w:bCs/>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7947B1" w:rsidP="00F867B3">
            <w:pPr>
              <w:spacing w:after="0" w:line="240" w:lineRule="auto"/>
              <w:jc w:val="center"/>
              <w:rPr>
                <w:rFonts w:eastAsia="MS Mincho" w:cs="Arial"/>
                <w:bCs/>
                <w:color w:val="00B050"/>
                <w:lang w:val="en-GB" w:eastAsia="ja-JP"/>
              </w:rPr>
            </w:pPr>
            <w:r>
              <w:rPr>
                <w:rFonts w:eastAsia="MS Mincho" w:cs="Arial"/>
                <w:bCs/>
                <w:color w:val="00B050"/>
                <w:lang w:val="en-GB" w:eastAsia="ja-JP"/>
              </w:rPr>
              <w:t>1</w:t>
            </w:r>
            <w:r w:rsidR="007A38A9">
              <w:rPr>
                <w:rFonts w:eastAsia="MS Mincho" w:cs="Arial"/>
                <w:bCs/>
                <w:color w:val="00B050"/>
                <w:lang w:val="en-GB" w:eastAsia="ja-JP"/>
              </w:rPr>
              <w:t>0</w:t>
            </w:r>
            <w:r w:rsidR="001B16F7" w:rsidRPr="001B16F7">
              <w:rPr>
                <w:rFonts w:eastAsia="MS Mincho" w:cs="Arial"/>
                <w:bCs/>
                <w:color w:val="00B050"/>
                <w:lang w:val="en-GB" w:eastAsia="ja-JP"/>
              </w:rPr>
              <w:t>.</w:t>
            </w:r>
            <w:r>
              <w:rPr>
                <w:rFonts w:eastAsia="MS Mincho" w:cs="Arial"/>
                <w:bCs/>
                <w:color w:val="00B050"/>
                <w:lang w:val="en-GB" w:eastAsia="ja-JP"/>
              </w:rPr>
              <w:t>0</w:t>
            </w:r>
            <w:r w:rsidR="007A38A9">
              <w:rPr>
                <w:rFonts w:eastAsia="MS Mincho" w:cs="Arial"/>
                <w:bCs/>
                <w:color w:val="00B050"/>
                <w:lang w:val="en-GB" w:eastAsia="ja-JP"/>
              </w:rPr>
              <w:t>8</w:t>
            </w:r>
            <w:r w:rsidR="001B16F7" w:rsidRPr="001B16F7">
              <w:rPr>
                <w:rFonts w:eastAsia="MS Mincho" w:cs="Arial"/>
                <w:bCs/>
                <w:color w:val="00B050"/>
                <w:lang w:val="en-GB" w:eastAsia="ja-JP"/>
              </w:rPr>
              <w:t>.201</w:t>
            </w:r>
            <w:r>
              <w:rPr>
                <w:rFonts w:eastAsia="MS Mincho" w:cs="Arial"/>
                <w:bCs/>
                <w:color w:val="00B050"/>
                <w:lang w:val="en-GB"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865EE0" w:rsidRDefault="007A38A9" w:rsidP="001B16F7">
            <w:pPr>
              <w:spacing w:after="0" w:line="240" w:lineRule="auto"/>
              <w:rPr>
                <w:rFonts w:cs="Arial"/>
                <w:color w:val="00B050"/>
                <w:lang w:val="en-US"/>
              </w:rPr>
            </w:pPr>
            <w:r>
              <w:rPr>
                <w:rFonts w:cs="Arial"/>
                <w:color w:val="00B050"/>
                <w:lang w:val="en-US"/>
              </w:rPr>
              <w:t>01</w:t>
            </w:r>
            <w:r w:rsidR="001B16F7" w:rsidRPr="00865EE0">
              <w:rPr>
                <w:rFonts w:cs="Arial"/>
                <w:color w:val="00B050"/>
                <w:lang w:val="en-US"/>
              </w:rPr>
              <w:t>.</w:t>
            </w:r>
            <w:r w:rsidR="007947B1">
              <w:rPr>
                <w:rFonts w:cs="Arial"/>
                <w:color w:val="00B050"/>
                <w:lang w:val="en-US"/>
              </w:rPr>
              <w:t>1</w:t>
            </w:r>
            <w:r>
              <w:rPr>
                <w:rFonts w:cs="Arial"/>
                <w:color w:val="00B050"/>
                <w:lang w:val="en-US"/>
              </w:rPr>
              <w:t>2</w:t>
            </w:r>
            <w:r w:rsidR="001B16F7" w:rsidRPr="00865EE0">
              <w:rPr>
                <w:rFonts w:cs="Arial"/>
                <w:color w:val="00B050"/>
                <w:lang w:val="en-US"/>
              </w:rPr>
              <w:t>.2016</w:t>
            </w:r>
          </w:p>
          <w:p w:rsidR="001B16F7" w:rsidRPr="007947B1" w:rsidRDefault="001B16F7" w:rsidP="001B16F7">
            <w:pPr>
              <w:spacing w:after="0" w:line="240" w:lineRule="auto"/>
              <w:rPr>
                <w:rFonts w:cs="Arial"/>
                <w:b/>
                <w:bCs/>
                <w:color w:val="00B050"/>
                <w:lang w:val="en-GB"/>
              </w:rPr>
            </w:pPr>
            <w:r w:rsidRPr="00865EE0">
              <w:rPr>
                <w:rFonts w:cs="Arial"/>
                <w:color w:val="00B050"/>
                <w:lang w:val="en-US"/>
              </w:rPr>
              <w:t>WER MOW</w:t>
            </w:r>
            <w:r w:rsidRPr="00865EE0">
              <w:rPr>
                <w:rFonts w:cs="Arial"/>
                <w:color w:val="00B050"/>
                <w:lang w:val="en-GB"/>
              </w:rPr>
              <w:t xml:space="preserve"> </w:t>
            </w:r>
            <w:r w:rsidRPr="00865EE0">
              <w:rPr>
                <w:rFonts w:cs="Arial"/>
                <w:color w:val="00B050"/>
                <w:lang w:val="en-US"/>
              </w:rPr>
              <w:t>1</w:t>
            </w:r>
            <w:r w:rsidRPr="00865EE0">
              <w:rPr>
                <w:rFonts w:cs="Arial"/>
                <w:color w:val="00B050"/>
              </w:rPr>
              <w:t>6</w:t>
            </w:r>
            <w:r w:rsidRPr="00865EE0">
              <w:rPr>
                <w:rFonts w:cs="Arial"/>
                <w:color w:val="00B050"/>
                <w:lang w:val="en-US"/>
              </w:rPr>
              <w:t>-</w:t>
            </w:r>
            <w:r w:rsidR="007947B1">
              <w:rPr>
                <w:rFonts w:cs="Arial"/>
                <w:color w:val="00B050"/>
                <w:lang w:val="en-GB"/>
              </w:rPr>
              <w:t>24</w:t>
            </w:r>
            <w:r w:rsidR="007A38A9">
              <w:rPr>
                <w:rFonts w:cs="Arial"/>
                <w:color w:val="00B050"/>
                <w:lang w:val="en-GB"/>
              </w:rPr>
              <w:t>4</w:t>
            </w:r>
          </w:p>
        </w:tc>
      </w:tr>
      <w:tr w:rsidR="001B16F7" w:rsidRPr="00313078" w:rsidTr="00114B01">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Кольская-4</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8B5D9B" w:rsidRDefault="001B16F7" w:rsidP="001B16F7">
            <w:pPr>
              <w:spacing w:after="0" w:line="240" w:lineRule="auto"/>
              <w:jc w:val="center"/>
              <w:rPr>
                <w:rFonts w:eastAsia="MS Mincho" w:cs="Arial"/>
                <w:color w:val="00B050"/>
                <w:sz w:val="24"/>
                <w:szCs w:val="24"/>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B96EBF" w:rsidP="008B5D9B">
            <w:pPr>
              <w:spacing w:after="0" w:line="240" w:lineRule="auto"/>
              <w:jc w:val="center"/>
              <w:rPr>
                <w:rFonts w:eastAsia="MS Mincho" w:cs="Arial"/>
                <w:color w:val="00B050"/>
                <w:lang w:val="en-US" w:eastAsia="ja-JP"/>
              </w:rPr>
            </w:pPr>
            <w:r>
              <w:rPr>
                <w:rFonts w:eastAsia="MS Mincho" w:cs="Arial"/>
                <w:color w:val="00B050"/>
                <w:lang w:val="en-US" w:eastAsia="ja-JP"/>
              </w:rPr>
              <w:t>15</w:t>
            </w:r>
            <w:r w:rsidR="001B16F7" w:rsidRPr="00313078">
              <w:rPr>
                <w:rFonts w:eastAsia="MS Mincho" w:cs="Arial"/>
                <w:color w:val="00B050"/>
                <w:lang w:val="en-US" w:eastAsia="ja-JP"/>
              </w:rPr>
              <w:t>.</w:t>
            </w:r>
            <w:r>
              <w:rPr>
                <w:rFonts w:eastAsia="MS Mincho" w:cs="Arial"/>
                <w:color w:val="00B050"/>
                <w:lang w:val="en-US" w:eastAsia="ja-JP"/>
              </w:rPr>
              <w:t>10</w:t>
            </w:r>
            <w:r w:rsidR="001B16F7" w:rsidRPr="00313078">
              <w:rPr>
                <w:rFonts w:eastAsia="MS Mincho" w:cs="Arial"/>
                <w:color w:val="00B050"/>
                <w:lang w:val="en-US" w:eastAsia="ja-JP"/>
              </w:rPr>
              <w:t>.2016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865EE0" w:rsidRDefault="0046501D" w:rsidP="001B16F7">
            <w:pPr>
              <w:spacing w:after="0" w:line="240" w:lineRule="auto"/>
              <w:rPr>
                <w:rFonts w:cs="Arial"/>
                <w:color w:val="00B050"/>
                <w:lang w:val="en-US"/>
              </w:rPr>
            </w:pPr>
            <w:r>
              <w:rPr>
                <w:rFonts w:cs="Arial"/>
                <w:color w:val="00B050"/>
                <w:lang w:val="en-US"/>
              </w:rPr>
              <w:t>20</w:t>
            </w:r>
            <w:r w:rsidR="001B16F7" w:rsidRPr="00865EE0">
              <w:rPr>
                <w:rFonts w:cs="Arial"/>
                <w:color w:val="00B050"/>
                <w:lang w:val="en-US"/>
              </w:rPr>
              <w:t>.</w:t>
            </w:r>
            <w:r>
              <w:rPr>
                <w:rFonts w:cs="Arial"/>
                <w:color w:val="00B050"/>
                <w:lang w:val="en-GB"/>
              </w:rPr>
              <w:t>12</w:t>
            </w:r>
            <w:r w:rsidR="001B16F7" w:rsidRPr="00865EE0">
              <w:rPr>
                <w:rFonts w:cs="Arial"/>
                <w:color w:val="00B050"/>
                <w:lang w:val="en-US"/>
              </w:rPr>
              <w:t xml:space="preserve">.2016 </w:t>
            </w:r>
          </w:p>
          <w:p w:rsidR="001B16F7" w:rsidRPr="00865EE0" w:rsidRDefault="001B16F7" w:rsidP="008B5D9B">
            <w:pPr>
              <w:spacing w:after="0" w:line="240" w:lineRule="auto"/>
              <w:rPr>
                <w:rFonts w:cs="Arial"/>
                <w:color w:val="00B050"/>
                <w:lang w:val="en-US"/>
              </w:rPr>
            </w:pPr>
            <w:r w:rsidRPr="00865EE0">
              <w:rPr>
                <w:rFonts w:cs="Arial"/>
                <w:color w:val="00B050"/>
                <w:lang w:val="en-US"/>
              </w:rPr>
              <w:t>WER MOW 1</w:t>
            </w:r>
            <w:r w:rsidRPr="00865EE0">
              <w:rPr>
                <w:rFonts w:cs="Arial"/>
                <w:color w:val="00B050"/>
              </w:rPr>
              <w:t>6</w:t>
            </w:r>
            <w:r w:rsidRPr="00865EE0">
              <w:rPr>
                <w:rFonts w:cs="Arial"/>
                <w:color w:val="00B050"/>
                <w:lang w:val="en-US"/>
              </w:rPr>
              <w:t>-</w:t>
            </w:r>
            <w:r w:rsidR="00B96EBF">
              <w:rPr>
                <w:rFonts w:cs="Arial"/>
                <w:color w:val="00B050"/>
                <w:lang w:val="en-US"/>
              </w:rPr>
              <w:t>264</w:t>
            </w:r>
          </w:p>
        </w:tc>
      </w:tr>
      <w:tr w:rsidR="001B16F7" w:rsidRPr="00313078" w:rsidTr="00D32E39">
        <w:trPr>
          <w:jc w:val="center"/>
        </w:trPr>
        <w:tc>
          <w:tcPr>
            <w:tcW w:w="556" w:type="dxa"/>
            <w:tcBorders>
              <w:top w:val="nil"/>
              <w:left w:val="single" w:sz="8" w:space="0" w:color="000000"/>
              <w:bottom w:val="single" w:sz="8" w:space="0" w:color="000000"/>
              <w:right w:val="single" w:sz="8" w:space="0" w:color="000000"/>
            </w:tcBorders>
            <w:shd w:val="clear" w:color="auto" w:fill="FFFFCC"/>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FFFFCC"/>
            <w:tcMar>
              <w:top w:w="0" w:type="dxa"/>
              <w:left w:w="108" w:type="dxa"/>
              <w:bottom w:w="0" w:type="dxa"/>
              <w:right w:w="108" w:type="dxa"/>
            </w:tcMar>
            <w:hideMark/>
          </w:tcPr>
          <w:p w:rsidR="001B16F7" w:rsidRPr="001B16F7" w:rsidRDefault="001B16F7" w:rsidP="001B16F7">
            <w:pPr>
              <w:spacing w:after="0" w:line="240" w:lineRule="auto"/>
              <w:rPr>
                <w:rFonts w:eastAsia="MS Mincho" w:cs="Arial"/>
                <w:color w:val="00B050"/>
                <w:sz w:val="24"/>
                <w:szCs w:val="24"/>
                <w:lang w:val="en-GB" w:eastAsia="ja-JP"/>
              </w:rPr>
            </w:pPr>
            <w:r w:rsidRPr="001B16F7">
              <w:rPr>
                <w:rFonts w:eastAsia="MS Mincho" w:cs="Arial"/>
                <w:color w:val="00B050"/>
                <w:sz w:val="24"/>
                <w:szCs w:val="24"/>
                <w:lang w:val="en-GB" w:eastAsia="ja-JP"/>
              </w:rPr>
              <w:t>Куданкулам 1</w:t>
            </w:r>
          </w:p>
        </w:tc>
        <w:tc>
          <w:tcPr>
            <w:tcW w:w="1420" w:type="dxa"/>
            <w:tcBorders>
              <w:top w:val="single" w:sz="8" w:space="0" w:color="000000"/>
              <w:left w:val="nil"/>
              <w:bottom w:val="single" w:sz="8" w:space="0" w:color="000000"/>
              <w:right w:val="single" w:sz="8" w:space="0" w:color="000000"/>
            </w:tcBorders>
            <w:shd w:val="clear" w:color="auto" w:fill="FFFFCC"/>
            <w:tcMar>
              <w:top w:w="0" w:type="dxa"/>
              <w:left w:w="108" w:type="dxa"/>
              <w:bottom w:w="0" w:type="dxa"/>
              <w:right w:w="108" w:type="dxa"/>
            </w:tcMar>
          </w:tcPr>
          <w:p w:rsidR="001B16F7" w:rsidRPr="001B16F7" w:rsidRDefault="001B16F7" w:rsidP="001B16F7">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FFFFCC"/>
          </w:tcPr>
          <w:p w:rsidR="001B16F7" w:rsidRPr="001B16F7" w:rsidRDefault="001B16F7" w:rsidP="001B16F7">
            <w:pPr>
              <w:spacing w:after="0" w:line="240" w:lineRule="auto"/>
              <w:jc w:val="center"/>
              <w:rPr>
                <w:rFonts w:eastAsia="MS Mincho" w:cs="Arial"/>
                <w:color w:val="00B050"/>
                <w:sz w:val="24"/>
                <w:szCs w:val="24"/>
                <w:lang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FFFFCC"/>
            <w:tcMar>
              <w:top w:w="0" w:type="dxa"/>
              <w:left w:w="108" w:type="dxa"/>
              <w:bottom w:w="0" w:type="dxa"/>
              <w:right w:w="108" w:type="dxa"/>
            </w:tcMar>
          </w:tcPr>
          <w:p w:rsidR="001B16F7" w:rsidRPr="001B16F7" w:rsidRDefault="001B16F7" w:rsidP="001B16F7">
            <w:pPr>
              <w:spacing w:after="0" w:line="240" w:lineRule="auto"/>
              <w:jc w:val="center"/>
              <w:rPr>
                <w:rFonts w:eastAsia="MS Mincho" w:cs="Arial"/>
                <w:color w:val="00B050"/>
                <w:lang w:val="en-US" w:eastAsia="ja-JP"/>
              </w:rPr>
            </w:pPr>
            <w:r w:rsidRPr="001B16F7">
              <w:rPr>
                <w:rFonts w:eastAsia="MS Mincho" w:cs="Arial"/>
                <w:color w:val="00B050"/>
                <w:lang w:val="en-US" w:eastAsia="ja-JP"/>
              </w:rPr>
              <w:t>08.02.2016</w:t>
            </w:r>
          </w:p>
        </w:tc>
        <w:tc>
          <w:tcPr>
            <w:tcW w:w="2364" w:type="dxa"/>
            <w:tcBorders>
              <w:top w:val="single" w:sz="8" w:space="0" w:color="000000"/>
              <w:left w:val="single" w:sz="8" w:space="0" w:color="000000"/>
              <w:bottom w:val="single" w:sz="8" w:space="0" w:color="000000"/>
              <w:right w:val="single" w:sz="8" w:space="0" w:color="000000"/>
            </w:tcBorders>
            <w:shd w:val="clear" w:color="auto" w:fill="FFFFCC"/>
            <w:tcMar>
              <w:top w:w="0" w:type="dxa"/>
              <w:left w:w="108" w:type="dxa"/>
              <w:bottom w:w="0" w:type="dxa"/>
              <w:right w:w="108" w:type="dxa"/>
            </w:tcMar>
          </w:tcPr>
          <w:p w:rsidR="001B16F7" w:rsidRPr="00865EE0" w:rsidRDefault="001B16F7" w:rsidP="001B16F7">
            <w:pPr>
              <w:spacing w:after="0" w:line="240" w:lineRule="auto"/>
              <w:rPr>
                <w:rFonts w:cs="Arial"/>
                <w:color w:val="00B050"/>
                <w:lang w:val="en-US"/>
              </w:rPr>
            </w:pPr>
            <w:r w:rsidRPr="00865EE0">
              <w:rPr>
                <w:rFonts w:cs="Arial"/>
                <w:color w:val="00B050"/>
                <w:lang w:val="en-US"/>
              </w:rPr>
              <w:t>27.04.2016</w:t>
            </w:r>
          </w:p>
          <w:p w:rsidR="001B16F7" w:rsidRPr="00865EE0" w:rsidRDefault="001B16F7" w:rsidP="001B16F7">
            <w:pPr>
              <w:spacing w:after="0" w:line="240" w:lineRule="auto"/>
              <w:rPr>
                <w:rFonts w:cs="Arial"/>
                <w:color w:val="00B050"/>
              </w:rPr>
            </w:pPr>
            <w:r w:rsidRPr="00865EE0">
              <w:rPr>
                <w:rFonts w:cs="Arial"/>
                <w:color w:val="00B050"/>
                <w:lang w:val="en-US"/>
              </w:rPr>
              <w:t>WER MOW 1</w:t>
            </w:r>
            <w:r w:rsidRPr="00865EE0">
              <w:rPr>
                <w:rFonts w:cs="Arial"/>
                <w:color w:val="00B050"/>
              </w:rPr>
              <w:t>6</w:t>
            </w:r>
            <w:r w:rsidRPr="00865EE0">
              <w:rPr>
                <w:rFonts w:cs="Arial"/>
                <w:color w:val="00B050"/>
                <w:lang w:val="en-US"/>
              </w:rPr>
              <w:t>-0</w:t>
            </w:r>
            <w:r w:rsidRPr="00865EE0">
              <w:rPr>
                <w:rFonts w:cs="Arial"/>
                <w:color w:val="00B050"/>
              </w:rPr>
              <w:t>79</w:t>
            </w:r>
          </w:p>
        </w:tc>
      </w:tr>
      <w:tr w:rsidR="001B16F7"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D32E39" w:rsidRDefault="001B16F7"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D32E39" w:rsidRDefault="001B16F7" w:rsidP="001B16F7">
            <w:pPr>
              <w:spacing w:after="0" w:line="240" w:lineRule="auto"/>
              <w:rPr>
                <w:rFonts w:eastAsia="MS Mincho" w:cs="Arial"/>
                <w:color w:val="FF0000"/>
                <w:sz w:val="24"/>
                <w:szCs w:val="24"/>
                <w:lang w:val="en-GB" w:eastAsia="ja-JP"/>
              </w:rPr>
            </w:pPr>
            <w:r w:rsidRPr="00D32E39">
              <w:rPr>
                <w:rFonts w:eastAsia="MS Mincho" w:cs="Arial"/>
                <w:color w:val="FF0000"/>
                <w:sz w:val="24"/>
                <w:szCs w:val="24"/>
                <w:lang w:val="en-GB" w:eastAsia="ja-JP"/>
              </w:rPr>
              <w:t>Куданкулам 2</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D32E39" w:rsidRDefault="001B16F7" w:rsidP="001B16F7">
            <w:pPr>
              <w:spacing w:after="0" w:line="240" w:lineRule="auto"/>
              <w:rPr>
                <w:rFonts w:eastAsia="MS Mincho" w:cs="Arial"/>
                <w:color w:val="FF0000"/>
                <w:lang w:val="en-US" w:eastAsia="ja-JP"/>
              </w:rPr>
            </w:pPr>
          </w:p>
        </w:tc>
        <w:tc>
          <w:tcPr>
            <w:tcW w:w="708" w:type="dxa"/>
            <w:tcBorders>
              <w:top w:val="single" w:sz="8" w:space="0" w:color="000000"/>
              <w:left w:val="single" w:sz="8" w:space="0" w:color="000000"/>
              <w:bottom w:val="single" w:sz="8" w:space="0" w:color="000000"/>
              <w:right w:val="single" w:sz="8" w:space="0" w:color="000000"/>
            </w:tcBorders>
          </w:tcPr>
          <w:p w:rsidR="001B16F7" w:rsidRPr="00D32E39" w:rsidRDefault="001B16F7" w:rsidP="001B16F7">
            <w:pPr>
              <w:spacing w:after="0" w:line="240" w:lineRule="auto"/>
              <w:jc w:val="center"/>
              <w:rPr>
                <w:rFonts w:eastAsia="MS Mincho" w:cs="Arial"/>
                <w:color w:val="FF0000"/>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D32E39" w:rsidRDefault="001B16F7" w:rsidP="001B16F7">
            <w:pPr>
              <w:spacing w:after="0" w:line="240" w:lineRule="auto"/>
              <w:jc w:val="center"/>
              <w:rPr>
                <w:rFonts w:eastAsia="MS Mincho" w:cs="Arial"/>
                <w:color w:val="FF0000"/>
                <w:lang w:val="en-US" w:eastAsia="ja-JP"/>
              </w:rPr>
            </w:pP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D32E39" w:rsidRDefault="001B16F7" w:rsidP="001B16F7">
            <w:pPr>
              <w:spacing w:after="0" w:line="240" w:lineRule="auto"/>
              <w:rPr>
                <w:rFonts w:cs="Arial"/>
                <w:color w:val="FF0000"/>
                <w:lang w:val="en-US"/>
              </w:rPr>
            </w:pPr>
          </w:p>
        </w:tc>
      </w:tr>
      <w:tr w:rsidR="001B16F7" w:rsidRPr="00257ED9"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Курская-1</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tcPr>
          <w:p w:rsidR="001B16F7" w:rsidRPr="00313078" w:rsidRDefault="001B16F7" w:rsidP="001B16F7">
            <w:pPr>
              <w:spacing w:after="0" w:line="240" w:lineRule="auto"/>
              <w:jc w:val="center"/>
              <w:rPr>
                <w:rFonts w:eastAsia="MS Mincho" w:cs="Arial"/>
                <w:color w:val="00B050"/>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257ED9" w:rsidP="001B16F7">
            <w:pPr>
              <w:spacing w:after="0" w:line="240" w:lineRule="auto"/>
              <w:jc w:val="center"/>
              <w:rPr>
                <w:rFonts w:eastAsia="MS Mincho" w:cs="Arial"/>
                <w:color w:val="00B050"/>
                <w:lang w:val="en-US" w:eastAsia="ja-JP"/>
              </w:rPr>
            </w:pPr>
            <w:r w:rsidRPr="00257ED9">
              <w:rPr>
                <w:rFonts w:eastAsia="MS Mincho" w:cs="Arial"/>
                <w:color w:val="00B050"/>
                <w:lang w:val="en-US" w:eastAsia="ja-JP"/>
              </w:rPr>
              <w:t>30.05.2016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B2D3A" w:rsidRDefault="002B1DEA" w:rsidP="00257ED9">
            <w:pPr>
              <w:spacing w:after="0" w:line="240" w:lineRule="auto"/>
              <w:rPr>
                <w:rFonts w:cs="Arial"/>
                <w:color w:val="00B050"/>
                <w:lang w:val="en-US"/>
              </w:rPr>
            </w:pPr>
            <w:r>
              <w:rPr>
                <w:rFonts w:cs="Arial"/>
                <w:color w:val="00B050"/>
                <w:lang w:val="en-US"/>
              </w:rPr>
              <w:t>0</w:t>
            </w:r>
            <w:r w:rsidR="00257ED9" w:rsidRPr="00257ED9">
              <w:rPr>
                <w:rFonts w:cs="Arial"/>
                <w:color w:val="00B050"/>
                <w:lang w:val="en-US"/>
              </w:rPr>
              <w:t>1.0</w:t>
            </w:r>
            <w:r>
              <w:rPr>
                <w:rFonts w:cs="Arial"/>
                <w:color w:val="00B050"/>
                <w:lang w:val="en-US"/>
              </w:rPr>
              <w:t>8</w:t>
            </w:r>
            <w:r w:rsidR="00257ED9" w:rsidRPr="00257ED9">
              <w:rPr>
                <w:rFonts w:cs="Arial"/>
                <w:color w:val="00B050"/>
                <w:lang w:val="en-US"/>
              </w:rPr>
              <w:t>.2016</w:t>
            </w:r>
          </w:p>
          <w:p w:rsidR="001B16F7" w:rsidRPr="00313078" w:rsidRDefault="001B16F7" w:rsidP="00257ED9">
            <w:pPr>
              <w:spacing w:after="0" w:line="240" w:lineRule="auto"/>
              <w:rPr>
                <w:rFonts w:cs="Arial"/>
                <w:color w:val="00B050"/>
                <w:lang w:val="en-US"/>
              </w:rPr>
            </w:pPr>
            <w:r w:rsidRPr="00313078">
              <w:rPr>
                <w:rFonts w:cs="Arial"/>
                <w:color w:val="00B050"/>
                <w:lang w:val="en-US"/>
              </w:rPr>
              <w:t>WER MOW 1</w:t>
            </w:r>
            <w:r>
              <w:rPr>
                <w:rFonts w:cs="Arial"/>
                <w:color w:val="00B050"/>
                <w:lang w:val="en-US"/>
              </w:rPr>
              <w:t>6</w:t>
            </w:r>
            <w:r w:rsidRPr="00313078">
              <w:rPr>
                <w:rFonts w:cs="Arial"/>
                <w:color w:val="00B050"/>
                <w:lang w:val="en-US"/>
              </w:rPr>
              <w:t>-</w:t>
            </w:r>
            <w:r w:rsidR="002B1DEA">
              <w:rPr>
                <w:rFonts w:cs="Arial"/>
                <w:color w:val="00B050"/>
                <w:lang w:val="en-US"/>
              </w:rPr>
              <w:t>103</w:t>
            </w:r>
          </w:p>
        </w:tc>
      </w:tr>
      <w:tr w:rsidR="001B16F7" w:rsidRPr="00257ED9" w:rsidTr="008A1F86">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713796" w:rsidRDefault="001B16F7" w:rsidP="001B16F7">
            <w:pPr>
              <w:spacing w:after="0" w:line="240" w:lineRule="auto"/>
              <w:rPr>
                <w:rFonts w:eastAsia="MS Mincho" w:cs="Arial"/>
                <w:color w:val="00B050"/>
                <w:sz w:val="24"/>
                <w:szCs w:val="24"/>
                <w:lang w:val="en-US" w:eastAsia="ja-JP"/>
              </w:rPr>
            </w:pPr>
            <w:r w:rsidRPr="00313078">
              <w:rPr>
                <w:rFonts w:eastAsia="MS Mincho" w:cs="Arial"/>
                <w:color w:val="00B050"/>
                <w:sz w:val="24"/>
                <w:szCs w:val="24"/>
                <w:lang w:val="en-GB" w:eastAsia="ja-JP"/>
              </w:rPr>
              <w:t>Курская-2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lang w:val="en-US"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313078" w:rsidRDefault="001B16F7" w:rsidP="001B16F7">
            <w:pPr>
              <w:spacing w:after="0" w:line="240" w:lineRule="auto"/>
              <w:jc w:val="center"/>
              <w:rPr>
                <w:rFonts w:eastAsia="MS Mincho" w:cs="Arial"/>
                <w:color w:val="00B050"/>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8A1F86" w:rsidP="008A1F86">
            <w:pPr>
              <w:spacing w:after="0" w:line="240" w:lineRule="auto"/>
              <w:jc w:val="center"/>
              <w:rPr>
                <w:rFonts w:eastAsia="MS Mincho" w:cs="Arial"/>
                <w:color w:val="00B050"/>
                <w:lang w:val="en-US" w:eastAsia="ja-JP"/>
              </w:rPr>
            </w:pPr>
            <w:r>
              <w:rPr>
                <w:rFonts w:eastAsia="MS Mincho" w:cs="Arial"/>
                <w:color w:val="00B050"/>
                <w:lang w:val="en-US" w:eastAsia="ja-JP"/>
              </w:rPr>
              <w:t>25</w:t>
            </w:r>
            <w:r w:rsidR="001B16F7" w:rsidRPr="00313078">
              <w:rPr>
                <w:rFonts w:eastAsia="MS Mincho" w:cs="Arial"/>
                <w:color w:val="00B050"/>
                <w:lang w:val="en-US" w:eastAsia="ja-JP"/>
              </w:rPr>
              <w:t>.0</w:t>
            </w:r>
            <w:r>
              <w:rPr>
                <w:rFonts w:eastAsia="MS Mincho" w:cs="Arial"/>
                <w:color w:val="00B050"/>
                <w:lang w:val="en-US" w:eastAsia="ja-JP"/>
              </w:rPr>
              <w:t>5</w:t>
            </w:r>
            <w:r w:rsidR="001B16F7" w:rsidRPr="00313078">
              <w:rPr>
                <w:rFonts w:eastAsia="MS Mincho" w:cs="Arial"/>
                <w:color w:val="00B050"/>
                <w:lang w:val="en-US" w:eastAsia="ja-JP"/>
              </w:rPr>
              <w:t>.201</w:t>
            </w:r>
            <w:r>
              <w:rPr>
                <w:rFonts w:eastAsia="MS Mincho" w:cs="Arial"/>
                <w:color w:val="00B050"/>
                <w:lang w:val="en-US"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1B16F7">
            <w:pPr>
              <w:spacing w:after="0" w:line="240" w:lineRule="auto"/>
              <w:rPr>
                <w:rFonts w:cs="Arial"/>
                <w:color w:val="00B050"/>
                <w:lang w:val="en-US"/>
              </w:rPr>
            </w:pPr>
            <w:r w:rsidRPr="00313078">
              <w:rPr>
                <w:rFonts w:cs="Arial"/>
                <w:color w:val="00B050"/>
                <w:lang w:val="en-US"/>
              </w:rPr>
              <w:t>21.</w:t>
            </w:r>
            <w:r w:rsidR="008A1F86">
              <w:rPr>
                <w:rFonts w:cs="Arial"/>
                <w:color w:val="00B050"/>
                <w:lang w:val="en-US"/>
              </w:rPr>
              <w:t>09</w:t>
            </w:r>
            <w:r w:rsidRPr="00313078">
              <w:rPr>
                <w:rFonts w:cs="Arial"/>
                <w:color w:val="00B050"/>
                <w:lang w:val="en-US"/>
              </w:rPr>
              <w:t>.201</w:t>
            </w:r>
            <w:r w:rsidR="008A1F86">
              <w:rPr>
                <w:rFonts w:cs="Arial"/>
                <w:color w:val="00B050"/>
                <w:lang w:val="en-US"/>
              </w:rPr>
              <w:t>6</w:t>
            </w:r>
            <w:r w:rsidRPr="00313078">
              <w:rPr>
                <w:rFonts w:cs="Arial"/>
                <w:color w:val="00B050"/>
                <w:lang w:val="en-US"/>
              </w:rPr>
              <w:t xml:space="preserve"> </w:t>
            </w:r>
          </w:p>
          <w:p w:rsidR="001B16F7" w:rsidRPr="00313078" w:rsidRDefault="001B16F7" w:rsidP="008A1F86">
            <w:pPr>
              <w:spacing w:after="0" w:line="240" w:lineRule="auto"/>
              <w:rPr>
                <w:rFonts w:cs="Arial"/>
                <w:color w:val="00B050"/>
                <w:lang w:val="en-US"/>
              </w:rPr>
            </w:pPr>
            <w:r w:rsidRPr="00313078">
              <w:rPr>
                <w:rFonts w:cs="Arial"/>
                <w:color w:val="00B050"/>
                <w:lang w:val="en-US"/>
              </w:rPr>
              <w:t>WER MOW 1</w:t>
            </w:r>
            <w:r w:rsidR="008A1F86">
              <w:rPr>
                <w:rFonts w:cs="Arial"/>
                <w:color w:val="00B050"/>
                <w:lang w:val="en-US"/>
              </w:rPr>
              <w:t>6</w:t>
            </w:r>
            <w:r w:rsidRPr="00313078">
              <w:rPr>
                <w:rFonts w:cs="Arial"/>
                <w:color w:val="00B050"/>
                <w:lang w:val="en-US"/>
              </w:rPr>
              <w:t>-</w:t>
            </w:r>
            <w:r w:rsidR="008A1F86">
              <w:rPr>
                <w:rFonts w:cs="Arial"/>
                <w:color w:val="00B050"/>
                <w:lang w:val="en-US"/>
              </w:rPr>
              <w:t>171</w:t>
            </w:r>
          </w:p>
        </w:tc>
      </w:tr>
      <w:tr w:rsidR="001B16F7" w:rsidRPr="00257ED9" w:rsidTr="00E30CDC">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E30CDC" w:rsidRDefault="001B16F7" w:rsidP="000602A4">
            <w:pPr>
              <w:numPr>
                <w:ilvl w:val="0"/>
                <w:numId w:val="2"/>
              </w:numPr>
              <w:spacing w:after="0" w:line="240" w:lineRule="auto"/>
              <w:jc w:val="center"/>
              <w:rPr>
                <w:rFonts w:eastAsia="Times New Roman" w:cs="Arial"/>
                <w:color w:val="FF0000"/>
                <w:sz w:val="24"/>
                <w:szCs w:val="24"/>
                <w:lang w:val="en-US"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7E4BA9" w:rsidRDefault="001B16F7" w:rsidP="001B16F7">
            <w:pPr>
              <w:spacing w:after="0" w:line="240" w:lineRule="auto"/>
              <w:rPr>
                <w:rFonts w:eastAsia="MS Mincho" w:cs="Arial"/>
                <w:color w:val="00B050"/>
                <w:sz w:val="24"/>
                <w:szCs w:val="24"/>
                <w:lang w:val="en-GB" w:eastAsia="ja-JP"/>
              </w:rPr>
            </w:pPr>
            <w:r w:rsidRPr="007E4BA9">
              <w:rPr>
                <w:rFonts w:eastAsia="MS Mincho" w:cs="Arial"/>
                <w:color w:val="00B050"/>
                <w:sz w:val="24"/>
                <w:szCs w:val="24"/>
                <w:lang w:val="en-GB" w:eastAsia="ja-JP"/>
              </w:rPr>
              <w:t>Курская-3</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7E4BA9" w:rsidRDefault="001B16F7" w:rsidP="001B16F7">
            <w:pPr>
              <w:spacing w:after="0" w:line="240" w:lineRule="auto"/>
              <w:rPr>
                <w:rFonts w:eastAsia="MS Mincho" w:cs="Arial"/>
                <w:color w:val="00B050"/>
                <w:sz w:val="24"/>
                <w:szCs w:val="24"/>
                <w:lang w:val="en-US"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7E4BA9" w:rsidRDefault="001B16F7" w:rsidP="001B16F7">
            <w:pPr>
              <w:spacing w:after="0" w:line="240" w:lineRule="auto"/>
              <w:jc w:val="center"/>
              <w:rPr>
                <w:rFonts w:eastAsia="MS Mincho" w:cs="Arial"/>
                <w:color w:val="00B050"/>
                <w:sz w:val="24"/>
                <w:szCs w:val="24"/>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7E4BA9" w:rsidRDefault="00666BAA" w:rsidP="001B16F7">
            <w:pPr>
              <w:spacing w:after="0" w:line="240" w:lineRule="auto"/>
              <w:jc w:val="center"/>
              <w:rPr>
                <w:rFonts w:eastAsia="MS Mincho" w:cs="Arial"/>
                <w:color w:val="00B050"/>
                <w:lang w:val="en-US" w:eastAsia="ja-JP"/>
              </w:rPr>
            </w:pPr>
            <w:r w:rsidRPr="00666BAA">
              <w:rPr>
                <w:rFonts w:eastAsia="MS Mincho" w:cs="Arial"/>
                <w:color w:val="00B050"/>
                <w:lang w:val="en-US" w:eastAsia="ja-JP"/>
              </w:rPr>
              <w:t>06.08.2016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7E4BA9" w:rsidRDefault="007E4BA9" w:rsidP="001B16F7">
            <w:pPr>
              <w:spacing w:after="0" w:line="240" w:lineRule="auto"/>
              <w:rPr>
                <w:rFonts w:eastAsia="MS Mincho" w:cs="Arial"/>
                <w:color w:val="00B050"/>
                <w:lang w:val="en-US" w:eastAsia="ja-JP"/>
              </w:rPr>
            </w:pPr>
            <w:r w:rsidRPr="007E4BA9">
              <w:rPr>
                <w:rFonts w:eastAsia="MS Mincho" w:cs="Arial"/>
                <w:color w:val="00B050"/>
                <w:lang w:val="en-US" w:eastAsia="ja-JP"/>
              </w:rPr>
              <w:t>0</w:t>
            </w:r>
            <w:r w:rsidR="00666BAA">
              <w:rPr>
                <w:rFonts w:eastAsia="MS Mincho" w:cs="Arial"/>
                <w:color w:val="00B050"/>
                <w:lang w:val="en-US" w:eastAsia="ja-JP"/>
              </w:rPr>
              <w:t>9</w:t>
            </w:r>
            <w:r w:rsidR="001B16F7" w:rsidRPr="007E4BA9">
              <w:rPr>
                <w:rFonts w:eastAsia="MS Mincho" w:cs="Arial"/>
                <w:color w:val="00B050"/>
                <w:lang w:val="en-US" w:eastAsia="ja-JP"/>
              </w:rPr>
              <w:t>.</w:t>
            </w:r>
            <w:r w:rsidR="00666BAA">
              <w:rPr>
                <w:rFonts w:eastAsia="MS Mincho" w:cs="Arial"/>
                <w:color w:val="00B050"/>
                <w:lang w:val="en-US" w:eastAsia="ja-JP"/>
              </w:rPr>
              <w:t>11</w:t>
            </w:r>
            <w:r w:rsidR="001B16F7" w:rsidRPr="007E4BA9">
              <w:rPr>
                <w:rFonts w:eastAsia="MS Mincho" w:cs="Arial"/>
                <w:color w:val="00B050"/>
                <w:lang w:val="en-US" w:eastAsia="ja-JP"/>
              </w:rPr>
              <w:t>.2016</w:t>
            </w:r>
          </w:p>
          <w:p w:rsidR="001B16F7" w:rsidRPr="007E4BA9" w:rsidRDefault="001B16F7" w:rsidP="001B16F7">
            <w:pPr>
              <w:spacing w:after="0" w:line="240" w:lineRule="auto"/>
              <w:rPr>
                <w:rFonts w:cs="Arial"/>
                <w:color w:val="00B050"/>
                <w:lang w:val="en-US"/>
              </w:rPr>
            </w:pPr>
            <w:r w:rsidRPr="007E4BA9">
              <w:rPr>
                <w:rFonts w:eastAsia="MS Mincho" w:cs="Arial"/>
                <w:color w:val="00B050"/>
                <w:lang w:val="en-US" w:eastAsia="ja-JP"/>
              </w:rPr>
              <w:t>WER MOW 2016-</w:t>
            </w:r>
            <w:r w:rsidR="007E4BA9" w:rsidRPr="007E4BA9">
              <w:rPr>
                <w:rFonts w:eastAsia="MS Mincho" w:cs="Arial"/>
                <w:color w:val="00B050"/>
                <w:lang w:val="en-US" w:eastAsia="ja-JP"/>
              </w:rPr>
              <w:t>218</w:t>
            </w:r>
          </w:p>
        </w:tc>
      </w:tr>
      <w:tr w:rsidR="001B16F7" w:rsidRPr="00313078" w:rsidTr="008A1F86">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Курская-4</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257ED9" w:rsidRDefault="001B16F7" w:rsidP="001B16F7">
            <w:pPr>
              <w:spacing w:after="0" w:line="240" w:lineRule="auto"/>
              <w:rPr>
                <w:rFonts w:eastAsia="MS Mincho" w:cs="Arial"/>
                <w:color w:val="00B050"/>
                <w:sz w:val="24"/>
                <w:szCs w:val="24"/>
                <w:lang w:val="en-US"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257ED9" w:rsidRDefault="001B16F7" w:rsidP="001B16F7">
            <w:pPr>
              <w:spacing w:after="0" w:line="240" w:lineRule="auto"/>
              <w:jc w:val="center"/>
              <w:rPr>
                <w:rFonts w:eastAsia="MS Mincho" w:cs="Arial"/>
                <w:color w:val="00B050"/>
                <w:sz w:val="24"/>
                <w:szCs w:val="24"/>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8A1F86" w:rsidP="008A1F86">
            <w:pPr>
              <w:spacing w:after="0" w:line="240" w:lineRule="auto"/>
              <w:jc w:val="center"/>
              <w:rPr>
                <w:rFonts w:eastAsia="MS Mincho" w:cs="Arial"/>
                <w:color w:val="00B050"/>
                <w:lang w:val="en-US" w:eastAsia="ja-JP"/>
              </w:rPr>
            </w:pPr>
            <w:r>
              <w:rPr>
                <w:rFonts w:eastAsia="MS Mincho" w:cs="Arial"/>
                <w:color w:val="00B050"/>
                <w:lang w:val="en-US" w:eastAsia="ja-JP"/>
              </w:rPr>
              <w:t>0</w:t>
            </w:r>
            <w:r w:rsidR="00666BAA">
              <w:rPr>
                <w:rFonts w:eastAsia="MS Mincho" w:cs="Arial"/>
                <w:color w:val="00B050"/>
                <w:lang w:val="en-US" w:eastAsia="ja-JP"/>
              </w:rPr>
              <w:t>2</w:t>
            </w:r>
            <w:r w:rsidR="001B16F7" w:rsidRPr="00313078">
              <w:rPr>
                <w:rFonts w:eastAsia="MS Mincho" w:cs="Arial"/>
                <w:color w:val="00B050"/>
                <w:lang w:val="en-US" w:eastAsia="ja-JP"/>
              </w:rPr>
              <w:t>.</w:t>
            </w:r>
            <w:r>
              <w:rPr>
                <w:rFonts w:eastAsia="MS Mincho" w:cs="Arial"/>
                <w:color w:val="00B050"/>
                <w:lang w:val="en-US" w:eastAsia="ja-JP"/>
              </w:rPr>
              <w:t>0</w:t>
            </w:r>
            <w:r w:rsidR="00666BAA">
              <w:rPr>
                <w:rFonts w:eastAsia="MS Mincho" w:cs="Arial"/>
                <w:color w:val="00B050"/>
                <w:lang w:val="en-US" w:eastAsia="ja-JP"/>
              </w:rPr>
              <w:t>8</w:t>
            </w:r>
            <w:r w:rsidR="001B16F7" w:rsidRPr="00313078">
              <w:rPr>
                <w:rFonts w:eastAsia="MS Mincho" w:cs="Arial"/>
                <w:color w:val="00B050"/>
                <w:lang w:val="en-US" w:eastAsia="ja-JP"/>
              </w:rPr>
              <w:t>.201</w:t>
            </w:r>
            <w:r>
              <w:rPr>
                <w:rFonts w:eastAsia="MS Mincho" w:cs="Arial"/>
                <w:color w:val="00B050"/>
                <w:lang w:val="en-US"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666BAA" w:rsidP="001B16F7">
            <w:pPr>
              <w:spacing w:after="0" w:line="240" w:lineRule="auto"/>
              <w:rPr>
                <w:rFonts w:eastAsia="MS Mincho" w:cs="Arial"/>
                <w:color w:val="00B050"/>
                <w:lang w:val="en-US" w:eastAsia="ja-JP"/>
              </w:rPr>
            </w:pPr>
            <w:r>
              <w:rPr>
                <w:rFonts w:eastAsia="MS Mincho" w:cs="Arial"/>
                <w:color w:val="00B050"/>
                <w:lang w:val="en-US" w:eastAsia="ja-JP"/>
              </w:rPr>
              <w:t>15</w:t>
            </w:r>
            <w:r w:rsidR="001B16F7" w:rsidRPr="00313078">
              <w:rPr>
                <w:rFonts w:eastAsia="MS Mincho" w:cs="Arial"/>
                <w:color w:val="00B050"/>
                <w:lang w:val="en-US" w:eastAsia="ja-JP"/>
              </w:rPr>
              <w:t>.</w:t>
            </w:r>
            <w:r>
              <w:rPr>
                <w:rFonts w:eastAsia="MS Mincho" w:cs="Arial"/>
                <w:color w:val="00B050"/>
                <w:lang w:val="en-US" w:eastAsia="ja-JP"/>
              </w:rPr>
              <w:t>11</w:t>
            </w:r>
            <w:r w:rsidR="001B16F7" w:rsidRPr="00313078">
              <w:rPr>
                <w:rFonts w:eastAsia="MS Mincho" w:cs="Arial"/>
                <w:color w:val="00B050"/>
                <w:lang w:val="en-US" w:eastAsia="ja-JP"/>
              </w:rPr>
              <w:t>.2016</w:t>
            </w:r>
          </w:p>
          <w:p w:rsidR="001B16F7" w:rsidRPr="00313078" w:rsidRDefault="001B16F7" w:rsidP="008A1F86">
            <w:pPr>
              <w:spacing w:after="0" w:line="240" w:lineRule="auto"/>
              <w:rPr>
                <w:rFonts w:eastAsia="MS Mincho" w:cs="Arial"/>
                <w:color w:val="00B050"/>
                <w:lang w:val="en-US" w:eastAsia="ja-JP"/>
              </w:rPr>
            </w:pPr>
            <w:r w:rsidRPr="00313078">
              <w:rPr>
                <w:rFonts w:eastAsia="MS Mincho" w:cs="Arial"/>
                <w:color w:val="00B050"/>
                <w:lang w:val="en-US" w:eastAsia="ja-JP"/>
              </w:rPr>
              <w:t>WER MOW 2016-</w:t>
            </w:r>
            <w:r w:rsidR="00666BAA">
              <w:rPr>
                <w:rFonts w:eastAsia="MS Mincho" w:cs="Arial"/>
                <w:color w:val="00B050"/>
                <w:lang w:val="en-US" w:eastAsia="ja-JP"/>
              </w:rPr>
              <w:t>223</w:t>
            </w:r>
          </w:p>
        </w:tc>
      </w:tr>
      <w:tr w:rsidR="001E7FA3" w:rsidRPr="00313078" w:rsidTr="009D44D2">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E7FA3" w:rsidRPr="00313078" w:rsidRDefault="001E7FA3" w:rsidP="001E7FA3">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E7FA3" w:rsidRPr="00313078" w:rsidRDefault="001E7FA3" w:rsidP="001E7FA3">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 xml:space="preserve">Ленинградская-1 </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E7FA3" w:rsidRPr="00313078" w:rsidRDefault="001E7FA3" w:rsidP="001E7FA3">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WER</w:t>
            </w: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E7FA3" w:rsidRPr="00565E19" w:rsidRDefault="001E7FA3" w:rsidP="001E7FA3">
            <w:pPr>
              <w:spacing w:after="0" w:line="240" w:lineRule="auto"/>
              <w:jc w:val="center"/>
              <w:rPr>
                <w:rFonts w:eastAsia="MS Mincho" w:cs="Arial"/>
                <w:color w:val="00B050"/>
                <w:sz w:val="24"/>
                <w:szCs w:val="24"/>
                <w:lang w:val="uk-UA" w:eastAsia="ja-JP"/>
              </w:rPr>
            </w:pPr>
            <w:r>
              <w:rPr>
                <w:rFonts w:eastAsia="MS Mincho" w:cs="Arial"/>
                <w:color w:val="00B050"/>
                <w:sz w:val="24"/>
                <w:szCs w:val="24"/>
                <w:lang w:val="uk-UA" w:eastAsia="ja-JP"/>
              </w:rPr>
              <w:t>1</w:t>
            </w: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E7FA3" w:rsidRPr="00313078" w:rsidRDefault="001E7FA3" w:rsidP="00F867B3">
            <w:pPr>
              <w:spacing w:after="0" w:line="240" w:lineRule="auto"/>
              <w:jc w:val="center"/>
              <w:rPr>
                <w:rFonts w:eastAsia="MS Mincho" w:cs="Arial"/>
                <w:color w:val="00B050"/>
                <w:lang w:val="en-US" w:eastAsia="ja-JP"/>
              </w:rPr>
            </w:pPr>
            <w:r w:rsidRPr="006F047D">
              <w:rPr>
                <w:rFonts w:eastAsia="MS Mincho" w:cs="Arial"/>
                <w:color w:val="00B050"/>
                <w:lang w:val="en-GB" w:eastAsia="ja-JP"/>
              </w:rPr>
              <w:t>07.01.</w:t>
            </w:r>
            <w:r w:rsidRPr="00F867B3">
              <w:rPr>
                <w:rFonts w:eastAsia="MS Mincho" w:cs="Arial"/>
                <w:color w:val="00B050"/>
                <w:lang w:val="en-US" w:eastAsia="ja-JP"/>
              </w:rPr>
              <w:t>2017</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E7FA3" w:rsidRDefault="001E7FA3" w:rsidP="001E7FA3">
            <w:pPr>
              <w:spacing w:after="0" w:line="240" w:lineRule="auto"/>
              <w:rPr>
                <w:rFonts w:eastAsia="MS Mincho" w:cs="Arial"/>
                <w:color w:val="00B050"/>
                <w:lang w:val="en-GB" w:eastAsia="ja-JP"/>
              </w:rPr>
            </w:pPr>
            <w:r w:rsidRPr="006F047D">
              <w:rPr>
                <w:rFonts w:eastAsia="MS Mincho" w:cs="Arial"/>
                <w:color w:val="00B050"/>
                <w:lang w:val="en-GB" w:eastAsia="ja-JP"/>
              </w:rPr>
              <w:t>10.01.2017</w:t>
            </w:r>
          </w:p>
          <w:p w:rsidR="001E7FA3" w:rsidRPr="006F047D" w:rsidRDefault="001E7FA3" w:rsidP="001E7FA3">
            <w:pPr>
              <w:spacing w:after="0" w:line="240" w:lineRule="auto"/>
              <w:rPr>
                <w:rFonts w:cs="Arial"/>
                <w:color w:val="00B050"/>
              </w:rPr>
            </w:pPr>
            <w:r>
              <w:rPr>
                <w:rFonts w:eastAsia="MS Mincho" w:cs="Arial"/>
                <w:color w:val="00B050"/>
                <w:lang w:val="en-GB" w:eastAsia="ja-JP"/>
              </w:rPr>
              <w:t>WER MOW 1</w:t>
            </w:r>
            <w:r>
              <w:rPr>
                <w:rFonts w:eastAsia="MS Mincho" w:cs="Arial"/>
                <w:color w:val="00B050"/>
                <w:lang w:eastAsia="ja-JP"/>
              </w:rPr>
              <w:t>7</w:t>
            </w:r>
            <w:r>
              <w:rPr>
                <w:rFonts w:eastAsia="MS Mincho" w:cs="Arial"/>
                <w:color w:val="00B050"/>
                <w:lang w:val="en-GB" w:eastAsia="ja-JP"/>
              </w:rPr>
              <w:t>-0</w:t>
            </w:r>
            <w:r>
              <w:rPr>
                <w:rFonts w:eastAsia="MS Mincho" w:cs="Arial"/>
                <w:color w:val="00B050"/>
                <w:lang w:eastAsia="ja-JP"/>
              </w:rPr>
              <w:t>04 (</w:t>
            </w:r>
            <w:r>
              <w:rPr>
                <w:rFonts w:eastAsia="MS Mincho" w:cs="Arial"/>
                <w:color w:val="00B050"/>
                <w:lang w:val="en-US" w:eastAsia="ja-JP"/>
              </w:rPr>
              <w:t>P</w:t>
            </w:r>
            <w:r>
              <w:rPr>
                <w:rFonts w:eastAsia="MS Mincho" w:cs="Arial"/>
                <w:color w:val="00B050"/>
                <w:lang w:eastAsia="ja-JP"/>
              </w:rPr>
              <w:t>)</w:t>
            </w:r>
          </w:p>
        </w:tc>
      </w:tr>
      <w:tr w:rsidR="001B16F7" w:rsidRPr="00313078" w:rsidTr="006C664A">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Ленинградская-2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sz w:val="24"/>
                <w:szCs w:val="24"/>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C27ABC" w:rsidRDefault="001B16F7" w:rsidP="001B16F7">
            <w:pPr>
              <w:spacing w:after="0" w:line="240" w:lineRule="auto"/>
              <w:jc w:val="center"/>
              <w:rPr>
                <w:rFonts w:eastAsia="MS Mincho" w:cs="Arial"/>
                <w:color w:val="00B050"/>
                <w:sz w:val="24"/>
                <w:szCs w:val="24"/>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B16F7" w:rsidRPr="00313078" w:rsidRDefault="00BC31FA" w:rsidP="00053030">
            <w:pPr>
              <w:spacing w:after="0" w:line="240" w:lineRule="auto"/>
              <w:jc w:val="center"/>
              <w:rPr>
                <w:rFonts w:eastAsia="MS Mincho" w:cs="Arial"/>
                <w:color w:val="00B050"/>
                <w:lang w:val="en-GB" w:eastAsia="ja-JP"/>
              </w:rPr>
            </w:pPr>
            <w:r w:rsidRPr="00BC31FA">
              <w:rPr>
                <w:rFonts w:cs="Arial"/>
                <w:color w:val="00B050"/>
                <w:lang w:val="en-GB"/>
              </w:rPr>
              <w:t>2</w:t>
            </w:r>
            <w:r w:rsidR="007A38A9">
              <w:rPr>
                <w:rFonts w:cs="Arial"/>
                <w:color w:val="00B050"/>
                <w:lang w:val="en-GB"/>
              </w:rPr>
              <w:t>6</w:t>
            </w:r>
            <w:r w:rsidRPr="00BC31FA">
              <w:rPr>
                <w:rFonts w:cs="Arial"/>
                <w:color w:val="00B050"/>
                <w:lang w:val="en-GB"/>
              </w:rPr>
              <w:t>.</w:t>
            </w:r>
            <w:r w:rsidR="007A38A9">
              <w:rPr>
                <w:rFonts w:cs="Arial"/>
                <w:color w:val="00B050"/>
                <w:lang w:val="en-GB"/>
              </w:rPr>
              <w:t>09</w:t>
            </w:r>
            <w:r w:rsidRPr="00BC31FA">
              <w:rPr>
                <w:rFonts w:cs="Arial"/>
                <w:color w:val="00B050"/>
                <w:lang w:val="en-GB"/>
              </w:rPr>
              <w:t>.201</w:t>
            </w:r>
            <w:r w:rsidR="007A38A9">
              <w:rPr>
                <w:rFonts w:cs="Arial"/>
                <w:color w:val="00B050"/>
                <w:lang w:val="en-GB"/>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Default="006C664A" w:rsidP="001B16F7">
            <w:pPr>
              <w:spacing w:after="0" w:line="240" w:lineRule="auto"/>
              <w:rPr>
                <w:rFonts w:cs="Arial"/>
                <w:color w:val="00B050"/>
                <w:lang w:val="en-GB"/>
              </w:rPr>
            </w:pPr>
            <w:r>
              <w:rPr>
                <w:rFonts w:cs="Arial"/>
                <w:color w:val="00B050"/>
                <w:lang w:val="en-GB"/>
              </w:rPr>
              <w:t>0</w:t>
            </w:r>
            <w:r w:rsidR="00BC31FA" w:rsidRPr="00BC31FA">
              <w:rPr>
                <w:rFonts w:cs="Arial"/>
                <w:color w:val="00B050"/>
                <w:lang w:val="en-GB"/>
              </w:rPr>
              <w:t>1.</w:t>
            </w:r>
            <w:r>
              <w:rPr>
                <w:rFonts w:cs="Arial"/>
                <w:color w:val="00B050"/>
                <w:lang w:val="en-GB"/>
              </w:rPr>
              <w:t>12</w:t>
            </w:r>
            <w:r w:rsidR="00BC31FA" w:rsidRPr="00BC31FA">
              <w:rPr>
                <w:rFonts w:cs="Arial"/>
                <w:color w:val="00B050"/>
                <w:lang w:val="en-GB"/>
              </w:rPr>
              <w:t>.2016</w:t>
            </w:r>
          </w:p>
          <w:p w:rsidR="001B16F7" w:rsidRPr="007A38A9" w:rsidRDefault="001B16F7" w:rsidP="00BC31FA">
            <w:pPr>
              <w:spacing w:after="0" w:line="240" w:lineRule="auto"/>
              <w:rPr>
                <w:rFonts w:cs="Arial"/>
                <w:color w:val="00B050"/>
                <w:lang w:val="en-GB"/>
              </w:rPr>
            </w:pPr>
            <w:r w:rsidRPr="00313078">
              <w:rPr>
                <w:rFonts w:cs="Arial"/>
                <w:color w:val="00B050"/>
                <w:lang w:val="en-US"/>
              </w:rPr>
              <w:t xml:space="preserve">WER MOW </w:t>
            </w:r>
            <w:r w:rsidRPr="00313078">
              <w:rPr>
                <w:rFonts w:cs="Arial"/>
                <w:color w:val="00B050"/>
                <w:lang w:val="en-GB"/>
              </w:rPr>
              <w:t>1</w:t>
            </w:r>
            <w:r w:rsidR="00BC31FA">
              <w:rPr>
                <w:rFonts w:cs="Arial"/>
                <w:color w:val="00B050"/>
              </w:rPr>
              <w:t>6</w:t>
            </w:r>
            <w:r w:rsidRPr="00313078">
              <w:rPr>
                <w:rFonts w:cs="Arial"/>
                <w:color w:val="00B050"/>
                <w:lang w:val="en-GB"/>
              </w:rPr>
              <w:t>-</w:t>
            </w:r>
            <w:r w:rsidR="007A38A9">
              <w:rPr>
                <w:rFonts w:cs="Arial"/>
                <w:color w:val="00B050"/>
                <w:lang w:val="en-GB"/>
              </w:rPr>
              <w:t>245</w:t>
            </w:r>
          </w:p>
        </w:tc>
      </w:tr>
      <w:tr w:rsidR="00B630AB" w:rsidRPr="00313078" w:rsidTr="00F867B3">
        <w:trPr>
          <w:jc w:val="center"/>
        </w:trPr>
        <w:tc>
          <w:tcPr>
            <w:tcW w:w="556" w:type="dxa"/>
            <w:tcBorders>
              <w:top w:val="nil"/>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B630AB" w:rsidRPr="00313078" w:rsidRDefault="00B630AB"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FFF2CC" w:themeFill="accent4" w:themeFillTint="33"/>
            <w:tcMar>
              <w:top w:w="0" w:type="dxa"/>
              <w:left w:w="108" w:type="dxa"/>
              <w:bottom w:w="0" w:type="dxa"/>
              <w:right w:w="108" w:type="dxa"/>
            </w:tcMar>
            <w:hideMark/>
          </w:tcPr>
          <w:p w:rsidR="00B630AB" w:rsidRPr="00313078" w:rsidRDefault="00B630AB" w:rsidP="00B630AB">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Ленинградская-3</w:t>
            </w:r>
          </w:p>
        </w:tc>
        <w:tc>
          <w:tcPr>
            <w:tcW w:w="1420" w:type="dxa"/>
            <w:tcBorders>
              <w:top w:val="single" w:sz="8" w:space="0" w:color="000000"/>
              <w:left w:val="nil"/>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B630AB" w:rsidRPr="00313078" w:rsidRDefault="00B630AB" w:rsidP="00B630AB">
            <w:pPr>
              <w:spacing w:after="0" w:line="240" w:lineRule="auto"/>
              <w:rPr>
                <w:rFonts w:eastAsia="MS Mincho" w:cs="Arial"/>
                <w:color w:val="00B050"/>
                <w:lang w:val="en-US"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rsidR="00B630AB" w:rsidRPr="008A1F86" w:rsidRDefault="00B630AB" w:rsidP="00B630AB">
            <w:pPr>
              <w:spacing w:after="0" w:line="240" w:lineRule="auto"/>
              <w:jc w:val="center"/>
              <w:rPr>
                <w:rFonts w:eastAsia="MS Mincho" w:cs="Arial"/>
                <w:color w:val="00B050"/>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B630AB" w:rsidRPr="00F867B3" w:rsidRDefault="008A1F86" w:rsidP="00F867B3">
            <w:pPr>
              <w:spacing w:after="0" w:line="240" w:lineRule="auto"/>
              <w:jc w:val="center"/>
              <w:rPr>
                <w:rFonts w:cs="Arial"/>
                <w:color w:val="00B050"/>
                <w:lang w:val="en-GB"/>
              </w:rPr>
            </w:pPr>
            <w:r>
              <w:rPr>
                <w:rFonts w:cs="Arial"/>
                <w:color w:val="00B050"/>
                <w:lang w:val="en-GB"/>
              </w:rPr>
              <w:t>17</w:t>
            </w:r>
            <w:r w:rsidR="00B630AB" w:rsidRPr="00313078">
              <w:rPr>
                <w:rFonts w:cs="Arial"/>
                <w:color w:val="00B050"/>
                <w:lang w:val="en-GB"/>
              </w:rPr>
              <w:t>.</w:t>
            </w:r>
            <w:r w:rsidR="00B630AB">
              <w:rPr>
                <w:rFonts w:cs="Arial"/>
                <w:color w:val="00B050"/>
                <w:lang w:val="en-GB"/>
              </w:rPr>
              <w:t>0</w:t>
            </w:r>
            <w:r>
              <w:rPr>
                <w:rFonts w:cs="Arial"/>
                <w:color w:val="00B050"/>
                <w:lang w:val="en-GB"/>
              </w:rPr>
              <w:t>3</w:t>
            </w:r>
            <w:r w:rsidR="00B630AB" w:rsidRPr="00313078">
              <w:rPr>
                <w:rFonts w:cs="Arial"/>
                <w:color w:val="00B050"/>
                <w:lang w:val="en-GB"/>
              </w:rPr>
              <w:t>.201</w:t>
            </w:r>
            <w:r w:rsidR="00B630AB">
              <w:rPr>
                <w:rFonts w:cs="Arial"/>
                <w:color w:val="00B050"/>
                <w:lang w:val="en-GB"/>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B630AB" w:rsidRPr="00865EE0" w:rsidRDefault="00B630AB" w:rsidP="00B630AB">
            <w:pPr>
              <w:spacing w:after="0" w:line="240" w:lineRule="auto"/>
              <w:rPr>
                <w:rFonts w:cs="Arial"/>
                <w:color w:val="00B050"/>
                <w:lang w:val="en-GB"/>
              </w:rPr>
            </w:pPr>
            <w:r w:rsidRPr="00865EE0">
              <w:rPr>
                <w:rFonts w:cs="Arial"/>
                <w:color w:val="00B050"/>
                <w:lang w:val="en-GB"/>
              </w:rPr>
              <w:t>2</w:t>
            </w:r>
            <w:r w:rsidR="008A1F86">
              <w:rPr>
                <w:rFonts w:cs="Arial"/>
                <w:color w:val="00B050"/>
                <w:lang w:val="en-GB"/>
              </w:rPr>
              <w:t>2</w:t>
            </w:r>
            <w:r w:rsidRPr="00865EE0">
              <w:rPr>
                <w:rFonts w:cs="Arial"/>
                <w:color w:val="00B050"/>
                <w:lang w:val="en-GB"/>
              </w:rPr>
              <w:t>.0</w:t>
            </w:r>
            <w:r w:rsidR="008A1F86">
              <w:rPr>
                <w:rFonts w:cs="Arial"/>
                <w:color w:val="00B050"/>
                <w:lang w:val="en-GB"/>
              </w:rPr>
              <w:t>9</w:t>
            </w:r>
            <w:r w:rsidRPr="00865EE0">
              <w:rPr>
                <w:rFonts w:cs="Arial"/>
                <w:color w:val="00B050"/>
                <w:lang w:val="en-GB"/>
              </w:rPr>
              <w:t>.2016</w:t>
            </w:r>
          </w:p>
          <w:p w:rsidR="00B630AB" w:rsidRPr="00865EE0" w:rsidRDefault="00B630AB" w:rsidP="008A1F86">
            <w:pPr>
              <w:spacing w:after="0" w:line="240" w:lineRule="auto"/>
              <w:rPr>
                <w:rFonts w:cs="Arial"/>
                <w:color w:val="00B050"/>
                <w:lang w:val="en-GB"/>
              </w:rPr>
            </w:pPr>
            <w:r w:rsidRPr="00865EE0">
              <w:rPr>
                <w:rFonts w:cs="Arial"/>
                <w:color w:val="00B050"/>
                <w:lang w:val="en-US"/>
              </w:rPr>
              <w:t>WER MOW</w:t>
            </w:r>
            <w:r w:rsidRPr="00865EE0">
              <w:rPr>
                <w:rFonts w:cs="Arial"/>
                <w:color w:val="00B050"/>
                <w:lang w:val="en-GB"/>
              </w:rPr>
              <w:t xml:space="preserve"> 16-1</w:t>
            </w:r>
            <w:r w:rsidR="008A1F86">
              <w:rPr>
                <w:rFonts w:cs="Arial"/>
                <w:color w:val="00B050"/>
                <w:lang w:val="en-GB"/>
              </w:rPr>
              <w:t>77</w:t>
            </w:r>
          </w:p>
        </w:tc>
      </w:tr>
      <w:tr w:rsidR="00F867B3" w:rsidRPr="00313078" w:rsidTr="00F867B3">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867B3" w:rsidRPr="00F867B3" w:rsidRDefault="00F867B3" w:rsidP="00F867B3">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867B3" w:rsidRPr="00F867B3" w:rsidRDefault="00F867B3" w:rsidP="00F867B3">
            <w:pPr>
              <w:spacing w:after="0" w:line="240" w:lineRule="auto"/>
              <w:rPr>
                <w:rFonts w:eastAsia="MS Mincho" w:cs="Arial"/>
                <w:color w:val="FF0000"/>
                <w:sz w:val="24"/>
                <w:szCs w:val="24"/>
                <w:lang w:val="en-GB" w:eastAsia="ja-JP"/>
              </w:rPr>
            </w:pPr>
            <w:r w:rsidRPr="00F867B3">
              <w:rPr>
                <w:rFonts w:eastAsia="MS Mincho" w:cs="Arial"/>
                <w:color w:val="FF0000"/>
                <w:sz w:val="24"/>
                <w:szCs w:val="24"/>
                <w:lang w:val="en-GB" w:eastAsia="ja-JP"/>
              </w:rPr>
              <w:t>Ленинградская-4</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F867B3" w:rsidRPr="00F867B3" w:rsidRDefault="00F867B3" w:rsidP="00F867B3">
            <w:pPr>
              <w:spacing w:after="0" w:line="240" w:lineRule="auto"/>
              <w:rPr>
                <w:rFonts w:eastAsia="MS Mincho" w:cs="Arial"/>
                <w:color w:val="FF0000"/>
                <w:sz w:val="24"/>
                <w:szCs w:val="24"/>
                <w:highlight w:val="yellow"/>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F867B3" w:rsidRPr="00F867B3" w:rsidRDefault="00F867B3" w:rsidP="00F867B3">
            <w:pPr>
              <w:spacing w:after="0" w:line="240" w:lineRule="auto"/>
              <w:jc w:val="center"/>
              <w:rPr>
                <w:rFonts w:eastAsia="MS Mincho" w:cs="Arial"/>
                <w:color w:val="FF0000"/>
                <w:sz w:val="24"/>
                <w:szCs w:val="24"/>
                <w:highlight w:val="yellow"/>
                <w:lang w:val="uk-UA"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867B3" w:rsidRPr="00F867B3" w:rsidRDefault="00F867B3" w:rsidP="00F867B3">
            <w:pPr>
              <w:spacing w:after="0" w:line="240" w:lineRule="auto"/>
              <w:rPr>
                <w:rFonts w:eastAsia="MS Mincho" w:cs="Arial"/>
                <w:color w:val="FF0000"/>
                <w:lang w:val="en-US" w:eastAsia="ja-JP"/>
              </w:rPr>
            </w:pPr>
            <w:r w:rsidRPr="00F867B3">
              <w:rPr>
                <w:rFonts w:eastAsia="MS Mincho" w:cs="Arial"/>
                <w:color w:val="FF0000"/>
                <w:lang w:val="en-GB" w:eastAsia="ja-JP"/>
              </w:rPr>
              <w:t>25.01.2016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867B3" w:rsidRPr="00F867B3" w:rsidRDefault="00F867B3" w:rsidP="00F867B3">
            <w:pPr>
              <w:spacing w:after="0" w:line="240" w:lineRule="auto"/>
              <w:rPr>
                <w:rFonts w:eastAsia="MS Mincho" w:cs="Arial"/>
                <w:color w:val="FF0000"/>
                <w:lang w:val="en-GB" w:eastAsia="ja-JP"/>
              </w:rPr>
            </w:pPr>
            <w:r w:rsidRPr="00F867B3">
              <w:rPr>
                <w:rFonts w:eastAsia="MS Mincho" w:cs="Arial"/>
                <w:color w:val="FF0000"/>
                <w:lang w:val="en-GB" w:eastAsia="ja-JP"/>
              </w:rPr>
              <w:t>22.08.2016</w:t>
            </w:r>
          </w:p>
          <w:p w:rsidR="00F867B3" w:rsidRPr="00F867B3" w:rsidRDefault="00F867B3" w:rsidP="00F867B3">
            <w:pPr>
              <w:spacing w:after="0" w:line="240" w:lineRule="auto"/>
              <w:rPr>
                <w:rFonts w:cs="Arial"/>
                <w:color w:val="FF0000"/>
                <w:lang w:val="en-US"/>
              </w:rPr>
            </w:pPr>
            <w:r w:rsidRPr="00F867B3">
              <w:rPr>
                <w:rFonts w:eastAsia="MS Mincho" w:cs="Arial"/>
                <w:color w:val="FF0000"/>
                <w:lang w:val="en-GB" w:eastAsia="ja-JP"/>
              </w:rPr>
              <w:t>WER MOW 16-021</w:t>
            </w:r>
          </w:p>
        </w:tc>
      </w:tr>
      <w:tr w:rsidR="00F27BBA"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27BBA" w:rsidRPr="00313078" w:rsidRDefault="00F27BBA" w:rsidP="00F27BBA">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tcPr>
          <w:p w:rsidR="00F27BBA" w:rsidRPr="00313078" w:rsidRDefault="00F27BBA" w:rsidP="00F27BBA">
            <w:pPr>
              <w:spacing w:after="0" w:line="240" w:lineRule="auto"/>
              <w:rPr>
                <w:rFonts w:eastAsia="MS Mincho" w:cs="Arial"/>
                <w:color w:val="7030A0"/>
                <w:sz w:val="24"/>
                <w:szCs w:val="24"/>
                <w:lang w:val="en-GB" w:eastAsia="ja-JP"/>
              </w:rPr>
            </w:pPr>
            <w:proofErr w:type="spellStart"/>
            <w:r w:rsidRPr="00313078">
              <w:rPr>
                <w:rFonts w:eastAsia="MS Mincho" w:cs="Arial"/>
                <w:color w:val="7030A0"/>
                <w:sz w:val="24"/>
                <w:szCs w:val="24"/>
                <w:lang w:val="en-GB" w:eastAsia="ja-JP"/>
              </w:rPr>
              <w:t>Ленинградская</w:t>
            </w:r>
            <w:proofErr w:type="spellEnd"/>
            <w:r w:rsidRPr="00313078">
              <w:rPr>
                <w:rFonts w:eastAsia="MS Mincho" w:cs="Arial"/>
                <w:color w:val="7030A0"/>
                <w:sz w:val="24"/>
                <w:szCs w:val="24"/>
                <w:lang w:val="en-GB" w:eastAsia="ja-JP"/>
              </w:rPr>
              <w:t xml:space="preserve"> 2-1</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F27BBA" w:rsidRPr="00F27BBA" w:rsidRDefault="00F27BBA" w:rsidP="00F27BBA">
            <w:pPr>
              <w:spacing w:after="0" w:line="240" w:lineRule="auto"/>
              <w:rPr>
                <w:rFonts w:cs="Arial"/>
                <w:color w:val="7030A0"/>
                <w:lang w:val="en-US"/>
              </w:rPr>
            </w:pPr>
            <w:r w:rsidRPr="00F27BBA">
              <w:rPr>
                <w:rFonts w:cs="Arial"/>
                <w:color w:val="7030A0"/>
                <w:lang w:val="en-US"/>
              </w:rPr>
              <w:t>WER</w:t>
            </w:r>
          </w:p>
        </w:tc>
        <w:tc>
          <w:tcPr>
            <w:tcW w:w="708" w:type="dxa"/>
            <w:tcBorders>
              <w:top w:val="single" w:sz="8" w:space="0" w:color="000000"/>
              <w:left w:val="single" w:sz="8" w:space="0" w:color="000000"/>
              <w:bottom w:val="single" w:sz="8" w:space="0" w:color="000000"/>
              <w:right w:val="single" w:sz="8" w:space="0" w:color="000000"/>
            </w:tcBorders>
          </w:tcPr>
          <w:p w:rsidR="00F27BBA" w:rsidRPr="00F27BBA" w:rsidRDefault="00F27BBA" w:rsidP="00F27BBA">
            <w:pPr>
              <w:spacing w:after="0" w:line="240" w:lineRule="auto"/>
              <w:jc w:val="center"/>
              <w:rPr>
                <w:rFonts w:cs="Arial"/>
                <w:color w:val="7030A0"/>
                <w:lang w:val="en-US"/>
              </w:rPr>
            </w:pPr>
            <w:r w:rsidRPr="00F27BBA">
              <w:rPr>
                <w:rFonts w:cs="Arial"/>
                <w:color w:val="7030A0"/>
                <w:lang w:val="en-US"/>
              </w:rPr>
              <w:t>1</w:t>
            </w: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27BBA" w:rsidRPr="00313078" w:rsidRDefault="00F27BBA" w:rsidP="00F27BBA">
            <w:pPr>
              <w:spacing w:after="0" w:line="240" w:lineRule="auto"/>
              <w:rPr>
                <w:rFonts w:eastAsia="MS Mincho" w:cs="Arial"/>
                <w:color w:val="7030A0"/>
                <w:lang w:val="en-US" w:eastAsia="ja-JP"/>
              </w:rPr>
            </w:pPr>
            <w:r w:rsidRPr="00F27BBA">
              <w:rPr>
                <w:rFonts w:cs="Arial"/>
                <w:color w:val="7030A0"/>
                <w:lang w:val="en-US"/>
              </w:rPr>
              <w:t>27.01.2017</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27BBA" w:rsidRDefault="00F27BBA" w:rsidP="00F27BBA">
            <w:pPr>
              <w:spacing w:after="0" w:line="240" w:lineRule="auto"/>
              <w:rPr>
                <w:rFonts w:cs="Arial"/>
                <w:color w:val="7030A0"/>
                <w:lang w:val="en-US"/>
              </w:rPr>
            </w:pPr>
            <w:r w:rsidRPr="00F27BBA">
              <w:rPr>
                <w:rFonts w:cs="Arial"/>
                <w:color w:val="7030A0"/>
                <w:lang w:val="en-US"/>
              </w:rPr>
              <w:t>31.01.2017</w:t>
            </w:r>
          </w:p>
          <w:p w:rsidR="00F27BBA" w:rsidRPr="00313078" w:rsidRDefault="00F27BBA" w:rsidP="00F27BBA">
            <w:pPr>
              <w:spacing w:after="0" w:line="240" w:lineRule="auto"/>
              <w:rPr>
                <w:rFonts w:cs="Arial"/>
                <w:color w:val="7030A0"/>
                <w:lang w:val="en-US"/>
              </w:rPr>
            </w:pPr>
            <w:r>
              <w:rPr>
                <w:rFonts w:cs="Arial"/>
                <w:color w:val="7030A0"/>
                <w:lang w:val="en-US"/>
              </w:rPr>
              <w:t>WER MOW 17-019 (P)</w:t>
            </w:r>
          </w:p>
        </w:tc>
      </w:tr>
      <w:tr w:rsidR="001B16F7"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val="en-GB" w:eastAsia="ja-JP"/>
              </w:rPr>
            </w:pPr>
            <w:r w:rsidRPr="00313078">
              <w:rPr>
                <w:rFonts w:eastAsia="MS Mincho" w:cs="Arial"/>
                <w:color w:val="00B050"/>
                <w:sz w:val="24"/>
                <w:szCs w:val="24"/>
                <w:lang w:eastAsia="ja-JP"/>
              </w:rPr>
              <w:t>Нововоронежская</w:t>
            </w:r>
            <w:r w:rsidRPr="00313078">
              <w:rPr>
                <w:rFonts w:eastAsia="MS Mincho" w:cs="Arial"/>
                <w:color w:val="00B050"/>
                <w:sz w:val="24"/>
                <w:szCs w:val="24"/>
                <w:lang w:val="en-GB" w:eastAsia="ja-JP"/>
              </w:rPr>
              <w:t>-3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lang w:val="en-US" w:eastAsia="ja-JP"/>
              </w:rPr>
            </w:pPr>
          </w:p>
        </w:tc>
        <w:tc>
          <w:tcPr>
            <w:tcW w:w="708" w:type="dxa"/>
            <w:tcBorders>
              <w:top w:val="single" w:sz="8" w:space="0" w:color="000000"/>
              <w:left w:val="single" w:sz="8" w:space="0" w:color="000000"/>
              <w:bottom w:val="single" w:sz="8" w:space="0" w:color="000000"/>
              <w:right w:val="single" w:sz="8" w:space="0" w:color="000000"/>
            </w:tcBorders>
          </w:tcPr>
          <w:p w:rsidR="001B16F7" w:rsidRPr="00313078" w:rsidRDefault="001B16F7" w:rsidP="001B16F7">
            <w:pPr>
              <w:spacing w:after="0" w:line="240" w:lineRule="auto"/>
              <w:jc w:val="center"/>
              <w:rPr>
                <w:rFonts w:eastAsia="MS Mincho" w:cs="Arial"/>
                <w:color w:val="00B050"/>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8A1F86" w:rsidRDefault="00976D0A" w:rsidP="001B16F7">
            <w:pPr>
              <w:spacing w:after="0" w:line="240" w:lineRule="auto"/>
              <w:rPr>
                <w:rFonts w:cs="Arial"/>
                <w:color w:val="00B050"/>
                <w:lang w:val="en-US"/>
              </w:rPr>
            </w:pPr>
            <w:r>
              <w:rPr>
                <w:rFonts w:cs="Arial"/>
                <w:color w:val="00B050"/>
                <w:lang w:val="en-GB"/>
              </w:rPr>
              <w:t>21</w:t>
            </w:r>
            <w:r w:rsidR="001B16F7" w:rsidRPr="00313078">
              <w:rPr>
                <w:rFonts w:cs="Arial"/>
                <w:color w:val="00B050"/>
                <w:lang w:val="en-US"/>
              </w:rPr>
              <w:t>.</w:t>
            </w:r>
            <w:r>
              <w:rPr>
                <w:rFonts w:cs="Arial"/>
                <w:color w:val="00B050"/>
                <w:lang w:val="en-GB"/>
              </w:rPr>
              <w:t>12</w:t>
            </w:r>
            <w:r w:rsidR="001B16F7" w:rsidRPr="00313078">
              <w:rPr>
                <w:rFonts w:cs="Arial"/>
                <w:color w:val="00B050"/>
                <w:lang w:val="en-US"/>
              </w:rPr>
              <w:t>.</w:t>
            </w:r>
            <w:r w:rsidR="001B16F7" w:rsidRPr="00313078">
              <w:rPr>
                <w:rFonts w:cs="Arial"/>
                <w:color w:val="00B050"/>
              </w:rPr>
              <w:t>201</w:t>
            </w:r>
            <w:r w:rsidR="008A1F86">
              <w:rPr>
                <w:rFonts w:cs="Arial"/>
                <w:color w:val="00B050"/>
                <w:lang w:val="en-US"/>
              </w:rPr>
              <w:t>6</w:t>
            </w:r>
          </w:p>
          <w:p w:rsidR="001B16F7" w:rsidRPr="00313078" w:rsidRDefault="001B16F7" w:rsidP="001B16F7">
            <w:pPr>
              <w:spacing w:after="0" w:line="240" w:lineRule="auto"/>
              <w:rPr>
                <w:rFonts w:eastAsia="MS Mincho" w:cs="Arial"/>
                <w:color w:val="00B050"/>
                <w:lang w:val="en-US" w:eastAsia="ja-JP"/>
              </w:rPr>
            </w:pP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8A1F86" w:rsidP="001B16F7">
            <w:pPr>
              <w:spacing w:after="0" w:line="240" w:lineRule="auto"/>
              <w:rPr>
                <w:rFonts w:cs="Arial"/>
                <w:color w:val="00B050"/>
                <w:lang w:val="en-US"/>
              </w:rPr>
            </w:pPr>
            <w:r>
              <w:rPr>
                <w:rFonts w:cs="Arial"/>
                <w:color w:val="00B050"/>
                <w:lang w:val="en-US"/>
              </w:rPr>
              <w:t>2</w:t>
            </w:r>
            <w:r w:rsidR="00976D0A">
              <w:rPr>
                <w:rFonts w:cs="Arial"/>
                <w:color w:val="00B050"/>
                <w:lang w:val="en-US"/>
              </w:rPr>
              <w:t>3</w:t>
            </w:r>
            <w:r w:rsidR="001B16F7" w:rsidRPr="00313078">
              <w:rPr>
                <w:rFonts w:cs="Arial"/>
                <w:color w:val="00B050"/>
                <w:lang w:val="en-US"/>
              </w:rPr>
              <w:t>.</w:t>
            </w:r>
            <w:r w:rsidR="00976D0A">
              <w:rPr>
                <w:rFonts w:cs="Arial"/>
                <w:color w:val="00B050"/>
                <w:lang w:val="en-US"/>
              </w:rPr>
              <w:t>12</w:t>
            </w:r>
            <w:r w:rsidR="001B16F7" w:rsidRPr="00313078">
              <w:rPr>
                <w:rFonts w:cs="Arial"/>
                <w:color w:val="00B050"/>
                <w:lang w:val="en-US"/>
              </w:rPr>
              <w:t>.201</w:t>
            </w:r>
            <w:r w:rsidR="001B16F7">
              <w:rPr>
                <w:rFonts w:cs="Arial"/>
                <w:color w:val="00B050"/>
                <w:lang w:val="en-US"/>
              </w:rPr>
              <w:t>6</w:t>
            </w:r>
          </w:p>
          <w:p w:rsidR="001B16F7" w:rsidRPr="00313078" w:rsidRDefault="001B16F7" w:rsidP="008A1F86">
            <w:pPr>
              <w:spacing w:after="0" w:line="240" w:lineRule="auto"/>
              <w:rPr>
                <w:rFonts w:cs="Arial"/>
                <w:color w:val="00B050"/>
                <w:lang w:val="en-US"/>
              </w:rPr>
            </w:pPr>
            <w:r w:rsidRPr="00313078">
              <w:rPr>
                <w:rFonts w:cs="Arial"/>
                <w:color w:val="00B050"/>
                <w:lang w:val="en-US"/>
              </w:rPr>
              <w:t>WER MOW 1</w:t>
            </w:r>
            <w:r>
              <w:rPr>
                <w:rFonts w:cs="Arial"/>
                <w:color w:val="00B050"/>
                <w:lang w:val="en-US"/>
              </w:rPr>
              <w:t>6-</w:t>
            </w:r>
            <w:r w:rsidR="00976D0A">
              <w:rPr>
                <w:rFonts w:cs="Arial"/>
                <w:color w:val="00B050"/>
                <w:lang w:val="en-US"/>
              </w:rPr>
              <w:t>268</w:t>
            </w:r>
          </w:p>
        </w:tc>
      </w:tr>
      <w:tr w:rsidR="001B16F7"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Нововоронежская-4</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tcPr>
          <w:p w:rsidR="001B16F7" w:rsidRPr="00313078" w:rsidRDefault="001B16F7" w:rsidP="001B16F7">
            <w:pPr>
              <w:spacing w:after="0" w:line="240" w:lineRule="auto"/>
              <w:jc w:val="center"/>
              <w:rPr>
                <w:rFonts w:eastAsia="MS Mincho" w:cs="Arial"/>
                <w:color w:val="00B050"/>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6C32FA" w:rsidP="001B16F7">
            <w:pPr>
              <w:spacing w:after="0" w:line="240" w:lineRule="auto"/>
              <w:rPr>
                <w:rFonts w:eastAsia="MS Mincho" w:cs="Arial"/>
                <w:color w:val="00B050"/>
                <w:lang w:eastAsia="ja-JP"/>
              </w:rPr>
            </w:pPr>
            <w:r w:rsidRPr="006C32FA">
              <w:rPr>
                <w:rFonts w:eastAsia="MS Mincho" w:cs="Arial"/>
                <w:color w:val="00B050"/>
                <w:lang w:val="en-US" w:eastAsia="ja-JP"/>
              </w:rPr>
              <w:t>27.05.2016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C32FA" w:rsidRDefault="006C32FA" w:rsidP="001B16F7">
            <w:pPr>
              <w:spacing w:after="0" w:line="240" w:lineRule="auto"/>
              <w:rPr>
                <w:rFonts w:eastAsia="MS Mincho" w:cs="Arial"/>
                <w:color w:val="00B050"/>
                <w:lang w:val="en-US" w:eastAsia="ja-JP"/>
              </w:rPr>
            </w:pPr>
            <w:r w:rsidRPr="006C32FA">
              <w:rPr>
                <w:rFonts w:eastAsia="MS Mincho" w:cs="Arial"/>
                <w:color w:val="00B050"/>
                <w:lang w:val="en-US" w:eastAsia="ja-JP"/>
              </w:rPr>
              <w:t xml:space="preserve">05.08.2016 </w:t>
            </w:r>
          </w:p>
          <w:p w:rsidR="001B16F7" w:rsidRPr="00733D0E" w:rsidRDefault="006C32FA" w:rsidP="001B16F7">
            <w:pPr>
              <w:spacing w:after="0" w:line="240" w:lineRule="auto"/>
              <w:rPr>
                <w:rFonts w:cs="Arial"/>
                <w:color w:val="00B050"/>
                <w:lang w:val="en-GB"/>
              </w:rPr>
            </w:pPr>
            <w:r w:rsidRPr="006C32FA">
              <w:rPr>
                <w:rFonts w:eastAsia="MS Mincho" w:cs="Arial"/>
                <w:color w:val="00B050"/>
                <w:lang w:eastAsia="ja-JP"/>
              </w:rPr>
              <w:t>WER MOW 2016-143</w:t>
            </w:r>
          </w:p>
        </w:tc>
      </w:tr>
      <w:tr w:rsidR="001B16F7" w:rsidRPr="00313078" w:rsidTr="00023449">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Нововоронежская-5</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023449" w:rsidRDefault="001B16F7" w:rsidP="001B16F7">
            <w:pPr>
              <w:spacing w:after="0" w:line="240" w:lineRule="auto"/>
              <w:jc w:val="center"/>
              <w:rPr>
                <w:rFonts w:eastAsia="MS Mincho" w:cs="Arial"/>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023449" w:rsidP="001B16F7">
            <w:pPr>
              <w:spacing w:after="0" w:line="240" w:lineRule="auto"/>
              <w:rPr>
                <w:rFonts w:eastAsia="MS Mincho" w:cs="Arial"/>
                <w:color w:val="00B050"/>
                <w:lang w:eastAsia="ja-JP"/>
              </w:rPr>
            </w:pPr>
            <w:r w:rsidRPr="00023449">
              <w:rPr>
                <w:rFonts w:eastAsia="MS Mincho" w:cs="Arial"/>
                <w:color w:val="00B050"/>
                <w:lang w:val="en-US" w:eastAsia="ja-JP"/>
              </w:rPr>
              <w:t xml:space="preserve">21.04.2016 </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B630AB" w:rsidRDefault="00023449" w:rsidP="001B16F7">
            <w:pPr>
              <w:spacing w:after="0" w:line="240" w:lineRule="auto"/>
              <w:rPr>
                <w:rFonts w:eastAsia="MS Mincho" w:cs="Arial"/>
                <w:color w:val="00B050"/>
                <w:lang w:val="en-GB" w:eastAsia="ja-JP"/>
              </w:rPr>
            </w:pPr>
            <w:r>
              <w:rPr>
                <w:rFonts w:eastAsia="MS Mincho" w:cs="Arial"/>
                <w:color w:val="00B050"/>
                <w:lang w:val="en-GB" w:eastAsia="ja-JP"/>
              </w:rPr>
              <w:t>20</w:t>
            </w:r>
            <w:r w:rsidR="001B16F7" w:rsidRPr="00313078">
              <w:rPr>
                <w:rFonts w:eastAsia="MS Mincho" w:cs="Arial"/>
                <w:color w:val="00B050"/>
                <w:lang w:eastAsia="ja-JP"/>
              </w:rPr>
              <w:t>.</w:t>
            </w:r>
            <w:r>
              <w:rPr>
                <w:rFonts w:eastAsia="MS Mincho" w:cs="Arial"/>
                <w:color w:val="00B050"/>
                <w:lang w:eastAsia="ja-JP"/>
              </w:rPr>
              <w:t>07</w:t>
            </w:r>
            <w:r w:rsidR="001B16F7" w:rsidRPr="00313078">
              <w:rPr>
                <w:rFonts w:eastAsia="MS Mincho" w:cs="Arial"/>
                <w:color w:val="00B050"/>
                <w:lang w:eastAsia="ja-JP"/>
              </w:rPr>
              <w:t>.201</w:t>
            </w:r>
            <w:r w:rsidR="00B630AB">
              <w:rPr>
                <w:rFonts w:eastAsia="MS Mincho" w:cs="Arial"/>
                <w:color w:val="00B050"/>
                <w:lang w:val="en-GB" w:eastAsia="ja-JP"/>
              </w:rPr>
              <w:t>6</w:t>
            </w:r>
          </w:p>
          <w:p w:rsidR="001B16F7" w:rsidRPr="00023449" w:rsidRDefault="001B16F7" w:rsidP="00023449">
            <w:pPr>
              <w:spacing w:after="0" w:line="240" w:lineRule="auto"/>
              <w:rPr>
                <w:rFonts w:cs="Arial"/>
                <w:color w:val="00B050"/>
              </w:rPr>
            </w:pPr>
            <w:r w:rsidRPr="00313078">
              <w:rPr>
                <w:rFonts w:eastAsia="MS Mincho" w:cs="Arial"/>
                <w:color w:val="00B050"/>
                <w:lang w:eastAsia="ja-JP"/>
              </w:rPr>
              <w:t>WER MOW 16-</w:t>
            </w:r>
            <w:r w:rsidR="00B630AB">
              <w:rPr>
                <w:rFonts w:eastAsia="MS Mincho" w:cs="Arial"/>
                <w:color w:val="00B050"/>
                <w:lang w:val="en-GB" w:eastAsia="ja-JP"/>
              </w:rPr>
              <w:t>1</w:t>
            </w:r>
            <w:r w:rsidR="00023449">
              <w:rPr>
                <w:rFonts w:eastAsia="MS Mincho" w:cs="Arial"/>
                <w:color w:val="00B050"/>
                <w:lang w:eastAsia="ja-JP"/>
              </w:rPr>
              <w:t>35</w:t>
            </w:r>
          </w:p>
        </w:tc>
      </w:tr>
      <w:tr w:rsidR="001B16F7" w:rsidRPr="00313078" w:rsidTr="00023449">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tcPr>
          <w:p w:rsidR="001B16F7" w:rsidRPr="00DD470E" w:rsidRDefault="001B16F7" w:rsidP="001B16F7">
            <w:pPr>
              <w:spacing w:after="0" w:line="240" w:lineRule="auto"/>
              <w:rPr>
                <w:rFonts w:eastAsia="MS Mincho" w:cs="Arial"/>
                <w:color w:val="7030A0"/>
                <w:sz w:val="24"/>
                <w:szCs w:val="24"/>
                <w:lang w:eastAsia="ja-JP"/>
              </w:rPr>
            </w:pPr>
            <w:r w:rsidRPr="00DD470E">
              <w:rPr>
                <w:rFonts w:eastAsia="MS Mincho" w:cs="Arial"/>
                <w:color w:val="7030A0"/>
                <w:sz w:val="24"/>
                <w:szCs w:val="24"/>
                <w:lang w:eastAsia="ja-JP"/>
              </w:rPr>
              <w:t>Нововоронежская 6</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DD470E" w:rsidRDefault="00DD470E" w:rsidP="001B16F7">
            <w:pPr>
              <w:spacing w:after="0" w:line="240" w:lineRule="auto"/>
              <w:rPr>
                <w:rFonts w:eastAsia="MS Mincho" w:cs="Arial"/>
                <w:color w:val="7030A0"/>
                <w:lang w:eastAsia="ja-JP"/>
              </w:rPr>
            </w:pPr>
            <w:r w:rsidRPr="00DD470E">
              <w:rPr>
                <w:rFonts w:eastAsia="MS Mincho" w:cs="Arial"/>
                <w:color w:val="7030A0"/>
                <w:lang w:val="en-US" w:eastAsia="ja-JP"/>
              </w:rPr>
              <w:t>WER</w:t>
            </w: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F867B3" w:rsidRDefault="00F867B3" w:rsidP="00023449">
            <w:pPr>
              <w:spacing w:after="0" w:line="240" w:lineRule="auto"/>
              <w:jc w:val="center"/>
              <w:rPr>
                <w:rFonts w:eastAsia="MS Mincho" w:cs="Arial"/>
                <w:color w:val="00B050"/>
                <w:lang w:eastAsia="ja-JP"/>
              </w:rPr>
            </w:pPr>
            <w:r>
              <w:rPr>
                <w:rFonts w:eastAsia="MS Mincho" w:cs="Arial"/>
                <w:color w:val="00B050"/>
                <w:lang w:eastAsia="ja-JP"/>
              </w:rPr>
              <w:t>3</w:t>
            </w: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DD470E" w:rsidRDefault="00F27BBA" w:rsidP="00F27BBA">
            <w:pPr>
              <w:spacing w:after="0" w:line="240" w:lineRule="auto"/>
              <w:rPr>
                <w:rFonts w:eastAsia="MS Mincho" w:cs="Arial"/>
                <w:color w:val="7030A0"/>
                <w:lang w:val="en-US" w:eastAsia="ja-JP"/>
              </w:rPr>
            </w:pPr>
            <w:r w:rsidRPr="00F27BBA">
              <w:rPr>
                <w:rFonts w:eastAsia="MS Mincho" w:cs="Arial"/>
                <w:color w:val="7030A0"/>
                <w:lang w:val="en-GB" w:eastAsia="ja-JP"/>
              </w:rPr>
              <w:t>2</w:t>
            </w:r>
            <w:r>
              <w:rPr>
                <w:rFonts w:eastAsia="MS Mincho" w:cs="Arial"/>
                <w:color w:val="7030A0"/>
                <w:lang w:val="en-GB" w:eastAsia="ja-JP"/>
              </w:rPr>
              <w:t>3</w:t>
            </w:r>
            <w:r w:rsidRPr="00F27BBA">
              <w:rPr>
                <w:rFonts w:eastAsia="MS Mincho" w:cs="Arial"/>
                <w:color w:val="7030A0"/>
                <w:lang w:val="en-GB" w:eastAsia="ja-JP"/>
              </w:rPr>
              <w:t>.01.2017</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DD470E" w:rsidRDefault="00F27BBA" w:rsidP="001B16F7">
            <w:pPr>
              <w:spacing w:after="0" w:line="240" w:lineRule="auto"/>
              <w:rPr>
                <w:rFonts w:cs="Arial"/>
                <w:color w:val="7030A0"/>
              </w:rPr>
            </w:pPr>
            <w:r w:rsidRPr="00F27BBA">
              <w:rPr>
                <w:rFonts w:cs="Arial"/>
                <w:color w:val="7030A0"/>
                <w:lang w:val="en-GB"/>
              </w:rPr>
              <w:t>2</w:t>
            </w:r>
            <w:r>
              <w:rPr>
                <w:rFonts w:cs="Arial"/>
                <w:color w:val="7030A0"/>
                <w:lang w:val="en-GB"/>
              </w:rPr>
              <w:t>3</w:t>
            </w:r>
            <w:r w:rsidRPr="00F27BBA">
              <w:rPr>
                <w:rFonts w:cs="Arial"/>
                <w:color w:val="7030A0"/>
                <w:lang w:val="en-GB"/>
              </w:rPr>
              <w:t>.01.2017</w:t>
            </w:r>
          </w:p>
          <w:p w:rsidR="001B16F7" w:rsidRPr="002F1A1B" w:rsidRDefault="001B16F7" w:rsidP="00F27BBA">
            <w:pPr>
              <w:spacing w:after="0" w:line="240" w:lineRule="auto"/>
              <w:rPr>
                <w:rFonts w:cs="Arial"/>
                <w:color w:val="7030A0"/>
                <w:lang w:val="en-GB"/>
              </w:rPr>
            </w:pPr>
            <w:r w:rsidRPr="00DD470E">
              <w:rPr>
                <w:rFonts w:cs="Arial"/>
                <w:color w:val="7030A0"/>
                <w:lang w:val="en-US"/>
              </w:rPr>
              <w:lastRenderedPageBreak/>
              <w:t>WER</w:t>
            </w:r>
            <w:r w:rsidRPr="00DD470E">
              <w:rPr>
                <w:rFonts w:cs="Arial"/>
                <w:color w:val="7030A0"/>
              </w:rPr>
              <w:t xml:space="preserve"> </w:t>
            </w:r>
            <w:r w:rsidRPr="00DD470E">
              <w:rPr>
                <w:rFonts w:cs="Arial"/>
                <w:color w:val="7030A0"/>
                <w:lang w:val="en-US"/>
              </w:rPr>
              <w:t>MOW</w:t>
            </w:r>
            <w:r w:rsidRPr="00DD470E">
              <w:rPr>
                <w:rFonts w:cs="Arial"/>
                <w:color w:val="7030A0"/>
              </w:rPr>
              <w:t xml:space="preserve"> 1</w:t>
            </w:r>
            <w:r w:rsidR="00F27BBA">
              <w:rPr>
                <w:rFonts w:cs="Arial"/>
                <w:color w:val="7030A0"/>
                <w:lang w:val="en-US"/>
              </w:rPr>
              <w:t>7</w:t>
            </w:r>
            <w:r w:rsidRPr="00DD470E">
              <w:rPr>
                <w:rFonts w:cs="Arial"/>
                <w:color w:val="7030A0"/>
              </w:rPr>
              <w:t>-</w:t>
            </w:r>
            <w:r w:rsidR="00F27BBA">
              <w:rPr>
                <w:rFonts w:cs="Arial"/>
                <w:color w:val="7030A0"/>
                <w:lang w:val="en-GB"/>
              </w:rPr>
              <w:t>015</w:t>
            </w:r>
            <w:r w:rsidR="00552E2B">
              <w:rPr>
                <w:rFonts w:cs="Arial"/>
                <w:color w:val="7030A0"/>
                <w:lang w:val="en-GB"/>
              </w:rPr>
              <w:t xml:space="preserve"> (P)</w:t>
            </w:r>
          </w:p>
        </w:tc>
      </w:tr>
      <w:tr w:rsidR="001B16F7"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313078" w:rsidRDefault="001B16F7" w:rsidP="001B16F7">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Смоленская-1</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88420A" w:rsidP="001B16F7">
            <w:pPr>
              <w:spacing w:after="0" w:line="240" w:lineRule="auto"/>
              <w:rPr>
                <w:rFonts w:eastAsia="MS Mincho" w:cs="Arial"/>
                <w:color w:val="00B050"/>
                <w:lang w:eastAsia="ja-JP"/>
              </w:rPr>
            </w:pPr>
            <w:r w:rsidRPr="0088420A">
              <w:rPr>
                <w:rFonts w:eastAsia="MS Mincho" w:cs="Arial"/>
                <w:color w:val="00B050"/>
                <w:lang w:eastAsia="ja-JP"/>
              </w:rPr>
              <w:t>WER</w:t>
            </w:r>
          </w:p>
        </w:tc>
        <w:tc>
          <w:tcPr>
            <w:tcW w:w="708" w:type="dxa"/>
            <w:tcBorders>
              <w:top w:val="single" w:sz="8" w:space="0" w:color="000000"/>
              <w:left w:val="single" w:sz="8" w:space="0" w:color="000000"/>
              <w:bottom w:val="single" w:sz="8" w:space="0" w:color="000000"/>
              <w:right w:val="single" w:sz="8" w:space="0" w:color="000000"/>
            </w:tcBorders>
          </w:tcPr>
          <w:p w:rsidR="001B16F7" w:rsidRPr="007A5683" w:rsidRDefault="00BB0A1B" w:rsidP="001B16F7">
            <w:pPr>
              <w:spacing w:after="0" w:line="240" w:lineRule="auto"/>
              <w:jc w:val="center"/>
              <w:rPr>
                <w:rFonts w:eastAsia="MS Mincho" w:cs="Arial"/>
                <w:color w:val="00B050"/>
                <w:lang w:val="uk-UA" w:eastAsia="ja-JP"/>
              </w:rPr>
            </w:pPr>
            <w:r>
              <w:rPr>
                <w:rFonts w:eastAsia="MS Mincho" w:cs="Arial"/>
                <w:color w:val="00B050"/>
                <w:lang w:val="uk-UA" w:eastAsia="ja-JP"/>
              </w:rPr>
              <w:t>1</w:t>
            </w: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BB0A1B" w:rsidP="00E942D2">
            <w:pPr>
              <w:spacing w:after="0" w:line="240" w:lineRule="auto"/>
              <w:jc w:val="center"/>
              <w:rPr>
                <w:rFonts w:eastAsia="MS Mincho" w:cs="Arial"/>
                <w:color w:val="00B050"/>
                <w:lang w:eastAsia="ja-JP"/>
              </w:rPr>
            </w:pPr>
            <w:r w:rsidRPr="00BB0A1B">
              <w:rPr>
                <w:rFonts w:cs="Arial"/>
                <w:color w:val="00B050"/>
                <w:lang w:val="uk-UA"/>
              </w:rPr>
              <w:t>06.01.2017</w:t>
            </w:r>
            <w:r w:rsidR="00C07A72" w:rsidRPr="00C07A72">
              <w:rPr>
                <w:rFonts w:cs="Arial"/>
                <w:color w:val="00B050"/>
              </w:rPr>
              <w:t xml:space="preserve"> </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0A1B" w:rsidRDefault="00BB0A1B" w:rsidP="00BB0A1B">
            <w:pPr>
              <w:spacing w:after="0" w:line="240" w:lineRule="auto"/>
              <w:rPr>
                <w:rFonts w:cs="Arial"/>
                <w:color w:val="00B050"/>
                <w:lang w:val="uk-UA"/>
              </w:rPr>
            </w:pPr>
            <w:r w:rsidRPr="00BB0A1B">
              <w:rPr>
                <w:rFonts w:cs="Arial"/>
                <w:color w:val="00B050"/>
                <w:lang w:val="uk-UA"/>
              </w:rPr>
              <w:t>09.01.2017</w:t>
            </w:r>
          </w:p>
          <w:p w:rsidR="001B16F7" w:rsidRPr="00BB0A1B" w:rsidRDefault="001B16F7" w:rsidP="00BB0A1B">
            <w:pPr>
              <w:spacing w:after="0" w:line="240" w:lineRule="auto"/>
              <w:rPr>
                <w:rFonts w:cs="Arial"/>
                <w:color w:val="00B050"/>
                <w:lang w:val="en-US"/>
              </w:rPr>
            </w:pPr>
            <w:r w:rsidRPr="00313078">
              <w:rPr>
                <w:rFonts w:cs="Arial"/>
                <w:color w:val="00B050"/>
                <w:lang w:val="en-US"/>
              </w:rPr>
              <w:t>WER</w:t>
            </w:r>
            <w:r w:rsidRPr="00313078">
              <w:rPr>
                <w:rFonts w:cs="Arial"/>
                <w:color w:val="00B050"/>
              </w:rPr>
              <w:t xml:space="preserve"> </w:t>
            </w:r>
            <w:r w:rsidRPr="00313078">
              <w:rPr>
                <w:rFonts w:cs="Arial"/>
                <w:color w:val="00B050"/>
                <w:lang w:val="en-US"/>
              </w:rPr>
              <w:t>MOW</w:t>
            </w:r>
            <w:r w:rsidRPr="00BB0A1B">
              <w:rPr>
                <w:rFonts w:cs="Arial"/>
                <w:color w:val="00B050"/>
              </w:rPr>
              <w:t xml:space="preserve"> </w:t>
            </w:r>
            <w:r w:rsidRPr="00313078">
              <w:rPr>
                <w:rFonts w:cs="Arial"/>
                <w:color w:val="00B050"/>
              </w:rPr>
              <w:t>1</w:t>
            </w:r>
            <w:r w:rsidR="00BB0A1B">
              <w:rPr>
                <w:rFonts w:cs="Arial"/>
                <w:color w:val="00B050"/>
              </w:rPr>
              <w:t>7</w:t>
            </w:r>
            <w:r w:rsidRPr="00313078">
              <w:rPr>
                <w:rFonts w:cs="Arial"/>
                <w:color w:val="00B050"/>
              </w:rPr>
              <w:t>-</w:t>
            </w:r>
            <w:r w:rsidR="00BB0A1B">
              <w:rPr>
                <w:rFonts w:cs="Arial"/>
                <w:color w:val="00B050"/>
                <w:lang w:val="uk-UA"/>
              </w:rPr>
              <w:t>002</w:t>
            </w:r>
            <w:r w:rsidR="00BB0A1B">
              <w:rPr>
                <w:rFonts w:cs="Arial"/>
                <w:color w:val="00B050"/>
                <w:lang w:val="en-US"/>
              </w:rPr>
              <w:t xml:space="preserve"> (P)</w:t>
            </w:r>
          </w:p>
        </w:tc>
      </w:tr>
      <w:tr w:rsidR="001B16F7"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313078" w:rsidRDefault="001B16F7"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BB0A1B" w:rsidRDefault="001B16F7" w:rsidP="001B16F7">
            <w:pPr>
              <w:spacing w:after="0" w:line="240" w:lineRule="auto"/>
              <w:rPr>
                <w:rFonts w:eastAsia="MS Mincho" w:cs="Arial"/>
                <w:color w:val="00B050"/>
                <w:sz w:val="24"/>
                <w:szCs w:val="24"/>
                <w:lang w:eastAsia="ja-JP"/>
              </w:rPr>
            </w:pPr>
            <w:r w:rsidRPr="00313078">
              <w:rPr>
                <w:rFonts w:eastAsia="MS Mincho" w:cs="Arial"/>
                <w:color w:val="00B050"/>
                <w:sz w:val="24"/>
                <w:szCs w:val="24"/>
                <w:lang w:eastAsia="ja-JP"/>
              </w:rPr>
              <w:t>См</w:t>
            </w:r>
            <w:r w:rsidRPr="00BB0A1B">
              <w:rPr>
                <w:rFonts w:eastAsia="MS Mincho" w:cs="Arial"/>
                <w:color w:val="00B050"/>
                <w:sz w:val="24"/>
                <w:szCs w:val="24"/>
                <w:lang w:eastAsia="ja-JP"/>
              </w:rPr>
              <w:t>оленская-2</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313078" w:rsidRDefault="001B16F7" w:rsidP="001B16F7">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tcPr>
          <w:p w:rsidR="001B16F7" w:rsidRPr="00BB0A1B" w:rsidRDefault="001B16F7" w:rsidP="001B16F7">
            <w:pPr>
              <w:spacing w:after="0" w:line="240" w:lineRule="auto"/>
              <w:jc w:val="center"/>
              <w:rPr>
                <w:rFonts w:eastAsia="MS Mincho" w:cs="Arial"/>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BB0A1B" w:rsidRDefault="00976D0A" w:rsidP="008B5D9B">
            <w:pPr>
              <w:spacing w:after="0" w:line="240" w:lineRule="auto"/>
              <w:jc w:val="center"/>
              <w:rPr>
                <w:rFonts w:eastAsia="MS Mincho" w:cs="Arial"/>
                <w:bCs/>
                <w:color w:val="00B050"/>
                <w:lang w:eastAsia="ja-JP"/>
              </w:rPr>
            </w:pPr>
            <w:r w:rsidRPr="00BB0A1B">
              <w:rPr>
                <w:rFonts w:eastAsia="MS Mincho" w:cs="Arial"/>
                <w:bCs/>
                <w:color w:val="00B050"/>
                <w:lang w:eastAsia="ja-JP"/>
              </w:rPr>
              <w:t>08</w:t>
            </w:r>
            <w:r w:rsidR="00BC31FA" w:rsidRPr="00BB0A1B">
              <w:rPr>
                <w:rFonts w:eastAsia="MS Mincho" w:cs="Arial"/>
                <w:bCs/>
                <w:color w:val="00B050"/>
                <w:lang w:eastAsia="ja-JP"/>
              </w:rPr>
              <w:t>.</w:t>
            </w:r>
            <w:r w:rsidRPr="00BB0A1B">
              <w:rPr>
                <w:rFonts w:eastAsia="MS Mincho" w:cs="Arial"/>
                <w:bCs/>
                <w:color w:val="00B050"/>
                <w:lang w:eastAsia="ja-JP"/>
              </w:rPr>
              <w:t>12</w:t>
            </w:r>
            <w:r w:rsidR="00BC31FA" w:rsidRPr="00BB0A1B">
              <w:rPr>
                <w:rFonts w:eastAsia="MS Mincho" w:cs="Arial"/>
                <w:bCs/>
                <w:color w:val="00B050"/>
                <w:lang w:eastAsia="ja-JP"/>
              </w:rPr>
              <w:t>.2016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BB0A1B" w:rsidRDefault="00976D0A" w:rsidP="001B16F7">
            <w:pPr>
              <w:spacing w:after="0" w:line="240" w:lineRule="auto"/>
              <w:rPr>
                <w:rFonts w:eastAsia="MS Mincho" w:cs="Arial"/>
                <w:bCs/>
                <w:color w:val="00B050"/>
                <w:lang w:eastAsia="ja-JP"/>
              </w:rPr>
            </w:pPr>
            <w:r w:rsidRPr="00BB0A1B">
              <w:rPr>
                <w:rFonts w:eastAsia="MS Mincho" w:cs="Arial"/>
                <w:bCs/>
                <w:color w:val="00B050"/>
                <w:lang w:eastAsia="ja-JP"/>
              </w:rPr>
              <w:t>23</w:t>
            </w:r>
            <w:r w:rsidR="001B16F7" w:rsidRPr="00BB0A1B">
              <w:rPr>
                <w:rFonts w:eastAsia="MS Mincho" w:cs="Arial"/>
                <w:bCs/>
                <w:color w:val="00B050"/>
                <w:lang w:eastAsia="ja-JP"/>
              </w:rPr>
              <w:t>.</w:t>
            </w:r>
            <w:r w:rsidRPr="00BB0A1B">
              <w:rPr>
                <w:rFonts w:eastAsia="MS Mincho" w:cs="Arial"/>
                <w:bCs/>
                <w:color w:val="00B050"/>
                <w:lang w:eastAsia="ja-JP"/>
              </w:rPr>
              <w:t>12</w:t>
            </w:r>
            <w:r w:rsidR="001B16F7" w:rsidRPr="00BB0A1B">
              <w:rPr>
                <w:rFonts w:eastAsia="MS Mincho" w:cs="Arial"/>
                <w:bCs/>
                <w:color w:val="00B050"/>
                <w:lang w:eastAsia="ja-JP"/>
              </w:rPr>
              <w:t>.2016</w:t>
            </w:r>
          </w:p>
          <w:p w:rsidR="001B16F7" w:rsidRPr="00BB0A1B" w:rsidRDefault="00525351" w:rsidP="001B16F7">
            <w:pPr>
              <w:spacing w:after="0" w:line="240" w:lineRule="auto"/>
              <w:rPr>
                <w:rFonts w:cs="Arial"/>
                <w:color w:val="00B050"/>
              </w:rPr>
            </w:pPr>
            <w:r>
              <w:rPr>
                <w:rFonts w:eastAsia="MS Mincho" w:cs="Arial"/>
                <w:bCs/>
                <w:color w:val="00B050"/>
                <w:lang w:val="en-US" w:eastAsia="ja-JP"/>
              </w:rPr>
              <w:t>WER</w:t>
            </w:r>
            <w:r w:rsidRPr="00BB0A1B">
              <w:rPr>
                <w:rFonts w:eastAsia="MS Mincho" w:cs="Arial"/>
                <w:bCs/>
                <w:color w:val="00B050"/>
                <w:lang w:eastAsia="ja-JP"/>
              </w:rPr>
              <w:t xml:space="preserve"> </w:t>
            </w:r>
            <w:r>
              <w:rPr>
                <w:rFonts w:eastAsia="MS Mincho" w:cs="Arial"/>
                <w:bCs/>
                <w:color w:val="00B050"/>
                <w:lang w:val="en-US" w:eastAsia="ja-JP"/>
              </w:rPr>
              <w:t>MOW</w:t>
            </w:r>
            <w:r w:rsidRPr="00BB0A1B">
              <w:rPr>
                <w:rFonts w:eastAsia="MS Mincho" w:cs="Arial"/>
                <w:bCs/>
                <w:color w:val="00B050"/>
                <w:lang w:eastAsia="ja-JP"/>
              </w:rPr>
              <w:t xml:space="preserve"> 16-</w:t>
            </w:r>
            <w:r w:rsidR="00976D0A" w:rsidRPr="00BB0A1B">
              <w:rPr>
                <w:rFonts w:eastAsia="MS Mincho" w:cs="Arial"/>
                <w:bCs/>
                <w:color w:val="00B050"/>
                <w:lang w:eastAsia="ja-JP"/>
              </w:rPr>
              <w:t>269</w:t>
            </w:r>
          </w:p>
        </w:tc>
      </w:tr>
      <w:tr w:rsidR="001B16F7" w:rsidRPr="00313078" w:rsidTr="00023449">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B16F7" w:rsidRPr="00BB0A1B" w:rsidRDefault="001B16F7"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1B16F7" w:rsidRPr="00BB0A1B" w:rsidRDefault="001B16F7" w:rsidP="001B16F7">
            <w:pPr>
              <w:spacing w:after="0" w:line="240" w:lineRule="auto"/>
              <w:rPr>
                <w:rFonts w:eastAsia="MS Mincho" w:cs="Arial"/>
                <w:b/>
                <w:bCs/>
                <w:color w:val="00B050"/>
                <w:sz w:val="24"/>
                <w:szCs w:val="24"/>
                <w:lang w:eastAsia="ja-JP"/>
              </w:rPr>
            </w:pPr>
            <w:r w:rsidRPr="00BB0A1B">
              <w:rPr>
                <w:rFonts w:eastAsia="MS Mincho" w:cs="Arial"/>
                <w:color w:val="00B050"/>
                <w:sz w:val="24"/>
                <w:szCs w:val="24"/>
                <w:lang w:eastAsia="ja-JP"/>
              </w:rPr>
              <w:t>Смоленская-3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1B16F7" w:rsidRPr="00BB0A1B" w:rsidRDefault="001B16F7" w:rsidP="001B16F7">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B16F7" w:rsidRPr="00BB0A1B" w:rsidRDefault="001B16F7" w:rsidP="001B16F7">
            <w:pPr>
              <w:spacing w:after="0" w:line="240" w:lineRule="auto"/>
              <w:jc w:val="center"/>
              <w:rPr>
                <w:rFonts w:eastAsia="MS Mincho" w:cs="Arial"/>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023449" w:rsidRDefault="006C664A" w:rsidP="008B5D9B">
            <w:pPr>
              <w:spacing w:after="0" w:line="240" w:lineRule="auto"/>
              <w:jc w:val="center"/>
              <w:rPr>
                <w:rFonts w:eastAsia="MS Mincho" w:cs="Arial"/>
                <w:color w:val="00B050"/>
                <w:lang w:eastAsia="ja-JP"/>
              </w:rPr>
            </w:pPr>
            <w:r w:rsidRPr="00BB0A1B">
              <w:rPr>
                <w:rFonts w:eastAsia="MS Mincho" w:cs="Arial"/>
                <w:color w:val="00B050"/>
                <w:lang w:eastAsia="ja-JP"/>
              </w:rPr>
              <w:t>01</w:t>
            </w:r>
            <w:r w:rsidR="001B16F7" w:rsidRPr="00BB0A1B">
              <w:rPr>
                <w:rFonts w:eastAsia="MS Mincho" w:cs="Arial"/>
                <w:color w:val="00B050"/>
                <w:lang w:eastAsia="ja-JP"/>
              </w:rPr>
              <w:t>.</w:t>
            </w:r>
            <w:r w:rsidRPr="00BB0A1B">
              <w:rPr>
                <w:rFonts w:eastAsia="MS Mincho" w:cs="Arial"/>
                <w:color w:val="00B050"/>
                <w:lang w:eastAsia="ja-JP"/>
              </w:rPr>
              <w:t>10</w:t>
            </w:r>
            <w:r w:rsidR="001B16F7" w:rsidRPr="00BB0A1B">
              <w:rPr>
                <w:rFonts w:eastAsia="MS Mincho" w:cs="Arial"/>
                <w:color w:val="00B050"/>
                <w:lang w:eastAsia="ja-JP"/>
              </w:rPr>
              <w:t>.201</w:t>
            </w:r>
            <w:r w:rsidR="00023449">
              <w:rPr>
                <w:rFonts w:eastAsia="MS Mincho" w:cs="Arial"/>
                <w:color w:val="00B050"/>
                <w:lang w:eastAsia="ja-JP"/>
              </w:rPr>
              <w:t>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B16F7" w:rsidRPr="00BB0A1B" w:rsidRDefault="006C664A" w:rsidP="001B16F7">
            <w:pPr>
              <w:spacing w:after="0" w:line="240" w:lineRule="auto"/>
              <w:rPr>
                <w:rFonts w:cs="Arial"/>
                <w:color w:val="00B050"/>
              </w:rPr>
            </w:pPr>
            <w:r w:rsidRPr="00BB0A1B">
              <w:rPr>
                <w:rFonts w:cs="Arial"/>
                <w:color w:val="00B050"/>
              </w:rPr>
              <w:t>01</w:t>
            </w:r>
            <w:r w:rsidR="001B16F7" w:rsidRPr="00BB0A1B">
              <w:rPr>
                <w:rFonts w:cs="Arial"/>
                <w:color w:val="00B050"/>
              </w:rPr>
              <w:t>.</w:t>
            </w:r>
            <w:r w:rsidRPr="00BB0A1B">
              <w:rPr>
                <w:rFonts w:cs="Arial"/>
                <w:color w:val="00B050"/>
              </w:rPr>
              <w:t>12</w:t>
            </w:r>
            <w:r w:rsidR="001B16F7" w:rsidRPr="00BB0A1B">
              <w:rPr>
                <w:rFonts w:cs="Arial"/>
                <w:color w:val="00B050"/>
              </w:rPr>
              <w:t>.201</w:t>
            </w:r>
            <w:r w:rsidR="00023449">
              <w:rPr>
                <w:rFonts w:cs="Arial"/>
                <w:color w:val="00B050"/>
              </w:rPr>
              <w:t>6</w:t>
            </w:r>
            <w:r w:rsidR="001B16F7" w:rsidRPr="00BB0A1B">
              <w:rPr>
                <w:rFonts w:cs="Arial"/>
                <w:color w:val="00B050"/>
              </w:rPr>
              <w:t xml:space="preserve"> </w:t>
            </w:r>
          </w:p>
          <w:p w:rsidR="001B16F7" w:rsidRPr="00BB0A1B" w:rsidRDefault="001B16F7" w:rsidP="008A1F86">
            <w:pPr>
              <w:spacing w:after="0" w:line="240" w:lineRule="auto"/>
              <w:rPr>
                <w:rFonts w:cs="Arial"/>
                <w:color w:val="00B050"/>
              </w:rPr>
            </w:pPr>
            <w:r w:rsidRPr="00313078">
              <w:rPr>
                <w:rFonts w:cs="Arial"/>
                <w:color w:val="00B050"/>
                <w:lang w:val="en-US"/>
              </w:rPr>
              <w:t>WER</w:t>
            </w:r>
            <w:r w:rsidRPr="00BB0A1B">
              <w:rPr>
                <w:rFonts w:cs="Arial"/>
                <w:color w:val="00B050"/>
              </w:rPr>
              <w:t xml:space="preserve"> </w:t>
            </w:r>
            <w:r w:rsidRPr="00313078">
              <w:rPr>
                <w:rFonts w:cs="Arial"/>
                <w:color w:val="00B050"/>
                <w:lang w:val="en-US"/>
              </w:rPr>
              <w:t>MOW</w:t>
            </w:r>
            <w:r w:rsidRPr="00BB0A1B">
              <w:rPr>
                <w:rFonts w:cs="Arial"/>
                <w:color w:val="00B050"/>
              </w:rPr>
              <w:t xml:space="preserve"> 1</w:t>
            </w:r>
            <w:r w:rsidR="00023449">
              <w:rPr>
                <w:rFonts w:cs="Arial"/>
                <w:color w:val="00B050"/>
              </w:rPr>
              <w:t>6</w:t>
            </w:r>
            <w:r w:rsidRPr="00BB0A1B">
              <w:rPr>
                <w:rFonts w:cs="Arial"/>
                <w:color w:val="00B050"/>
              </w:rPr>
              <w:t>-</w:t>
            </w:r>
            <w:r w:rsidR="006C664A" w:rsidRPr="00BB0A1B">
              <w:rPr>
                <w:rFonts w:cs="Arial"/>
                <w:color w:val="00B050"/>
              </w:rPr>
              <w:t>246</w:t>
            </w:r>
          </w:p>
        </w:tc>
      </w:tr>
      <w:tr w:rsidR="00BC31FA" w:rsidRPr="00313078" w:rsidTr="00023449">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C31FA" w:rsidRPr="00BB0A1B" w:rsidRDefault="00BC31FA" w:rsidP="000602A4">
            <w:pPr>
              <w:numPr>
                <w:ilvl w:val="0"/>
                <w:numId w:val="2"/>
              </w:numPr>
              <w:spacing w:after="0" w:line="240" w:lineRule="auto"/>
              <w:jc w:val="center"/>
              <w:rPr>
                <w:rFonts w:eastAsia="Times New Roman" w:cs="Arial"/>
                <w:color w:val="00B050"/>
                <w:sz w:val="24"/>
                <w:szCs w:val="24"/>
                <w:lang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BC31FA" w:rsidRPr="00BB0A1B" w:rsidRDefault="00BC31FA" w:rsidP="00BC31FA">
            <w:pPr>
              <w:spacing w:after="0" w:line="240" w:lineRule="auto"/>
              <w:rPr>
                <w:rFonts w:eastAsia="MS Mincho" w:cs="Arial"/>
                <w:color w:val="00B050"/>
                <w:sz w:val="24"/>
                <w:szCs w:val="24"/>
                <w:lang w:eastAsia="ja-JP"/>
              </w:rPr>
            </w:pPr>
            <w:r w:rsidRPr="00BB0A1B">
              <w:rPr>
                <w:rFonts w:eastAsia="MS Mincho" w:cs="Arial"/>
                <w:color w:val="00B050"/>
                <w:sz w:val="24"/>
                <w:szCs w:val="24"/>
                <w:lang w:eastAsia="ja-JP"/>
              </w:rPr>
              <w:t>Богунице-3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C31FA" w:rsidRPr="00313078" w:rsidRDefault="00BC31FA" w:rsidP="00BC31FA">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BC31FA" w:rsidRPr="00127148" w:rsidRDefault="00BC31FA" w:rsidP="00BC31FA">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F2649B" w:rsidP="00023449">
            <w:pPr>
              <w:spacing w:after="0" w:line="240" w:lineRule="auto"/>
              <w:jc w:val="center"/>
              <w:rPr>
                <w:rFonts w:eastAsia="MS Mincho" w:cs="Arial"/>
                <w:color w:val="00B050"/>
                <w:lang w:val="en-US" w:eastAsia="ja-JP"/>
              </w:rPr>
            </w:pPr>
            <w:r>
              <w:rPr>
                <w:rFonts w:eastAsia="MS Mincho" w:cs="Arial"/>
                <w:color w:val="00B050"/>
                <w:lang w:val="en-GB" w:eastAsia="ja-JP"/>
              </w:rPr>
              <w:t>19</w:t>
            </w:r>
            <w:r w:rsidR="00BC31FA" w:rsidRPr="00BC31FA">
              <w:rPr>
                <w:rFonts w:eastAsia="MS Mincho" w:cs="Arial"/>
                <w:color w:val="00B050"/>
                <w:lang w:val="en-US" w:eastAsia="ja-JP"/>
              </w:rPr>
              <w:t>.0</w:t>
            </w:r>
            <w:r>
              <w:rPr>
                <w:rFonts w:eastAsia="MS Mincho" w:cs="Arial"/>
                <w:color w:val="00B050"/>
                <w:lang w:val="en-GB" w:eastAsia="ja-JP"/>
              </w:rPr>
              <w:t>7</w:t>
            </w:r>
            <w:r w:rsidR="00BC31FA" w:rsidRPr="00BC31FA">
              <w:rPr>
                <w:rFonts w:eastAsia="MS Mincho" w:cs="Arial"/>
                <w:color w:val="00B050"/>
                <w:lang w:val="en-US" w:eastAsia="ja-JP"/>
              </w:rPr>
              <w:t>.2016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Default="00F2649B" w:rsidP="00BC31FA">
            <w:pPr>
              <w:spacing w:after="0" w:line="240" w:lineRule="auto"/>
              <w:rPr>
                <w:rFonts w:cs="Arial"/>
                <w:color w:val="00B050"/>
                <w:lang w:val="en-US"/>
              </w:rPr>
            </w:pPr>
            <w:r>
              <w:rPr>
                <w:rFonts w:cs="Arial"/>
                <w:color w:val="00B050"/>
                <w:lang w:val="en-US"/>
              </w:rPr>
              <w:t>02</w:t>
            </w:r>
            <w:r w:rsidR="00BC31FA" w:rsidRPr="00BC31FA">
              <w:rPr>
                <w:rFonts w:cs="Arial"/>
                <w:color w:val="00B050"/>
                <w:lang w:val="en-US"/>
              </w:rPr>
              <w:t>.</w:t>
            </w:r>
            <w:r>
              <w:rPr>
                <w:rFonts w:cs="Arial"/>
                <w:color w:val="00B050"/>
                <w:lang w:val="en-US"/>
              </w:rPr>
              <w:t>11</w:t>
            </w:r>
            <w:r w:rsidR="00BC31FA" w:rsidRPr="00BC31FA">
              <w:rPr>
                <w:rFonts w:cs="Arial"/>
                <w:color w:val="00B050"/>
                <w:lang w:val="en-US"/>
              </w:rPr>
              <w:t>.2016</w:t>
            </w:r>
          </w:p>
          <w:p w:rsidR="00BC31FA" w:rsidRPr="00F2649B" w:rsidRDefault="00BC31FA" w:rsidP="00023449">
            <w:pPr>
              <w:spacing w:after="0" w:line="240" w:lineRule="auto"/>
              <w:rPr>
                <w:rFonts w:cs="Arial"/>
                <w:color w:val="00B050"/>
                <w:lang w:val="en-GB"/>
              </w:rPr>
            </w:pPr>
            <w:r w:rsidRPr="00313078">
              <w:rPr>
                <w:rFonts w:cs="Arial"/>
                <w:color w:val="00B050"/>
                <w:lang w:val="en-US"/>
              </w:rPr>
              <w:t>WER MOW 1</w:t>
            </w:r>
            <w:r>
              <w:rPr>
                <w:rFonts w:cs="Arial"/>
                <w:color w:val="00B050"/>
              </w:rPr>
              <w:t>6</w:t>
            </w:r>
            <w:r w:rsidRPr="00313078">
              <w:rPr>
                <w:rFonts w:cs="Arial"/>
                <w:color w:val="00B050"/>
                <w:lang w:val="en-US"/>
              </w:rPr>
              <w:t>-</w:t>
            </w:r>
            <w:r w:rsidR="00F2649B">
              <w:rPr>
                <w:rFonts w:cs="Arial"/>
                <w:color w:val="00B050"/>
                <w:lang w:val="en-GB"/>
              </w:rPr>
              <w:t>206</w:t>
            </w:r>
          </w:p>
        </w:tc>
      </w:tr>
      <w:tr w:rsidR="00BC31FA" w:rsidRPr="00313078" w:rsidTr="00023449">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BC31FA"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BC31FA" w:rsidRPr="00313078" w:rsidRDefault="00BC31FA" w:rsidP="00BC31FA">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Богунице-4</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C31FA" w:rsidRPr="00313078" w:rsidRDefault="00BC31FA" w:rsidP="00BC31FA">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BC31FA" w:rsidRPr="00F375DF" w:rsidRDefault="00BC31FA" w:rsidP="00BC31FA">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F2649B" w:rsidP="00023449">
            <w:pPr>
              <w:spacing w:after="0" w:line="240" w:lineRule="auto"/>
              <w:jc w:val="center"/>
              <w:rPr>
                <w:rFonts w:eastAsia="MS Mincho" w:cs="Arial"/>
                <w:color w:val="00B050"/>
                <w:lang w:eastAsia="ja-JP"/>
              </w:rPr>
            </w:pPr>
            <w:r w:rsidRPr="00F2649B">
              <w:rPr>
                <w:rFonts w:eastAsia="MS Mincho" w:cs="Arial"/>
                <w:color w:val="00B050"/>
                <w:lang w:val="en-GB" w:eastAsia="ja-JP"/>
              </w:rPr>
              <w:t>20.09.2016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Default="00F2649B" w:rsidP="00BC31FA">
            <w:pPr>
              <w:spacing w:after="0" w:line="240" w:lineRule="auto"/>
              <w:rPr>
                <w:rFonts w:cs="Arial"/>
                <w:color w:val="00B050"/>
                <w:lang w:val="en-US"/>
              </w:rPr>
            </w:pPr>
            <w:r>
              <w:rPr>
                <w:rFonts w:cs="Arial"/>
                <w:color w:val="00B050"/>
                <w:lang w:val="en-GB"/>
              </w:rPr>
              <w:t>03</w:t>
            </w:r>
            <w:r w:rsidR="00BC31FA" w:rsidRPr="00BC31FA">
              <w:rPr>
                <w:rFonts w:cs="Arial"/>
                <w:color w:val="00B050"/>
                <w:lang w:val="en-US"/>
              </w:rPr>
              <w:t>.</w:t>
            </w:r>
            <w:r>
              <w:rPr>
                <w:rFonts w:cs="Arial"/>
                <w:color w:val="00B050"/>
                <w:lang w:val="en-US"/>
              </w:rPr>
              <w:t>11</w:t>
            </w:r>
            <w:r w:rsidR="00BC31FA" w:rsidRPr="00BC31FA">
              <w:rPr>
                <w:rFonts w:cs="Arial"/>
                <w:color w:val="00B050"/>
                <w:lang w:val="en-US"/>
              </w:rPr>
              <w:t>.2016</w:t>
            </w:r>
          </w:p>
          <w:p w:rsidR="00BC31FA" w:rsidRPr="00F375DF" w:rsidRDefault="00BC31FA" w:rsidP="00023449">
            <w:pPr>
              <w:spacing w:after="0" w:line="240" w:lineRule="auto"/>
              <w:rPr>
                <w:rFonts w:cs="Arial"/>
                <w:color w:val="00B050"/>
                <w:lang w:val="en-GB"/>
              </w:rPr>
            </w:pPr>
            <w:r w:rsidRPr="00313078">
              <w:rPr>
                <w:rFonts w:cs="Arial"/>
                <w:color w:val="00B050"/>
                <w:lang w:val="en-US"/>
              </w:rPr>
              <w:t>WER MOW</w:t>
            </w:r>
            <w:r w:rsidRPr="00313078">
              <w:rPr>
                <w:rFonts w:cs="Arial"/>
                <w:color w:val="00B050"/>
              </w:rPr>
              <w:t xml:space="preserve"> 16-</w:t>
            </w:r>
            <w:r w:rsidR="00F375DF">
              <w:rPr>
                <w:rFonts w:cs="Arial"/>
                <w:color w:val="00B050"/>
                <w:lang w:val="en-GB"/>
              </w:rPr>
              <w:t>209</w:t>
            </w:r>
          </w:p>
        </w:tc>
      </w:tr>
      <w:tr w:rsidR="00BC31FA" w:rsidRPr="00257ED9"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BC31FA"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BC31FA" w:rsidRPr="00313078" w:rsidRDefault="00BC31FA" w:rsidP="00BC31FA">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Моховце-1</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C31FA" w:rsidRPr="00313078" w:rsidRDefault="00BC31FA" w:rsidP="00BC31FA">
            <w:pPr>
              <w:spacing w:after="0" w:line="240" w:lineRule="auto"/>
              <w:rPr>
                <w:rFonts w:eastAsia="MS Mincho" w:cs="Arial"/>
                <w:color w:val="00B050"/>
                <w:lang w:eastAsia="ja-JP"/>
              </w:rPr>
            </w:pPr>
            <w:r w:rsidRPr="00313078">
              <w:rPr>
                <w:rFonts w:eastAsia="MS Mincho" w:cs="Arial"/>
                <w:color w:val="00B050"/>
                <w:lang w:eastAsia="ja-JP"/>
              </w:rPr>
              <w:t>WER</w:t>
            </w:r>
          </w:p>
        </w:tc>
        <w:tc>
          <w:tcPr>
            <w:tcW w:w="708" w:type="dxa"/>
            <w:tcBorders>
              <w:top w:val="single" w:sz="8" w:space="0" w:color="000000"/>
              <w:left w:val="single" w:sz="8" w:space="0" w:color="000000"/>
              <w:bottom w:val="single" w:sz="8" w:space="0" w:color="000000"/>
              <w:right w:val="single" w:sz="8" w:space="0" w:color="000000"/>
            </w:tcBorders>
          </w:tcPr>
          <w:p w:rsidR="00BC31FA" w:rsidRPr="00BB0A1B" w:rsidRDefault="00BB0A1B" w:rsidP="00BC31FA">
            <w:pPr>
              <w:spacing w:after="0" w:line="240" w:lineRule="auto"/>
              <w:jc w:val="center"/>
              <w:rPr>
                <w:rFonts w:eastAsia="MS Mincho" w:cs="Arial"/>
                <w:color w:val="00B050"/>
                <w:lang w:eastAsia="ja-JP"/>
              </w:rPr>
            </w:pPr>
            <w:r>
              <w:rPr>
                <w:rFonts w:eastAsia="MS Mincho" w:cs="Arial"/>
                <w:color w:val="00B050"/>
                <w:lang w:eastAsia="ja-JP"/>
              </w:rPr>
              <w:t>1</w:t>
            </w: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BB0A1B" w:rsidP="00BC31FA">
            <w:pPr>
              <w:spacing w:after="0" w:line="240" w:lineRule="auto"/>
              <w:jc w:val="center"/>
              <w:rPr>
                <w:rFonts w:eastAsia="MS Mincho" w:cs="Arial"/>
                <w:color w:val="00B050"/>
                <w:lang w:val="en-US" w:eastAsia="ja-JP"/>
              </w:rPr>
            </w:pPr>
            <w:r w:rsidRPr="00BB0A1B">
              <w:rPr>
                <w:rFonts w:eastAsia="MS Mincho" w:cs="Arial"/>
                <w:color w:val="00B050"/>
                <w:lang w:val="en-US" w:eastAsia="ja-JP"/>
              </w:rPr>
              <w:t>07.01.2017</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B0A1B" w:rsidRDefault="00BB0A1B" w:rsidP="00BB0A1B">
            <w:pPr>
              <w:spacing w:after="0" w:line="240" w:lineRule="auto"/>
              <w:rPr>
                <w:rFonts w:eastAsia="MS Mincho" w:cs="Arial"/>
                <w:color w:val="00B050"/>
                <w:lang w:val="en-US" w:eastAsia="ja-JP"/>
              </w:rPr>
            </w:pPr>
            <w:r w:rsidRPr="00BB0A1B">
              <w:rPr>
                <w:rFonts w:eastAsia="MS Mincho" w:cs="Arial"/>
                <w:color w:val="00B050"/>
                <w:lang w:val="en-US" w:eastAsia="ja-JP"/>
              </w:rPr>
              <w:t>10.01.2017</w:t>
            </w:r>
          </w:p>
          <w:p w:rsidR="00BC31FA" w:rsidRPr="00BB0A1B" w:rsidRDefault="00BC31FA" w:rsidP="00BB0A1B">
            <w:pPr>
              <w:spacing w:after="0" w:line="240" w:lineRule="auto"/>
              <w:rPr>
                <w:rFonts w:eastAsia="MS Mincho" w:cs="Arial"/>
                <w:color w:val="00B050"/>
                <w:lang w:val="en-US" w:eastAsia="ja-JP"/>
              </w:rPr>
            </w:pPr>
            <w:r w:rsidRPr="00313078">
              <w:rPr>
                <w:rFonts w:eastAsia="MS Mincho" w:cs="Arial"/>
                <w:color w:val="00B050"/>
                <w:lang w:val="en-US" w:eastAsia="ja-JP"/>
              </w:rPr>
              <w:t>WER MOW 1</w:t>
            </w:r>
            <w:r w:rsidR="00BB0A1B">
              <w:rPr>
                <w:rFonts w:eastAsia="MS Mincho" w:cs="Arial"/>
                <w:color w:val="00B050"/>
                <w:lang w:eastAsia="ja-JP"/>
              </w:rPr>
              <w:t>7</w:t>
            </w:r>
            <w:r w:rsidRPr="00313078">
              <w:rPr>
                <w:rFonts w:eastAsia="MS Mincho" w:cs="Arial"/>
                <w:color w:val="00B050"/>
                <w:lang w:val="en-US" w:eastAsia="ja-JP"/>
              </w:rPr>
              <w:t>-</w:t>
            </w:r>
            <w:r w:rsidR="00BB0A1B">
              <w:rPr>
                <w:rFonts w:eastAsia="MS Mincho" w:cs="Arial"/>
                <w:color w:val="00B050"/>
                <w:lang w:eastAsia="ja-JP"/>
              </w:rPr>
              <w:t>003 (</w:t>
            </w:r>
            <w:r w:rsidR="00BB0A1B">
              <w:rPr>
                <w:rFonts w:eastAsia="MS Mincho" w:cs="Arial"/>
                <w:color w:val="00B050"/>
                <w:lang w:val="en-US" w:eastAsia="ja-JP"/>
              </w:rPr>
              <w:t>P)</w:t>
            </w:r>
          </w:p>
        </w:tc>
      </w:tr>
      <w:tr w:rsidR="00BC31FA" w:rsidRPr="00257ED9"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BC31FA"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BC31FA" w:rsidRPr="00313078" w:rsidRDefault="00BC31FA" w:rsidP="00BC31FA">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Моховце-2</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C31FA" w:rsidRPr="00257ED9" w:rsidRDefault="00BC31FA" w:rsidP="00BC31FA">
            <w:pPr>
              <w:spacing w:after="0" w:line="240" w:lineRule="auto"/>
              <w:rPr>
                <w:rFonts w:eastAsia="MS Mincho" w:cs="Arial"/>
                <w:color w:val="00B050"/>
                <w:lang w:val="en-US" w:eastAsia="ja-JP"/>
              </w:rPr>
            </w:pPr>
          </w:p>
        </w:tc>
        <w:tc>
          <w:tcPr>
            <w:tcW w:w="708" w:type="dxa"/>
            <w:tcBorders>
              <w:top w:val="single" w:sz="8" w:space="0" w:color="000000"/>
              <w:left w:val="single" w:sz="8" w:space="0" w:color="000000"/>
              <w:bottom w:val="single" w:sz="8" w:space="0" w:color="000000"/>
              <w:right w:val="single" w:sz="8" w:space="0" w:color="000000"/>
            </w:tcBorders>
          </w:tcPr>
          <w:p w:rsidR="00BC31FA" w:rsidRPr="00257ED9" w:rsidRDefault="00BC31FA" w:rsidP="00BC31FA">
            <w:pPr>
              <w:spacing w:after="0" w:line="240" w:lineRule="auto"/>
              <w:jc w:val="center"/>
              <w:rPr>
                <w:rFonts w:eastAsia="MS Mincho" w:cs="Arial"/>
                <w:color w:val="00B050"/>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BC31FA" w:rsidP="00BC31FA">
            <w:pPr>
              <w:spacing w:after="0" w:line="240" w:lineRule="auto"/>
              <w:jc w:val="center"/>
              <w:rPr>
                <w:rFonts w:eastAsia="MS Mincho" w:cs="Arial"/>
                <w:color w:val="00B050"/>
                <w:lang w:val="en-GB" w:eastAsia="ja-JP"/>
              </w:rPr>
            </w:pPr>
            <w:r w:rsidRPr="00257ED9">
              <w:rPr>
                <w:rFonts w:cs="Arial"/>
                <w:color w:val="00B050"/>
                <w:lang w:val="en-US"/>
              </w:rPr>
              <w:t>08.04.2016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Pr="00257ED9" w:rsidRDefault="00BC31FA" w:rsidP="00BC31FA">
            <w:pPr>
              <w:spacing w:after="0" w:line="240" w:lineRule="auto"/>
              <w:rPr>
                <w:rFonts w:cs="Arial"/>
                <w:color w:val="00B050"/>
                <w:lang w:val="en-US"/>
              </w:rPr>
            </w:pPr>
            <w:r w:rsidRPr="00257ED9">
              <w:rPr>
                <w:rFonts w:cs="Arial"/>
                <w:color w:val="00B050"/>
                <w:lang w:val="en-US"/>
              </w:rPr>
              <w:t>12.04.2016</w:t>
            </w:r>
          </w:p>
          <w:p w:rsidR="00BC31FA" w:rsidRPr="00525351" w:rsidRDefault="00BC31FA" w:rsidP="00BC31FA">
            <w:pPr>
              <w:spacing w:after="0" w:line="240" w:lineRule="auto"/>
              <w:rPr>
                <w:rFonts w:cs="Arial"/>
                <w:color w:val="00B050"/>
                <w:lang w:val="en-GB"/>
              </w:rPr>
            </w:pPr>
            <w:r w:rsidRPr="00313078">
              <w:rPr>
                <w:rFonts w:cs="Arial"/>
                <w:color w:val="00B050"/>
                <w:lang w:val="en-US"/>
              </w:rPr>
              <w:t>WER MOW</w:t>
            </w:r>
            <w:r w:rsidRPr="00257ED9">
              <w:rPr>
                <w:rFonts w:cs="Arial"/>
                <w:color w:val="00B050"/>
                <w:lang w:val="en-US"/>
              </w:rPr>
              <w:t xml:space="preserve"> 16-062</w:t>
            </w:r>
          </w:p>
        </w:tc>
      </w:tr>
      <w:tr w:rsidR="008B7C37" w:rsidRPr="00257ED9" w:rsidTr="00F40C4C">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7C37" w:rsidRPr="00F40C4C" w:rsidRDefault="008B7C37" w:rsidP="008B7C37">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8B7C37" w:rsidRPr="009615F6" w:rsidRDefault="008B7C37" w:rsidP="008B7C37">
            <w:pPr>
              <w:spacing w:after="0" w:line="240" w:lineRule="auto"/>
              <w:rPr>
                <w:rFonts w:eastAsia="MS Mincho" w:cs="Arial"/>
                <w:color w:val="7030A0"/>
                <w:sz w:val="24"/>
                <w:szCs w:val="24"/>
                <w:lang w:val="en-US" w:eastAsia="ja-JP"/>
              </w:rPr>
            </w:pPr>
            <w:r w:rsidRPr="009615F6">
              <w:rPr>
                <w:rFonts w:eastAsia="MS Mincho" w:cs="Arial"/>
                <w:color w:val="7030A0"/>
                <w:sz w:val="24"/>
                <w:szCs w:val="24"/>
                <w:lang w:eastAsia="ja-JP"/>
              </w:rPr>
              <w:t>Моховце</w:t>
            </w:r>
            <w:r w:rsidRPr="009615F6">
              <w:rPr>
                <w:rFonts w:eastAsia="MS Mincho" w:cs="Arial"/>
                <w:color w:val="7030A0"/>
                <w:sz w:val="24"/>
                <w:szCs w:val="24"/>
                <w:lang w:val="en-US" w:eastAsia="ja-JP"/>
              </w:rPr>
              <w:t>-3</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8B7C37" w:rsidRPr="008B7C37" w:rsidRDefault="008B7C37" w:rsidP="001E7FA3">
            <w:pPr>
              <w:tabs>
                <w:tab w:val="left" w:pos="761"/>
              </w:tabs>
              <w:spacing w:after="0" w:line="240" w:lineRule="auto"/>
              <w:rPr>
                <w:rFonts w:eastAsia="MS Mincho" w:cs="Arial"/>
                <w:color w:val="7030A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8B7C37" w:rsidRPr="008B7C37" w:rsidRDefault="008B7C37" w:rsidP="008B7C37">
            <w:pPr>
              <w:tabs>
                <w:tab w:val="left" w:pos="761"/>
              </w:tabs>
              <w:spacing w:after="0" w:line="240" w:lineRule="auto"/>
              <w:jc w:val="center"/>
              <w:rPr>
                <w:rFonts w:eastAsia="MS Mincho" w:cs="Arial"/>
                <w:color w:val="7030A0"/>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7C37" w:rsidRPr="009615F6" w:rsidRDefault="008B7C37" w:rsidP="008B7C37">
            <w:pPr>
              <w:tabs>
                <w:tab w:val="left" w:pos="761"/>
              </w:tabs>
              <w:spacing w:after="0" w:line="240" w:lineRule="auto"/>
              <w:jc w:val="center"/>
              <w:rPr>
                <w:rFonts w:eastAsia="MS Mincho" w:cs="Arial"/>
                <w:color w:val="7030A0"/>
                <w:lang w:val="en-GB" w:eastAsia="ja-JP"/>
              </w:rPr>
            </w:pPr>
            <w:r>
              <w:rPr>
                <w:rFonts w:eastAsia="MS Mincho" w:cs="Arial"/>
                <w:color w:val="7030A0"/>
                <w:lang w:val="en-GB" w:eastAsia="ja-JP"/>
              </w:rPr>
              <w:t>16</w:t>
            </w:r>
            <w:r w:rsidRPr="009615F6">
              <w:rPr>
                <w:rFonts w:eastAsia="MS Mincho" w:cs="Arial"/>
                <w:color w:val="7030A0"/>
                <w:lang w:val="en-GB" w:eastAsia="ja-JP"/>
              </w:rPr>
              <w:t>.0</w:t>
            </w:r>
            <w:r>
              <w:rPr>
                <w:rFonts w:eastAsia="MS Mincho" w:cs="Arial"/>
                <w:color w:val="7030A0"/>
                <w:lang w:val="en-GB" w:eastAsia="ja-JP"/>
              </w:rPr>
              <w:t>9</w:t>
            </w:r>
            <w:r w:rsidRPr="009615F6">
              <w:rPr>
                <w:rFonts w:eastAsia="MS Mincho" w:cs="Arial"/>
                <w:color w:val="7030A0"/>
                <w:lang w:val="en-GB" w:eastAsia="ja-JP"/>
              </w:rPr>
              <w:t>.201</w:t>
            </w:r>
            <w:r>
              <w:rPr>
                <w:rFonts w:eastAsia="MS Mincho" w:cs="Arial"/>
                <w:color w:val="7030A0"/>
                <w:lang w:val="en-GB"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7C37" w:rsidRPr="009615F6" w:rsidRDefault="008B7C37" w:rsidP="008B7C37">
            <w:pPr>
              <w:spacing w:after="0" w:line="240" w:lineRule="auto"/>
              <w:rPr>
                <w:rFonts w:cs="Arial"/>
                <w:color w:val="7030A0"/>
                <w:lang w:val="en-US"/>
              </w:rPr>
            </w:pPr>
            <w:r>
              <w:rPr>
                <w:rFonts w:cs="Arial"/>
                <w:color w:val="7030A0"/>
                <w:lang w:val="en-US"/>
              </w:rPr>
              <w:t>13</w:t>
            </w:r>
            <w:r w:rsidRPr="009615F6">
              <w:rPr>
                <w:rFonts w:cs="Arial"/>
                <w:color w:val="7030A0"/>
                <w:lang w:val="en-US"/>
              </w:rPr>
              <w:t>.1</w:t>
            </w:r>
            <w:r>
              <w:rPr>
                <w:rFonts w:cs="Arial"/>
                <w:color w:val="7030A0"/>
                <w:lang w:val="en-US"/>
              </w:rPr>
              <w:t>2</w:t>
            </w:r>
            <w:r w:rsidRPr="009615F6">
              <w:rPr>
                <w:rFonts w:cs="Arial"/>
                <w:color w:val="7030A0"/>
                <w:lang w:val="en-US"/>
              </w:rPr>
              <w:t>.201</w:t>
            </w:r>
            <w:r>
              <w:rPr>
                <w:rFonts w:cs="Arial"/>
                <w:color w:val="7030A0"/>
                <w:lang w:val="en-US"/>
              </w:rPr>
              <w:t>6</w:t>
            </w:r>
          </w:p>
          <w:p w:rsidR="008B7C37" w:rsidRPr="009615F6" w:rsidRDefault="008B7C37" w:rsidP="008B7C37">
            <w:pPr>
              <w:spacing w:after="0" w:line="240" w:lineRule="auto"/>
              <w:rPr>
                <w:rFonts w:cs="Arial"/>
                <w:color w:val="7030A0"/>
                <w:lang w:val="en-US"/>
              </w:rPr>
            </w:pPr>
            <w:r w:rsidRPr="009615F6">
              <w:rPr>
                <w:rFonts w:cs="Arial"/>
                <w:color w:val="7030A0"/>
                <w:lang w:val="en-US"/>
              </w:rPr>
              <w:t>WER MOW 1</w:t>
            </w:r>
            <w:r>
              <w:rPr>
                <w:rFonts w:cs="Arial"/>
                <w:color w:val="7030A0"/>
                <w:lang w:val="en-US"/>
              </w:rPr>
              <w:t>6</w:t>
            </w:r>
            <w:r w:rsidRPr="009615F6">
              <w:rPr>
                <w:rFonts w:cs="Arial"/>
                <w:color w:val="7030A0"/>
                <w:lang w:val="en-US"/>
              </w:rPr>
              <w:t>-</w:t>
            </w:r>
            <w:r>
              <w:rPr>
                <w:rFonts w:cs="Arial"/>
                <w:color w:val="7030A0"/>
                <w:lang w:val="en-US"/>
              </w:rPr>
              <w:t>253</w:t>
            </w:r>
          </w:p>
        </w:tc>
      </w:tr>
      <w:tr w:rsidR="00581C7A" w:rsidRPr="00313078" w:rsidTr="00581C7A">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81C7A" w:rsidRPr="00313078" w:rsidRDefault="00581C7A"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581C7A" w:rsidRPr="00313078" w:rsidRDefault="00581C7A" w:rsidP="00581C7A">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Запорожская-1</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581C7A" w:rsidRPr="00581C7A" w:rsidRDefault="00581C7A" w:rsidP="00581C7A">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581C7A" w:rsidRPr="007E4BA9" w:rsidRDefault="00581C7A" w:rsidP="00581C7A">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81C7A" w:rsidRPr="00313078" w:rsidRDefault="005F29B5" w:rsidP="00581C7A">
            <w:pPr>
              <w:spacing w:after="0" w:line="240" w:lineRule="auto"/>
              <w:jc w:val="center"/>
              <w:rPr>
                <w:rFonts w:cs="Arial"/>
                <w:color w:val="00B050"/>
              </w:rPr>
            </w:pPr>
            <w:r>
              <w:rPr>
                <w:rFonts w:cs="Arial"/>
                <w:color w:val="00B050"/>
                <w:lang w:val="en-GB"/>
              </w:rPr>
              <w:t>02</w:t>
            </w:r>
            <w:r w:rsidR="00581C7A" w:rsidRPr="00313078">
              <w:rPr>
                <w:rFonts w:cs="Arial"/>
                <w:color w:val="00B050"/>
              </w:rPr>
              <w:t>.1</w:t>
            </w:r>
            <w:r>
              <w:rPr>
                <w:rFonts w:cs="Arial"/>
                <w:color w:val="00B050"/>
                <w:lang w:val="en-GB"/>
              </w:rPr>
              <w:t>1</w:t>
            </w:r>
            <w:r w:rsidR="00581C7A" w:rsidRPr="00313078">
              <w:rPr>
                <w:rFonts w:cs="Arial"/>
                <w:color w:val="00B050"/>
                <w:lang w:val="en-US"/>
              </w:rPr>
              <w:t>.</w:t>
            </w:r>
            <w:r w:rsidR="00581C7A" w:rsidRPr="00313078">
              <w:rPr>
                <w:rFonts w:cs="Arial"/>
                <w:color w:val="00B050"/>
              </w:rPr>
              <w:t>201</w:t>
            </w:r>
            <w:r w:rsidR="00581C7A">
              <w:rPr>
                <w:rFonts w:cs="Arial"/>
                <w:color w:val="00B050"/>
              </w:rPr>
              <w:t>6</w:t>
            </w:r>
          </w:p>
          <w:p w:rsidR="00581C7A" w:rsidRPr="00313078" w:rsidRDefault="00581C7A" w:rsidP="00581C7A">
            <w:pPr>
              <w:spacing w:after="0" w:line="240" w:lineRule="auto"/>
              <w:jc w:val="center"/>
              <w:rPr>
                <w:rFonts w:eastAsia="MS Mincho" w:cs="Arial"/>
                <w:color w:val="00B050"/>
                <w:lang w:val="en-GB"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581C7A" w:rsidRPr="00313078" w:rsidRDefault="005F29B5" w:rsidP="00581C7A">
            <w:pPr>
              <w:spacing w:after="0" w:line="240" w:lineRule="auto"/>
              <w:rPr>
                <w:rFonts w:cs="Arial"/>
                <w:color w:val="00B050"/>
              </w:rPr>
            </w:pPr>
            <w:r>
              <w:rPr>
                <w:rFonts w:cs="Arial"/>
                <w:color w:val="00B050"/>
                <w:lang w:val="en-GB"/>
              </w:rPr>
              <w:t>07</w:t>
            </w:r>
            <w:r w:rsidR="00581C7A" w:rsidRPr="00313078">
              <w:rPr>
                <w:rFonts w:cs="Arial"/>
                <w:color w:val="00B050"/>
              </w:rPr>
              <w:t>.1</w:t>
            </w:r>
            <w:r>
              <w:rPr>
                <w:rFonts w:cs="Arial"/>
                <w:color w:val="00B050"/>
                <w:lang w:val="en-GB"/>
              </w:rPr>
              <w:t>2</w:t>
            </w:r>
            <w:r w:rsidR="00581C7A" w:rsidRPr="00313078">
              <w:rPr>
                <w:rFonts w:cs="Arial"/>
                <w:color w:val="00B050"/>
                <w:lang w:val="en-US"/>
              </w:rPr>
              <w:t>.</w:t>
            </w:r>
            <w:r w:rsidR="00581C7A" w:rsidRPr="00313078">
              <w:rPr>
                <w:rFonts w:cs="Arial"/>
                <w:color w:val="00B050"/>
              </w:rPr>
              <w:t>201</w:t>
            </w:r>
            <w:r w:rsidR="00581C7A">
              <w:rPr>
                <w:rFonts w:cs="Arial"/>
                <w:color w:val="00B050"/>
              </w:rPr>
              <w:t>6</w:t>
            </w:r>
          </w:p>
          <w:p w:rsidR="00581C7A" w:rsidRPr="005F29B5" w:rsidRDefault="00581C7A" w:rsidP="00581C7A">
            <w:pPr>
              <w:spacing w:after="0" w:line="240" w:lineRule="auto"/>
              <w:rPr>
                <w:rFonts w:cs="Arial"/>
                <w:color w:val="00B050"/>
                <w:lang w:val="en-GB"/>
              </w:rPr>
            </w:pPr>
            <w:r w:rsidRPr="00313078">
              <w:rPr>
                <w:rFonts w:cs="Arial"/>
                <w:color w:val="00B050"/>
              </w:rPr>
              <w:t xml:space="preserve">WER MOW </w:t>
            </w:r>
            <w:r>
              <w:rPr>
                <w:rFonts w:cs="Arial"/>
                <w:color w:val="00B050"/>
              </w:rPr>
              <w:t>20</w:t>
            </w:r>
            <w:r w:rsidRPr="00313078">
              <w:rPr>
                <w:rFonts w:cs="Arial"/>
                <w:color w:val="00B050"/>
              </w:rPr>
              <w:t>1</w:t>
            </w:r>
            <w:r>
              <w:rPr>
                <w:rFonts w:cs="Arial"/>
                <w:color w:val="00B050"/>
              </w:rPr>
              <w:t>6-</w:t>
            </w:r>
            <w:r w:rsidR="005F29B5">
              <w:rPr>
                <w:rFonts w:cs="Arial"/>
                <w:color w:val="00B050"/>
                <w:lang w:val="en-GB"/>
              </w:rPr>
              <w:t>249</w:t>
            </w:r>
          </w:p>
        </w:tc>
      </w:tr>
      <w:tr w:rsidR="00BC31FA" w:rsidRPr="00313078" w:rsidTr="00023449">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9615F6" w:rsidRDefault="00BC31FA"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C31FA" w:rsidRPr="00023449" w:rsidRDefault="00BC31FA" w:rsidP="00BC31FA">
            <w:pPr>
              <w:spacing w:after="0" w:line="240" w:lineRule="auto"/>
              <w:rPr>
                <w:rFonts w:eastAsia="MS Mincho" w:cs="Arial"/>
                <w:color w:val="00B050"/>
                <w:sz w:val="24"/>
                <w:szCs w:val="24"/>
                <w:lang w:val="en-GB" w:eastAsia="ja-JP"/>
              </w:rPr>
            </w:pPr>
            <w:r w:rsidRPr="00023449">
              <w:rPr>
                <w:rFonts w:eastAsia="MS Mincho" w:cs="Arial"/>
                <w:color w:val="00B050"/>
                <w:sz w:val="24"/>
                <w:szCs w:val="24"/>
                <w:lang w:val="en-GB" w:eastAsia="ja-JP"/>
              </w:rPr>
              <w:t>Запорожская-2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BC31FA" w:rsidRPr="00023449" w:rsidRDefault="00BC31FA" w:rsidP="00BC31FA">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BC31FA" w:rsidRPr="00023449" w:rsidRDefault="00BC31FA" w:rsidP="00BC31FA">
            <w:pPr>
              <w:spacing w:after="0" w:line="240" w:lineRule="auto"/>
              <w:jc w:val="center"/>
              <w:rPr>
                <w:rFonts w:eastAsia="MS Mincho" w:cs="Arial"/>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023449" w:rsidRDefault="00126593" w:rsidP="00BC31FA">
            <w:pPr>
              <w:spacing w:after="0" w:line="240" w:lineRule="auto"/>
              <w:jc w:val="center"/>
              <w:rPr>
                <w:rFonts w:cs="Arial"/>
                <w:color w:val="00B050"/>
                <w:lang w:val="en-US"/>
              </w:rPr>
            </w:pPr>
            <w:r>
              <w:rPr>
                <w:rFonts w:cs="Arial"/>
                <w:color w:val="00B050"/>
              </w:rPr>
              <w:t>24</w:t>
            </w:r>
            <w:r w:rsidR="00BC31FA" w:rsidRPr="00023449">
              <w:rPr>
                <w:rFonts w:cs="Arial"/>
                <w:color w:val="00B050"/>
              </w:rPr>
              <w:t>.</w:t>
            </w:r>
            <w:r>
              <w:rPr>
                <w:rFonts w:cs="Arial"/>
                <w:color w:val="00B050"/>
              </w:rPr>
              <w:t>10</w:t>
            </w:r>
            <w:r w:rsidR="00BC31FA" w:rsidRPr="00023449">
              <w:rPr>
                <w:rFonts w:cs="Arial"/>
                <w:color w:val="00B050"/>
              </w:rPr>
              <w:t>.201</w:t>
            </w:r>
            <w:r w:rsidR="00023449" w:rsidRPr="00023449">
              <w:rPr>
                <w:rFonts w:cs="Arial"/>
                <w:color w:val="00B050"/>
                <w:lang w:val="en-US"/>
              </w:rPr>
              <w:t>6</w:t>
            </w:r>
          </w:p>
          <w:p w:rsidR="00BC31FA" w:rsidRPr="00023449" w:rsidRDefault="00BC31FA" w:rsidP="00BC31FA">
            <w:pPr>
              <w:spacing w:after="0" w:line="240" w:lineRule="auto"/>
              <w:jc w:val="center"/>
              <w:rPr>
                <w:rFonts w:eastAsia="MS Mincho" w:cs="Arial"/>
                <w:color w:val="00B050"/>
                <w:lang w:val="en-GB"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023449" w:rsidRDefault="00126593" w:rsidP="00BC31FA">
            <w:pPr>
              <w:spacing w:after="0" w:line="240" w:lineRule="auto"/>
              <w:rPr>
                <w:rFonts w:cs="Arial"/>
                <w:color w:val="00B050"/>
                <w:lang w:val="en-US"/>
              </w:rPr>
            </w:pPr>
            <w:r>
              <w:rPr>
                <w:rFonts w:cs="Arial"/>
                <w:color w:val="00B050"/>
              </w:rPr>
              <w:t>2</w:t>
            </w:r>
            <w:r w:rsidR="00F2649B">
              <w:rPr>
                <w:rFonts w:cs="Arial"/>
                <w:color w:val="00B050"/>
                <w:lang w:val="en-GB"/>
              </w:rPr>
              <w:t>5</w:t>
            </w:r>
            <w:r w:rsidR="00BC31FA" w:rsidRPr="00023449">
              <w:rPr>
                <w:rFonts w:cs="Arial"/>
                <w:color w:val="00B050"/>
              </w:rPr>
              <w:t>.</w:t>
            </w:r>
            <w:r>
              <w:rPr>
                <w:rFonts w:cs="Arial"/>
                <w:color w:val="00B050"/>
              </w:rPr>
              <w:t>10</w:t>
            </w:r>
            <w:r w:rsidR="00BC31FA" w:rsidRPr="00023449">
              <w:rPr>
                <w:rFonts w:cs="Arial"/>
                <w:color w:val="00B050"/>
              </w:rPr>
              <w:t>.201</w:t>
            </w:r>
            <w:r w:rsidR="00023449" w:rsidRPr="00023449">
              <w:rPr>
                <w:rFonts w:cs="Arial"/>
                <w:color w:val="00B050"/>
                <w:lang w:val="en-US"/>
              </w:rPr>
              <w:t>6</w:t>
            </w:r>
          </w:p>
          <w:p w:rsidR="00BC31FA" w:rsidRPr="00023449" w:rsidRDefault="00BC31FA" w:rsidP="00126593">
            <w:pPr>
              <w:spacing w:after="0" w:line="240" w:lineRule="auto"/>
              <w:rPr>
                <w:rFonts w:cs="Arial"/>
                <w:color w:val="00B050"/>
                <w:lang w:val="en-US"/>
              </w:rPr>
            </w:pPr>
            <w:r w:rsidRPr="00023449">
              <w:rPr>
                <w:rFonts w:cs="Arial"/>
                <w:color w:val="00B050"/>
                <w:lang w:val="en-US"/>
              </w:rPr>
              <w:t>WER MOW</w:t>
            </w:r>
            <w:r w:rsidRPr="00023449">
              <w:rPr>
                <w:rFonts w:cs="Arial"/>
                <w:color w:val="00B050"/>
              </w:rPr>
              <w:t xml:space="preserve"> 201</w:t>
            </w:r>
            <w:r w:rsidR="00023449" w:rsidRPr="00023449">
              <w:rPr>
                <w:rFonts w:cs="Arial"/>
                <w:color w:val="00B050"/>
                <w:lang w:val="en-US"/>
              </w:rPr>
              <w:t>6</w:t>
            </w:r>
            <w:r w:rsidRPr="00023449">
              <w:rPr>
                <w:rFonts w:cs="Arial"/>
                <w:color w:val="00B050"/>
              </w:rPr>
              <w:t>-</w:t>
            </w:r>
            <w:r w:rsidR="00126593">
              <w:rPr>
                <w:rFonts w:cs="Arial"/>
                <w:color w:val="00B050"/>
              </w:rPr>
              <w:t>205</w:t>
            </w:r>
          </w:p>
        </w:tc>
      </w:tr>
      <w:tr w:rsidR="00BC31FA" w:rsidRPr="00313078" w:rsidTr="00E30CDC">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BC31FA"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BC31FA" w:rsidRPr="00313078" w:rsidRDefault="00BC31FA" w:rsidP="00BC31FA">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Запорожская-3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C31FA" w:rsidRPr="00313078" w:rsidRDefault="00BC31FA" w:rsidP="00BC31FA">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BC31FA" w:rsidRPr="00436F93" w:rsidRDefault="00BC31FA" w:rsidP="00BC31FA">
            <w:pPr>
              <w:spacing w:after="0" w:line="240" w:lineRule="auto"/>
              <w:jc w:val="center"/>
              <w:rPr>
                <w:rFonts w:eastAsia="MS Mincho" w:cs="Arial"/>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023449" w:rsidRDefault="00023449" w:rsidP="00BC31FA">
            <w:pPr>
              <w:spacing w:after="0" w:line="240" w:lineRule="auto"/>
              <w:jc w:val="center"/>
              <w:rPr>
                <w:rFonts w:cs="Arial"/>
                <w:color w:val="00B050"/>
                <w:lang w:val="en-US"/>
              </w:rPr>
            </w:pPr>
            <w:r>
              <w:rPr>
                <w:rFonts w:cs="Arial"/>
                <w:color w:val="00B050"/>
                <w:lang w:val="en-US"/>
              </w:rPr>
              <w:t>23</w:t>
            </w:r>
            <w:r w:rsidR="00BC31FA" w:rsidRPr="00313078">
              <w:rPr>
                <w:rFonts w:cs="Arial"/>
                <w:color w:val="00B050"/>
                <w:lang w:val="en-US"/>
              </w:rPr>
              <w:t>.</w:t>
            </w:r>
            <w:r>
              <w:rPr>
                <w:rFonts w:cs="Arial"/>
                <w:color w:val="00B050"/>
                <w:lang w:val="en-US"/>
              </w:rPr>
              <w:t>06</w:t>
            </w:r>
            <w:r w:rsidR="00BC31FA" w:rsidRPr="00313078">
              <w:rPr>
                <w:rFonts w:cs="Arial"/>
                <w:color w:val="00B050"/>
              </w:rPr>
              <w:t>.201</w:t>
            </w:r>
            <w:r>
              <w:rPr>
                <w:rFonts w:cs="Arial"/>
                <w:color w:val="00B050"/>
                <w:lang w:val="en-US"/>
              </w:rPr>
              <w:t>6</w:t>
            </w:r>
          </w:p>
          <w:p w:rsidR="00BC31FA" w:rsidRPr="00313078" w:rsidRDefault="00BC31FA" w:rsidP="00BC31FA">
            <w:pPr>
              <w:spacing w:after="0" w:line="240" w:lineRule="auto"/>
              <w:jc w:val="center"/>
              <w:rPr>
                <w:rFonts w:eastAsia="MS Mincho" w:cs="Arial"/>
                <w:color w:val="00B050"/>
                <w:lang w:val="en-GB"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313078" w:rsidRDefault="00BC31FA" w:rsidP="00BC31FA">
            <w:pPr>
              <w:spacing w:after="0" w:line="240" w:lineRule="auto"/>
              <w:rPr>
                <w:rFonts w:cs="Arial"/>
                <w:color w:val="00B050"/>
              </w:rPr>
            </w:pPr>
            <w:r w:rsidRPr="00313078">
              <w:rPr>
                <w:rFonts w:cs="Arial"/>
                <w:color w:val="00B050"/>
              </w:rPr>
              <w:t>2</w:t>
            </w:r>
            <w:r w:rsidR="00023449">
              <w:rPr>
                <w:rFonts w:cs="Arial"/>
                <w:color w:val="00B050"/>
                <w:lang w:val="en-US"/>
              </w:rPr>
              <w:t>1</w:t>
            </w:r>
            <w:r w:rsidRPr="00313078">
              <w:rPr>
                <w:rFonts w:cs="Arial"/>
                <w:color w:val="00B050"/>
              </w:rPr>
              <w:t>.</w:t>
            </w:r>
            <w:r w:rsidR="00023449">
              <w:rPr>
                <w:rFonts w:cs="Arial"/>
                <w:color w:val="00B050"/>
                <w:lang w:val="en-US"/>
              </w:rPr>
              <w:t>07</w:t>
            </w:r>
            <w:r w:rsidRPr="00313078">
              <w:rPr>
                <w:rFonts w:cs="Arial"/>
                <w:color w:val="00B050"/>
              </w:rPr>
              <w:t>.201</w:t>
            </w:r>
            <w:r w:rsidR="00023449">
              <w:rPr>
                <w:rFonts w:cs="Arial"/>
                <w:color w:val="00B050"/>
                <w:lang w:val="en-US"/>
              </w:rPr>
              <w:t>6</w:t>
            </w:r>
            <w:r w:rsidRPr="00313078">
              <w:rPr>
                <w:rFonts w:cs="Arial"/>
                <w:color w:val="00B050"/>
              </w:rPr>
              <w:t xml:space="preserve"> </w:t>
            </w:r>
          </w:p>
          <w:p w:rsidR="00BC31FA" w:rsidRPr="00E30CDC" w:rsidRDefault="00BC31FA" w:rsidP="00E30CDC">
            <w:pPr>
              <w:spacing w:after="0" w:line="240" w:lineRule="auto"/>
              <w:rPr>
                <w:rFonts w:cs="Arial"/>
                <w:color w:val="00B050"/>
                <w:lang w:val="en-US"/>
              </w:rPr>
            </w:pPr>
            <w:r w:rsidRPr="00313078">
              <w:rPr>
                <w:rFonts w:cs="Arial"/>
                <w:color w:val="00B050"/>
                <w:lang w:val="en-US"/>
              </w:rPr>
              <w:t>WER MOW</w:t>
            </w:r>
            <w:r w:rsidRPr="00313078">
              <w:rPr>
                <w:rFonts w:cs="Arial"/>
                <w:color w:val="00B050"/>
              </w:rPr>
              <w:t xml:space="preserve"> 1</w:t>
            </w:r>
            <w:r w:rsidR="00023449">
              <w:rPr>
                <w:rFonts w:cs="Arial"/>
                <w:color w:val="00B050"/>
                <w:lang w:val="en-US"/>
              </w:rPr>
              <w:t>6</w:t>
            </w:r>
            <w:r w:rsidRPr="00313078">
              <w:rPr>
                <w:rFonts w:cs="Arial"/>
                <w:color w:val="00B050"/>
              </w:rPr>
              <w:t>-</w:t>
            </w:r>
            <w:r w:rsidR="00E30CDC">
              <w:rPr>
                <w:rFonts w:cs="Arial"/>
                <w:color w:val="00B050"/>
                <w:lang w:val="en-US"/>
              </w:rPr>
              <w:t>137</w:t>
            </w:r>
          </w:p>
        </w:tc>
      </w:tr>
      <w:tr w:rsidR="00BC31FA" w:rsidRPr="00313078" w:rsidTr="00BC31FA">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313078" w:rsidRDefault="00BC31FA"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C31FA" w:rsidRPr="00313078" w:rsidRDefault="00BC31FA" w:rsidP="00BC31FA">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Запорожская-4</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BC31FA" w:rsidRPr="00313078" w:rsidRDefault="00BC31FA" w:rsidP="00BC31FA">
            <w:pPr>
              <w:spacing w:after="0" w:line="240" w:lineRule="auto"/>
              <w:rPr>
                <w:rFonts w:eastAsia="MS Mincho" w:cs="Arial"/>
                <w:color w:val="00B050"/>
                <w:lang w:eastAsia="ja-JP"/>
              </w:rPr>
            </w:pPr>
            <w:r w:rsidRPr="00313078">
              <w:rPr>
                <w:rFonts w:eastAsia="MS Mincho" w:cs="Arial"/>
                <w:color w:val="00B050"/>
                <w:lang w:eastAsia="ja-JP"/>
              </w:rPr>
              <w:t>WER</w:t>
            </w: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BC31FA" w:rsidRPr="00EA3FC4" w:rsidRDefault="00F27BBA" w:rsidP="00BC31FA">
            <w:pPr>
              <w:spacing w:after="0" w:line="240" w:lineRule="auto"/>
              <w:jc w:val="center"/>
              <w:rPr>
                <w:rFonts w:eastAsia="MS Mincho" w:cs="Arial"/>
                <w:color w:val="00B050"/>
                <w:lang w:val="en-US" w:eastAsia="ja-JP"/>
              </w:rPr>
            </w:pPr>
            <w:r>
              <w:rPr>
                <w:rFonts w:eastAsia="MS Mincho" w:cs="Arial"/>
                <w:color w:val="00B050"/>
                <w:lang w:val="en-US" w:eastAsia="ja-JP"/>
              </w:rPr>
              <w:t>1</w:t>
            </w: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313078" w:rsidRDefault="00F27BBA" w:rsidP="00BC31FA">
            <w:pPr>
              <w:spacing w:after="0" w:line="240" w:lineRule="auto"/>
              <w:jc w:val="center"/>
              <w:rPr>
                <w:rFonts w:eastAsia="MS Mincho" w:cs="Arial"/>
                <w:bCs/>
                <w:color w:val="00B050"/>
                <w:lang w:val="en-US" w:eastAsia="ja-JP"/>
              </w:rPr>
            </w:pPr>
            <w:r w:rsidRPr="00F27BBA">
              <w:rPr>
                <w:rFonts w:cs="Arial"/>
                <w:color w:val="00B050"/>
              </w:rPr>
              <w:t>08.12.2016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Default="00F27BBA" w:rsidP="00BC31FA">
            <w:pPr>
              <w:spacing w:after="0" w:line="240" w:lineRule="auto"/>
              <w:rPr>
                <w:rFonts w:cs="Arial"/>
                <w:color w:val="00B050"/>
              </w:rPr>
            </w:pPr>
            <w:r w:rsidRPr="00F27BBA">
              <w:rPr>
                <w:rFonts w:cs="Arial"/>
                <w:color w:val="00B050"/>
              </w:rPr>
              <w:t>30.01.2017</w:t>
            </w:r>
          </w:p>
          <w:p w:rsidR="00BC31FA" w:rsidRPr="00EA3FC4" w:rsidRDefault="00BC31FA" w:rsidP="00F27BBA">
            <w:pPr>
              <w:spacing w:after="0" w:line="240" w:lineRule="auto"/>
              <w:rPr>
                <w:rFonts w:cs="Arial"/>
                <w:color w:val="00B050"/>
                <w:lang w:val="en-US"/>
              </w:rPr>
            </w:pPr>
            <w:r w:rsidRPr="00313078">
              <w:rPr>
                <w:rFonts w:cs="Arial"/>
                <w:color w:val="00B050"/>
                <w:lang w:val="en-US"/>
              </w:rPr>
              <w:t>WER MOW</w:t>
            </w:r>
            <w:r w:rsidRPr="00313078">
              <w:rPr>
                <w:rFonts w:cs="Arial"/>
                <w:color w:val="00B050"/>
              </w:rPr>
              <w:t xml:space="preserve"> </w:t>
            </w:r>
            <w:r w:rsidRPr="00313078">
              <w:rPr>
                <w:rFonts w:cs="Arial"/>
                <w:color w:val="00B050"/>
                <w:lang w:val="en-US"/>
              </w:rPr>
              <w:t>1</w:t>
            </w:r>
            <w:r w:rsidR="00F27BBA">
              <w:rPr>
                <w:rFonts w:cs="Arial"/>
                <w:color w:val="00B050"/>
                <w:lang w:val="en-US"/>
              </w:rPr>
              <w:t>7</w:t>
            </w:r>
            <w:r w:rsidRPr="00313078">
              <w:rPr>
                <w:rFonts w:cs="Arial"/>
                <w:color w:val="00B050"/>
              </w:rPr>
              <w:t>-</w:t>
            </w:r>
            <w:r>
              <w:rPr>
                <w:rFonts w:cs="Arial"/>
                <w:color w:val="00B050"/>
              </w:rPr>
              <w:t>0</w:t>
            </w:r>
            <w:r w:rsidR="00F27BBA">
              <w:rPr>
                <w:rFonts w:cs="Arial"/>
                <w:color w:val="00B050"/>
                <w:lang w:val="en-US"/>
              </w:rPr>
              <w:t>17</w:t>
            </w:r>
          </w:p>
        </w:tc>
      </w:tr>
      <w:tr w:rsidR="00127148" w:rsidRPr="00313078" w:rsidTr="00E30CDC">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27148" w:rsidRPr="00E30CDC" w:rsidRDefault="00127148"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27148" w:rsidRPr="00127148" w:rsidRDefault="00127148" w:rsidP="00127148">
            <w:pPr>
              <w:spacing w:after="0" w:line="240" w:lineRule="auto"/>
              <w:rPr>
                <w:rFonts w:eastAsia="MS Mincho" w:cs="Arial"/>
                <w:b/>
                <w:bCs/>
                <w:color w:val="00B050"/>
                <w:sz w:val="24"/>
                <w:szCs w:val="24"/>
                <w:lang w:val="en-GB" w:eastAsia="ja-JP"/>
              </w:rPr>
            </w:pPr>
            <w:r w:rsidRPr="00127148">
              <w:rPr>
                <w:rFonts w:eastAsia="MS Mincho" w:cs="Arial"/>
                <w:color w:val="00B050"/>
                <w:sz w:val="24"/>
                <w:szCs w:val="24"/>
                <w:lang w:val="en-GB" w:eastAsia="ja-JP"/>
              </w:rPr>
              <w:t>Запорожская-5</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27148" w:rsidRPr="00127148" w:rsidRDefault="00127148" w:rsidP="00127148">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27148" w:rsidRPr="00127148" w:rsidRDefault="00127148" w:rsidP="00127148">
            <w:pPr>
              <w:spacing w:after="0" w:line="240" w:lineRule="auto"/>
              <w:jc w:val="center"/>
              <w:rPr>
                <w:rFonts w:eastAsia="MS Mincho" w:cs="Arial"/>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27148" w:rsidRPr="00127148" w:rsidRDefault="00127148" w:rsidP="00127148">
            <w:pPr>
              <w:spacing w:after="0" w:line="240" w:lineRule="auto"/>
              <w:jc w:val="center"/>
              <w:rPr>
                <w:rFonts w:cs="Arial"/>
                <w:color w:val="00B050"/>
                <w:lang w:val="en-US"/>
              </w:rPr>
            </w:pPr>
            <w:r w:rsidRPr="00127148">
              <w:rPr>
                <w:rFonts w:cs="Arial"/>
                <w:color w:val="00B050"/>
                <w:lang w:val="en-US"/>
              </w:rPr>
              <w:t>26.05.2016</w:t>
            </w:r>
          </w:p>
          <w:p w:rsidR="00127148" w:rsidRPr="00127148" w:rsidRDefault="00127148" w:rsidP="00127148">
            <w:pPr>
              <w:spacing w:after="0" w:line="240" w:lineRule="auto"/>
              <w:jc w:val="center"/>
              <w:rPr>
                <w:rFonts w:eastAsia="MS Mincho" w:cs="Arial"/>
                <w:color w:val="00B050"/>
                <w:lang w:val="en-US"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27148" w:rsidRPr="00127148" w:rsidRDefault="00127148" w:rsidP="00127148">
            <w:pPr>
              <w:spacing w:after="0" w:line="240" w:lineRule="auto"/>
              <w:rPr>
                <w:rFonts w:cs="Arial"/>
                <w:color w:val="00B050"/>
                <w:lang w:val="en-US"/>
              </w:rPr>
            </w:pPr>
            <w:r w:rsidRPr="00127148">
              <w:rPr>
                <w:rFonts w:cs="Arial"/>
                <w:color w:val="00B050"/>
                <w:lang w:val="en-US"/>
              </w:rPr>
              <w:t xml:space="preserve">22.08.2016 </w:t>
            </w:r>
          </w:p>
          <w:p w:rsidR="00127148" w:rsidRPr="00127148" w:rsidRDefault="00127148" w:rsidP="00127148">
            <w:pPr>
              <w:spacing w:after="0" w:line="240" w:lineRule="auto"/>
              <w:rPr>
                <w:rFonts w:cs="Arial"/>
                <w:color w:val="00B050"/>
                <w:lang w:val="en-US"/>
              </w:rPr>
            </w:pPr>
            <w:r w:rsidRPr="00127148">
              <w:rPr>
                <w:rFonts w:cs="Arial"/>
                <w:color w:val="00B050"/>
                <w:lang w:val="en-US"/>
              </w:rPr>
              <w:t>WER MOW 16-</w:t>
            </w:r>
            <w:r w:rsidRPr="00127148">
              <w:rPr>
                <w:rFonts w:cs="Arial"/>
                <w:color w:val="00B050"/>
              </w:rPr>
              <w:t>1</w:t>
            </w:r>
            <w:r w:rsidRPr="00127148">
              <w:rPr>
                <w:rFonts w:cs="Arial"/>
                <w:color w:val="00B050"/>
                <w:lang w:val="en-US"/>
              </w:rPr>
              <w:t>50</w:t>
            </w:r>
          </w:p>
        </w:tc>
      </w:tr>
      <w:tr w:rsidR="00BC31FA"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BC31FA"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BC31FA" w:rsidRPr="00313078" w:rsidRDefault="00BC31FA" w:rsidP="00BC31FA">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Запорожская-6</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C31FA" w:rsidRPr="00313078" w:rsidRDefault="00BC31FA" w:rsidP="00BC31FA">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tcPr>
          <w:p w:rsidR="00BC31FA" w:rsidRPr="00E70795" w:rsidRDefault="00BC31FA" w:rsidP="00BC31FA">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AC4479" w:rsidP="00BC31FA">
            <w:pPr>
              <w:spacing w:after="0" w:line="240" w:lineRule="auto"/>
              <w:jc w:val="center"/>
              <w:rPr>
                <w:rFonts w:eastAsia="MS Mincho" w:cs="Arial"/>
                <w:color w:val="00B050"/>
                <w:lang w:val="en-US" w:eastAsia="ja-JP"/>
              </w:rPr>
            </w:pPr>
            <w:r w:rsidRPr="00AC4479">
              <w:rPr>
                <w:rFonts w:cs="Arial"/>
                <w:color w:val="00B050"/>
                <w:lang w:val="en-US"/>
              </w:rPr>
              <w:t>1</w:t>
            </w:r>
            <w:r w:rsidR="008B7C37">
              <w:rPr>
                <w:rFonts w:cs="Arial"/>
                <w:color w:val="00B050"/>
                <w:lang w:val="en-US"/>
              </w:rPr>
              <w:t>6</w:t>
            </w:r>
            <w:r w:rsidRPr="00AC4479">
              <w:rPr>
                <w:rFonts w:cs="Arial"/>
                <w:color w:val="00B050"/>
                <w:lang w:val="en-US"/>
              </w:rPr>
              <w:t>.1</w:t>
            </w:r>
            <w:r w:rsidR="008B7C37">
              <w:rPr>
                <w:rFonts w:cs="Arial"/>
                <w:color w:val="00B050"/>
                <w:lang w:val="en-US"/>
              </w:rPr>
              <w:t>1</w:t>
            </w:r>
            <w:r w:rsidRPr="00AC4479">
              <w:rPr>
                <w:rFonts w:cs="Arial"/>
                <w:color w:val="00B050"/>
                <w:lang w:val="en-US"/>
              </w:rPr>
              <w:t>.2016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Default="008B7C37" w:rsidP="00BC31FA">
            <w:pPr>
              <w:spacing w:after="0" w:line="240" w:lineRule="auto"/>
              <w:rPr>
                <w:rFonts w:cs="Arial"/>
                <w:color w:val="00B050"/>
                <w:lang w:val="en-US"/>
              </w:rPr>
            </w:pPr>
            <w:r>
              <w:rPr>
                <w:rFonts w:cs="Arial"/>
                <w:color w:val="00B050"/>
                <w:lang w:val="en-US"/>
              </w:rPr>
              <w:t>13</w:t>
            </w:r>
            <w:r w:rsidR="00DD4AEF" w:rsidRPr="00DD4AEF">
              <w:rPr>
                <w:rFonts w:cs="Arial"/>
                <w:color w:val="00B050"/>
                <w:lang w:val="en-US"/>
              </w:rPr>
              <w:t>.</w:t>
            </w:r>
            <w:r w:rsidR="00E70795">
              <w:rPr>
                <w:rFonts w:cs="Arial"/>
                <w:color w:val="00B050"/>
                <w:lang w:val="en-US"/>
              </w:rPr>
              <w:t>1</w:t>
            </w:r>
            <w:r>
              <w:rPr>
                <w:rFonts w:cs="Arial"/>
                <w:color w:val="00B050"/>
                <w:lang w:val="en-US"/>
              </w:rPr>
              <w:t>2</w:t>
            </w:r>
            <w:r w:rsidR="00DD4AEF" w:rsidRPr="00DD4AEF">
              <w:rPr>
                <w:rFonts w:cs="Arial"/>
                <w:color w:val="00B050"/>
                <w:lang w:val="en-US"/>
              </w:rPr>
              <w:t>.2016</w:t>
            </w:r>
          </w:p>
          <w:p w:rsidR="00BC31FA" w:rsidRPr="00E70795" w:rsidRDefault="00BC31FA" w:rsidP="00DD4AEF">
            <w:pPr>
              <w:spacing w:after="0" w:line="240" w:lineRule="auto"/>
              <w:rPr>
                <w:rFonts w:cs="Arial"/>
                <w:color w:val="00B050"/>
                <w:lang w:val="en-GB"/>
              </w:rPr>
            </w:pPr>
            <w:r w:rsidRPr="00313078">
              <w:rPr>
                <w:rFonts w:cs="Arial"/>
                <w:color w:val="00B050"/>
                <w:lang w:val="en-US"/>
              </w:rPr>
              <w:t>WER MOW 1</w:t>
            </w:r>
            <w:r w:rsidR="00DD4AEF">
              <w:rPr>
                <w:rFonts w:cs="Arial"/>
                <w:color w:val="00B050"/>
              </w:rPr>
              <w:t>6</w:t>
            </w:r>
            <w:r w:rsidRPr="00313078">
              <w:rPr>
                <w:rFonts w:cs="Arial"/>
                <w:color w:val="00B050"/>
                <w:lang w:val="en-US"/>
              </w:rPr>
              <w:t>-</w:t>
            </w:r>
            <w:r w:rsidR="00E70795">
              <w:rPr>
                <w:rFonts w:cs="Arial"/>
                <w:color w:val="00B050"/>
                <w:lang w:val="en-GB"/>
              </w:rPr>
              <w:t>2</w:t>
            </w:r>
            <w:r w:rsidR="008B7C37">
              <w:rPr>
                <w:rFonts w:cs="Arial"/>
                <w:color w:val="00B050"/>
                <w:lang w:val="en-GB"/>
              </w:rPr>
              <w:t>52</w:t>
            </w:r>
          </w:p>
        </w:tc>
      </w:tr>
      <w:tr w:rsidR="00BC31FA" w:rsidRPr="00313078" w:rsidTr="00E30CDC">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313078" w:rsidRDefault="00BC31FA"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C31FA" w:rsidRPr="00E30CDC" w:rsidRDefault="00BC31FA" w:rsidP="00BC31FA">
            <w:pPr>
              <w:spacing w:after="0" w:line="240" w:lineRule="auto"/>
              <w:rPr>
                <w:rFonts w:eastAsia="MS Mincho" w:cs="Arial"/>
                <w:color w:val="00B050"/>
                <w:sz w:val="24"/>
                <w:szCs w:val="24"/>
                <w:lang w:val="en-GB" w:eastAsia="ja-JP"/>
              </w:rPr>
            </w:pPr>
            <w:r w:rsidRPr="00E30CDC">
              <w:rPr>
                <w:rFonts w:eastAsia="MS Mincho" w:cs="Arial"/>
                <w:color w:val="00B050"/>
                <w:sz w:val="24"/>
                <w:szCs w:val="24"/>
                <w:lang w:val="en-GB" w:eastAsia="ja-JP"/>
              </w:rPr>
              <w:t xml:space="preserve">Ровенская-1 </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BC31FA" w:rsidRPr="00E30CDC" w:rsidRDefault="00BC31FA" w:rsidP="00BC31FA">
            <w:pPr>
              <w:spacing w:after="0" w:line="240" w:lineRule="auto"/>
              <w:rPr>
                <w:rFonts w:cs="Arial"/>
                <w:color w:val="00B050"/>
                <w:lang w:val="en-US"/>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BC31FA" w:rsidRPr="00E30CDC" w:rsidRDefault="00BC31FA" w:rsidP="00BC31FA">
            <w:pPr>
              <w:spacing w:after="0" w:line="240" w:lineRule="auto"/>
              <w:jc w:val="center"/>
              <w:rPr>
                <w:rFonts w:cs="Arial"/>
                <w:color w:val="00B050"/>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E30CDC" w:rsidRDefault="00E30CDC" w:rsidP="00BC31FA">
            <w:pPr>
              <w:spacing w:after="0" w:line="240" w:lineRule="auto"/>
              <w:jc w:val="center"/>
              <w:rPr>
                <w:rFonts w:cs="Arial"/>
                <w:color w:val="00B050"/>
                <w:lang w:val="en-US"/>
              </w:rPr>
            </w:pPr>
            <w:r w:rsidRPr="00E30CDC">
              <w:rPr>
                <w:rFonts w:cs="Arial"/>
                <w:color w:val="00B050"/>
                <w:lang w:val="en-US"/>
              </w:rPr>
              <w:t>11</w:t>
            </w:r>
            <w:r w:rsidR="00BC31FA" w:rsidRPr="00E30CDC">
              <w:rPr>
                <w:rFonts w:cs="Arial"/>
                <w:color w:val="00B050"/>
                <w:lang w:val="en-US"/>
              </w:rPr>
              <w:t>.0</w:t>
            </w:r>
            <w:r w:rsidRPr="00E30CDC">
              <w:rPr>
                <w:rFonts w:cs="Arial"/>
                <w:color w:val="00B050"/>
                <w:lang w:val="en-US"/>
              </w:rPr>
              <w:t>4</w:t>
            </w:r>
            <w:r w:rsidR="00BC31FA" w:rsidRPr="00E30CDC">
              <w:rPr>
                <w:rFonts w:cs="Arial"/>
                <w:color w:val="00B050"/>
                <w:lang w:val="en-US"/>
              </w:rPr>
              <w:t>.201</w:t>
            </w:r>
            <w:r w:rsidRPr="00E30CDC">
              <w:rPr>
                <w:rFonts w:cs="Arial"/>
                <w:color w:val="00B050"/>
                <w:lang w:val="en-US"/>
              </w:rPr>
              <w:t>6</w:t>
            </w:r>
          </w:p>
          <w:p w:rsidR="00BC31FA" w:rsidRPr="00E30CDC" w:rsidRDefault="00BC31FA" w:rsidP="00BC31FA">
            <w:pPr>
              <w:spacing w:after="0" w:line="240" w:lineRule="auto"/>
              <w:jc w:val="center"/>
              <w:rPr>
                <w:rFonts w:cs="Arial"/>
                <w:color w:val="00B050"/>
                <w:lang w:val="en-US"/>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BC31FA" w:rsidRPr="00E30CDC" w:rsidRDefault="00E30CDC" w:rsidP="00BC31FA">
            <w:pPr>
              <w:spacing w:after="0" w:line="240" w:lineRule="auto"/>
              <w:rPr>
                <w:rFonts w:cs="Arial"/>
                <w:color w:val="00B050"/>
                <w:lang w:val="en-US"/>
              </w:rPr>
            </w:pPr>
            <w:r w:rsidRPr="00E30CDC">
              <w:rPr>
                <w:rFonts w:cs="Arial"/>
                <w:color w:val="00B050"/>
                <w:lang w:val="en-US"/>
              </w:rPr>
              <w:t>29</w:t>
            </w:r>
            <w:r w:rsidR="00BC31FA" w:rsidRPr="00E30CDC">
              <w:rPr>
                <w:rFonts w:cs="Arial"/>
                <w:color w:val="00B050"/>
                <w:lang w:val="en-US"/>
              </w:rPr>
              <w:t>.0</w:t>
            </w:r>
            <w:r w:rsidRPr="00E30CDC">
              <w:rPr>
                <w:rFonts w:cs="Arial"/>
                <w:color w:val="00B050"/>
                <w:lang w:val="en-US"/>
              </w:rPr>
              <w:t>7</w:t>
            </w:r>
            <w:r w:rsidR="00BC31FA" w:rsidRPr="00E30CDC">
              <w:rPr>
                <w:rFonts w:cs="Arial"/>
                <w:color w:val="00B050"/>
                <w:lang w:val="en-US"/>
              </w:rPr>
              <w:t>.201</w:t>
            </w:r>
            <w:r w:rsidRPr="00E30CDC">
              <w:rPr>
                <w:rFonts w:cs="Arial"/>
                <w:color w:val="00B050"/>
                <w:lang w:val="en-US"/>
              </w:rPr>
              <w:t>6</w:t>
            </w:r>
            <w:r w:rsidR="00BC31FA" w:rsidRPr="00E30CDC">
              <w:rPr>
                <w:rFonts w:cs="Arial"/>
                <w:color w:val="00B050"/>
                <w:lang w:val="en-US"/>
              </w:rPr>
              <w:t xml:space="preserve"> </w:t>
            </w:r>
          </w:p>
          <w:p w:rsidR="00BC31FA" w:rsidRPr="00E30CDC" w:rsidRDefault="00BC31FA" w:rsidP="00E30CDC">
            <w:pPr>
              <w:spacing w:after="0" w:line="240" w:lineRule="auto"/>
              <w:rPr>
                <w:rFonts w:cs="Arial"/>
                <w:color w:val="00B050"/>
                <w:lang w:val="en-US"/>
              </w:rPr>
            </w:pPr>
            <w:r w:rsidRPr="00E30CDC">
              <w:rPr>
                <w:rFonts w:cs="Arial"/>
                <w:color w:val="00B050"/>
                <w:lang w:val="en-US"/>
              </w:rPr>
              <w:t>WER MOW 1</w:t>
            </w:r>
            <w:r w:rsidR="00E30CDC" w:rsidRPr="00E30CDC">
              <w:rPr>
                <w:rFonts w:cs="Arial"/>
                <w:color w:val="00B050"/>
                <w:lang w:val="en-US"/>
              </w:rPr>
              <w:t>6</w:t>
            </w:r>
            <w:r w:rsidRPr="00E30CDC">
              <w:rPr>
                <w:rFonts w:cs="Arial"/>
                <w:color w:val="00B050"/>
                <w:lang w:val="en-US"/>
              </w:rPr>
              <w:t>-1</w:t>
            </w:r>
            <w:r w:rsidR="00E30CDC" w:rsidRPr="00E30CDC">
              <w:rPr>
                <w:rFonts w:cs="Arial"/>
                <w:color w:val="00B050"/>
                <w:lang w:val="en-US"/>
              </w:rPr>
              <w:t>39</w:t>
            </w:r>
          </w:p>
        </w:tc>
      </w:tr>
      <w:tr w:rsidR="00987E99" w:rsidRPr="00313078" w:rsidTr="007A6518">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87E99" w:rsidRPr="007A6518" w:rsidRDefault="00987E99"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987E99" w:rsidRPr="00987E99" w:rsidRDefault="00987E99" w:rsidP="00987E99">
            <w:pPr>
              <w:spacing w:after="0" w:line="240" w:lineRule="auto"/>
              <w:rPr>
                <w:rFonts w:eastAsia="MS Mincho" w:cs="Arial"/>
                <w:color w:val="00B050"/>
                <w:sz w:val="24"/>
                <w:szCs w:val="24"/>
                <w:lang w:val="en-GB" w:eastAsia="ja-JP"/>
              </w:rPr>
            </w:pPr>
            <w:r w:rsidRPr="00987E99">
              <w:rPr>
                <w:rFonts w:eastAsia="MS Mincho" w:cs="Arial"/>
                <w:color w:val="00B050"/>
                <w:sz w:val="24"/>
                <w:szCs w:val="24"/>
                <w:lang w:val="en-GB" w:eastAsia="ja-JP"/>
              </w:rPr>
              <w:t>Ровенская-2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987E99" w:rsidRPr="00987E99" w:rsidRDefault="00987E99" w:rsidP="00987E99">
            <w:pPr>
              <w:spacing w:after="0" w:line="240" w:lineRule="auto"/>
              <w:rPr>
                <w:rFonts w:cs="Arial"/>
                <w:color w:val="00B050"/>
                <w:lang w:val="en-US"/>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987E99" w:rsidRPr="00987E99" w:rsidRDefault="00987E99" w:rsidP="00987E99">
            <w:pPr>
              <w:spacing w:after="0" w:line="240" w:lineRule="auto"/>
              <w:jc w:val="center"/>
              <w:rPr>
                <w:rFonts w:cs="Arial"/>
                <w:color w:val="00B050"/>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87E99" w:rsidRPr="00987E99" w:rsidRDefault="00987E99" w:rsidP="00987E99">
            <w:pPr>
              <w:spacing w:after="0" w:line="240" w:lineRule="auto"/>
              <w:jc w:val="center"/>
              <w:rPr>
                <w:rFonts w:eastAsia="MS Mincho" w:cs="Arial"/>
                <w:bCs/>
                <w:color w:val="00B050"/>
                <w:lang w:val="en-GB" w:eastAsia="ja-JP"/>
              </w:rPr>
            </w:pPr>
            <w:r w:rsidRPr="00987E99">
              <w:rPr>
                <w:rFonts w:cs="Arial"/>
                <w:color w:val="00B050"/>
              </w:rPr>
              <w:t xml:space="preserve">13.05.2016 </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987E99" w:rsidRPr="00987E99" w:rsidRDefault="00987E99" w:rsidP="00987E99">
            <w:pPr>
              <w:spacing w:after="0" w:line="240" w:lineRule="auto"/>
              <w:rPr>
                <w:rFonts w:cs="Arial"/>
                <w:color w:val="00B050"/>
                <w:lang w:val="en-US"/>
              </w:rPr>
            </w:pPr>
            <w:r w:rsidRPr="00987E99">
              <w:rPr>
                <w:rFonts w:cs="Arial"/>
                <w:color w:val="00B050"/>
                <w:lang w:val="en-US"/>
              </w:rPr>
              <w:t xml:space="preserve">01.08.2016 </w:t>
            </w:r>
          </w:p>
          <w:p w:rsidR="00987E99" w:rsidRPr="00987E99" w:rsidRDefault="00987E99" w:rsidP="00987E99">
            <w:pPr>
              <w:spacing w:after="0" w:line="240" w:lineRule="auto"/>
              <w:rPr>
                <w:rFonts w:cs="Arial"/>
                <w:color w:val="00B050"/>
              </w:rPr>
            </w:pPr>
            <w:r w:rsidRPr="00987E99">
              <w:rPr>
                <w:rFonts w:cs="Arial"/>
                <w:color w:val="00B050"/>
                <w:lang w:val="en-US"/>
              </w:rPr>
              <w:t>WER MOW 16-0140</w:t>
            </w:r>
          </w:p>
        </w:tc>
      </w:tr>
      <w:tr w:rsidR="00BC31FA"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BC31FA"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BC31FA" w:rsidRPr="00313078" w:rsidRDefault="00BC31FA" w:rsidP="00BC31FA">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Ровенская-3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BC31FA" w:rsidRPr="00313078" w:rsidRDefault="00BC31FA" w:rsidP="00BC31FA">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tcPr>
          <w:p w:rsidR="00BC31FA" w:rsidRPr="0062083E" w:rsidRDefault="00BC31FA" w:rsidP="00BC31FA">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Pr="00313078" w:rsidRDefault="00581C7A" w:rsidP="00581C7A">
            <w:pPr>
              <w:spacing w:after="0" w:line="240" w:lineRule="auto"/>
              <w:jc w:val="center"/>
              <w:rPr>
                <w:rFonts w:eastAsia="MS Mincho" w:cs="Arial"/>
                <w:color w:val="00B050"/>
                <w:lang w:val="en-US" w:eastAsia="ja-JP"/>
              </w:rPr>
            </w:pPr>
            <w:r>
              <w:rPr>
                <w:rFonts w:eastAsia="MS Mincho" w:cs="Arial"/>
                <w:color w:val="00B050"/>
                <w:lang w:eastAsia="ja-JP"/>
              </w:rPr>
              <w:t>13</w:t>
            </w:r>
            <w:r w:rsidR="00257ED9" w:rsidRPr="00257ED9">
              <w:rPr>
                <w:rFonts w:eastAsia="MS Mincho" w:cs="Arial"/>
                <w:color w:val="00B050"/>
                <w:lang w:val="en-GB" w:eastAsia="ja-JP"/>
              </w:rPr>
              <w:t>.0</w:t>
            </w:r>
            <w:r>
              <w:rPr>
                <w:rFonts w:eastAsia="MS Mincho" w:cs="Arial"/>
                <w:color w:val="00B050"/>
                <w:lang w:eastAsia="ja-JP"/>
              </w:rPr>
              <w:t>9</w:t>
            </w:r>
            <w:r w:rsidR="00257ED9" w:rsidRPr="00257ED9">
              <w:rPr>
                <w:rFonts w:eastAsia="MS Mincho" w:cs="Arial"/>
                <w:color w:val="00B050"/>
                <w:lang w:val="en-GB" w:eastAsia="ja-JP"/>
              </w:rPr>
              <w:t>.2016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C31FA" w:rsidRPr="00865EE0" w:rsidRDefault="00257ED9" w:rsidP="00BC31FA">
            <w:pPr>
              <w:spacing w:after="0" w:line="240" w:lineRule="auto"/>
              <w:rPr>
                <w:rFonts w:eastAsia="MS Mincho" w:cs="Arial"/>
                <w:color w:val="00B050"/>
                <w:lang w:val="en-GB" w:eastAsia="ja-JP"/>
              </w:rPr>
            </w:pPr>
            <w:r w:rsidRPr="00865EE0">
              <w:rPr>
                <w:rFonts w:eastAsia="MS Mincho" w:cs="Arial"/>
                <w:color w:val="00B050"/>
                <w:lang w:val="en-GB" w:eastAsia="ja-JP"/>
              </w:rPr>
              <w:t>1</w:t>
            </w:r>
            <w:r w:rsidR="00581C7A">
              <w:rPr>
                <w:rFonts w:eastAsia="MS Mincho" w:cs="Arial"/>
                <w:color w:val="00B050"/>
                <w:lang w:eastAsia="ja-JP"/>
              </w:rPr>
              <w:t>5</w:t>
            </w:r>
            <w:r w:rsidR="00BC31FA" w:rsidRPr="00865EE0">
              <w:rPr>
                <w:rFonts w:eastAsia="MS Mincho" w:cs="Arial"/>
                <w:color w:val="00B050"/>
                <w:lang w:val="en-GB" w:eastAsia="ja-JP"/>
              </w:rPr>
              <w:t>.0</w:t>
            </w:r>
            <w:r w:rsidR="00581C7A">
              <w:rPr>
                <w:rFonts w:eastAsia="MS Mincho" w:cs="Arial"/>
                <w:color w:val="00B050"/>
                <w:lang w:eastAsia="ja-JP"/>
              </w:rPr>
              <w:t>9</w:t>
            </w:r>
            <w:r w:rsidR="00BC31FA" w:rsidRPr="00865EE0">
              <w:rPr>
                <w:rFonts w:eastAsia="MS Mincho" w:cs="Arial"/>
                <w:color w:val="00B050"/>
                <w:lang w:val="en-GB" w:eastAsia="ja-JP"/>
              </w:rPr>
              <w:t>.2016</w:t>
            </w:r>
          </w:p>
          <w:p w:rsidR="00BC31FA" w:rsidRPr="00581C7A" w:rsidRDefault="00525351" w:rsidP="00581C7A">
            <w:pPr>
              <w:spacing w:after="0" w:line="240" w:lineRule="auto"/>
              <w:rPr>
                <w:rFonts w:cs="Arial"/>
                <w:color w:val="00B050"/>
              </w:rPr>
            </w:pPr>
            <w:r w:rsidRPr="00865EE0">
              <w:rPr>
                <w:rFonts w:eastAsia="MS Mincho" w:cs="Arial"/>
                <w:color w:val="00B050"/>
                <w:lang w:val="en-GB" w:eastAsia="ja-JP"/>
              </w:rPr>
              <w:t>WER MOW 16-0</w:t>
            </w:r>
            <w:r w:rsidR="00581C7A">
              <w:rPr>
                <w:rFonts w:eastAsia="MS Mincho" w:cs="Arial"/>
                <w:color w:val="00B050"/>
                <w:lang w:eastAsia="ja-JP"/>
              </w:rPr>
              <w:t>165</w:t>
            </w:r>
          </w:p>
        </w:tc>
      </w:tr>
      <w:tr w:rsidR="00E942D2" w:rsidRPr="00313078" w:rsidTr="00E942D2">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942D2" w:rsidRPr="00313078" w:rsidRDefault="00E942D2"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942D2" w:rsidRPr="00313078" w:rsidRDefault="00E942D2" w:rsidP="00E942D2">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Ровенская-4</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E942D2" w:rsidRPr="00987E99" w:rsidRDefault="00E942D2" w:rsidP="00E942D2">
            <w:pPr>
              <w:spacing w:after="0" w:line="240" w:lineRule="auto"/>
              <w:rPr>
                <w:rFonts w:cs="Arial"/>
                <w:color w:val="00B050"/>
                <w:lang w:val="en-US"/>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E942D2" w:rsidRPr="00987E99" w:rsidRDefault="00E942D2" w:rsidP="00E942D2">
            <w:pPr>
              <w:spacing w:after="0" w:line="240" w:lineRule="auto"/>
              <w:jc w:val="center"/>
              <w:rPr>
                <w:rFonts w:cs="Arial"/>
                <w:color w:val="00B050"/>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942D2" w:rsidRPr="00E942D2" w:rsidRDefault="00E942D2" w:rsidP="00E942D2">
            <w:pPr>
              <w:spacing w:after="0" w:line="240" w:lineRule="auto"/>
              <w:jc w:val="center"/>
              <w:rPr>
                <w:rFonts w:cs="Arial"/>
                <w:color w:val="00B050"/>
              </w:rPr>
            </w:pPr>
            <w:r w:rsidRPr="00313078">
              <w:rPr>
                <w:rFonts w:cs="Arial"/>
                <w:color w:val="00B050"/>
                <w:lang w:val="en-US"/>
              </w:rPr>
              <w:t>0</w:t>
            </w:r>
            <w:r>
              <w:rPr>
                <w:rFonts w:cs="Arial"/>
                <w:color w:val="00B050"/>
              </w:rPr>
              <w:t>5</w:t>
            </w:r>
            <w:r w:rsidRPr="00313078">
              <w:rPr>
                <w:rFonts w:cs="Arial"/>
                <w:color w:val="00B050"/>
                <w:lang w:val="en-US"/>
              </w:rPr>
              <w:t>.10.201</w:t>
            </w:r>
            <w:r>
              <w:rPr>
                <w:rFonts w:cs="Arial"/>
                <w:color w:val="00B050"/>
              </w:rPr>
              <w:t>6</w:t>
            </w:r>
          </w:p>
          <w:p w:rsidR="00E942D2" w:rsidRPr="00313078" w:rsidRDefault="00E942D2" w:rsidP="00E942D2">
            <w:pPr>
              <w:spacing w:after="0" w:line="240" w:lineRule="auto"/>
              <w:jc w:val="center"/>
              <w:rPr>
                <w:rFonts w:eastAsia="MS Mincho" w:cs="Arial"/>
                <w:color w:val="00B050"/>
                <w:lang w:val="en-US"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942D2" w:rsidRPr="00865EE0" w:rsidRDefault="00E942D2" w:rsidP="00E942D2">
            <w:pPr>
              <w:spacing w:after="0" w:line="240" w:lineRule="auto"/>
              <w:rPr>
                <w:rFonts w:cs="Arial"/>
                <w:color w:val="00B050"/>
                <w:lang w:val="en-US"/>
              </w:rPr>
            </w:pPr>
            <w:r w:rsidRPr="00865EE0">
              <w:rPr>
                <w:rFonts w:cs="Arial"/>
                <w:color w:val="00B050"/>
                <w:lang w:val="en-US"/>
              </w:rPr>
              <w:t>1</w:t>
            </w:r>
            <w:r>
              <w:rPr>
                <w:rFonts w:cs="Arial"/>
                <w:color w:val="00B050"/>
              </w:rPr>
              <w:t>8</w:t>
            </w:r>
            <w:r w:rsidRPr="00865EE0">
              <w:rPr>
                <w:rFonts w:cs="Arial"/>
                <w:color w:val="00B050"/>
                <w:lang w:val="en-US"/>
              </w:rPr>
              <w:t>.10.201</w:t>
            </w:r>
            <w:r>
              <w:rPr>
                <w:rFonts w:cs="Arial"/>
                <w:color w:val="00B050"/>
              </w:rPr>
              <w:t>6</w:t>
            </w:r>
            <w:r w:rsidRPr="00865EE0">
              <w:rPr>
                <w:rFonts w:cs="Arial"/>
                <w:color w:val="00B050"/>
                <w:lang w:val="en-US"/>
              </w:rPr>
              <w:t xml:space="preserve"> </w:t>
            </w:r>
          </w:p>
          <w:p w:rsidR="00E942D2" w:rsidRPr="00E942D2" w:rsidRDefault="00E942D2" w:rsidP="00E942D2">
            <w:pPr>
              <w:spacing w:after="0" w:line="240" w:lineRule="auto"/>
              <w:rPr>
                <w:rFonts w:cs="Arial"/>
                <w:color w:val="00B050"/>
              </w:rPr>
            </w:pPr>
            <w:r w:rsidRPr="00865EE0">
              <w:rPr>
                <w:rFonts w:cs="Arial"/>
                <w:color w:val="00B050"/>
                <w:lang w:val="en-US"/>
              </w:rPr>
              <w:t>WER MOW 1</w:t>
            </w:r>
            <w:r>
              <w:rPr>
                <w:rFonts w:cs="Arial"/>
                <w:color w:val="00B050"/>
              </w:rPr>
              <w:t>6</w:t>
            </w:r>
            <w:r w:rsidRPr="00865EE0">
              <w:rPr>
                <w:rFonts w:cs="Arial"/>
                <w:color w:val="00B050"/>
                <w:lang w:val="en-US"/>
              </w:rPr>
              <w:t>-</w:t>
            </w:r>
            <w:r>
              <w:rPr>
                <w:rFonts w:cs="Arial"/>
                <w:color w:val="00B050"/>
              </w:rPr>
              <w:t>200</w:t>
            </w:r>
          </w:p>
        </w:tc>
      </w:tr>
      <w:tr w:rsidR="00126593" w:rsidRPr="00313078" w:rsidTr="00126593">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26593" w:rsidRPr="00313078" w:rsidRDefault="00126593"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126593" w:rsidRPr="00313078" w:rsidRDefault="00126593" w:rsidP="00126593">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 xml:space="preserve">Хмельницкая-1 </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126593" w:rsidRPr="00987E99" w:rsidRDefault="00126593" w:rsidP="00126593">
            <w:pPr>
              <w:spacing w:after="0" w:line="240" w:lineRule="auto"/>
              <w:rPr>
                <w:rFonts w:cs="Arial"/>
                <w:color w:val="00B050"/>
                <w:lang w:val="en-US"/>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126593" w:rsidRPr="002F1A1B" w:rsidRDefault="00126593" w:rsidP="00126593">
            <w:pPr>
              <w:spacing w:after="0" w:line="240" w:lineRule="auto"/>
              <w:jc w:val="center"/>
              <w:rPr>
                <w:rFonts w:cs="Arial"/>
                <w:color w:val="00B050"/>
                <w:lang w:val="en-GB"/>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26593" w:rsidRPr="00126593" w:rsidRDefault="00666BAA" w:rsidP="00126593">
            <w:pPr>
              <w:spacing w:after="0" w:line="240" w:lineRule="auto"/>
              <w:jc w:val="center"/>
              <w:rPr>
                <w:rFonts w:cs="Arial"/>
                <w:color w:val="00B050"/>
              </w:rPr>
            </w:pPr>
            <w:r>
              <w:rPr>
                <w:rFonts w:cs="Arial"/>
                <w:color w:val="00B050"/>
                <w:lang w:val="en-GB"/>
              </w:rPr>
              <w:t>06</w:t>
            </w:r>
            <w:r w:rsidR="00126593" w:rsidRPr="00313078">
              <w:rPr>
                <w:rFonts w:cs="Arial"/>
                <w:color w:val="00B050"/>
                <w:lang w:val="en-GB"/>
              </w:rPr>
              <w:t>.</w:t>
            </w:r>
            <w:r w:rsidR="00126593">
              <w:rPr>
                <w:rFonts w:cs="Arial"/>
                <w:color w:val="00B050"/>
              </w:rPr>
              <w:t>0</w:t>
            </w:r>
            <w:r>
              <w:rPr>
                <w:rFonts w:cs="Arial"/>
                <w:color w:val="00B050"/>
                <w:lang w:val="en-GB"/>
              </w:rPr>
              <w:t>9</w:t>
            </w:r>
            <w:r w:rsidR="00126593" w:rsidRPr="00313078">
              <w:rPr>
                <w:rFonts w:cs="Arial"/>
                <w:color w:val="00B050"/>
                <w:lang w:val="en-GB"/>
              </w:rPr>
              <w:t>.201</w:t>
            </w:r>
            <w:r w:rsidR="00126593">
              <w:rPr>
                <w:rFonts w:cs="Arial"/>
                <w:color w:val="00B050"/>
              </w:rPr>
              <w:t>6</w:t>
            </w:r>
          </w:p>
          <w:p w:rsidR="00126593" w:rsidRPr="00313078" w:rsidRDefault="00126593" w:rsidP="00126593">
            <w:pPr>
              <w:spacing w:after="0" w:line="240" w:lineRule="auto"/>
              <w:jc w:val="center"/>
              <w:rPr>
                <w:rFonts w:eastAsia="MS Mincho" w:cs="Arial"/>
                <w:color w:val="00B050"/>
                <w:lang w:val="en-GB"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126593" w:rsidRPr="00126593" w:rsidRDefault="00666BAA" w:rsidP="00126593">
            <w:pPr>
              <w:spacing w:after="0" w:line="240" w:lineRule="auto"/>
              <w:rPr>
                <w:rFonts w:cs="Arial"/>
                <w:color w:val="00B050"/>
              </w:rPr>
            </w:pPr>
            <w:r>
              <w:rPr>
                <w:rFonts w:cs="Arial"/>
                <w:color w:val="00B050"/>
                <w:lang w:val="en-GB"/>
              </w:rPr>
              <w:t>10</w:t>
            </w:r>
            <w:r w:rsidR="00126593" w:rsidRPr="00313078">
              <w:rPr>
                <w:rFonts w:cs="Arial"/>
                <w:color w:val="00B050"/>
                <w:lang w:val="en-GB"/>
              </w:rPr>
              <w:t>.1</w:t>
            </w:r>
            <w:r>
              <w:rPr>
                <w:rFonts w:cs="Arial"/>
                <w:color w:val="00B050"/>
                <w:lang w:val="en-GB"/>
              </w:rPr>
              <w:t>1</w:t>
            </w:r>
            <w:r w:rsidR="00126593" w:rsidRPr="00313078">
              <w:rPr>
                <w:rFonts w:cs="Arial"/>
                <w:color w:val="00B050"/>
                <w:lang w:val="en-GB"/>
              </w:rPr>
              <w:t>.201</w:t>
            </w:r>
            <w:r w:rsidR="00126593">
              <w:rPr>
                <w:rFonts w:cs="Arial"/>
                <w:color w:val="00B050"/>
              </w:rPr>
              <w:t>6</w:t>
            </w:r>
          </w:p>
          <w:p w:rsidR="00126593" w:rsidRPr="00313078" w:rsidRDefault="00126593" w:rsidP="00126593">
            <w:pPr>
              <w:spacing w:after="0" w:line="240" w:lineRule="auto"/>
              <w:rPr>
                <w:rFonts w:cs="Arial"/>
                <w:color w:val="00B050"/>
                <w:lang w:val="en-US"/>
              </w:rPr>
            </w:pPr>
            <w:r w:rsidRPr="00313078">
              <w:rPr>
                <w:rFonts w:cs="Arial"/>
                <w:color w:val="00B050"/>
                <w:lang w:val="en-US"/>
              </w:rPr>
              <w:t>WER MOW</w:t>
            </w:r>
            <w:r w:rsidRPr="00313078">
              <w:rPr>
                <w:rFonts w:cs="Arial"/>
                <w:color w:val="00B050"/>
                <w:lang w:val="en-GB"/>
              </w:rPr>
              <w:t xml:space="preserve"> 1</w:t>
            </w:r>
            <w:r>
              <w:rPr>
                <w:rFonts w:cs="Arial"/>
                <w:color w:val="00B050"/>
              </w:rPr>
              <w:t>6</w:t>
            </w:r>
            <w:r w:rsidRPr="00313078">
              <w:rPr>
                <w:rFonts w:cs="Arial"/>
                <w:color w:val="00B050"/>
                <w:lang w:val="en-GB"/>
              </w:rPr>
              <w:t>-2</w:t>
            </w:r>
            <w:r w:rsidR="00666BAA">
              <w:rPr>
                <w:rFonts w:cs="Arial"/>
                <w:color w:val="00B050"/>
                <w:lang w:val="en-GB"/>
              </w:rPr>
              <w:t>21</w:t>
            </w:r>
          </w:p>
        </w:tc>
      </w:tr>
      <w:tr w:rsidR="003F226F" w:rsidRPr="00313078" w:rsidTr="003F226F">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F226F" w:rsidRPr="00313078" w:rsidRDefault="003F226F"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3F226F" w:rsidRPr="00313078" w:rsidRDefault="003F226F" w:rsidP="003F226F">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Хмельницкая-2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3F226F" w:rsidRPr="00987E99" w:rsidRDefault="003F226F" w:rsidP="003F226F">
            <w:pPr>
              <w:spacing w:after="0" w:line="240" w:lineRule="auto"/>
              <w:rPr>
                <w:rFonts w:cs="Arial"/>
                <w:color w:val="00B050"/>
                <w:lang w:val="en-US"/>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3F226F" w:rsidRPr="00987E99" w:rsidRDefault="003F226F" w:rsidP="003F226F">
            <w:pPr>
              <w:spacing w:after="0" w:line="240" w:lineRule="auto"/>
              <w:jc w:val="center"/>
              <w:rPr>
                <w:rFonts w:cs="Arial"/>
                <w:color w:val="00B050"/>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F226F" w:rsidRPr="003F226F" w:rsidRDefault="003F226F" w:rsidP="003F226F">
            <w:pPr>
              <w:spacing w:after="0" w:line="240" w:lineRule="auto"/>
              <w:jc w:val="center"/>
              <w:rPr>
                <w:rFonts w:cs="Arial"/>
                <w:color w:val="00B050"/>
                <w:lang w:val="en-GB"/>
              </w:rPr>
            </w:pPr>
            <w:r w:rsidRPr="00313078">
              <w:rPr>
                <w:rFonts w:cs="Arial"/>
                <w:color w:val="00B050"/>
                <w:lang w:val="en-US"/>
              </w:rPr>
              <w:t>2</w:t>
            </w:r>
            <w:r w:rsidR="007947B1">
              <w:rPr>
                <w:rFonts w:cs="Arial"/>
                <w:color w:val="00B050"/>
                <w:lang w:val="en-US"/>
              </w:rPr>
              <w:t>2</w:t>
            </w:r>
            <w:r w:rsidRPr="00313078">
              <w:rPr>
                <w:rFonts w:cs="Arial"/>
                <w:color w:val="00B050"/>
              </w:rPr>
              <w:t>.1</w:t>
            </w:r>
            <w:r w:rsidRPr="00313078">
              <w:rPr>
                <w:rFonts w:cs="Arial"/>
                <w:color w:val="00B050"/>
                <w:lang w:val="en-US"/>
              </w:rPr>
              <w:t>1</w:t>
            </w:r>
            <w:r w:rsidRPr="00313078">
              <w:rPr>
                <w:rFonts w:cs="Arial"/>
                <w:color w:val="00B050"/>
              </w:rPr>
              <w:t>.201</w:t>
            </w:r>
            <w:r>
              <w:rPr>
                <w:rFonts w:cs="Arial"/>
                <w:color w:val="00B050"/>
                <w:lang w:val="en-GB"/>
              </w:rPr>
              <w:t>6</w:t>
            </w:r>
          </w:p>
          <w:p w:rsidR="003F226F" w:rsidRPr="00313078" w:rsidRDefault="003F226F" w:rsidP="003F226F">
            <w:pPr>
              <w:spacing w:after="0" w:line="240" w:lineRule="auto"/>
              <w:jc w:val="center"/>
              <w:rPr>
                <w:rFonts w:eastAsia="MS Mincho" w:cs="Arial"/>
                <w:color w:val="00B050"/>
                <w:lang w:val="en-GB"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F226F" w:rsidRPr="00313078" w:rsidRDefault="003F226F" w:rsidP="003F226F">
            <w:pPr>
              <w:spacing w:after="0" w:line="240" w:lineRule="auto"/>
              <w:rPr>
                <w:rFonts w:cs="Arial"/>
                <w:color w:val="00B050"/>
                <w:lang w:val="en-US"/>
              </w:rPr>
            </w:pPr>
            <w:r>
              <w:rPr>
                <w:rFonts w:cs="Arial"/>
                <w:color w:val="00B050"/>
                <w:lang w:val="en-GB"/>
              </w:rPr>
              <w:t>2</w:t>
            </w:r>
            <w:r w:rsidR="007A38A9">
              <w:rPr>
                <w:rFonts w:cs="Arial"/>
                <w:color w:val="00B050"/>
                <w:lang w:val="en-GB"/>
              </w:rPr>
              <w:t>2</w:t>
            </w:r>
            <w:r w:rsidRPr="00313078">
              <w:rPr>
                <w:rFonts w:cs="Arial"/>
                <w:color w:val="00B050"/>
              </w:rPr>
              <w:t>.1</w:t>
            </w:r>
            <w:r w:rsidR="007A38A9">
              <w:rPr>
                <w:rFonts w:cs="Arial"/>
                <w:color w:val="00B050"/>
                <w:lang w:val="en-GB"/>
              </w:rPr>
              <w:t>2</w:t>
            </w:r>
            <w:r w:rsidRPr="00313078">
              <w:rPr>
                <w:rFonts w:cs="Arial"/>
                <w:color w:val="00B050"/>
              </w:rPr>
              <w:t>.201</w:t>
            </w:r>
            <w:r>
              <w:rPr>
                <w:rFonts w:cs="Arial"/>
                <w:color w:val="00B050"/>
                <w:lang w:val="en-GB"/>
              </w:rPr>
              <w:t>6</w:t>
            </w:r>
            <w:r w:rsidRPr="00313078">
              <w:rPr>
                <w:rFonts w:cs="Arial"/>
                <w:color w:val="00B050"/>
              </w:rPr>
              <w:t xml:space="preserve"> </w:t>
            </w:r>
          </w:p>
          <w:p w:rsidR="003F226F" w:rsidRPr="003F226F" w:rsidRDefault="003F226F" w:rsidP="003F226F">
            <w:pPr>
              <w:spacing w:after="0" w:line="240" w:lineRule="auto"/>
              <w:rPr>
                <w:rFonts w:cs="Arial"/>
                <w:color w:val="00B050"/>
                <w:lang w:val="en-GB"/>
              </w:rPr>
            </w:pPr>
            <w:r w:rsidRPr="00313078">
              <w:rPr>
                <w:rFonts w:cs="Arial"/>
                <w:color w:val="00B050"/>
                <w:lang w:val="en-US"/>
              </w:rPr>
              <w:t>WER MOW</w:t>
            </w:r>
            <w:r w:rsidRPr="00313078">
              <w:rPr>
                <w:rFonts w:cs="Arial"/>
                <w:color w:val="00B050"/>
              </w:rPr>
              <w:t xml:space="preserve"> 1</w:t>
            </w:r>
            <w:r>
              <w:rPr>
                <w:rFonts w:cs="Arial"/>
                <w:color w:val="00B050"/>
                <w:lang w:val="en-GB"/>
              </w:rPr>
              <w:t>6</w:t>
            </w:r>
            <w:r w:rsidRPr="00313078">
              <w:rPr>
                <w:rFonts w:cs="Arial"/>
                <w:color w:val="00B050"/>
              </w:rPr>
              <w:t>-2</w:t>
            </w:r>
            <w:r w:rsidR="007A38A9">
              <w:rPr>
                <w:rFonts w:cs="Arial"/>
                <w:color w:val="00B050"/>
                <w:lang w:val="en-GB"/>
              </w:rPr>
              <w:t>32</w:t>
            </w:r>
          </w:p>
        </w:tc>
      </w:tr>
      <w:tr w:rsidR="00E942D2" w:rsidRPr="00313078" w:rsidTr="00F867B3">
        <w:trPr>
          <w:jc w:val="center"/>
        </w:trPr>
        <w:tc>
          <w:tcPr>
            <w:tcW w:w="556" w:type="dxa"/>
            <w:tcBorders>
              <w:top w:val="nil"/>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E942D2" w:rsidRPr="009615F6" w:rsidRDefault="00E942D2"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FFF2CC" w:themeFill="accent4" w:themeFillTint="33"/>
            <w:tcMar>
              <w:top w:w="0" w:type="dxa"/>
              <w:left w:w="108" w:type="dxa"/>
              <w:bottom w:w="0" w:type="dxa"/>
              <w:right w:w="108" w:type="dxa"/>
            </w:tcMar>
            <w:hideMark/>
          </w:tcPr>
          <w:p w:rsidR="00E942D2" w:rsidRPr="00126593" w:rsidRDefault="00E942D2" w:rsidP="00E942D2">
            <w:pPr>
              <w:spacing w:after="0" w:line="240" w:lineRule="auto"/>
              <w:rPr>
                <w:rFonts w:eastAsia="MS Mincho" w:cs="Arial"/>
                <w:color w:val="00B050"/>
                <w:sz w:val="24"/>
                <w:szCs w:val="24"/>
                <w:lang w:val="en-GB" w:eastAsia="ja-JP"/>
              </w:rPr>
            </w:pPr>
            <w:r w:rsidRPr="00126593">
              <w:rPr>
                <w:rFonts w:eastAsia="MS Mincho" w:cs="Arial"/>
                <w:color w:val="00B050"/>
                <w:sz w:val="24"/>
                <w:szCs w:val="24"/>
                <w:lang w:val="en-GB" w:eastAsia="ja-JP"/>
              </w:rPr>
              <w:t xml:space="preserve">Южно-Украинская-1 </w:t>
            </w:r>
          </w:p>
        </w:tc>
        <w:tc>
          <w:tcPr>
            <w:tcW w:w="1420" w:type="dxa"/>
            <w:tcBorders>
              <w:top w:val="single" w:sz="8" w:space="0" w:color="000000"/>
              <w:left w:val="nil"/>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E942D2" w:rsidRPr="00126593" w:rsidRDefault="00E942D2" w:rsidP="00E942D2">
            <w:pPr>
              <w:spacing w:after="0" w:line="240" w:lineRule="auto"/>
              <w:rPr>
                <w:rFonts w:cs="Arial"/>
                <w:color w:val="00B050"/>
                <w:lang w:val="en-US"/>
              </w:rPr>
            </w:pPr>
          </w:p>
        </w:tc>
        <w:tc>
          <w:tcPr>
            <w:tcW w:w="708"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Pr>
          <w:p w:rsidR="00E942D2" w:rsidRPr="00126593" w:rsidRDefault="00E942D2" w:rsidP="00E942D2">
            <w:pPr>
              <w:spacing w:after="0" w:line="240" w:lineRule="auto"/>
              <w:jc w:val="center"/>
              <w:rPr>
                <w:rFonts w:cs="Arial"/>
                <w:color w:val="00B050"/>
              </w:rPr>
            </w:pPr>
          </w:p>
        </w:tc>
        <w:tc>
          <w:tcPr>
            <w:tcW w:w="1322"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E942D2" w:rsidRPr="00126593" w:rsidRDefault="00E942D2" w:rsidP="00E942D2">
            <w:pPr>
              <w:spacing w:after="0" w:line="240" w:lineRule="auto"/>
              <w:jc w:val="center"/>
              <w:rPr>
                <w:rFonts w:eastAsia="MS Mincho" w:cs="Arial"/>
                <w:color w:val="00B050"/>
                <w:lang w:eastAsia="ja-JP"/>
              </w:rPr>
            </w:pPr>
            <w:r w:rsidRPr="00126593">
              <w:rPr>
                <w:rFonts w:eastAsia="MS Mincho" w:cs="Arial"/>
                <w:color w:val="00B050"/>
                <w:lang w:val="en-US" w:eastAsia="ja-JP"/>
              </w:rPr>
              <w:t>2</w:t>
            </w:r>
            <w:r w:rsidRPr="00126593">
              <w:rPr>
                <w:rFonts w:eastAsia="MS Mincho" w:cs="Arial"/>
                <w:color w:val="00B050"/>
                <w:lang w:eastAsia="ja-JP"/>
              </w:rPr>
              <w:t>3</w:t>
            </w:r>
            <w:r w:rsidRPr="00126593">
              <w:rPr>
                <w:rFonts w:eastAsia="MS Mincho" w:cs="Arial"/>
                <w:color w:val="00B050"/>
                <w:lang w:val="en-US" w:eastAsia="ja-JP"/>
              </w:rPr>
              <w:t>.0</w:t>
            </w:r>
            <w:r w:rsidRPr="00126593">
              <w:rPr>
                <w:rFonts w:eastAsia="MS Mincho" w:cs="Arial"/>
                <w:color w:val="00B050"/>
                <w:lang w:eastAsia="ja-JP"/>
              </w:rPr>
              <w:t>3</w:t>
            </w:r>
            <w:r w:rsidRPr="00126593">
              <w:rPr>
                <w:rFonts w:eastAsia="MS Mincho" w:cs="Arial"/>
                <w:color w:val="00B050"/>
                <w:lang w:val="en-US" w:eastAsia="ja-JP"/>
              </w:rPr>
              <w:t>.201</w:t>
            </w:r>
            <w:r w:rsidRPr="00126593">
              <w:rPr>
                <w:rFonts w:eastAsia="MS Mincho" w:cs="Arial"/>
                <w:color w:val="00B050"/>
                <w:lang w:eastAsia="ja-JP"/>
              </w:rPr>
              <w:t>6</w:t>
            </w:r>
          </w:p>
        </w:tc>
        <w:tc>
          <w:tcPr>
            <w:tcW w:w="236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0" w:type="dxa"/>
              <w:left w:w="108" w:type="dxa"/>
              <w:bottom w:w="0" w:type="dxa"/>
              <w:right w:w="108" w:type="dxa"/>
            </w:tcMar>
          </w:tcPr>
          <w:p w:rsidR="00E942D2" w:rsidRPr="00126593" w:rsidRDefault="00126593" w:rsidP="00E942D2">
            <w:pPr>
              <w:spacing w:after="0" w:line="240" w:lineRule="auto"/>
              <w:rPr>
                <w:rFonts w:cs="Arial"/>
                <w:color w:val="00B050"/>
              </w:rPr>
            </w:pPr>
            <w:r w:rsidRPr="00126593">
              <w:rPr>
                <w:rFonts w:cs="Arial"/>
                <w:color w:val="00B050"/>
              </w:rPr>
              <w:t>21</w:t>
            </w:r>
            <w:r w:rsidR="00E942D2" w:rsidRPr="00126593">
              <w:rPr>
                <w:rFonts w:cs="Arial"/>
                <w:color w:val="00B050"/>
                <w:lang w:val="en-US"/>
              </w:rPr>
              <w:t>.</w:t>
            </w:r>
            <w:r w:rsidRPr="00126593">
              <w:rPr>
                <w:rFonts w:cs="Arial"/>
                <w:color w:val="00B050"/>
              </w:rPr>
              <w:t>10</w:t>
            </w:r>
            <w:r w:rsidR="00E942D2" w:rsidRPr="00126593">
              <w:rPr>
                <w:rFonts w:cs="Arial"/>
                <w:color w:val="00B050"/>
                <w:lang w:val="en-US"/>
              </w:rPr>
              <w:t>.201</w:t>
            </w:r>
            <w:r w:rsidRPr="00126593">
              <w:rPr>
                <w:rFonts w:cs="Arial"/>
                <w:color w:val="00B050"/>
              </w:rPr>
              <w:t>6</w:t>
            </w:r>
          </w:p>
          <w:p w:rsidR="00E942D2" w:rsidRPr="00126593" w:rsidRDefault="00E942D2" w:rsidP="00126593">
            <w:pPr>
              <w:spacing w:after="0" w:line="240" w:lineRule="auto"/>
              <w:rPr>
                <w:rFonts w:cs="Arial"/>
                <w:color w:val="00B050"/>
              </w:rPr>
            </w:pPr>
            <w:r w:rsidRPr="00126593">
              <w:rPr>
                <w:rFonts w:cs="Arial"/>
                <w:color w:val="00B050"/>
                <w:lang w:val="en-US"/>
              </w:rPr>
              <w:t>WER MOW 1</w:t>
            </w:r>
            <w:r w:rsidR="00126593" w:rsidRPr="00126593">
              <w:rPr>
                <w:rFonts w:cs="Arial"/>
                <w:color w:val="00B050"/>
              </w:rPr>
              <w:t>6</w:t>
            </w:r>
            <w:r w:rsidRPr="00126593">
              <w:rPr>
                <w:rFonts w:cs="Arial"/>
                <w:color w:val="00B050"/>
                <w:lang w:val="en-US"/>
              </w:rPr>
              <w:t>-</w:t>
            </w:r>
            <w:r w:rsidR="00126593" w:rsidRPr="00126593">
              <w:rPr>
                <w:rFonts w:cs="Arial"/>
                <w:color w:val="00B050"/>
              </w:rPr>
              <w:t>203</w:t>
            </w:r>
          </w:p>
        </w:tc>
      </w:tr>
      <w:tr w:rsidR="00DD4AEF" w:rsidRPr="00313078" w:rsidTr="00FE31F9">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313078" w:rsidRDefault="00DD4AEF"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DD4AEF" w:rsidRPr="00DD4AEF" w:rsidRDefault="00DD4AEF" w:rsidP="00DD4AEF">
            <w:pPr>
              <w:spacing w:after="0" w:line="240" w:lineRule="auto"/>
              <w:rPr>
                <w:rFonts w:eastAsia="MS Mincho" w:cs="Arial"/>
                <w:color w:val="00B050"/>
                <w:sz w:val="24"/>
                <w:szCs w:val="24"/>
                <w:lang w:val="en-GB" w:eastAsia="ja-JP"/>
              </w:rPr>
            </w:pPr>
            <w:r w:rsidRPr="00DD4AEF">
              <w:rPr>
                <w:rFonts w:eastAsia="MS Mincho" w:cs="Arial"/>
                <w:color w:val="00B050"/>
                <w:sz w:val="24"/>
                <w:szCs w:val="24"/>
                <w:lang w:val="en-GB" w:eastAsia="ja-JP"/>
              </w:rPr>
              <w:t>Южно-Украинская-2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D4AEF" w:rsidRPr="00DD4AEF" w:rsidRDefault="00DD4AEF" w:rsidP="00DD4AEF">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D4AEF" w:rsidRPr="00EA3FC4" w:rsidRDefault="00DD4AEF" w:rsidP="00DD4AEF">
            <w:pPr>
              <w:spacing w:after="0" w:line="240" w:lineRule="auto"/>
              <w:jc w:val="center"/>
              <w:rPr>
                <w:rFonts w:eastAsia="MS Mincho" w:cs="Arial"/>
                <w:color w:val="00B050"/>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DD4AEF" w:rsidRDefault="00EA3FC4" w:rsidP="00DD4AEF">
            <w:pPr>
              <w:spacing w:after="0" w:line="240" w:lineRule="auto"/>
              <w:jc w:val="center"/>
              <w:rPr>
                <w:rFonts w:eastAsia="MS Mincho" w:cs="Arial"/>
                <w:color w:val="00B050"/>
                <w:lang w:val="en-GB" w:eastAsia="ja-JP"/>
              </w:rPr>
            </w:pPr>
            <w:r w:rsidRPr="00EA3FC4">
              <w:rPr>
                <w:rFonts w:eastAsia="MS Mincho" w:cs="Arial"/>
                <w:color w:val="00B050"/>
                <w:lang w:val="en-GB" w:eastAsia="ja-JP"/>
              </w:rPr>
              <w:t>20.05.2016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DD4AEF" w:rsidRDefault="00EA3FC4" w:rsidP="00DD4AEF">
            <w:pPr>
              <w:spacing w:after="0" w:line="240" w:lineRule="auto"/>
              <w:rPr>
                <w:rFonts w:cs="Arial"/>
                <w:color w:val="00B050"/>
              </w:rPr>
            </w:pPr>
            <w:r w:rsidRPr="00EA3FC4">
              <w:rPr>
                <w:rFonts w:cs="Arial"/>
                <w:color w:val="00B050"/>
              </w:rPr>
              <w:t>20.05.2016</w:t>
            </w:r>
            <w:r w:rsidR="00DD4AEF" w:rsidRPr="00DD4AEF">
              <w:rPr>
                <w:rFonts w:cs="Arial"/>
                <w:color w:val="00B050"/>
              </w:rPr>
              <w:t xml:space="preserve"> </w:t>
            </w:r>
          </w:p>
          <w:p w:rsidR="00DD4AEF" w:rsidRPr="00EA3FC4" w:rsidRDefault="00DD4AEF" w:rsidP="00EA3FC4">
            <w:pPr>
              <w:spacing w:after="0" w:line="240" w:lineRule="auto"/>
              <w:rPr>
                <w:rFonts w:cs="Arial"/>
                <w:color w:val="00B050"/>
                <w:lang w:val="en-US"/>
              </w:rPr>
            </w:pPr>
            <w:r w:rsidRPr="00DD4AEF">
              <w:rPr>
                <w:rFonts w:cs="Arial"/>
                <w:color w:val="00B050"/>
                <w:lang w:val="en-US"/>
              </w:rPr>
              <w:t>WER MOW</w:t>
            </w:r>
            <w:r w:rsidRPr="00DD4AEF">
              <w:rPr>
                <w:rFonts w:cs="Arial"/>
                <w:color w:val="00B050"/>
              </w:rPr>
              <w:t xml:space="preserve"> 1</w:t>
            </w:r>
            <w:r>
              <w:rPr>
                <w:rFonts w:cs="Arial"/>
                <w:color w:val="00B050"/>
              </w:rPr>
              <w:t>6</w:t>
            </w:r>
            <w:r w:rsidRPr="00DD4AEF">
              <w:rPr>
                <w:rFonts w:cs="Arial"/>
                <w:color w:val="00B050"/>
              </w:rPr>
              <w:t>-</w:t>
            </w:r>
            <w:r>
              <w:rPr>
                <w:rFonts w:cs="Arial"/>
                <w:color w:val="00B050"/>
              </w:rPr>
              <w:t>0</w:t>
            </w:r>
            <w:r w:rsidR="00EA3FC4">
              <w:rPr>
                <w:rFonts w:cs="Arial"/>
                <w:color w:val="00B050"/>
                <w:lang w:val="en-US"/>
              </w:rPr>
              <w:t>92</w:t>
            </w:r>
          </w:p>
        </w:tc>
      </w:tr>
      <w:tr w:rsidR="00DD4AEF"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DD4AEF"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D4AEF" w:rsidRPr="00313078" w:rsidRDefault="00DD4AEF" w:rsidP="00DD4AEF">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Южно-Украинская-3</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D4AEF" w:rsidRPr="00313078" w:rsidRDefault="00DD4AEF" w:rsidP="00DD4AEF">
            <w:pPr>
              <w:spacing w:after="0" w:line="240" w:lineRule="auto"/>
              <w:rPr>
                <w:rFonts w:eastAsia="MS Mincho" w:cs="Arial"/>
                <w:color w:val="00B050"/>
                <w:lang w:eastAsia="ja-JP"/>
              </w:rPr>
            </w:pPr>
            <w:r w:rsidRPr="00313078">
              <w:rPr>
                <w:rFonts w:eastAsia="MS Mincho" w:cs="Arial"/>
                <w:color w:val="00B050"/>
                <w:lang w:eastAsia="ja-JP"/>
              </w:rPr>
              <w:t>WER</w:t>
            </w:r>
          </w:p>
        </w:tc>
        <w:tc>
          <w:tcPr>
            <w:tcW w:w="708" w:type="dxa"/>
            <w:tcBorders>
              <w:top w:val="single" w:sz="8" w:space="0" w:color="000000"/>
              <w:left w:val="single" w:sz="8" w:space="0" w:color="000000"/>
              <w:bottom w:val="single" w:sz="8" w:space="0" w:color="000000"/>
              <w:right w:val="single" w:sz="8" w:space="0" w:color="000000"/>
            </w:tcBorders>
          </w:tcPr>
          <w:p w:rsidR="00DD4AEF" w:rsidRPr="00590D37" w:rsidRDefault="00F27BBA" w:rsidP="00DD4AEF">
            <w:pPr>
              <w:spacing w:after="0" w:line="240" w:lineRule="auto"/>
              <w:jc w:val="center"/>
              <w:rPr>
                <w:rFonts w:eastAsia="MS Mincho" w:cs="Arial"/>
                <w:color w:val="00B050"/>
                <w:lang w:val="en-GB" w:eastAsia="ja-JP"/>
              </w:rPr>
            </w:pPr>
            <w:r>
              <w:rPr>
                <w:rFonts w:eastAsia="MS Mincho" w:cs="Arial"/>
                <w:color w:val="00B050"/>
                <w:lang w:val="en-GB" w:eastAsia="ja-JP"/>
              </w:rPr>
              <w:t>1</w:t>
            </w: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F27BBA" w:rsidP="00DD4AEF">
            <w:pPr>
              <w:spacing w:after="0" w:line="240" w:lineRule="auto"/>
              <w:jc w:val="center"/>
              <w:rPr>
                <w:rFonts w:eastAsia="MS Mincho" w:cs="Arial"/>
                <w:color w:val="00B050"/>
                <w:lang w:val="en-US" w:eastAsia="ja-JP"/>
              </w:rPr>
            </w:pPr>
            <w:r w:rsidRPr="00F27BBA">
              <w:rPr>
                <w:rFonts w:cs="Arial"/>
                <w:color w:val="00B050"/>
                <w:lang w:val="en-GB"/>
              </w:rPr>
              <w:t>19.01.2017</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F27BBA" w:rsidP="00DD4AEF">
            <w:pPr>
              <w:spacing w:after="0" w:line="240" w:lineRule="auto"/>
              <w:rPr>
                <w:rFonts w:cs="Arial"/>
                <w:color w:val="00B050"/>
                <w:lang w:val="en-US"/>
              </w:rPr>
            </w:pPr>
            <w:r w:rsidRPr="00F27BBA">
              <w:rPr>
                <w:rFonts w:cs="Arial"/>
                <w:color w:val="00B050"/>
                <w:lang w:val="en-GB"/>
              </w:rPr>
              <w:t>19.01.2017</w:t>
            </w:r>
          </w:p>
          <w:p w:rsidR="00DD4AEF" w:rsidRPr="007947B1" w:rsidRDefault="00DD4AEF" w:rsidP="00F27BBA">
            <w:pPr>
              <w:spacing w:after="0" w:line="240" w:lineRule="auto"/>
              <w:rPr>
                <w:rFonts w:cs="Arial"/>
                <w:color w:val="00B050"/>
                <w:lang w:val="en-GB"/>
              </w:rPr>
            </w:pPr>
            <w:r w:rsidRPr="00313078">
              <w:rPr>
                <w:rFonts w:cs="Arial"/>
                <w:color w:val="00B050"/>
                <w:lang w:val="en-US"/>
              </w:rPr>
              <w:lastRenderedPageBreak/>
              <w:t>WER MOW 1</w:t>
            </w:r>
            <w:r w:rsidR="00F27BBA">
              <w:rPr>
                <w:rFonts w:cs="Arial"/>
                <w:color w:val="00B050"/>
                <w:lang w:val="en-US"/>
              </w:rPr>
              <w:t>7</w:t>
            </w:r>
            <w:r w:rsidRPr="00313078">
              <w:rPr>
                <w:rFonts w:cs="Arial"/>
                <w:color w:val="00B050"/>
                <w:lang w:val="en-US"/>
              </w:rPr>
              <w:t>-</w:t>
            </w:r>
            <w:r w:rsidR="00F27BBA">
              <w:rPr>
                <w:rFonts w:cs="Arial"/>
                <w:color w:val="00B050"/>
                <w:lang w:val="en-GB"/>
              </w:rPr>
              <w:t>01</w:t>
            </w:r>
            <w:r w:rsidR="007A38A9">
              <w:rPr>
                <w:rFonts w:cs="Arial"/>
                <w:color w:val="00B050"/>
                <w:lang w:val="en-GB"/>
              </w:rPr>
              <w:t>1</w:t>
            </w:r>
            <w:r w:rsidR="00F27BBA">
              <w:rPr>
                <w:rFonts w:cs="Arial"/>
                <w:color w:val="00B050"/>
                <w:lang w:val="en-GB"/>
              </w:rPr>
              <w:t xml:space="preserve"> (</w:t>
            </w:r>
            <w:r w:rsidR="00F27BBA">
              <w:rPr>
                <w:rFonts w:cs="Arial"/>
                <w:color w:val="00B050"/>
                <w:lang w:val="en-US"/>
              </w:rPr>
              <w:t>P</w:t>
            </w:r>
            <w:r w:rsidR="00F27BBA">
              <w:rPr>
                <w:rFonts w:cs="Arial"/>
                <w:color w:val="00B050"/>
                <w:lang w:val="en-GB"/>
              </w:rPr>
              <w:t>)</w:t>
            </w:r>
          </w:p>
        </w:tc>
      </w:tr>
      <w:tr w:rsidR="00DD4AEF" w:rsidRPr="00313078" w:rsidTr="00126593">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126593" w:rsidRDefault="00DD4AEF"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DD4AEF" w:rsidRPr="00126593" w:rsidRDefault="00DD4AEF" w:rsidP="00DD4AEF">
            <w:pPr>
              <w:spacing w:after="0" w:line="240" w:lineRule="auto"/>
              <w:rPr>
                <w:rFonts w:eastAsia="MS Mincho" w:cs="Arial"/>
                <w:color w:val="FF0000"/>
                <w:sz w:val="24"/>
                <w:szCs w:val="24"/>
                <w:lang w:val="en-GB" w:eastAsia="ja-JP"/>
              </w:rPr>
            </w:pPr>
            <w:r w:rsidRPr="00126593">
              <w:rPr>
                <w:rFonts w:eastAsia="MS Mincho" w:cs="Arial"/>
                <w:color w:val="FF0000"/>
                <w:sz w:val="24"/>
                <w:szCs w:val="24"/>
                <w:lang w:val="en-GB" w:eastAsia="ja-JP"/>
              </w:rPr>
              <w:t>Ловииcа-1</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D4AEF" w:rsidRPr="00126593" w:rsidRDefault="00DD4AEF" w:rsidP="00DD4AEF">
            <w:pPr>
              <w:spacing w:after="0" w:line="240" w:lineRule="auto"/>
              <w:rPr>
                <w:rFonts w:eastAsia="MS Mincho" w:cs="Arial"/>
                <w:color w:val="FF000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D4AEF" w:rsidRPr="00126593" w:rsidRDefault="00DD4AEF" w:rsidP="00DD4AEF">
            <w:pPr>
              <w:spacing w:after="0" w:line="240" w:lineRule="auto"/>
              <w:jc w:val="center"/>
              <w:rPr>
                <w:rFonts w:eastAsia="MS Mincho" w:cs="Arial"/>
                <w:bCs/>
                <w:color w:val="FF0000"/>
                <w:lang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126593" w:rsidRDefault="00B630AB" w:rsidP="00DD4AEF">
            <w:pPr>
              <w:spacing w:after="0" w:line="240" w:lineRule="auto"/>
              <w:jc w:val="center"/>
              <w:rPr>
                <w:rFonts w:cs="Arial"/>
                <w:bCs/>
                <w:color w:val="FF0000"/>
                <w:lang w:val="en-US"/>
              </w:rPr>
            </w:pPr>
            <w:r w:rsidRPr="00126593">
              <w:rPr>
                <w:rFonts w:cs="Arial"/>
                <w:bCs/>
                <w:color w:val="FF0000"/>
                <w:lang w:val="en-US"/>
              </w:rPr>
              <w:t>21</w:t>
            </w:r>
            <w:r w:rsidR="00EA3FC4" w:rsidRPr="00126593">
              <w:rPr>
                <w:rFonts w:cs="Arial"/>
                <w:bCs/>
                <w:color w:val="FF0000"/>
                <w:lang w:val="en-US"/>
              </w:rPr>
              <w:t>.</w:t>
            </w:r>
            <w:r w:rsidRPr="00126593">
              <w:rPr>
                <w:rFonts w:cs="Arial"/>
                <w:bCs/>
                <w:color w:val="FF0000"/>
                <w:lang w:val="en-US"/>
              </w:rPr>
              <w:t>10</w:t>
            </w:r>
            <w:r w:rsidR="00EA3FC4" w:rsidRPr="00126593">
              <w:rPr>
                <w:rFonts w:cs="Arial"/>
                <w:bCs/>
                <w:color w:val="FF0000"/>
                <w:lang w:val="en-US"/>
              </w:rPr>
              <w:t>.2015</w:t>
            </w:r>
          </w:p>
          <w:p w:rsidR="00DD4AEF" w:rsidRPr="00126593" w:rsidRDefault="00DD4AEF" w:rsidP="00DD4AEF">
            <w:pPr>
              <w:spacing w:after="0" w:line="240" w:lineRule="auto"/>
              <w:jc w:val="center"/>
              <w:rPr>
                <w:rFonts w:eastAsia="MS Mincho" w:cs="Arial"/>
                <w:bCs/>
                <w:color w:val="FF0000"/>
                <w:lang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CB2D3A" w:rsidRPr="00126593" w:rsidRDefault="00B630AB" w:rsidP="00EA3FC4">
            <w:pPr>
              <w:spacing w:after="0" w:line="240" w:lineRule="auto"/>
              <w:rPr>
                <w:rFonts w:cs="Arial"/>
                <w:bCs/>
                <w:color w:val="FF0000"/>
              </w:rPr>
            </w:pPr>
            <w:r w:rsidRPr="00126593">
              <w:rPr>
                <w:rFonts w:cs="Arial"/>
                <w:bCs/>
                <w:color w:val="FF0000"/>
                <w:lang w:val="en-GB"/>
              </w:rPr>
              <w:t>22</w:t>
            </w:r>
            <w:r w:rsidR="00EA3FC4" w:rsidRPr="00126593">
              <w:rPr>
                <w:rFonts w:cs="Arial"/>
                <w:bCs/>
                <w:color w:val="FF0000"/>
              </w:rPr>
              <w:t>.0</w:t>
            </w:r>
            <w:r w:rsidRPr="00126593">
              <w:rPr>
                <w:rFonts w:cs="Arial"/>
                <w:bCs/>
                <w:color w:val="FF0000"/>
                <w:lang w:val="en-GB"/>
              </w:rPr>
              <w:t>6</w:t>
            </w:r>
            <w:r w:rsidR="00EA3FC4" w:rsidRPr="00126593">
              <w:rPr>
                <w:rFonts w:cs="Arial"/>
                <w:bCs/>
                <w:color w:val="FF0000"/>
              </w:rPr>
              <w:t>.2016</w:t>
            </w:r>
          </w:p>
          <w:p w:rsidR="00DD4AEF" w:rsidRPr="00126593" w:rsidRDefault="00DD4AEF" w:rsidP="00B630AB">
            <w:pPr>
              <w:spacing w:after="0" w:line="240" w:lineRule="auto"/>
              <w:rPr>
                <w:rFonts w:cs="Arial"/>
                <w:bCs/>
                <w:color w:val="FF0000"/>
                <w:lang w:val="en-US"/>
              </w:rPr>
            </w:pPr>
            <w:r w:rsidRPr="00126593">
              <w:rPr>
                <w:rFonts w:cs="Arial"/>
                <w:bCs/>
                <w:color w:val="FF0000"/>
                <w:lang w:val="en-US"/>
              </w:rPr>
              <w:t>WER</w:t>
            </w:r>
            <w:r w:rsidRPr="00126593">
              <w:rPr>
                <w:rFonts w:cs="Arial"/>
                <w:bCs/>
                <w:color w:val="FF0000"/>
              </w:rPr>
              <w:t xml:space="preserve"> </w:t>
            </w:r>
            <w:r w:rsidRPr="00126593">
              <w:rPr>
                <w:rFonts w:cs="Arial"/>
                <w:bCs/>
                <w:color w:val="FF0000"/>
                <w:lang w:val="en-US"/>
              </w:rPr>
              <w:t>MOW</w:t>
            </w:r>
            <w:r w:rsidRPr="00126593">
              <w:rPr>
                <w:rFonts w:cs="Arial"/>
                <w:bCs/>
                <w:color w:val="FF0000"/>
              </w:rPr>
              <w:t xml:space="preserve"> 1</w:t>
            </w:r>
            <w:r w:rsidR="00EA3FC4" w:rsidRPr="00126593">
              <w:rPr>
                <w:rFonts w:cs="Arial"/>
                <w:bCs/>
                <w:color w:val="FF0000"/>
                <w:lang w:val="en-US"/>
              </w:rPr>
              <w:t>6</w:t>
            </w:r>
            <w:r w:rsidRPr="00126593">
              <w:rPr>
                <w:rFonts w:cs="Arial"/>
                <w:bCs/>
                <w:color w:val="FF0000"/>
              </w:rPr>
              <w:t>-</w:t>
            </w:r>
            <w:r w:rsidR="00B630AB" w:rsidRPr="00126593">
              <w:rPr>
                <w:rFonts w:cs="Arial"/>
                <w:bCs/>
                <w:color w:val="FF0000"/>
                <w:lang w:val="en-US"/>
              </w:rPr>
              <w:t>122</w:t>
            </w:r>
          </w:p>
        </w:tc>
      </w:tr>
      <w:tr w:rsidR="00DD4AEF" w:rsidRPr="00313078" w:rsidTr="00D336F2">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D336F2" w:rsidRDefault="00DD4AEF" w:rsidP="000602A4">
            <w:pPr>
              <w:numPr>
                <w:ilvl w:val="0"/>
                <w:numId w:val="2"/>
              </w:numPr>
              <w:spacing w:after="0" w:line="240" w:lineRule="auto"/>
              <w:jc w:val="center"/>
              <w:rPr>
                <w:rFonts w:eastAsia="Times New Roman" w:cs="Arial"/>
                <w:color w:val="FF0000"/>
                <w:sz w:val="24"/>
                <w:szCs w:val="24"/>
                <w:lang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DD4AEF" w:rsidRPr="006F047D" w:rsidRDefault="00DD4AEF" w:rsidP="00DD4AEF">
            <w:pPr>
              <w:spacing w:after="0" w:line="240" w:lineRule="auto"/>
              <w:rPr>
                <w:rFonts w:eastAsia="MS Mincho" w:cs="Arial"/>
                <w:color w:val="00B050"/>
                <w:sz w:val="24"/>
                <w:szCs w:val="24"/>
                <w:lang w:eastAsia="ja-JP"/>
              </w:rPr>
            </w:pPr>
            <w:proofErr w:type="spellStart"/>
            <w:r w:rsidRPr="006F047D">
              <w:rPr>
                <w:rFonts w:eastAsia="MS Mincho" w:cs="Arial"/>
                <w:color w:val="00B050"/>
                <w:sz w:val="24"/>
                <w:szCs w:val="24"/>
                <w:lang w:eastAsia="ja-JP"/>
              </w:rPr>
              <w:t>Ловии</w:t>
            </w:r>
            <w:proofErr w:type="spellEnd"/>
            <w:r w:rsidRPr="006F047D">
              <w:rPr>
                <w:rFonts w:eastAsia="MS Mincho" w:cs="Arial"/>
                <w:color w:val="00B050"/>
                <w:sz w:val="24"/>
                <w:szCs w:val="24"/>
                <w:lang w:val="en-GB" w:eastAsia="ja-JP"/>
              </w:rPr>
              <w:t>c</w:t>
            </w:r>
            <w:r w:rsidRPr="006F047D">
              <w:rPr>
                <w:rFonts w:eastAsia="MS Mincho" w:cs="Arial"/>
                <w:color w:val="00B050"/>
                <w:sz w:val="24"/>
                <w:szCs w:val="24"/>
                <w:lang w:eastAsia="ja-JP"/>
              </w:rPr>
              <w:t>а-2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D4AEF" w:rsidRPr="006F047D" w:rsidRDefault="00DD4AEF" w:rsidP="00DD4AEF">
            <w:pPr>
              <w:spacing w:after="0" w:line="240" w:lineRule="auto"/>
              <w:rPr>
                <w:rFonts w:eastAsia="MS Mincho" w:cs="Arial"/>
                <w:color w:val="00B050"/>
                <w:lang w:eastAsia="ja-JP"/>
              </w:rPr>
            </w:pPr>
            <w:r w:rsidRPr="006F047D">
              <w:rPr>
                <w:rFonts w:eastAsia="MS Mincho" w:cs="Arial"/>
                <w:color w:val="00B050"/>
                <w:lang w:val="en-GB" w:eastAsia="ja-JP"/>
              </w:rPr>
              <w:t>WER</w:t>
            </w: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D4AEF" w:rsidRPr="006F047D" w:rsidRDefault="006F047D" w:rsidP="00DD4AEF">
            <w:pPr>
              <w:spacing w:after="0" w:line="240" w:lineRule="auto"/>
              <w:jc w:val="center"/>
              <w:rPr>
                <w:rFonts w:eastAsia="MS Mincho" w:cs="Arial"/>
                <w:b/>
                <w:color w:val="00B050"/>
                <w:lang w:val="en-US" w:eastAsia="ja-JP"/>
              </w:rPr>
            </w:pPr>
            <w:r w:rsidRPr="006F047D">
              <w:rPr>
                <w:rFonts w:eastAsia="MS Mincho" w:cs="Arial"/>
                <w:b/>
                <w:color w:val="00B050"/>
                <w:lang w:val="en-US" w:eastAsia="ja-JP"/>
              </w:rPr>
              <w:t>1</w:t>
            </w: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6F047D" w:rsidRDefault="006F047D" w:rsidP="00D336F2">
            <w:pPr>
              <w:spacing w:after="0" w:line="240" w:lineRule="auto"/>
              <w:jc w:val="center"/>
              <w:rPr>
                <w:rFonts w:cs="Arial"/>
                <w:color w:val="00B050"/>
              </w:rPr>
            </w:pPr>
            <w:r w:rsidRPr="006F047D">
              <w:rPr>
                <w:rFonts w:cs="Arial"/>
                <w:color w:val="00B050"/>
              </w:rPr>
              <w:t>12.01.2017</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6F047D" w:rsidRDefault="006F047D" w:rsidP="00DD4AEF">
            <w:pPr>
              <w:spacing w:after="0" w:line="240" w:lineRule="auto"/>
              <w:rPr>
                <w:rFonts w:cs="Arial"/>
                <w:color w:val="00B050"/>
              </w:rPr>
            </w:pPr>
            <w:r w:rsidRPr="006F047D">
              <w:rPr>
                <w:rFonts w:cs="Arial"/>
                <w:color w:val="00B050"/>
              </w:rPr>
              <w:t>13.01.2017</w:t>
            </w:r>
          </w:p>
          <w:p w:rsidR="00DD4AEF" w:rsidRPr="006F047D" w:rsidRDefault="00DD4AEF" w:rsidP="006F047D">
            <w:pPr>
              <w:spacing w:after="0" w:line="240" w:lineRule="auto"/>
              <w:rPr>
                <w:rFonts w:cs="Arial"/>
                <w:color w:val="00B050"/>
                <w:lang w:val="en-US"/>
              </w:rPr>
            </w:pPr>
            <w:r w:rsidRPr="006F047D">
              <w:rPr>
                <w:rFonts w:cs="Arial"/>
                <w:color w:val="00B050"/>
                <w:lang w:val="en-US"/>
              </w:rPr>
              <w:t>WER</w:t>
            </w:r>
            <w:r w:rsidRPr="006F047D">
              <w:rPr>
                <w:rFonts w:cs="Arial"/>
                <w:color w:val="00B050"/>
              </w:rPr>
              <w:t xml:space="preserve"> </w:t>
            </w:r>
            <w:r w:rsidRPr="006F047D">
              <w:rPr>
                <w:rFonts w:cs="Arial"/>
                <w:color w:val="00B050"/>
                <w:lang w:val="en-US"/>
              </w:rPr>
              <w:t>MOW</w:t>
            </w:r>
            <w:r w:rsidRPr="006F047D">
              <w:rPr>
                <w:rFonts w:cs="Arial"/>
                <w:color w:val="00B050"/>
              </w:rPr>
              <w:t xml:space="preserve"> 1</w:t>
            </w:r>
            <w:r w:rsidR="006F047D" w:rsidRPr="006F047D">
              <w:rPr>
                <w:rFonts w:cs="Arial"/>
                <w:color w:val="00B050"/>
                <w:lang w:val="en-US"/>
              </w:rPr>
              <w:t>7</w:t>
            </w:r>
            <w:r w:rsidRPr="006F047D">
              <w:rPr>
                <w:rFonts w:cs="Arial"/>
                <w:color w:val="00B050"/>
              </w:rPr>
              <w:t>-</w:t>
            </w:r>
            <w:r w:rsidR="006F047D" w:rsidRPr="006F047D">
              <w:rPr>
                <w:rFonts w:cs="Arial"/>
                <w:color w:val="00B050"/>
                <w:lang w:val="en-US"/>
              </w:rPr>
              <w:t>007(P)</w:t>
            </w:r>
          </w:p>
        </w:tc>
      </w:tr>
      <w:tr w:rsidR="004E3872" w:rsidRPr="00313078" w:rsidTr="00E30CDC">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4E3872" w:rsidRPr="00E30CDC" w:rsidRDefault="004E3872" w:rsidP="000602A4">
            <w:pPr>
              <w:numPr>
                <w:ilvl w:val="0"/>
                <w:numId w:val="2"/>
              </w:numPr>
              <w:spacing w:after="0" w:line="240" w:lineRule="auto"/>
              <w:jc w:val="center"/>
              <w:rPr>
                <w:rFonts w:eastAsia="Times New Roman" w:cs="Arial"/>
                <w:color w:val="FF0000"/>
                <w:sz w:val="24"/>
                <w:szCs w:val="24"/>
                <w:lang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4E3872" w:rsidRPr="004E3872" w:rsidRDefault="004E3872" w:rsidP="004E3872">
            <w:pPr>
              <w:spacing w:after="0" w:line="240" w:lineRule="auto"/>
              <w:rPr>
                <w:rFonts w:eastAsia="MS Mincho" w:cs="Arial"/>
                <w:color w:val="00B050"/>
                <w:sz w:val="24"/>
                <w:szCs w:val="24"/>
                <w:lang w:eastAsia="ja-JP"/>
              </w:rPr>
            </w:pPr>
            <w:r w:rsidRPr="004E3872">
              <w:rPr>
                <w:rFonts w:eastAsia="MS Mincho" w:cs="Arial"/>
                <w:color w:val="00B050"/>
                <w:sz w:val="24"/>
                <w:szCs w:val="24"/>
                <w:lang w:eastAsia="ja-JP"/>
              </w:rPr>
              <w:t>Дукованы-1</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4E3872" w:rsidRPr="00313078" w:rsidRDefault="004E3872" w:rsidP="004E3872">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4E3872" w:rsidRPr="00EA3FC4" w:rsidRDefault="004E3872" w:rsidP="004E3872">
            <w:pPr>
              <w:spacing w:after="0" w:line="240" w:lineRule="auto"/>
              <w:jc w:val="center"/>
              <w:rPr>
                <w:rFonts w:eastAsia="MS Mincho" w:cs="Arial"/>
                <w:b/>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4E3872" w:rsidRPr="004E3872" w:rsidRDefault="004E3872" w:rsidP="004E3872">
            <w:pPr>
              <w:spacing w:after="0" w:line="240" w:lineRule="auto"/>
              <w:jc w:val="center"/>
              <w:rPr>
                <w:rFonts w:cs="Arial"/>
                <w:color w:val="00B050"/>
                <w:lang w:val="en-GB"/>
              </w:rPr>
            </w:pPr>
            <w:r w:rsidRPr="004E3872">
              <w:rPr>
                <w:rFonts w:cs="Arial"/>
                <w:color w:val="00B050"/>
              </w:rPr>
              <w:t>1</w:t>
            </w:r>
            <w:r w:rsidRPr="004E3872">
              <w:rPr>
                <w:rFonts w:cs="Arial"/>
                <w:color w:val="00B050"/>
                <w:lang w:val="en-GB"/>
              </w:rPr>
              <w:t>3</w:t>
            </w:r>
            <w:r w:rsidRPr="004E3872">
              <w:rPr>
                <w:rFonts w:cs="Arial"/>
                <w:color w:val="00B050"/>
              </w:rPr>
              <w:t>.0</w:t>
            </w:r>
            <w:r w:rsidRPr="004E3872">
              <w:rPr>
                <w:rFonts w:cs="Arial"/>
                <w:color w:val="00B050"/>
                <w:lang w:val="en-GB"/>
              </w:rPr>
              <w:t>4</w:t>
            </w:r>
            <w:r w:rsidRPr="004E3872">
              <w:rPr>
                <w:rFonts w:cs="Arial"/>
                <w:color w:val="00B050"/>
              </w:rPr>
              <w:t>.201</w:t>
            </w:r>
            <w:r w:rsidRPr="004E3872">
              <w:rPr>
                <w:rFonts w:cs="Arial"/>
                <w:color w:val="00B050"/>
                <w:lang w:val="en-GB"/>
              </w:rPr>
              <w:t>6</w:t>
            </w:r>
          </w:p>
          <w:p w:rsidR="004E3872" w:rsidRPr="004E3872" w:rsidRDefault="004E3872" w:rsidP="004E3872">
            <w:pPr>
              <w:spacing w:after="0" w:line="240" w:lineRule="auto"/>
              <w:jc w:val="center"/>
              <w:rPr>
                <w:rFonts w:eastAsia="MS Mincho" w:cs="Arial"/>
                <w:color w:val="00B050"/>
                <w:lang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4E3872" w:rsidRPr="004E3872" w:rsidRDefault="004E3872" w:rsidP="004E3872">
            <w:pPr>
              <w:spacing w:after="0" w:line="240" w:lineRule="auto"/>
              <w:rPr>
                <w:rFonts w:cs="Arial"/>
                <w:color w:val="00B050"/>
              </w:rPr>
            </w:pPr>
            <w:r w:rsidRPr="004E3872">
              <w:rPr>
                <w:rFonts w:cs="Arial"/>
                <w:color w:val="00B050"/>
                <w:lang w:val="en-GB"/>
              </w:rPr>
              <w:t>19</w:t>
            </w:r>
            <w:r w:rsidRPr="004E3872">
              <w:rPr>
                <w:rFonts w:cs="Arial"/>
                <w:color w:val="00B050"/>
              </w:rPr>
              <w:t>.0</w:t>
            </w:r>
            <w:r w:rsidRPr="004E3872">
              <w:rPr>
                <w:rFonts w:cs="Arial"/>
                <w:color w:val="00B050"/>
                <w:lang w:val="en-GB"/>
              </w:rPr>
              <w:t>8</w:t>
            </w:r>
            <w:r w:rsidRPr="004E3872">
              <w:rPr>
                <w:rFonts w:cs="Arial"/>
                <w:color w:val="00B050"/>
              </w:rPr>
              <w:t>.201</w:t>
            </w:r>
            <w:r w:rsidRPr="004E3872">
              <w:rPr>
                <w:rFonts w:cs="Arial"/>
                <w:color w:val="00B050"/>
                <w:lang w:val="en-GB"/>
              </w:rPr>
              <w:t>6</w:t>
            </w:r>
            <w:r w:rsidRPr="004E3872">
              <w:rPr>
                <w:rFonts w:cs="Arial"/>
                <w:color w:val="00B050"/>
              </w:rPr>
              <w:t xml:space="preserve"> </w:t>
            </w:r>
          </w:p>
          <w:p w:rsidR="004E3872" w:rsidRPr="004E3872" w:rsidRDefault="004E3872" w:rsidP="004E3872">
            <w:pPr>
              <w:spacing w:after="0" w:line="240" w:lineRule="auto"/>
              <w:rPr>
                <w:rFonts w:cs="Arial"/>
                <w:color w:val="00B050"/>
                <w:lang w:val="en-GB"/>
              </w:rPr>
            </w:pPr>
            <w:r w:rsidRPr="004E3872">
              <w:rPr>
                <w:rFonts w:cs="Arial"/>
                <w:color w:val="00B050"/>
                <w:lang w:val="en-US"/>
              </w:rPr>
              <w:t>WER</w:t>
            </w:r>
            <w:r w:rsidRPr="004E3872">
              <w:rPr>
                <w:rFonts w:cs="Arial"/>
                <w:color w:val="00B050"/>
              </w:rPr>
              <w:t xml:space="preserve"> </w:t>
            </w:r>
            <w:r w:rsidRPr="004E3872">
              <w:rPr>
                <w:rFonts w:cs="Arial"/>
                <w:color w:val="00B050"/>
                <w:lang w:val="en-US"/>
              </w:rPr>
              <w:t>MOW</w:t>
            </w:r>
            <w:r w:rsidRPr="004E3872">
              <w:rPr>
                <w:rFonts w:cs="Arial"/>
                <w:color w:val="00B050"/>
              </w:rPr>
              <w:t xml:space="preserve"> 1</w:t>
            </w:r>
            <w:r w:rsidRPr="004E3872">
              <w:rPr>
                <w:rFonts w:cs="Arial"/>
                <w:color w:val="00B050"/>
                <w:lang w:val="en-GB"/>
              </w:rPr>
              <w:t>6</w:t>
            </w:r>
            <w:r w:rsidRPr="004E3872">
              <w:rPr>
                <w:rFonts w:cs="Arial"/>
                <w:color w:val="00B050"/>
              </w:rPr>
              <w:t>-1</w:t>
            </w:r>
            <w:r w:rsidRPr="004E3872">
              <w:rPr>
                <w:rFonts w:cs="Arial"/>
                <w:color w:val="00B050"/>
                <w:lang w:val="en-GB"/>
              </w:rPr>
              <w:t>49</w:t>
            </w:r>
          </w:p>
        </w:tc>
        <w:bookmarkStart w:id="13" w:name="_GoBack"/>
        <w:bookmarkEnd w:id="13"/>
      </w:tr>
      <w:tr w:rsidR="00DD4AEF" w:rsidRPr="00501C83" w:rsidTr="00F867B3">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F867B3" w:rsidRDefault="00DD4AEF" w:rsidP="000602A4">
            <w:pPr>
              <w:numPr>
                <w:ilvl w:val="0"/>
                <w:numId w:val="2"/>
              </w:numPr>
              <w:spacing w:after="0" w:line="240" w:lineRule="auto"/>
              <w:jc w:val="center"/>
              <w:rPr>
                <w:rFonts w:eastAsia="Times New Roman" w:cs="Arial"/>
                <w:color w:val="FF0000"/>
                <w:sz w:val="24"/>
                <w:szCs w:val="24"/>
                <w:lang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DD4AEF" w:rsidRPr="00F867B3" w:rsidRDefault="00DD4AEF" w:rsidP="00DD4AEF">
            <w:pPr>
              <w:spacing w:after="0" w:line="240" w:lineRule="auto"/>
              <w:rPr>
                <w:rFonts w:eastAsia="MS Mincho" w:cs="Arial"/>
                <w:color w:val="FF0000"/>
                <w:sz w:val="24"/>
                <w:szCs w:val="24"/>
                <w:lang w:eastAsia="ja-JP"/>
              </w:rPr>
            </w:pPr>
            <w:r w:rsidRPr="00F867B3">
              <w:rPr>
                <w:rFonts w:eastAsia="MS Mincho" w:cs="Arial"/>
                <w:color w:val="FF0000"/>
                <w:sz w:val="24"/>
                <w:szCs w:val="24"/>
                <w:lang w:eastAsia="ja-JP"/>
              </w:rPr>
              <w:t>Дукованы-2</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D4AEF" w:rsidRPr="00F867B3" w:rsidRDefault="00DD4AEF" w:rsidP="00DD4AEF">
            <w:pPr>
              <w:spacing w:after="0" w:line="240" w:lineRule="auto"/>
              <w:rPr>
                <w:rFonts w:eastAsia="MS Mincho" w:cs="Arial"/>
                <w:color w:val="FF000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D4AEF" w:rsidRPr="00F867B3" w:rsidRDefault="00DD4AEF" w:rsidP="00DD4AEF">
            <w:pPr>
              <w:spacing w:after="0" w:line="240" w:lineRule="auto"/>
              <w:jc w:val="center"/>
              <w:rPr>
                <w:rFonts w:eastAsia="MS Mincho" w:cs="Arial"/>
                <w:color w:val="FF0000"/>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F867B3" w:rsidRDefault="00501C83" w:rsidP="00DD4AEF">
            <w:pPr>
              <w:spacing w:after="0" w:line="240" w:lineRule="auto"/>
              <w:jc w:val="center"/>
              <w:rPr>
                <w:rFonts w:eastAsia="MS Mincho" w:cs="Arial"/>
                <w:color w:val="FF0000"/>
                <w:lang w:val="en-GB" w:eastAsia="ja-JP"/>
              </w:rPr>
            </w:pPr>
            <w:r w:rsidRPr="00F867B3">
              <w:rPr>
                <w:rFonts w:eastAsia="MS Mincho" w:cs="Arial"/>
                <w:color w:val="FF0000"/>
                <w:lang w:val="en-GB" w:eastAsia="ja-JP"/>
              </w:rPr>
              <w:t>19.01.2016</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CB2D3A" w:rsidRPr="00F867B3" w:rsidRDefault="00501C83" w:rsidP="00501C83">
            <w:pPr>
              <w:spacing w:after="0" w:line="240" w:lineRule="auto"/>
              <w:rPr>
                <w:rFonts w:eastAsia="MS Mincho" w:cs="Arial"/>
                <w:color w:val="FF0000"/>
                <w:lang w:val="en-GB" w:eastAsia="ja-JP"/>
              </w:rPr>
            </w:pPr>
            <w:r w:rsidRPr="00F867B3">
              <w:rPr>
                <w:rFonts w:eastAsia="MS Mincho" w:cs="Arial"/>
                <w:color w:val="FF0000"/>
                <w:lang w:val="en-GB" w:eastAsia="ja-JP"/>
              </w:rPr>
              <w:t xml:space="preserve">26.05.2016 </w:t>
            </w:r>
          </w:p>
          <w:p w:rsidR="00DD4AEF" w:rsidRPr="00F867B3" w:rsidRDefault="00DD4AEF" w:rsidP="00501C83">
            <w:pPr>
              <w:spacing w:after="0" w:line="240" w:lineRule="auto"/>
              <w:rPr>
                <w:rFonts w:cs="Arial"/>
                <w:color w:val="FF0000"/>
                <w:lang w:val="en-GB"/>
              </w:rPr>
            </w:pPr>
            <w:r w:rsidRPr="00F867B3">
              <w:rPr>
                <w:rFonts w:eastAsia="MS Mincho" w:cs="Arial"/>
                <w:color w:val="FF0000"/>
                <w:lang w:val="en-GB" w:eastAsia="ja-JP"/>
              </w:rPr>
              <w:t>WER MOW 16-</w:t>
            </w:r>
            <w:r w:rsidR="00501C83" w:rsidRPr="00F867B3">
              <w:rPr>
                <w:rFonts w:eastAsia="MS Mincho" w:cs="Arial"/>
                <w:color w:val="FF0000"/>
                <w:lang w:val="en-GB" w:eastAsia="ja-JP"/>
              </w:rPr>
              <w:t>101</w:t>
            </w:r>
          </w:p>
        </w:tc>
      </w:tr>
      <w:tr w:rsidR="00E942D2" w:rsidRPr="00501C83" w:rsidTr="00212C4D">
        <w:trPr>
          <w:jc w:val="center"/>
        </w:trPr>
        <w:tc>
          <w:tcPr>
            <w:tcW w:w="55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942D2" w:rsidRPr="00212C4D" w:rsidRDefault="00E942D2" w:rsidP="000602A4">
            <w:pPr>
              <w:numPr>
                <w:ilvl w:val="0"/>
                <w:numId w:val="2"/>
              </w:numPr>
              <w:spacing w:after="0" w:line="240" w:lineRule="auto"/>
              <w:jc w:val="center"/>
              <w:rPr>
                <w:rFonts w:eastAsia="Times New Roman" w:cs="Arial"/>
                <w:color w:val="FF0000"/>
                <w:sz w:val="24"/>
                <w:szCs w:val="24"/>
                <w:lang w:val="en-GB" w:eastAsia="ja-JP"/>
              </w:rPr>
            </w:pPr>
          </w:p>
        </w:tc>
        <w:tc>
          <w:tcPr>
            <w:tcW w:w="240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942D2" w:rsidRPr="00E942D2" w:rsidRDefault="00E942D2" w:rsidP="00E942D2">
            <w:pPr>
              <w:spacing w:after="0" w:line="240" w:lineRule="auto"/>
              <w:rPr>
                <w:rFonts w:eastAsia="MS Mincho" w:cs="Arial"/>
                <w:color w:val="00B050"/>
                <w:sz w:val="24"/>
                <w:szCs w:val="24"/>
                <w:lang w:val="en-GB" w:eastAsia="ja-JP"/>
              </w:rPr>
            </w:pPr>
            <w:r w:rsidRPr="00E942D2">
              <w:rPr>
                <w:rFonts w:eastAsia="MS Mincho" w:cs="Arial"/>
                <w:color w:val="00B050"/>
                <w:sz w:val="24"/>
                <w:szCs w:val="24"/>
                <w:lang w:val="en-GB" w:eastAsia="ja-JP"/>
              </w:rPr>
              <w:t>Дукованы-3</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E942D2" w:rsidRPr="00E942D2" w:rsidRDefault="00E942D2" w:rsidP="00E942D2">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E942D2" w:rsidRPr="00E942D2" w:rsidRDefault="00E942D2" w:rsidP="00E942D2">
            <w:pPr>
              <w:spacing w:after="0" w:line="240" w:lineRule="auto"/>
              <w:jc w:val="center"/>
              <w:rPr>
                <w:rFonts w:eastAsia="MS Mincho" w:cs="Arial"/>
                <w:b/>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942D2" w:rsidRPr="00E942D2" w:rsidRDefault="00E942D2" w:rsidP="00E942D2">
            <w:pPr>
              <w:spacing w:after="0" w:line="240" w:lineRule="auto"/>
              <w:jc w:val="center"/>
              <w:rPr>
                <w:rFonts w:cs="Arial"/>
                <w:color w:val="00B050"/>
              </w:rPr>
            </w:pPr>
            <w:r w:rsidRPr="00E942D2">
              <w:rPr>
                <w:rFonts w:cs="Arial"/>
                <w:color w:val="00B050"/>
              </w:rPr>
              <w:t>08</w:t>
            </w:r>
            <w:r w:rsidRPr="00E942D2">
              <w:rPr>
                <w:rFonts w:cs="Arial"/>
                <w:color w:val="00B050"/>
                <w:lang w:val="en-US"/>
              </w:rPr>
              <w:t>.0</w:t>
            </w:r>
            <w:r w:rsidRPr="00E942D2">
              <w:rPr>
                <w:rFonts w:cs="Arial"/>
                <w:color w:val="00B050"/>
              </w:rPr>
              <w:t>6</w:t>
            </w:r>
            <w:r w:rsidRPr="00E942D2">
              <w:rPr>
                <w:rFonts w:cs="Arial"/>
                <w:color w:val="00B050"/>
                <w:lang w:val="en-GB"/>
              </w:rPr>
              <w:t>.201</w:t>
            </w:r>
            <w:r w:rsidRPr="00E942D2">
              <w:rPr>
                <w:rFonts w:cs="Arial"/>
                <w:color w:val="00B050"/>
              </w:rPr>
              <w:t>6</w:t>
            </w:r>
          </w:p>
          <w:p w:rsidR="00E942D2" w:rsidRPr="00E942D2" w:rsidRDefault="00E942D2" w:rsidP="00E942D2">
            <w:pPr>
              <w:spacing w:after="0" w:line="240" w:lineRule="auto"/>
              <w:jc w:val="center"/>
              <w:rPr>
                <w:rFonts w:eastAsia="MS Mincho" w:cs="Arial"/>
                <w:color w:val="00B050"/>
                <w:lang w:val="en-GB"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942D2" w:rsidRPr="00E942D2" w:rsidRDefault="00E942D2" w:rsidP="00E942D2">
            <w:pPr>
              <w:spacing w:after="0" w:line="240" w:lineRule="auto"/>
              <w:rPr>
                <w:rFonts w:cs="Arial"/>
                <w:color w:val="00B050"/>
              </w:rPr>
            </w:pPr>
            <w:r w:rsidRPr="00E942D2">
              <w:rPr>
                <w:rFonts w:cs="Arial"/>
                <w:color w:val="00B050"/>
              </w:rPr>
              <w:t>1</w:t>
            </w:r>
            <w:r w:rsidRPr="00E942D2">
              <w:rPr>
                <w:rFonts w:cs="Arial"/>
                <w:color w:val="00B050"/>
                <w:lang w:val="en-US"/>
              </w:rPr>
              <w:t>9.1</w:t>
            </w:r>
            <w:r w:rsidRPr="00E942D2">
              <w:rPr>
                <w:rFonts w:cs="Arial"/>
                <w:color w:val="00B050"/>
              </w:rPr>
              <w:t>0</w:t>
            </w:r>
            <w:r w:rsidRPr="00E942D2">
              <w:rPr>
                <w:rFonts w:cs="Arial"/>
                <w:color w:val="00B050"/>
                <w:lang w:val="en-GB"/>
              </w:rPr>
              <w:t>.201</w:t>
            </w:r>
            <w:r w:rsidRPr="00E942D2">
              <w:rPr>
                <w:rFonts w:cs="Arial"/>
                <w:color w:val="00B050"/>
              </w:rPr>
              <w:t>6</w:t>
            </w:r>
          </w:p>
          <w:p w:rsidR="00E942D2" w:rsidRPr="00E942D2" w:rsidRDefault="00E942D2" w:rsidP="00E942D2">
            <w:pPr>
              <w:spacing w:after="0" w:line="240" w:lineRule="auto"/>
              <w:rPr>
                <w:rFonts w:cs="Arial"/>
                <w:color w:val="00B050"/>
              </w:rPr>
            </w:pPr>
            <w:r w:rsidRPr="00E942D2">
              <w:rPr>
                <w:rFonts w:cs="Arial"/>
                <w:color w:val="00B050"/>
                <w:lang w:val="en-GB"/>
              </w:rPr>
              <w:t>WER MOW 1</w:t>
            </w:r>
            <w:r w:rsidRPr="00E942D2">
              <w:rPr>
                <w:rFonts w:cs="Arial"/>
                <w:color w:val="00B050"/>
              </w:rPr>
              <w:t>6</w:t>
            </w:r>
            <w:r w:rsidRPr="00E942D2">
              <w:rPr>
                <w:rFonts w:cs="Arial"/>
                <w:color w:val="00B050"/>
                <w:lang w:val="en-GB"/>
              </w:rPr>
              <w:t>-2</w:t>
            </w:r>
            <w:r w:rsidRPr="00E942D2">
              <w:rPr>
                <w:rFonts w:cs="Arial"/>
                <w:color w:val="00B050"/>
              </w:rPr>
              <w:t>01</w:t>
            </w:r>
          </w:p>
        </w:tc>
      </w:tr>
      <w:tr w:rsidR="007A5683" w:rsidRPr="00501C83" w:rsidTr="007A5683">
        <w:trPr>
          <w:jc w:val="center"/>
        </w:trPr>
        <w:tc>
          <w:tcPr>
            <w:tcW w:w="556" w:type="dxa"/>
            <w:tcBorders>
              <w:top w:val="nil"/>
              <w:left w:val="single" w:sz="8" w:space="0" w:color="000000"/>
              <w:bottom w:val="single" w:sz="8" w:space="0" w:color="auto"/>
              <w:right w:val="single" w:sz="8" w:space="0" w:color="000000"/>
            </w:tcBorders>
            <w:shd w:val="clear" w:color="auto" w:fill="auto"/>
            <w:tcMar>
              <w:top w:w="0" w:type="dxa"/>
              <w:left w:w="108" w:type="dxa"/>
              <w:bottom w:w="0" w:type="dxa"/>
              <w:right w:w="108" w:type="dxa"/>
            </w:tcMar>
          </w:tcPr>
          <w:p w:rsidR="007A5683" w:rsidRPr="00313078" w:rsidRDefault="007A5683"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auto"/>
              <w:right w:val="single" w:sz="8" w:space="0" w:color="000000"/>
            </w:tcBorders>
            <w:shd w:val="clear" w:color="auto" w:fill="auto"/>
            <w:tcMar>
              <w:top w:w="0" w:type="dxa"/>
              <w:left w:w="108" w:type="dxa"/>
              <w:bottom w:w="0" w:type="dxa"/>
              <w:right w:w="108" w:type="dxa"/>
            </w:tcMar>
            <w:hideMark/>
          </w:tcPr>
          <w:p w:rsidR="007A5683" w:rsidRPr="00313078" w:rsidRDefault="007A5683" w:rsidP="007A5683">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Дукованы-4</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7A5683" w:rsidRPr="00313078" w:rsidRDefault="007A5683" w:rsidP="007A5683">
            <w:pPr>
              <w:spacing w:after="0" w:line="240" w:lineRule="auto"/>
              <w:rPr>
                <w:rFonts w:eastAsia="MS Mincho" w:cs="Arial"/>
                <w:color w:val="00B050"/>
                <w:lang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7A5683" w:rsidRPr="008B5D9B" w:rsidRDefault="007A5683" w:rsidP="007A5683">
            <w:pPr>
              <w:spacing w:after="0" w:line="240" w:lineRule="auto"/>
              <w:jc w:val="center"/>
              <w:rPr>
                <w:rFonts w:eastAsia="MS Mincho" w:cs="Arial"/>
                <w:b/>
                <w:color w:val="00B050"/>
                <w:lang w:val="en-US"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683" w:rsidRPr="007A5683" w:rsidRDefault="007A5683" w:rsidP="007A5683">
            <w:pPr>
              <w:spacing w:after="0" w:line="240" w:lineRule="auto"/>
              <w:jc w:val="center"/>
              <w:rPr>
                <w:rFonts w:cs="Arial"/>
                <w:color w:val="00B050"/>
                <w:lang w:val="uk-UA"/>
              </w:rPr>
            </w:pPr>
            <w:r>
              <w:rPr>
                <w:rFonts w:cs="Arial"/>
                <w:color w:val="00B050"/>
                <w:lang w:val="uk-UA"/>
              </w:rPr>
              <w:t>0</w:t>
            </w:r>
            <w:r w:rsidR="008B5D9B">
              <w:rPr>
                <w:rFonts w:cs="Arial"/>
                <w:color w:val="00B050"/>
                <w:lang w:val="en-GB"/>
              </w:rPr>
              <w:t>8</w:t>
            </w:r>
            <w:r w:rsidRPr="00313078">
              <w:rPr>
                <w:rFonts w:cs="Arial"/>
                <w:color w:val="00B050"/>
                <w:lang w:val="en-GB"/>
              </w:rPr>
              <w:t>.0</w:t>
            </w:r>
            <w:r w:rsidR="008B5D9B">
              <w:rPr>
                <w:rFonts w:cs="Arial"/>
                <w:color w:val="00B050"/>
                <w:lang w:val="en-US"/>
              </w:rPr>
              <w:t>5</w:t>
            </w:r>
            <w:r w:rsidRPr="00313078">
              <w:rPr>
                <w:rFonts w:cs="Arial"/>
                <w:color w:val="00B050"/>
                <w:lang w:val="en-GB"/>
              </w:rPr>
              <w:t>.201</w:t>
            </w:r>
            <w:r>
              <w:rPr>
                <w:rFonts w:cs="Arial"/>
                <w:color w:val="00B050"/>
                <w:lang w:val="uk-UA"/>
              </w:rPr>
              <w:t>6</w:t>
            </w:r>
          </w:p>
          <w:p w:rsidR="007A5683" w:rsidRPr="00313078" w:rsidRDefault="007A5683" w:rsidP="007A5683">
            <w:pPr>
              <w:spacing w:after="0" w:line="240" w:lineRule="auto"/>
              <w:jc w:val="center"/>
              <w:rPr>
                <w:rFonts w:eastAsia="MS Mincho" w:cs="Arial"/>
                <w:color w:val="00B050"/>
                <w:lang w:val="en-GB" w:eastAsia="ja-JP"/>
              </w:rPr>
            </w:pP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683" w:rsidRPr="00313078" w:rsidRDefault="008B5D9B" w:rsidP="007A5683">
            <w:pPr>
              <w:spacing w:after="0" w:line="240" w:lineRule="auto"/>
              <w:rPr>
                <w:rFonts w:cs="Arial"/>
                <w:color w:val="00B050"/>
                <w:lang w:val="en-GB"/>
              </w:rPr>
            </w:pPr>
            <w:r>
              <w:rPr>
                <w:rFonts w:cs="Arial"/>
                <w:color w:val="00B050"/>
                <w:lang w:val="en-GB"/>
              </w:rPr>
              <w:t>01</w:t>
            </w:r>
            <w:r w:rsidR="007A5683" w:rsidRPr="00313078">
              <w:rPr>
                <w:rFonts w:cs="Arial"/>
                <w:color w:val="00B050"/>
                <w:lang w:val="en-GB"/>
              </w:rPr>
              <w:t>.</w:t>
            </w:r>
            <w:r w:rsidR="007A5683">
              <w:rPr>
                <w:rFonts w:cs="Arial"/>
                <w:color w:val="00B050"/>
                <w:lang w:val="uk-UA"/>
              </w:rPr>
              <w:t>0</w:t>
            </w:r>
            <w:r>
              <w:rPr>
                <w:rFonts w:cs="Arial"/>
                <w:color w:val="00B050"/>
                <w:lang w:val="en-US"/>
              </w:rPr>
              <w:t>9</w:t>
            </w:r>
            <w:r w:rsidR="007A5683" w:rsidRPr="00313078">
              <w:rPr>
                <w:rFonts w:cs="Arial"/>
                <w:color w:val="00B050"/>
                <w:lang w:val="en-GB"/>
              </w:rPr>
              <w:t>.201</w:t>
            </w:r>
            <w:r w:rsidR="007A5683">
              <w:rPr>
                <w:rFonts w:cs="Arial"/>
                <w:color w:val="00B050"/>
                <w:lang w:val="uk-UA"/>
              </w:rPr>
              <w:t>6</w:t>
            </w:r>
            <w:r w:rsidR="007A5683" w:rsidRPr="00313078">
              <w:rPr>
                <w:rFonts w:cs="Arial"/>
                <w:color w:val="00B050"/>
                <w:lang w:val="en-GB"/>
              </w:rPr>
              <w:t xml:space="preserve"> </w:t>
            </w:r>
          </w:p>
          <w:p w:rsidR="007A5683" w:rsidRPr="008B5D9B" w:rsidRDefault="007A5683" w:rsidP="008B5D9B">
            <w:pPr>
              <w:spacing w:after="0" w:line="240" w:lineRule="auto"/>
              <w:rPr>
                <w:rFonts w:cs="Arial"/>
                <w:color w:val="00B050"/>
                <w:lang w:val="en-US"/>
              </w:rPr>
            </w:pPr>
            <w:r w:rsidRPr="00313078">
              <w:rPr>
                <w:rFonts w:cs="Arial"/>
                <w:color w:val="00B050"/>
                <w:lang w:val="en-GB"/>
              </w:rPr>
              <w:t>WER MOW 1</w:t>
            </w:r>
            <w:r>
              <w:rPr>
                <w:rFonts w:cs="Arial"/>
                <w:color w:val="00B050"/>
                <w:lang w:val="uk-UA"/>
              </w:rPr>
              <w:t>6</w:t>
            </w:r>
            <w:r w:rsidRPr="00313078">
              <w:rPr>
                <w:rFonts w:cs="Arial"/>
                <w:color w:val="00B050"/>
                <w:lang w:val="en-GB"/>
              </w:rPr>
              <w:t>-</w:t>
            </w:r>
            <w:r>
              <w:rPr>
                <w:rFonts w:cs="Arial"/>
                <w:color w:val="00B050"/>
                <w:lang w:val="uk-UA"/>
              </w:rPr>
              <w:t>1</w:t>
            </w:r>
            <w:r w:rsidR="008B5D9B">
              <w:rPr>
                <w:rFonts w:cs="Arial"/>
                <w:color w:val="00B050"/>
                <w:lang w:val="en-US"/>
              </w:rPr>
              <w:t>56</w:t>
            </w:r>
          </w:p>
        </w:tc>
      </w:tr>
      <w:tr w:rsidR="00DD4AEF" w:rsidRPr="00962467" w:rsidTr="00E30CDC">
        <w:trPr>
          <w:jc w:val="center"/>
        </w:trPr>
        <w:tc>
          <w:tcPr>
            <w:tcW w:w="556"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DD4AEF" w:rsidRPr="00313078" w:rsidRDefault="00DD4AEF"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auto"/>
              <w:right w:val="single" w:sz="8" w:space="0" w:color="000000"/>
            </w:tcBorders>
            <w:shd w:val="clear" w:color="auto" w:fill="auto"/>
            <w:tcMar>
              <w:top w:w="0" w:type="dxa"/>
              <w:left w:w="108" w:type="dxa"/>
              <w:bottom w:w="0" w:type="dxa"/>
              <w:right w:w="108" w:type="dxa"/>
            </w:tcMar>
            <w:hideMark/>
          </w:tcPr>
          <w:p w:rsidR="00DD4AEF" w:rsidRPr="00E30CDC" w:rsidRDefault="00DD4AEF" w:rsidP="00DD4AEF">
            <w:pPr>
              <w:spacing w:after="0" w:line="240" w:lineRule="auto"/>
              <w:rPr>
                <w:rFonts w:eastAsia="MS Mincho" w:cs="Arial"/>
                <w:color w:val="00B050"/>
                <w:sz w:val="24"/>
                <w:szCs w:val="24"/>
                <w:lang w:val="en-GB" w:eastAsia="ja-JP"/>
              </w:rPr>
            </w:pPr>
            <w:r w:rsidRPr="00E30CDC">
              <w:rPr>
                <w:rFonts w:eastAsia="MS Mincho" w:cs="Arial"/>
                <w:color w:val="00B050"/>
                <w:sz w:val="24"/>
                <w:szCs w:val="24"/>
                <w:lang w:val="en-GB" w:eastAsia="ja-JP"/>
              </w:rPr>
              <w:t>Темелин-1</w:t>
            </w:r>
          </w:p>
        </w:tc>
        <w:tc>
          <w:tcPr>
            <w:tcW w:w="14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rsidR="00DD4AEF" w:rsidRPr="00E30CDC" w:rsidRDefault="00DD4AEF" w:rsidP="00DD4AEF">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Pr>
          <w:p w:rsidR="00DD4AEF" w:rsidRPr="004E3872" w:rsidRDefault="00DD4AEF" w:rsidP="00DD4AEF">
            <w:pPr>
              <w:spacing w:after="0" w:line="240" w:lineRule="auto"/>
              <w:jc w:val="center"/>
              <w:rPr>
                <w:rFonts w:eastAsia="MS Mincho" w:cs="Arial"/>
                <w:color w:val="00B050"/>
                <w:lang w:val="en-GB" w:eastAsia="ja-JP"/>
              </w:rPr>
            </w:pP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D4AEF" w:rsidRPr="00E30CDC" w:rsidRDefault="007822E4" w:rsidP="00E30CDC">
            <w:pPr>
              <w:spacing w:after="0" w:line="240" w:lineRule="auto"/>
              <w:jc w:val="center"/>
              <w:rPr>
                <w:rFonts w:eastAsia="MS Mincho" w:cs="Arial"/>
                <w:color w:val="00B050"/>
                <w:lang w:val="en-US" w:eastAsia="ja-JP"/>
              </w:rPr>
            </w:pPr>
            <w:r>
              <w:rPr>
                <w:rFonts w:cs="Arial"/>
                <w:color w:val="00B050"/>
                <w:lang w:val="en-US"/>
              </w:rPr>
              <w:t>03</w:t>
            </w:r>
            <w:r w:rsidR="00962467" w:rsidRPr="00E30CDC">
              <w:rPr>
                <w:rFonts w:cs="Arial"/>
                <w:color w:val="00B050"/>
                <w:lang w:val="en-US"/>
              </w:rPr>
              <w:t>.0</w:t>
            </w:r>
            <w:r>
              <w:rPr>
                <w:rFonts w:cs="Arial"/>
                <w:color w:val="00B050"/>
                <w:lang w:val="en-US"/>
              </w:rPr>
              <w:t>9</w:t>
            </w:r>
            <w:r w:rsidR="00962467" w:rsidRPr="00E30CDC">
              <w:rPr>
                <w:rFonts w:cs="Arial"/>
                <w:color w:val="00B050"/>
                <w:lang w:val="en-US"/>
              </w:rPr>
              <w:t xml:space="preserve">.2016 </w:t>
            </w:r>
          </w:p>
        </w:tc>
        <w:tc>
          <w:tcPr>
            <w:tcW w:w="23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CB2D3A" w:rsidRPr="00E30CDC" w:rsidRDefault="007822E4" w:rsidP="00962467">
            <w:pPr>
              <w:spacing w:after="0" w:line="240" w:lineRule="auto"/>
              <w:rPr>
                <w:rFonts w:cs="Arial"/>
                <w:color w:val="00B050"/>
                <w:lang w:val="en-US"/>
              </w:rPr>
            </w:pPr>
            <w:r>
              <w:rPr>
                <w:rFonts w:cs="Arial"/>
                <w:color w:val="00B050"/>
                <w:lang w:val="en-US"/>
              </w:rPr>
              <w:t>14</w:t>
            </w:r>
            <w:r w:rsidR="00962467" w:rsidRPr="00E30CDC">
              <w:rPr>
                <w:rFonts w:cs="Arial"/>
                <w:color w:val="00B050"/>
                <w:lang w:val="en-US"/>
              </w:rPr>
              <w:t>.</w:t>
            </w:r>
            <w:r>
              <w:rPr>
                <w:rFonts w:cs="Arial"/>
                <w:color w:val="00B050"/>
                <w:lang w:val="en-US"/>
              </w:rPr>
              <w:t>12</w:t>
            </w:r>
            <w:r w:rsidR="00962467" w:rsidRPr="00E30CDC">
              <w:rPr>
                <w:rFonts w:cs="Arial"/>
                <w:color w:val="00B050"/>
                <w:lang w:val="en-US"/>
              </w:rPr>
              <w:t xml:space="preserve">.2016 </w:t>
            </w:r>
          </w:p>
          <w:p w:rsidR="00DD4AEF" w:rsidRPr="00E30CDC" w:rsidRDefault="00BE45B5" w:rsidP="00E30CDC">
            <w:pPr>
              <w:spacing w:after="0" w:line="240" w:lineRule="auto"/>
              <w:rPr>
                <w:rFonts w:cs="Arial"/>
                <w:color w:val="00B050"/>
                <w:lang w:val="en-US"/>
              </w:rPr>
            </w:pPr>
            <w:r w:rsidRPr="00E30CDC">
              <w:rPr>
                <w:rFonts w:cs="Arial"/>
                <w:color w:val="00B050"/>
                <w:lang w:val="en-US"/>
              </w:rPr>
              <w:t>WER MOW 16-</w:t>
            </w:r>
            <w:r w:rsidR="007822E4">
              <w:rPr>
                <w:rFonts w:cs="Arial"/>
                <w:color w:val="00B050"/>
                <w:lang w:val="en-US"/>
              </w:rPr>
              <w:t>254</w:t>
            </w:r>
          </w:p>
        </w:tc>
      </w:tr>
      <w:tr w:rsidR="00DD4AEF" w:rsidRPr="00962467"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DD4AEF" w:rsidP="000602A4">
            <w:pPr>
              <w:numPr>
                <w:ilvl w:val="0"/>
                <w:numId w:val="2"/>
              </w:numPr>
              <w:spacing w:after="0" w:line="240" w:lineRule="auto"/>
              <w:jc w:val="center"/>
              <w:rPr>
                <w:rFonts w:eastAsia="Times New Roman" w:cs="Arial"/>
                <w:color w:val="00B05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D4AEF" w:rsidRPr="00313078" w:rsidRDefault="00DD4AEF" w:rsidP="00DD4AEF">
            <w:pPr>
              <w:spacing w:after="0" w:line="240" w:lineRule="auto"/>
              <w:rPr>
                <w:rFonts w:eastAsia="MS Mincho" w:cs="Arial"/>
                <w:color w:val="00B050"/>
                <w:sz w:val="24"/>
                <w:szCs w:val="24"/>
                <w:lang w:val="en-GB" w:eastAsia="ja-JP"/>
              </w:rPr>
            </w:pPr>
            <w:r w:rsidRPr="00313078">
              <w:rPr>
                <w:rFonts w:eastAsia="MS Mincho" w:cs="Arial"/>
                <w:color w:val="00B050"/>
                <w:sz w:val="24"/>
                <w:szCs w:val="24"/>
                <w:lang w:val="en-GB" w:eastAsia="ja-JP"/>
              </w:rPr>
              <w:t>Темелин-2</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D4AEF" w:rsidRPr="00313078" w:rsidRDefault="00DD4AEF" w:rsidP="00DD4AEF">
            <w:pPr>
              <w:spacing w:after="0" w:line="240" w:lineRule="auto"/>
              <w:rPr>
                <w:rFonts w:eastAsia="MS Mincho" w:cs="Arial"/>
                <w:color w:val="00B050"/>
                <w:lang w:val="en-US" w:eastAsia="ja-JP"/>
              </w:rPr>
            </w:pPr>
            <w:r w:rsidRPr="00313078">
              <w:rPr>
                <w:rFonts w:eastAsia="MS Mincho" w:cs="Arial"/>
                <w:color w:val="00B050"/>
                <w:lang w:val="en-GB" w:eastAsia="ja-JP"/>
              </w:rPr>
              <w:t>WER</w:t>
            </w:r>
          </w:p>
        </w:tc>
        <w:tc>
          <w:tcPr>
            <w:tcW w:w="708" w:type="dxa"/>
            <w:tcBorders>
              <w:top w:val="single" w:sz="8" w:space="0" w:color="000000"/>
              <w:left w:val="single" w:sz="8" w:space="0" w:color="000000"/>
              <w:bottom w:val="single" w:sz="8" w:space="0" w:color="000000"/>
              <w:right w:val="single" w:sz="8" w:space="0" w:color="000000"/>
            </w:tcBorders>
          </w:tcPr>
          <w:p w:rsidR="00DD4AEF" w:rsidRPr="003F226F" w:rsidRDefault="006F047D" w:rsidP="00DD4AEF">
            <w:pPr>
              <w:spacing w:after="0" w:line="240" w:lineRule="auto"/>
              <w:jc w:val="center"/>
              <w:rPr>
                <w:rFonts w:eastAsia="MS Mincho" w:cs="Arial"/>
                <w:color w:val="00B050"/>
                <w:lang w:val="en-GB" w:eastAsia="ja-JP"/>
              </w:rPr>
            </w:pPr>
            <w:r>
              <w:rPr>
                <w:rFonts w:eastAsia="MS Mincho" w:cs="Arial"/>
                <w:color w:val="00B050"/>
                <w:lang w:val="en-GB" w:eastAsia="ja-JP"/>
              </w:rPr>
              <w:t>2</w:t>
            </w: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6F047D" w:rsidP="00E942D2">
            <w:pPr>
              <w:spacing w:after="0" w:line="240" w:lineRule="auto"/>
              <w:jc w:val="center"/>
              <w:rPr>
                <w:rFonts w:eastAsia="MS Mincho" w:cs="Arial"/>
                <w:color w:val="00B050"/>
                <w:lang w:val="en-US" w:eastAsia="ja-JP"/>
              </w:rPr>
            </w:pPr>
            <w:r w:rsidRPr="006F047D">
              <w:rPr>
                <w:rFonts w:eastAsia="MS Mincho" w:cs="Arial"/>
                <w:color w:val="00B050"/>
                <w:lang w:eastAsia="ja-JP"/>
              </w:rPr>
              <w:t>14.10.2016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865EE0" w:rsidRDefault="006F047D" w:rsidP="00DD4AEF">
            <w:pPr>
              <w:spacing w:after="0" w:line="240" w:lineRule="auto"/>
              <w:rPr>
                <w:rFonts w:cs="Arial"/>
                <w:color w:val="00B050"/>
                <w:lang w:val="en-US"/>
              </w:rPr>
            </w:pPr>
            <w:r w:rsidRPr="006F047D">
              <w:rPr>
                <w:rFonts w:cs="Arial"/>
                <w:color w:val="00B050"/>
                <w:lang w:val="en-GB"/>
              </w:rPr>
              <w:t>18.01.2017</w:t>
            </w:r>
          </w:p>
          <w:p w:rsidR="00DD4AEF" w:rsidRPr="00865EE0" w:rsidRDefault="00C27ABC" w:rsidP="006F047D">
            <w:pPr>
              <w:spacing w:after="0" w:line="240" w:lineRule="auto"/>
              <w:rPr>
                <w:rFonts w:cs="Arial"/>
                <w:color w:val="00B050"/>
                <w:lang w:val="en-US"/>
              </w:rPr>
            </w:pPr>
            <w:r>
              <w:rPr>
                <w:rFonts w:cs="Arial"/>
                <w:color w:val="00B050"/>
                <w:lang w:val="en-US"/>
              </w:rPr>
              <w:t>WER MOW 1</w:t>
            </w:r>
            <w:r w:rsidR="006F047D">
              <w:rPr>
                <w:rFonts w:cs="Arial"/>
                <w:color w:val="00B050"/>
                <w:lang w:val="en-US"/>
              </w:rPr>
              <w:t>7</w:t>
            </w:r>
            <w:r>
              <w:rPr>
                <w:rFonts w:cs="Arial"/>
                <w:color w:val="00B050"/>
                <w:lang w:val="en-US"/>
              </w:rPr>
              <w:t>-</w:t>
            </w:r>
            <w:r w:rsidR="006F047D">
              <w:rPr>
                <w:rFonts w:cs="Arial"/>
                <w:color w:val="00B050"/>
                <w:lang w:val="en-US"/>
              </w:rPr>
              <w:t>00</w:t>
            </w:r>
            <w:r w:rsidR="00AC4479">
              <w:rPr>
                <w:rFonts w:cs="Arial"/>
                <w:color w:val="00B050"/>
                <w:lang w:val="en-US"/>
              </w:rPr>
              <w:t>9</w:t>
            </w:r>
          </w:p>
        </w:tc>
      </w:tr>
      <w:tr w:rsidR="00DD4AEF" w:rsidRPr="00962467"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D4AEF" w:rsidRPr="00962467" w:rsidRDefault="00DD4AEF" w:rsidP="000602A4">
            <w:pPr>
              <w:numPr>
                <w:ilvl w:val="0"/>
                <w:numId w:val="2"/>
              </w:numPr>
              <w:spacing w:after="0" w:line="240" w:lineRule="auto"/>
              <w:jc w:val="center"/>
              <w:rPr>
                <w:rFonts w:eastAsia="Times New Roman" w:cs="Arial"/>
                <w:color w:val="00B050"/>
                <w:sz w:val="24"/>
                <w:szCs w:val="24"/>
                <w:lang w:val="en-US"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D4AEF" w:rsidRPr="00962467" w:rsidRDefault="00DD4AEF" w:rsidP="00DD4AEF">
            <w:pPr>
              <w:spacing w:after="0" w:line="240" w:lineRule="auto"/>
              <w:rPr>
                <w:rFonts w:eastAsia="MS Mincho" w:cs="Arial"/>
                <w:color w:val="00B050"/>
                <w:sz w:val="24"/>
                <w:szCs w:val="24"/>
                <w:lang w:val="en-US" w:eastAsia="ja-JP"/>
              </w:rPr>
            </w:pPr>
            <w:r w:rsidRPr="00313078">
              <w:rPr>
                <w:rFonts w:eastAsia="MS Mincho" w:cs="Arial"/>
                <w:color w:val="00B050"/>
                <w:sz w:val="24"/>
                <w:szCs w:val="24"/>
                <w:lang w:eastAsia="ja-JP"/>
              </w:rPr>
              <w:t>Бушер</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D4AEF" w:rsidRPr="00313078" w:rsidRDefault="00DD4AEF" w:rsidP="00DD4AEF">
            <w:pPr>
              <w:spacing w:after="0" w:line="240" w:lineRule="auto"/>
              <w:rPr>
                <w:rFonts w:eastAsia="MS Mincho" w:cs="Arial"/>
                <w:color w:val="00B050"/>
                <w:lang w:val="en-GB" w:eastAsia="ja-JP"/>
              </w:rPr>
            </w:pPr>
          </w:p>
        </w:tc>
        <w:tc>
          <w:tcPr>
            <w:tcW w:w="708" w:type="dxa"/>
            <w:tcBorders>
              <w:top w:val="single" w:sz="8" w:space="0" w:color="000000"/>
              <w:left w:val="single" w:sz="8" w:space="0" w:color="000000"/>
              <w:bottom w:val="single" w:sz="8" w:space="0" w:color="000000"/>
              <w:right w:val="single" w:sz="8" w:space="0" w:color="000000"/>
            </w:tcBorders>
          </w:tcPr>
          <w:p w:rsidR="00DD4AEF" w:rsidRPr="00E942D2" w:rsidRDefault="00DD4AEF" w:rsidP="00DD4AEF">
            <w:pPr>
              <w:spacing w:after="0" w:line="240" w:lineRule="auto"/>
              <w:jc w:val="center"/>
              <w:rPr>
                <w:rFonts w:eastAsia="MS Mincho" w:cs="Arial"/>
                <w:color w:val="00B050"/>
                <w:lang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962467" w:rsidRDefault="00E942D2" w:rsidP="00DD4AEF">
            <w:pPr>
              <w:spacing w:after="0" w:line="240" w:lineRule="auto"/>
              <w:jc w:val="center"/>
              <w:rPr>
                <w:rFonts w:cs="Arial"/>
                <w:color w:val="00B050"/>
                <w:lang w:val="en-US"/>
              </w:rPr>
            </w:pPr>
            <w:r>
              <w:rPr>
                <w:rFonts w:cs="Arial"/>
                <w:color w:val="00B050"/>
              </w:rPr>
              <w:t>28</w:t>
            </w:r>
            <w:r w:rsidR="00DD4AEF" w:rsidRPr="00962467">
              <w:rPr>
                <w:rFonts w:cs="Arial"/>
                <w:color w:val="00B050"/>
                <w:lang w:val="en-US"/>
              </w:rPr>
              <w:t>.0</w:t>
            </w:r>
            <w:r>
              <w:rPr>
                <w:rFonts w:cs="Arial"/>
                <w:color w:val="00B050"/>
              </w:rPr>
              <w:t>9</w:t>
            </w:r>
            <w:r w:rsidR="00DD4AEF" w:rsidRPr="00962467">
              <w:rPr>
                <w:rFonts w:cs="Arial"/>
                <w:color w:val="00B050"/>
                <w:lang w:val="en-US"/>
              </w:rPr>
              <w:t>.2016</w:t>
            </w:r>
          </w:p>
          <w:p w:rsidR="00DD4AEF" w:rsidRPr="00313078" w:rsidRDefault="00DD4AEF" w:rsidP="00DD4AEF">
            <w:pPr>
              <w:spacing w:after="0" w:line="240" w:lineRule="auto"/>
              <w:jc w:val="center"/>
              <w:rPr>
                <w:rFonts w:eastAsia="MS Mincho" w:cs="Arial"/>
                <w:color w:val="00B050"/>
                <w:lang w:val="en-US" w:eastAsia="ja-JP"/>
              </w:rPr>
            </w:pP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865EE0" w:rsidRDefault="00E942D2" w:rsidP="00DD4AEF">
            <w:pPr>
              <w:spacing w:after="0" w:line="240" w:lineRule="auto"/>
              <w:rPr>
                <w:rFonts w:cs="Arial"/>
                <w:color w:val="00B050"/>
                <w:lang w:val="en-US"/>
              </w:rPr>
            </w:pPr>
            <w:r>
              <w:rPr>
                <w:rFonts w:cs="Arial"/>
                <w:color w:val="00B050"/>
              </w:rPr>
              <w:t>04</w:t>
            </w:r>
            <w:r w:rsidR="00DD4AEF" w:rsidRPr="00865EE0">
              <w:rPr>
                <w:rFonts w:cs="Arial"/>
                <w:color w:val="00B050"/>
                <w:lang w:val="en-US"/>
              </w:rPr>
              <w:t>.</w:t>
            </w:r>
            <w:r>
              <w:rPr>
                <w:rFonts w:cs="Arial"/>
                <w:color w:val="00B050"/>
              </w:rPr>
              <w:t>10</w:t>
            </w:r>
            <w:r w:rsidR="00DD4AEF" w:rsidRPr="00865EE0">
              <w:rPr>
                <w:rFonts w:cs="Arial"/>
                <w:color w:val="00B050"/>
                <w:lang w:val="en-US"/>
              </w:rPr>
              <w:t>.2016</w:t>
            </w:r>
          </w:p>
          <w:p w:rsidR="00DD4AEF" w:rsidRPr="00865EE0" w:rsidRDefault="00DD4AEF" w:rsidP="00E942D2">
            <w:pPr>
              <w:spacing w:after="0" w:line="240" w:lineRule="auto"/>
              <w:rPr>
                <w:rFonts w:cs="Arial"/>
                <w:color w:val="00B050"/>
                <w:lang w:val="en-GB"/>
              </w:rPr>
            </w:pPr>
            <w:r w:rsidRPr="00865EE0">
              <w:rPr>
                <w:rFonts w:cs="Arial"/>
                <w:color w:val="00B050"/>
                <w:lang w:val="en-US"/>
              </w:rPr>
              <w:t>WER MOW 16-</w:t>
            </w:r>
            <w:r w:rsidR="00E942D2">
              <w:rPr>
                <w:rFonts w:cs="Arial"/>
                <w:color w:val="00B050"/>
              </w:rPr>
              <w:t>18</w:t>
            </w:r>
            <w:r w:rsidRPr="00865EE0">
              <w:rPr>
                <w:rFonts w:cs="Arial"/>
                <w:color w:val="00B050"/>
                <w:lang w:val="en-US"/>
              </w:rPr>
              <w:t>8</w:t>
            </w:r>
            <w:r w:rsidR="00BE45B5" w:rsidRPr="00865EE0">
              <w:rPr>
                <w:rFonts w:cs="Arial"/>
                <w:color w:val="00B050"/>
                <w:lang w:val="en-GB"/>
              </w:rPr>
              <w:t>(P)</w:t>
            </w:r>
          </w:p>
        </w:tc>
      </w:tr>
      <w:tr w:rsidR="00DD4AEF"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DD4AEF" w:rsidP="000602A4">
            <w:pPr>
              <w:numPr>
                <w:ilvl w:val="0"/>
                <w:numId w:val="2"/>
              </w:numPr>
              <w:spacing w:after="0" w:line="240" w:lineRule="auto"/>
              <w:jc w:val="center"/>
              <w:rPr>
                <w:rFonts w:eastAsia="Times New Roman" w:cs="Arial"/>
                <w:color w:val="7030A0"/>
                <w:sz w:val="24"/>
                <w:szCs w:val="24"/>
                <w:lang w:val="en-US"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D4AEF" w:rsidRPr="00F867B3" w:rsidRDefault="00DD4AEF" w:rsidP="00DD4AEF">
            <w:pPr>
              <w:spacing w:after="0" w:line="240" w:lineRule="auto"/>
              <w:rPr>
                <w:rFonts w:eastAsia="MS Mincho" w:cs="Arial"/>
                <w:color w:val="FF0000"/>
                <w:sz w:val="24"/>
                <w:szCs w:val="24"/>
                <w:lang w:val="en-US" w:eastAsia="ja-JP"/>
              </w:rPr>
            </w:pPr>
            <w:r w:rsidRPr="00F867B3">
              <w:rPr>
                <w:rFonts w:eastAsia="MS Mincho" w:cs="Arial"/>
                <w:color w:val="FF0000"/>
                <w:sz w:val="24"/>
                <w:szCs w:val="24"/>
                <w:lang w:eastAsia="ja-JP"/>
              </w:rPr>
              <w:t>Таймыр</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D4AEF" w:rsidRPr="00F867B3" w:rsidRDefault="00DD4AEF" w:rsidP="00DD4AEF">
            <w:pPr>
              <w:spacing w:after="0" w:line="240" w:lineRule="auto"/>
              <w:rPr>
                <w:rFonts w:eastAsia="MS Mincho" w:cs="Arial"/>
                <w:color w:val="FF0000"/>
                <w:lang w:val="en-GB" w:eastAsia="ja-JP"/>
              </w:rPr>
            </w:pPr>
          </w:p>
        </w:tc>
        <w:tc>
          <w:tcPr>
            <w:tcW w:w="708" w:type="dxa"/>
            <w:tcBorders>
              <w:top w:val="single" w:sz="8" w:space="0" w:color="000000"/>
              <w:left w:val="single" w:sz="8" w:space="0" w:color="000000"/>
              <w:bottom w:val="single" w:sz="8" w:space="0" w:color="000000"/>
              <w:right w:val="single" w:sz="8" w:space="0" w:color="000000"/>
            </w:tcBorders>
          </w:tcPr>
          <w:p w:rsidR="00DD4AEF" w:rsidRPr="00F867B3" w:rsidRDefault="00DD4AEF" w:rsidP="00DD4AEF">
            <w:pPr>
              <w:spacing w:after="0" w:line="240" w:lineRule="auto"/>
              <w:jc w:val="center"/>
              <w:rPr>
                <w:rFonts w:eastAsia="MS Mincho" w:cs="Arial"/>
                <w:color w:val="FF0000"/>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F867B3" w:rsidRDefault="00DD4AEF" w:rsidP="00DD4AEF">
            <w:pPr>
              <w:spacing w:after="0" w:line="240" w:lineRule="auto"/>
              <w:jc w:val="center"/>
              <w:rPr>
                <w:rFonts w:eastAsia="MS Mincho" w:cs="Arial"/>
                <w:color w:val="FF0000"/>
                <w:lang w:val="en-US" w:eastAsia="ja-JP"/>
              </w:rPr>
            </w:pPr>
            <w:r w:rsidRPr="00F867B3">
              <w:rPr>
                <w:rFonts w:eastAsia="MS Mincho" w:cs="Arial"/>
                <w:color w:val="FF0000"/>
                <w:lang w:val="en-US" w:eastAsia="ja-JP"/>
              </w:rPr>
              <w:t>18.11.2015</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F867B3" w:rsidRDefault="00DD4AEF" w:rsidP="00DD4AEF">
            <w:pPr>
              <w:spacing w:after="0" w:line="240" w:lineRule="auto"/>
              <w:rPr>
                <w:rFonts w:eastAsia="MS Mincho" w:cs="Arial"/>
                <w:color w:val="FF0000"/>
                <w:lang w:val="en-US" w:eastAsia="ja-JP"/>
              </w:rPr>
            </w:pPr>
            <w:r w:rsidRPr="00F867B3">
              <w:rPr>
                <w:rFonts w:eastAsia="MS Mincho" w:cs="Arial"/>
                <w:color w:val="FF0000"/>
                <w:lang w:val="en-US" w:eastAsia="ja-JP"/>
              </w:rPr>
              <w:t>15.01.2016</w:t>
            </w:r>
          </w:p>
          <w:p w:rsidR="00DD4AEF" w:rsidRPr="00F867B3" w:rsidRDefault="00DD4AEF" w:rsidP="00DD4AEF">
            <w:pPr>
              <w:spacing w:after="0" w:line="240" w:lineRule="auto"/>
              <w:rPr>
                <w:rFonts w:cs="Arial"/>
                <w:color w:val="FF0000"/>
                <w:lang w:val="en-US"/>
              </w:rPr>
            </w:pPr>
            <w:r w:rsidRPr="00F867B3">
              <w:rPr>
                <w:rFonts w:eastAsia="MS Mincho" w:cs="Arial"/>
                <w:color w:val="FF0000"/>
                <w:lang w:val="en-US" w:eastAsia="ja-JP"/>
              </w:rPr>
              <w:t>WER MOW 16-009</w:t>
            </w:r>
          </w:p>
        </w:tc>
      </w:tr>
      <w:tr w:rsidR="00DD4AEF"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DD4AEF" w:rsidP="000602A4">
            <w:pPr>
              <w:numPr>
                <w:ilvl w:val="0"/>
                <w:numId w:val="2"/>
              </w:numPr>
              <w:spacing w:after="0" w:line="240" w:lineRule="auto"/>
              <w:jc w:val="center"/>
              <w:rPr>
                <w:rFonts w:eastAsia="Times New Roman" w:cs="Arial"/>
                <w:color w:val="7030A0"/>
                <w:sz w:val="24"/>
                <w:szCs w:val="24"/>
                <w:lang w:val="en-US"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D4AEF" w:rsidRPr="00F867B3" w:rsidRDefault="00DD4AEF" w:rsidP="00DD4AEF">
            <w:pPr>
              <w:spacing w:after="0" w:line="240" w:lineRule="auto"/>
              <w:rPr>
                <w:rFonts w:eastAsia="MS Mincho" w:cs="Arial"/>
                <w:color w:val="FF0000"/>
                <w:sz w:val="24"/>
                <w:szCs w:val="24"/>
                <w:lang w:val="en-US" w:eastAsia="ja-JP"/>
              </w:rPr>
            </w:pPr>
            <w:r w:rsidRPr="00F867B3">
              <w:rPr>
                <w:rFonts w:eastAsia="MS Mincho" w:cs="Arial"/>
                <w:color w:val="FF0000"/>
                <w:sz w:val="24"/>
                <w:szCs w:val="24"/>
                <w:lang w:eastAsia="ja-JP"/>
              </w:rPr>
              <w:t>Вайгач</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D4AEF" w:rsidRPr="00F867B3" w:rsidRDefault="00DD4AEF" w:rsidP="00DD4AEF">
            <w:pPr>
              <w:spacing w:after="0" w:line="240" w:lineRule="auto"/>
              <w:rPr>
                <w:rFonts w:eastAsia="MS Mincho" w:cs="Arial"/>
                <w:color w:val="FF0000"/>
                <w:lang w:val="en-US" w:eastAsia="ja-JP"/>
              </w:rPr>
            </w:pPr>
          </w:p>
        </w:tc>
        <w:tc>
          <w:tcPr>
            <w:tcW w:w="708" w:type="dxa"/>
            <w:tcBorders>
              <w:top w:val="single" w:sz="8" w:space="0" w:color="000000"/>
              <w:left w:val="single" w:sz="8" w:space="0" w:color="000000"/>
              <w:bottom w:val="single" w:sz="8" w:space="0" w:color="000000"/>
              <w:right w:val="single" w:sz="8" w:space="0" w:color="000000"/>
            </w:tcBorders>
          </w:tcPr>
          <w:p w:rsidR="00DD4AEF" w:rsidRPr="00F867B3" w:rsidRDefault="00DD4AEF" w:rsidP="00DD4AEF">
            <w:pPr>
              <w:spacing w:after="0" w:line="240" w:lineRule="auto"/>
              <w:jc w:val="center"/>
              <w:rPr>
                <w:rFonts w:eastAsia="MS Mincho" w:cs="Arial"/>
                <w:color w:val="FF0000"/>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F867B3" w:rsidRDefault="00DD4AEF" w:rsidP="00DD4AEF">
            <w:pPr>
              <w:spacing w:after="0" w:line="240" w:lineRule="auto"/>
              <w:jc w:val="center"/>
              <w:rPr>
                <w:rFonts w:eastAsia="MS Mincho" w:cs="Arial"/>
                <w:color w:val="FF0000"/>
                <w:lang w:val="en-US" w:eastAsia="ja-JP"/>
              </w:rPr>
            </w:pP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F867B3" w:rsidRDefault="00DD4AEF" w:rsidP="00DD4AEF">
            <w:pPr>
              <w:spacing w:after="0" w:line="240" w:lineRule="auto"/>
              <w:rPr>
                <w:rFonts w:cs="Arial"/>
                <w:color w:val="FF0000"/>
                <w:lang w:val="en-US"/>
              </w:rPr>
            </w:pPr>
          </w:p>
        </w:tc>
      </w:tr>
      <w:tr w:rsidR="00DD4AEF"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DD4AEF" w:rsidP="000602A4">
            <w:pPr>
              <w:numPr>
                <w:ilvl w:val="0"/>
                <w:numId w:val="2"/>
              </w:numPr>
              <w:spacing w:after="0" w:line="240" w:lineRule="auto"/>
              <w:jc w:val="center"/>
              <w:rPr>
                <w:rFonts w:eastAsia="Times New Roman" w:cs="Arial"/>
                <w:color w:val="7030A0"/>
                <w:sz w:val="24"/>
                <w:szCs w:val="24"/>
                <w:lang w:val="en-US"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D4AEF" w:rsidRPr="00F867B3" w:rsidRDefault="00DD4AEF" w:rsidP="00DD4AEF">
            <w:pPr>
              <w:spacing w:after="0" w:line="240" w:lineRule="auto"/>
              <w:rPr>
                <w:rFonts w:eastAsia="MS Mincho" w:cs="Arial"/>
                <w:color w:val="FF0000"/>
                <w:sz w:val="24"/>
                <w:szCs w:val="24"/>
                <w:lang w:val="en-US" w:eastAsia="ja-JP"/>
              </w:rPr>
            </w:pPr>
            <w:r w:rsidRPr="00F867B3">
              <w:rPr>
                <w:rFonts w:eastAsia="MS Mincho" w:cs="Arial"/>
                <w:color w:val="FF0000"/>
                <w:sz w:val="24"/>
                <w:szCs w:val="24"/>
                <w:lang w:eastAsia="ja-JP"/>
              </w:rPr>
              <w:t>Ямал</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D4AEF" w:rsidRPr="00F867B3" w:rsidRDefault="00DD4AEF" w:rsidP="00DD4AEF">
            <w:pPr>
              <w:spacing w:after="0" w:line="240" w:lineRule="auto"/>
              <w:rPr>
                <w:rFonts w:eastAsia="MS Mincho" w:cs="Arial"/>
                <w:color w:val="FF0000"/>
                <w:lang w:val="en-US" w:eastAsia="ja-JP"/>
              </w:rPr>
            </w:pPr>
          </w:p>
        </w:tc>
        <w:tc>
          <w:tcPr>
            <w:tcW w:w="708" w:type="dxa"/>
            <w:tcBorders>
              <w:top w:val="single" w:sz="8" w:space="0" w:color="000000"/>
              <w:left w:val="single" w:sz="8" w:space="0" w:color="000000"/>
              <w:bottom w:val="single" w:sz="8" w:space="0" w:color="000000"/>
              <w:right w:val="single" w:sz="8" w:space="0" w:color="000000"/>
            </w:tcBorders>
          </w:tcPr>
          <w:p w:rsidR="00DD4AEF" w:rsidRPr="00F867B3" w:rsidRDefault="00DD4AEF" w:rsidP="00DD4AEF">
            <w:pPr>
              <w:spacing w:after="0" w:line="240" w:lineRule="auto"/>
              <w:jc w:val="center"/>
              <w:rPr>
                <w:rFonts w:eastAsia="MS Mincho" w:cs="Arial"/>
                <w:color w:val="FF0000"/>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F867B3" w:rsidRDefault="00DD4AEF" w:rsidP="00DD4AEF">
            <w:pPr>
              <w:spacing w:after="0" w:line="240" w:lineRule="auto"/>
              <w:jc w:val="center"/>
              <w:rPr>
                <w:rFonts w:eastAsia="MS Mincho" w:cs="Arial"/>
                <w:color w:val="FF0000"/>
                <w:lang w:val="en-US" w:eastAsia="ja-JP"/>
              </w:rPr>
            </w:pPr>
            <w:r w:rsidRPr="00F867B3">
              <w:rPr>
                <w:rFonts w:eastAsia="MS Mincho" w:cs="Arial"/>
                <w:color w:val="FF0000"/>
                <w:lang w:val="en-US" w:eastAsia="ja-JP"/>
              </w:rPr>
              <w:t>01.08.2014</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F867B3" w:rsidRDefault="00DD4AEF" w:rsidP="00DD4AEF">
            <w:pPr>
              <w:spacing w:after="0" w:line="240" w:lineRule="auto"/>
              <w:rPr>
                <w:rFonts w:cs="Arial"/>
                <w:color w:val="FF0000"/>
                <w:lang w:val="en-US"/>
              </w:rPr>
            </w:pPr>
            <w:r w:rsidRPr="00F867B3">
              <w:rPr>
                <w:rFonts w:cs="Arial"/>
                <w:color w:val="FF0000"/>
                <w:lang w:val="en-US"/>
              </w:rPr>
              <w:t xml:space="preserve">11.06.2015 </w:t>
            </w:r>
          </w:p>
          <w:p w:rsidR="00DD4AEF" w:rsidRPr="00F867B3" w:rsidRDefault="00DD4AEF" w:rsidP="00DD4AEF">
            <w:pPr>
              <w:spacing w:after="0" w:line="240" w:lineRule="auto"/>
              <w:rPr>
                <w:rFonts w:cs="Arial"/>
                <w:color w:val="FF0000"/>
                <w:lang w:val="en-US"/>
              </w:rPr>
            </w:pPr>
            <w:r w:rsidRPr="00F867B3">
              <w:rPr>
                <w:rFonts w:cs="Arial"/>
                <w:color w:val="FF0000"/>
                <w:lang w:val="en-US"/>
              </w:rPr>
              <w:t>WER MOW 15-109</w:t>
            </w:r>
          </w:p>
        </w:tc>
      </w:tr>
      <w:tr w:rsidR="00DD4AEF" w:rsidRPr="00313078" w:rsidTr="00CF1C25">
        <w:trPr>
          <w:jc w:val="center"/>
        </w:trPr>
        <w:tc>
          <w:tcPr>
            <w:tcW w:w="55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DD4AEF" w:rsidP="000602A4">
            <w:pPr>
              <w:numPr>
                <w:ilvl w:val="0"/>
                <w:numId w:val="2"/>
              </w:numPr>
              <w:spacing w:after="0" w:line="240" w:lineRule="auto"/>
              <w:jc w:val="center"/>
              <w:rPr>
                <w:rFonts w:eastAsia="Times New Roman" w:cs="Arial"/>
                <w:color w:val="7030A0"/>
                <w:sz w:val="24"/>
                <w:szCs w:val="24"/>
                <w:lang w:val="en-GB" w:eastAsia="ja-JP"/>
              </w:rPr>
            </w:pPr>
          </w:p>
        </w:tc>
        <w:tc>
          <w:tcPr>
            <w:tcW w:w="2409" w:type="dxa"/>
            <w:tcBorders>
              <w:top w:val="nil"/>
              <w:left w:val="nil"/>
              <w:bottom w:val="single" w:sz="8" w:space="0" w:color="000000"/>
              <w:right w:val="single" w:sz="8" w:space="0" w:color="000000"/>
            </w:tcBorders>
            <w:tcMar>
              <w:top w:w="0" w:type="dxa"/>
              <w:left w:w="108" w:type="dxa"/>
              <w:bottom w:w="0" w:type="dxa"/>
              <w:right w:w="108" w:type="dxa"/>
            </w:tcMar>
            <w:hideMark/>
          </w:tcPr>
          <w:p w:rsidR="00DD4AEF" w:rsidRPr="00212C4D" w:rsidRDefault="00DD4AEF" w:rsidP="00DD4AEF">
            <w:pPr>
              <w:spacing w:after="0" w:line="240" w:lineRule="auto"/>
              <w:rPr>
                <w:rFonts w:eastAsia="MS Mincho" w:cs="Arial"/>
                <w:color w:val="00B050"/>
                <w:sz w:val="24"/>
                <w:szCs w:val="24"/>
                <w:lang w:val="en-GB" w:eastAsia="ja-JP"/>
              </w:rPr>
            </w:pPr>
            <w:r w:rsidRPr="00212C4D">
              <w:rPr>
                <w:rFonts w:eastAsia="MS Mincho" w:cs="Arial"/>
                <w:color w:val="00B050"/>
                <w:sz w:val="24"/>
                <w:szCs w:val="24"/>
                <w:lang w:val="en-GB" w:eastAsia="ja-JP"/>
              </w:rPr>
              <w:t xml:space="preserve">50-лет </w:t>
            </w:r>
            <w:proofErr w:type="spellStart"/>
            <w:r w:rsidRPr="00212C4D">
              <w:rPr>
                <w:rFonts w:eastAsia="MS Mincho" w:cs="Arial"/>
                <w:color w:val="00B050"/>
                <w:sz w:val="24"/>
                <w:szCs w:val="24"/>
                <w:lang w:val="en-GB" w:eastAsia="ja-JP"/>
              </w:rPr>
              <w:t>Победы</w:t>
            </w:r>
            <w:proofErr w:type="spellEnd"/>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D4AEF" w:rsidRPr="00313078" w:rsidRDefault="00DD4AEF" w:rsidP="00DD4AEF">
            <w:pPr>
              <w:spacing w:after="0" w:line="240" w:lineRule="auto"/>
              <w:rPr>
                <w:rFonts w:eastAsia="MS Mincho" w:cs="Arial"/>
                <w:color w:val="C00000"/>
                <w:lang w:val="en-US" w:eastAsia="ja-JP"/>
              </w:rPr>
            </w:pPr>
          </w:p>
        </w:tc>
        <w:tc>
          <w:tcPr>
            <w:tcW w:w="708" w:type="dxa"/>
            <w:tcBorders>
              <w:top w:val="single" w:sz="8" w:space="0" w:color="000000"/>
              <w:left w:val="single" w:sz="8" w:space="0" w:color="000000"/>
              <w:bottom w:val="single" w:sz="8" w:space="0" w:color="000000"/>
              <w:right w:val="single" w:sz="8" w:space="0" w:color="000000"/>
            </w:tcBorders>
          </w:tcPr>
          <w:p w:rsidR="00DD4AEF" w:rsidRPr="00313078" w:rsidRDefault="00DD4AEF" w:rsidP="00DD4AEF">
            <w:pPr>
              <w:spacing w:after="0" w:line="240" w:lineRule="auto"/>
              <w:jc w:val="center"/>
              <w:rPr>
                <w:rFonts w:eastAsia="MS Mincho" w:cs="Arial"/>
                <w:b/>
                <w:color w:val="C00000"/>
                <w:lang w:val="en-GB"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DD4AEF" w:rsidP="00DD4AEF">
            <w:pPr>
              <w:spacing w:after="0" w:line="240" w:lineRule="auto"/>
              <w:jc w:val="center"/>
              <w:rPr>
                <w:rFonts w:eastAsia="MS Mincho" w:cs="Arial"/>
                <w:b/>
                <w:color w:val="C00000"/>
                <w:lang w:val="en-GB" w:eastAsia="ja-JP"/>
              </w:rPr>
            </w:pP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DD4AEF" w:rsidP="00DD4AEF">
            <w:pPr>
              <w:spacing w:after="0" w:line="240" w:lineRule="auto"/>
              <w:rPr>
                <w:rFonts w:cs="Arial"/>
                <w:b/>
                <w:lang w:val="en-US"/>
              </w:rPr>
            </w:pPr>
          </w:p>
        </w:tc>
      </w:tr>
      <w:tr w:rsidR="00DD4AEF" w:rsidRPr="00313078" w:rsidTr="00CF1C25">
        <w:trPr>
          <w:jc w:val="center"/>
        </w:trPr>
        <w:tc>
          <w:tcPr>
            <w:tcW w:w="556" w:type="dxa"/>
            <w:tcBorders>
              <w:top w:val="nil"/>
              <w:left w:val="single" w:sz="8" w:space="0" w:color="000000"/>
              <w:bottom w:val="single" w:sz="4" w:space="0" w:color="auto"/>
              <w:right w:val="single" w:sz="8" w:space="0" w:color="000000"/>
            </w:tcBorders>
            <w:tcMar>
              <w:top w:w="0" w:type="dxa"/>
              <w:left w:w="108" w:type="dxa"/>
              <w:bottom w:w="0" w:type="dxa"/>
              <w:right w:w="108" w:type="dxa"/>
            </w:tcMar>
          </w:tcPr>
          <w:p w:rsidR="00DD4AEF" w:rsidRPr="00313078" w:rsidRDefault="00DD4AEF" w:rsidP="000602A4">
            <w:pPr>
              <w:numPr>
                <w:ilvl w:val="0"/>
                <w:numId w:val="2"/>
              </w:numPr>
              <w:spacing w:after="0" w:line="240" w:lineRule="auto"/>
              <w:jc w:val="center"/>
              <w:rPr>
                <w:rFonts w:eastAsia="Times New Roman" w:cs="Arial"/>
                <w:color w:val="7030A0"/>
                <w:sz w:val="24"/>
                <w:szCs w:val="24"/>
                <w:lang w:val="en-GB" w:eastAsia="ja-JP"/>
              </w:rPr>
            </w:pPr>
          </w:p>
        </w:tc>
        <w:tc>
          <w:tcPr>
            <w:tcW w:w="2409" w:type="dxa"/>
            <w:tcBorders>
              <w:top w:val="nil"/>
              <w:left w:val="nil"/>
              <w:bottom w:val="single" w:sz="4" w:space="0" w:color="auto"/>
              <w:right w:val="single" w:sz="8" w:space="0" w:color="000000"/>
            </w:tcBorders>
            <w:tcMar>
              <w:top w:w="0" w:type="dxa"/>
              <w:left w:w="108" w:type="dxa"/>
              <w:bottom w:w="0" w:type="dxa"/>
              <w:right w:w="108" w:type="dxa"/>
            </w:tcMar>
            <w:hideMark/>
          </w:tcPr>
          <w:p w:rsidR="00DD4AEF" w:rsidRPr="00313078" w:rsidRDefault="00DD4AEF" w:rsidP="00DD4AEF">
            <w:pPr>
              <w:spacing w:after="0" w:line="240" w:lineRule="auto"/>
              <w:rPr>
                <w:rFonts w:eastAsia="MS Mincho" w:cs="Arial"/>
                <w:color w:val="7030A0"/>
                <w:sz w:val="24"/>
                <w:szCs w:val="24"/>
                <w:lang w:val="en-GB" w:eastAsia="ja-JP"/>
              </w:rPr>
            </w:pPr>
            <w:proofErr w:type="spellStart"/>
            <w:r w:rsidRPr="00313078">
              <w:rPr>
                <w:rFonts w:eastAsia="MS Mincho" w:cs="Arial"/>
                <w:color w:val="7030A0"/>
                <w:sz w:val="24"/>
                <w:szCs w:val="24"/>
                <w:lang w:val="en-GB" w:eastAsia="ja-JP"/>
              </w:rPr>
              <w:t>Игналинская</w:t>
            </w:r>
            <w:proofErr w:type="spellEnd"/>
            <w:r w:rsidRPr="00313078">
              <w:rPr>
                <w:rFonts w:eastAsia="MS Mincho" w:cs="Arial"/>
                <w:color w:val="7030A0"/>
                <w:sz w:val="24"/>
                <w:szCs w:val="24"/>
                <w:lang w:val="en-GB" w:eastAsia="ja-JP"/>
              </w:rPr>
              <w:t xml:space="preserve"> АЭС </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D4AEF" w:rsidRPr="00313078" w:rsidRDefault="00DD4AEF" w:rsidP="00DD4AEF">
            <w:pPr>
              <w:spacing w:after="0" w:line="240" w:lineRule="auto"/>
              <w:rPr>
                <w:rFonts w:eastAsia="MS Mincho" w:cs="Arial"/>
                <w:color w:val="7030A0"/>
                <w:lang w:val="en-US" w:eastAsia="ja-JP"/>
              </w:rPr>
            </w:pPr>
          </w:p>
        </w:tc>
        <w:tc>
          <w:tcPr>
            <w:tcW w:w="708" w:type="dxa"/>
            <w:tcBorders>
              <w:top w:val="single" w:sz="8" w:space="0" w:color="000000"/>
              <w:left w:val="single" w:sz="8" w:space="0" w:color="000000"/>
              <w:bottom w:val="single" w:sz="8" w:space="0" w:color="000000"/>
              <w:right w:val="single" w:sz="8" w:space="0" w:color="000000"/>
            </w:tcBorders>
          </w:tcPr>
          <w:p w:rsidR="00DD4AEF" w:rsidRPr="00313078" w:rsidRDefault="00DD4AEF" w:rsidP="00DD4AEF">
            <w:pPr>
              <w:spacing w:after="0" w:line="240" w:lineRule="auto"/>
              <w:jc w:val="center"/>
              <w:rPr>
                <w:rFonts w:eastAsia="MS Mincho" w:cs="Arial"/>
                <w:color w:val="7030A0"/>
                <w:lang w:val="en-US"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tbl>
            <w:tblPr>
              <w:tblW w:w="0" w:type="auto"/>
              <w:tblCellSpacing w:w="15" w:type="dxa"/>
              <w:shd w:val="clear" w:color="auto" w:fill="F5F5F5"/>
              <w:tblLayout w:type="fixed"/>
              <w:tblCellMar>
                <w:top w:w="15" w:type="dxa"/>
                <w:left w:w="15" w:type="dxa"/>
                <w:bottom w:w="15" w:type="dxa"/>
                <w:right w:w="15" w:type="dxa"/>
              </w:tblCellMar>
              <w:tblLook w:val="04A0" w:firstRow="1" w:lastRow="0" w:firstColumn="1" w:lastColumn="0" w:noHBand="0" w:noVBand="1"/>
            </w:tblPr>
            <w:tblGrid>
              <w:gridCol w:w="1181"/>
            </w:tblGrid>
            <w:tr w:rsidR="00DD4AEF" w:rsidRPr="00313078" w:rsidTr="002C14AE">
              <w:trPr>
                <w:tblCellSpacing w:w="15" w:type="dxa"/>
              </w:trPr>
              <w:tc>
                <w:tcPr>
                  <w:tcW w:w="1121" w:type="dxa"/>
                  <w:shd w:val="clear" w:color="auto" w:fill="F5F5F5"/>
                  <w:hideMark/>
                </w:tcPr>
                <w:p w:rsidR="00DD4AEF" w:rsidRPr="00313078" w:rsidRDefault="00DD4AEF" w:rsidP="00DD4AEF">
                  <w:pPr>
                    <w:spacing w:after="0" w:line="240" w:lineRule="auto"/>
                    <w:jc w:val="center"/>
                    <w:rPr>
                      <w:rFonts w:eastAsia="MS Mincho" w:cs="Arial"/>
                      <w:color w:val="7030A0"/>
                      <w:lang w:val="en-US" w:eastAsia="ja-JP"/>
                    </w:rPr>
                  </w:pPr>
                  <w:r w:rsidRPr="00313078">
                    <w:rPr>
                      <w:rFonts w:eastAsia="MS Mincho" w:cs="Arial"/>
                      <w:color w:val="7030A0"/>
                      <w:lang w:val="en-US" w:eastAsia="ja-JP"/>
                    </w:rPr>
                    <w:t>23.04.2014</w:t>
                  </w:r>
                </w:p>
              </w:tc>
            </w:tr>
          </w:tbl>
          <w:p w:rsidR="00DD4AEF" w:rsidRPr="00313078" w:rsidRDefault="00DD4AEF" w:rsidP="00DD4AEF">
            <w:pPr>
              <w:spacing w:after="0" w:line="240" w:lineRule="auto"/>
              <w:jc w:val="center"/>
              <w:rPr>
                <w:rFonts w:eastAsia="MS Mincho" w:cs="Arial"/>
                <w:color w:val="7030A0"/>
                <w:lang w:val="en-US" w:eastAsia="ja-JP"/>
              </w:rPr>
            </w:pP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D4AEF" w:rsidRPr="00313078" w:rsidRDefault="00DD4AEF" w:rsidP="00DD4AEF">
            <w:pPr>
              <w:spacing w:after="0" w:line="240" w:lineRule="auto"/>
              <w:rPr>
                <w:rFonts w:cs="Arial"/>
                <w:color w:val="7030A0"/>
                <w:lang w:val="en-US"/>
              </w:rPr>
            </w:pPr>
            <w:r w:rsidRPr="00313078">
              <w:rPr>
                <w:rFonts w:cs="Arial"/>
                <w:color w:val="7030A0"/>
                <w:lang w:val="en-US"/>
              </w:rPr>
              <w:t xml:space="preserve">12.01.2015 </w:t>
            </w:r>
          </w:p>
          <w:p w:rsidR="00DD4AEF" w:rsidRPr="00313078" w:rsidRDefault="00DD4AEF" w:rsidP="00DD4AEF">
            <w:pPr>
              <w:spacing w:after="0" w:line="240" w:lineRule="auto"/>
              <w:rPr>
                <w:rFonts w:cs="Arial"/>
                <w:color w:val="7030A0"/>
                <w:lang w:val="en-US"/>
              </w:rPr>
            </w:pPr>
            <w:r w:rsidRPr="00313078">
              <w:rPr>
                <w:rFonts w:cs="Arial"/>
                <w:color w:val="7030A0"/>
                <w:lang w:val="en-US"/>
              </w:rPr>
              <w:t>WER MOW 15-004</w:t>
            </w:r>
          </w:p>
        </w:tc>
      </w:tr>
      <w:tr w:rsidR="00966B84" w:rsidRPr="00966B84" w:rsidTr="00CF1C25">
        <w:trPr>
          <w:jc w:val="center"/>
        </w:trPr>
        <w:tc>
          <w:tcPr>
            <w:tcW w:w="556" w:type="dxa"/>
            <w:tcBorders>
              <w:top w:val="nil"/>
              <w:left w:val="single" w:sz="8" w:space="0" w:color="000000"/>
              <w:bottom w:val="single" w:sz="4" w:space="0" w:color="auto"/>
              <w:right w:val="single" w:sz="8" w:space="0" w:color="000000"/>
            </w:tcBorders>
            <w:tcMar>
              <w:top w:w="0" w:type="dxa"/>
              <w:left w:w="108" w:type="dxa"/>
              <w:bottom w:w="0" w:type="dxa"/>
              <w:right w:w="108" w:type="dxa"/>
            </w:tcMar>
          </w:tcPr>
          <w:p w:rsidR="00966B84" w:rsidRPr="00313078" w:rsidRDefault="00966B84" w:rsidP="000602A4">
            <w:pPr>
              <w:numPr>
                <w:ilvl w:val="0"/>
                <w:numId w:val="2"/>
              </w:numPr>
              <w:spacing w:after="0" w:line="240" w:lineRule="auto"/>
              <w:jc w:val="center"/>
              <w:rPr>
                <w:rFonts w:eastAsia="Times New Roman" w:cs="Arial"/>
                <w:color w:val="7030A0"/>
                <w:sz w:val="24"/>
                <w:szCs w:val="24"/>
                <w:lang w:val="en-GB" w:eastAsia="ja-JP"/>
              </w:rPr>
            </w:pPr>
          </w:p>
        </w:tc>
        <w:tc>
          <w:tcPr>
            <w:tcW w:w="2409" w:type="dxa"/>
            <w:tcBorders>
              <w:top w:val="nil"/>
              <w:left w:val="nil"/>
              <w:bottom w:val="single" w:sz="4" w:space="0" w:color="auto"/>
              <w:right w:val="single" w:sz="8" w:space="0" w:color="000000"/>
            </w:tcBorders>
            <w:tcMar>
              <w:top w:w="0" w:type="dxa"/>
              <w:left w:w="108" w:type="dxa"/>
              <w:bottom w:w="0" w:type="dxa"/>
              <w:right w:w="108" w:type="dxa"/>
            </w:tcMar>
          </w:tcPr>
          <w:p w:rsidR="00966B84" w:rsidRPr="00966B84" w:rsidRDefault="00966B84" w:rsidP="00966B84">
            <w:pPr>
              <w:spacing w:after="0" w:line="240" w:lineRule="auto"/>
              <w:rPr>
                <w:rFonts w:eastAsia="MS Mincho" w:cs="Arial"/>
                <w:color w:val="7030A0"/>
                <w:sz w:val="24"/>
                <w:szCs w:val="24"/>
                <w:lang w:eastAsia="ja-JP"/>
              </w:rPr>
            </w:pPr>
            <w:r>
              <w:rPr>
                <w:rFonts w:eastAsia="MS Mincho" w:cs="Arial"/>
                <w:color w:val="7030A0"/>
                <w:sz w:val="24"/>
                <w:szCs w:val="24"/>
                <w:lang w:eastAsia="ja-JP"/>
              </w:rPr>
              <w:t>Белорусская-1</w:t>
            </w:r>
          </w:p>
        </w:tc>
        <w:tc>
          <w:tcPr>
            <w:tcW w:w="142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966B84" w:rsidRPr="00313078" w:rsidRDefault="00966B84" w:rsidP="00DD4AEF">
            <w:pPr>
              <w:spacing w:after="0" w:line="240" w:lineRule="auto"/>
              <w:rPr>
                <w:rFonts w:eastAsia="MS Mincho" w:cs="Arial"/>
                <w:color w:val="7030A0"/>
                <w:lang w:val="en-US" w:eastAsia="ja-JP"/>
              </w:rPr>
            </w:pPr>
          </w:p>
        </w:tc>
        <w:tc>
          <w:tcPr>
            <w:tcW w:w="708" w:type="dxa"/>
            <w:tcBorders>
              <w:top w:val="single" w:sz="8" w:space="0" w:color="000000"/>
              <w:left w:val="single" w:sz="8" w:space="0" w:color="000000"/>
              <w:bottom w:val="single" w:sz="8" w:space="0" w:color="000000"/>
              <w:right w:val="single" w:sz="8" w:space="0" w:color="000000"/>
            </w:tcBorders>
          </w:tcPr>
          <w:p w:rsidR="00966B84" w:rsidRPr="00966B84" w:rsidRDefault="00966B84" w:rsidP="00DD4AEF">
            <w:pPr>
              <w:spacing w:after="0" w:line="240" w:lineRule="auto"/>
              <w:jc w:val="center"/>
              <w:rPr>
                <w:rFonts w:eastAsia="MS Mincho" w:cs="Arial"/>
                <w:color w:val="7030A0"/>
                <w:lang w:eastAsia="ja-JP"/>
              </w:rPr>
            </w:pPr>
          </w:p>
        </w:tc>
        <w:tc>
          <w:tcPr>
            <w:tcW w:w="13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66B84" w:rsidRPr="00966B84" w:rsidRDefault="00966B84" w:rsidP="00DD4AEF">
            <w:pPr>
              <w:spacing w:after="0" w:line="240" w:lineRule="auto"/>
              <w:jc w:val="center"/>
              <w:rPr>
                <w:rFonts w:eastAsia="MS Mincho" w:cs="Arial"/>
                <w:color w:val="7030A0"/>
                <w:lang w:eastAsia="ja-JP"/>
              </w:rPr>
            </w:pPr>
            <w:r>
              <w:rPr>
                <w:rFonts w:eastAsia="MS Mincho" w:cs="Arial"/>
                <w:color w:val="7030A0"/>
                <w:lang w:eastAsia="ja-JP"/>
              </w:rPr>
              <w:t>10.07.2016</w:t>
            </w:r>
          </w:p>
        </w:tc>
        <w:tc>
          <w:tcPr>
            <w:tcW w:w="23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66B84" w:rsidRDefault="00966B84" w:rsidP="00DD4AEF">
            <w:pPr>
              <w:spacing w:after="0" w:line="240" w:lineRule="auto"/>
              <w:rPr>
                <w:rFonts w:cs="Arial"/>
                <w:color w:val="7030A0"/>
              </w:rPr>
            </w:pPr>
            <w:r>
              <w:rPr>
                <w:rFonts w:cs="Arial"/>
                <w:color w:val="7030A0"/>
              </w:rPr>
              <w:t>08.09.2016</w:t>
            </w:r>
          </w:p>
          <w:p w:rsidR="00966B84" w:rsidRPr="00966B84" w:rsidRDefault="00966B84" w:rsidP="00966B84">
            <w:pPr>
              <w:spacing w:after="0" w:line="240" w:lineRule="auto"/>
              <w:rPr>
                <w:rFonts w:cs="Arial"/>
                <w:color w:val="7030A0"/>
              </w:rPr>
            </w:pPr>
            <w:r w:rsidRPr="00966B84">
              <w:rPr>
                <w:rFonts w:cs="Arial"/>
                <w:color w:val="7030A0"/>
              </w:rPr>
              <w:t>WER MOW 16-</w:t>
            </w:r>
            <w:r>
              <w:rPr>
                <w:rFonts w:cs="Arial"/>
                <w:color w:val="7030A0"/>
              </w:rPr>
              <w:t>160</w:t>
            </w:r>
          </w:p>
        </w:tc>
      </w:tr>
      <w:tr w:rsidR="00DD4AEF" w:rsidRPr="00313078" w:rsidTr="00CF1C25">
        <w:trPr>
          <w:jc w:val="center"/>
        </w:trPr>
        <w:tc>
          <w:tcPr>
            <w:tcW w:w="8779" w:type="dxa"/>
            <w:gridSpan w:val="6"/>
            <w:tcBorders>
              <w:top w:val="single" w:sz="4" w:space="0" w:color="auto"/>
              <w:left w:val="single" w:sz="8" w:space="0" w:color="000000"/>
              <w:bottom w:val="single" w:sz="8" w:space="0" w:color="auto"/>
              <w:right w:val="single" w:sz="8" w:space="0" w:color="000000"/>
            </w:tcBorders>
          </w:tcPr>
          <w:p w:rsidR="00DD4AEF" w:rsidRPr="00313078" w:rsidRDefault="00DD4AEF" w:rsidP="00DD4AEF">
            <w:pPr>
              <w:ind w:firstLine="553"/>
              <w:rPr>
                <w:rFonts w:cs="Arial"/>
                <w:color w:val="000000"/>
              </w:rPr>
            </w:pPr>
            <w:r w:rsidRPr="00313078">
              <w:rPr>
                <w:rFonts w:cs="Arial"/>
                <w:b/>
                <w:i/>
                <w:color w:val="000000"/>
              </w:rPr>
              <w:t>Примечание к таблиц</w:t>
            </w:r>
            <w:r w:rsidRPr="00313078">
              <w:rPr>
                <w:rFonts w:cs="Arial"/>
                <w:color w:val="000000"/>
              </w:rPr>
              <w:t>е:</w:t>
            </w:r>
          </w:p>
          <w:p w:rsidR="00DD4AEF" w:rsidRPr="00313078" w:rsidRDefault="00DD4AEF" w:rsidP="000602A4">
            <w:pPr>
              <w:numPr>
                <w:ilvl w:val="0"/>
                <w:numId w:val="3"/>
              </w:numPr>
              <w:spacing w:after="0" w:line="240" w:lineRule="auto"/>
              <w:ind w:left="837" w:right="140" w:hanging="284"/>
              <w:jc w:val="both"/>
              <w:rPr>
                <w:rFonts w:cs="Arial"/>
                <w:color w:val="C00000"/>
              </w:rPr>
            </w:pPr>
            <w:r w:rsidRPr="00313078">
              <w:rPr>
                <w:rFonts w:cs="Arial"/>
                <w:color w:val="C00000"/>
              </w:rPr>
              <w:t xml:space="preserve">Красным цветом выделены энергоблоки, станции и страны, по которым не было выпущено ни одного сообщения о событии, а также, если со дня </w:t>
            </w:r>
            <w:r w:rsidRPr="00313078">
              <w:rPr>
                <w:rFonts w:cs="Arial"/>
                <w:b/>
                <w:color w:val="C00000"/>
                <w:u w:val="single"/>
              </w:rPr>
              <w:t>последнего события</w:t>
            </w:r>
            <w:r w:rsidRPr="00313078">
              <w:rPr>
                <w:rFonts w:cs="Arial"/>
                <w:color w:val="C00000"/>
              </w:rPr>
              <w:t xml:space="preserve"> прошел год и более.</w:t>
            </w:r>
          </w:p>
          <w:p w:rsidR="00DD4AEF" w:rsidRPr="00313078" w:rsidRDefault="00DD4AEF" w:rsidP="000602A4">
            <w:pPr>
              <w:numPr>
                <w:ilvl w:val="0"/>
                <w:numId w:val="3"/>
              </w:numPr>
              <w:spacing w:after="0" w:line="240" w:lineRule="auto"/>
              <w:ind w:left="837" w:right="140" w:hanging="284"/>
              <w:jc w:val="both"/>
              <w:rPr>
                <w:rFonts w:cs="Arial"/>
                <w:color w:val="00B050"/>
              </w:rPr>
            </w:pPr>
            <w:r w:rsidRPr="00313078">
              <w:rPr>
                <w:rFonts w:cs="Arial"/>
                <w:color w:val="00B050"/>
              </w:rPr>
              <w:t xml:space="preserve">Зеленым цветом выделены энергоблоки, станции и страны, по которым было выпущено, по крайней мере, по одному сообщению о событиях на один энергоблок в текущем году, или со дня </w:t>
            </w:r>
            <w:r w:rsidRPr="00313078">
              <w:rPr>
                <w:rFonts w:cs="Arial"/>
                <w:b/>
                <w:color w:val="00B050"/>
                <w:u w:val="single"/>
              </w:rPr>
              <w:t>последнего события</w:t>
            </w:r>
            <w:r w:rsidRPr="00313078">
              <w:rPr>
                <w:rFonts w:cs="Arial"/>
                <w:color w:val="00B050"/>
              </w:rPr>
              <w:t xml:space="preserve"> прошло менее года.</w:t>
            </w:r>
          </w:p>
          <w:p w:rsidR="00DD4AEF" w:rsidRPr="00313078" w:rsidRDefault="00DD4AEF" w:rsidP="000602A4">
            <w:pPr>
              <w:numPr>
                <w:ilvl w:val="0"/>
                <w:numId w:val="3"/>
              </w:numPr>
              <w:spacing w:after="0" w:line="240" w:lineRule="auto"/>
              <w:ind w:left="837" w:right="140" w:hanging="284"/>
              <w:jc w:val="both"/>
              <w:rPr>
                <w:rFonts w:cs="Arial"/>
                <w:color w:val="7030A0"/>
              </w:rPr>
            </w:pPr>
            <w:r w:rsidRPr="00313078">
              <w:rPr>
                <w:rFonts w:cs="Arial"/>
                <w:color w:val="7030A0"/>
              </w:rPr>
              <w:t>Фиолетовым цветом обозначены строящиеся или выведенные из работы энергоблоки, которые предоставляют сообщения о событиях на АЭС.</w:t>
            </w:r>
          </w:p>
        </w:tc>
      </w:tr>
    </w:tbl>
    <w:p w:rsidR="001E2EE6" w:rsidRDefault="001E2EE6" w:rsidP="0062164A">
      <w:pPr>
        <w:rPr>
          <w:rFonts w:cs="Arial"/>
          <w:b/>
          <w:color w:val="C00000"/>
        </w:rPr>
      </w:pPr>
    </w:p>
    <w:sectPr w:rsidR="001E2EE6" w:rsidSect="003703D0">
      <w:pgSz w:w="11906" w:h="16838"/>
      <w:pgMar w:top="1134" w:right="850" w:bottom="1134" w:left="1701" w:header="708" w:footer="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08D" w:rsidRDefault="00A0508D" w:rsidP="000B6593">
      <w:pPr>
        <w:spacing w:after="0" w:line="240" w:lineRule="auto"/>
      </w:pPr>
      <w:r>
        <w:separator/>
      </w:r>
    </w:p>
  </w:endnote>
  <w:endnote w:type="continuationSeparator" w:id="0">
    <w:p w:rsidR="00A0508D" w:rsidRDefault="00A0508D" w:rsidP="000B6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Bold">
    <w:altName w:val="Times New Roman"/>
    <w:panose1 w:val="00000000000000000000"/>
    <w:charset w:val="CC"/>
    <w:family w:val="auto"/>
    <w:notTrueType/>
    <w:pitch w:val="default"/>
    <w:sig w:usb0="00000201" w:usb1="00000000" w:usb2="00000000" w:usb3="00000000" w:csb0="00000004" w:csb1="00000000"/>
  </w:font>
  <w:font w:name="Calibri-Italic">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09A" w:rsidRPr="008A3EE1" w:rsidRDefault="006A009A" w:rsidP="000B6593">
    <w:pPr>
      <w:pStyle w:val="DisclaimerTitle"/>
      <w:rPr>
        <w:color w:val="0070C0"/>
        <w:lang w:val="ru-RU"/>
      </w:rPr>
    </w:pPr>
    <w:r w:rsidRPr="008A3EE1">
      <w:rPr>
        <w:color w:val="0070C0"/>
        <w:lang w:val="ru-RU"/>
      </w:rPr>
      <w:t>ограниченное распространение</w:t>
    </w:r>
  </w:p>
  <w:p w:rsidR="006A009A" w:rsidRPr="008A3EE1" w:rsidRDefault="006A009A" w:rsidP="000B6593">
    <w:pPr>
      <w:pStyle w:val="DisclaimerTitle"/>
      <w:rPr>
        <w:color w:val="0070C0"/>
        <w:lang w:val="ru-RU"/>
      </w:rPr>
    </w:pPr>
    <w:r w:rsidRPr="008A3EE1">
      <w:rPr>
        <w:color w:val="0070C0"/>
        <w:lang w:val="ru-RU"/>
      </w:rPr>
      <w:t>_____________________________________________________________________________________</w:t>
    </w:r>
  </w:p>
  <w:p w:rsidR="006A009A" w:rsidRPr="008A3EE1" w:rsidRDefault="006A009A" w:rsidP="000B6593">
    <w:pPr>
      <w:pStyle w:val="DisclaimerTitle"/>
      <w:rPr>
        <w:color w:val="0070C0"/>
        <w:highlight w:val="green"/>
        <w:lang w:val="ru-RU"/>
      </w:rPr>
    </w:pPr>
  </w:p>
  <w:p w:rsidR="006A009A" w:rsidRPr="008A3EE1" w:rsidRDefault="006A009A" w:rsidP="000B6593">
    <w:pPr>
      <w:autoSpaceDE w:val="0"/>
      <w:autoSpaceDN w:val="0"/>
      <w:adjustRightInd w:val="0"/>
      <w:spacing w:after="0"/>
      <w:rPr>
        <w:rFonts w:ascii="Calibri-Bold" w:hAnsi="Calibri-Bold" w:cs="Calibri-Bold"/>
        <w:b/>
        <w:bCs/>
        <w:color w:val="0070C0"/>
        <w:sz w:val="18"/>
        <w:szCs w:val="18"/>
      </w:rPr>
    </w:pPr>
    <w:r w:rsidRPr="008A3EE1">
      <w:rPr>
        <w:rFonts w:ascii="Calibri-Bold" w:hAnsi="Calibri-Bold" w:cs="Calibri-Bold"/>
        <w:b/>
        <w:bCs/>
        <w:color w:val="0070C0"/>
        <w:sz w:val="18"/>
        <w:szCs w:val="18"/>
      </w:rPr>
      <w:t>Предупреждение о конфиденциальности</w:t>
    </w:r>
  </w:p>
  <w:p w:rsidR="006A009A" w:rsidRPr="008A3EE1" w:rsidRDefault="006A009A" w:rsidP="000B6593">
    <w:pPr>
      <w:autoSpaceDE w:val="0"/>
      <w:autoSpaceDN w:val="0"/>
      <w:adjustRightInd w:val="0"/>
      <w:spacing w:after="0"/>
      <w:jc w:val="both"/>
      <w:rPr>
        <w:rFonts w:ascii="Calibri-Italic" w:hAnsi="Calibri-Italic" w:cs="Calibri-Italic"/>
        <w:i/>
        <w:iCs/>
        <w:color w:val="0070C0"/>
        <w:sz w:val="14"/>
        <w:szCs w:val="14"/>
      </w:rPr>
    </w:pPr>
    <w:r w:rsidRPr="008A3EE1">
      <w:rPr>
        <w:rFonts w:ascii="Calibri-Italic" w:hAnsi="Calibri-Italic" w:cs="Calibri-Italic"/>
        <w:i/>
        <w:iCs/>
        <w:color w:val="0070C0"/>
        <w:sz w:val="14"/>
        <w:szCs w:val="14"/>
      </w:rPr>
      <w:t>Авторские права, 2015 год, Всемирная ассоциация организаций, эксплуатирующих атомные электростанции (ВАО АЭС). Все права оговорены и зарезервированы. Не для продажи. Данный документ защищен как неопубликованный труд по законам об авторском праве всех стран, подписавших Бернскую конвенцию и Всеобщую конвенцию об авторском праве. Размножение без разрешения нарушает соответствующие законы. Переводить разрешается. Данный документ и его содержание являются сугубо конфиденциальными и должны храниться в тайне. В частности, без предварительного письменного разрешения Исполнительного директора, Председателя, или Президента ВАО АЭС данный документ не может быть передан или направлен третьим лицам, и его содержание не должно стать достоянием третьей стороны или общественности, если, конечно, эта информация не стала доступной какими-либо другими путями, а не вследствие нарушения данных обязательств о конфиденциальности.</w:t>
    </w:r>
  </w:p>
  <w:p w:rsidR="006A009A" w:rsidRPr="008A3EE1" w:rsidRDefault="006A009A" w:rsidP="000B6593">
    <w:pPr>
      <w:autoSpaceDE w:val="0"/>
      <w:autoSpaceDN w:val="0"/>
      <w:adjustRightInd w:val="0"/>
      <w:spacing w:after="0"/>
      <w:rPr>
        <w:rFonts w:ascii="Calibri-Bold" w:hAnsi="Calibri-Bold" w:cs="Calibri-Bold"/>
        <w:b/>
        <w:bCs/>
        <w:color w:val="0070C0"/>
        <w:sz w:val="18"/>
        <w:szCs w:val="18"/>
      </w:rPr>
    </w:pPr>
    <w:r w:rsidRPr="008A3EE1">
      <w:rPr>
        <w:rFonts w:ascii="Calibri-Bold" w:hAnsi="Calibri-Bold" w:cs="Calibri-Bold"/>
        <w:b/>
        <w:bCs/>
        <w:color w:val="0070C0"/>
        <w:sz w:val="18"/>
        <w:szCs w:val="18"/>
      </w:rPr>
      <w:t>Уведомление об отказе от ответственности</w:t>
    </w:r>
  </w:p>
  <w:p w:rsidR="006A009A" w:rsidRPr="008A3EE1" w:rsidRDefault="006A009A" w:rsidP="000B6593">
    <w:pPr>
      <w:autoSpaceDE w:val="0"/>
      <w:autoSpaceDN w:val="0"/>
      <w:adjustRightInd w:val="0"/>
      <w:spacing w:after="0"/>
      <w:jc w:val="both"/>
      <w:rPr>
        <w:rFonts w:ascii="Calibri-Italic" w:hAnsi="Calibri-Italic" w:cs="Calibri-Italic"/>
        <w:i/>
        <w:iCs/>
        <w:color w:val="0070C0"/>
        <w:sz w:val="14"/>
        <w:szCs w:val="14"/>
      </w:rPr>
    </w:pPr>
    <w:r w:rsidRPr="008A3EE1">
      <w:rPr>
        <w:rFonts w:ascii="Calibri-Italic" w:hAnsi="Calibri-Italic" w:cs="Calibri-Italic"/>
        <w:i/>
        <w:iCs/>
        <w:color w:val="0070C0"/>
        <w:sz w:val="14"/>
        <w:szCs w:val="14"/>
      </w:rPr>
      <w:t>Эта информация была подготовлена в связи с работами, проводимыми в рамках ВАО АЭС. Ни ВАО АЭС в целом, ни члены ВАО АЭС, ни какое-либо другое</w:t>
    </w:r>
  </w:p>
  <w:p w:rsidR="006A009A" w:rsidRPr="008A3EE1" w:rsidRDefault="006A009A" w:rsidP="000B6593">
    <w:pPr>
      <w:autoSpaceDE w:val="0"/>
      <w:autoSpaceDN w:val="0"/>
      <w:adjustRightInd w:val="0"/>
      <w:spacing w:after="0"/>
      <w:jc w:val="both"/>
      <w:rPr>
        <w:color w:val="0070C0"/>
      </w:rPr>
    </w:pPr>
    <w:r w:rsidRPr="008A3EE1">
      <w:rPr>
        <w:rFonts w:ascii="Calibri-Italic" w:hAnsi="Calibri-Italic" w:cs="Calibri-Italic"/>
        <w:i/>
        <w:iCs/>
        <w:color w:val="0070C0"/>
        <w:sz w:val="14"/>
        <w:szCs w:val="14"/>
      </w:rPr>
      <w:t>лицо, действующее от их имени, (а) не может гарантировать или поручиться, прямо или косвенно, за точность, полноту или полезность информации, содержащейся в этом документе, или за то, что использование любых сведений, механизмов, методов или процессов, описанных в данном документе, не нарушает прав собственности, а также (б) не принимает на себя никаких обязательств в связи с использованием или убытками, понесенными в результате использования, каких-либо сведений, механизмов, методов или процессов, описанных в данном документе</w:t>
    </w:r>
    <w:r w:rsidRPr="008A3EE1">
      <w:rPr>
        <w:color w:val="0070C0"/>
        <w:sz w:val="1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insideH w:val="single" w:sz="4" w:space="0" w:color="auto"/>
      </w:tblBorders>
      <w:tblLook w:val="04A0" w:firstRow="1" w:lastRow="0" w:firstColumn="1" w:lastColumn="0" w:noHBand="0" w:noVBand="1"/>
    </w:tblPr>
    <w:tblGrid>
      <w:gridCol w:w="3243"/>
      <w:gridCol w:w="3152"/>
      <w:gridCol w:w="3176"/>
    </w:tblGrid>
    <w:tr w:rsidR="006A009A" w:rsidRPr="00313078" w:rsidTr="00313078">
      <w:tc>
        <w:tcPr>
          <w:tcW w:w="3304" w:type="dxa"/>
          <w:shd w:val="clear" w:color="auto" w:fill="auto"/>
        </w:tcPr>
        <w:p w:rsidR="006A009A" w:rsidRPr="00313078" w:rsidRDefault="006A009A" w:rsidP="00313078">
          <w:pPr>
            <w:tabs>
              <w:tab w:val="center" w:pos="4550"/>
              <w:tab w:val="left" w:pos="5818"/>
            </w:tabs>
            <w:spacing w:after="0" w:line="240" w:lineRule="auto"/>
            <w:ind w:right="260"/>
          </w:pPr>
          <w:hyperlink r:id="rId1" w:history="1">
            <w:r w:rsidRPr="00313078">
              <w:rPr>
                <w:rStyle w:val="a8"/>
                <w:b/>
                <w:color w:val="0070C0"/>
              </w:rPr>
              <w:t>www.wanomc.ru</w:t>
            </w:r>
          </w:hyperlink>
        </w:p>
      </w:tc>
      <w:tc>
        <w:tcPr>
          <w:tcW w:w="3304" w:type="dxa"/>
          <w:shd w:val="clear" w:color="auto" w:fill="auto"/>
        </w:tcPr>
        <w:p w:rsidR="006A009A" w:rsidRPr="00313078" w:rsidRDefault="006A009A" w:rsidP="00313078">
          <w:pPr>
            <w:tabs>
              <w:tab w:val="center" w:pos="4550"/>
              <w:tab w:val="left" w:pos="5818"/>
            </w:tabs>
            <w:spacing w:after="0" w:line="240" w:lineRule="auto"/>
            <w:ind w:right="260"/>
          </w:pPr>
        </w:p>
      </w:tc>
      <w:tc>
        <w:tcPr>
          <w:tcW w:w="3304" w:type="dxa"/>
          <w:shd w:val="clear" w:color="auto" w:fill="auto"/>
        </w:tcPr>
        <w:p w:rsidR="006A009A" w:rsidRPr="00313078" w:rsidRDefault="006A009A" w:rsidP="00313078">
          <w:pPr>
            <w:tabs>
              <w:tab w:val="center" w:pos="4550"/>
              <w:tab w:val="left" w:pos="5818"/>
            </w:tabs>
            <w:spacing w:after="0" w:line="240" w:lineRule="auto"/>
            <w:ind w:right="260"/>
            <w:jc w:val="right"/>
            <w:rPr>
              <w:b/>
            </w:rPr>
          </w:pPr>
          <w:r w:rsidRPr="00313078">
            <w:rPr>
              <w:b/>
              <w:color w:val="0070C0"/>
            </w:rPr>
            <w:fldChar w:fldCharType="begin"/>
          </w:r>
          <w:r w:rsidRPr="00313078">
            <w:rPr>
              <w:b/>
              <w:color w:val="0070C0"/>
            </w:rPr>
            <w:instrText>PAGE   \* MERGEFORMAT</w:instrText>
          </w:r>
          <w:r w:rsidRPr="00313078">
            <w:rPr>
              <w:b/>
              <w:color w:val="0070C0"/>
            </w:rPr>
            <w:fldChar w:fldCharType="separate"/>
          </w:r>
          <w:r w:rsidR="00E44620">
            <w:rPr>
              <w:b/>
              <w:noProof/>
              <w:color w:val="0070C0"/>
            </w:rPr>
            <w:t>55</w:t>
          </w:r>
          <w:r w:rsidRPr="00313078">
            <w:rPr>
              <w:b/>
              <w:color w:val="0070C0"/>
            </w:rPr>
            <w:fldChar w:fldCharType="end"/>
          </w:r>
          <w:r w:rsidRPr="00313078">
            <w:rPr>
              <w:b/>
              <w:color w:val="0070C0"/>
            </w:rPr>
            <w:t xml:space="preserve"> | </w:t>
          </w:r>
          <w:r w:rsidRPr="00313078">
            <w:rPr>
              <w:b/>
              <w:color w:val="0070C0"/>
            </w:rPr>
            <w:fldChar w:fldCharType="begin"/>
          </w:r>
          <w:r w:rsidRPr="00313078">
            <w:rPr>
              <w:b/>
              <w:color w:val="0070C0"/>
            </w:rPr>
            <w:instrText>NUMPAGES  \* Arabic  \* MERGEFORMAT</w:instrText>
          </w:r>
          <w:r w:rsidRPr="00313078">
            <w:rPr>
              <w:b/>
              <w:color w:val="0070C0"/>
            </w:rPr>
            <w:fldChar w:fldCharType="separate"/>
          </w:r>
          <w:r w:rsidR="00E44620">
            <w:rPr>
              <w:b/>
              <w:noProof/>
              <w:color w:val="0070C0"/>
            </w:rPr>
            <w:t>56</w:t>
          </w:r>
          <w:r w:rsidRPr="00313078">
            <w:rPr>
              <w:b/>
              <w:color w:val="0070C0"/>
            </w:rPr>
            <w:fldChar w:fldCharType="end"/>
          </w:r>
        </w:p>
      </w:tc>
    </w:tr>
  </w:tbl>
  <w:p w:rsidR="006A009A" w:rsidRPr="008570CF" w:rsidRDefault="006A009A" w:rsidP="00221A75">
    <w:pPr>
      <w:pStyle w:val="a5"/>
      <w:tabs>
        <w:tab w:val="clear" w:pos="4677"/>
        <w:tab w:val="clear" w:pos="9355"/>
        <w:tab w:val="left" w:pos="147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08D" w:rsidRDefault="00A0508D" w:rsidP="000B6593">
      <w:pPr>
        <w:spacing w:after="0" w:line="240" w:lineRule="auto"/>
      </w:pPr>
      <w:r>
        <w:separator/>
      </w:r>
    </w:p>
  </w:footnote>
  <w:footnote w:type="continuationSeparator" w:id="0">
    <w:p w:rsidR="00A0508D" w:rsidRDefault="00A0508D" w:rsidP="000B65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09A" w:rsidRPr="008A3EE1" w:rsidRDefault="006A009A" w:rsidP="000B6593">
    <w:pPr>
      <w:tabs>
        <w:tab w:val="center" w:pos="4677"/>
        <w:tab w:val="right" w:pos="9355"/>
      </w:tabs>
      <w:spacing w:after="0" w:line="240" w:lineRule="auto"/>
      <w:jc w:val="center"/>
      <w:rPr>
        <w:rFonts w:cs="Arial"/>
        <w:b/>
        <w:smallCaps/>
        <w:color w:val="0070C0"/>
        <w:sz w:val="24"/>
        <w:szCs w:val="24"/>
        <w:lang w:bidi="en-US"/>
      </w:rPr>
    </w:pPr>
    <w:r w:rsidRPr="008A3EE1">
      <w:rPr>
        <w:rFonts w:cs="Arial"/>
        <w:b/>
        <w:smallCaps/>
        <w:color w:val="0070C0"/>
        <w:sz w:val="24"/>
        <w:szCs w:val="24"/>
        <w:lang w:bidi="en-US"/>
      </w:rPr>
      <w:t>Всемирная Ассоциация Организаций, Эксплуатирующих Атомные Электростанции</w:t>
    </w:r>
  </w:p>
  <w:p w:rsidR="006A009A" w:rsidRPr="008A3EE1" w:rsidRDefault="006A009A" w:rsidP="000B6593">
    <w:pPr>
      <w:tabs>
        <w:tab w:val="center" w:pos="4677"/>
        <w:tab w:val="right" w:pos="9355"/>
      </w:tabs>
      <w:spacing w:after="0" w:line="240" w:lineRule="auto"/>
      <w:jc w:val="center"/>
      <w:rPr>
        <w:rFonts w:cs="Arial"/>
        <w:b/>
        <w:smallCaps/>
        <w:color w:val="0070C0"/>
        <w:sz w:val="24"/>
        <w:szCs w:val="24"/>
        <w:lang w:bidi="en-US"/>
      </w:rPr>
    </w:pPr>
  </w:p>
  <w:p w:rsidR="006A009A" w:rsidRPr="000B6593" w:rsidRDefault="006A009A" w:rsidP="00D05169">
    <w:pPr>
      <w:tabs>
        <w:tab w:val="center" w:pos="4677"/>
        <w:tab w:val="right" w:pos="9922"/>
      </w:tabs>
      <w:spacing w:after="0" w:line="240" w:lineRule="auto"/>
      <w:jc w:val="center"/>
      <w:rPr>
        <w:rFonts w:cs="Arial"/>
        <w:smallCaps/>
        <w:sz w:val="24"/>
        <w:szCs w:val="24"/>
        <w:lang w:bidi="en-US"/>
      </w:rPr>
    </w:pPr>
    <w:r w:rsidRPr="000B6593">
      <w:rPr>
        <w:rFonts w:cs="Arial"/>
        <w:b/>
        <w:smallCaps/>
        <w:color w:val="0070C0"/>
        <w:sz w:val="24"/>
        <w:szCs w:val="24"/>
        <w:lang w:bidi="en-US"/>
      </w:rPr>
      <w:t>Опыт Эксплуатации</w:t>
    </w:r>
  </w:p>
  <w:p w:rsidR="006A009A" w:rsidRDefault="006A00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7" w:type="dxa"/>
      <w:tblInd w:w="-142" w:type="dxa"/>
      <w:tblBorders>
        <w:insideH w:val="single" w:sz="4" w:space="0" w:color="auto"/>
      </w:tblBorders>
      <w:tblLook w:val="04A0" w:firstRow="1" w:lastRow="0" w:firstColumn="1" w:lastColumn="0" w:noHBand="0" w:noVBand="1"/>
    </w:tblPr>
    <w:tblGrid>
      <w:gridCol w:w="3260"/>
      <w:gridCol w:w="4672"/>
      <w:gridCol w:w="1565"/>
    </w:tblGrid>
    <w:tr w:rsidR="006A009A" w:rsidRPr="00313078" w:rsidTr="00313078">
      <w:tc>
        <w:tcPr>
          <w:tcW w:w="3260" w:type="dxa"/>
          <w:shd w:val="clear" w:color="auto" w:fill="auto"/>
          <w:vAlign w:val="center"/>
        </w:tcPr>
        <w:p w:rsidR="006A009A" w:rsidRPr="00313078" w:rsidRDefault="006A009A" w:rsidP="00740271">
          <w:pPr>
            <w:pStyle w:val="a3"/>
          </w:pPr>
          <w:r w:rsidRPr="00313078">
            <w:rPr>
              <w:color w:val="0070C0"/>
            </w:rPr>
            <w:t>Ограниченное распространение</w:t>
          </w:r>
        </w:p>
      </w:tc>
      <w:tc>
        <w:tcPr>
          <w:tcW w:w="4672" w:type="dxa"/>
          <w:shd w:val="clear" w:color="auto" w:fill="auto"/>
        </w:tcPr>
        <w:p w:rsidR="006A009A" w:rsidRPr="00313078" w:rsidRDefault="006A009A" w:rsidP="00313078">
          <w:pPr>
            <w:pStyle w:val="a3"/>
            <w:jc w:val="center"/>
          </w:pPr>
          <w:r>
            <w:rPr>
              <w:noProof/>
              <w:lang w:eastAsia="ru-RU"/>
            </w:rPr>
            <w:drawing>
              <wp:inline distT="0" distB="0" distL="0" distR="0">
                <wp:extent cx="691515" cy="429260"/>
                <wp:effectExtent l="0" t="0" r="0" b="0"/>
                <wp:docPr id="2" name="Рисунок 7" descr="WANO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WANOC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429260"/>
                        </a:xfrm>
                        <a:prstGeom prst="rect">
                          <a:avLst/>
                        </a:prstGeom>
                        <a:noFill/>
                        <a:ln>
                          <a:noFill/>
                        </a:ln>
                      </pic:spPr>
                    </pic:pic>
                  </a:graphicData>
                </a:graphic>
              </wp:inline>
            </w:drawing>
          </w:r>
        </w:p>
      </w:tc>
      <w:tc>
        <w:tcPr>
          <w:tcW w:w="1565" w:type="dxa"/>
          <w:shd w:val="clear" w:color="auto" w:fill="auto"/>
          <w:vAlign w:val="center"/>
        </w:tcPr>
        <w:p w:rsidR="006A009A" w:rsidRPr="00886AF3" w:rsidRDefault="006A009A" w:rsidP="00737BD2">
          <w:pPr>
            <w:pStyle w:val="a3"/>
            <w:jc w:val="right"/>
            <w:rPr>
              <w:color w:val="0070C0"/>
            </w:rPr>
          </w:pPr>
          <w:r w:rsidRPr="00313078">
            <w:rPr>
              <w:color w:val="0070C0"/>
            </w:rPr>
            <w:t>201</w:t>
          </w:r>
          <w:r>
            <w:rPr>
              <w:color w:val="0070C0"/>
            </w:rPr>
            <w:t>7</w:t>
          </w:r>
          <w:r w:rsidRPr="00313078">
            <w:rPr>
              <w:color w:val="0070C0"/>
            </w:rPr>
            <w:t>-</w:t>
          </w:r>
          <w:r>
            <w:rPr>
              <w:color w:val="0070C0"/>
            </w:rPr>
            <w:t>01</w:t>
          </w:r>
        </w:p>
      </w:tc>
    </w:tr>
  </w:tbl>
  <w:p w:rsidR="006A009A" w:rsidRDefault="006A009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A16"/>
    <w:multiLevelType w:val="hybridMultilevel"/>
    <w:tmpl w:val="273A3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B343D"/>
    <w:multiLevelType w:val="hybridMultilevel"/>
    <w:tmpl w:val="6794FDA2"/>
    <w:lvl w:ilvl="0" w:tplc="F2A06EF0">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2">
    <w:nsid w:val="06EB1272"/>
    <w:multiLevelType w:val="hybridMultilevel"/>
    <w:tmpl w:val="C4C44BAE"/>
    <w:lvl w:ilvl="0" w:tplc="3F4CD1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797B38"/>
    <w:multiLevelType w:val="hybridMultilevel"/>
    <w:tmpl w:val="9646A9AA"/>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4">
    <w:nsid w:val="0ED95EB5"/>
    <w:multiLevelType w:val="hybridMultilevel"/>
    <w:tmpl w:val="0D5244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E152A"/>
    <w:multiLevelType w:val="hybridMultilevel"/>
    <w:tmpl w:val="1EE6E05E"/>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6">
    <w:nsid w:val="14AC4816"/>
    <w:multiLevelType w:val="hybridMultilevel"/>
    <w:tmpl w:val="75DABF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B52019"/>
    <w:multiLevelType w:val="hybridMultilevel"/>
    <w:tmpl w:val="0BF4F262"/>
    <w:lvl w:ilvl="0" w:tplc="754699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353640"/>
    <w:multiLevelType w:val="hybridMultilevel"/>
    <w:tmpl w:val="5BFE964E"/>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9">
    <w:nsid w:val="24700486"/>
    <w:multiLevelType w:val="hybridMultilevel"/>
    <w:tmpl w:val="DA86C7B8"/>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10">
    <w:nsid w:val="26A26168"/>
    <w:multiLevelType w:val="hybridMultilevel"/>
    <w:tmpl w:val="6DD067FA"/>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11">
    <w:nsid w:val="29ED1D62"/>
    <w:multiLevelType w:val="hybridMultilevel"/>
    <w:tmpl w:val="FA26158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2">
    <w:nsid w:val="2D862EA4"/>
    <w:multiLevelType w:val="hybridMultilevel"/>
    <w:tmpl w:val="79646896"/>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13">
    <w:nsid w:val="322447E1"/>
    <w:multiLevelType w:val="hybridMultilevel"/>
    <w:tmpl w:val="332475FC"/>
    <w:lvl w:ilvl="0" w:tplc="4F6C690A">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14">
    <w:nsid w:val="364D676A"/>
    <w:multiLevelType w:val="hybridMultilevel"/>
    <w:tmpl w:val="A022EAB8"/>
    <w:lvl w:ilvl="0" w:tplc="D82803BC">
      <w:start w:val="1"/>
      <w:numFmt w:val="decimal"/>
      <w:lvlText w:val="%1."/>
      <w:lvlJc w:val="left"/>
      <w:pPr>
        <w:ind w:left="397" w:hanging="51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15">
    <w:nsid w:val="3C1A75FE"/>
    <w:multiLevelType w:val="multilevel"/>
    <w:tmpl w:val="B8C2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E72A65"/>
    <w:multiLevelType w:val="hybridMultilevel"/>
    <w:tmpl w:val="3858D54E"/>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17">
    <w:nsid w:val="44135FEB"/>
    <w:multiLevelType w:val="hybridMultilevel"/>
    <w:tmpl w:val="A1FEFA7A"/>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18">
    <w:nsid w:val="4584227B"/>
    <w:multiLevelType w:val="hybridMultilevel"/>
    <w:tmpl w:val="9C8E769A"/>
    <w:lvl w:ilvl="0" w:tplc="B196373E">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19">
    <w:nsid w:val="4BBE7472"/>
    <w:multiLevelType w:val="hybridMultilevel"/>
    <w:tmpl w:val="06786372"/>
    <w:lvl w:ilvl="0" w:tplc="D9C053D2">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20">
    <w:nsid w:val="4CB9211F"/>
    <w:multiLevelType w:val="hybridMultilevel"/>
    <w:tmpl w:val="DDA2389E"/>
    <w:lvl w:ilvl="0" w:tplc="754699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6C7006"/>
    <w:multiLevelType w:val="hybridMultilevel"/>
    <w:tmpl w:val="93E2C870"/>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22">
    <w:nsid w:val="52304839"/>
    <w:multiLevelType w:val="hybridMultilevel"/>
    <w:tmpl w:val="5B5E96F8"/>
    <w:lvl w:ilvl="0" w:tplc="07685F02">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3">
    <w:nsid w:val="52A24BE9"/>
    <w:multiLevelType w:val="hybridMultilevel"/>
    <w:tmpl w:val="A77E0EEA"/>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24">
    <w:nsid w:val="530C3C96"/>
    <w:multiLevelType w:val="hybridMultilevel"/>
    <w:tmpl w:val="C3006176"/>
    <w:lvl w:ilvl="0" w:tplc="B330DD92">
      <w:start w:val="1"/>
      <w:numFmt w:val="decimal"/>
      <w:lvlText w:val="%1."/>
      <w:lvlJc w:val="right"/>
      <w:pPr>
        <w:ind w:left="720" w:hanging="360"/>
      </w:pPr>
      <w:rPr>
        <w:rFonts w:hint="default"/>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9104F3"/>
    <w:multiLevelType w:val="hybridMultilevel"/>
    <w:tmpl w:val="3FF85ED8"/>
    <w:lvl w:ilvl="0" w:tplc="65943420">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20616B"/>
    <w:multiLevelType w:val="hybridMultilevel"/>
    <w:tmpl w:val="FFEA4294"/>
    <w:lvl w:ilvl="0" w:tplc="480AFBD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7">
    <w:nsid w:val="58701B4D"/>
    <w:multiLevelType w:val="hybridMultilevel"/>
    <w:tmpl w:val="1C3A5006"/>
    <w:lvl w:ilvl="0" w:tplc="0419000F">
      <w:start w:val="1"/>
      <w:numFmt w:val="decimal"/>
      <w:lvlText w:val="%1."/>
      <w:lvlJc w:val="left"/>
      <w:pPr>
        <w:ind w:left="607" w:hanging="360"/>
      </w:p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28">
    <w:nsid w:val="59F54679"/>
    <w:multiLevelType w:val="hybridMultilevel"/>
    <w:tmpl w:val="618814C0"/>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29">
    <w:nsid w:val="5C9C1988"/>
    <w:multiLevelType w:val="hybridMultilevel"/>
    <w:tmpl w:val="D9A064F2"/>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30">
    <w:nsid w:val="5DB656C8"/>
    <w:multiLevelType w:val="hybridMultilevel"/>
    <w:tmpl w:val="F1C6CDBC"/>
    <w:lvl w:ilvl="0" w:tplc="754699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D604BC"/>
    <w:multiLevelType w:val="hybridMultilevel"/>
    <w:tmpl w:val="19CC0D3A"/>
    <w:lvl w:ilvl="0" w:tplc="1CE86206">
      <w:start w:val="1"/>
      <w:numFmt w:val="decimal"/>
      <w:lvlText w:val="%1."/>
      <w:lvlJc w:val="left"/>
      <w:pPr>
        <w:ind w:left="292" w:hanging="405"/>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32">
    <w:nsid w:val="62E47DF7"/>
    <w:multiLevelType w:val="hybridMultilevel"/>
    <w:tmpl w:val="BF0EF550"/>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33">
    <w:nsid w:val="63784DD0"/>
    <w:multiLevelType w:val="hybridMultilevel"/>
    <w:tmpl w:val="5A8E5A2C"/>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34">
    <w:nsid w:val="6C107796"/>
    <w:multiLevelType w:val="hybridMultilevel"/>
    <w:tmpl w:val="A7CCB676"/>
    <w:lvl w:ilvl="0" w:tplc="754699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222F6D"/>
    <w:multiLevelType w:val="hybridMultilevel"/>
    <w:tmpl w:val="501E0AF2"/>
    <w:lvl w:ilvl="0" w:tplc="04190001">
      <w:start w:val="1"/>
      <w:numFmt w:val="bullet"/>
      <w:lvlText w:val=""/>
      <w:lvlJc w:val="left"/>
      <w:pPr>
        <w:ind w:left="607" w:hanging="360"/>
      </w:pPr>
      <w:rPr>
        <w:rFonts w:ascii="Symbol" w:hAnsi="Symbol" w:hint="default"/>
      </w:rPr>
    </w:lvl>
    <w:lvl w:ilvl="1" w:tplc="04190003" w:tentative="1">
      <w:start w:val="1"/>
      <w:numFmt w:val="bullet"/>
      <w:lvlText w:val="o"/>
      <w:lvlJc w:val="left"/>
      <w:pPr>
        <w:ind w:left="1327" w:hanging="360"/>
      </w:pPr>
      <w:rPr>
        <w:rFonts w:ascii="Courier New" w:hAnsi="Courier New" w:cs="Courier New" w:hint="default"/>
      </w:rPr>
    </w:lvl>
    <w:lvl w:ilvl="2" w:tplc="04190005" w:tentative="1">
      <w:start w:val="1"/>
      <w:numFmt w:val="bullet"/>
      <w:lvlText w:val=""/>
      <w:lvlJc w:val="left"/>
      <w:pPr>
        <w:ind w:left="2047" w:hanging="360"/>
      </w:pPr>
      <w:rPr>
        <w:rFonts w:ascii="Wingdings" w:hAnsi="Wingdings" w:hint="default"/>
      </w:rPr>
    </w:lvl>
    <w:lvl w:ilvl="3" w:tplc="04190001" w:tentative="1">
      <w:start w:val="1"/>
      <w:numFmt w:val="bullet"/>
      <w:lvlText w:val=""/>
      <w:lvlJc w:val="left"/>
      <w:pPr>
        <w:ind w:left="2767" w:hanging="360"/>
      </w:pPr>
      <w:rPr>
        <w:rFonts w:ascii="Symbol" w:hAnsi="Symbol" w:hint="default"/>
      </w:rPr>
    </w:lvl>
    <w:lvl w:ilvl="4" w:tplc="04190003" w:tentative="1">
      <w:start w:val="1"/>
      <w:numFmt w:val="bullet"/>
      <w:lvlText w:val="o"/>
      <w:lvlJc w:val="left"/>
      <w:pPr>
        <w:ind w:left="3487" w:hanging="360"/>
      </w:pPr>
      <w:rPr>
        <w:rFonts w:ascii="Courier New" w:hAnsi="Courier New" w:cs="Courier New" w:hint="default"/>
      </w:rPr>
    </w:lvl>
    <w:lvl w:ilvl="5" w:tplc="04190005" w:tentative="1">
      <w:start w:val="1"/>
      <w:numFmt w:val="bullet"/>
      <w:lvlText w:val=""/>
      <w:lvlJc w:val="left"/>
      <w:pPr>
        <w:ind w:left="4207" w:hanging="360"/>
      </w:pPr>
      <w:rPr>
        <w:rFonts w:ascii="Wingdings" w:hAnsi="Wingdings" w:hint="default"/>
      </w:rPr>
    </w:lvl>
    <w:lvl w:ilvl="6" w:tplc="04190001" w:tentative="1">
      <w:start w:val="1"/>
      <w:numFmt w:val="bullet"/>
      <w:lvlText w:val=""/>
      <w:lvlJc w:val="left"/>
      <w:pPr>
        <w:ind w:left="4927" w:hanging="360"/>
      </w:pPr>
      <w:rPr>
        <w:rFonts w:ascii="Symbol" w:hAnsi="Symbol" w:hint="default"/>
      </w:rPr>
    </w:lvl>
    <w:lvl w:ilvl="7" w:tplc="04190003" w:tentative="1">
      <w:start w:val="1"/>
      <w:numFmt w:val="bullet"/>
      <w:lvlText w:val="o"/>
      <w:lvlJc w:val="left"/>
      <w:pPr>
        <w:ind w:left="5647" w:hanging="360"/>
      </w:pPr>
      <w:rPr>
        <w:rFonts w:ascii="Courier New" w:hAnsi="Courier New" w:cs="Courier New" w:hint="default"/>
      </w:rPr>
    </w:lvl>
    <w:lvl w:ilvl="8" w:tplc="04190005" w:tentative="1">
      <w:start w:val="1"/>
      <w:numFmt w:val="bullet"/>
      <w:lvlText w:val=""/>
      <w:lvlJc w:val="left"/>
      <w:pPr>
        <w:ind w:left="6367" w:hanging="360"/>
      </w:pPr>
      <w:rPr>
        <w:rFonts w:ascii="Wingdings" w:hAnsi="Wingdings" w:hint="default"/>
      </w:rPr>
    </w:lvl>
  </w:abstractNum>
  <w:abstractNum w:abstractNumId="36">
    <w:nsid w:val="6DE070AE"/>
    <w:multiLevelType w:val="hybridMultilevel"/>
    <w:tmpl w:val="6444145A"/>
    <w:lvl w:ilvl="0" w:tplc="ADFC2726">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37">
    <w:nsid w:val="71466AB3"/>
    <w:multiLevelType w:val="hybridMultilevel"/>
    <w:tmpl w:val="73308634"/>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38">
    <w:nsid w:val="728476F4"/>
    <w:multiLevelType w:val="hybridMultilevel"/>
    <w:tmpl w:val="98B043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89F3FAA"/>
    <w:multiLevelType w:val="hybridMultilevel"/>
    <w:tmpl w:val="81E83E5A"/>
    <w:lvl w:ilvl="0" w:tplc="75469928">
      <w:start w:val="1"/>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num w:numId="1">
    <w:abstractNumId w:val="0"/>
  </w:num>
  <w:num w:numId="2">
    <w:abstractNumId w:val="24"/>
  </w:num>
  <w:num w:numId="3">
    <w:abstractNumId w:val="38"/>
  </w:num>
  <w:num w:numId="4">
    <w:abstractNumId w:val="25"/>
  </w:num>
  <w:num w:numId="5">
    <w:abstractNumId w:val="4"/>
  </w:num>
  <w:num w:numId="6">
    <w:abstractNumId w:val="2"/>
  </w:num>
  <w:num w:numId="7">
    <w:abstractNumId w:val="22"/>
  </w:num>
  <w:num w:numId="8">
    <w:abstractNumId w:val="26"/>
  </w:num>
  <w:num w:numId="9">
    <w:abstractNumId w:val="36"/>
  </w:num>
  <w:num w:numId="10">
    <w:abstractNumId w:val="19"/>
  </w:num>
  <w:num w:numId="11">
    <w:abstractNumId w:val="14"/>
  </w:num>
  <w:num w:numId="12">
    <w:abstractNumId w:val="1"/>
  </w:num>
  <w:num w:numId="13">
    <w:abstractNumId w:val="13"/>
  </w:num>
  <w:num w:numId="14">
    <w:abstractNumId w:val="18"/>
  </w:num>
  <w:num w:numId="15">
    <w:abstractNumId w:val="5"/>
  </w:num>
  <w:num w:numId="16">
    <w:abstractNumId w:val="29"/>
  </w:num>
  <w:num w:numId="17">
    <w:abstractNumId w:val="39"/>
  </w:num>
  <w:num w:numId="18">
    <w:abstractNumId w:val="8"/>
  </w:num>
  <w:num w:numId="19">
    <w:abstractNumId w:val="21"/>
  </w:num>
  <w:num w:numId="20">
    <w:abstractNumId w:val="16"/>
  </w:num>
  <w:num w:numId="21">
    <w:abstractNumId w:val="9"/>
  </w:num>
  <w:num w:numId="22">
    <w:abstractNumId w:val="28"/>
  </w:num>
  <w:num w:numId="23">
    <w:abstractNumId w:val="10"/>
  </w:num>
  <w:num w:numId="24">
    <w:abstractNumId w:val="33"/>
  </w:num>
  <w:num w:numId="25">
    <w:abstractNumId w:val="12"/>
  </w:num>
  <w:num w:numId="26">
    <w:abstractNumId w:val="17"/>
  </w:num>
  <w:num w:numId="27">
    <w:abstractNumId w:val="37"/>
  </w:num>
  <w:num w:numId="28">
    <w:abstractNumId w:val="3"/>
  </w:num>
  <w:num w:numId="29">
    <w:abstractNumId w:val="32"/>
  </w:num>
  <w:num w:numId="30">
    <w:abstractNumId w:val="31"/>
  </w:num>
  <w:num w:numId="31">
    <w:abstractNumId w:val="23"/>
  </w:num>
  <w:num w:numId="32">
    <w:abstractNumId w:val="35"/>
  </w:num>
  <w:num w:numId="33">
    <w:abstractNumId w:val="20"/>
  </w:num>
  <w:num w:numId="34">
    <w:abstractNumId w:val="34"/>
  </w:num>
  <w:num w:numId="35">
    <w:abstractNumId w:val="7"/>
  </w:num>
  <w:num w:numId="36">
    <w:abstractNumId w:val="30"/>
  </w:num>
  <w:num w:numId="37">
    <w:abstractNumId w:val="15"/>
  </w:num>
  <w:num w:numId="38">
    <w:abstractNumId w:val="11"/>
  </w:num>
  <w:num w:numId="39">
    <w:abstractNumId w:val="27"/>
  </w:num>
  <w:num w:numId="40">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93"/>
    <w:rsid w:val="00002C3E"/>
    <w:rsid w:val="00003050"/>
    <w:rsid w:val="00003472"/>
    <w:rsid w:val="00007A97"/>
    <w:rsid w:val="00015D9A"/>
    <w:rsid w:val="00017FA7"/>
    <w:rsid w:val="00021753"/>
    <w:rsid w:val="00023449"/>
    <w:rsid w:val="000237AC"/>
    <w:rsid w:val="000243D6"/>
    <w:rsid w:val="00025C17"/>
    <w:rsid w:val="00025DB4"/>
    <w:rsid w:val="00036969"/>
    <w:rsid w:val="00036BCA"/>
    <w:rsid w:val="000400F4"/>
    <w:rsid w:val="00041F0C"/>
    <w:rsid w:val="00052F50"/>
    <w:rsid w:val="00053030"/>
    <w:rsid w:val="000532FC"/>
    <w:rsid w:val="000602A4"/>
    <w:rsid w:val="0006271B"/>
    <w:rsid w:val="0006298D"/>
    <w:rsid w:val="0006348C"/>
    <w:rsid w:val="0006544C"/>
    <w:rsid w:val="00065F68"/>
    <w:rsid w:val="000672C9"/>
    <w:rsid w:val="00080A3F"/>
    <w:rsid w:val="00084122"/>
    <w:rsid w:val="00084A0F"/>
    <w:rsid w:val="0008619C"/>
    <w:rsid w:val="0009051F"/>
    <w:rsid w:val="00094C90"/>
    <w:rsid w:val="00095E46"/>
    <w:rsid w:val="000A4B93"/>
    <w:rsid w:val="000A5EC8"/>
    <w:rsid w:val="000A681E"/>
    <w:rsid w:val="000B0C4E"/>
    <w:rsid w:val="000B5EC0"/>
    <w:rsid w:val="000B6593"/>
    <w:rsid w:val="000C1DEC"/>
    <w:rsid w:val="000C327B"/>
    <w:rsid w:val="000C7EC3"/>
    <w:rsid w:val="000D15E7"/>
    <w:rsid w:val="000D3069"/>
    <w:rsid w:val="000D5BF5"/>
    <w:rsid w:val="000E28CB"/>
    <w:rsid w:val="000E2E5D"/>
    <w:rsid w:val="000E38D1"/>
    <w:rsid w:val="000E4AA9"/>
    <w:rsid w:val="000E7674"/>
    <w:rsid w:val="000F46BC"/>
    <w:rsid w:val="001005ED"/>
    <w:rsid w:val="00114B01"/>
    <w:rsid w:val="001174A3"/>
    <w:rsid w:val="00122A90"/>
    <w:rsid w:val="00126593"/>
    <w:rsid w:val="00127148"/>
    <w:rsid w:val="001276C8"/>
    <w:rsid w:val="00134BFA"/>
    <w:rsid w:val="00135DF4"/>
    <w:rsid w:val="00137456"/>
    <w:rsid w:val="00137B77"/>
    <w:rsid w:val="00146183"/>
    <w:rsid w:val="00147B9B"/>
    <w:rsid w:val="00154EC9"/>
    <w:rsid w:val="00164EEE"/>
    <w:rsid w:val="00165946"/>
    <w:rsid w:val="00165F04"/>
    <w:rsid w:val="00167FBA"/>
    <w:rsid w:val="001709AD"/>
    <w:rsid w:val="00173D3E"/>
    <w:rsid w:val="0017446F"/>
    <w:rsid w:val="001766AD"/>
    <w:rsid w:val="0018111B"/>
    <w:rsid w:val="00185119"/>
    <w:rsid w:val="00185637"/>
    <w:rsid w:val="00186236"/>
    <w:rsid w:val="0019121E"/>
    <w:rsid w:val="001927FB"/>
    <w:rsid w:val="001A1E6B"/>
    <w:rsid w:val="001A2673"/>
    <w:rsid w:val="001A2706"/>
    <w:rsid w:val="001A4E4C"/>
    <w:rsid w:val="001A5A93"/>
    <w:rsid w:val="001B16F7"/>
    <w:rsid w:val="001B2E8A"/>
    <w:rsid w:val="001B337D"/>
    <w:rsid w:val="001B3576"/>
    <w:rsid w:val="001B5D2D"/>
    <w:rsid w:val="001B747D"/>
    <w:rsid w:val="001C030F"/>
    <w:rsid w:val="001C0D7D"/>
    <w:rsid w:val="001C13AA"/>
    <w:rsid w:val="001C6CA2"/>
    <w:rsid w:val="001D0ED6"/>
    <w:rsid w:val="001D1558"/>
    <w:rsid w:val="001E130A"/>
    <w:rsid w:val="001E2EE6"/>
    <w:rsid w:val="001E590E"/>
    <w:rsid w:val="001E6D1F"/>
    <w:rsid w:val="001E7FA3"/>
    <w:rsid w:val="001F0E43"/>
    <w:rsid w:val="001F395E"/>
    <w:rsid w:val="001F5B54"/>
    <w:rsid w:val="001F5F85"/>
    <w:rsid w:val="00200271"/>
    <w:rsid w:val="002040C5"/>
    <w:rsid w:val="002079DE"/>
    <w:rsid w:val="002116DE"/>
    <w:rsid w:val="00212C4D"/>
    <w:rsid w:val="0021745D"/>
    <w:rsid w:val="00221A75"/>
    <w:rsid w:val="00221F2C"/>
    <w:rsid w:val="00223366"/>
    <w:rsid w:val="002246A2"/>
    <w:rsid w:val="0022565A"/>
    <w:rsid w:val="00225E88"/>
    <w:rsid w:val="00226109"/>
    <w:rsid w:val="00244C27"/>
    <w:rsid w:val="002454AC"/>
    <w:rsid w:val="00247CD3"/>
    <w:rsid w:val="002502C1"/>
    <w:rsid w:val="00254FAD"/>
    <w:rsid w:val="00257ED9"/>
    <w:rsid w:val="002615E5"/>
    <w:rsid w:val="00261A54"/>
    <w:rsid w:val="0026588F"/>
    <w:rsid w:val="002661EB"/>
    <w:rsid w:val="00271250"/>
    <w:rsid w:val="00272FF1"/>
    <w:rsid w:val="0027449D"/>
    <w:rsid w:val="0028023B"/>
    <w:rsid w:val="0028061B"/>
    <w:rsid w:val="00280F13"/>
    <w:rsid w:val="00281C9C"/>
    <w:rsid w:val="00282C98"/>
    <w:rsid w:val="002831BA"/>
    <w:rsid w:val="002867ED"/>
    <w:rsid w:val="00287A91"/>
    <w:rsid w:val="00291DFF"/>
    <w:rsid w:val="00292E6F"/>
    <w:rsid w:val="00293620"/>
    <w:rsid w:val="002A093D"/>
    <w:rsid w:val="002A2D99"/>
    <w:rsid w:val="002A2F4D"/>
    <w:rsid w:val="002A3AE5"/>
    <w:rsid w:val="002A5BB7"/>
    <w:rsid w:val="002A7E9F"/>
    <w:rsid w:val="002A7EED"/>
    <w:rsid w:val="002B015D"/>
    <w:rsid w:val="002B1325"/>
    <w:rsid w:val="002B1DEA"/>
    <w:rsid w:val="002C14AE"/>
    <w:rsid w:val="002C29F8"/>
    <w:rsid w:val="002C4828"/>
    <w:rsid w:val="002C5CDB"/>
    <w:rsid w:val="002D152D"/>
    <w:rsid w:val="002D1FE6"/>
    <w:rsid w:val="002D28CA"/>
    <w:rsid w:val="002E0BC8"/>
    <w:rsid w:val="002F1A1B"/>
    <w:rsid w:val="00300E47"/>
    <w:rsid w:val="003113D8"/>
    <w:rsid w:val="00313078"/>
    <w:rsid w:val="00315DDC"/>
    <w:rsid w:val="00320422"/>
    <w:rsid w:val="003207C4"/>
    <w:rsid w:val="00323A33"/>
    <w:rsid w:val="00327580"/>
    <w:rsid w:val="003324C7"/>
    <w:rsid w:val="00335D99"/>
    <w:rsid w:val="00341CD3"/>
    <w:rsid w:val="00342539"/>
    <w:rsid w:val="00351E88"/>
    <w:rsid w:val="00353576"/>
    <w:rsid w:val="00353670"/>
    <w:rsid w:val="00360FC4"/>
    <w:rsid w:val="00366B61"/>
    <w:rsid w:val="00367BA3"/>
    <w:rsid w:val="003703D0"/>
    <w:rsid w:val="00372419"/>
    <w:rsid w:val="003750D5"/>
    <w:rsid w:val="00375D55"/>
    <w:rsid w:val="003770C3"/>
    <w:rsid w:val="00377A28"/>
    <w:rsid w:val="00384D6A"/>
    <w:rsid w:val="003A6D2D"/>
    <w:rsid w:val="003C1DF8"/>
    <w:rsid w:val="003C3E3C"/>
    <w:rsid w:val="003C480F"/>
    <w:rsid w:val="003C488C"/>
    <w:rsid w:val="003C501E"/>
    <w:rsid w:val="003C504C"/>
    <w:rsid w:val="003C6C6D"/>
    <w:rsid w:val="003C75DC"/>
    <w:rsid w:val="003D6AC8"/>
    <w:rsid w:val="003D7DFE"/>
    <w:rsid w:val="003E09CA"/>
    <w:rsid w:val="003E406C"/>
    <w:rsid w:val="003E5179"/>
    <w:rsid w:val="003E6CEA"/>
    <w:rsid w:val="003F066B"/>
    <w:rsid w:val="003F226F"/>
    <w:rsid w:val="003F694F"/>
    <w:rsid w:val="00403CFB"/>
    <w:rsid w:val="00407083"/>
    <w:rsid w:val="00407464"/>
    <w:rsid w:val="00407DEA"/>
    <w:rsid w:val="00410BE7"/>
    <w:rsid w:val="004148E2"/>
    <w:rsid w:val="004153CB"/>
    <w:rsid w:val="004174E2"/>
    <w:rsid w:val="004219B9"/>
    <w:rsid w:val="00426D2C"/>
    <w:rsid w:val="00427665"/>
    <w:rsid w:val="0043091B"/>
    <w:rsid w:val="00432A75"/>
    <w:rsid w:val="00433CA5"/>
    <w:rsid w:val="004344D2"/>
    <w:rsid w:val="00434A25"/>
    <w:rsid w:val="004358D3"/>
    <w:rsid w:val="00435FBA"/>
    <w:rsid w:val="00436F93"/>
    <w:rsid w:val="004403DE"/>
    <w:rsid w:val="00443ED3"/>
    <w:rsid w:val="004521A2"/>
    <w:rsid w:val="00453209"/>
    <w:rsid w:val="00453AD0"/>
    <w:rsid w:val="004541EC"/>
    <w:rsid w:val="00454A06"/>
    <w:rsid w:val="004628B6"/>
    <w:rsid w:val="004630D6"/>
    <w:rsid w:val="0046501D"/>
    <w:rsid w:val="004664F5"/>
    <w:rsid w:val="004727B6"/>
    <w:rsid w:val="00473894"/>
    <w:rsid w:val="00481D7B"/>
    <w:rsid w:val="004849F3"/>
    <w:rsid w:val="004870FB"/>
    <w:rsid w:val="004875AD"/>
    <w:rsid w:val="004875F2"/>
    <w:rsid w:val="00496F1A"/>
    <w:rsid w:val="004A0593"/>
    <w:rsid w:val="004A18C5"/>
    <w:rsid w:val="004A1F2A"/>
    <w:rsid w:val="004A5317"/>
    <w:rsid w:val="004A575E"/>
    <w:rsid w:val="004A6040"/>
    <w:rsid w:val="004B1828"/>
    <w:rsid w:val="004B4DEE"/>
    <w:rsid w:val="004B5EA2"/>
    <w:rsid w:val="004C662D"/>
    <w:rsid w:val="004D0A74"/>
    <w:rsid w:val="004D1386"/>
    <w:rsid w:val="004D264D"/>
    <w:rsid w:val="004D3AF2"/>
    <w:rsid w:val="004D6F8D"/>
    <w:rsid w:val="004E0955"/>
    <w:rsid w:val="004E143C"/>
    <w:rsid w:val="004E2020"/>
    <w:rsid w:val="004E3223"/>
    <w:rsid w:val="004E3872"/>
    <w:rsid w:val="004E5924"/>
    <w:rsid w:val="004E61C1"/>
    <w:rsid w:val="004F06D2"/>
    <w:rsid w:val="004F23F2"/>
    <w:rsid w:val="004F36CB"/>
    <w:rsid w:val="00501C83"/>
    <w:rsid w:val="0050301D"/>
    <w:rsid w:val="00514952"/>
    <w:rsid w:val="00525351"/>
    <w:rsid w:val="00531623"/>
    <w:rsid w:val="00531B09"/>
    <w:rsid w:val="00535E3A"/>
    <w:rsid w:val="00544381"/>
    <w:rsid w:val="00544D11"/>
    <w:rsid w:val="0054709F"/>
    <w:rsid w:val="0054768A"/>
    <w:rsid w:val="00551EB5"/>
    <w:rsid w:val="0055259A"/>
    <w:rsid w:val="00552E2B"/>
    <w:rsid w:val="00560B72"/>
    <w:rsid w:val="00564C0E"/>
    <w:rsid w:val="00565E19"/>
    <w:rsid w:val="0056698E"/>
    <w:rsid w:val="00567216"/>
    <w:rsid w:val="00567597"/>
    <w:rsid w:val="005715D7"/>
    <w:rsid w:val="00574DB6"/>
    <w:rsid w:val="00575373"/>
    <w:rsid w:val="00581474"/>
    <w:rsid w:val="00581C7A"/>
    <w:rsid w:val="005821FF"/>
    <w:rsid w:val="0058239A"/>
    <w:rsid w:val="00590D37"/>
    <w:rsid w:val="00593010"/>
    <w:rsid w:val="005A46DF"/>
    <w:rsid w:val="005B253F"/>
    <w:rsid w:val="005B2FB2"/>
    <w:rsid w:val="005B3102"/>
    <w:rsid w:val="005B4877"/>
    <w:rsid w:val="005D1C7E"/>
    <w:rsid w:val="005E0475"/>
    <w:rsid w:val="005E0822"/>
    <w:rsid w:val="005E10A8"/>
    <w:rsid w:val="005E2070"/>
    <w:rsid w:val="005E412A"/>
    <w:rsid w:val="005E42E9"/>
    <w:rsid w:val="005F29B5"/>
    <w:rsid w:val="005F45E9"/>
    <w:rsid w:val="005F5212"/>
    <w:rsid w:val="005F6F72"/>
    <w:rsid w:val="00601FC4"/>
    <w:rsid w:val="00602287"/>
    <w:rsid w:val="006025AC"/>
    <w:rsid w:val="0060732C"/>
    <w:rsid w:val="0060733E"/>
    <w:rsid w:val="00610387"/>
    <w:rsid w:val="0061053C"/>
    <w:rsid w:val="006138B1"/>
    <w:rsid w:val="006166DE"/>
    <w:rsid w:val="0062083E"/>
    <w:rsid w:val="0062164A"/>
    <w:rsid w:val="00622A08"/>
    <w:rsid w:val="00623A4A"/>
    <w:rsid w:val="00624A6F"/>
    <w:rsid w:val="0062559B"/>
    <w:rsid w:val="00626F8C"/>
    <w:rsid w:val="00630D6C"/>
    <w:rsid w:val="00632641"/>
    <w:rsid w:val="00633509"/>
    <w:rsid w:val="00637BF5"/>
    <w:rsid w:val="006425CF"/>
    <w:rsid w:val="006437A2"/>
    <w:rsid w:val="006438F5"/>
    <w:rsid w:val="00645899"/>
    <w:rsid w:val="00647244"/>
    <w:rsid w:val="0065364A"/>
    <w:rsid w:val="00656EB3"/>
    <w:rsid w:val="00657031"/>
    <w:rsid w:val="006571AF"/>
    <w:rsid w:val="00660E7E"/>
    <w:rsid w:val="00666BAA"/>
    <w:rsid w:val="00667C56"/>
    <w:rsid w:val="00671255"/>
    <w:rsid w:val="0067154E"/>
    <w:rsid w:val="0067196A"/>
    <w:rsid w:val="00673846"/>
    <w:rsid w:val="00674A53"/>
    <w:rsid w:val="006815E4"/>
    <w:rsid w:val="00685188"/>
    <w:rsid w:val="006863F3"/>
    <w:rsid w:val="00686665"/>
    <w:rsid w:val="0069320B"/>
    <w:rsid w:val="006979CF"/>
    <w:rsid w:val="006A009A"/>
    <w:rsid w:val="006A039C"/>
    <w:rsid w:val="006A0B74"/>
    <w:rsid w:val="006A2E41"/>
    <w:rsid w:val="006A5C0D"/>
    <w:rsid w:val="006A6DDB"/>
    <w:rsid w:val="006A73B8"/>
    <w:rsid w:val="006B056C"/>
    <w:rsid w:val="006B3BF6"/>
    <w:rsid w:val="006B5970"/>
    <w:rsid w:val="006B7E7C"/>
    <w:rsid w:val="006C1FF2"/>
    <w:rsid w:val="006C32FA"/>
    <w:rsid w:val="006C664A"/>
    <w:rsid w:val="006D51E5"/>
    <w:rsid w:val="006D7BCC"/>
    <w:rsid w:val="006E11D6"/>
    <w:rsid w:val="006F047D"/>
    <w:rsid w:val="006F1542"/>
    <w:rsid w:val="006F1D69"/>
    <w:rsid w:val="006F2A71"/>
    <w:rsid w:val="00700F4E"/>
    <w:rsid w:val="00701365"/>
    <w:rsid w:val="00701613"/>
    <w:rsid w:val="00702616"/>
    <w:rsid w:val="00702D47"/>
    <w:rsid w:val="007038E7"/>
    <w:rsid w:val="00707ECD"/>
    <w:rsid w:val="007102D0"/>
    <w:rsid w:val="007126DA"/>
    <w:rsid w:val="00713796"/>
    <w:rsid w:val="00714A96"/>
    <w:rsid w:val="00717AE7"/>
    <w:rsid w:val="00721864"/>
    <w:rsid w:val="00724A10"/>
    <w:rsid w:val="00726430"/>
    <w:rsid w:val="00727E99"/>
    <w:rsid w:val="007313EE"/>
    <w:rsid w:val="0073188B"/>
    <w:rsid w:val="00733D0E"/>
    <w:rsid w:val="00734606"/>
    <w:rsid w:val="00736319"/>
    <w:rsid w:val="00737BD2"/>
    <w:rsid w:val="00737C72"/>
    <w:rsid w:val="00740263"/>
    <w:rsid w:val="00740271"/>
    <w:rsid w:val="00743C45"/>
    <w:rsid w:val="00746C1A"/>
    <w:rsid w:val="00750404"/>
    <w:rsid w:val="007509EE"/>
    <w:rsid w:val="00752BA6"/>
    <w:rsid w:val="007547B4"/>
    <w:rsid w:val="00754FF7"/>
    <w:rsid w:val="00755CFC"/>
    <w:rsid w:val="00756E6F"/>
    <w:rsid w:val="00764AFD"/>
    <w:rsid w:val="00775F64"/>
    <w:rsid w:val="007761B6"/>
    <w:rsid w:val="00777B7C"/>
    <w:rsid w:val="007802CF"/>
    <w:rsid w:val="00780FCF"/>
    <w:rsid w:val="007822E4"/>
    <w:rsid w:val="00783F0A"/>
    <w:rsid w:val="007849DB"/>
    <w:rsid w:val="00790D19"/>
    <w:rsid w:val="007947B1"/>
    <w:rsid w:val="007A0623"/>
    <w:rsid w:val="007A38A9"/>
    <w:rsid w:val="007A5683"/>
    <w:rsid w:val="007A6518"/>
    <w:rsid w:val="007B3024"/>
    <w:rsid w:val="007B7CB7"/>
    <w:rsid w:val="007C36BD"/>
    <w:rsid w:val="007D1836"/>
    <w:rsid w:val="007D2F5B"/>
    <w:rsid w:val="007D5687"/>
    <w:rsid w:val="007D6DA6"/>
    <w:rsid w:val="007E1F26"/>
    <w:rsid w:val="007E4BA9"/>
    <w:rsid w:val="007E57F7"/>
    <w:rsid w:val="007E63E6"/>
    <w:rsid w:val="007F0F83"/>
    <w:rsid w:val="007F39C7"/>
    <w:rsid w:val="007F4950"/>
    <w:rsid w:val="007F49A4"/>
    <w:rsid w:val="00800716"/>
    <w:rsid w:val="00803113"/>
    <w:rsid w:val="00811346"/>
    <w:rsid w:val="0081309C"/>
    <w:rsid w:val="00814F98"/>
    <w:rsid w:val="008241B6"/>
    <w:rsid w:val="0082495C"/>
    <w:rsid w:val="00825BCE"/>
    <w:rsid w:val="00844B98"/>
    <w:rsid w:val="008570CF"/>
    <w:rsid w:val="00857585"/>
    <w:rsid w:val="00862F7F"/>
    <w:rsid w:val="00863668"/>
    <w:rsid w:val="00863CE4"/>
    <w:rsid w:val="00864E99"/>
    <w:rsid w:val="00865EE0"/>
    <w:rsid w:val="00873496"/>
    <w:rsid w:val="00873E3E"/>
    <w:rsid w:val="0088056D"/>
    <w:rsid w:val="008812D0"/>
    <w:rsid w:val="0088416D"/>
    <w:rsid w:val="0088420A"/>
    <w:rsid w:val="00886AF3"/>
    <w:rsid w:val="008872F3"/>
    <w:rsid w:val="0089010B"/>
    <w:rsid w:val="00896D37"/>
    <w:rsid w:val="008A0B36"/>
    <w:rsid w:val="008A1F86"/>
    <w:rsid w:val="008A3EE1"/>
    <w:rsid w:val="008B0131"/>
    <w:rsid w:val="008B5D9B"/>
    <w:rsid w:val="008B6EFE"/>
    <w:rsid w:val="008B7C37"/>
    <w:rsid w:val="008C4D07"/>
    <w:rsid w:val="008D0F2E"/>
    <w:rsid w:val="008D25B0"/>
    <w:rsid w:val="008D6959"/>
    <w:rsid w:val="008E091B"/>
    <w:rsid w:val="008E3BDC"/>
    <w:rsid w:val="008E7C77"/>
    <w:rsid w:val="008F0AAA"/>
    <w:rsid w:val="008F4602"/>
    <w:rsid w:val="008F4678"/>
    <w:rsid w:val="00902F87"/>
    <w:rsid w:val="00903841"/>
    <w:rsid w:val="00904940"/>
    <w:rsid w:val="009052C6"/>
    <w:rsid w:val="00905B9F"/>
    <w:rsid w:val="00913B86"/>
    <w:rsid w:val="00915395"/>
    <w:rsid w:val="00915B55"/>
    <w:rsid w:val="00916CCD"/>
    <w:rsid w:val="009178D7"/>
    <w:rsid w:val="00920954"/>
    <w:rsid w:val="00923C94"/>
    <w:rsid w:val="009267D5"/>
    <w:rsid w:val="00927EB0"/>
    <w:rsid w:val="00930755"/>
    <w:rsid w:val="00932B8A"/>
    <w:rsid w:val="00934F3D"/>
    <w:rsid w:val="00935A80"/>
    <w:rsid w:val="0094616C"/>
    <w:rsid w:val="00952145"/>
    <w:rsid w:val="0095301E"/>
    <w:rsid w:val="0095759B"/>
    <w:rsid w:val="009601BE"/>
    <w:rsid w:val="009615F6"/>
    <w:rsid w:val="00962467"/>
    <w:rsid w:val="00964696"/>
    <w:rsid w:val="00966B84"/>
    <w:rsid w:val="00970181"/>
    <w:rsid w:val="00974045"/>
    <w:rsid w:val="00976D0A"/>
    <w:rsid w:val="009806E5"/>
    <w:rsid w:val="009819B7"/>
    <w:rsid w:val="0098574D"/>
    <w:rsid w:val="00987E99"/>
    <w:rsid w:val="00992A19"/>
    <w:rsid w:val="009947C3"/>
    <w:rsid w:val="00997A9C"/>
    <w:rsid w:val="009A4B8A"/>
    <w:rsid w:val="009B457A"/>
    <w:rsid w:val="009B69BB"/>
    <w:rsid w:val="009C566F"/>
    <w:rsid w:val="009D0564"/>
    <w:rsid w:val="009D1AFA"/>
    <w:rsid w:val="009D2962"/>
    <w:rsid w:val="009D36D3"/>
    <w:rsid w:val="009D44D2"/>
    <w:rsid w:val="009D514E"/>
    <w:rsid w:val="009D76B5"/>
    <w:rsid w:val="009E0A8A"/>
    <w:rsid w:val="009E1ED5"/>
    <w:rsid w:val="009E474C"/>
    <w:rsid w:val="009F20F0"/>
    <w:rsid w:val="009F3969"/>
    <w:rsid w:val="009F3DA4"/>
    <w:rsid w:val="00A00DD0"/>
    <w:rsid w:val="00A03907"/>
    <w:rsid w:val="00A0491F"/>
    <w:rsid w:val="00A0508D"/>
    <w:rsid w:val="00A10637"/>
    <w:rsid w:val="00A11734"/>
    <w:rsid w:val="00A24B0A"/>
    <w:rsid w:val="00A26B4D"/>
    <w:rsid w:val="00A3542F"/>
    <w:rsid w:val="00A45C2E"/>
    <w:rsid w:val="00A45E16"/>
    <w:rsid w:val="00A50A14"/>
    <w:rsid w:val="00A54C7C"/>
    <w:rsid w:val="00A62003"/>
    <w:rsid w:val="00A64226"/>
    <w:rsid w:val="00A7210A"/>
    <w:rsid w:val="00A81D82"/>
    <w:rsid w:val="00A87C41"/>
    <w:rsid w:val="00A91049"/>
    <w:rsid w:val="00A929EC"/>
    <w:rsid w:val="00A936E0"/>
    <w:rsid w:val="00AA1873"/>
    <w:rsid w:val="00AA3D56"/>
    <w:rsid w:val="00AA505E"/>
    <w:rsid w:val="00AA5978"/>
    <w:rsid w:val="00AA68D5"/>
    <w:rsid w:val="00AA6F9F"/>
    <w:rsid w:val="00AA7735"/>
    <w:rsid w:val="00AB03F5"/>
    <w:rsid w:val="00AB3796"/>
    <w:rsid w:val="00AB4334"/>
    <w:rsid w:val="00AB616B"/>
    <w:rsid w:val="00AB6D12"/>
    <w:rsid w:val="00AC02DE"/>
    <w:rsid w:val="00AC0323"/>
    <w:rsid w:val="00AC0A31"/>
    <w:rsid w:val="00AC3C30"/>
    <w:rsid w:val="00AC4479"/>
    <w:rsid w:val="00AC5078"/>
    <w:rsid w:val="00AC5BD8"/>
    <w:rsid w:val="00AC63DC"/>
    <w:rsid w:val="00AC6BEA"/>
    <w:rsid w:val="00AC6C84"/>
    <w:rsid w:val="00AD0CA4"/>
    <w:rsid w:val="00AD25FE"/>
    <w:rsid w:val="00AD2637"/>
    <w:rsid w:val="00AD4366"/>
    <w:rsid w:val="00AD7DFC"/>
    <w:rsid w:val="00AE0E64"/>
    <w:rsid w:val="00AE1EF6"/>
    <w:rsid w:val="00AE4539"/>
    <w:rsid w:val="00AE71CA"/>
    <w:rsid w:val="00AF2AF3"/>
    <w:rsid w:val="00AF3252"/>
    <w:rsid w:val="00AF501C"/>
    <w:rsid w:val="00AF7B0B"/>
    <w:rsid w:val="00AF7B6D"/>
    <w:rsid w:val="00B064C0"/>
    <w:rsid w:val="00B11AA5"/>
    <w:rsid w:val="00B12192"/>
    <w:rsid w:val="00B13A2C"/>
    <w:rsid w:val="00B1468D"/>
    <w:rsid w:val="00B14745"/>
    <w:rsid w:val="00B21089"/>
    <w:rsid w:val="00B241CB"/>
    <w:rsid w:val="00B30D67"/>
    <w:rsid w:val="00B31001"/>
    <w:rsid w:val="00B336B8"/>
    <w:rsid w:val="00B4027C"/>
    <w:rsid w:val="00B43F91"/>
    <w:rsid w:val="00B45165"/>
    <w:rsid w:val="00B47E29"/>
    <w:rsid w:val="00B513BE"/>
    <w:rsid w:val="00B56B31"/>
    <w:rsid w:val="00B630AB"/>
    <w:rsid w:val="00B6462B"/>
    <w:rsid w:val="00B65A07"/>
    <w:rsid w:val="00B80256"/>
    <w:rsid w:val="00B84B67"/>
    <w:rsid w:val="00B911AF"/>
    <w:rsid w:val="00B9482D"/>
    <w:rsid w:val="00B96E18"/>
    <w:rsid w:val="00B96EBF"/>
    <w:rsid w:val="00B97D10"/>
    <w:rsid w:val="00BA3314"/>
    <w:rsid w:val="00BB0104"/>
    <w:rsid w:val="00BB0A1B"/>
    <w:rsid w:val="00BB6489"/>
    <w:rsid w:val="00BB792C"/>
    <w:rsid w:val="00BC1F45"/>
    <w:rsid w:val="00BC31FA"/>
    <w:rsid w:val="00BC3F01"/>
    <w:rsid w:val="00BC7A85"/>
    <w:rsid w:val="00BD2515"/>
    <w:rsid w:val="00BD2AF7"/>
    <w:rsid w:val="00BD7D00"/>
    <w:rsid w:val="00BE1195"/>
    <w:rsid w:val="00BE1783"/>
    <w:rsid w:val="00BE285E"/>
    <w:rsid w:val="00BE3593"/>
    <w:rsid w:val="00BE45B5"/>
    <w:rsid w:val="00BE5DF2"/>
    <w:rsid w:val="00BE654D"/>
    <w:rsid w:val="00BF41B8"/>
    <w:rsid w:val="00BF58B6"/>
    <w:rsid w:val="00C01517"/>
    <w:rsid w:val="00C04B03"/>
    <w:rsid w:val="00C05BDF"/>
    <w:rsid w:val="00C07A72"/>
    <w:rsid w:val="00C22D39"/>
    <w:rsid w:val="00C23E84"/>
    <w:rsid w:val="00C24BE9"/>
    <w:rsid w:val="00C25076"/>
    <w:rsid w:val="00C261A0"/>
    <w:rsid w:val="00C27ABC"/>
    <w:rsid w:val="00C4275A"/>
    <w:rsid w:val="00C46300"/>
    <w:rsid w:val="00C507CE"/>
    <w:rsid w:val="00C52110"/>
    <w:rsid w:val="00C527CF"/>
    <w:rsid w:val="00C52893"/>
    <w:rsid w:val="00C534C4"/>
    <w:rsid w:val="00C54183"/>
    <w:rsid w:val="00C54F20"/>
    <w:rsid w:val="00C556A0"/>
    <w:rsid w:val="00C5690B"/>
    <w:rsid w:val="00C61E2D"/>
    <w:rsid w:val="00C623A0"/>
    <w:rsid w:val="00C634C8"/>
    <w:rsid w:val="00C63576"/>
    <w:rsid w:val="00C707B0"/>
    <w:rsid w:val="00C70A72"/>
    <w:rsid w:val="00C723FD"/>
    <w:rsid w:val="00C7363A"/>
    <w:rsid w:val="00C73F40"/>
    <w:rsid w:val="00C742D2"/>
    <w:rsid w:val="00C81018"/>
    <w:rsid w:val="00C90345"/>
    <w:rsid w:val="00C907BB"/>
    <w:rsid w:val="00C912D8"/>
    <w:rsid w:val="00C93BBA"/>
    <w:rsid w:val="00C962CE"/>
    <w:rsid w:val="00CA0295"/>
    <w:rsid w:val="00CA3EC4"/>
    <w:rsid w:val="00CA6C79"/>
    <w:rsid w:val="00CB0222"/>
    <w:rsid w:val="00CB2D3A"/>
    <w:rsid w:val="00CB7875"/>
    <w:rsid w:val="00CC1401"/>
    <w:rsid w:val="00CC2C79"/>
    <w:rsid w:val="00CD03F0"/>
    <w:rsid w:val="00CD05C0"/>
    <w:rsid w:val="00CD0EE9"/>
    <w:rsid w:val="00CE07BD"/>
    <w:rsid w:val="00CE21AF"/>
    <w:rsid w:val="00CE5DC1"/>
    <w:rsid w:val="00CF1C25"/>
    <w:rsid w:val="00CF3D52"/>
    <w:rsid w:val="00CF4261"/>
    <w:rsid w:val="00CF6DC2"/>
    <w:rsid w:val="00CF78F3"/>
    <w:rsid w:val="00D02081"/>
    <w:rsid w:val="00D02B1F"/>
    <w:rsid w:val="00D05169"/>
    <w:rsid w:val="00D05BCD"/>
    <w:rsid w:val="00D22249"/>
    <w:rsid w:val="00D225D1"/>
    <w:rsid w:val="00D25D15"/>
    <w:rsid w:val="00D275B2"/>
    <w:rsid w:val="00D32C65"/>
    <w:rsid w:val="00D32E23"/>
    <w:rsid w:val="00D32E39"/>
    <w:rsid w:val="00D336F2"/>
    <w:rsid w:val="00D34D2A"/>
    <w:rsid w:val="00D36A13"/>
    <w:rsid w:val="00D4194B"/>
    <w:rsid w:val="00D43636"/>
    <w:rsid w:val="00D516F0"/>
    <w:rsid w:val="00D57411"/>
    <w:rsid w:val="00D65441"/>
    <w:rsid w:val="00D72233"/>
    <w:rsid w:val="00D750A7"/>
    <w:rsid w:val="00D752A0"/>
    <w:rsid w:val="00D77FF5"/>
    <w:rsid w:val="00D90D77"/>
    <w:rsid w:val="00D93318"/>
    <w:rsid w:val="00DA0D94"/>
    <w:rsid w:val="00DB5DBC"/>
    <w:rsid w:val="00DC2363"/>
    <w:rsid w:val="00DC4258"/>
    <w:rsid w:val="00DC6709"/>
    <w:rsid w:val="00DD053F"/>
    <w:rsid w:val="00DD0854"/>
    <w:rsid w:val="00DD11FE"/>
    <w:rsid w:val="00DD43A5"/>
    <w:rsid w:val="00DD470E"/>
    <w:rsid w:val="00DD4AEF"/>
    <w:rsid w:val="00DD648A"/>
    <w:rsid w:val="00DD7B75"/>
    <w:rsid w:val="00DE569A"/>
    <w:rsid w:val="00DF165F"/>
    <w:rsid w:val="00DF245F"/>
    <w:rsid w:val="00DF2939"/>
    <w:rsid w:val="00DF4974"/>
    <w:rsid w:val="00DF5F24"/>
    <w:rsid w:val="00DF6183"/>
    <w:rsid w:val="00E019BB"/>
    <w:rsid w:val="00E03907"/>
    <w:rsid w:val="00E0758B"/>
    <w:rsid w:val="00E15C8D"/>
    <w:rsid w:val="00E163A7"/>
    <w:rsid w:val="00E222C1"/>
    <w:rsid w:val="00E22F5E"/>
    <w:rsid w:val="00E25E97"/>
    <w:rsid w:val="00E25FCC"/>
    <w:rsid w:val="00E279CF"/>
    <w:rsid w:val="00E27C95"/>
    <w:rsid w:val="00E30CDC"/>
    <w:rsid w:val="00E34E89"/>
    <w:rsid w:val="00E37FEA"/>
    <w:rsid w:val="00E4019A"/>
    <w:rsid w:val="00E40C78"/>
    <w:rsid w:val="00E44479"/>
    <w:rsid w:val="00E44620"/>
    <w:rsid w:val="00E44F91"/>
    <w:rsid w:val="00E4558A"/>
    <w:rsid w:val="00E470A1"/>
    <w:rsid w:val="00E47E4C"/>
    <w:rsid w:val="00E569A2"/>
    <w:rsid w:val="00E64D57"/>
    <w:rsid w:val="00E67100"/>
    <w:rsid w:val="00E70795"/>
    <w:rsid w:val="00E73934"/>
    <w:rsid w:val="00E8659F"/>
    <w:rsid w:val="00E91E2E"/>
    <w:rsid w:val="00E942D2"/>
    <w:rsid w:val="00E963E6"/>
    <w:rsid w:val="00EA0602"/>
    <w:rsid w:val="00EA0B3B"/>
    <w:rsid w:val="00EA33B9"/>
    <w:rsid w:val="00EA392D"/>
    <w:rsid w:val="00EA3FC4"/>
    <w:rsid w:val="00EA4747"/>
    <w:rsid w:val="00EB148C"/>
    <w:rsid w:val="00EB2286"/>
    <w:rsid w:val="00EB3EDF"/>
    <w:rsid w:val="00EB455B"/>
    <w:rsid w:val="00EC2DA7"/>
    <w:rsid w:val="00EC7BD6"/>
    <w:rsid w:val="00ED5C1C"/>
    <w:rsid w:val="00EE6D0C"/>
    <w:rsid w:val="00EF4A56"/>
    <w:rsid w:val="00F02E7B"/>
    <w:rsid w:val="00F04D49"/>
    <w:rsid w:val="00F05CEA"/>
    <w:rsid w:val="00F11301"/>
    <w:rsid w:val="00F1163C"/>
    <w:rsid w:val="00F132F8"/>
    <w:rsid w:val="00F13525"/>
    <w:rsid w:val="00F141B3"/>
    <w:rsid w:val="00F2649B"/>
    <w:rsid w:val="00F2685F"/>
    <w:rsid w:val="00F27BBA"/>
    <w:rsid w:val="00F33E40"/>
    <w:rsid w:val="00F34204"/>
    <w:rsid w:val="00F375DF"/>
    <w:rsid w:val="00F40104"/>
    <w:rsid w:val="00F40C4C"/>
    <w:rsid w:val="00F4457E"/>
    <w:rsid w:val="00F44745"/>
    <w:rsid w:val="00F45A26"/>
    <w:rsid w:val="00F475A6"/>
    <w:rsid w:val="00F5540D"/>
    <w:rsid w:val="00F5723A"/>
    <w:rsid w:val="00F6385D"/>
    <w:rsid w:val="00F75C00"/>
    <w:rsid w:val="00F867B3"/>
    <w:rsid w:val="00F956DE"/>
    <w:rsid w:val="00FA13A5"/>
    <w:rsid w:val="00FA1FF6"/>
    <w:rsid w:val="00FA2EAA"/>
    <w:rsid w:val="00FA3940"/>
    <w:rsid w:val="00FA4299"/>
    <w:rsid w:val="00FA7916"/>
    <w:rsid w:val="00FB588B"/>
    <w:rsid w:val="00FB68C1"/>
    <w:rsid w:val="00FC1AE1"/>
    <w:rsid w:val="00FD0495"/>
    <w:rsid w:val="00FD29FF"/>
    <w:rsid w:val="00FD3A38"/>
    <w:rsid w:val="00FD5FA9"/>
    <w:rsid w:val="00FD7A9F"/>
    <w:rsid w:val="00FD7C61"/>
    <w:rsid w:val="00FD7CBC"/>
    <w:rsid w:val="00FE2AF4"/>
    <w:rsid w:val="00FE31F9"/>
    <w:rsid w:val="00FF3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DB4"/>
    <w:pPr>
      <w:spacing w:after="160" w:line="259" w:lineRule="auto"/>
    </w:pPr>
    <w:rPr>
      <w:sz w:val="22"/>
      <w:szCs w:val="22"/>
      <w:lang w:val="ru-RU" w:eastAsia="en-US"/>
    </w:rPr>
  </w:style>
  <w:style w:type="paragraph" w:styleId="1">
    <w:name w:val="heading 1"/>
    <w:basedOn w:val="a"/>
    <w:next w:val="a"/>
    <w:link w:val="10"/>
    <w:uiPriority w:val="9"/>
    <w:qFormat/>
    <w:rsid w:val="00B97D10"/>
    <w:pPr>
      <w:keepNext/>
      <w:keepLines/>
      <w:spacing w:before="240" w:after="0"/>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5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6593"/>
  </w:style>
  <w:style w:type="paragraph" w:styleId="a5">
    <w:name w:val="footer"/>
    <w:basedOn w:val="a"/>
    <w:link w:val="a6"/>
    <w:uiPriority w:val="99"/>
    <w:unhideWhenUsed/>
    <w:rsid w:val="000B65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6593"/>
  </w:style>
  <w:style w:type="paragraph" w:customStyle="1" w:styleId="DisclaimerTitle">
    <w:name w:val="Disclaimer Title"/>
    <w:basedOn w:val="a"/>
    <w:qFormat/>
    <w:rsid w:val="000B6593"/>
    <w:pPr>
      <w:spacing w:after="0" w:line="240" w:lineRule="auto"/>
    </w:pPr>
    <w:rPr>
      <w:rFonts w:eastAsia="Cambria" w:cs="Arial"/>
      <w:caps/>
      <w:lang w:val="en-GB"/>
    </w:rPr>
  </w:style>
  <w:style w:type="paragraph" w:customStyle="1" w:styleId="DividingLine">
    <w:name w:val="Dividing Line"/>
    <w:basedOn w:val="a"/>
    <w:next w:val="a"/>
    <w:qFormat/>
    <w:rsid w:val="000B6593"/>
    <w:pPr>
      <w:pBdr>
        <w:bottom w:val="single" w:sz="8" w:space="1" w:color="AC0026"/>
      </w:pBdr>
      <w:spacing w:after="0" w:line="240" w:lineRule="auto"/>
    </w:pPr>
    <w:rPr>
      <w:rFonts w:eastAsia="Cambria" w:cs="Arial"/>
      <w:sz w:val="18"/>
      <w:lang w:val="en-GB"/>
    </w:rPr>
  </w:style>
  <w:style w:type="table" w:styleId="a7">
    <w:name w:val="Table Grid"/>
    <w:basedOn w:val="a1"/>
    <w:uiPriority w:val="39"/>
    <w:rsid w:val="007218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740271"/>
    <w:rPr>
      <w:color w:val="0563C1"/>
      <w:u w:val="single"/>
    </w:rPr>
  </w:style>
  <w:style w:type="character" w:customStyle="1" w:styleId="10">
    <w:name w:val="Заголовок 1 Знак"/>
    <w:link w:val="1"/>
    <w:uiPriority w:val="9"/>
    <w:rsid w:val="00B97D10"/>
    <w:rPr>
      <w:rFonts w:ascii="Calibri Light" w:eastAsia="Times New Roman" w:hAnsi="Calibri Light" w:cs="Times New Roman"/>
      <w:color w:val="2E74B5"/>
      <w:sz w:val="32"/>
      <w:szCs w:val="32"/>
    </w:rPr>
  </w:style>
  <w:style w:type="paragraph" w:styleId="a9">
    <w:name w:val="TOC Heading"/>
    <w:basedOn w:val="1"/>
    <w:next w:val="a"/>
    <w:uiPriority w:val="39"/>
    <w:unhideWhenUsed/>
    <w:qFormat/>
    <w:rsid w:val="007B7CB7"/>
    <w:pPr>
      <w:outlineLvl w:val="9"/>
    </w:pPr>
    <w:rPr>
      <w:lang w:eastAsia="ru-RU"/>
    </w:rPr>
  </w:style>
  <w:style w:type="paragraph" w:styleId="11">
    <w:name w:val="toc 1"/>
    <w:basedOn w:val="a"/>
    <w:next w:val="a"/>
    <w:autoRedefine/>
    <w:uiPriority w:val="39"/>
    <w:unhideWhenUsed/>
    <w:rsid w:val="00221A75"/>
    <w:pPr>
      <w:tabs>
        <w:tab w:val="right" w:leader="dot" w:pos="9345"/>
      </w:tabs>
      <w:spacing w:after="240"/>
    </w:pPr>
  </w:style>
  <w:style w:type="paragraph" w:styleId="aa">
    <w:name w:val="List Paragraph"/>
    <w:basedOn w:val="a"/>
    <w:uiPriority w:val="34"/>
    <w:qFormat/>
    <w:rsid w:val="005F5212"/>
    <w:pPr>
      <w:ind w:left="720"/>
      <w:contextualSpacing/>
    </w:pPr>
  </w:style>
  <w:style w:type="character" w:styleId="ab">
    <w:name w:val="Placeholder Text"/>
    <w:uiPriority w:val="99"/>
    <w:semiHidden/>
    <w:rsid w:val="003207C4"/>
    <w:rPr>
      <w:color w:val="808080"/>
    </w:rPr>
  </w:style>
  <w:style w:type="character" w:styleId="ac">
    <w:name w:val="FollowedHyperlink"/>
    <w:uiPriority w:val="99"/>
    <w:semiHidden/>
    <w:unhideWhenUsed/>
    <w:rsid w:val="00114B01"/>
    <w:rPr>
      <w:color w:val="954F72"/>
      <w:u w:val="single"/>
    </w:rPr>
  </w:style>
  <w:style w:type="character" w:customStyle="1" w:styleId="apple-converted-space">
    <w:name w:val="apple-converted-space"/>
    <w:rsid w:val="00992A19"/>
  </w:style>
  <w:style w:type="character" w:styleId="ad">
    <w:name w:val="annotation reference"/>
    <w:uiPriority w:val="99"/>
    <w:semiHidden/>
    <w:unhideWhenUsed/>
    <w:rsid w:val="00D05169"/>
    <w:rPr>
      <w:sz w:val="16"/>
      <w:szCs w:val="16"/>
    </w:rPr>
  </w:style>
  <w:style w:type="paragraph" w:styleId="ae">
    <w:name w:val="annotation text"/>
    <w:basedOn w:val="a"/>
    <w:link w:val="af"/>
    <w:uiPriority w:val="99"/>
    <w:semiHidden/>
    <w:unhideWhenUsed/>
    <w:rsid w:val="00D05169"/>
    <w:rPr>
      <w:sz w:val="20"/>
      <w:szCs w:val="20"/>
    </w:rPr>
  </w:style>
  <w:style w:type="character" w:customStyle="1" w:styleId="af">
    <w:name w:val="Текст примечания Знак"/>
    <w:link w:val="ae"/>
    <w:uiPriority w:val="99"/>
    <w:semiHidden/>
    <w:rsid w:val="00D05169"/>
    <w:rPr>
      <w:lang w:eastAsia="en-US"/>
    </w:rPr>
  </w:style>
  <w:style w:type="paragraph" w:styleId="af0">
    <w:name w:val="annotation subject"/>
    <w:basedOn w:val="ae"/>
    <w:next w:val="ae"/>
    <w:link w:val="af1"/>
    <w:uiPriority w:val="99"/>
    <w:semiHidden/>
    <w:unhideWhenUsed/>
    <w:rsid w:val="00D05169"/>
    <w:rPr>
      <w:b/>
      <w:bCs/>
    </w:rPr>
  </w:style>
  <w:style w:type="character" w:customStyle="1" w:styleId="af1">
    <w:name w:val="Тема примечания Знак"/>
    <w:link w:val="af0"/>
    <w:uiPriority w:val="99"/>
    <w:semiHidden/>
    <w:rsid w:val="00D05169"/>
    <w:rPr>
      <w:b/>
      <w:bCs/>
      <w:lang w:eastAsia="en-US"/>
    </w:rPr>
  </w:style>
  <w:style w:type="paragraph" w:styleId="af2">
    <w:name w:val="Revision"/>
    <w:hidden/>
    <w:uiPriority w:val="99"/>
    <w:semiHidden/>
    <w:rsid w:val="00D05169"/>
    <w:rPr>
      <w:sz w:val="22"/>
      <w:szCs w:val="22"/>
      <w:lang w:val="ru-RU" w:eastAsia="en-US"/>
    </w:rPr>
  </w:style>
  <w:style w:type="paragraph" w:styleId="af3">
    <w:name w:val="Balloon Text"/>
    <w:basedOn w:val="a"/>
    <w:link w:val="af4"/>
    <w:uiPriority w:val="99"/>
    <w:semiHidden/>
    <w:unhideWhenUsed/>
    <w:rsid w:val="00D05169"/>
    <w:pPr>
      <w:spacing w:after="0" w:line="240" w:lineRule="auto"/>
    </w:pPr>
    <w:rPr>
      <w:rFonts w:ascii="Segoe UI" w:hAnsi="Segoe UI" w:cs="Segoe UI"/>
      <w:sz w:val="18"/>
      <w:szCs w:val="18"/>
    </w:rPr>
  </w:style>
  <w:style w:type="character" w:customStyle="1" w:styleId="af4">
    <w:name w:val="Текст выноски Знак"/>
    <w:link w:val="af3"/>
    <w:uiPriority w:val="99"/>
    <w:semiHidden/>
    <w:rsid w:val="00D05169"/>
    <w:rPr>
      <w:rFonts w:ascii="Segoe UI" w:hAnsi="Segoe UI" w:cs="Segoe UI"/>
      <w:sz w:val="18"/>
      <w:szCs w:val="18"/>
      <w:lang w:eastAsia="en-US"/>
    </w:rPr>
  </w:style>
  <w:style w:type="paragraph" w:styleId="af5">
    <w:name w:val="Normal (Web)"/>
    <w:basedOn w:val="a"/>
    <w:uiPriority w:val="99"/>
    <w:semiHidden/>
    <w:unhideWhenUsed/>
    <w:rsid w:val="000237AC"/>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af6">
    <w:name w:val="No Spacing"/>
    <w:uiPriority w:val="1"/>
    <w:qFormat/>
    <w:rsid w:val="0022565A"/>
    <w:rPr>
      <w:rFonts w:ascii="Times New Roman" w:eastAsia="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DB4"/>
    <w:pPr>
      <w:spacing w:after="160" w:line="259" w:lineRule="auto"/>
    </w:pPr>
    <w:rPr>
      <w:sz w:val="22"/>
      <w:szCs w:val="22"/>
      <w:lang w:val="ru-RU" w:eastAsia="en-US"/>
    </w:rPr>
  </w:style>
  <w:style w:type="paragraph" w:styleId="1">
    <w:name w:val="heading 1"/>
    <w:basedOn w:val="a"/>
    <w:next w:val="a"/>
    <w:link w:val="10"/>
    <w:uiPriority w:val="9"/>
    <w:qFormat/>
    <w:rsid w:val="00B97D10"/>
    <w:pPr>
      <w:keepNext/>
      <w:keepLines/>
      <w:spacing w:before="240" w:after="0"/>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5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6593"/>
  </w:style>
  <w:style w:type="paragraph" w:styleId="a5">
    <w:name w:val="footer"/>
    <w:basedOn w:val="a"/>
    <w:link w:val="a6"/>
    <w:uiPriority w:val="99"/>
    <w:unhideWhenUsed/>
    <w:rsid w:val="000B65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6593"/>
  </w:style>
  <w:style w:type="paragraph" w:customStyle="1" w:styleId="DisclaimerTitle">
    <w:name w:val="Disclaimer Title"/>
    <w:basedOn w:val="a"/>
    <w:qFormat/>
    <w:rsid w:val="000B6593"/>
    <w:pPr>
      <w:spacing w:after="0" w:line="240" w:lineRule="auto"/>
    </w:pPr>
    <w:rPr>
      <w:rFonts w:eastAsia="Cambria" w:cs="Arial"/>
      <w:caps/>
      <w:lang w:val="en-GB"/>
    </w:rPr>
  </w:style>
  <w:style w:type="paragraph" w:customStyle="1" w:styleId="DividingLine">
    <w:name w:val="Dividing Line"/>
    <w:basedOn w:val="a"/>
    <w:next w:val="a"/>
    <w:qFormat/>
    <w:rsid w:val="000B6593"/>
    <w:pPr>
      <w:pBdr>
        <w:bottom w:val="single" w:sz="8" w:space="1" w:color="AC0026"/>
      </w:pBdr>
      <w:spacing w:after="0" w:line="240" w:lineRule="auto"/>
    </w:pPr>
    <w:rPr>
      <w:rFonts w:eastAsia="Cambria" w:cs="Arial"/>
      <w:sz w:val="18"/>
      <w:lang w:val="en-GB"/>
    </w:rPr>
  </w:style>
  <w:style w:type="table" w:styleId="a7">
    <w:name w:val="Table Grid"/>
    <w:basedOn w:val="a1"/>
    <w:uiPriority w:val="39"/>
    <w:rsid w:val="007218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740271"/>
    <w:rPr>
      <w:color w:val="0563C1"/>
      <w:u w:val="single"/>
    </w:rPr>
  </w:style>
  <w:style w:type="character" w:customStyle="1" w:styleId="10">
    <w:name w:val="Заголовок 1 Знак"/>
    <w:link w:val="1"/>
    <w:uiPriority w:val="9"/>
    <w:rsid w:val="00B97D10"/>
    <w:rPr>
      <w:rFonts w:ascii="Calibri Light" w:eastAsia="Times New Roman" w:hAnsi="Calibri Light" w:cs="Times New Roman"/>
      <w:color w:val="2E74B5"/>
      <w:sz w:val="32"/>
      <w:szCs w:val="32"/>
    </w:rPr>
  </w:style>
  <w:style w:type="paragraph" w:styleId="a9">
    <w:name w:val="TOC Heading"/>
    <w:basedOn w:val="1"/>
    <w:next w:val="a"/>
    <w:uiPriority w:val="39"/>
    <w:unhideWhenUsed/>
    <w:qFormat/>
    <w:rsid w:val="007B7CB7"/>
    <w:pPr>
      <w:outlineLvl w:val="9"/>
    </w:pPr>
    <w:rPr>
      <w:lang w:eastAsia="ru-RU"/>
    </w:rPr>
  </w:style>
  <w:style w:type="paragraph" w:styleId="11">
    <w:name w:val="toc 1"/>
    <w:basedOn w:val="a"/>
    <w:next w:val="a"/>
    <w:autoRedefine/>
    <w:uiPriority w:val="39"/>
    <w:unhideWhenUsed/>
    <w:rsid w:val="00221A75"/>
    <w:pPr>
      <w:tabs>
        <w:tab w:val="right" w:leader="dot" w:pos="9345"/>
      </w:tabs>
      <w:spacing w:after="240"/>
    </w:pPr>
  </w:style>
  <w:style w:type="paragraph" w:styleId="aa">
    <w:name w:val="List Paragraph"/>
    <w:basedOn w:val="a"/>
    <w:uiPriority w:val="34"/>
    <w:qFormat/>
    <w:rsid w:val="005F5212"/>
    <w:pPr>
      <w:ind w:left="720"/>
      <w:contextualSpacing/>
    </w:pPr>
  </w:style>
  <w:style w:type="character" w:styleId="ab">
    <w:name w:val="Placeholder Text"/>
    <w:uiPriority w:val="99"/>
    <w:semiHidden/>
    <w:rsid w:val="003207C4"/>
    <w:rPr>
      <w:color w:val="808080"/>
    </w:rPr>
  </w:style>
  <w:style w:type="character" w:styleId="ac">
    <w:name w:val="FollowedHyperlink"/>
    <w:uiPriority w:val="99"/>
    <w:semiHidden/>
    <w:unhideWhenUsed/>
    <w:rsid w:val="00114B01"/>
    <w:rPr>
      <w:color w:val="954F72"/>
      <w:u w:val="single"/>
    </w:rPr>
  </w:style>
  <w:style w:type="character" w:customStyle="1" w:styleId="apple-converted-space">
    <w:name w:val="apple-converted-space"/>
    <w:rsid w:val="00992A19"/>
  </w:style>
  <w:style w:type="character" w:styleId="ad">
    <w:name w:val="annotation reference"/>
    <w:uiPriority w:val="99"/>
    <w:semiHidden/>
    <w:unhideWhenUsed/>
    <w:rsid w:val="00D05169"/>
    <w:rPr>
      <w:sz w:val="16"/>
      <w:szCs w:val="16"/>
    </w:rPr>
  </w:style>
  <w:style w:type="paragraph" w:styleId="ae">
    <w:name w:val="annotation text"/>
    <w:basedOn w:val="a"/>
    <w:link w:val="af"/>
    <w:uiPriority w:val="99"/>
    <w:semiHidden/>
    <w:unhideWhenUsed/>
    <w:rsid w:val="00D05169"/>
    <w:rPr>
      <w:sz w:val="20"/>
      <w:szCs w:val="20"/>
    </w:rPr>
  </w:style>
  <w:style w:type="character" w:customStyle="1" w:styleId="af">
    <w:name w:val="Текст примечания Знак"/>
    <w:link w:val="ae"/>
    <w:uiPriority w:val="99"/>
    <w:semiHidden/>
    <w:rsid w:val="00D05169"/>
    <w:rPr>
      <w:lang w:eastAsia="en-US"/>
    </w:rPr>
  </w:style>
  <w:style w:type="paragraph" w:styleId="af0">
    <w:name w:val="annotation subject"/>
    <w:basedOn w:val="ae"/>
    <w:next w:val="ae"/>
    <w:link w:val="af1"/>
    <w:uiPriority w:val="99"/>
    <w:semiHidden/>
    <w:unhideWhenUsed/>
    <w:rsid w:val="00D05169"/>
    <w:rPr>
      <w:b/>
      <w:bCs/>
    </w:rPr>
  </w:style>
  <w:style w:type="character" w:customStyle="1" w:styleId="af1">
    <w:name w:val="Тема примечания Знак"/>
    <w:link w:val="af0"/>
    <w:uiPriority w:val="99"/>
    <w:semiHidden/>
    <w:rsid w:val="00D05169"/>
    <w:rPr>
      <w:b/>
      <w:bCs/>
      <w:lang w:eastAsia="en-US"/>
    </w:rPr>
  </w:style>
  <w:style w:type="paragraph" w:styleId="af2">
    <w:name w:val="Revision"/>
    <w:hidden/>
    <w:uiPriority w:val="99"/>
    <w:semiHidden/>
    <w:rsid w:val="00D05169"/>
    <w:rPr>
      <w:sz w:val="22"/>
      <w:szCs w:val="22"/>
      <w:lang w:val="ru-RU" w:eastAsia="en-US"/>
    </w:rPr>
  </w:style>
  <w:style w:type="paragraph" w:styleId="af3">
    <w:name w:val="Balloon Text"/>
    <w:basedOn w:val="a"/>
    <w:link w:val="af4"/>
    <w:uiPriority w:val="99"/>
    <w:semiHidden/>
    <w:unhideWhenUsed/>
    <w:rsid w:val="00D05169"/>
    <w:pPr>
      <w:spacing w:after="0" w:line="240" w:lineRule="auto"/>
    </w:pPr>
    <w:rPr>
      <w:rFonts w:ascii="Segoe UI" w:hAnsi="Segoe UI" w:cs="Segoe UI"/>
      <w:sz w:val="18"/>
      <w:szCs w:val="18"/>
    </w:rPr>
  </w:style>
  <w:style w:type="character" w:customStyle="1" w:styleId="af4">
    <w:name w:val="Текст выноски Знак"/>
    <w:link w:val="af3"/>
    <w:uiPriority w:val="99"/>
    <w:semiHidden/>
    <w:rsid w:val="00D05169"/>
    <w:rPr>
      <w:rFonts w:ascii="Segoe UI" w:hAnsi="Segoe UI" w:cs="Segoe UI"/>
      <w:sz w:val="18"/>
      <w:szCs w:val="18"/>
      <w:lang w:eastAsia="en-US"/>
    </w:rPr>
  </w:style>
  <w:style w:type="paragraph" w:styleId="af5">
    <w:name w:val="Normal (Web)"/>
    <w:basedOn w:val="a"/>
    <w:uiPriority w:val="99"/>
    <w:semiHidden/>
    <w:unhideWhenUsed/>
    <w:rsid w:val="000237AC"/>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af6">
    <w:name w:val="No Spacing"/>
    <w:uiPriority w:val="1"/>
    <w:qFormat/>
    <w:rsid w:val="0022565A"/>
    <w:rPr>
      <w:rFonts w:ascii="Times New Roman" w:eastAsia="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9272">
      <w:bodyDiv w:val="1"/>
      <w:marLeft w:val="0"/>
      <w:marRight w:val="0"/>
      <w:marTop w:val="0"/>
      <w:marBottom w:val="0"/>
      <w:divBdr>
        <w:top w:val="none" w:sz="0" w:space="0" w:color="auto"/>
        <w:left w:val="none" w:sz="0" w:space="0" w:color="auto"/>
        <w:bottom w:val="none" w:sz="0" w:space="0" w:color="auto"/>
        <w:right w:val="none" w:sz="0" w:space="0" w:color="auto"/>
      </w:divBdr>
    </w:div>
    <w:div w:id="15930403">
      <w:bodyDiv w:val="1"/>
      <w:marLeft w:val="0"/>
      <w:marRight w:val="0"/>
      <w:marTop w:val="0"/>
      <w:marBottom w:val="0"/>
      <w:divBdr>
        <w:top w:val="none" w:sz="0" w:space="0" w:color="auto"/>
        <w:left w:val="none" w:sz="0" w:space="0" w:color="auto"/>
        <w:bottom w:val="none" w:sz="0" w:space="0" w:color="auto"/>
        <w:right w:val="none" w:sz="0" w:space="0" w:color="auto"/>
      </w:divBdr>
    </w:div>
    <w:div w:id="17245653">
      <w:bodyDiv w:val="1"/>
      <w:marLeft w:val="0"/>
      <w:marRight w:val="0"/>
      <w:marTop w:val="0"/>
      <w:marBottom w:val="0"/>
      <w:divBdr>
        <w:top w:val="none" w:sz="0" w:space="0" w:color="auto"/>
        <w:left w:val="none" w:sz="0" w:space="0" w:color="auto"/>
        <w:bottom w:val="none" w:sz="0" w:space="0" w:color="auto"/>
        <w:right w:val="none" w:sz="0" w:space="0" w:color="auto"/>
      </w:divBdr>
    </w:div>
    <w:div w:id="19087613">
      <w:bodyDiv w:val="1"/>
      <w:marLeft w:val="0"/>
      <w:marRight w:val="0"/>
      <w:marTop w:val="0"/>
      <w:marBottom w:val="0"/>
      <w:divBdr>
        <w:top w:val="none" w:sz="0" w:space="0" w:color="auto"/>
        <w:left w:val="none" w:sz="0" w:space="0" w:color="auto"/>
        <w:bottom w:val="none" w:sz="0" w:space="0" w:color="auto"/>
        <w:right w:val="none" w:sz="0" w:space="0" w:color="auto"/>
      </w:divBdr>
    </w:div>
    <w:div w:id="37899764">
      <w:bodyDiv w:val="1"/>
      <w:marLeft w:val="0"/>
      <w:marRight w:val="0"/>
      <w:marTop w:val="0"/>
      <w:marBottom w:val="0"/>
      <w:divBdr>
        <w:top w:val="none" w:sz="0" w:space="0" w:color="auto"/>
        <w:left w:val="none" w:sz="0" w:space="0" w:color="auto"/>
        <w:bottom w:val="none" w:sz="0" w:space="0" w:color="auto"/>
        <w:right w:val="none" w:sz="0" w:space="0" w:color="auto"/>
      </w:divBdr>
    </w:div>
    <w:div w:id="38356689">
      <w:bodyDiv w:val="1"/>
      <w:marLeft w:val="0"/>
      <w:marRight w:val="0"/>
      <w:marTop w:val="0"/>
      <w:marBottom w:val="0"/>
      <w:divBdr>
        <w:top w:val="none" w:sz="0" w:space="0" w:color="auto"/>
        <w:left w:val="none" w:sz="0" w:space="0" w:color="auto"/>
        <w:bottom w:val="none" w:sz="0" w:space="0" w:color="auto"/>
        <w:right w:val="none" w:sz="0" w:space="0" w:color="auto"/>
      </w:divBdr>
    </w:div>
    <w:div w:id="73743874">
      <w:bodyDiv w:val="1"/>
      <w:marLeft w:val="0"/>
      <w:marRight w:val="0"/>
      <w:marTop w:val="0"/>
      <w:marBottom w:val="0"/>
      <w:divBdr>
        <w:top w:val="none" w:sz="0" w:space="0" w:color="auto"/>
        <w:left w:val="none" w:sz="0" w:space="0" w:color="auto"/>
        <w:bottom w:val="none" w:sz="0" w:space="0" w:color="auto"/>
        <w:right w:val="none" w:sz="0" w:space="0" w:color="auto"/>
      </w:divBdr>
    </w:div>
    <w:div w:id="105775214">
      <w:bodyDiv w:val="1"/>
      <w:marLeft w:val="0"/>
      <w:marRight w:val="0"/>
      <w:marTop w:val="0"/>
      <w:marBottom w:val="0"/>
      <w:divBdr>
        <w:top w:val="none" w:sz="0" w:space="0" w:color="auto"/>
        <w:left w:val="none" w:sz="0" w:space="0" w:color="auto"/>
        <w:bottom w:val="none" w:sz="0" w:space="0" w:color="auto"/>
        <w:right w:val="none" w:sz="0" w:space="0" w:color="auto"/>
      </w:divBdr>
    </w:div>
    <w:div w:id="120416509">
      <w:bodyDiv w:val="1"/>
      <w:marLeft w:val="0"/>
      <w:marRight w:val="0"/>
      <w:marTop w:val="0"/>
      <w:marBottom w:val="0"/>
      <w:divBdr>
        <w:top w:val="none" w:sz="0" w:space="0" w:color="auto"/>
        <w:left w:val="none" w:sz="0" w:space="0" w:color="auto"/>
        <w:bottom w:val="none" w:sz="0" w:space="0" w:color="auto"/>
        <w:right w:val="none" w:sz="0" w:space="0" w:color="auto"/>
      </w:divBdr>
    </w:div>
    <w:div w:id="129246561">
      <w:bodyDiv w:val="1"/>
      <w:marLeft w:val="0"/>
      <w:marRight w:val="0"/>
      <w:marTop w:val="0"/>
      <w:marBottom w:val="0"/>
      <w:divBdr>
        <w:top w:val="none" w:sz="0" w:space="0" w:color="auto"/>
        <w:left w:val="none" w:sz="0" w:space="0" w:color="auto"/>
        <w:bottom w:val="none" w:sz="0" w:space="0" w:color="auto"/>
        <w:right w:val="none" w:sz="0" w:space="0" w:color="auto"/>
      </w:divBdr>
    </w:div>
    <w:div w:id="153642221">
      <w:bodyDiv w:val="1"/>
      <w:marLeft w:val="0"/>
      <w:marRight w:val="0"/>
      <w:marTop w:val="0"/>
      <w:marBottom w:val="0"/>
      <w:divBdr>
        <w:top w:val="none" w:sz="0" w:space="0" w:color="auto"/>
        <w:left w:val="none" w:sz="0" w:space="0" w:color="auto"/>
        <w:bottom w:val="none" w:sz="0" w:space="0" w:color="auto"/>
        <w:right w:val="none" w:sz="0" w:space="0" w:color="auto"/>
      </w:divBdr>
    </w:div>
    <w:div w:id="163984075">
      <w:bodyDiv w:val="1"/>
      <w:marLeft w:val="0"/>
      <w:marRight w:val="0"/>
      <w:marTop w:val="0"/>
      <w:marBottom w:val="0"/>
      <w:divBdr>
        <w:top w:val="none" w:sz="0" w:space="0" w:color="auto"/>
        <w:left w:val="none" w:sz="0" w:space="0" w:color="auto"/>
        <w:bottom w:val="none" w:sz="0" w:space="0" w:color="auto"/>
        <w:right w:val="none" w:sz="0" w:space="0" w:color="auto"/>
      </w:divBdr>
    </w:div>
    <w:div w:id="170149527">
      <w:bodyDiv w:val="1"/>
      <w:marLeft w:val="0"/>
      <w:marRight w:val="0"/>
      <w:marTop w:val="0"/>
      <w:marBottom w:val="0"/>
      <w:divBdr>
        <w:top w:val="none" w:sz="0" w:space="0" w:color="auto"/>
        <w:left w:val="none" w:sz="0" w:space="0" w:color="auto"/>
        <w:bottom w:val="none" w:sz="0" w:space="0" w:color="auto"/>
        <w:right w:val="none" w:sz="0" w:space="0" w:color="auto"/>
      </w:divBdr>
    </w:div>
    <w:div w:id="176818074">
      <w:bodyDiv w:val="1"/>
      <w:marLeft w:val="0"/>
      <w:marRight w:val="0"/>
      <w:marTop w:val="0"/>
      <w:marBottom w:val="0"/>
      <w:divBdr>
        <w:top w:val="none" w:sz="0" w:space="0" w:color="auto"/>
        <w:left w:val="none" w:sz="0" w:space="0" w:color="auto"/>
        <w:bottom w:val="none" w:sz="0" w:space="0" w:color="auto"/>
        <w:right w:val="none" w:sz="0" w:space="0" w:color="auto"/>
      </w:divBdr>
    </w:div>
    <w:div w:id="181627411">
      <w:bodyDiv w:val="1"/>
      <w:marLeft w:val="0"/>
      <w:marRight w:val="0"/>
      <w:marTop w:val="0"/>
      <w:marBottom w:val="0"/>
      <w:divBdr>
        <w:top w:val="none" w:sz="0" w:space="0" w:color="auto"/>
        <w:left w:val="none" w:sz="0" w:space="0" w:color="auto"/>
        <w:bottom w:val="none" w:sz="0" w:space="0" w:color="auto"/>
        <w:right w:val="none" w:sz="0" w:space="0" w:color="auto"/>
      </w:divBdr>
    </w:div>
    <w:div w:id="182548856">
      <w:bodyDiv w:val="1"/>
      <w:marLeft w:val="0"/>
      <w:marRight w:val="0"/>
      <w:marTop w:val="0"/>
      <w:marBottom w:val="0"/>
      <w:divBdr>
        <w:top w:val="none" w:sz="0" w:space="0" w:color="auto"/>
        <w:left w:val="none" w:sz="0" w:space="0" w:color="auto"/>
        <w:bottom w:val="none" w:sz="0" w:space="0" w:color="auto"/>
        <w:right w:val="none" w:sz="0" w:space="0" w:color="auto"/>
      </w:divBdr>
    </w:div>
    <w:div w:id="195625093">
      <w:bodyDiv w:val="1"/>
      <w:marLeft w:val="0"/>
      <w:marRight w:val="0"/>
      <w:marTop w:val="0"/>
      <w:marBottom w:val="0"/>
      <w:divBdr>
        <w:top w:val="none" w:sz="0" w:space="0" w:color="auto"/>
        <w:left w:val="none" w:sz="0" w:space="0" w:color="auto"/>
        <w:bottom w:val="none" w:sz="0" w:space="0" w:color="auto"/>
        <w:right w:val="none" w:sz="0" w:space="0" w:color="auto"/>
      </w:divBdr>
    </w:div>
    <w:div w:id="197209270">
      <w:bodyDiv w:val="1"/>
      <w:marLeft w:val="0"/>
      <w:marRight w:val="0"/>
      <w:marTop w:val="0"/>
      <w:marBottom w:val="0"/>
      <w:divBdr>
        <w:top w:val="none" w:sz="0" w:space="0" w:color="auto"/>
        <w:left w:val="none" w:sz="0" w:space="0" w:color="auto"/>
        <w:bottom w:val="none" w:sz="0" w:space="0" w:color="auto"/>
        <w:right w:val="none" w:sz="0" w:space="0" w:color="auto"/>
      </w:divBdr>
    </w:div>
    <w:div w:id="210305689">
      <w:bodyDiv w:val="1"/>
      <w:marLeft w:val="0"/>
      <w:marRight w:val="0"/>
      <w:marTop w:val="0"/>
      <w:marBottom w:val="0"/>
      <w:divBdr>
        <w:top w:val="none" w:sz="0" w:space="0" w:color="auto"/>
        <w:left w:val="none" w:sz="0" w:space="0" w:color="auto"/>
        <w:bottom w:val="none" w:sz="0" w:space="0" w:color="auto"/>
        <w:right w:val="none" w:sz="0" w:space="0" w:color="auto"/>
      </w:divBdr>
    </w:div>
    <w:div w:id="212086789">
      <w:bodyDiv w:val="1"/>
      <w:marLeft w:val="0"/>
      <w:marRight w:val="0"/>
      <w:marTop w:val="0"/>
      <w:marBottom w:val="0"/>
      <w:divBdr>
        <w:top w:val="none" w:sz="0" w:space="0" w:color="auto"/>
        <w:left w:val="none" w:sz="0" w:space="0" w:color="auto"/>
        <w:bottom w:val="none" w:sz="0" w:space="0" w:color="auto"/>
        <w:right w:val="none" w:sz="0" w:space="0" w:color="auto"/>
      </w:divBdr>
    </w:div>
    <w:div w:id="216091385">
      <w:bodyDiv w:val="1"/>
      <w:marLeft w:val="0"/>
      <w:marRight w:val="0"/>
      <w:marTop w:val="0"/>
      <w:marBottom w:val="0"/>
      <w:divBdr>
        <w:top w:val="none" w:sz="0" w:space="0" w:color="auto"/>
        <w:left w:val="none" w:sz="0" w:space="0" w:color="auto"/>
        <w:bottom w:val="none" w:sz="0" w:space="0" w:color="auto"/>
        <w:right w:val="none" w:sz="0" w:space="0" w:color="auto"/>
      </w:divBdr>
    </w:div>
    <w:div w:id="233708149">
      <w:bodyDiv w:val="1"/>
      <w:marLeft w:val="0"/>
      <w:marRight w:val="0"/>
      <w:marTop w:val="0"/>
      <w:marBottom w:val="0"/>
      <w:divBdr>
        <w:top w:val="none" w:sz="0" w:space="0" w:color="auto"/>
        <w:left w:val="none" w:sz="0" w:space="0" w:color="auto"/>
        <w:bottom w:val="none" w:sz="0" w:space="0" w:color="auto"/>
        <w:right w:val="none" w:sz="0" w:space="0" w:color="auto"/>
      </w:divBdr>
    </w:div>
    <w:div w:id="237060452">
      <w:bodyDiv w:val="1"/>
      <w:marLeft w:val="0"/>
      <w:marRight w:val="0"/>
      <w:marTop w:val="0"/>
      <w:marBottom w:val="0"/>
      <w:divBdr>
        <w:top w:val="none" w:sz="0" w:space="0" w:color="auto"/>
        <w:left w:val="none" w:sz="0" w:space="0" w:color="auto"/>
        <w:bottom w:val="none" w:sz="0" w:space="0" w:color="auto"/>
        <w:right w:val="none" w:sz="0" w:space="0" w:color="auto"/>
      </w:divBdr>
    </w:div>
    <w:div w:id="254704224">
      <w:bodyDiv w:val="1"/>
      <w:marLeft w:val="0"/>
      <w:marRight w:val="0"/>
      <w:marTop w:val="0"/>
      <w:marBottom w:val="0"/>
      <w:divBdr>
        <w:top w:val="none" w:sz="0" w:space="0" w:color="auto"/>
        <w:left w:val="none" w:sz="0" w:space="0" w:color="auto"/>
        <w:bottom w:val="none" w:sz="0" w:space="0" w:color="auto"/>
        <w:right w:val="none" w:sz="0" w:space="0" w:color="auto"/>
      </w:divBdr>
    </w:div>
    <w:div w:id="294525314">
      <w:bodyDiv w:val="1"/>
      <w:marLeft w:val="0"/>
      <w:marRight w:val="0"/>
      <w:marTop w:val="0"/>
      <w:marBottom w:val="0"/>
      <w:divBdr>
        <w:top w:val="none" w:sz="0" w:space="0" w:color="auto"/>
        <w:left w:val="none" w:sz="0" w:space="0" w:color="auto"/>
        <w:bottom w:val="none" w:sz="0" w:space="0" w:color="auto"/>
        <w:right w:val="none" w:sz="0" w:space="0" w:color="auto"/>
      </w:divBdr>
    </w:div>
    <w:div w:id="304357297">
      <w:bodyDiv w:val="1"/>
      <w:marLeft w:val="0"/>
      <w:marRight w:val="0"/>
      <w:marTop w:val="0"/>
      <w:marBottom w:val="0"/>
      <w:divBdr>
        <w:top w:val="none" w:sz="0" w:space="0" w:color="auto"/>
        <w:left w:val="none" w:sz="0" w:space="0" w:color="auto"/>
        <w:bottom w:val="none" w:sz="0" w:space="0" w:color="auto"/>
        <w:right w:val="none" w:sz="0" w:space="0" w:color="auto"/>
      </w:divBdr>
    </w:div>
    <w:div w:id="313533463">
      <w:bodyDiv w:val="1"/>
      <w:marLeft w:val="0"/>
      <w:marRight w:val="0"/>
      <w:marTop w:val="0"/>
      <w:marBottom w:val="0"/>
      <w:divBdr>
        <w:top w:val="none" w:sz="0" w:space="0" w:color="auto"/>
        <w:left w:val="none" w:sz="0" w:space="0" w:color="auto"/>
        <w:bottom w:val="none" w:sz="0" w:space="0" w:color="auto"/>
        <w:right w:val="none" w:sz="0" w:space="0" w:color="auto"/>
      </w:divBdr>
    </w:div>
    <w:div w:id="318117132">
      <w:bodyDiv w:val="1"/>
      <w:marLeft w:val="0"/>
      <w:marRight w:val="0"/>
      <w:marTop w:val="0"/>
      <w:marBottom w:val="0"/>
      <w:divBdr>
        <w:top w:val="none" w:sz="0" w:space="0" w:color="auto"/>
        <w:left w:val="none" w:sz="0" w:space="0" w:color="auto"/>
        <w:bottom w:val="none" w:sz="0" w:space="0" w:color="auto"/>
        <w:right w:val="none" w:sz="0" w:space="0" w:color="auto"/>
      </w:divBdr>
    </w:div>
    <w:div w:id="373694835">
      <w:bodyDiv w:val="1"/>
      <w:marLeft w:val="0"/>
      <w:marRight w:val="0"/>
      <w:marTop w:val="0"/>
      <w:marBottom w:val="0"/>
      <w:divBdr>
        <w:top w:val="none" w:sz="0" w:space="0" w:color="auto"/>
        <w:left w:val="none" w:sz="0" w:space="0" w:color="auto"/>
        <w:bottom w:val="none" w:sz="0" w:space="0" w:color="auto"/>
        <w:right w:val="none" w:sz="0" w:space="0" w:color="auto"/>
      </w:divBdr>
    </w:div>
    <w:div w:id="384062220">
      <w:bodyDiv w:val="1"/>
      <w:marLeft w:val="0"/>
      <w:marRight w:val="0"/>
      <w:marTop w:val="0"/>
      <w:marBottom w:val="0"/>
      <w:divBdr>
        <w:top w:val="none" w:sz="0" w:space="0" w:color="auto"/>
        <w:left w:val="none" w:sz="0" w:space="0" w:color="auto"/>
        <w:bottom w:val="none" w:sz="0" w:space="0" w:color="auto"/>
        <w:right w:val="none" w:sz="0" w:space="0" w:color="auto"/>
      </w:divBdr>
    </w:div>
    <w:div w:id="391664455">
      <w:bodyDiv w:val="1"/>
      <w:marLeft w:val="0"/>
      <w:marRight w:val="0"/>
      <w:marTop w:val="0"/>
      <w:marBottom w:val="0"/>
      <w:divBdr>
        <w:top w:val="none" w:sz="0" w:space="0" w:color="auto"/>
        <w:left w:val="none" w:sz="0" w:space="0" w:color="auto"/>
        <w:bottom w:val="none" w:sz="0" w:space="0" w:color="auto"/>
        <w:right w:val="none" w:sz="0" w:space="0" w:color="auto"/>
      </w:divBdr>
    </w:div>
    <w:div w:id="396786347">
      <w:bodyDiv w:val="1"/>
      <w:marLeft w:val="0"/>
      <w:marRight w:val="0"/>
      <w:marTop w:val="0"/>
      <w:marBottom w:val="0"/>
      <w:divBdr>
        <w:top w:val="none" w:sz="0" w:space="0" w:color="auto"/>
        <w:left w:val="none" w:sz="0" w:space="0" w:color="auto"/>
        <w:bottom w:val="none" w:sz="0" w:space="0" w:color="auto"/>
        <w:right w:val="none" w:sz="0" w:space="0" w:color="auto"/>
      </w:divBdr>
    </w:div>
    <w:div w:id="432363102">
      <w:bodyDiv w:val="1"/>
      <w:marLeft w:val="0"/>
      <w:marRight w:val="0"/>
      <w:marTop w:val="0"/>
      <w:marBottom w:val="0"/>
      <w:divBdr>
        <w:top w:val="none" w:sz="0" w:space="0" w:color="auto"/>
        <w:left w:val="none" w:sz="0" w:space="0" w:color="auto"/>
        <w:bottom w:val="none" w:sz="0" w:space="0" w:color="auto"/>
        <w:right w:val="none" w:sz="0" w:space="0" w:color="auto"/>
      </w:divBdr>
    </w:div>
    <w:div w:id="440034273">
      <w:bodyDiv w:val="1"/>
      <w:marLeft w:val="0"/>
      <w:marRight w:val="0"/>
      <w:marTop w:val="0"/>
      <w:marBottom w:val="0"/>
      <w:divBdr>
        <w:top w:val="none" w:sz="0" w:space="0" w:color="auto"/>
        <w:left w:val="none" w:sz="0" w:space="0" w:color="auto"/>
        <w:bottom w:val="none" w:sz="0" w:space="0" w:color="auto"/>
        <w:right w:val="none" w:sz="0" w:space="0" w:color="auto"/>
      </w:divBdr>
    </w:div>
    <w:div w:id="463160042">
      <w:bodyDiv w:val="1"/>
      <w:marLeft w:val="0"/>
      <w:marRight w:val="0"/>
      <w:marTop w:val="0"/>
      <w:marBottom w:val="0"/>
      <w:divBdr>
        <w:top w:val="none" w:sz="0" w:space="0" w:color="auto"/>
        <w:left w:val="none" w:sz="0" w:space="0" w:color="auto"/>
        <w:bottom w:val="none" w:sz="0" w:space="0" w:color="auto"/>
        <w:right w:val="none" w:sz="0" w:space="0" w:color="auto"/>
      </w:divBdr>
    </w:div>
    <w:div w:id="474835364">
      <w:bodyDiv w:val="1"/>
      <w:marLeft w:val="0"/>
      <w:marRight w:val="0"/>
      <w:marTop w:val="0"/>
      <w:marBottom w:val="0"/>
      <w:divBdr>
        <w:top w:val="none" w:sz="0" w:space="0" w:color="auto"/>
        <w:left w:val="none" w:sz="0" w:space="0" w:color="auto"/>
        <w:bottom w:val="none" w:sz="0" w:space="0" w:color="auto"/>
        <w:right w:val="none" w:sz="0" w:space="0" w:color="auto"/>
      </w:divBdr>
    </w:div>
    <w:div w:id="505365013">
      <w:bodyDiv w:val="1"/>
      <w:marLeft w:val="0"/>
      <w:marRight w:val="0"/>
      <w:marTop w:val="0"/>
      <w:marBottom w:val="0"/>
      <w:divBdr>
        <w:top w:val="none" w:sz="0" w:space="0" w:color="auto"/>
        <w:left w:val="none" w:sz="0" w:space="0" w:color="auto"/>
        <w:bottom w:val="none" w:sz="0" w:space="0" w:color="auto"/>
        <w:right w:val="none" w:sz="0" w:space="0" w:color="auto"/>
      </w:divBdr>
    </w:div>
    <w:div w:id="548035240">
      <w:bodyDiv w:val="1"/>
      <w:marLeft w:val="0"/>
      <w:marRight w:val="0"/>
      <w:marTop w:val="0"/>
      <w:marBottom w:val="0"/>
      <w:divBdr>
        <w:top w:val="none" w:sz="0" w:space="0" w:color="auto"/>
        <w:left w:val="none" w:sz="0" w:space="0" w:color="auto"/>
        <w:bottom w:val="none" w:sz="0" w:space="0" w:color="auto"/>
        <w:right w:val="none" w:sz="0" w:space="0" w:color="auto"/>
      </w:divBdr>
    </w:div>
    <w:div w:id="557127385">
      <w:bodyDiv w:val="1"/>
      <w:marLeft w:val="0"/>
      <w:marRight w:val="0"/>
      <w:marTop w:val="0"/>
      <w:marBottom w:val="0"/>
      <w:divBdr>
        <w:top w:val="none" w:sz="0" w:space="0" w:color="auto"/>
        <w:left w:val="none" w:sz="0" w:space="0" w:color="auto"/>
        <w:bottom w:val="none" w:sz="0" w:space="0" w:color="auto"/>
        <w:right w:val="none" w:sz="0" w:space="0" w:color="auto"/>
      </w:divBdr>
    </w:div>
    <w:div w:id="562177046">
      <w:bodyDiv w:val="1"/>
      <w:marLeft w:val="0"/>
      <w:marRight w:val="0"/>
      <w:marTop w:val="0"/>
      <w:marBottom w:val="0"/>
      <w:divBdr>
        <w:top w:val="none" w:sz="0" w:space="0" w:color="auto"/>
        <w:left w:val="none" w:sz="0" w:space="0" w:color="auto"/>
        <w:bottom w:val="none" w:sz="0" w:space="0" w:color="auto"/>
        <w:right w:val="none" w:sz="0" w:space="0" w:color="auto"/>
      </w:divBdr>
    </w:div>
    <w:div w:id="573590756">
      <w:bodyDiv w:val="1"/>
      <w:marLeft w:val="0"/>
      <w:marRight w:val="0"/>
      <w:marTop w:val="0"/>
      <w:marBottom w:val="0"/>
      <w:divBdr>
        <w:top w:val="none" w:sz="0" w:space="0" w:color="auto"/>
        <w:left w:val="none" w:sz="0" w:space="0" w:color="auto"/>
        <w:bottom w:val="none" w:sz="0" w:space="0" w:color="auto"/>
        <w:right w:val="none" w:sz="0" w:space="0" w:color="auto"/>
      </w:divBdr>
    </w:div>
    <w:div w:id="580989318">
      <w:bodyDiv w:val="1"/>
      <w:marLeft w:val="0"/>
      <w:marRight w:val="0"/>
      <w:marTop w:val="0"/>
      <w:marBottom w:val="0"/>
      <w:divBdr>
        <w:top w:val="none" w:sz="0" w:space="0" w:color="auto"/>
        <w:left w:val="none" w:sz="0" w:space="0" w:color="auto"/>
        <w:bottom w:val="none" w:sz="0" w:space="0" w:color="auto"/>
        <w:right w:val="none" w:sz="0" w:space="0" w:color="auto"/>
      </w:divBdr>
    </w:div>
    <w:div w:id="588735549">
      <w:bodyDiv w:val="1"/>
      <w:marLeft w:val="0"/>
      <w:marRight w:val="0"/>
      <w:marTop w:val="0"/>
      <w:marBottom w:val="0"/>
      <w:divBdr>
        <w:top w:val="none" w:sz="0" w:space="0" w:color="auto"/>
        <w:left w:val="none" w:sz="0" w:space="0" w:color="auto"/>
        <w:bottom w:val="none" w:sz="0" w:space="0" w:color="auto"/>
        <w:right w:val="none" w:sz="0" w:space="0" w:color="auto"/>
      </w:divBdr>
    </w:div>
    <w:div w:id="589463035">
      <w:bodyDiv w:val="1"/>
      <w:marLeft w:val="0"/>
      <w:marRight w:val="0"/>
      <w:marTop w:val="0"/>
      <w:marBottom w:val="0"/>
      <w:divBdr>
        <w:top w:val="none" w:sz="0" w:space="0" w:color="auto"/>
        <w:left w:val="none" w:sz="0" w:space="0" w:color="auto"/>
        <w:bottom w:val="none" w:sz="0" w:space="0" w:color="auto"/>
        <w:right w:val="none" w:sz="0" w:space="0" w:color="auto"/>
      </w:divBdr>
    </w:div>
    <w:div w:id="594434305">
      <w:bodyDiv w:val="1"/>
      <w:marLeft w:val="0"/>
      <w:marRight w:val="0"/>
      <w:marTop w:val="0"/>
      <w:marBottom w:val="0"/>
      <w:divBdr>
        <w:top w:val="none" w:sz="0" w:space="0" w:color="auto"/>
        <w:left w:val="none" w:sz="0" w:space="0" w:color="auto"/>
        <w:bottom w:val="none" w:sz="0" w:space="0" w:color="auto"/>
        <w:right w:val="none" w:sz="0" w:space="0" w:color="auto"/>
      </w:divBdr>
    </w:div>
    <w:div w:id="617562764">
      <w:bodyDiv w:val="1"/>
      <w:marLeft w:val="0"/>
      <w:marRight w:val="0"/>
      <w:marTop w:val="0"/>
      <w:marBottom w:val="0"/>
      <w:divBdr>
        <w:top w:val="none" w:sz="0" w:space="0" w:color="auto"/>
        <w:left w:val="none" w:sz="0" w:space="0" w:color="auto"/>
        <w:bottom w:val="none" w:sz="0" w:space="0" w:color="auto"/>
        <w:right w:val="none" w:sz="0" w:space="0" w:color="auto"/>
      </w:divBdr>
    </w:div>
    <w:div w:id="665941091">
      <w:bodyDiv w:val="1"/>
      <w:marLeft w:val="0"/>
      <w:marRight w:val="0"/>
      <w:marTop w:val="0"/>
      <w:marBottom w:val="0"/>
      <w:divBdr>
        <w:top w:val="none" w:sz="0" w:space="0" w:color="auto"/>
        <w:left w:val="none" w:sz="0" w:space="0" w:color="auto"/>
        <w:bottom w:val="none" w:sz="0" w:space="0" w:color="auto"/>
        <w:right w:val="none" w:sz="0" w:space="0" w:color="auto"/>
      </w:divBdr>
    </w:div>
    <w:div w:id="671221507">
      <w:bodyDiv w:val="1"/>
      <w:marLeft w:val="0"/>
      <w:marRight w:val="0"/>
      <w:marTop w:val="0"/>
      <w:marBottom w:val="0"/>
      <w:divBdr>
        <w:top w:val="none" w:sz="0" w:space="0" w:color="auto"/>
        <w:left w:val="none" w:sz="0" w:space="0" w:color="auto"/>
        <w:bottom w:val="none" w:sz="0" w:space="0" w:color="auto"/>
        <w:right w:val="none" w:sz="0" w:space="0" w:color="auto"/>
      </w:divBdr>
    </w:div>
    <w:div w:id="689332589">
      <w:bodyDiv w:val="1"/>
      <w:marLeft w:val="0"/>
      <w:marRight w:val="0"/>
      <w:marTop w:val="0"/>
      <w:marBottom w:val="0"/>
      <w:divBdr>
        <w:top w:val="none" w:sz="0" w:space="0" w:color="auto"/>
        <w:left w:val="none" w:sz="0" w:space="0" w:color="auto"/>
        <w:bottom w:val="none" w:sz="0" w:space="0" w:color="auto"/>
        <w:right w:val="none" w:sz="0" w:space="0" w:color="auto"/>
      </w:divBdr>
    </w:div>
    <w:div w:id="706762014">
      <w:bodyDiv w:val="1"/>
      <w:marLeft w:val="0"/>
      <w:marRight w:val="0"/>
      <w:marTop w:val="0"/>
      <w:marBottom w:val="0"/>
      <w:divBdr>
        <w:top w:val="none" w:sz="0" w:space="0" w:color="auto"/>
        <w:left w:val="none" w:sz="0" w:space="0" w:color="auto"/>
        <w:bottom w:val="none" w:sz="0" w:space="0" w:color="auto"/>
        <w:right w:val="none" w:sz="0" w:space="0" w:color="auto"/>
      </w:divBdr>
    </w:div>
    <w:div w:id="719091863">
      <w:bodyDiv w:val="1"/>
      <w:marLeft w:val="0"/>
      <w:marRight w:val="0"/>
      <w:marTop w:val="0"/>
      <w:marBottom w:val="0"/>
      <w:divBdr>
        <w:top w:val="none" w:sz="0" w:space="0" w:color="auto"/>
        <w:left w:val="none" w:sz="0" w:space="0" w:color="auto"/>
        <w:bottom w:val="none" w:sz="0" w:space="0" w:color="auto"/>
        <w:right w:val="none" w:sz="0" w:space="0" w:color="auto"/>
      </w:divBdr>
    </w:div>
    <w:div w:id="727647263">
      <w:bodyDiv w:val="1"/>
      <w:marLeft w:val="0"/>
      <w:marRight w:val="0"/>
      <w:marTop w:val="0"/>
      <w:marBottom w:val="0"/>
      <w:divBdr>
        <w:top w:val="none" w:sz="0" w:space="0" w:color="auto"/>
        <w:left w:val="none" w:sz="0" w:space="0" w:color="auto"/>
        <w:bottom w:val="none" w:sz="0" w:space="0" w:color="auto"/>
        <w:right w:val="none" w:sz="0" w:space="0" w:color="auto"/>
      </w:divBdr>
    </w:div>
    <w:div w:id="729035052">
      <w:bodyDiv w:val="1"/>
      <w:marLeft w:val="0"/>
      <w:marRight w:val="0"/>
      <w:marTop w:val="0"/>
      <w:marBottom w:val="0"/>
      <w:divBdr>
        <w:top w:val="none" w:sz="0" w:space="0" w:color="auto"/>
        <w:left w:val="none" w:sz="0" w:space="0" w:color="auto"/>
        <w:bottom w:val="none" w:sz="0" w:space="0" w:color="auto"/>
        <w:right w:val="none" w:sz="0" w:space="0" w:color="auto"/>
      </w:divBdr>
    </w:div>
    <w:div w:id="742685418">
      <w:bodyDiv w:val="1"/>
      <w:marLeft w:val="0"/>
      <w:marRight w:val="0"/>
      <w:marTop w:val="0"/>
      <w:marBottom w:val="0"/>
      <w:divBdr>
        <w:top w:val="none" w:sz="0" w:space="0" w:color="auto"/>
        <w:left w:val="none" w:sz="0" w:space="0" w:color="auto"/>
        <w:bottom w:val="none" w:sz="0" w:space="0" w:color="auto"/>
        <w:right w:val="none" w:sz="0" w:space="0" w:color="auto"/>
      </w:divBdr>
    </w:div>
    <w:div w:id="747504104">
      <w:bodyDiv w:val="1"/>
      <w:marLeft w:val="0"/>
      <w:marRight w:val="0"/>
      <w:marTop w:val="0"/>
      <w:marBottom w:val="0"/>
      <w:divBdr>
        <w:top w:val="none" w:sz="0" w:space="0" w:color="auto"/>
        <w:left w:val="none" w:sz="0" w:space="0" w:color="auto"/>
        <w:bottom w:val="none" w:sz="0" w:space="0" w:color="auto"/>
        <w:right w:val="none" w:sz="0" w:space="0" w:color="auto"/>
      </w:divBdr>
    </w:div>
    <w:div w:id="784269563">
      <w:bodyDiv w:val="1"/>
      <w:marLeft w:val="0"/>
      <w:marRight w:val="0"/>
      <w:marTop w:val="0"/>
      <w:marBottom w:val="0"/>
      <w:divBdr>
        <w:top w:val="none" w:sz="0" w:space="0" w:color="auto"/>
        <w:left w:val="none" w:sz="0" w:space="0" w:color="auto"/>
        <w:bottom w:val="none" w:sz="0" w:space="0" w:color="auto"/>
        <w:right w:val="none" w:sz="0" w:space="0" w:color="auto"/>
      </w:divBdr>
    </w:div>
    <w:div w:id="787966693">
      <w:bodyDiv w:val="1"/>
      <w:marLeft w:val="0"/>
      <w:marRight w:val="0"/>
      <w:marTop w:val="0"/>
      <w:marBottom w:val="0"/>
      <w:divBdr>
        <w:top w:val="none" w:sz="0" w:space="0" w:color="auto"/>
        <w:left w:val="none" w:sz="0" w:space="0" w:color="auto"/>
        <w:bottom w:val="none" w:sz="0" w:space="0" w:color="auto"/>
        <w:right w:val="none" w:sz="0" w:space="0" w:color="auto"/>
      </w:divBdr>
    </w:div>
    <w:div w:id="803743382">
      <w:bodyDiv w:val="1"/>
      <w:marLeft w:val="0"/>
      <w:marRight w:val="0"/>
      <w:marTop w:val="0"/>
      <w:marBottom w:val="0"/>
      <w:divBdr>
        <w:top w:val="none" w:sz="0" w:space="0" w:color="auto"/>
        <w:left w:val="none" w:sz="0" w:space="0" w:color="auto"/>
        <w:bottom w:val="none" w:sz="0" w:space="0" w:color="auto"/>
        <w:right w:val="none" w:sz="0" w:space="0" w:color="auto"/>
      </w:divBdr>
    </w:div>
    <w:div w:id="810319809">
      <w:bodyDiv w:val="1"/>
      <w:marLeft w:val="0"/>
      <w:marRight w:val="0"/>
      <w:marTop w:val="0"/>
      <w:marBottom w:val="0"/>
      <w:divBdr>
        <w:top w:val="none" w:sz="0" w:space="0" w:color="auto"/>
        <w:left w:val="none" w:sz="0" w:space="0" w:color="auto"/>
        <w:bottom w:val="none" w:sz="0" w:space="0" w:color="auto"/>
        <w:right w:val="none" w:sz="0" w:space="0" w:color="auto"/>
      </w:divBdr>
    </w:div>
    <w:div w:id="822280669">
      <w:bodyDiv w:val="1"/>
      <w:marLeft w:val="0"/>
      <w:marRight w:val="0"/>
      <w:marTop w:val="0"/>
      <w:marBottom w:val="0"/>
      <w:divBdr>
        <w:top w:val="none" w:sz="0" w:space="0" w:color="auto"/>
        <w:left w:val="none" w:sz="0" w:space="0" w:color="auto"/>
        <w:bottom w:val="none" w:sz="0" w:space="0" w:color="auto"/>
        <w:right w:val="none" w:sz="0" w:space="0" w:color="auto"/>
      </w:divBdr>
    </w:div>
    <w:div w:id="831679771">
      <w:bodyDiv w:val="1"/>
      <w:marLeft w:val="0"/>
      <w:marRight w:val="0"/>
      <w:marTop w:val="0"/>
      <w:marBottom w:val="0"/>
      <w:divBdr>
        <w:top w:val="none" w:sz="0" w:space="0" w:color="auto"/>
        <w:left w:val="none" w:sz="0" w:space="0" w:color="auto"/>
        <w:bottom w:val="none" w:sz="0" w:space="0" w:color="auto"/>
        <w:right w:val="none" w:sz="0" w:space="0" w:color="auto"/>
      </w:divBdr>
    </w:div>
    <w:div w:id="835152951">
      <w:bodyDiv w:val="1"/>
      <w:marLeft w:val="0"/>
      <w:marRight w:val="0"/>
      <w:marTop w:val="0"/>
      <w:marBottom w:val="0"/>
      <w:divBdr>
        <w:top w:val="none" w:sz="0" w:space="0" w:color="auto"/>
        <w:left w:val="none" w:sz="0" w:space="0" w:color="auto"/>
        <w:bottom w:val="none" w:sz="0" w:space="0" w:color="auto"/>
        <w:right w:val="none" w:sz="0" w:space="0" w:color="auto"/>
      </w:divBdr>
    </w:div>
    <w:div w:id="869219270">
      <w:bodyDiv w:val="1"/>
      <w:marLeft w:val="0"/>
      <w:marRight w:val="0"/>
      <w:marTop w:val="0"/>
      <w:marBottom w:val="0"/>
      <w:divBdr>
        <w:top w:val="none" w:sz="0" w:space="0" w:color="auto"/>
        <w:left w:val="none" w:sz="0" w:space="0" w:color="auto"/>
        <w:bottom w:val="none" w:sz="0" w:space="0" w:color="auto"/>
        <w:right w:val="none" w:sz="0" w:space="0" w:color="auto"/>
      </w:divBdr>
    </w:div>
    <w:div w:id="884296846">
      <w:bodyDiv w:val="1"/>
      <w:marLeft w:val="0"/>
      <w:marRight w:val="0"/>
      <w:marTop w:val="0"/>
      <w:marBottom w:val="0"/>
      <w:divBdr>
        <w:top w:val="none" w:sz="0" w:space="0" w:color="auto"/>
        <w:left w:val="none" w:sz="0" w:space="0" w:color="auto"/>
        <w:bottom w:val="none" w:sz="0" w:space="0" w:color="auto"/>
        <w:right w:val="none" w:sz="0" w:space="0" w:color="auto"/>
      </w:divBdr>
    </w:div>
    <w:div w:id="886187275">
      <w:bodyDiv w:val="1"/>
      <w:marLeft w:val="0"/>
      <w:marRight w:val="0"/>
      <w:marTop w:val="0"/>
      <w:marBottom w:val="0"/>
      <w:divBdr>
        <w:top w:val="none" w:sz="0" w:space="0" w:color="auto"/>
        <w:left w:val="none" w:sz="0" w:space="0" w:color="auto"/>
        <w:bottom w:val="none" w:sz="0" w:space="0" w:color="auto"/>
        <w:right w:val="none" w:sz="0" w:space="0" w:color="auto"/>
      </w:divBdr>
    </w:div>
    <w:div w:id="887228136">
      <w:bodyDiv w:val="1"/>
      <w:marLeft w:val="0"/>
      <w:marRight w:val="0"/>
      <w:marTop w:val="0"/>
      <w:marBottom w:val="0"/>
      <w:divBdr>
        <w:top w:val="none" w:sz="0" w:space="0" w:color="auto"/>
        <w:left w:val="none" w:sz="0" w:space="0" w:color="auto"/>
        <w:bottom w:val="none" w:sz="0" w:space="0" w:color="auto"/>
        <w:right w:val="none" w:sz="0" w:space="0" w:color="auto"/>
      </w:divBdr>
    </w:div>
    <w:div w:id="890076609">
      <w:bodyDiv w:val="1"/>
      <w:marLeft w:val="0"/>
      <w:marRight w:val="0"/>
      <w:marTop w:val="0"/>
      <w:marBottom w:val="0"/>
      <w:divBdr>
        <w:top w:val="none" w:sz="0" w:space="0" w:color="auto"/>
        <w:left w:val="none" w:sz="0" w:space="0" w:color="auto"/>
        <w:bottom w:val="none" w:sz="0" w:space="0" w:color="auto"/>
        <w:right w:val="none" w:sz="0" w:space="0" w:color="auto"/>
      </w:divBdr>
    </w:div>
    <w:div w:id="902762159">
      <w:bodyDiv w:val="1"/>
      <w:marLeft w:val="0"/>
      <w:marRight w:val="0"/>
      <w:marTop w:val="0"/>
      <w:marBottom w:val="0"/>
      <w:divBdr>
        <w:top w:val="none" w:sz="0" w:space="0" w:color="auto"/>
        <w:left w:val="none" w:sz="0" w:space="0" w:color="auto"/>
        <w:bottom w:val="none" w:sz="0" w:space="0" w:color="auto"/>
        <w:right w:val="none" w:sz="0" w:space="0" w:color="auto"/>
      </w:divBdr>
    </w:div>
    <w:div w:id="910314978">
      <w:bodyDiv w:val="1"/>
      <w:marLeft w:val="0"/>
      <w:marRight w:val="0"/>
      <w:marTop w:val="0"/>
      <w:marBottom w:val="0"/>
      <w:divBdr>
        <w:top w:val="none" w:sz="0" w:space="0" w:color="auto"/>
        <w:left w:val="none" w:sz="0" w:space="0" w:color="auto"/>
        <w:bottom w:val="none" w:sz="0" w:space="0" w:color="auto"/>
        <w:right w:val="none" w:sz="0" w:space="0" w:color="auto"/>
      </w:divBdr>
    </w:div>
    <w:div w:id="913587755">
      <w:bodyDiv w:val="1"/>
      <w:marLeft w:val="0"/>
      <w:marRight w:val="0"/>
      <w:marTop w:val="0"/>
      <w:marBottom w:val="0"/>
      <w:divBdr>
        <w:top w:val="none" w:sz="0" w:space="0" w:color="auto"/>
        <w:left w:val="none" w:sz="0" w:space="0" w:color="auto"/>
        <w:bottom w:val="none" w:sz="0" w:space="0" w:color="auto"/>
        <w:right w:val="none" w:sz="0" w:space="0" w:color="auto"/>
      </w:divBdr>
    </w:div>
    <w:div w:id="928545467">
      <w:bodyDiv w:val="1"/>
      <w:marLeft w:val="0"/>
      <w:marRight w:val="0"/>
      <w:marTop w:val="0"/>
      <w:marBottom w:val="0"/>
      <w:divBdr>
        <w:top w:val="none" w:sz="0" w:space="0" w:color="auto"/>
        <w:left w:val="none" w:sz="0" w:space="0" w:color="auto"/>
        <w:bottom w:val="none" w:sz="0" w:space="0" w:color="auto"/>
        <w:right w:val="none" w:sz="0" w:space="0" w:color="auto"/>
      </w:divBdr>
    </w:div>
    <w:div w:id="939290362">
      <w:bodyDiv w:val="1"/>
      <w:marLeft w:val="0"/>
      <w:marRight w:val="0"/>
      <w:marTop w:val="0"/>
      <w:marBottom w:val="0"/>
      <w:divBdr>
        <w:top w:val="none" w:sz="0" w:space="0" w:color="auto"/>
        <w:left w:val="none" w:sz="0" w:space="0" w:color="auto"/>
        <w:bottom w:val="none" w:sz="0" w:space="0" w:color="auto"/>
        <w:right w:val="none" w:sz="0" w:space="0" w:color="auto"/>
      </w:divBdr>
    </w:div>
    <w:div w:id="976565393">
      <w:bodyDiv w:val="1"/>
      <w:marLeft w:val="0"/>
      <w:marRight w:val="0"/>
      <w:marTop w:val="0"/>
      <w:marBottom w:val="0"/>
      <w:divBdr>
        <w:top w:val="none" w:sz="0" w:space="0" w:color="auto"/>
        <w:left w:val="none" w:sz="0" w:space="0" w:color="auto"/>
        <w:bottom w:val="none" w:sz="0" w:space="0" w:color="auto"/>
        <w:right w:val="none" w:sz="0" w:space="0" w:color="auto"/>
      </w:divBdr>
    </w:div>
    <w:div w:id="984314349">
      <w:bodyDiv w:val="1"/>
      <w:marLeft w:val="0"/>
      <w:marRight w:val="0"/>
      <w:marTop w:val="0"/>
      <w:marBottom w:val="0"/>
      <w:divBdr>
        <w:top w:val="none" w:sz="0" w:space="0" w:color="auto"/>
        <w:left w:val="none" w:sz="0" w:space="0" w:color="auto"/>
        <w:bottom w:val="none" w:sz="0" w:space="0" w:color="auto"/>
        <w:right w:val="none" w:sz="0" w:space="0" w:color="auto"/>
      </w:divBdr>
    </w:div>
    <w:div w:id="992179330">
      <w:bodyDiv w:val="1"/>
      <w:marLeft w:val="0"/>
      <w:marRight w:val="0"/>
      <w:marTop w:val="0"/>
      <w:marBottom w:val="0"/>
      <w:divBdr>
        <w:top w:val="none" w:sz="0" w:space="0" w:color="auto"/>
        <w:left w:val="none" w:sz="0" w:space="0" w:color="auto"/>
        <w:bottom w:val="none" w:sz="0" w:space="0" w:color="auto"/>
        <w:right w:val="none" w:sz="0" w:space="0" w:color="auto"/>
      </w:divBdr>
    </w:div>
    <w:div w:id="996228698">
      <w:bodyDiv w:val="1"/>
      <w:marLeft w:val="0"/>
      <w:marRight w:val="0"/>
      <w:marTop w:val="0"/>
      <w:marBottom w:val="0"/>
      <w:divBdr>
        <w:top w:val="none" w:sz="0" w:space="0" w:color="auto"/>
        <w:left w:val="none" w:sz="0" w:space="0" w:color="auto"/>
        <w:bottom w:val="none" w:sz="0" w:space="0" w:color="auto"/>
        <w:right w:val="none" w:sz="0" w:space="0" w:color="auto"/>
      </w:divBdr>
    </w:div>
    <w:div w:id="1008871598">
      <w:bodyDiv w:val="1"/>
      <w:marLeft w:val="0"/>
      <w:marRight w:val="0"/>
      <w:marTop w:val="0"/>
      <w:marBottom w:val="0"/>
      <w:divBdr>
        <w:top w:val="none" w:sz="0" w:space="0" w:color="auto"/>
        <w:left w:val="none" w:sz="0" w:space="0" w:color="auto"/>
        <w:bottom w:val="none" w:sz="0" w:space="0" w:color="auto"/>
        <w:right w:val="none" w:sz="0" w:space="0" w:color="auto"/>
      </w:divBdr>
    </w:div>
    <w:div w:id="1015497863">
      <w:bodyDiv w:val="1"/>
      <w:marLeft w:val="0"/>
      <w:marRight w:val="0"/>
      <w:marTop w:val="0"/>
      <w:marBottom w:val="0"/>
      <w:divBdr>
        <w:top w:val="none" w:sz="0" w:space="0" w:color="auto"/>
        <w:left w:val="none" w:sz="0" w:space="0" w:color="auto"/>
        <w:bottom w:val="none" w:sz="0" w:space="0" w:color="auto"/>
        <w:right w:val="none" w:sz="0" w:space="0" w:color="auto"/>
      </w:divBdr>
    </w:div>
    <w:div w:id="1017121886">
      <w:bodyDiv w:val="1"/>
      <w:marLeft w:val="0"/>
      <w:marRight w:val="0"/>
      <w:marTop w:val="0"/>
      <w:marBottom w:val="0"/>
      <w:divBdr>
        <w:top w:val="none" w:sz="0" w:space="0" w:color="auto"/>
        <w:left w:val="none" w:sz="0" w:space="0" w:color="auto"/>
        <w:bottom w:val="none" w:sz="0" w:space="0" w:color="auto"/>
        <w:right w:val="none" w:sz="0" w:space="0" w:color="auto"/>
      </w:divBdr>
    </w:div>
    <w:div w:id="1026366004">
      <w:bodyDiv w:val="1"/>
      <w:marLeft w:val="0"/>
      <w:marRight w:val="0"/>
      <w:marTop w:val="0"/>
      <w:marBottom w:val="0"/>
      <w:divBdr>
        <w:top w:val="none" w:sz="0" w:space="0" w:color="auto"/>
        <w:left w:val="none" w:sz="0" w:space="0" w:color="auto"/>
        <w:bottom w:val="none" w:sz="0" w:space="0" w:color="auto"/>
        <w:right w:val="none" w:sz="0" w:space="0" w:color="auto"/>
      </w:divBdr>
    </w:div>
    <w:div w:id="1082066226">
      <w:bodyDiv w:val="1"/>
      <w:marLeft w:val="0"/>
      <w:marRight w:val="0"/>
      <w:marTop w:val="0"/>
      <w:marBottom w:val="0"/>
      <w:divBdr>
        <w:top w:val="none" w:sz="0" w:space="0" w:color="auto"/>
        <w:left w:val="none" w:sz="0" w:space="0" w:color="auto"/>
        <w:bottom w:val="none" w:sz="0" w:space="0" w:color="auto"/>
        <w:right w:val="none" w:sz="0" w:space="0" w:color="auto"/>
      </w:divBdr>
    </w:div>
    <w:div w:id="1125999530">
      <w:bodyDiv w:val="1"/>
      <w:marLeft w:val="0"/>
      <w:marRight w:val="0"/>
      <w:marTop w:val="0"/>
      <w:marBottom w:val="0"/>
      <w:divBdr>
        <w:top w:val="none" w:sz="0" w:space="0" w:color="auto"/>
        <w:left w:val="none" w:sz="0" w:space="0" w:color="auto"/>
        <w:bottom w:val="none" w:sz="0" w:space="0" w:color="auto"/>
        <w:right w:val="none" w:sz="0" w:space="0" w:color="auto"/>
      </w:divBdr>
    </w:div>
    <w:div w:id="1145196875">
      <w:bodyDiv w:val="1"/>
      <w:marLeft w:val="0"/>
      <w:marRight w:val="0"/>
      <w:marTop w:val="0"/>
      <w:marBottom w:val="0"/>
      <w:divBdr>
        <w:top w:val="none" w:sz="0" w:space="0" w:color="auto"/>
        <w:left w:val="none" w:sz="0" w:space="0" w:color="auto"/>
        <w:bottom w:val="none" w:sz="0" w:space="0" w:color="auto"/>
        <w:right w:val="none" w:sz="0" w:space="0" w:color="auto"/>
      </w:divBdr>
    </w:div>
    <w:div w:id="1145316253">
      <w:bodyDiv w:val="1"/>
      <w:marLeft w:val="0"/>
      <w:marRight w:val="0"/>
      <w:marTop w:val="0"/>
      <w:marBottom w:val="0"/>
      <w:divBdr>
        <w:top w:val="none" w:sz="0" w:space="0" w:color="auto"/>
        <w:left w:val="none" w:sz="0" w:space="0" w:color="auto"/>
        <w:bottom w:val="none" w:sz="0" w:space="0" w:color="auto"/>
        <w:right w:val="none" w:sz="0" w:space="0" w:color="auto"/>
      </w:divBdr>
    </w:div>
    <w:div w:id="1153065202">
      <w:bodyDiv w:val="1"/>
      <w:marLeft w:val="0"/>
      <w:marRight w:val="0"/>
      <w:marTop w:val="0"/>
      <w:marBottom w:val="0"/>
      <w:divBdr>
        <w:top w:val="none" w:sz="0" w:space="0" w:color="auto"/>
        <w:left w:val="none" w:sz="0" w:space="0" w:color="auto"/>
        <w:bottom w:val="none" w:sz="0" w:space="0" w:color="auto"/>
        <w:right w:val="none" w:sz="0" w:space="0" w:color="auto"/>
      </w:divBdr>
    </w:div>
    <w:div w:id="1197545674">
      <w:bodyDiv w:val="1"/>
      <w:marLeft w:val="0"/>
      <w:marRight w:val="0"/>
      <w:marTop w:val="0"/>
      <w:marBottom w:val="0"/>
      <w:divBdr>
        <w:top w:val="none" w:sz="0" w:space="0" w:color="auto"/>
        <w:left w:val="none" w:sz="0" w:space="0" w:color="auto"/>
        <w:bottom w:val="none" w:sz="0" w:space="0" w:color="auto"/>
        <w:right w:val="none" w:sz="0" w:space="0" w:color="auto"/>
      </w:divBdr>
    </w:div>
    <w:div w:id="1202205005">
      <w:bodyDiv w:val="1"/>
      <w:marLeft w:val="0"/>
      <w:marRight w:val="0"/>
      <w:marTop w:val="0"/>
      <w:marBottom w:val="0"/>
      <w:divBdr>
        <w:top w:val="none" w:sz="0" w:space="0" w:color="auto"/>
        <w:left w:val="none" w:sz="0" w:space="0" w:color="auto"/>
        <w:bottom w:val="none" w:sz="0" w:space="0" w:color="auto"/>
        <w:right w:val="none" w:sz="0" w:space="0" w:color="auto"/>
      </w:divBdr>
    </w:div>
    <w:div w:id="1216813984">
      <w:bodyDiv w:val="1"/>
      <w:marLeft w:val="0"/>
      <w:marRight w:val="0"/>
      <w:marTop w:val="0"/>
      <w:marBottom w:val="0"/>
      <w:divBdr>
        <w:top w:val="none" w:sz="0" w:space="0" w:color="auto"/>
        <w:left w:val="none" w:sz="0" w:space="0" w:color="auto"/>
        <w:bottom w:val="none" w:sz="0" w:space="0" w:color="auto"/>
        <w:right w:val="none" w:sz="0" w:space="0" w:color="auto"/>
      </w:divBdr>
    </w:div>
    <w:div w:id="1239096002">
      <w:bodyDiv w:val="1"/>
      <w:marLeft w:val="0"/>
      <w:marRight w:val="0"/>
      <w:marTop w:val="0"/>
      <w:marBottom w:val="0"/>
      <w:divBdr>
        <w:top w:val="none" w:sz="0" w:space="0" w:color="auto"/>
        <w:left w:val="none" w:sz="0" w:space="0" w:color="auto"/>
        <w:bottom w:val="none" w:sz="0" w:space="0" w:color="auto"/>
        <w:right w:val="none" w:sz="0" w:space="0" w:color="auto"/>
      </w:divBdr>
    </w:div>
    <w:div w:id="1257403231">
      <w:bodyDiv w:val="1"/>
      <w:marLeft w:val="0"/>
      <w:marRight w:val="0"/>
      <w:marTop w:val="0"/>
      <w:marBottom w:val="0"/>
      <w:divBdr>
        <w:top w:val="none" w:sz="0" w:space="0" w:color="auto"/>
        <w:left w:val="none" w:sz="0" w:space="0" w:color="auto"/>
        <w:bottom w:val="none" w:sz="0" w:space="0" w:color="auto"/>
        <w:right w:val="none" w:sz="0" w:space="0" w:color="auto"/>
      </w:divBdr>
    </w:div>
    <w:div w:id="1259749072">
      <w:bodyDiv w:val="1"/>
      <w:marLeft w:val="0"/>
      <w:marRight w:val="0"/>
      <w:marTop w:val="0"/>
      <w:marBottom w:val="0"/>
      <w:divBdr>
        <w:top w:val="none" w:sz="0" w:space="0" w:color="auto"/>
        <w:left w:val="none" w:sz="0" w:space="0" w:color="auto"/>
        <w:bottom w:val="none" w:sz="0" w:space="0" w:color="auto"/>
        <w:right w:val="none" w:sz="0" w:space="0" w:color="auto"/>
      </w:divBdr>
    </w:div>
    <w:div w:id="1270771223">
      <w:bodyDiv w:val="1"/>
      <w:marLeft w:val="0"/>
      <w:marRight w:val="0"/>
      <w:marTop w:val="0"/>
      <w:marBottom w:val="0"/>
      <w:divBdr>
        <w:top w:val="none" w:sz="0" w:space="0" w:color="auto"/>
        <w:left w:val="none" w:sz="0" w:space="0" w:color="auto"/>
        <w:bottom w:val="none" w:sz="0" w:space="0" w:color="auto"/>
        <w:right w:val="none" w:sz="0" w:space="0" w:color="auto"/>
      </w:divBdr>
    </w:div>
    <w:div w:id="1271547401">
      <w:bodyDiv w:val="1"/>
      <w:marLeft w:val="0"/>
      <w:marRight w:val="0"/>
      <w:marTop w:val="0"/>
      <w:marBottom w:val="0"/>
      <w:divBdr>
        <w:top w:val="none" w:sz="0" w:space="0" w:color="auto"/>
        <w:left w:val="none" w:sz="0" w:space="0" w:color="auto"/>
        <w:bottom w:val="none" w:sz="0" w:space="0" w:color="auto"/>
        <w:right w:val="none" w:sz="0" w:space="0" w:color="auto"/>
      </w:divBdr>
    </w:div>
    <w:div w:id="1276909450">
      <w:bodyDiv w:val="1"/>
      <w:marLeft w:val="0"/>
      <w:marRight w:val="0"/>
      <w:marTop w:val="0"/>
      <w:marBottom w:val="0"/>
      <w:divBdr>
        <w:top w:val="none" w:sz="0" w:space="0" w:color="auto"/>
        <w:left w:val="none" w:sz="0" w:space="0" w:color="auto"/>
        <w:bottom w:val="none" w:sz="0" w:space="0" w:color="auto"/>
        <w:right w:val="none" w:sz="0" w:space="0" w:color="auto"/>
      </w:divBdr>
    </w:div>
    <w:div w:id="1286696130">
      <w:bodyDiv w:val="1"/>
      <w:marLeft w:val="0"/>
      <w:marRight w:val="0"/>
      <w:marTop w:val="0"/>
      <w:marBottom w:val="0"/>
      <w:divBdr>
        <w:top w:val="none" w:sz="0" w:space="0" w:color="auto"/>
        <w:left w:val="none" w:sz="0" w:space="0" w:color="auto"/>
        <w:bottom w:val="none" w:sz="0" w:space="0" w:color="auto"/>
        <w:right w:val="none" w:sz="0" w:space="0" w:color="auto"/>
      </w:divBdr>
    </w:div>
    <w:div w:id="1304429763">
      <w:bodyDiv w:val="1"/>
      <w:marLeft w:val="0"/>
      <w:marRight w:val="0"/>
      <w:marTop w:val="0"/>
      <w:marBottom w:val="0"/>
      <w:divBdr>
        <w:top w:val="none" w:sz="0" w:space="0" w:color="auto"/>
        <w:left w:val="none" w:sz="0" w:space="0" w:color="auto"/>
        <w:bottom w:val="none" w:sz="0" w:space="0" w:color="auto"/>
        <w:right w:val="none" w:sz="0" w:space="0" w:color="auto"/>
      </w:divBdr>
    </w:div>
    <w:div w:id="1328166054">
      <w:bodyDiv w:val="1"/>
      <w:marLeft w:val="0"/>
      <w:marRight w:val="0"/>
      <w:marTop w:val="0"/>
      <w:marBottom w:val="0"/>
      <w:divBdr>
        <w:top w:val="none" w:sz="0" w:space="0" w:color="auto"/>
        <w:left w:val="none" w:sz="0" w:space="0" w:color="auto"/>
        <w:bottom w:val="none" w:sz="0" w:space="0" w:color="auto"/>
        <w:right w:val="none" w:sz="0" w:space="0" w:color="auto"/>
      </w:divBdr>
    </w:div>
    <w:div w:id="1342246704">
      <w:bodyDiv w:val="1"/>
      <w:marLeft w:val="0"/>
      <w:marRight w:val="0"/>
      <w:marTop w:val="0"/>
      <w:marBottom w:val="0"/>
      <w:divBdr>
        <w:top w:val="none" w:sz="0" w:space="0" w:color="auto"/>
        <w:left w:val="none" w:sz="0" w:space="0" w:color="auto"/>
        <w:bottom w:val="none" w:sz="0" w:space="0" w:color="auto"/>
        <w:right w:val="none" w:sz="0" w:space="0" w:color="auto"/>
      </w:divBdr>
    </w:div>
    <w:div w:id="1346134299">
      <w:bodyDiv w:val="1"/>
      <w:marLeft w:val="0"/>
      <w:marRight w:val="0"/>
      <w:marTop w:val="0"/>
      <w:marBottom w:val="0"/>
      <w:divBdr>
        <w:top w:val="none" w:sz="0" w:space="0" w:color="auto"/>
        <w:left w:val="none" w:sz="0" w:space="0" w:color="auto"/>
        <w:bottom w:val="none" w:sz="0" w:space="0" w:color="auto"/>
        <w:right w:val="none" w:sz="0" w:space="0" w:color="auto"/>
      </w:divBdr>
    </w:div>
    <w:div w:id="1359507474">
      <w:bodyDiv w:val="1"/>
      <w:marLeft w:val="0"/>
      <w:marRight w:val="0"/>
      <w:marTop w:val="0"/>
      <w:marBottom w:val="0"/>
      <w:divBdr>
        <w:top w:val="none" w:sz="0" w:space="0" w:color="auto"/>
        <w:left w:val="none" w:sz="0" w:space="0" w:color="auto"/>
        <w:bottom w:val="none" w:sz="0" w:space="0" w:color="auto"/>
        <w:right w:val="none" w:sz="0" w:space="0" w:color="auto"/>
      </w:divBdr>
    </w:div>
    <w:div w:id="1365911504">
      <w:bodyDiv w:val="1"/>
      <w:marLeft w:val="0"/>
      <w:marRight w:val="0"/>
      <w:marTop w:val="0"/>
      <w:marBottom w:val="0"/>
      <w:divBdr>
        <w:top w:val="none" w:sz="0" w:space="0" w:color="auto"/>
        <w:left w:val="none" w:sz="0" w:space="0" w:color="auto"/>
        <w:bottom w:val="none" w:sz="0" w:space="0" w:color="auto"/>
        <w:right w:val="none" w:sz="0" w:space="0" w:color="auto"/>
      </w:divBdr>
    </w:div>
    <w:div w:id="1367871084">
      <w:bodyDiv w:val="1"/>
      <w:marLeft w:val="0"/>
      <w:marRight w:val="0"/>
      <w:marTop w:val="0"/>
      <w:marBottom w:val="0"/>
      <w:divBdr>
        <w:top w:val="none" w:sz="0" w:space="0" w:color="auto"/>
        <w:left w:val="none" w:sz="0" w:space="0" w:color="auto"/>
        <w:bottom w:val="none" w:sz="0" w:space="0" w:color="auto"/>
        <w:right w:val="none" w:sz="0" w:space="0" w:color="auto"/>
      </w:divBdr>
    </w:div>
    <w:div w:id="1385837824">
      <w:bodyDiv w:val="1"/>
      <w:marLeft w:val="0"/>
      <w:marRight w:val="0"/>
      <w:marTop w:val="0"/>
      <w:marBottom w:val="0"/>
      <w:divBdr>
        <w:top w:val="none" w:sz="0" w:space="0" w:color="auto"/>
        <w:left w:val="none" w:sz="0" w:space="0" w:color="auto"/>
        <w:bottom w:val="none" w:sz="0" w:space="0" w:color="auto"/>
        <w:right w:val="none" w:sz="0" w:space="0" w:color="auto"/>
      </w:divBdr>
    </w:div>
    <w:div w:id="1387947244">
      <w:bodyDiv w:val="1"/>
      <w:marLeft w:val="0"/>
      <w:marRight w:val="0"/>
      <w:marTop w:val="0"/>
      <w:marBottom w:val="0"/>
      <w:divBdr>
        <w:top w:val="none" w:sz="0" w:space="0" w:color="auto"/>
        <w:left w:val="none" w:sz="0" w:space="0" w:color="auto"/>
        <w:bottom w:val="none" w:sz="0" w:space="0" w:color="auto"/>
        <w:right w:val="none" w:sz="0" w:space="0" w:color="auto"/>
      </w:divBdr>
    </w:div>
    <w:div w:id="1398243286">
      <w:bodyDiv w:val="1"/>
      <w:marLeft w:val="0"/>
      <w:marRight w:val="0"/>
      <w:marTop w:val="0"/>
      <w:marBottom w:val="0"/>
      <w:divBdr>
        <w:top w:val="none" w:sz="0" w:space="0" w:color="auto"/>
        <w:left w:val="none" w:sz="0" w:space="0" w:color="auto"/>
        <w:bottom w:val="none" w:sz="0" w:space="0" w:color="auto"/>
        <w:right w:val="none" w:sz="0" w:space="0" w:color="auto"/>
      </w:divBdr>
    </w:div>
    <w:div w:id="1400637986">
      <w:bodyDiv w:val="1"/>
      <w:marLeft w:val="0"/>
      <w:marRight w:val="0"/>
      <w:marTop w:val="0"/>
      <w:marBottom w:val="0"/>
      <w:divBdr>
        <w:top w:val="none" w:sz="0" w:space="0" w:color="auto"/>
        <w:left w:val="none" w:sz="0" w:space="0" w:color="auto"/>
        <w:bottom w:val="none" w:sz="0" w:space="0" w:color="auto"/>
        <w:right w:val="none" w:sz="0" w:space="0" w:color="auto"/>
      </w:divBdr>
    </w:div>
    <w:div w:id="1417556975">
      <w:bodyDiv w:val="1"/>
      <w:marLeft w:val="0"/>
      <w:marRight w:val="0"/>
      <w:marTop w:val="0"/>
      <w:marBottom w:val="0"/>
      <w:divBdr>
        <w:top w:val="none" w:sz="0" w:space="0" w:color="auto"/>
        <w:left w:val="none" w:sz="0" w:space="0" w:color="auto"/>
        <w:bottom w:val="none" w:sz="0" w:space="0" w:color="auto"/>
        <w:right w:val="none" w:sz="0" w:space="0" w:color="auto"/>
      </w:divBdr>
    </w:div>
    <w:div w:id="1422987401">
      <w:bodyDiv w:val="1"/>
      <w:marLeft w:val="0"/>
      <w:marRight w:val="0"/>
      <w:marTop w:val="0"/>
      <w:marBottom w:val="0"/>
      <w:divBdr>
        <w:top w:val="none" w:sz="0" w:space="0" w:color="auto"/>
        <w:left w:val="none" w:sz="0" w:space="0" w:color="auto"/>
        <w:bottom w:val="none" w:sz="0" w:space="0" w:color="auto"/>
        <w:right w:val="none" w:sz="0" w:space="0" w:color="auto"/>
      </w:divBdr>
    </w:div>
    <w:div w:id="1453555073">
      <w:bodyDiv w:val="1"/>
      <w:marLeft w:val="0"/>
      <w:marRight w:val="0"/>
      <w:marTop w:val="0"/>
      <w:marBottom w:val="0"/>
      <w:divBdr>
        <w:top w:val="none" w:sz="0" w:space="0" w:color="auto"/>
        <w:left w:val="none" w:sz="0" w:space="0" w:color="auto"/>
        <w:bottom w:val="none" w:sz="0" w:space="0" w:color="auto"/>
        <w:right w:val="none" w:sz="0" w:space="0" w:color="auto"/>
      </w:divBdr>
    </w:div>
    <w:div w:id="1494224033">
      <w:bodyDiv w:val="1"/>
      <w:marLeft w:val="0"/>
      <w:marRight w:val="0"/>
      <w:marTop w:val="0"/>
      <w:marBottom w:val="0"/>
      <w:divBdr>
        <w:top w:val="none" w:sz="0" w:space="0" w:color="auto"/>
        <w:left w:val="none" w:sz="0" w:space="0" w:color="auto"/>
        <w:bottom w:val="none" w:sz="0" w:space="0" w:color="auto"/>
        <w:right w:val="none" w:sz="0" w:space="0" w:color="auto"/>
      </w:divBdr>
    </w:div>
    <w:div w:id="1514952117">
      <w:bodyDiv w:val="1"/>
      <w:marLeft w:val="0"/>
      <w:marRight w:val="0"/>
      <w:marTop w:val="0"/>
      <w:marBottom w:val="0"/>
      <w:divBdr>
        <w:top w:val="none" w:sz="0" w:space="0" w:color="auto"/>
        <w:left w:val="none" w:sz="0" w:space="0" w:color="auto"/>
        <w:bottom w:val="none" w:sz="0" w:space="0" w:color="auto"/>
        <w:right w:val="none" w:sz="0" w:space="0" w:color="auto"/>
      </w:divBdr>
    </w:div>
    <w:div w:id="1529103721">
      <w:bodyDiv w:val="1"/>
      <w:marLeft w:val="0"/>
      <w:marRight w:val="0"/>
      <w:marTop w:val="0"/>
      <w:marBottom w:val="0"/>
      <w:divBdr>
        <w:top w:val="none" w:sz="0" w:space="0" w:color="auto"/>
        <w:left w:val="none" w:sz="0" w:space="0" w:color="auto"/>
        <w:bottom w:val="none" w:sz="0" w:space="0" w:color="auto"/>
        <w:right w:val="none" w:sz="0" w:space="0" w:color="auto"/>
      </w:divBdr>
    </w:div>
    <w:div w:id="1538472210">
      <w:bodyDiv w:val="1"/>
      <w:marLeft w:val="0"/>
      <w:marRight w:val="0"/>
      <w:marTop w:val="0"/>
      <w:marBottom w:val="0"/>
      <w:divBdr>
        <w:top w:val="none" w:sz="0" w:space="0" w:color="auto"/>
        <w:left w:val="none" w:sz="0" w:space="0" w:color="auto"/>
        <w:bottom w:val="none" w:sz="0" w:space="0" w:color="auto"/>
        <w:right w:val="none" w:sz="0" w:space="0" w:color="auto"/>
      </w:divBdr>
    </w:div>
    <w:div w:id="1547528563">
      <w:bodyDiv w:val="1"/>
      <w:marLeft w:val="0"/>
      <w:marRight w:val="0"/>
      <w:marTop w:val="0"/>
      <w:marBottom w:val="0"/>
      <w:divBdr>
        <w:top w:val="none" w:sz="0" w:space="0" w:color="auto"/>
        <w:left w:val="none" w:sz="0" w:space="0" w:color="auto"/>
        <w:bottom w:val="none" w:sz="0" w:space="0" w:color="auto"/>
        <w:right w:val="none" w:sz="0" w:space="0" w:color="auto"/>
      </w:divBdr>
    </w:div>
    <w:div w:id="1577400474">
      <w:bodyDiv w:val="1"/>
      <w:marLeft w:val="0"/>
      <w:marRight w:val="0"/>
      <w:marTop w:val="0"/>
      <w:marBottom w:val="0"/>
      <w:divBdr>
        <w:top w:val="none" w:sz="0" w:space="0" w:color="auto"/>
        <w:left w:val="none" w:sz="0" w:space="0" w:color="auto"/>
        <w:bottom w:val="none" w:sz="0" w:space="0" w:color="auto"/>
        <w:right w:val="none" w:sz="0" w:space="0" w:color="auto"/>
      </w:divBdr>
    </w:div>
    <w:div w:id="1577663569">
      <w:bodyDiv w:val="1"/>
      <w:marLeft w:val="0"/>
      <w:marRight w:val="0"/>
      <w:marTop w:val="0"/>
      <w:marBottom w:val="0"/>
      <w:divBdr>
        <w:top w:val="none" w:sz="0" w:space="0" w:color="auto"/>
        <w:left w:val="none" w:sz="0" w:space="0" w:color="auto"/>
        <w:bottom w:val="none" w:sz="0" w:space="0" w:color="auto"/>
        <w:right w:val="none" w:sz="0" w:space="0" w:color="auto"/>
      </w:divBdr>
    </w:div>
    <w:div w:id="1578174070">
      <w:bodyDiv w:val="1"/>
      <w:marLeft w:val="0"/>
      <w:marRight w:val="0"/>
      <w:marTop w:val="0"/>
      <w:marBottom w:val="0"/>
      <w:divBdr>
        <w:top w:val="none" w:sz="0" w:space="0" w:color="auto"/>
        <w:left w:val="none" w:sz="0" w:space="0" w:color="auto"/>
        <w:bottom w:val="none" w:sz="0" w:space="0" w:color="auto"/>
        <w:right w:val="none" w:sz="0" w:space="0" w:color="auto"/>
      </w:divBdr>
    </w:div>
    <w:div w:id="1597518739">
      <w:bodyDiv w:val="1"/>
      <w:marLeft w:val="0"/>
      <w:marRight w:val="0"/>
      <w:marTop w:val="0"/>
      <w:marBottom w:val="0"/>
      <w:divBdr>
        <w:top w:val="none" w:sz="0" w:space="0" w:color="auto"/>
        <w:left w:val="none" w:sz="0" w:space="0" w:color="auto"/>
        <w:bottom w:val="none" w:sz="0" w:space="0" w:color="auto"/>
        <w:right w:val="none" w:sz="0" w:space="0" w:color="auto"/>
      </w:divBdr>
    </w:div>
    <w:div w:id="1599748524">
      <w:bodyDiv w:val="1"/>
      <w:marLeft w:val="0"/>
      <w:marRight w:val="0"/>
      <w:marTop w:val="0"/>
      <w:marBottom w:val="0"/>
      <w:divBdr>
        <w:top w:val="none" w:sz="0" w:space="0" w:color="auto"/>
        <w:left w:val="none" w:sz="0" w:space="0" w:color="auto"/>
        <w:bottom w:val="none" w:sz="0" w:space="0" w:color="auto"/>
        <w:right w:val="none" w:sz="0" w:space="0" w:color="auto"/>
      </w:divBdr>
    </w:div>
    <w:div w:id="1617325553">
      <w:bodyDiv w:val="1"/>
      <w:marLeft w:val="0"/>
      <w:marRight w:val="0"/>
      <w:marTop w:val="0"/>
      <w:marBottom w:val="0"/>
      <w:divBdr>
        <w:top w:val="none" w:sz="0" w:space="0" w:color="auto"/>
        <w:left w:val="none" w:sz="0" w:space="0" w:color="auto"/>
        <w:bottom w:val="none" w:sz="0" w:space="0" w:color="auto"/>
        <w:right w:val="none" w:sz="0" w:space="0" w:color="auto"/>
      </w:divBdr>
    </w:div>
    <w:div w:id="1640497699">
      <w:bodyDiv w:val="1"/>
      <w:marLeft w:val="0"/>
      <w:marRight w:val="0"/>
      <w:marTop w:val="0"/>
      <w:marBottom w:val="0"/>
      <w:divBdr>
        <w:top w:val="none" w:sz="0" w:space="0" w:color="auto"/>
        <w:left w:val="none" w:sz="0" w:space="0" w:color="auto"/>
        <w:bottom w:val="none" w:sz="0" w:space="0" w:color="auto"/>
        <w:right w:val="none" w:sz="0" w:space="0" w:color="auto"/>
      </w:divBdr>
    </w:div>
    <w:div w:id="1674719671">
      <w:bodyDiv w:val="1"/>
      <w:marLeft w:val="0"/>
      <w:marRight w:val="0"/>
      <w:marTop w:val="0"/>
      <w:marBottom w:val="0"/>
      <w:divBdr>
        <w:top w:val="none" w:sz="0" w:space="0" w:color="auto"/>
        <w:left w:val="none" w:sz="0" w:space="0" w:color="auto"/>
        <w:bottom w:val="none" w:sz="0" w:space="0" w:color="auto"/>
        <w:right w:val="none" w:sz="0" w:space="0" w:color="auto"/>
      </w:divBdr>
    </w:div>
    <w:div w:id="1701324035">
      <w:bodyDiv w:val="1"/>
      <w:marLeft w:val="0"/>
      <w:marRight w:val="0"/>
      <w:marTop w:val="0"/>
      <w:marBottom w:val="0"/>
      <w:divBdr>
        <w:top w:val="none" w:sz="0" w:space="0" w:color="auto"/>
        <w:left w:val="none" w:sz="0" w:space="0" w:color="auto"/>
        <w:bottom w:val="none" w:sz="0" w:space="0" w:color="auto"/>
        <w:right w:val="none" w:sz="0" w:space="0" w:color="auto"/>
      </w:divBdr>
    </w:div>
    <w:div w:id="1701779127">
      <w:bodyDiv w:val="1"/>
      <w:marLeft w:val="0"/>
      <w:marRight w:val="0"/>
      <w:marTop w:val="0"/>
      <w:marBottom w:val="0"/>
      <w:divBdr>
        <w:top w:val="none" w:sz="0" w:space="0" w:color="auto"/>
        <w:left w:val="none" w:sz="0" w:space="0" w:color="auto"/>
        <w:bottom w:val="none" w:sz="0" w:space="0" w:color="auto"/>
        <w:right w:val="none" w:sz="0" w:space="0" w:color="auto"/>
      </w:divBdr>
    </w:div>
    <w:div w:id="1706707945">
      <w:bodyDiv w:val="1"/>
      <w:marLeft w:val="0"/>
      <w:marRight w:val="0"/>
      <w:marTop w:val="0"/>
      <w:marBottom w:val="0"/>
      <w:divBdr>
        <w:top w:val="none" w:sz="0" w:space="0" w:color="auto"/>
        <w:left w:val="none" w:sz="0" w:space="0" w:color="auto"/>
        <w:bottom w:val="none" w:sz="0" w:space="0" w:color="auto"/>
        <w:right w:val="none" w:sz="0" w:space="0" w:color="auto"/>
      </w:divBdr>
    </w:div>
    <w:div w:id="1709135761">
      <w:bodyDiv w:val="1"/>
      <w:marLeft w:val="0"/>
      <w:marRight w:val="0"/>
      <w:marTop w:val="0"/>
      <w:marBottom w:val="0"/>
      <w:divBdr>
        <w:top w:val="none" w:sz="0" w:space="0" w:color="auto"/>
        <w:left w:val="none" w:sz="0" w:space="0" w:color="auto"/>
        <w:bottom w:val="none" w:sz="0" w:space="0" w:color="auto"/>
        <w:right w:val="none" w:sz="0" w:space="0" w:color="auto"/>
      </w:divBdr>
    </w:div>
    <w:div w:id="1710766254">
      <w:bodyDiv w:val="1"/>
      <w:marLeft w:val="0"/>
      <w:marRight w:val="0"/>
      <w:marTop w:val="0"/>
      <w:marBottom w:val="0"/>
      <w:divBdr>
        <w:top w:val="none" w:sz="0" w:space="0" w:color="auto"/>
        <w:left w:val="none" w:sz="0" w:space="0" w:color="auto"/>
        <w:bottom w:val="none" w:sz="0" w:space="0" w:color="auto"/>
        <w:right w:val="none" w:sz="0" w:space="0" w:color="auto"/>
      </w:divBdr>
    </w:div>
    <w:div w:id="1728406781">
      <w:bodyDiv w:val="1"/>
      <w:marLeft w:val="0"/>
      <w:marRight w:val="0"/>
      <w:marTop w:val="0"/>
      <w:marBottom w:val="0"/>
      <w:divBdr>
        <w:top w:val="none" w:sz="0" w:space="0" w:color="auto"/>
        <w:left w:val="none" w:sz="0" w:space="0" w:color="auto"/>
        <w:bottom w:val="none" w:sz="0" w:space="0" w:color="auto"/>
        <w:right w:val="none" w:sz="0" w:space="0" w:color="auto"/>
      </w:divBdr>
    </w:div>
    <w:div w:id="1751923178">
      <w:bodyDiv w:val="1"/>
      <w:marLeft w:val="0"/>
      <w:marRight w:val="0"/>
      <w:marTop w:val="0"/>
      <w:marBottom w:val="0"/>
      <w:divBdr>
        <w:top w:val="none" w:sz="0" w:space="0" w:color="auto"/>
        <w:left w:val="none" w:sz="0" w:space="0" w:color="auto"/>
        <w:bottom w:val="none" w:sz="0" w:space="0" w:color="auto"/>
        <w:right w:val="none" w:sz="0" w:space="0" w:color="auto"/>
      </w:divBdr>
    </w:div>
    <w:div w:id="1755711002">
      <w:bodyDiv w:val="1"/>
      <w:marLeft w:val="0"/>
      <w:marRight w:val="0"/>
      <w:marTop w:val="0"/>
      <w:marBottom w:val="0"/>
      <w:divBdr>
        <w:top w:val="none" w:sz="0" w:space="0" w:color="auto"/>
        <w:left w:val="none" w:sz="0" w:space="0" w:color="auto"/>
        <w:bottom w:val="none" w:sz="0" w:space="0" w:color="auto"/>
        <w:right w:val="none" w:sz="0" w:space="0" w:color="auto"/>
      </w:divBdr>
    </w:div>
    <w:div w:id="1759061062">
      <w:bodyDiv w:val="1"/>
      <w:marLeft w:val="0"/>
      <w:marRight w:val="0"/>
      <w:marTop w:val="0"/>
      <w:marBottom w:val="0"/>
      <w:divBdr>
        <w:top w:val="none" w:sz="0" w:space="0" w:color="auto"/>
        <w:left w:val="none" w:sz="0" w:space="0" w:color="auto"/>
        <w:bottom w:val="none" w:sz="0" w:space="0" w:color="auto"/>
        <w:right w:val="none" w:sz="0" w:space="0" w:color="auto"/>
      </w:divBdr>
    </w:div>
    <w:div w:id="1764644624">
      <w:bodyDiv w:val="1"/>
      <w:marLeft w:val="0"/>
      <w:marRight w:val="0"/>
      <w:marTop w:val="0"/>
      <w:marBottom w:val="0"/>
      <w:divBdr>
        <w:top w:val="none" w:sz="0" w:space="0" w:color="auto"/>
        <w:left w:val="none" w:sz="0" w:space="0" w:color="auto"/>
        <w:bottom w:val="none" w:sz="0" w:space="0" w:color="auto"/>
        <w:right w:val="none" w:sz="0" w:space="0" w:color="auto"/>
      </w:divBdr>
    </w:div>
    <w:div w:id="1782412293">
      <w:bodyDiv w:val="1"/>
      <w:marLeft w:val="0"/>
      <w:marRight w:val="0"/>
      <w:marTop w:val="0"/>
      <w:marBottom w:val="0"/>
      <w:divBdr>
        <w:top w:val="none" w:sz="0" w:space="0" w:color="auto"/>
        <w:left w:val="none" w:sz="0" w:space="0" w:color="auto"/>
        <w:bottom w:val="none" w:sz="0" w:space="0" w:color="auto"/>
        <w:right w:val="none" w:sz="0" w:space="0" w:color="auto"/>
      </w:divBdr>
    </w:div>
    <w:div w:id="1839955894">
      <w:bodyDiv w:val="1"/>
      <w:marLeft w:val="0"/>
      <w:marRight w:val="0"/>
      <w:marTop w:val="0"/>
      <w:marBottom w:val="0"/>
      <w:divBdr>
        <w:top w:val="none" w:sz="0" w:space="0" w:color="auto"/>
        <w:left w:val="none" w:sz="0" w:space="0" w:color="auto"/>
        <w:bottom w:val="none" w:sz="0" w:space="0" w:color="auto"/>
        <w:right w:val="none" w:sz="0" w:space="0" w:color="auto"/>
      </w:divBdr>
    </w:div>
    <w:div w:id="1849756356">
      <w:bodyDiv w:val="1"/>
      <w:marLeft w:val="0"/>
      <w:marRight w:val="0"/>
      <w:marTop w:val="0"/>
      <w:marBottom w:val="0"/>
      <w:divBdr>
        <w:top w:val="none" w:sz="0" w:space="0" w:color="auto"/>
        <w:left w:val="none" w:sz="0" w:space="0" w:color="auto"/>
        <w:bottom w:val="none" w:sz="0" w:space="0" w:color="auto"/>
        <w:right w:val="none" w:sz="0" w:space="0" w:color="auto"/>
      </w:divBdr>
    </w:div>
    <w:div w:id="1852134762">
      <w:bodyDiv w:val="1"/>
      <w:marLeft w:val="0"/>
      <w:marRight w:val="0"/>
      <w:marTop w:val="0"/>
      <w:marBottom w:val="0"/>
      <w:divBdr>
        <w:top w:val="none" w:sz="0" w:space="0" w:color="auto"/>
        <w:left w:val="none" w:sz="0" w:space="0" w:color="auto"/>
        <w:bottom w:val="none" w:sz="0" w:space="0" w:color="auto"/>
        <w:right w:val="none" w:sz="0" w:space="0" w:color="auto"/>
      </w:divBdr>
    </w:div>
    <w:div w:id="1856075672">
      <w:bodyDiv w:val="1"/>
      <w:marLeft w:val="0"/>
      <w:marRight w:val="0"/>
      <w:marTop w:val="0"/>
      <w:marBottom w:val="0"/>
      <w:divBdr>
        <w:top w:val="none" w:sz="0" w:space="0" w:color="auto"/>
        <w:left w:val="none" w:sz="0" w:space="0" w:color="auto"/>
        <w:bottom w:val="none" w:sz="0" w:space="0" w:color="auto"/>
        <w:right w:val="none" w:sz="0" w:space="0" w:color="auto"/>
      </w:divBdr>
    </w:div>
    <w:div w:id="1887253787">
      <w:bodyDiv w:val="1"/>
      <w:marLeft w:val="0"/>
      <w:marRight w:val="0"/>
      <w:marTop w:val="0"/>
      <w:marBottom w:val="0"/>
      <w:divBdr>
        <w:top w:val="none" w:sz="0" w:space="0" w:color="auto"/>
        <w:left w:val="none" w:sz="0" w:space="0" w:color="auto"/>
        <w:bottom w:val="none" w:sz="0" w:space="0" w:color="auto"/>
        <w:right w:val="none" w:sz="0" w:space="0" w:color="auto"/>
      </w:divBdr>
    </w:div>
    <w:div w:id="1892424124">
      <w:bodyDiv w:val="1"/>
      <w:marLeft w:val="0"/>
      <w:marRight w:val="0"/>
      <w:marTop w:val="0"/>
      <w:marBottom w:val="0"/>
      <w:divBdr>
        <w:top w:val="none" w:sz="0" w:space="0" w:color="auto"/>
        <w:left w:val="none" w:sz="0" w:space="0" w:color="auto"/>
        <w:bottom w:val="none" w:sz="0" w:space="0" w:color="auto"/>
        <w:right w:val="none" w:sz="0" w:space="0" w:color="auto"/>
      </w:divBdr>
    </w:div>
    <w:div w:id="1919169464">
      <w:bodyDiv w:val="1"/>
      <w:marLeft w:val="0"/>
      <w:marRight w:val="0"/>
      <w:marTop w:val="0"/>
      <w:marBottom w:val="0"/>
      <w:divBdr>
        <w:top w:val="none" w:sz="0" w:space="0" w:color="auto"/>
        <w:left w:val="none" w:sz="0" w:space="0" w:color="auto"/>
        <w:bottom w:val="none" w:sz="0" w:space="0" w:color="auto"/>
        <w:right w:val="none" w:sz="0" w:space="0" w:color="auto"/>
      </w:divBdr>
    </w:div>
    <w:div w:id="1932859995">
      <w:bodyDiv w:val="1"/>
      <w:marLeft w:val="0"/>
      <w:marRight w:val="0"/>
      <w:marTop w:val="0"/>
      <w:marBottom w:val="0"/>
      <w:divBdr>
        <w:top w:val="none" w:sz="0" w:space="0" w:color="auto"/>
        <w:left w:val="none" w:sz="0" w:space="0" w:color="auto"/>
        <w:bottom w:val="none" w:sz="0" w:space="0" w:color="auto"/>
        <w:right w:val="none" w:sz="0" w:space="0" w:color="auto"/>
      </w:divBdr>
    </w:div>
    <w:div w:id="1945571011">
      <w:bodyDiv w:val="1"/>
      <w:marLeft w:val="0"/>
      <w:marRight w:val="0"/>
      <w:marTop w:val="0"/>
      <w:marBottom w:val="0"/>
      <w:divBdr>
        <w:top w:val="none" w:sz="0" w:space="0" w:color="auto"/>
        <w:left w:val="none" w:sz="0" w:space="0" w:color="auto"/>
        <w:bottom w:val="none" w:sz="0" w:space="0" w:color="auto"/>
        <w:right w:val="none" w:sz="0" w:space="0" w:color="auto"/>
      </w:divBdr>
    </w:div>
    <w:div w:id="1999574110">
      <w:bodyDiv w:val="1"/>
      <w:marLeft w:val="0"/>
      <w:marRight w:val="0"/>
      <w:marTop w:val="0"/>
      <w:marBottom w:val="0"/>
      <w:divBdr>
        <w:top w:val="none" w:sz="0" w:space="0" w:color="auto"/>
        <w:left w:val="none" w:sz="0" w:space="0" w:color="auto"/>
        <w:bottom w:val="none" w:sz="0" w:space="0" w:color="auto"/>
        <w:right w:val="none" w:sz="0" w:space="0" w:color="auto"/>
      </w:divBdr>
    </w:div>
    <w:div w:id="2016298541">
      <w:bodyDiv w:val="1"/>
      <w:marLeft w:val="0"/>
      <w:marRight w:val="0"/>
      <w:marTop w:val="0"/>
      <w:marBottom w:val="0"/>
      <w:divBdr>
        <w:top w:val="none" w:sz="0" w:space="0" w:color="auto"/>
        <w:left w:val="none" w:sz="0" w:space="0" w:color="auto"/>
        <w:bottom w:val="none" w:sz="0" w:space="0" w:color="auto"/>
        <w:right w:val="none" w:sz="0" w:space="0" w:color="auto"/>
      </w:divBdr>
    </w:div>
    <w:div w:id="2060401246">
      <w:bodyDiv w:val="1"/>
      <w:marLeft w:val="0"/>
      <w:marRight w:val="0"/>
      <w:marTop w:val="0"/>
      <w:marBottom w:val="0"/>
      <w:divBdr>
        <w:top w:val="none" w:sz="0" w:space="0" w:color="auto"/>
        <w:left w:val="none" w:sz="0" w:space="0" w:color="auto"/>
        <w:bottom w:val="none" w:sz="0" w:space="0" w:color="auto"/>
        <w:right w:val="none" w:sz="0" w:space="0" w:color="auto"/>
      </w:divBdr>
    </w:div>
    <w:div w:id="2063408482">
      <w:bodyDiv w:val="1"/>
      <w:marLeft w:val="0"/>
      <w:marRight w:val="0"/>
      <w:marTop w:val="0"/>
      <w:marBottom w:val="0"/>
      <w:divBdr>
        <w:top w:val="none" w:sz="0" w:space="0" w:color="auto"/>
        <w:left w:val="none" w:sz="0" w:space="0" w:color="auto"/>
        <w:bottom w:val="none" w:sz="0" w:space="0" w:color="auto"/>
        <w:right w:val="none" w:sz="0" w:space="0" w:color="auto"/>
      </w:divBdr>
    </w:div>
    <w:div w:id="2113933419">
      <w:bodyDiv w:val="1"/>
      <w:marLeft w:val="0"/>
      <w:marRight w:val="0"/>
      <w:marTop w:val="0"/>
      <w:marBottom w:val="0"/>
      <w:divBdr>
        <w:top w:val="none" w:sz="0" w:space="0" w:color="auto"/>
        <w:left w:val="none" w:sz="0" w:space="0" w:color="auto"/>
        <w:bottom w:val="none" w:sz="0" w:space="0" w:color="auto"/>
        <w:right w:val="none" w:sz="0" w:space="0" w:color="auto"/>
      </w:divBdr>
    </w:div>
    <w:div w:id="2118060453">
      <w:bodyDiv w:val="1"/>
      <w:marLeft w:val="0"/>
      <w:marRight w:val="0"/>
      <w:marTop w:val="0"/>
      <w:marBottom w:val="0"/>
      <w:divBdr>
        <w:top w:val="none" w:sz="0" w:space="0" w:color="auto"/>
        <w:left w:val="none" w:sz="0" w:space="0" w:color="auto"/>
        <w:bottom w:val="none" w:sz="0" w:space="0" w:color="auto"/>
        <w:right w:val="none" w:sz="0" w:space="0" w:color="auto"/>
      </w:divBdr>
    </w:div>
    <w:div w:id="2120220774">
      <w:bodyDiv w:val="1"/>
      <w:marLeft w:val="0"/>
      <w:marRight w:val="0"/>
      <w:marTop w:val="0"/>
      <w:marBottom w:val="0"/>
      <w:divBdr>
        <w:top w:val="none" w:sz="0" w:space="0" w:color="auto"/>
        <w:left w:val="none" w:sz="0" w:space="0" w:color="auto"/>
        <w:bottom w:val="none" w:sz="0" w:space="0" w:color="auto"/>
        <w:right w:val="none" w:sz="0" w:space="0" w:color="auto"/>
      </w:divBdr>
    </w:div>
    <w:div w:id="2125537361">
      <w:bodyDiv w:val="1"/>
      <w:marLeft w:val="0"/>
      <w:marRight w:val="0"/>
      <w:marTop w:val="0"/>
      <w:marBottom w:val="0"/>
      <w:divBdr>
        <w:top w:val="none" w:sz="0" w:space="0" w:color="auto"/>
        <w:left w:val="none" w:sz="0" w:space="0" w:color="auto"/>
        <w:bottom w:val="none" w:sz="0" w:space="0" w:color="auto"/>
        <w:right w:val="none" w:sz="0" w:space="0" w:color="auto"/>
      </w:divBdr>
    </w:div>
    <w:div w:id="213825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www.wanomc.r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06F94-2552-42A3-A3D8-7C7C36CA9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1639</TotalTime>
  <Pages>56</Pages>
  <Words>19468</Words>
  <Characters>110970</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130178</CharactersWithSpaces>
  <SharedDoc>false</SharedDoc>
  <HLinks>
    <vt:vector size="72" baseType="variant">
      <vt:variant>
        <vt:i4>5832785</vt:i4>
      </vt:variant>
      <vt:variant>
        <vt:i4>102</vt:i4>
      </vt:variant>
      <vt:variant>
        <vt:i4>0</vt:i4>
      </vt:variant>
      <vt:variant>
        <vt:i4>5</vt:i4>
      </vt:variant>
      <vt:variant>
        <vt:lpwstr>http://www.wano.org/OperatingExperience/OE_Database_2012/Pages/EventReportDetail.aspx?ids=24221</vt:lpwstr>
      </vt:variant>
      <vt:variant>
        <vt:lpwstr/>
      </vt:variant>
      <vt:variant>
        <vt:i4>72220767</vt:i4>
      </vt:variant>
      <vt:variant>
        <vt:i4>99</vt:i4>
      </vt:variant>
      <vt:variant>
        <vt:i4>0</vt:i4>
      </vt:variant>
      <vt:variant>
        <vt:i4>5</vt:i4>
      </vt:variant>
      <vt:variant>
        <vt:lpwstr/>
      </vt:variant>
      <vt:variant>
        <vt:lpwstr>_Выпуск_сообщений_о</vt:lpwstr>
      </vt:variant>
      <vt:variant>
        <vt:i4>1638450</vt:i4>
      </vt:variant>
      <vt:variant>
        <vt:i4>50</vt:i4>
      </vt:variant>
      <vt:variant>
        <vt:i4>0</vt:i4>
      </vt:variant>
      <vt:variant>
        <vt:i4>5</vt:i4>
      </vt:variant>
      <vt:variant>
        <vt:lpwstr/>
      </vt:variant>
      <vt:variant>
        <vt:lpwstr>_Toc464939188</vt:lpwstr>
      </vt:variant>
      <vt:variant>
        <vt:i4>1638450</vt:i4>
      </vt:variant>
      <vt:variant>
        <vt:i4>44</vt:i4>
      </vt:variant>
      <vt:variant>
        <vt:i4>0</vt:i4>
      </vt:variant>
      <vt:variant>
        <vt:i4>5</vt:i4>
      </vt:variant>
      <vt:variant>
        <vt:lpwstr/>
      </vt:variant>
      <vt:variant>
        <vt:lpwstr>_Toc464939187</vt:lpwstr>
      </vt:variant>
      <vt:variant>
        <vt:i4>1638450</vt:i4>
      </vt:variant>
      <vt:variant>
        <vt:i4>38</vt:i4>
      </vt:variant>
      <vt:variant>
        <vt:i4>0</vt:i4>
      </vt:variant>
      <vt:variant>
        <vt:i4>5</vt:i4>
      </vt:variant>
      <vt:variant>
        <vt:lpwstr/>
      </vt:variant>
      <vt:variant>
        <vt:lpwstr>_Toc464939186</vt:lpwstr>
      </vt:variant>
      <vt:variant>
        <vt:i4>1638450</vt:i4>
      </vt:variant>
      <vt:variant>
        <vt:i4>32</vt:i4>
      </vt:variant>
      <vt:variant>
        <vt:i4>0</vt:i4>
      </vt:variant>
      <vt:variant>
        <vt:i4>5</vt:i4>
      </vt:variant>
      <vt:variant>
        <vt:lpwstr/>
      </vt:variant>
      <vt:variant>
        <vt:lpwstr>_Toc464939185</vt:lpwstr>
      </vt:variant>
      <vt:variant>
        <vt:i4>1638450</vt:i4>
      </vt:variant>
      <vt:variant>
        <vt:i4>26</vt:i4>
      </vt:variant>
      <vt:variant>
        <vt:i4>0</vt:i4>
      </vt:variant>
      <vt:variant>
        <vt:i4>5</vt:i4>
      </vt:variant>
      <vt:variant>
        <vt:lpwstr/>
      </vt:variant>
      <vt:variant>
        <vt:lpwstr>_Toc464939184</vt:lpwstr>
      </vt:variant>
      <vt:variant>
        <vt:i4>1638450</vt:i4>
      </vt:variant>
      <vt:variant>
        <vt:i4>20</vt:i4>
      </vt:variant>
      <vt:variant>
        <vt:i4>0</vt:i4>
      </vt:variant>
      <vt:variant>
        <vt:i4>5</vt:i4>
      </vt:variant>
      <vt:variant>
        <vt:lpwstr/>
      </vt:variant>
      <vt:variant>
        <vt:lpwstr>_Toc464939183</vt:lpwstr>
      </vt:variant>
      <vt:variant>
        <vt:i4>1638450</vt:i4>
      </vt:variant>
      <vt:variant>
        <vt:i4>14</vt:i4>
      </vt:variant>
      <vt:variant>
        <vt:i4>0</vt:i4>
      </vt:variant>
      <vt:variant>
        <vt:i4>5</vt:i4>
      </vt:variant>
      <vt:variant>
        <vt:lpwstr/>
      </vt:variant>
      <vt:variant>
        <vt:lpwstr>_Toc464939182</vt:lpwstr>
      </vt:variant>
      <vt:variant>
        <vt:i4>1638450</vt:i4>
      </vt:variant>
      <vt:variant>
        <vt:i4>8</vt:i4>
      </vt:variant>
      <vt:variant>
        <vt:i4>0</vt:i4>
      </vt:variant>
      <vt:variant>
        <vt:i4>5</vt:i4>
      </vt:variant>
      <vt:variant>
        <vt:lpwstr/>
      </vt:variant>
      <vt:variant>
        <vt:lpwstr>_Toc464939181</vt:lpwstr>
      </vt:variant>
      <vt:variant>
        <vt:i4>1638450</vt:i4>
      </vt:variant>
      <vt:variant>
        <vt:i4>2</vt:i4>
      </vt:variant>
      <vt:variant>
        <vt:i4>0</vt:i4>
      </vt:variant>
      <vt:variant>
        <vt:i4>5</vt:i4>
      </vt:variant>
      <vt:variant>
        <vt:lpwstr/>
      </vt:variant>
      <vt:variant>
        <vt:lpwstr>_Toc464939180</vt:lpwstr>
      </vt:variant>
      <vt:variant>
        <vt:i4>262223</vt:i4>
      </vt:variant>
      <vt:variant>
        <vt:i4>0</vt:i4>
      </vt:variant>
      <vt:variant>
        <vt:i4>0</vt:i4>
      </vt:variant>
      <vt:variant>
        <vt:i4>5</vt:i4>
      </vt:variant>
      <vt:variant>
        <vt:lpwstr>http://www.wanomc.ru/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Альмикеев Дмитрий Шамилевич (Dmytro Almikieev)</dc:creator>
  <cp:keywords/>
  <dc:description/>
  <cp:lastModifiedBy>Кезин, Сергей Николаевич (Kezin Sergey)</cp:lastModifiedBy>
  <cp:revision>36</cp:revision>
  <cp:lastPrinted>2016-03-23T07:59:00Z</cp:lastPrinted>
  <dcterms:created xsi:type="dcterms:W3CDTF">2016-12-05T08:15:00Z</dcterms:created>
  <dcterms:modified xsi:type="dcterms:W3CDTF">2017-02-28T06:59:00Z</dcterms:modified>
</cp:coreProperties>
</file>