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86" w:rsidRPr="009D0186" w:rsidRDefault="00D246FC" w:rsidP="00D246FC">
      <w:pPr>
        <w:pStyle w:val="ListParagraph"/>
        <w:numPr>
          <w:ilvl w:val="0"/>
          <w:numId w:val="1"/>
        </w:numPr>
        <w:rPr>
          <w:lang w:val="en-GB"/>
        </w:rPr>
      </w:pPr>
      <w:r w:rsidRPr="009D0186">
        <w:rPr>
          <w:lang w:val="en-GB"/>
        </w:rPr>
        <w:t xml:space="preserve">Clarifies </w:t>
      </w:r>
      <w:r w:rsidR="007F6E80" w:rsidRPr="009D0186">
        <w:rPr>
          <w:lang w:val="en-GB"/>
        </w:rPr>
        <w:t xml:space="preserve">and adds additional </w:t>
      </w:r>
      <w:r w:rsidRPr="009D0186">
        <w:rPr>
          <w:lang w:val="en-GB"/>
        </w:rPr>
        <w:t xml:space="preserve">governance and oversight responsibilities for WANO Governing Boards and Regional Governing Boards. </w:t>
      </w:r>
    </w:p>
    <w:p w:rsidR="00D246FC" w:rsidRPr="009D0186" w:rsidRDefault="00D246FC" w:rsidP="00D246FC">
      <w:pPr>
        <w:pStyle w:val="ListParagraph"/>
        <w:numPr>
          <w:ilvl w:val="0"/>
          <w:numId w:val="1"/>
        </w:numPr>
        <w:rPr>
          <w:lang w:val="en-GB"/>
        </w:rPr>
      </w:pPr>
      <w:r w:rsidRPr="009D0186">
        <w:rPr>
          <w:lang w:val="en-GB"/>
        </w:rPr>
        <w:t>Eliminates verbiage that suggest performance or execution of activities</w:t>
      </w:r>
      <w:r w:rsidR="006C6E69" w:rsidRPr="009D0186">
        <w:rPr>
          <w:lang w:val="en-GB"/>
        </w:rPr>
        <w:t xml:space="preserve"> by the Governing Boards</w:t>
      </w:r>
      <w:r w:rsidRPr="009D0186">
        <w:rPr>
          <w:lang w:val="en-GB"/>
        </w:rPr>
        <w:t xml:space="preserve"> that are the accountability of the Managing Director or Regional Directors </w:t>
      </w:r>
    </w:p>
    <w:p w:rsidR="00D246FC" w:rsidRPr="009D0186" w:rsidRDefault="00D246FC" w:rsidP="00D246FC">
      <w:pPr>
        <w:pStyle w:val="ListParagraph"/>
        <w:numPr>
          <w:ilvl w:val="0"/>
          <w:numId w:val="1"/>
        </w:numPr>
        <w:rPr>
          <w:lang w:val="en-GB"/>
        </w:rPr>
      </w:pPr>
      <w:proofErr w:type="gramStart"/>
      <w:r w:rsidRPr="009D0186">
        <w:rPr>
          <w:lang w:val="en-GB"/>
        </w:rPr>
        <w:t xml:space="preserve">Clarifies </w:t>
      </w:r>
      <w:r w:rsidR="009D0186" w:rsidRPr="009D0186">
        <w:rPr>
          <w:lang w:val="en-GB"/>
        </w:rPr>
        <w:t xml:space="preserve">responsibilities </w:t>
      </w:r>
      <w:r w:rsidR="009D0186" w:rsidRPr="009D0186">
        <w:rPr>
          <w:lang w:val="en-GB"/>
        </w:rPr>
        <w:t xml:space="preserve">of </w:t>
      </w:r>
      <w:r w:rsidRPr="009D0186">
        <w:rPr>
          <w:lang w:val="en-GB"/>
        </w:rPr>
        <w:t xml:space="preserve">Managing Director </w:t>
      </w:r>
      <w:r w:rsidR="009D0186" w:rsidRPr="009D0186">
        <w:rPr>
          <w:lang w:val="en-GB"/>
        </w:rPr>
        <w:t>to provide direction and oversight of the WANO programmes, including Communications.</w:t>
      </w:r>
      <w:proofErr w:type="gramEnd"/>
      <w:r w:rsidR="009D0186" w:rsidRPr="009D0186">
        <w:rPr>
          <w:lang w:val="en-GB"/>
        </w:rPr>
        <w:t xml:space="preserve"> </w:t>
      </w:r>
      <w:proofErr w:type="gramStart"/>
      <w:r w:rsidR="009D0186" w:rsidRPr="009D0186">
        <w:rPr>
          <w:lang w:val="en-GB"/>
        </w:rPr>
        <w:t>Clarifies the responsibilities of the</w:t>
      </w:r>
      <w:r w:rsidRPr="009D0186">
        <w:rPr>
          <w:lang w:val="en-GB"/>
        </w:rPr>
        <w:t xml:space="preserve"> Regional Director</w:t>
      </w:r>
      <w:r w:rsidR="009D0186" w:rsidRPr="009D0186">
        <w:rPr>
          <w:lang w:val="en-GB"/>
        </w:rPr>
        <w:t>s</w:t>
      </w:r>
      <w:r w:rsidRPr="009D0186">
        <w:rPr>
          <w:lang w:val="en-GB"/>
        </w:rPr>
        <w:t xml:space="preserve"> </w:t>
      </w:r>
      <w:r w:rsidR="009D0186" w:rsidRPr="009D0186">
        <w:rPr>
          <w:lang w:val="en-GB"/>
        </w:rPr>
        <w:t>in</w:t>
      </w:r>
      <w:r w:rsidRPr="009D0186">
        <w:rPr>
          <w:lang w:val="en-GB"/>
        </w:rPr>
        <w:t xml:space="preserve"> implement</w:t>
      </w:r>
      <w:r w:rsidR="009D0186" w:rsidRPr="009D0186">
        <w:rPr>
          <w:lang w:val="en-GB"/>
        </w:rPr>
        <w:t>ing</w:t>
      </w:r>
      <w:r w:rsidRPr="009D0186">
        <w:rPr>
          <w:lang w:val="en-GB"/>
        </w:rPr>
        <w:t xml:space="preserve"> </w:t>
      </w:r>
      <w:r w:rsidR="009D0186" w:rsidRPr="009D0186">
        <w:rPr>
          <w:lang w:val="en-GB"/>
        </w:rPr>
        <w:t>these</w:t>
      </w:r>
      <w:r w:rsidRPr="009D0186">
        <w:rPr>
          <w:lang w:val="en-GB"/>
        </w:rPr>
        <w:t xml:space="preserve"> program</w:t>
      </w:r>
      <w:r w:rsidR="009D0186" w:rsidRPr="009D0186">
        <w:rPr>
          <w:lang w:val="en-GB"/>
        </w:rPr>
        <w:t>mes.</w:t>
      </w:r>
      <w:proofErr w:type="gramEnd"/>
    </w:p>
    <w:p w:rsidR="00D246FC" w:rsidRPr="009D0186" w:rsidRDefault="006C6E69" w:rsidP="00D246FC">
      <w:pPr>
        <w:pStyle w:val="ListParagraph"/>
        <w:numPr>
          <w:ilvl w:val="0"/>
          <w:numId w:val="1"/>
        </w:numPr>
        <w:rPr>
          <w:lang w:val="en-GB"/>
        </w:rPr>
      </w:pPr>
      <w:proofErr w:type="gramStart"/>
      <w:r w:rsidRPr="009D0186">
        <w:rPr>
          <w:lang w:val="en-GB"/>
        </w:rPr>
        <w:t>Aligns the Charter to be consistent with the Articles by eliminating</w:t>
      </w:r>
      <w:r w:rsidR="00D246FC" w:rsidRPr="009D0186">
        <w:rPr>
          <w:lang w:val="en-GB"/>
        </w:rPr>
        <w:t xml:space="preserve"> </w:t>
      </w:r>
      <w:r w:rsidRPr="009D0186">
        <w:rPr>
          <w:lang w:val="en-GB"/>
        </w:rPr>
        <w:t xml:space="preserve">in the Charter </w:t>
      </w:r>
      <w:r w:rsidR="007F6E80" w:rsidRPr="009D0186">
        <w:rPr>
          <w:lang w:val="en-GB"/>
        </w:rPr>
        <w:t>specific quorum requirements for Governing Board Meetings</w:t>
      </w:r>
      <w:r w:rsidRPr="009D0186">
        <w:rPr>
          <w:lang w:val="en-GB"/>
        </w:rPr>
        <w:t xml:space="preserve"> that contradict the legal requirements of the Articles</w:t>
      </w:r>
      <w:r w:rsidR="007F6E80" w:rsidRPr="009D0186">
        <w:rPr>
          <w:lang w:val="en-GB"/>
        </w:rPr>
        <w:t>.</w:t>
      </w:r>
      <w:proofErr w:type="gramEnd"/>
    </w:p>
    <w:p w:rsidR="006C6E69" w:rsidRPr="009D0186" w:rsidRDefault="006C6E69" w:rsidP="00D246FC">
      <w:pPr>
        <w:pStyle w:val="ListParagraph"/>
        <w:numPr>
          <w:ilvl w:val="0"/>
          <w:numId w:val="1"/>
        </w:numPr>
        <w:rPr>
          <w:lang w:val="en-GB"/>
        </w:rPr>
      </w:pPr>
      <w:proofErr w:type="gramStart"/>
      <w:r w:rsidRPr="009D0186">
        <w:rPr>
          <w:lang w:val="en-GB"/>
        </w:rPr>
        <w:t>Eliminates the</w:t>
      </w:r>
      <w:r w:rsidR="007F6E80" w:rsidRPr="009D0186">
        <w:rPr>
          <w:lang w:val="en-GB"/>
        </w:rPr>
        <w:t xml:space="preserve"> </w:t>
      </w:r>
      <w:r w:rsidR="009D0186">
        <w:rPr>
          <w:lang w:val="en-GB"/>
        </w:rPr>
        <w:t xml:space="preserve">legal </w:t>
      </w:r>
      <w:r w:rsidR="007F6E80" w:rsidRPr="009D0186">
        <w:rPr>
          <w:lang w:val="en-GB"/>
        </w:rPr>
        <w:t>require</w:t>
      </w:r>
      <w:r w:rsidRPr="009D0186">
        <w:rPr>
          <w:lang w:val="en-GB"/>
        </w:rPr>
        <w:t>ment in the Articles for Annual</w:t>
      </w:r>
      <w:r w:rsidR="007F6E80" w:rsidRPr="009D0186">
        <w:rPr>
          <w:lang w:val="en-GB"/>
        </w:rPr>
        <w:t xml:space="preserve"> </w:t>
      </w:r>
      <w:r w:rsidRPr="009D0186">
        <w:rPr>
          <w:lang w:val="en-GB"/>
        </w:rPr>
        <w:t>General Meetings.</w:t>
      </w:r>
      <w:proofErr w:type="gramEnd"/>
      <w:r w:rsidRPr="009D0186">
        <w:rPr>
          <w:lang w:val="en-GB"/>
        </w:rPr>
        <w:t xml:space="preserve"> Changes to United Kingdom laws have removed this requirement for companies. </w:t>
      </w:r>
      <w:proofErr w:type="gramStart"/>
      <w:r w:rsidRPr="009D0186">
        <w:rPr>
          <w:lang w:val="en-GB"/>
        </w:rPr>
        <w:t>Clarified the Charter to incorporate the Biennial General Meeting required by the Articles.</w:t>
      </w:r>
      <w:proofErr w:type="gramEnd"/>
    </w:p>
    <w:p w:rsidR="006C6E69" w:rsidRPr="009D0186" w:rsidRDefault="006C6E69" w:rsidP="00D246FC">
      <w:pPr>
        <w:pStyle w:val="ListParagraph"/>
        <w:numPr>
          <w:ilvl w:val="0"/>
          <w:numId w:val="1"/>
        </w:numPr>
        <w:rPr>
          <w:lang w:val="en-GB"/>
        </w:rPr>
      </w:pPr>
      <w:proofErr w:type="gramStart"/>
      <w:r w:rsidRPr="009D0186">
        <w:rPr>
          <w:lang w:val="en-GB"/>
        </w:rPr>
        <w:t>Establishes a role for participation of the Managing Director in the selection of Regional Directors.</w:t>
      </w:r>
      <w:proofErr w:type="gramEnd"/>
    </w:p>
    <w:p w:rsidR="005A54CE" w:rsidRPr="009D0186" w:rsidRDefault="005A54CE" w:rsidP="00D246FC">
      <w:pPr>
        <w:pStyle w:val="ListParagraph"/>
        <w:numPr>
          <w:ilvl w:val="0"/>
          <w:numId w:val="1"/>
        </w:numPr>
        <w:rPr>
          <w:lang w:val="en-GB"/>
        </w:rPr>
      </w:pPr>
      <w:proofErr w:type="gramStart"/>
      <w:r w:rsidRPr="009D0186">
        <w:rPr>
          <w:lang w:val="en-GB"/>
        </w:rPr>
        <w:t xml:space="preserve">Adds in Policy 6 that the Chairman is responsible to chair the nomination </w:t>
      </w:r>
      <w:r w:rsidR="009D0186" w:rsidRPr="009D0186">
        <w:rPr>
          <w:lang w:val="en-GB"/>
        </w:rPr>
        <w:t>committee and</w:t>
      </w:r>
      <w:r w:rsidRPr="009D0186">
        <w:rPr>
          <w:lang w:val="en-GB"/>
        </w:rPr>
        <w:t xml:space="preserve"> to propose to the Governing Board the recommended candidate</w:t>
      </w:r>
      <w:r w:rsidR="009D0186" w:rsidRPr="009D0186">
        <w:rPr>
          <w:lang w:val="en-GB"/>
        </w:rPr>
        <w:t xml:space="preserve"> </w:t>
      </w:r>
      <w:r w:rsidR="009D0186" w:rsidRPr="009D0186">
        <w:rPr>
          <w:lang w:val="en-GB"/>
        </w:rPr>
        <w:t xml:space="preserve">for </w:t>
      </w:r>
      <w:r w:rsidR="009D0186">
        <w:rPr>
          <w:lang w:val="en-GB"/>
        </w:rPr>
        <w:t>the</w:t>
      </w:r>
      <w:r w:rsidR="009D0186" w:rsidRPr="009D0186">
        <w:rPr>
          <w:lang w:val="en-GB"/>
        </w:rPr>
        <w:t xml:space="preserve"> Managing Director</w:t>
      </w:r>
      <w:r w:rsidR="009D0186">
        <w:rPr>
          <w:lang w:val="en-GB"/>
        </w:rPr>
        <w:t xml:space="preserve"> position</w:t>
      </w:r>
      <w:r w:rsidRPr="009D0186">
        <w:rPr>
          <w:lang w:val="en-GB"/>
        </w:rPr>
        <w:t>.</w:t>
      </w:r>
      <w:proofErr w:type="gramEnd"/>
      <w:r w:rsidRPr="009D0186">
        <w:rPr>
          <w:lang w:val="en-GB"/>
        </w:rPr>
        <w:t xml:space="preserve"> </w:t>
      </w:r>
    </w:p>
    <w:p w:rsidR="005A54CE" w:rsidRPr="009D0186" w:rsidRDefault="003D2FC4" w:rsidP="00D246FC">
      <w:pPr>
        <w:pStyle w:val="ListParagraph"/>
        <w:numPr>
          <w:ilvl w:val="0"/>
          <w:numId w:val="1"/>
        </w:numPr>
        <w:rPr>
          <w:lang w:val="en-GB"/>
        </w:rPr>
      </w:pPr>
      <w:proofErr w:type="gramStart"/>
      <w:r w:rsidRPr="009D0186">
        <w:rPr>
          <w:lang w:val="en-GB"/>
        </w:rPr>
        <w:t>Modifies Articles and Policy 6 to be consistent with the Charter for duration of terms by Governors, Managing Director and Regional Directors.</w:t>
      </w:r>
      <w:proofErr w:type="gramEnd"/>
      <w:r w:rsidRPr="009D0186">
        <w:rPr>
          <w:lang w:val="en-GB"/>
        </w:rPr>
        <w:t xml:space="preserve"> </w:t>
      </w:r>
    </w:p>
    <w:p w:rsidR="009276A7" w:rsidRPr="009D0186" w:rsidRDefault="009276A7" w:rsidP="00D246FC">
      <w:pPr>
        <w:pStyle w:val="ListParagraph"/>
        <w:numPr>
          <w:ilvl w:val="0"/>
          <w:numId w:val="1"/>
        </w:numPr>
        <w:rPr>
          <w:lang w:val="en-GB"/>
        </w:rPr>
      </w:pPr>
      <w:r w:rsidRPr="009D0186">
        <w:rPr>
          <w:lang w:val="en-GB"/>
        </w:rPr>
        <w:t xml:space="preserve">Removes the </w:t>
      </w:r>
      <w:proofErr w:type="gramStart"/>
      <w:r w:rsidRPr="009D0186">
        <w:rPr>
          <w:lang w:val="en-GB"/>
        </w:rPr>
        <w:t>sample performance review form</w:t>
      </w:r>
      <w:proofErr w:type="gramEnd"/>
      <w:r w:rsidRPr="009D0186">
        <w:rPr>
          <w:lang w:val="en-GB"/>
        </w:rPr>
        <w:t xml:space="preserve"> for Regional Directors.</w:t>
      </w:r>
    </w:p>
    <w:p w:rsidR="007F6E80" w:rsidRPr="009D0186" w:rsidRDefault="009D0186" w:rsidP="00D246F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Non-intent e</w:t>
      </w:r>
      <w:r w:rsidR="007F6E80" w:rsidRPr="009D0186">
        <w:rPr>
          <w:lang w:val="en-GB"/>
        </w:rPr>
        <w:t>ditorial enhancements</w:t>
      </w:r>
    </w:p>
    <w:p w:rsidR="00F95A6E" w:rsidRPr="009D0186" w:rsidRDefault="007F6E80">
      <w:pPr>
        <w:rPr>
          <w:lang w:val="en-GB"/>
        </w:rPr>
      </w:pPr>
      <w:r w:rsidRPr="009D0186">
        <w:rPr>
          <w:lang w:val="en-GB"/>
        </w:rPr>
        <w:t>Summary of Propo</w:t>
      </w:r>
      <w:r w:rsidR="00F95A6E" w:rsidRPr="009D0186">
        <w:rPr>
          <w:lang w:val="en-GB"/>
        </w:rPr>
        <w:t>sed Change to WANO Policy Note 4</w:t>
      </w:r>
      <w:r w:rsidRPr="009D0186">
        <w:rPr>
          <w:lang w:val="en-GB"/>
        </w:rPr>
        <w:t xml:space="preserve"> Confidentiality</w:t>
      </w:r>
    </w:p>
    <w:p w:rsidR="00F95A6E" w:rsidRPr="009D0186" w:rsidRDefault="009276A7" w:rsidP="00F95A6E">
      <w:pPr>
        <w:pStyle w:val="ListParagraph"/>
        <w:numPr>
          <w:ilvl w:val="0"/>
          <w:numId w:val="2"/>
        </w:numPr>
        <w:rPr>
          <w:lang w:val="en-GB"/>
        </w:rPr>
      </w:pPr>
      <w:r w:rsidRPr="009D0186">
        <w:rPr>
          <w:lang w:val="en-GB"/>
        </w:rPr>
        <w:t xml:space="preserve">Adds a new category of document classification called Open to permit release of </w:t>
      </w:r>
      <w:r w:rsidR="009D0186">
        <w:rPr>
          <w:lang w:val="en-GB"/>
        </w:rPr>
        <w:t xml:space="preserve">certain </w:t>
      </w:r>
      <w:r w:rsidRPr="009D0186">
        <w:rPr>
          <w:lang w:val="en-GB"/>
        </w:rPr>
        <w:t xml:space="preserve">documents to the public. </w:t>
      </w:r>
      <w:proofErr w:type="gramStart"/>
      <w:r w:rsidRPr="009D0186">
        <w:rPr>
          <w:lang w:val="en-GB"/>
        </w:rPr>
        <w:t>Clarifies</w:t>
      </w:r>
      <w:r w:rsidR="00F95A6E" w:rsidRPr="009D0186">
        <w:rPr>
          <w:lang w:val="en-GB"/>
        </w:rPr>
        <w:t xml:space="preserve"> definitions </w:t>
      </w:r>
      <w:r w:rsidR="003D2FC4" w:rsidRPr="009D0186">
        <w:rPr>
          <w:lang w:val="en-GB"/>
        </w:rPr>
        <w:t>for General</w:t>
      </w:r>
      <w:r w:rsidR="00F95A6E" w:rsidRPr="009D0186">
        <w:rPr>
          <w:lang w:val="en-GB"/>
        </w:rPr>
        <w:t xml:space="preserve"> Distribution and Limited Distribution WANO documents</w:t>
      </w:r>
      <w:r w:rsidR="003D2FC4" w:rsidRPr="009D0186">
        <w:rPr>
          <w:lang w:val="en-GB"/>
        </w:rPr>
        <w:t xml:space="preserve"> in consideration of the addition of the Open category</w:t>
      </w:r>
      <w:r w:rsidRPr="009D0186">
        <w:rPr>
          <w:lang w:val="en-GB"/>
        </w:rPr>
        <w:t>.</w:t>
      </w:r>
      <w:proofErr w:type="gramEnd"/>
    </w:p>
    <w:p w:rsidR="00F95A6E" w:rsidRPr="009D0186" w:rsidRDefault="003D2FC4" w:rsidP="00F95A6E">
      <w:pPr>
        <w:pStyle w:val="ListParagraph"/>
        <w:numPr>
          <w:ilvl w:val="0"/>
          <w:numId w:val="2"/>
        </w:numPr>
        <w:rPr>
          <w:lang w:val="en-GB"/>
        </w:rPr>
      </w:pPr>
      <w:r w:rsidRPr="009D0186">
        <w:rPr>
          <w:lang w:val="en-GB"/>
        </w:rPr>
        <w:t>Updates</w:t>
      </w:r>
      <w:r w:rsidR="00F95A6E" w:rsidRPr="009D0186">
        <w:rPr>
          <w:lang w:val="en-GB"/>
        </w:rPr>
        <w:t xml:space="preserve"> required wording and placing of copyright and confidentiality statements for each of the WANO document </w:t>
      </w:r>
      <w:r w:rsidRPr="009D0186">
        <w:rPr>
          <w:lang w:val="en-GB"/>
        </w:rPr>
        <w:t>confidentiality classifications</w:t>
      </w:r>
      <w:r w:rsidR="00F95A6E" w:rsidRPr="009D0186">
        <w:rPr>
          <w:lang w:val="en-GB"/>
        </w:rPr>
        <w:t>.</w:t>
      </w:r>
      <w:r w:rsidRPr="009D0186">
        <w:rPr>
          <w:lang w:val="en-GB"/>
        </w:rPr>
        <w:t xml:space="preserve"> </w:t>
      </w:r>
      <w:proofErr w:type="gramStart"/>
      <w:r w:rsidRPr="009D0186">
        <w:rPr>
          <w:lang w:val="en-GB"/>
        </w:rPr>
        <w:t>Clarifies in confidentiality statements existing guidance that Members may provide documents to their contractors with appropriate control.</w:t>
      </w:r>
      <w:proofErr w:type="gramEnd"/>
    </w:p>
    <w:p w:rsidR="003D2FC4" w:rsidRPr="009D0186" w:rsidRDefault="003D2FC4" w:rsidP="00F95A6E">
      <w:pPr>
        <w:pStyle w:val="ListParagraph"/>
        <w:numPr>
          <w:ilvl w:val="0"/>
          <w:numId w:val="2"/>
        </w:numPr>
        <w:rPr>
          <w:lang w:val="en-GB"/>
        </w:rPr>
      </w:pPr>
      <w:r w:rsidRPr="009D0186">
        <w:rPr>
          <w:lang w:val="en-GB"/>
        </w:rPr>
        <w:t xml:space="preserve">Clarifies existing guidance that Members may allow third parties to review but not take possession of peer review reports </w:t>
      </w:r>
      <w:r w:rsidR="009D0186">
        <w:rPr>
          <w:lang w:val="en-GB"/>
        </w:rPr>
        <w:t>(such as</w:t>
      </w:r>
      <w:r w:rsidRPr="009D0186">
        <w:rPr>
          <w:lang w:val="en-GB"/>
        </w:rPr>
        <w:t xml:space="preserve"> regulators</w:t>
      </w:r>
      <w:r w:rsidR="009D0186">
        <w:rPr>
          <w:lang w:val="en-GB"/>
        </w:rPr>
        <w:t>,</w:t>
      </w:r>
      <w:r w:rsidRPr="009D0186">
        <w:rPr>
          <w:lang w:val="en-GB"/>
        </w:rPr>
        <w:t xml:space="preserve"> in addition to the other examples.</w:t>
      </w:r>
      <w:r w:rsidR="009D0186">
        <w:rPr>
          <w:lang w:val="en-GB"/>
        </w:rPr>
        <w:t>)</w:t>
      </w:r>
    </w:p>
    <w:p w:rsidR="003D2FC4" w:rsidRPr="009D0186" w:rsidRDefault="003D2FC4" w:rsidP="00F95A6E">
      <w:pPr>
        <w:pStyle w:val="ListParagraph"/>
        <w:numPr>
          <w:ilvl w:val="0"/>
          <w:numId w:val="2"/>
        </w:numPr>
        <w:rPr>
          <w:lang w:val="en-GB"/>
        </w:rPr>
      </w:pPr>
      <w:proofErr w:type="gramStart"/>
      <w:r w:rsidRPr="009D0186">
        <w:rPr>
          <w:lang w:val="en-GB"/>
        </w:rPr>
        <w:t xml:space="preserve">Establishes policy for creating confidentiality agreements with non-WANO organisations that have been </w:t>
      </w:r>
      <w:r w:rsidR="009D0186">
        <w:rPr>
          <w:lang w:val="en-GB"/>
        </w:rPr>
        <w:t>authorised</w:t>
      </w:r>
      <w:bookmarkStart w:id="0" w:name="_GoBack"/>
      <w:bookmarkEnd w:id="0"/>
      <w:r w:rsidRPr="009D0186">
        <w:rPr>
          <w:lang w:val="en-GB"/>
        </w:rPr>
        <w:t xml:space="preserve"> to conduct equivalent peer reviews.</w:t>
      </w:r>
      <w:proofErr w:type="gramEnd"/>
    </w:p>
    <w:sectPr w:rsidR="003D2FC4" w:rsidRPr="009D018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C4" w:rsidRDefault="003D2FC4" w:rsidP="003D2FC4">
      <w:pPr>
        <w:spacing w:after="0" w:line="240" w:lineRule="auto"/>
      </w:pPr>
      <w:r>
        <w:separator/>
      </w:r>
    </w:p>
  </w:endnote>
  <w:endnote w:type="continuationSeparator" w:id="0">
    <w:p w:rsidR="003D2FC4" w:rsidRDefault="003D2FC4" w:rsidP="003D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C4" w:rsidRDefault="003D2FC4" w:rsidP="003D2FC4">
      <w:pPr>
        <w:spacing w:after="0" w:line="240" w:lineRule="auto"/>
      </w:pPr>
      <w:r>
        <w:separator/>
      </w:r>
    </w:p>
  </w:footnote>
  <w:footnote w:type="continuationSeparator" w:id="0">
    <w:p w:rsidR="003D2FC4" w:rsidRDefault="003D2FC4" w:rsidP="003D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86" w:rsidRPr="009D0186" w:rsidRDefault="009D0186" w:rsidP="009D0186">
    <w:pPr>
      <w:pStyle w:val="Header"/>
      <w:jc w:val="center"/>
      <w:rPr>
        <w:b/>
      </w:rPr>
    </w:pPr>
    <w:r w:rsidRPr="009D0186">
      <w:rPr>
        <w:b/>
      </w:rPr>
      <w:t>Summary of Proposed Changes Consistently Applied to the WANO Charter, Articles of Incorporation, and WANO Policy Document 6 (Governance)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2781"/>
    <w:multiLevelType w:val="hybridMultilevel"/>
    <w:tmpl w:val="75E8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F7DAF"/>
    <w:multiLevelType w:val="hybridMultilevel"/>
    <w:tmpl w:val="FD0A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FC"/>
    <w:rsid w:val="003D2FC4"/>
    <w:rsid w:val="005A54CE"/>
    <w:rsid w:val="006C6E69"/>
    <w:rsid w:val="007F6E80"/>
    <w:rsid w:val="009276A7"/>
    <w:rsid w:val="009D0186"/>
    <w:rsid w:val="00AC18F5"/>
    <w:rsid w:val="00B52753"/>
    <w:rsid w:val="00D246FC"/>
    <w:rsid w:val="00D815BF"/>
    <w:rsid w:val="00F9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FC4"/>
  </w:style>
  <w:style w:type="paragraph" w:styleId="Footer">
    <w:name w:val="footer"/>
    <w:basedOn w:val="Normal"/>
    <w:link w:val="FooterChar"/>
    <w:uiPriority w:val="99"/>
    <w:unhideWhenUsed/>
    <w:rsid w:val="003D2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FC4"/>
  </w:style>
  <w:style w:type="paragraph" w:styleId="BalloonText">
    <w:name w:val="Balloon Text"/>
    <w:basedOn w:val="Normal"/>
    <w:link w:val="BalloonTextChar"/>
    <w:uiPriority w:val="99"/>
    <w:semiHidden/>
    <w:unhideWhenUsed/>
    <w:rsid w:val="009D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FC4"/>
  </w:style>
  <w:style w:type="paragraph" w:styleId="Footer">
    <w:name w:val="footer"/>
    <w:basedOn w:val="Normal"/>
    <w:link w:val="FooterChar"/>
    <w:uiPriority w:val="99"/>
    <w:unhideWhenUsed/>
    <w:rsid w:val="003D2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FC4"/>
  </w:style>
  <w:style w:type="paragraph" w:styleId="BalloonText">
    <w:name w:val="Balloon Text"/>
    <w:basedOn w:val="Normal"/>
    <w:link w:val="BalloonTextChar"/>
    <w:uiPriority w:val="99"/>
    <w:semiHidden/>
    <w:unhideWhenUsed/>
    <w:rsid w:val="009D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INPO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F. Garchow</dc:creator>
  <cp:lastModifiedBy>Rick Haley</cp:lastModifiedBy>
  <cp:revision>3</cp:revision>
  <cp:lastPrinted>2014-01-09T09:35:00Z</cp:lastPrinted>
  <dcterms:created xsi:type="dcterms:W3CDTF">2014-01-08T17:21:00Z</dcterms:created>
  <dcterms:modified xsi:type="dcterms:W3CDTF">2014-01-09T10:34:00Z</dcterms:modified>
</cp:coreProperties>
</file>