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2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4964"/>
      </w:tblGrid>
      <w:tr w:rsidR="00B441BA" w:rsidRPr="00837AEE" w14:paraId="5DE14A59" w14:textId="77777777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14:paraId="171CC989" w14:textId="77777777" w:rsidR="00B441BA" w:rsidRPr="00F870A0" w:rsidRDefault="00B441BA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val="en-US" w:eastAsia="ru-RU"/>
              </w:rPr>
            </w:pPr>
            <w:r>
              <w:rPr>
                <w:noProof/>
                <w:lang w:eastAsia="ru-RU"/>
              </w:rPr>
              <w:pict w14:anchorId="760175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-3.1pt;margin-top:6.3pt;width:237.05pt;height:98.9pt;z-index:251657728;visibility:visible">
                  <v:imagedata r:id="rId7" o:title=""/>
                  <w10:wrap type="square"/>
                </v:shape>
              </w:pict>
            </w:r>
            <w:r w:rsidR="00F870A0">
              <w:rPr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14:paraId="466C4C29" w14:textId="77777777" w:rsidR="00B441BA" w:rsidRPr="00F82930" w:rsidRDefault="00B441BA" w:rsidP="00F82930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14:paraId="43B28DFF" w14:textId="77777777" w:rsidR="00B441BA" w:rsidRPr="00F82930" w:rsidRDefault="00B441BA" w:rsidP="00F82930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14:paraId="33FE45F5" w14:textId="77777777" w:rsidR="00B441BA" w:rsidRPr="00F82930" w:rsidRDefault="00B441BA" w:rsidP="00F82930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14:paraId="3CCE8512" w14:textId="77777777" w:rsidR="00B441BA" w:rsidRPr="00F82930" w:rsidRDefault="00B441BA" w:rsidP="00F82930">
            <w:pPr>
              <w:keepNext/>
              <w:spacing w:after="0" w:line="240" w:lineRule="auto"/>
              <w:ind w:left="39"/>
              <w:rPr>
                <w:b/>
                <w:bCs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14:paraId="59D3DECD" w14:textId="77777777" w:rsidR="00B441BA" w:rsidRDefault="00B441BA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14:paraId="30174174" w14:textId="77777777" w:rsidR="00B441BA" w:rsidRPr="00F82930" w:rsidRDefault="00B441BA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14:paraId="0736D6F6" w14:textId="77777777" w:rsidR="00B441BA" w:rsidRPr="00F82930" w:rsidRDefault="00B441BA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8" w:history="1">
              <w:r w:rsidRPr="00837AEE">
                <w:rPr>
                  <w:rStyle w:val="Hypertextovodkaz"/>
                  <w:rFonts w:cs="Calibri"/>
                  <w:sz w:val="20"/>
                  <w:szCs w:val="20"/>
                  <w:lang w:val="en-US" w:eastAsia="ru-RU"/>
                </w:rPr>
                <w:t>info</w:t>
              </w:r>
              <w:r w:rsidRPr="00837AEE">
                <w:rPr>
                  <w:rStyle w:val="Hypertextovodkaz"/>
                  <w:rFonts w:cs="Calibri"/>
                  <w:sz w:val="20"/>
                  <w:szCs w:val="20"/>
                  <w:lang w:eastAsia="ru-RU"/>
                </w:rPr>
                <w:t>@</w:t>
              </w:r>
              <w:r w:rsidRPr="00837AEE">
                <w:rPr>
                  <w:rStyle w:val="Hypertextovodkaz"/>
                  <w:rFonts w:cs="Calibri"/>
                  <w:sz w:val="20"/>
                  <w:szCs w:val="20"/>
                  <w:lang w:val="en-US" w:eastAsia="ru-RU"/>
                </w:rPr>
                <w:t>wanomc</w:t>
              </w:r>
              <w:r w:rsidRPr="00837AEE">
                <w:rPr>
                  <w:rStyle w:val="Hypertextovodkaz"/>
                  <w:rFonts w:cs="Calibri"/>
                  <w:sz w:val="20"/>
                  <w:szCs w:val="20"/>
                  <w:lang w:eastAsia="ru-RU"/>
                </w:rPr>
                <w:t>.</w:t>
              </w:r>
              <w:r w:rsidRPr="00837AEE">
                <w:rPr>
                  <w:rStyle w:val="Hypertextovodkaz"/>
                  <w:rFonts w:cs="Calibri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14:paraId="26EE0DE7" w14:textId="77777777" w:rsidR="00B441BA" w:rsidRPr="00F82930" w:rsidRDefault="00B441BA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</w:p>
    <w:p w14:paraId="15981B08" w14:textId="77777777" w:rsidR="0017518D" w:rsidRPr="003E41B8" w:rsidRDefault="0017518D" w:rsidP="0017518D">
      <w:pPr>
        <w:tabs>
          <w:tab w:val="left" w:pos="0"/>
        </w:tabs>
        <w:spacing w:after="0" w:line="240" w:lineRule="auto"/>
        <w:ind w:left="-567"/>
        <w:jc w:val="center"/>
        <w:rPr>
          <w:b/>
          <w:sz w:val="48"/>
          <w:szCs w:val="48"/>
          <w:lang w:val="en-US" w:eastAsia="ru-RU"/>
        </w:rPr>
      </w:pPr>
      <w:r>
        <w:rPr>
          <w:b/>
          <w:sz w:val="48"/>
          <w:szCs w:val="48"/>
          <w:lang w:val="en-US" w:eastAsia="ru-RU"/>
        </w:rPr>
        <w:t>REQUEST</w:t>
      </w:r>
    </w:p>
    <w:p w14:paraId="0751B9A8" w14:textId="77777777" w:rsidR="0017518D" w:rsidRPr="00402C34" w:rsidRDefault="0017518D" w:rsidP="0017518D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val="en-US" w:eastAsia="ru-RU"/>
        </w:rPr>
      </w:pPr>
      <w:r>
        <w:rPr>
          <w:b/>
          <w:sz w:val="36"/>
          <w:szCs w:val="36"/>
          <w:lang w:val="en-US" w:eastAsia="ru-RU"/>
        </w:rPr>
        <w:t>t</w:t>
      </w:r>
      <w:r w:rsidRPr="00B75B88">
        <w:rPr>
          <w:b/>
          <w:sz w:val="36"/>
          <w:szCs w:val="36"/>
          <w:lang w:val="en-US" w:eastAsia="ru-RU"/>
        </w:rPr>
        <w:t>o provide technical and organizational information via WANO</w:t>
      </w:r>
    </w:p>
    <w:p w14:paraId="654C1AE6" w14:textId="77777777" w:rsidR="00B441BA" w:rsidRPr="0017518D" w:rsidRDefault="00B441BA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val="en-US" w:eastAsia="ru-RU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68"/>
      </w:tblGrid>
      <w:tr w:rsidR="0017518D" w:rsidRPr="00837AEE" w14:paraId="0113C5BE" w14:textId="77777777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E497" w14:textId="77777777" w:rsidR="0017518D" w:rsidRDefault="0017518D" w:rsidP="001751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</w:rPr>
            </w:pPr>
            <w:r w:rsidRPr="00402C34">
              <w:rPr>
                <w:sz w:val="28"/>
                <w:szCs w:val="28"/>
              </w:rPr>
              <w:t>NPP/</w:t>
            </w:r>
            <w:proofErr w:type="spellStart"/>
            <w:r w:rsidRPr="00402C34">
              <w:rPr>
                <w:sz w:val="28"/>
                <w:szCs w:val="28"/>
              </w:rPr>
              <w:t>Organization</w:t>
            </w:r>
            <w:proofErr w:type="spellEnd"/>
            <w:r w:rsidRPr="00402C34">
              <w:rPr>
                <w:sz w:val="28"/>
                <w:szCs w:val="28"/>
              </w:rPr>
              <w:t xml:space="preserve">: </w:t>
            </w:r>
          </w:p>
          <w:p w14:paraId="243E3213" w14:textId="77777777" w:rsidR="0017518D" w:rsidRPr="00402C34" w:rsidRDefault="007A5E93" w:rsidP="0017518D">
            <w:pPr>
              <w:pStyle w:val="ListParagraph"/>
              <w:spacing w:after="0" w:line="240" w:lineRule="auto"/>
              <w:ind w:left="360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Temelin</w:t>
            </w:r>
            <w:r w:rsidR="0017518D" w:rsidRPr="00402C34">
              <w:rPr>
                <w:color w:val="0000FF"/>
                <w:sz w:val="28"/>
                <w:szCs w:val="28"/>
              </w:rPr>
              <w:t xml:space="preserve"> </w:t>
            </w:r>
            <w:r w:rsidR="0017518D" w:rsidRPr="00402C34">
              <w:rPr>
                <w:color w:val="0000FF"/>
                <w:sz w:val="28"/>
                <w:szCs w:val="28"/>
                <w:lang w:val="en-US"/>
              </w:rPr>
              <w:t>NPP</w:t>
            </w:r>
            <w:r w:rsidR="0017518D" w:rsidRPr="00402C34">
              <w:rPr>
                <w:color w:val="0000FF"/>
                <w:sz w:val="28"/>
                <w:szCs w:val="28"/>
              </w:rPr>
              <w:t xml:space="preserve"> / </w:t>
            </w:r>
            <w:r>
              <w:rPr>
                <w:color w:val="0000FF"/>
                <w:sz w:val="28"/>
                <w:szCs w:val="28"/>
                <w:lang w:val="cs-CZ"/>
              </w:rPr>
              <w:t>CEZ Group</w:t>
            </w:r>
            <w:r w:rsidR="0017518D" w:rsidRPr="00402C34">
              <w:rPr>
                <w:color w:val="0000FF"/>
                <w:sz w:val="28"/>
                <w:szCs w:val="28"/>
              </w:rPr>
              <w:t xml:space="preserve"> </w:t>
            </w:r>
          </w:p>
        </w:tc>
      </w:tr>
      <w:tr w:rsidR="0017518D" w:rsidRPr="00D268DA" w14:paraId="441AD89A" w14:textId="77777777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BE65" w14:textId="77777777" w:rsidR="0017518D" w:rsidRPr="0017518D" w:rsidRDefault="0017518D" w:rsidP="001751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  <w:lang w:val="en-US"/>
              </w:rPr>
            </w:pPr>
            <w:r w:rsidRPr="00402CC2">
              <w:rPr>
                <w:sz w:val="28"/>
                <w:szCs w:val="28"/>
                <w:lang w:val="en-US"/>
              </w:rPr>
              <w:t>The topic of information request</w:t>
            </w:r>
            <w:r w:rsidRPr="0017518D">
              <w:rPr>
                <w:sz w:val="28"/>
                <w:szCs w:val="28"/>
                <w:lang w:val="en-US"/>
              </w:rPr>
              <w:t xml:space="preserve">: </w:t>
            </w:r>
          </w:p>
          <w:p w14:paraId="01B627A0" w14:textId="380D7AD3" w:rsidR="0017518D" w:rsidRPr="00903AA3" w:rsidRDefault="00293CBC" w:rsidP="00E97664">
            <w:pPr>
              <w:pStyle w:val="ListParagraph"/>
              <w:spacing w:after="0" w:line="240" w:lineRule="auto"/>
              <w:ind w:left="360"/>
              <w:rPr>
                <w:sz w:val="28"/>
                <w:szCs w:val="28"/>
                <w:lang w:val="en-US"/>
              </w:rPr>
            </w:pPr>
            <w:r w:rsidRPr="00293CBC">
              <w:rPr>
                <w:color w:val="0000FF"/>
                <w:sz w:val="28"/>
                <w:szCs w:val="28"/>
                <w:lang w:val="en-US"/>
              </w:rPr>
              <w:t>Maintenance program to the hatch control unit</w:t>
            </w:r>
            <w:r>
              <w:rPr>
                <w:color w:val="0000FF"/>
                <w:sz w:val="28"/>
                <w:szCs w:val="28"/>
                <w:lang w:val="en-US"/>
              </w:rPr>
              <w:t>.</w:t>
            </w:r>
          </w:p>
        </w:tc>
      </w:tr>
      <w:tr w:rsidR="0017518D" w:rsidRPr="00F113F9" w14:paraId="664C3EE7" w14:textId="77777777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5D9E" w14:textId="77777777" w:rsidR="0017518D" w:rsidRPr="0017518D" w:rsidRDefault="0017518D" w:rsidP="00837A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  <w:lang w:val="en-US"/>
              </w:rPr>
            </w:pPr>
            <w:r w:rsidRPr="00402CC2">
              <w:rPr>
                <w:sz w:val="28"/>
                <w:szCs w:val="28"/>
                <w:lang w:val="en-US"/>
              </w:rPr>
              <w:t>The goal of information request</w:t>
            </w:r>
            <w:r w:rsidRPr="0017518D">
              <w:rPr>
                <w:sz w:val="28"/>
                <w:szCs w:val="28"/>
                <w:lang w:val="en-US"/>
              </w:rPr>
              <w:t xml:space="preserve">: </w:t>
            </w:r>
          </w:p>
          <w:p w14:paraId="3DB866CB" w14:textId="338AF58F" w:rsidR="0017518D" w:rsidRPr="00F113F9" w:rsidRDefault="00293CBC" w:rsidP="00402DDF">
            <w:pPr>
              <w:pStyle w:val="ListParagraph"/>
              <w:spacing w:after="0" w:line="240" w:lineRule="auto"/>
              <w:ind w:left="360"/>
              <w:rPr>
                <w:sz w:val="28"/>
                <w:szCs w:val="28"/>
                <w:lang w:val="en-US"/>
              </w:rPr>
            </w:pPr>
            <w:r w:rsidRPr="00293CBC">
              <w:rPr>
                <w:color w:val="0000FF"/>
                <w:sz w:val="28"/>
                <w:szCs w:val="28"/>
                <w:lang w:val="en-US"/>
              </w:rPr>
              <w:t>Maintenance program for the hatch control unit "Transport Gateway 3400.03.00.000".</w:t>
            </w:r>
          </w:p>
        </w:tc>
      </w:tr>
      <w:tr w:rsidR="0017518D" w:rsidRPr="0071298E" w14:paraId="55539591" w14:textId="77777777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16DC" w14:textId="77777777" w:rsidR="0017518D" w:rsidRPr="00837AEE" w:rsidRDefault="0017518D" w:rsidP="00837A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</w:rPr>
            </w:pPr>
            <w:r w:rsidRPr="00402CC2">
              <w:rPr>
                <w:sz w:val="28"/>
                <w:szCs w:val="28"/>
                <w:lang w:val="en-US"/>
              </w:rPr>
              <w:t>Description of the problem</w:t>
            </w:r>
            <w:r w:rsidRPr="00837AEE">
              <w:rPr>
                <w:sz w:val="28"/>
                <w:szCs w:val="28"/>
              </w:rPr>
              <w:t xml:space="preserve">: </w:t>
            </w:r>
          </w:p>
          <w:p w14:paraId="6877C1D2" w14:textId="0AE74D5F" w:rsidR="001539B7" w:rsidRPr="00FF13C2" w:rsidRDefault="00293CBC" w:rsidP="00402DDF">
            <w:pPr>
              <w:pStyle w:val="ListParagraph"/>
              <w:spacing w:after="0" w:line="240" w:lineRule="auto"/>
              <w:ind w:left="360"/>
              <w:rPr>
                <w:color w:val="0000FF"/>
                <w:sz w:val="28"/>
                <w:szCs w:val="28"/>
                <w:lang w:val="en-US"/>
              </w:rPr>
            </w:pPr>
            <w:r w:rsidRPr="00293CBC">
              <w:rPr>
                <w:color w:val="0000FF"/>
                <w:sz w:val="28"/>
                <w:szCs w:val="28"/>
                <w:lang w:val="en-US"/>
              </w:rPr>
              <w:t xml:space="preserve">When operating the sunroof control unit, there are problems with sealing and subsequent displacement. (Transport lock 3400.03.00.000, manufactured by </w:t>
            </w:r>
            <w:proofErr w:type="spellStart"/>
            <w:r w:rsidRPr="00293CBC">
              <w:rPr>
                <w:color w:val="0000FF"/>
                <w:sz w:val="28"/>
                <w:szCs w:val="28"/>
                <w:lang w:val="en-US"/>
              </w:rPr>
              <w:t>Atommash</w:t>
            </w:r>
            <w:proofErr w:type="spellEnd"/>
            <w:r w:rsidRPr="00293CBC">
              <w:rPr>
                <w:color w:val="0000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3CBC">
              <w:rPr>
                <w:color w:val="0000FF"/>
                <w:sz w:val="28"/>
                <w:szCs w:val="28"/>
                <w:lang w:val="en-US"/>
              </w:rPr>
              <w:t>Volgodonsk</w:t>
            </w:r>
            <w:proofErr w:type="spellEnd"/>
            <w:r w:rsidRPr="00293CBC">
              <w:rPr>
                <w:color w:val="0000FF"/>
                <w:sz w:val="28"/>
                <w:szCs w:val="28"/>
                <w:lang w:val="en-US"/>
              </w:rPr>
              <w:t>, year of manufacture 1987, serial number 15, delivered from Russia in 1989)</w:t>
            </w:r>
          </w:p>
        </w:tc>
      </w:tr>
      <w:tr w:rsidR="0017518D" w:rsidRPr="001E06BF" w14:paraId="6FBFE743" w14:textId="77777777" w:rsidTr="00092B3F">
        <w:trPr>
          <w:trHeight w:val="55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B452" w14:textId="77777777" w:rsidR="0017518D" w:rsidRPr="00FB2779" w:rsidRDefault="0017518D" w:rsidP="00DA24EB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sz w:val="28"/>
                <w:szCs w:val="28"/>
                <w:lang w:val="en-US"/>
              </w:rPr>
            </w:pPr>
            <w:r w:rsidRPr="00402CC2">
              <w:rPr>
                <w:sz w:val="28"/>
                <w:szCs w:val="28"/>
                <w:lang w:val="en-US"/>
              </w:rPr>
              <w:t>Questions</w:t>
            </w:r>
            <w:r w:rsidRPr="00FB2779">
              <w:rPr>
                <w:sz w:val="28"/>
                <w:szCs w:val="28"/>
                <w:lang w:val="en-US"/>
              </w:rPr>
              <w:t>:</w:t>
            </w:r>
          </w:p>
          <w:p w14:paraId="02219841" w14:textId="77777777" w:rsidR="00293CBC" w:rsidRPr="00293CBC" w:rsidRDefault="00293CBC" w:rsidP="00293CBC">
            <w:pPr>
              <w:pStyle w:val="ListParagraph"/>
              <w:spacing w:after="0" w:line="240" w:lineRule="auto"/>
              <w:ind w:left="360"/>
              <w:rPr>
                <w:color w:val="0000FF"/>
                <w:sz w:val="28"/>
                <w:szCs w:val="28"/>
                <w:lang w:val="en-US"/>
              </w:rPr>
            </w:pPr>
            <w:r w:rsidRPr="00293CBC">
              <w:rPr>
                <w:color w:val="0000FF"/>
                <w:sz w:val="28"/>
                <w:szCs w:val="28"/>
                <w:lang w:val="en-US"/>
              </w:rPr>
              <w:t xml:space="preserve">When operating the sunroof control unit, there are problems with sealing and subsequent displacement. Because of this, we would like to receive a sunroof control unit maintenance program. (Transport lock 3400.03.00.000, manufactured by </w:t>
            </w:r>
            <w:proofErr w:type="spellStart"/>
            <w:r w:rsidRPr="00293CBC">
              <w:rPr>
                <w:color w:val="0000FF"/>
                <w:sz w:val="28"/>
                <w:szCs w:val="28"/>
                <w:lang w:val="en-US"/>
              </w:rPr>
              <w:t>Atommash</w:t>
            </w:r>
            <w:proofErr w:type="spellEnd"/>
            <w:r w:rsidRPr="00293CBC">
              <w:rPr>
                <w:color w:val="0000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3CBC">
              <w:rPr>
                <w:color w:val="0000FF"/>
                <w:sz w:val="28"/>
                <w:szCs w:val="28"/>
                <w:lang w:val="en-US"/>
              </w:rPr>
              <w:t>Volgodonsk</w:t>
            </w:r>
            <w:proofErr w:type="spellEnd"/>
            <w:r w:rsidRPr="00293CBC">
              <w:rPr>
                <w:color w:val="0000FF"/>
                <w:sz w:val="28"/>
                <w:szCs w:val="28"/>
                <w:lang w:val="en-US"/>
              </w:rPr>
              <w:t>, year of manufacture 1987, serial number 15, delivered from Russia in 1989)</w:t>
            </w:r>
          </w:p>
          <w:p w14:paraId="082D8363" w14:textId="2E9306C5" w:rsidR="0034233C" w:rsidRDefault="00293CBC" w:rsidP="00293CBC">
            <w:pPr>
              <w:pStyle w:val="ListParagraph"/>
              <w:spacing w:after="0" w:line="240" w:lineRule="auto"/>
              <w:ind w:left="360"/>
              <w:rPr>
                <w:color w:val="0000FF"/>
                <w:sz w:val="28"/>
                <w:szCs w:val="28"/>
                <w:lang w:val="en-US"/>
              </w:rPr>
            </w:pPr>
            <w:r w:rsidRPr="00293CBC">
              <w:rPr>
                <w:color w:val="0000FF"/>
                <w:sz w:val="28"/>
                <w:szCs w:val="28"/>
                <w:lang w:val="en-US"/>
              </w:rPr>
              <w:t>We want to ask our colleagues who operate the same hatches on VVER-1000 whether they have such a program and whether they are ready to provide it to us.</w:t>
            </w:r>
          </w:p>
          <w:p w14:paraId="59778D1B" w14:textId="6AADA363" w:rsidR="00293CBC" w:rsidRDefault="00293CBC" w:rsidP="00293CBC">
            <w:pPr>
              <w:pStyle w:val="ListParagraph"/>
              <w:spacing w:after="0" w:line="240" w:lineRule="auto"/>
              <w:ind w:left="360"/>
              <w:rPr>
                <w:color w:val="0000FF"/>
                <w:sz w:val="28"/>
                <w:szCs w:val="28"/>
                <w:lang w:val="en-US"/>
              </w:rPr>
            </w:pPr>
            <w:r w:rsidRPr="00293CBC">
              <w:rPr>
                <w:color w:val="0000FF"/>
                <w:sz w:val="28"/>
                <w:szCs w:val="28"/>
                <w:lang w:val="en-US"/>
              </w:rPr>
              <w:lastRenderedPageBreak/>
              <w:pict w14:anchorId="4DCDC93A">
                <v:shape id="_x0000_i1025" type="#_x0000_t75" style="width:468pt;height:382.5pt">
                  <v:imagedata r:id="rId9" o:title=""/>
                </v:shape>
              </w:pict>
            </w:r>
          </w:p>
          <w:p w14:paraId="771B5CB1" w14:textId="5470D879" w:rsidR="00293CBC" w:rsidRPr="001E06BF" w:rsidRDefault="00293CBC" w:rsidP="00293CBC">
            <w:pPr>
              <w:pStyle w:val="ListParagraph"/>
              <w:spacing w:after="0" w:line="240" w:lineRule="auto"/>
              <w:ind w:left="360"/>
              <w:rPr>
                <w:sz w:val="2"/>
                <w:szCs w:val="2"/>
                <w:lang w:val="en-US"/>
              </w:rPr>
            </w:pPr>
          </w:p>
        </w:tc>
      </w:tr>
      <w:tr w:rsidR="0017518D" w:rsidRPr="00F113F9" w14:paraId="36719E03" w14:textId="77777777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FAF0" w14:textId="77777777" w:rsidR="0017518D" w:rsidRPr="0017518D" w:rsidRDefault="0017518D" w:rsidP="00837AE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  <w:lang w:val="en-US"/>
              </w:rPr>
            </w:pPr>
            <w:r w:rsidRPr="00402CC2">
              <w:rPr>
                <w:sz w:val="28"/>
                <w:szCs w:val="28"/>
                <w:lang w:val="en-US"/>
              </w:rPr>
              <w:lastRenderedPageBreak/>
              <w:t>Proposed organizations for sending this request</w:t>
            </w:r>
            <w:r w:rsidRPr="0017518D">
              <w:rPr>
                <w:sz w:val="28"/>
                <w:szCs w:val="28"/>
                <w:lang w:val="en-US"/>
              </w:rPr>
              <w:t>:</w:t>
            </w:r>
          </w:p>
          <w:p w14:paraId="23029DEF" w14:textId="77777777" w:rsidR="0017518D" w:rsidRPr="009C2A51" w:rsidRDefault="00C94467" w:rsidP="00402DDF">
            <w:pPr>
              <w:pStyle w:val="ListParagraph"/>
              <w:spacing w:after="0" w:line="240" w:lineRule="auto"/>
              <w:ind w:left="360"/>
              <w:rPr>
                <w:sz w:val="28"/>
                <w:szCs w:val="28"/>
                <w:lang w:val="en-US"/>
              </w:rPr>
            </w:pPr>
            <w:r w:rsidRPr="00C94467">
              <w:rPr>
                <w:color w:val="0000FF"/>
                <w:sz w:val="28"/>
                <w:szCs w:val="28"/>
                <w:lang w:val="en-US"/>
              </w:rPr>
              <w:t>VVER-1000 nuclear power plants</w:t>
            </w:r>
          </w:p>
        </w:tc>
      </w:tr>
      <w:tr w:rsidR="0017518D" w:rsidRPr="0017518D" w14:paraId="0EBA0353" w14:textId="77777777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97CE" w14:textId="77777777" w:rsidR="0017518D" w:rsidRDefault="0017518D" w:rsidP="0017518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  <w:lang w:val="en-US"/>
              </w:rPr>
            </w:pPr>
            <w:r w:rsidRPr="00402CC2">
              <w:rPr>
                <w:sz w:val="28"/>
                <w:szCs w:val="28"/>
                <w:lang w:val="en-US"/>
              </w:rPr>
              <w:t>Department</w:t>
            </w:r>
            <w:r w:rsidRPr="00402C34">
              <w:rPr>
                <w:sz w:val="28"/>
                <w:szCs w:val="28"/>
                <w:lang w:val="en-US"/>
              </w:rPr>
              <w:t xml:space="preserve"> – </w:t>
            </w:r>
            <w:r w:rsidRPr="00402CC2">
              <w:rPr>
                <w:sz w:val="28"/>
                <w:szCs w:val="28"/>
                <w:lang w:val="en-US"/>
              </w:rPr>
              <w:t>request</w:t>
            </w:r>
            <w:r w:rsidRPr="00402C34">
              <w:rPr>
                <w:sz w:val="28"/>
                <w:szCs w:val="28"/>
                <w:lang w:val="en-US"/>
              </w:rPr>
              <w:t xml:space="preserve"> </w:t>
            </w:r>
            <w:r w:rsidRPr="00402CC2">
              <w:rPr>
                <w:sz w:val="28"/>
                <w:szCs w:val="28"/>
                <w:lang w:val="en-US"/>
              </w:rPr>
              <w:t>initiator</w:t>
            </w:r>
            <w:r w:rsidRPr="0017518D">
              <w:rPr>
                <w:sz w:val="28"/>
                <w:szCs w:val="28"/>
                <w:lang w:val="en-US"/>
              </w:rPr>
              <w:t xml:space="preserve">: </w:t>
            </w:r>
          </w:p>
          <w:p w14:paraId="671794F2" w14:textId="4E500891" w:rsidR="0017518D" w:rsidRPr="0017518D" w:rsidRDefault="00293CBC" w:rsidP="00C12019">
            <w:pPr>
              <w:pStyle w:val="ListParagraph"/>
              <w:spacing w:after="0" w:line="240" w:lineRule="auto"/>
              <w:ind w:left="360"/>
              <w:rPr>
                <w:color w:val="0000FF"/>
                <w:sz w:val="28"/>
                <w:szCs w:val="28"/>
                <w:lang w:val="en-US"/>
              </w:rPr>
            </w:pPr>
            <w:r w:rsidRPr="00293CBC">
              <w:rPr>
                <w:color w:val="0000FF"/>
                <w:sz w:val="28"/>
                <w:szCs w:val="28"/>
                <w:lang w:val="en-US"/>
              </w:rPr>
              <w:t>Building part</w:t>
            </w:r>
          </w:p>
        </w:tc>
      </w:tr>
      <w:tr w:rsidR="0017518D" w:rsidRPr="00D268DA" w14:paraId="265EC6C5" w14:textId="77777777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40DA" w14:textId="77777777" w:rsidR="0017518D" w:rsidRDefault="0017518D" w:rsidP="0017518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  <w:lang w:val="en-US"/>
              </w:rPr>
            </w:pPr>
            <w:r w:rsidRPr="00402CC2">
              <w:rPr>
                <w:sz w:val="28"/>
                <w:szCs w:val="28"/>
                <w:lang w:val="en-US"/>
              </w:rPr>
              <w:t>Contact details of the requester</w:t>
            </w:r>
            <w:r w:rsidRPr="0017518D">
              <w:rPr>
                <w:sz w:val="28"/>
                <w:szCs w:val="28"/>
                <w:lang w:val="en-US"/>
              </w:rPr>
              <w:t xml:space="preserve">: </w:t>
            </w:r>
          </w:p>
          <w:p w14:paraId="3A032993" w14:textId="3F7A6D13" w:rsidR="00402DDF" w:rsidRPr="00293CBC" w:rsidRDefault="00293CBC" w:rsidP="00293CBC">
            <w:pPr>
              <w:pStyle w:val="1"/>
              <w:spacing w:after="0" w:line="240" w:lineRule="auto"/>
              <w:ind w:left="426"/>
              <w:rPr>
                <w:sz w:val="28"/>
                <w:szCs w:val="28"/>
                <w:lang w:val="en-US"/>
              </w:rPr>
            </w:pPr>
            <w:r w:rsidRPr="00293CBC">
              <w:rPr>
                <w:sz w:val="28"/>
                <w:szCs w:val="28"/>
                <w:lang w:val="en-US"/>
              </w:rPr>
              <w:t xml:space="preserve">Jiří Kovařík, </w:t>
            </w:r>
            <w:r>
              <w:rPr>
                <w:sz w:val="28"/>
                <w:szCs w:val="28"/>
                <w:lang w:val="en-US"/>
              </w:rPr>
              <w:t>mob</w:t>
            </w:r>
            <w:r w:rsidRPr="00293CBC">
              <w:rPr>
                <w:sz w:val="28"/>
                <w:szCs w:val="28"/>
                <w:lang w:val="en-US"/>
              </w:rPr>
              <w:t xml:space="preserve">.: +420 606 330 633, e-mail: </w:t>
            </w:r>
            <w:hyperlink r:id="rId10" w:history="1">
              <w:r w:rsidRPr="00143420">
                <w:rPr>
                  <w:rStyle w:val="Hypertextovodkaz"/>
                  <w:rFonts w:cs="Calibri"/>
                  <w:sz w:val="28"/>
                  <w:szCs w:val="28"/>
                  <w:lang w:val="en-US"/>
                </w:rPr>
                <w:t>jiri.kovarik01@cez.cz</w:t>
              </w:r>
            </w:hyperlink>
          </w:p>
        </w:tc>
      </w:tr>
      <w:tr w:rsidR="0017518D" w:rsidRPr="00DA146A" w14:paraId="0517BC3C" w14:textId="77777777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294B" w14:textId="77777777" w:rsidR="0017518D" w:rsidRDefault="0017518D" w:rsidP="0017518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  <w:lang w:val="en-US"/>
              </w:rPr>
            </w:pPr>
            <w:r w:rsidRPr="00402CC2">
              <w:rPr>
                <w:sz w:val="28"/>
                <w:szCs w:val="28"/>
                <w:lang w:val="en-US"/>
              </w:rPr>
              <w:t>Date of request</w:t>
            </w:r>
            <w:r w:rsidRPr="0017518D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14:paraId="10C8DECB" w14:textId="57233926" w:rsidR="0017518D" w:rsidRPr="00DA146A" w:rsidRDefault="00293CBC" w:rsidP="00402DDF">
            <w:pPr>
              <w:pStyle w:val="ListParagraph"/>
              <w:spacing w:after="0" w:line="240" w:lineRule="auto"/>
              <w:ind w:left="360"/>
              <w:rPr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27</w:t>
            </w:r>
            <w:r w:rsidR="003B26C1">
              <w:rPr>
                <w:color w:val="0000FF"/>
                <w:sz w:val="28"/>
                <w:szCs w:val="28"/>
                <w:lang w:val="en-US"/>
              </w:rPr>
              <w:t>.</w:t>
            </w:r>
            <w:r w:rsidR="00402DDF">
              <w:rPr>
                <w:color w:val="0000FF"/>
                <w:sz w:val="28"/>
                <w:szCs w:val="28"/>
                <w:lang w:val="en-US"/>
              </w:rPr>
              <w:t>0</w:t>
            </w:r>
            <w:r>
              <w:rPr>
                <w:color w:val="0000FF"/>
                <w:sz w:val="28"/>
                <w:szCs w:val="28"/>
                <w:lang w:val="en-US"/>
              </w:rPr>
              <w:t>4</w:t>
            </w:r>
            <w:r w:rsidR="00F113F9">
              <w:rPr>
                <w:color w:val="0000FF"/>
                <w:sz w:val="28"/>
                <w:szCs w:val="28"/>
                <w:lang w:val="en-US"/>
              </w:rPr>
              <w:t>.202</w:t>
            </w:r>
            <w:r>
              <w:rPr>
                <w:color w:val="0000FF"/>
                <w:sz w:val="28"/>
                <w:szCs w:val="28"/>
                <w:lang w:val="en-US"/>
              </w:rPr>
              <w:t>2</w:t>
            </w:r>
          </w:p>
        </w:tc>
      </w:tr>
    </w:tbl>
    <w:p w14:paraId="7A9CFCE5" w14:textId="77777777" w:rsidR="00B441BA" w:rsidRDefault="00B441BA" w:rsidP="001E06BF">
      <w:pPr>
        <w:rPr>
          <w:sz w:val="2"/>
          <w:szCs w:val="2"/>
          <w:lang w:val="en-US"/>
        </w:rPr>
      </w:pPr>
    </w:p>
    <w:p w14:paraId="739ED8BF" w14:textId="77777777" w:rsidR="00654BEF" w:rsidRDefault="00654BEF" w:rsidP="001E06BF">
      <w:pPr>
        <w:rPr>
          <w:sz w:val="2"/>
          <w:szCs w:val="2"/>
          <w:lang w:val="en-US"/>
        </w:rPr>
      </w:pPr>
    </w:p>
    <w:p w14:paraId="2FEE0575" w14:textId="77777777" w:rsidR="00654BEF" w:rsidRDefault="00654BEF" w:rsidP="001E06BF">
      <w:pPr>
        <w:rPr>
          <w:sz w:val="2"/>
          <w:szCs w:val="2"/>
          <w:lang w:val="en-US"/>
        </w:rPr>
      </w:pPr>
    </w:p>
    <w:p w14:paraId="1DD9425F" w14:textId="77777777" w:rsidR="00654BEF" w:rsidRDefault="00654BEF" w:rsidP="001E06BF">
      <w:pPr>
        <w:rPr>
          <w:sz w:val="2"/>
          <w:szCs w:val="2"/>
          <w:lang w:val="en-US"/>
        </w:rPr>
      </w:pPr>
    </w:p>
    <w:p w14:paraId="32D40AE2" w14:textId="77777777" w:rsidR="00654BEF" w:rsidRDefault="00654BEF" w:rsidP="001E06BF">
      <w:pPr>
        <w:rPr>
          <w:sz w:val="2"/>
          <w:szCs w:val="2"/>
          <w:lang w:val="en-US"/>
        </w:rPr>
      </w:pPr>
    </w:p>
    <w:p w14:paraId="0BB247D0" w14:textId="77777777" w:rsidR="00654BEF" w:rsidRDefault="00654BEF" w:rsidP="001E06BF">
      <w:pPr>
        <w:rPr>
          <w:sz w:val="2"/>
          <w:szCs w:val="2"/>
          <w:lang w:val="en-US"/>
        </w:rPr>
      </w:pPr>
    </w:p>
    <w:p w14:paraId="5179A385" w14:textId="77777777" w:rsidR="00654BEF" w:rsidRPr="00EF4606" w:rsidRDefault="00654BEF" w:rsidP="00654BEF">
      <w:pPr>
        <w:ind w:left="-426"/>
        <w:rPr>
          <w:rStyle w:val="jlqj4b"/>
          <w:rFonts w:ascii="Helvetica" w:hAnsi="Helvetica" w:cs="Times New Roman"/>
          <w:color w:val="000000"/>
          <w:sz w:val="27"/>
          <w:szCs w:val="27"/>
          <w:shd w:val="clear" w:color="auto" w:fill="F5F5F5"/>
          <w:lang w:val="en"/>
        </w:rPr>
      </w:pPr>
      <w:r w:rsidRPr="00EF4606">
        <w:rPr>
          <w:rStyle w:val="jlqj4b"/>
          <w:rFonts w:ascii="Helvetica" w:hAnsi="Helvetica" w:cs="Times New Roman"/>
          <w:color w:val="000000"/>
          <w:sz w:val="27"/>
          <w:szCs w:val="27"/>
          <w:shd w:val="clear" w:color="auto" w:fill="F5F5F5"/>
          <w:lang w:val="en"/>
        </w:rPr>
        <w:t>The request created by:</w:t>
      </w:r>
    </w:p>
    <w:p w14:paraId="4282FE8E" w14:textId="77777777" w:rsidR="00654BEF" w:rsidRPr="00EF4606" w:rsidRDefault="00654BEF" w:rsidP="00654BEF">
      <w:pPr>
        <w:spacing w:before="120" w:after="0" w:line="240" w:lineRule="auto"/>
        <w:rPr>
          <w:color w:val="808080"/>
          <w:sz w:val="28"/>
          <w:szCs w:val="28"/>
          <w:lang w:val="en-US" w:eastAsia="cs-CZ"/>
        </w:rPr>
      </w:pPr>
      <w:bookmarkStart w:id="0" w:name="_Hlk72930458"/>
      <w:r w:rsidRPr="00EF4606">
        <w:rPr>
          <w:color w:val="808080"/>
          <w:sz w:val="28"/>
          <w:szCs w:val="28"/>
          <w:lang w:val="en-US" w:eastAsia="cs-CZ"/>
        </w:rPr>
        <w:t>WANO MC on site representative at the Temel</w:t>
      </w:r>
      <w:r>
        <w:rPr>
          <w:color w:val="808080"/>
          <w:sz w:val="28"/>
          <w:szCs w:val="28"/>
          <w:lang w:val="en-US" w:eastAsia="cs-CZ"/>
        </w:rPr>
        <w:t>i</w:t>
      </w:r>
      <w:r w:rsidRPr="00EF4606">
        <w:rPr>
          <w:color w:val="808080"/>
          <w:sz w:val="28"/>
          <w:szCs w:val="28"/>
          <w:lang w:val="en-US" w:eastAsia="cs-CZ"/>
        </w:rPr>
        <w:t>n NPP</w:t>
      </w:r>
    </w:p>
    <w:p w14:paraId="366C743D" w14:textId="77777777" w:rsidR="00654BEF" w:rsidRPr="00EF4606" w:rsidRDefault="00654BEF" w:rsidP="00654BEF">
      <w:pPr>
        <w:spacing w:before="120" w:after="0" w:line="240" w:lineRule="auto"/>
        <w:rPr>
          <w:b/>
          <w:bCs/>
          <w:color w:val="ED7D31"/>
          <w:sz w:val="28"/>
          <w:szCs w:val="28"/>
          <w:lang w:val="en-US" w:eastAsia="cs-CZ"/>
        </w:rPr>
      </w:pPr>
      <w:r w:rsidRPr="00EF4606">
        <w:rPr>
          <w:b/>
          <w:bCs/>
          <w:color w:val="ED7D31"/>
          <w:sz w:val="28"/>
          <w:szCs w:val="28"/>
          <w:lang w:val="en-US" w:eastAsia="cs-CZ"/>
        </w:rPr>
        <w:t>Ing. Josef Hejdus</w:t>
      </w:r>
    </w:p>
    <w:p w14:paraId="79B41C27" w14:textId="77777777" w:rsidR="00654BEF" w:rsidRPr="00EF4606" w:rsidRDefault="00654BEF" w:rsidP="00654BEF">
      <w:pPr>
        <w:spacing w:before="120" w:after="0" w:line="240" w:lineRule="auto"/>
        <w:rPr>
          <w:color w:val="808080"/>
          <w:sz w:val="28"/>
          <w:szCs w:val="28"/>
          <w:lang w:val="cs-CZ" w:eastAsia="cs-CZ"/>
        </w:rPr>
      </w:pPr>
      <w:r w:rsidRPr="00EF4606">
        <w:rPr>
          <w:color w:val="808080"/>
          <w:sz w:val="28"/>
          <w:szCs w:val="28"/>
          <w:lang w:val="en-US" w:eastAsia="cs-CZ"/>
        </w:rPr>
        <w:t>mobil: +420 792 330 242</w:t>
      </w:r>
    </w:p>
    <w:p w14:paraId="0DA8F5C3" w14:textId="77777777" w:rsidR="00654BEF" w:rsidRPr="004C74B7" w:rsidRDefault="00654BEF" w:rsidP="00654BEF">
      <w:pPr>
        <w:autoSpaceDE w:val="0"/>
        <w:autoSpaceDN w:val="0"/>
        <w:spacing w:after="0" w:line="240" w:lineRule="auto"/>
        <w:rPr>
          <w:rFonts w:ascii="Arial" w:hAnsi="Arial" w:cs="Arial"/>
          <w:color w:val="737373"/>
          <w:sz w:val="20"/>
          <w:szCs w:val="20"/>
          <w:lang w:val="cs-CZ" w:eastAsia="cs-CZ"/>
        </w:rPr>
      </w:pPr>
      <w:r w:rsidRPr="00EF4606">
        <w:rPr>
          <w:color w:val="808080"/>
          <w:sz w:val="28"/>
          <w:szCs w:val="28"/>
          <w:lang w:val="en-US" w:eastAsia="cs-CZ"/>
        </w:rPr>
        <w:t xml:space="preserve">e-mail: </w:t>
      </w:r>
      <w:hyperlink r:id="rId11" w:history="1">
        <w:r w:rsidRPr="00AB658D">
          <w:rPr>
            <w:rStyle w:val="Hypertextovodkaz"/>
            <w:sz w:val="28"/>
            <w:szCs w:val="28"/>
            <w:lang w:val="en-US" w:eastAsia="cs-CZ"/>
          </w:rPr>
          <w:t>Josef.Hejdus@cez.cz</w:t>
        </w:r>
      </w:hyperlink>
      <w:r>
        <w:rPr>
          <w:lang w:val="cs-CZ" w:eastAsia="cs-CZ"/>
        </w:rPr>
        <w:t xml:space="preserve">  </w:t>
      </w:r>
    </w:p>
    <w:bookmarkEnd w:id="0"/>
    <w:p w14:paraId="25E8FB67" w14:textId="77777777" w:rsidR="00654BEF" w:rsidRPr="00654BEF" w:rsidRDefault="00654BEF" w:rsidP="001E06BF">
      <w:pPr>
        <w:rPr>
          <w:sz w:val="2"/>
          <w:szCs w:val="2"/>
          <w:lang w:val="cs-CZ"/>
        </w:rPr>
      </w:pPr>
    </w:p>
    <w:sectPr w:rsidR="00654BEF" w:rsidRPr="00654BEF" w:rsidSect="00CA3E1F">
      <w:pgSz w:w="11906" w:h="16838"/>
      <w:pgMar w:top="1134" w:right="56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27265" w14:textId="77777777" w:rsidR="00E5777A" w:rsidRDefault="00E5777A" w:rsidP="00C30C90">
      <w:pPr>
        <w:spacing w:after="0" w:line="240" w:lineRule="auto"/>
      </w:pPr>
      <w:r>
        <w:separator/>
      </w:r>
    </w:p>
  </w:endnote>
  <w:endnote w:type="continuationSeparator" w:id="0">
    <w:p w14:paraId="4A922101" w14:textId="77777777" w:rsidR="00E5777A" w:rsidRDefault="00E5777A" w:rsidP="00C3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071EB" w14:textId="77777777" w:rsidR="00E5777A" w:rsidRDefault="00E5777A" w:rsidP="00C30C90">
      <w:pPr>
        <w:spacing w:after="0" w:line="240" w:lineRule="auto"/>
      </w:pPr>
      <w:r>
        <w:separator/>
      </w:r>
    </w:p>
  </w:footnote>
  <w:footnote w:type="continuationSeparator" w:id="0">
    <w:p w14:paraId="13BAAE12" w14:textId="77777777" w:rsidR="00E5777A" w:rsidRDefault="00E5777A" w:rsidP="00C30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C48D5"/>
    <w:multiLevelType w:val="hybridMultilevel"/>
    <w:tmpl w:val="91F4E6FA"/>
    <w:lvl w:ilvl="0" w:tplc="DD84C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7A228C"/>
    <w:multiLevelType w:val="hybridMultilevel"/>
    <w:tmpl w:val="D97049CA"/>
    <w:lvl w:ilvl="0" w:tplc="1C9CD5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E3318"/>
    <w:multiLevelType w:val="hybridMultilevel"/>
    <w:tmpl w:val="DF6839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4" w15:restartNumberingAfterBreak="0">
    <w:nsid w:val="505347E7"/>
    <w:multiLevelType w:val="hybridMultilevel"/>
    <w:tmpl w:val="79006506"/>
    <w:lvl w:ilvl="0" w:tplc="919EFA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0F6EE7"/>
    <w:multiLevelType w:val="hybridMultilevel"/>
    <w:tmpl w:val="8FF8C1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6ADD70D7"/>
    <w:multiLevelType w:val="hybridMultilevel"/>
    <w:tmpl w:val="5AE67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BAB4B9C"/>
    <w:multiLevelType w:val="hybridMultilevel"/>
    <w:tmpl w:val="D780C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0051F3"/>
    <w:multiLevelType w:val="hybridMultilevel"/>
    <w:tmpl w:val="E892BDBC"/>
    <w:lvl w:ilvl="0" w:tplc="8E04AE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C06"/>
    <w:rsid w:val="00004964"/>
    <w:rsid w:val="0005010A"/>
    <w:rsid w:val="00085DE5"/>
    <w:rsid w:val="00092B3F"/>
    <w:rsid w:val="000D0664"/>
    <w:rsid w:val="000F0204"/>
    <w:rsid w:val="000F22B3"/>
    <w:rsid w:val="000F5D45"/>
    <w:rsid w:val="00133E2C"/>
    <w:rsid w:val="0013545E"/>
    <w:rsid w:val="001539B7"/>
    <w:rsid w:val="0017518D"/>
    <w:rsid w:val="00175518"/>
    <w:rsid w:val="00187C17"/>
    <w:rsid w:val="001E06BF"/>
    <w:rsid w:val="002033D0"/>
    <w:rsid w:val="00213572"/>
    <w:rsid w:val="00257467"/>
    <w:rsid w:val="00266536"/>
    <w:rsid w:val="00293CBC"/>
    <w:rsid w:val="002A0C96"/>
    <w:rsid w:val="002F19BE"/>
    <w:rsid w:val="002F1C06"/>
    <w:rsid w:val="00326857"/>
    <w:rsid w:val="0034233C"/>
    <w:rsid w:val="003424C8"/>
    <w:rsid w:val="003B26C1"/>
    <w:rsid w:val="00402DDF"/>
    <w:rsid w:val="004030C1"/>
    <w:rsid w:val="00414F32"/>
    <w:rsid w:val="004440C5"/>
    <w:rsid w:val="00480A5C"/>
    <w:rsid w:val="004B4545"/>
    <w:rsid w:val="00592777"/>
    <w:rsid w:val="005A18B0"/>
    <w:rsid w:val="005B3EBB"/>
    <w:rsid w:val="005D2E53"/>
    <w:rsid w:val="00612A0B"/>
    <w:rsid w:val="00654BEF"/>
    <w:rsid w:val="0069451C"/>
    <w:rsid w:val="006B43C6"/>
    <w:rsid w:val="006D7D35"/>
    <w:rsid w:val="0071298E"/>
    <w:rsid w:val="007A5E93"/>
    <w:rsid w:val="007C6D1C"/>
    <w:rsid w:val="007D221F"/>
    <w:rsid w:val="00831133"/>
    <w:rsid w:val="00837AEE"/>
    <w:rsid w:val="008B1262"/>
    <w:rsid w:val="00903AA3"/>
    <w:rsid w:val="009343AF"/>
    <w:rsid w:val="00951B36"/>
    <w:rsid w:val="00957658"/>
    <w:rsid w:val="009A0A10"/>
    <w:rsid w:val="009A5B58"/>
    <w:rsid w:val="009B4FC1"/>
    <w:rsid w:val="009C2A51"/>
    <w:rsid w:val="009F7065"/>
    <w:rsid w:val="00A03D01"/>
    <w:rsid w:val="00A10171"/>
    <w:rsid w:val="00A94A0C"/>
    <w:rsid w:val="00AB0DE4"/>
    <w:rsid w:val="00AD52FF"/>
    <w:rsid w:val="00AE294C"/>
    <w:rsid w:val="00AE629F"/>
    <w:rsid w:val="00B05EC3"/>
    <w:rsid w:val="00B33FF5"/>
    <w:rsid w:val="00B441BA"/>
    <w:rsid w:val="00B84E4E"/>
    <w:rsid w:val="00B92709"/>
    <w:rsid w:val="00BB2887"/>
    <w:rsid w:val="00BB5AFA"/>
    <w:rsid w:val="00BE3AC8"/>
    <w:rsid w:val="00C12019"/>
    <w:rsid w:val="00C22CA0"/>
    <w:rsid w:val="00C30C90"/>
    <w:rsid w:val="00C457AC"/>
    <w:rsid w:val="00C94467"/>
    <w:rsid w:val="00C9688C"/>
    <w:rsid w:val="00CA3E1F"/>
    <w:rsid w:val="00CC7CA4"/>
    <w:rsid w:val="00D268DA"/>
    <w:rsid w:val="00D32FC5"/>
    <w:rsid w:val="00D56CBE"/>
    <w:rsid w:val="00D60C1E"/>
    <w:rsid w:val="00D93CE9"/>
    <w:rsid w:val="00DA146A"/>
    <w:rsid w:val="00DA24EB"/>
    <w:rsid w:val="00DA2D46"/>
    <w:rsid w:val="00DD26AE"/>
    <w:rsid w:val="00E5777A"/>
    <w:rsid w:val="00E67BF7"/>
    <w:rsid w:val="00E97664"/>
    <w:rsid w:val="00EF413F"/>
    <w:rsid w:val="00EF792B"/>
    <w:rsid w:val="00F03239"/>
    <w:rsid w:val="00F07036"/>
    <w:rsid w:val="00F113F9"/>
    <w:rsid w:val="00F20442"/>
    <w:rsid w:val="00F552FF"/>
    <w:rsid w:val="00F82930"/>
    <w:rsid w:val="00F870A0"/>
    <w:rsid w:val="00FB1EF2"/>
    <w:rsid w:val="00FB2779"/>
    <w:rsid w:val="00F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381691C9"/>
  <w15:chartTrackingRefBased/>
  <w15:docId w15:val="{5BD5A5FA-C2F4-4E62-A15A-BE473141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B0DE4"/>
    <w:pPr>
      <w:spacing w:after="200" w:line="276" w:lineRule="auto"/>
    </w:pPr>
    <w:rPr>
      <w:rFonts w:eastAsia="Times New Roman" w:cs="Calibri"/>
      <w:sz w:val="22"/>
      <w:szCs w:val="22"/>
      <w:lang w:val="ru-RU"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F82930"/>
    <w:rPr>
      <w:rFonts w:cs="Times New Roman"/>
      <w:color w:val="0000FF"/>
      <w:u w:val="single"/>
    </w:rPr>
  </w:style>
  <w:style w:type="table" w:styleId="Mkatabulky">
    <w:name w:val="Table Grid"/>
    <w:basedOn w:val="Normlntabulka"/>
    <w:rsid w:val="00F82930"/>
    <w:rPr>
      <w:rFonts w:eastAsia="Times New Roman" w:cs="Calibri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Normln"/>
    <w:rsid w:val="00F82930"/>
    <w:pPr>
      <w:ind w:left="720"/>
    </w:pPr>
  </w:style>
  <w:style w:type="character" w:styleId="Siln">
    <w:name w:val="Strong"/>
    <w:qFormat/>
    <w:locked/>
    <w:rsid w:val="00DA2D46"/>
    <w:rPr>
      <w:rFonts w:cs="Times New Roman"/>
      <w:b/>
      <w:bCs/>
    </w:rPr>
  </w:style>
  <w:style w:type="paragraph" w:customStyle="1" w:styleId="CharChar2">
    <w:name w:val="Char Char2"/>
    <w:basedOn w:val="Normln"/>
    <w:rsid w:val="00175518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">
    <w:name w:val="Стиль"/>
    <w:basedOn w:val="Normln"/>
    <w:rsid w:val="00175518"/>
    <w:pPr>
      <w:spacing w:after="0" w:line="240" w:lineRule="auto"/>
    </w:pPr>
    <w:rPr>
      <w:rFonts w:ascii="Verdana" w:eastAsia="Calibri" w:hAnsi="Verdana" w:cs="Verdana"/>
      <w:noProof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DA24EB"/>
    <w:pPr>
      <w:ind w:left="720"/>
    </w:pPr>
    <w:rPr>
      <w:rFonts w:eastAsia="Calibri"/>
    </w:rPr>
  </w:style>
  <w:style w:type="character" w:customStyle="1" w:styleId="jlqj4b">
    <w:name w:val="jlqj4b"/>
    <w:rsid w:val="00654BEF"/>
  </w:style>
  <w:style w:type="character" w:styleId="Nevyeenzmnka">
    <w:name w:val="Unresolved Mention"/>
    <w:uiPriority w:val="99"/>
    <w:semiHidden/>
    <w:unhideWhenUsed/>
    <w:rsid w:val="00654BEF"/>
    <w:rPr>
      <w:color w:val="605E5C"/>
      <w:shd w:val="clear" w:color="auto" w:fill="E1DFDD"/>
    </w:rPr>
  </w:style>
  <w:style w:type="paragraph" w:customStyle="1" w:styleId="1">
    <w:name w:val="Абзац списка1"/>
    <w:basedOn w:val="Normln"/>
    <w:uiPriority w:val="99"/>
    <w:qFormat/>
    <w:rsid w:val="00654BEF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sef.Hejdus@cez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iri.kovarik01@cez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1578</Characters>
  <Application>Microsoft Office Word</Application>
  <DocSecurity>4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1842</CharactersWithSpaces>
  <SharedDoc>false</SharedDoc>
  <HLinks>
    <vt:vector size="24" baseType="variant">
      <vt:variant>
        <vt:i4>1769574</vt:i4>
      </vt:variant>
      <vt:variant>
        <vt:i4>9</vt:i4>
      </vt:variant>
      <vt:variant>
        <vt:i4>0</vt:i4>
      </vt:variant>
      <vt:variant>
        <vt:i4>5</vt:i4>
      </vt:variant>
      <vt:variant>
        <vt:lpwstr>mailto:Josef.Hejdus@cez.cz</vt:lpwstr>
      </vt:variant>
      <vt:variant>
        <vt:lpwstr/>
      </vt:variant>
      <vt:variant>
        <vt:i4>4390953</vt:i4>
      </vt:variant>
      <vt:variant>
        <vt:i4>6</vt:i4>
      </vt:variant>
      <vt:variant>
        <vt:i4>0</vt:i4>
      </vt:variant>
      <vt:variant>
        <vt:i4>5</vt:i4>
      </vt:variant>
      <vt:variant>
        <vt:lpwstr>mailto:eduard.pudil@cez.cz</vt:lpwstr>
      </vt:variant>
      <vt:variant>
        <vt:lpwstr/>
      </vt:variant>
      <vt:variant>
        <vt:i4>3473476</vt:i4>
      </vt:variant>
      <vt:variant>
        <vt:i4>3</vt:i4>
      </vt:variant>
      <vt:variant>
        <vt:i4>0</vt:i4>
      </vt:variant>
      <vt:variant>
        <vt:i4>5</vt:i4>
      </vt:variant>
      <vt:variant>
        <vt:lpwstr>mailto:petr.dedic@cez.cz</vt:lpwstr>
      </vt:variant>
      <vt:variant>
        <vt:lpwstr/>
      </vt:variant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Faller</dc:creator>
  <cp:keywords/>
  <cp:lastModifiedBy>Hejdus Josef</cp:lastModifiedBy>
  <cp:revision>2</cp:revision>
  <cp:lastPrinted>2016-12-26T08:29:00Z</cp:lastPrinted>
  <dcterms:created xsi:type="dcterms:W3CDTF">2022-04-27T05:33:00Z</dcterms:created>
  <dcterms:modified xsi:type="dcterms:W3CDTF">2022-04-27T05:33:00Z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3b9d3f-f536-4704-9fa1-8d022f32e6bb_Enabled">
    <vt:lpwstr>true</vt:lpwstr>
  </property>
  <property fmtid="{D5CDD505-2E9C-101B-9397-08002B2CF9AE}" pid="3" name="MSIP_Label_e83b9d3f-f536-4704-9fa1-8d022f32e6bb_SetDate">
    <vt:lpwstr>2022-04-27T05:33:48Z</vt:lpwstr>
  </property>
  <property fmtid="{D5CDD505-2E9C-101B-9397-08002B2CF9AE}" pid="4" name="MSIP_Label_e83b9d3f-f536-4704-9fa1-8d022f32e6bb_Method">
    <vt:lpwstr>Privileged</vt:lpwstr>
  </property>
  <property fmtid="{D5CDD505-2E9C-101B-9397-08002B2CF9AE}" pid="5" name="MSIP_Label_e83b9d3f-f536-4704-9fa1-8d022f32e6bb_Name">
    <vt:lpwstr>L00100</vt:lpwstr>
  </property>
  <property fmtid="{D5CDD505-2E9C-101B-9397-08002B2CF9AE}" pid="6" name="MSIP_Label_e83b9d3f-f536-4704-9fa1-8d022f32e6bb_SiteId">
    <vt:lpwstr>b233f9e1-5599-4693-9cef-38858fe25406</vt:lpwstr>
  </property>
  <property fmtid="{D5CDD505-2E9C-101B-9397-08002B2CF9AE}" pid="7" name="MSIP_Label_e83b9d3f-f536-4704-9fa1-8d022f32e6bb_ActionId">
    <vt:lpwstr>81cd0505-beef-4e14-8541-5fbbbe780dee</vt:lpwstr>
  </property>
  <property fmtid="{D5CDD505-2E9C-101B-9397-08002B2CF9AE}" pid="8" name="MSIP_Label_e83b9d3f-f536-4704-9fa1-8d022f32e6bb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CEZ:CEZ-DJE:D</vt:lpwstr>
  </property>
  <property fmtid="{D5CDD505-2E9C-101B-9397-08002B2CF9AE}" pid="11" name="CEZ_MIPLabelName">
    <vt:lpwstr>Public-CEZ-DJE</vt:lpwstr>
  </property>
</Properties>
</file>