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21" w:rsidRDefault="00810A21" w:rsidP="00117CD5">
      <w:pPr>
        <w:tabs>
          <w:tab w:val="left" w:pos="316"/>
        </w:tabs>
        <w:bidi/>
        <w:spacing w:after="0"/>
        <w:jc w:val="lowKashida"/>
        <w:rPr>
          <w:rFonts w:ascii="F_roya" w:eastAsiaTheme="minorEastAsia" w:hAnsi="F_roya" w:cs="B Titr"/>
          <w:b/>
          <w:bCs/>
          <w:sz w:val="28"/>
          <w:szCs w:val="28"/>
          <w:rtl/>
          <w:lang w:bidi="fa-IR"/>
        </w:rPr>
      </w:pPr>
    </w:p>
    <w:p w:rsidR="00117CD5" w:rsidRDefault="0083527D" w:rsidP="00810A21">
      <w:pPr>
        <w:tabs>
          <w:tab w:val="left" w:pos="316"/>
        </w:tabs>
        <w:bidi/>
        <w:spacing w:after="0"/>
        <w:jc w:val="lowKashida"/>
        <w:rPr>
          <w:rFonts w:ascii="F_roya" w:eastAsiaTheme="minorEastAsia" w:hAnsi="F_roya" w:cs="B Titr" w:hint="cs"/>
          <w:b/>
          <w:bCs/>
          <w:sz w:val="28"/>
          <w:szCs w:val="28"/>
          <w:rtl/>
          <w:lang w:bidi="fa-IR"/>
        </w:rPr>
      </w:pPr>
      <w:r>
        <w:rPr>
          <w:rFonts w:ascii="F_roya" w:eastAsiaTheme="minorEastAsia" w:hAnsi="F_roya" w:cs="B Titr" w:hint="cs"/>
          <w:b/>
          <w:bCs/>
          <w:sz w:val="28"/>
          <w:szCs w:val="28"/>
          <w:rtl/>
          <w:lang w:bidi="fa-IR"/>
        </w:rPr>
        <w:t>ریاست محترم سازمان تاً مین اجتماعی شعبه 2بوشهر</w:t>
      </w:r>
    </w:p>
    <w:p w:rsidR="0083527D" w:rsidRPr="00E64D1E" w:rsidRDefault="0083527D" w:rsidP="0083527D">
      <w:pPr>
        <w:tabs>
          <w:tab w:val="left" w:pos="316"/>
        </w:tabs>
        <w:bidi/>
        <w:spacing w:after="0"/>
        <w:jc w:val="lowKashida"/>
        <w:rPr>
          <w:rFonts w:ascii="F_roya" w:eastAsiaTheme="minorEastAsia" w:hAnsi="F_roya" w:cs="B Titr"/>
          <w:b/>
          <w:bCs/>
          <w:sz w:val="28"/>
          <w:szCs w:val="28"/>
          <w:rtl/>
          <w:lang w:bidi="fa-IR"/>
        </w:rPr>
      </w:pPr>
      <w:r>
        <w:rPr>
          <w:rFonts w:ascii="F_roya" w:eastAsiaTheme="minorEastAsia" w:hAnsi="F_roya" w:cs="B Titr" w:hint="cs"/>
          <w:b/>
          <w:bCs/>
          <w:sz w:val="28"/>
          <w:szCs w:val="28"/>
          <w:rtl/>
          <w:lang w:bidi="fa-IR"/>
        </w:rPr>
        <w:t xml:space="preserve">با سلام </w:t>
      </w:r>
    </w:p>
    <w:p w:rsidR="00D62862" w:rsidRPr="00E64D1E" w:rsidRDefault="00733274" w:rsidP="00D62862">
      <w:pPr>
        <w:tabs>
          <w:tab w:val="left" w:pos="316"/>
        </w:tabs>
        <w:bidi/>
        <w:spacing w:after="0"/>
        <w:jc w:val="lowKashida"/>
        <w:rPr>
          <w:rFonts w:ascii="F_roya" w:eastAsiaTheme="minorEastAsia" w:hAnsi="F_roya"/>
          <w:b/>
          <w:bCs/>
          <w:sz w:val="28"/>
          <w:szCs w:val="28"/>
          <w:lang w:bidi="fa-IR"/>
        </w:rPr>
      </w:pPr>
      <w:r w:rsidRPr="00E64D1E">
        <w:rPr>
          <w:rFonts w:ascii="F_roya" w:eastAsiaTheme="minorEastAsia" w:hAnsi="F_roya" w:hint="cs"/>
          <w:b/>
          <w:bCs/>
          <w:sz w:val="28"/>
          <w:szCs w:val="28"/>
          <w:rtl/>
          <w:lang w:bidi="fa-IR"/>
        </w:rPr>
        <w:tab/>
      </w:r>
      <w:r w:rsidR="004D35E6" w:rsidRPr="00E64D1E">
        <w:rPr>
          <w:rFonts w:ascii="F_roya" w:eastAsiaTheme="minorEastAsia" w:hAnsi="F_roya" w:hint="cs"/>
          <w:b/>
          <w:bCs/>
          <w:sz w:val="28"/>
          <w:szCs w:val="28"/>
          <w:rtl/>
          <w:lang w:bidi="fa-IR"/>
        </w:rPr>
        <w:t xml:space="preserve"> </w:t>
      </w:r>
    </w:p>
    <w:p w:rsidR="00890DA0" w:rsidRPr="004961D5" w:rsidRDefault="008244A1" w:rsidP="0083527D">
      <w:pPr>
        <w:tabs>
          <w:tab w:val="left" w:pos="316"/>
        </w:tabs>
        <w:bidi/>
        <w:spacing w:after="0"/>
        <w:jc w:val="lowKashida"/>
        <w:rPr>
          <w:rFonts w:ascii="F_roya" w:eastAsiaTheme="minorEastAsia" w:hAnsi="F_roya" w:cs="B Nazanin" w:hint="cs"/>
          <w:sz w:val="28"/>
          <w:szCs w:val="28"/>
          <w:rtl/>
          <w:lang w:bidi="fa-IR"/>
        </w:rPr>
      </w:pPr>
      <w:r w:rsidRPr="004961D5">
        <w:rPr>
          <w:rFonts w:ascii="F_roya" w:eastAsiaTheme="minorEastAsia" w:hAnsi="F_roya" w:cs="B Nazanin" w:hint="cs"/>
          <w:b/>
          <w:bCs/>
          <w:sz w:val="28"/>
          <w:szCs w:val="28"/>
          <w:rtl/>
          <w:lang w:bidi="fa-IR"/>
        </w:rPr>
        <w:t>احتراماً</w:t>
      </w:r>
      <w:r w:rsidR="0083527D" w:rsidRPr="004961D5">
        <w:rPr>
          <w:rFonts w:ascii="F_roya" w:eastAsiaTheme="minorEastAsia" w:hAnsi="F_roya" w:cs="B Nazanin" w:hint="cs"/>
          <w:b/>
          <w:bCs/>
          <w:sz w:val="28"/>
          <w:szCs w:val="28"/>
          <w:rtl/>
          <w:lang w:bidi="fa-IR"/>
        </w:rPr>
        <w:t xml:space="preserve"> </w:t>
      </w:r>
      <w:r w:rsidR="0083527D"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>عطف به ابلا غیه</w:t>
      </w:r>
      <w:r w:rsidR="00BF3600"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 xml:space="preserve"> شماره  </w:t>
      </w:r>
      <w:r w:rsidR="00A902F2"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 xml:space="preserve">          </w:t>
      </w:r>
      <w:r w:rsidR="00BF3600"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 xml:space="preserve"> مورخ</w:t>
      </w:r>
      <w:r w:rsidR="00A902F2"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 xml:space="preserve">       </w:t>
      </w:r>
      <w:r w:rsidR="00BF3600"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 xml:space="preserve">   </w:t>
      </w:r>
      <w:r w:rsidR="0083527D"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>قرارداد39-96-1823از تا ریخ 1/1/96بمدت 24 ماه شمسی بدینوسیله لایحه د فا عیه در رد نحوه کا ر شنا سی حق بیمه قرارداد فوق به مبلغ 53،950،114،142ریال</w:t>
      </w:r>
    </w:p>
    <w:p w:rsidR="0083527D" w:rsidRPr="004961D5" w:rsidRDefault="0083527D" w:rsidP="007E7A03">
      <w:pPr>
        <w:tabs>
          <w:tab w:val="left" w:pos="316"/>
        </w:tabs>
        <w:bidi/>
        <w:spacing w:after="0"/>
        <w:jc w:val="lowKashida"/>
        <w:rPr>
          <w:rFonts w:ascii="F_roya" w:eastAsiaTheme="minorEastAsia" w:hAnsi="F_roya" w:cs="B Nazanin" w:hint="cs"/>
          <w:sz w:val="28"/>
          <w:szCs w:val="28"/>
          <w:rtl/>
          <w:lang w:bidi="fa-IR"/>
        </w:rPr>
      </w:pPr>
      <w:r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 xml:space="preserve">اعتراض داشته وبشرح ذیل به استحضار میر سا ند </w:t>
      </w:r>
      <w:r w:rsidR="007477B0"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>.موضوع قراردادعبارت از تاًمین وآ موزش نیروی انسانی دارای صلا حیت مورد نیاز شرکت بهره برداری نیروگاه اتمی بوشهر به شرح مندرج</w:t>
      </w:r>
      <w:r w:rsidR="007E7A03"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 xml:space="preserve"> </w:t>
      </w:r>
      <w:r w:rsidR="007477B0"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>در پیوست شماره یک</w:t>
      </w:r>
    </w:p>
    <w:p w:rsidR="007477B0" w:rsidRPr="004961D5" w:rsidRDefault="007477B0" w:rsidP="007477B0">
      <w:pPr>
        <w:tabs>
          <w:tab w:val="left" w:pos="316"/>
        </w:tabs>
        <w:bidi/>
        <w:spacing w:after="0"/>
        <w:jc w:val="lowKashida"/>
        <w:rPr>
          <w:rFonts w:ascii="F_roya" w:eastAsiaTheme="minorEastAsia" w:hAnsi="F_roya" w:cs="B Nazanin" w:hint="cs"/>
          <w:sz w:val="28"/>
          <w:szCs w:val="28"/>
          <w:rtl/>
          <w:lang w:bidi="fa-IR"/>
        </w:rPr>
      </w:pPr>
      <w:r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>تبصره :شرح خدمات در پیوست شماره یک قرارداد5برگ ضمیمه می با شد ،</w:t>
      </w:r>
      <w:r w:rsidR="00BE5BE4"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 xml:space="preserve">در اجرای </w:t>
      </w:r>
    </w:p>
    <w:p w:rsidR="00BE5BE4" w:rsidRPr="004961D5" w:rsidRDefault="00BE5BE4" w:rsidP="00BE5BE4">
      <w:pPr>
        <w:tabs>
          <w:tab w:val="left" w:pos="316"/>
        </w:tabs>
        <w:bidi/>
        <w:spacing w:after="0"/>
        <w:jc w:val="lowKashida"/>
        <w:rPr>
          <w:rFonts w:ascii="F_roya" w:eastAsiaTheme="minorEastAsia" w:hAnsi="F_roya" w:cs="B Nazanin" w:hint="cs"/>
          <w:sz w:val="28"/>
          <w:szCs w:val="28"/>
          <w:rtl/>
          <w:lang w:bidi="fa-IR"/>
        </w:rPr>
      </w:pPr>
      <w:r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 xml:space="preserve">ماده 38 قا نون تاًمین اجتماعی همزمان با انعقادقرارداد نسبت به دریا فت ردیف پیمان </w:t>
      </w:r>
    </w:p>
    <w:p w:rsidR="00BE5BE4" w:rsidRPr="004961D5" w:rsidRDefault="00BE5BE4" w:rsidP="00BE5BE4">
      <w:pPr>
        <w:tabs>
          <w:tab w:val="left" w:pos="316"/>
        </w:tabs>
        <w:bidi/>
        <w:spacing w:after="0"/>
        <w:jc w:val="lowKashida"/>
        <w:rPr>
          <w:rFonts w:ascii="F_roya" w:eastAsiaTheme="minorEastAsia" w:hAnsi="F_roya" w:cs="B Nazanin" w:hint="cs"/>
          <w:sz w:val="28"/>
          <w:szCs w:val="28"/>
          <w:rtl/>
          <w:lang w:bidi="fa-IR"/>
        </w:rPr>
      </w:pPr>
      <w:r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 xml:space="preserve">اقدام گردیده است وصورت دستمزد کا ر کنان با رعایت مواد 28و30قا نون تاً مین اجتماعی به شعبه 2بوشهر تحویل گردیده است .به محض خاتمه قرارداد ودریا فت </w:t>
      </w:r>
      <w:bookmarkStart w:id="0" w:name="_GoBack"/>
      <w:bookmarkEnd w:id="0"/>
    </w:p>
    <w:p w:rsidR="00BE5BE4" w:rsidRPr="004961D5" w:rsidRDefault="00BE5BE4" w:rsidP="00BE5BE4">
      <w:pPr>
        <w:tabs>
          <w:tab w:val="left" w:pos="316"/>
        </w:tabs>
        <w:bidi/>
        <w:spacing w:after="0"/>
        <w:jc w:val="lowKashida"/>
        <w:rPr>
          <w:rFonts w:ascii="F_roya" w:eastAsiaTheme="minorEastAsia" w:hAnsi="F_roya" w:cs="B Nazanin" w:hint="cs"/>
          <w:sz w:val="28"/>
          <w:szCs w:val="28"/>
          <w:rtl/>
          <w:lang w:bidi="fa-IR"/>
        </w:rPr>
      </w:pPr>
      <w:r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 xml:space="preserve">خلاصه اطلا عات از کا ر فرما به آ ن شعبه محترم تقدیم گردیده است.شعبه محترم </w:t>
      </w:r>
    </w:p>
    <w:p w:rsidR="00BE5BE4" w:rsidRPr="004961D5" w:rsidRDefault="00BE5BE4" w:rsidP="00BE5BE4">
      <w:pPr>
        <w:tabs>
          <w:tab w:val="left" w:pos="316"/>
        </w:tabs>
        <w:bidi/>
        <w:spacing w:after="0"/>
        <w:jc w:val="lowKashida"/>
        <w:rPr>
          <w:rFonts w:ascii="F_roya" w:eastAsiaTheme="minorEastAsia" w:hAnsi="F_roya" w:cs="B Nazanin" w:hint="cs"/>
          <w:sz w:val="28"/>
          <w:szCs w:val="28"/>
          <w:rtl/>
          <w:lang w:bidi="fa-IR"/>
        </w:rPr>
      </w:pPr>
      <w:r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 xml:space="preserve">بدون توجه به تعهدات پیما نکار قراردادفوق را صد در صد دستی کا ر شنا سی نموده </w:t>
      </w:r>
    </w:p>
    <w:p w:rsidR="00BE5BE4" w:rsidRPr="004961D5" w:rsidRDefault="00BE5BE4" w:rsidP="0097627A">
      <w:pPr>
        <w:tabs>
          <w:tab w:val="left" w:pos="316"/>
        </w:tabs>
        <w:bidi/>
        <w:spacing w:after="0"/>
        <w:jc w:val="lowKashida"/>
        <w:rPr>
          <w:rFonts w:ascii="F_roya" w:eastAsiaTheme="minorEastAsia" w:hAnsi="F_roya" w:cs="B Nazanin" w:hint="cs"/>
          <w:sz w:val="28"/>
          <w:szCs w:val="28"/>
          <w:rtl/>
          <w:lang w:bidi="fa-IR"/>
        </w:rPr>
      </w:pPr>
      <w:r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 xml:space="preserve">ونا خا لص </w:t>
      </w:r>
      <w:r w:rsidR="006F728D"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>عملکرد را با ماًخذ 15درصد به انضمام بیمه بیکاری احتساب حق بیمه نموده است .</w:t>
      </w:r>
      <w:r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 xml:space="preserve"> </w:t>
      </w:r>
      <w:r w:rsidR="009952F6"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>به دلا</w:t>
      </w:r>
      <w:r w:rsidR="0097627A"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>یل مستند برمبنای مفاد قرارداد تکا لیف در تعهد پیمانکار بشرح زیر می با شد.</w:t>
      </w:r>
    </w:p>
    <w:p w:rsidR="0097627A" w:rsidRPr="004961D5" w:rsidRDefault="0097627A" w:rsidP="0097627A">
      <w:pPr>
        <w:tabs>
          <w:tab w:val="left" w:pos="316"/>
        </w:tabs>
        <w:bidi/>
        <w:spacing w:after="0"/>
        <w:jc w:val="lowKashida"/>
        <w:rPr>
          <w:rFonts w:ascii="F_roya" w:eastAsiaTheme="minorEastAsia" w:hAnsi="F_roya" w:cs="B Nazanin" w:hint="cs"/>
          <w:sz w:val="28"/>
          <w:szCs w:val="28"/>
          <w:rtl/>
          <w:lang w:bidi="fa-IR"/>
        </w:rPr>
      </w:pPr>
      <w:r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 xml:space="preserve">1-تعهدات پیما نکار </w:t>
      </w:r>
    </w:p>
    <w:p w:rsidR="0097627A" w:rsidRPr="004961D5" w:rsidRDefault="0097627A" w:rsidP="0097627A">
      <w:pPr>
        <w:tabs>
          <w:tab w:val="left" w:pos="316"/>
        </w:tabs>
        <w:bidi/>
        <w:spacing w:after="0"/>
        <w:jc w:val="lowKashida"/>
        <w:rPr>
          <w:rFonts w:ascii="F_roya" w:eastAsiaTheme="minorEastAsia" w:hAnsi="F_roya" w:cs="B Nazanin" w:hint="cs"/>
          <w:sz w:val="28"/>
          <w:szCs w:val="28"/>
          <w:rtl/>
          <w:lang w:bidi="fa-IR"/>
        </w:rPr>
      </w:pPr>
      <w:r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>1-1-تهیه وتا مین هزینه های جا نبی شامل ایاب و ذهاب وما شین آ لات (مینی بوس بابت سرویس ایا ب و ذهاب کا ر کنان به تعداد 35 دستگاه ،وانت مزدا به تعداد 11دستگاه ،خودرو سواری 5دستگاه ،اتوبوس یک دستگاه ،آ مبولا نس یک دستگاه ،موتور سیکلت 3دستگاه،کا میون ، ون،بالابر 18متری</w:t>
      </w:r>
      <w:r w:rsidR="00A45FE3"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>،جر ثقیل کفی ده تن ،وانت پیکاب ریچ از هر کدام یکدستگاه ( صفه 23و25قراردادضمیمه می با شد )بالغ بر</w:t>
      </w:r>
    </w:p>
    <w:p w:rsidR="005B3D05" w:rsidRPr="004961D5" w:rsidRDefault="00A45FE3" w:rsidP="00A45FE3">
      <w:pPr>
        <w:tabs>
          <w:tab w:val="left" w:pos="316"/>
        </w:tabs>
        <w:bidi/>
        <w:spacing w:after="0"/>
        <w:jc w:val="lowKashida"/>
        <w:rPr>
          <w:rFonts w:ascii="F_roya" w:eastAsiaTheme="minorEastAsia" w:hAnsi="F_roya" w:cs="B Nazanin" w:hint="cs"/>
          <w:sz w:val="28"/>
          <w:szCs w:val="28"/>
          <w:rtl/>
          <w:lang w:bidi="fa-IR"/>
        </w:rPr>
      </w:pPr>
      <w:r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 xml:space="preserve">40،345،953،312ریال(سال 96بمبلغ 18،765،559،680ریال وسال 97بمبلغ 21،580،393،632ریال )می با شد که ما خذ حق بیمه اعتبار بند 1-3-از بخشنامه 14جدید ودر آ مد به میزان 7درصد می با شد </w:t>
      </w:r>
    </w:p>
    <w:p w:rsidR="00A45FE3" w:rsidRPr="004961D5" w:rsidRDefault="005B3D05" w:rsidP="005B3D05">
      <w:pPr>
        <w:tabs>
          <w:tab w:val="left" w:pos="316"/>
        </w:tabs>
        <w:bidi/>
        <w:spacing w:after="0"/>
        <w:jc w:val="lowKashida"/>
        <w:rPr>
          <w:rFonts w:ascii="F_roya" w:eastAsiaTheme="minorEastAsia" w:hAnsi="F_roya" w:cs="B Nazanin" w:hint="cs"/>
          <w:sz w:val="28"/>
          <w:szCs w:val="28"/>
          <w:rtl/>
          <w:lang w:bidi="fa-IR"/>
        </w:rPr>
      </w:pPr>
      <w:r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>1-2-با استناد به بند 9-9از ماده 9قراردادتهیه لباس فرم متحد الشکل (کفش ایمنی</w:t>
      </w:r>
      <w:r w:rsidR="00A45FE3"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 xml:space="preserve"> </w:t>
      </w:r>
    </w:p>
    <w:p w:rsidR="005B3D05" w:rsidRPr="004961D5" w:rsidRDefault="005B3D05" w:rsidP="005B3D05">
      <w:pPr>
        <w:tabs>
          <w:tab w:val="left" w:pos="316"/>
        </w:tabs>
        <w:bidi/>
        <w:spacing w:after="0"/>
        <w:jc w:val="lowKashida"/>
        <w:rPr>
          <w:rFonts w:ascii="F_roya" w:eastAsiaTheme="minorEastAsia" w:hAnsi="F_roya" w:cs="B Nazanin" w:hint="cs"/>
          <w:sz w:val="28"/>
          <w:szCs w:val="28"/>
          <w:rtl/>
          <w:lang w:bidi="fa-IR"/>
        </w:rPr>
      </w:pPr>
      <w:r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 xml:space="preserve">کار ،کلاه ایمنی ،دستکش وغیره در تعهد پیما نکا ر می با شد که در دوره اجرای </w:t>
      </w:r>
    </w:p>
    <w:p w:rsidR="005B3D05" w:rsidRPr="004961D5" w:rsidRDefault="005B3D05" w:rsidP="005B3D05">
      <w:pPr>
        <w:tabs>
          <w:tab w:val="left" w:pos="316"/>
        </w:tabs>
        <w:bidi/>
        <w:spacing w:after="0"/>
        <w:jc w:val="lowKashida"/>
        <w:rPr>
          <w:rFonts w:ascii="F_roya" w:eastAsiaTheme="minorEastAsia" w:hAnsi="F_roya" w:cs="B Nazanin" w:hint="cs"/>
          <w:sz w:val="28"/>
          <w:szCs w:val="28"/>
          <w:rtl/>
          <w:lang w:bidi="fa-IR"/>
        </w:rPr>
      </w:pPr>
      <w:r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 xml:space="preserve">قرارداد بمبلغ 1،709،299،435ریال می با شد </w:t>
      </w:r>
    </w:p>
    <w:p w:rsidR="005B3D05" w:rsidRPr="004961D5" w:rsidRDefault="005B3D05" w:rsidP="005B3D05">
      <w:pPr>
        <w:tabs>
          <w:tab w:val="left" w:pos="316"/>
        </w:tabs>
        <w:bidi/>
        <w:spacing w:after="0"/>
        <w:jc w:val="lowKashida"/>
        <w:rPr>
          <w:rFonts w:ascii="F_roya" w:eastAsiaTheme="minorEastAsia" w:hAnsi="F_roya" w:cs="B Nazanin" w:hint="cs"/>
          <w:sz w:val="28"/>
          <w:szCs w:val="28"/>
          <w:rtl/>
          <w:lang w:bidi="fa-IR"/>
        </w:rPr>
      </w:pPr>
      <w:r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>1-3-کسر مفا صا حساب ماده 38 قا نون تاً مین اجتماعی از پیما نکاران فرعی</w:t>
      </w:r>
      <w:r w:rsidR="00144713" w:rsidRPr="004961D5">
        <w:rPr>
          <w:rFonts w:ascii="F_roya" w:eastAsiaTheme="minorEastAsia" w:hAnsi="F_roya" w:cs="B Nazanin" w:hint="cs"/>
          <w:sz w:val="28"/>
          <w:szCs w:val="28"/>
          <w:rtl/>
          <w:lang w:bidi="fa-IR"/>
        </w:rPr>
        <w:t xml:space="preserve"> به مبلغ 115،068،498،438ریال از کا ر کرد قراردادفوق</w:t>
      </w:r>
    </w:p>
    <w:p w:rsidR="00A27517" w:rsidRDefault="00A27517" w:rsidP="00A27517">
      <w:pPr>
        <w:tabs>
          <w:tab w:val="left" w:pos="316"/>
        </w:tabs>
        <w:bidi/>
        <w:spacing w:after="0"/>
        <w:jc w:val="lowKashida"/>
        <w:rPr>
          <w:rFonts w:ascii="F_roya" w:eastAsiaTheme="minorEastAsia" w:hAnsi="F_roya" w:cs="Tahoma" w:hint="cs"/>
          <w:sz w:val="28"/>
          <w:szCs w:val="28"/>
          <w:rtl/>
          <w:lang w:bidi="fa-IR"/>
        </w:rPr>
      </w:pPr>
    </w:p>
    <w:p w:rsidR="00A27517" w:rsidRPr="007477B0" w:rsidRDefault="00A27517" w:rsidP="00A27517">
      <w:pPr>
        <w:tabs>
          <w:tab w:val="left" w:pos="316"/>
        </w:tabs>
        <w:bidi/>
        <w:spacing w:after="0"/>
        <w:jc w:val="lowKashida"/>
        <w:rPr>
          <w:rFonts w:ascii="F_roya" w:eastAsiaTheme="minorEastAsia" w:hAnsi="F_roya" w:cs="Tahoma"/>
          <w:sz w:val="28"/>
          <w:szCs w:val="28"/>
          <w:rtl/>
          <w:lang w:bidi="fa-IR"/>
        </w:rPr>
      </w:pPr>
    </w:p>
    <w:p w:rsidR="009C226B" w:rsidRDefault="009C226B" w:rsidP="009C226B">
      <w:pPr>
        <w:pStyle w:val="ListParagraph"/>
        <w:tabs>
          <w:tab w:val="left" w:pos="316"/>
        </w:tabs>
        <w:bidi/>
        <w:ind w:left="0"/>
        <w:jc w:val="lowKashida"/>
        <w:rPr>
          <w:rFonts w:ascii="F_roya" w:eastAsiaTheme="minorEastAsia" w:hAnsi="F_roya"/>
          <w:sz w:val="28"/>
          <w:szCs w:val="28"/>
          <w:rtl/>
          <w:lang w:bidi="fa-IR"/>
        </w:rPr>
      </w:pPr>
    </w:p>
    <w:tbl>
      <w:tblPr>
        <w:tblStyle w:val="TableGrid"/>
        <w:bidiVisual/>
        <w:tblW w:w="10217" w:type="dxa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1134"/>
        <w:gridCol w:w="993"/>
        <w:gridCol w:w="2409"/>
        <w:gridCol w:w="1843"/>
        <w:gridCol w:w="992"/>
        <w:gridCol w:w="920"/>
        <w:gridCol w:w="1496"/>
      </w:tblGrid>
      <w:tr w:rsidR="000A2F14" w:rsidTr="00FA1DAA">
        <w:trPr>
          <w:jc w:val="center"/>
        </w:trPr>
        <w:tc>
          <w:tcPr>
            <w:tcW w:w="10217" w:type="dxa"/>
            <w:gridSpan w:val="8"/>
            <w:vAlign w:val="center"/>
          </w:tcPr>
          <w:p w:rsidR="000A2F14" w:rsidRDefault="000A2F14" w:rsidP="00A27517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rtl/>
                <w:lang w:bidi="fa-IR"/>
              </w:rPr>
            </w:pPr>
            <w:r>
              <w:rPr>
                <w:rFonts w:ascii="F_roya" w:eastAsiaTheme="minorEastAsia" w:hAnsi="F_roya" w:hint="cs"/>
                <w:rtl/>
                <w:lang w:bidi="fa-IR"/>
              </w:rPr>
              <w:t>فهرست عملکرد و حق ا</w:t>
            </w:r>
            <w:r w:rsidR="00FA1DAA">
              <w:rPr>
                <w:rFonts w:ascii="F_roya" w:eastAsiaTheme="minorEastAsia" w:hAnsi="F_roya" w:hint="cs"/>
                <w:rtl/>
                <w:lang w:bidi="fa-IR"/>
              </w:rPr>
              <w:t>ل</w:t>
            </w:r>
            <w:r>
              <w:rPr>
                <w:rFonts w:ascii="F_roya" w:eastAsiaTheme="minorEastAsia" w:hAnsi="F_roya" w:hint="cs"/>
                <w:rtl/>
                <w:lang w:bidi="fa-IR"/>
              </w:rPr>
              <w:t>سهم پیمانکاران در دوره اجرای قرارداد از 1/1/13</w:t>
            </w:r>
            <w:r w:rsidR="00A27517">
              <w:rPr>
                <w:rFonts w:ascii="F_roya" w:eastAsiaTheme="minorEastAsia" w:hAnsi="F_roya" w:hint="cs"/>
                <w:rtl/>
                <w:lang w:bidi="fa-IR"/>
              </w:rPr>
              <w:t>96</w:t>
            </w:r>
            <w:r>
              <w:rPr>
                <w:rFonts w:ascii="F_roya" w:eastAsiaTheme="minorEastAsia" w:hAnsi="F_roya" w:hint="cs"/>
                <w:rtl/>
                <w:lang w:bidi="fa-IR"/>
              </w:rPr>
              <w:t xml:space="preserve"> لغایت 29/12/139</w:t>
            </w:r>
            <w:r w:rsidR="00A27517">
              <w:rPr>
                <w:rFonts w:ascii="F_roya" w:eastAsiaTheme="minorEastAsia" w:hAnsi="F_roya" w:hint="cs"/>
                <w:rtl/>
                <w:lang w:bidi="fa-IR"/>
              </w:rPr>
              <w:t>7</w:t>
            </w:r>
          </w:p>
        </w:tc>
      </w:tr>
      <w:tr w:rsidR="00FA1DAA" w:rsidTr="006E2120">
        <w:trPr>
          <w:jc w:val="center"/>
        </w:trPr>
        <w:tc>
          <w:tcPr>
            <w:tcW w:w="430" w:type="dxa"/>
            <w:vMerge w:val="restart"/>
            <w:vAlign w:val="center"/>
          </w:tcPr>
          <w:p w:rsidR="00FA1DAA" w:rsidRPr="006E2120" w:rsidRDefault="00FA1DAA" w:rsidP="000F404C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16"/>
                <w:szCs w:val="16"/>
                <w:rtl/>
                <w:lang w:bidi="fa-IR"/>
              </w:rPr>
            </w:pPr>
            <w:r w:rsidRPr="006E2120">
              <w:rPr>
                <w:rFonts w:ascii="F_roya" w:eastAsiaTheme="minorEastAsia" w:hAnsi="F_roya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134" w:type="dxa"/>
            <w:vMerge w:val="restart"/>
            <w:vAlign w:val="center"/>
          </w:tcPr>
          <w:p w:rsidR="00FA1DAA" w:rsidRPr="00FA1DAA" w:rsidRDefault="00FA1DAA" w:rsidP="000F404C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 w:rsidRPr="00FA1DAA"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شماره قرارداد</w:t>
            </w:r>
          </w:p>
        </w:tc>
        <w:tc>
          <w:tcPr>
            <w:tcW w:w="993" w:type="dxa"/>
            <w:vMerge w:val="restart"/>
            <w:vAlign w:val="center"/>
          </w:tcPr>
          <w:p w:rsidR="00FA1DAA" w:rsidRPr="00FA1DAA" w:rsidRDefault="00FA1DAA" w:rsidP="000F404C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 w:rsidRPr="00FA1DAA"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تاریخ قرارداد</w:t>
            </w:r>
          </w:p>
        </w:tc>
        <w:tc>
          <w:tcPr>
            <w:tcW w:w="2409" w:type="dxa"/>
            <w:vMerge w:val="restart"/>
            <w:vAlign w:val="center"/>
          </w:tcPr>
          <w:p w:rsidR="00FA1DAA" w:rsidRPr="00FA1DAA" w:rsidRDefault="00FA1DAA" w:rsidP="000F404C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 w:rsidRPr="00FA1DAA"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مشخصات پیمانکار دست دوم</w:t>
            </w:r>
          </w:p>
        </w:tc>
        <w:tc>
          <w:tcPr>
            <w:tcW w:w="1843" w:type="dxa"/>
            <w:vMerge w:val="restart"/>
            <w:vAlign w:val="center"/>
          </w:tcPr>
          <w:p w:rsidR="00FA1DAA" w:rsidRPr="00FA1DAA" w:rsidRDefault="00FA1DAA" w:rsidP="00FA1DA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 w:rsidRPr="00FA1DAA"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مبلغ ناخالص عملکرد</w:t>
            </w:r>
          </w:p>
        </w:tc>
        <w:tc>
          <w:tcPr>
            <w:tcW w:w="1912" w:type="dxa"/>
            <w:gridSpan w:val="2"/>
            <w:vAlign w:val="center"/>
          </w:tcPr>
          <w:p w:rsidR="00FA1DAA" w:rsidRPr="00FA1DAA" w:rsidRDefault="00FA1DAA" w:rsidP="000F404C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 w:rsidRPr="00FA1DAA"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دوره اجرای قرارداد</w:t>
            </w:r>
          </w:p>
        </w:tc>
        <w:tc>
          <w:tcPr>
            <w:tcW w:w="1496" w:type="dxa"/>
            <w:vMerge w:val="restart"/>
          </w:tcPr>
          <w:p w:rsidR="00FA1DAA" w:rsidRPr="00FA1DAA" w:rsidRDefault="00FA1DAA" w:rsidP="00F77454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 w:rsidRPr="00FA1DAA"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حق السهم دوره قرارداد 1/1/</w:t>
            </w:r>
            <w:r w:rsidR="00CB36D5"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96</w:t>
            </w:r>
            <w:r w:rsidRPr="00FA1DAA"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 xml:space="preserve"> لغایت 29/12/</w:t>
            </w:r>
            <w:r w:rsidR="00F77454"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97</w:t>
            </w:r>
          </w:p>
        </w:tc>
      </w:tr>
      <w:tr w:rsidR="00FA1DAA" w:rsidTr="006E2120">
        <w:trPr>
          <w:jc w:val="center"/>
        </w:trPr>
        <w:tc>
          <w:tcPr>
            <w:tcW w:w="430" w:type="dxa"/>
            <w:vMerge/>
            <w:vAlign w:val="center"/>
          </w:tcPr>
          <w:p w:rsidR="00FA1DAA" w:rsidRDefault="00FA1DAA" w:rsidP="000F404C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FA1DAA" w:rsidRDefault="00FA1DAA" w:rsidP="000F404C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Merge/>
            <w:vAlign w:val="center"/>
          </w:tcPr>
          <w:p w:rsidR="00FA1DAA" w:rsidRDefault="00FA1DAA" w:rsidP="000F404C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Merge/>
            <w:vAlign w:val="center"/>
          </w:tcPr>
          <w:p w:rsidR="00FA1DAA" w:rsidRDefault="00FA1DAA" w:rsidP="000F404C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  <w:vAlign w:val="center"/>
          </w:tcPr>
          <w:p w:rsidR="00FA1DAA" w:rsidRDefault="00FA1DAA" w:rsidP="000F404C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FA1DAA" w:rsidRPr="00FA1DAA" w:rsidRDefault="00FA1DAA" w:rsidP="000F404C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 w:rsidRPr="00FA1DAA"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از تاریخ</w:t>
            </w:r>
          </w:p>
        </w:tc>
        <w:tc>
          <w:tcPr>
            <w:tcW w:w="920" w:type="dxa"/>
            <w:vAlign w:val="center"/>
          </w:tcPr>
          <w:p w:rsidR="00FA1DAA" w:rsidRPr="00FA1DAA" w:rsidRDefault="00FA1DAA" w:rsidP="000F404C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 w:rsidRPr="00FA1DAA"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تا تاریخ</w:t>
            </w:r>
          </w:p>
        </w:tc>
        <w:tc>
          <w:tcPr>
            <w:tcW w:w="1496" w:type="dxa"/>
            <w:vMerge/>
          </w:tcPr>
          <w:p w:rsidR="00FA1DAA" w:rsidRDefault="00FA1DAA" w:rsidP="000F404C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8"/>
                <w:szCs w:val="28"/>
                <w:rtl/>
                <w:lang w:bidi="fa-IR"/>
              </w:rPr>
            </w:pPr>
          </w:p>
        </w:tc>
      </w:tr>
      <w:tr w:rsidR="00FA1DAA" w:rsidTr="006E2120">
        <w:trPr>
          <w:jc w:val="center"/>
        </w:trPr>
        <w:tc>
          <w:tcPr>
            <w:tcW w:w="430" w:type="dxa"/>
            <w:vAlign w:val="center"/>
          </w:tcPr>
          <w:p w:rsidR="00FA1DAA" w:rsidRPr="0067513D" w:rsidRDefault="00FA1DA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 w:rsidRPr="0067513D"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FA1DAA" w:rsidRPr="0067513D" w:rsidRDefault="0011441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9705-3240</w:t>
            </w:r>
          </w:p>
        </w:tc>
        <w:tc>
          <w:tcPr>
            <w:tcW w:w="993" w:type="dxa"/>
            <w:vAlign w:val="center"/>
          </w:tcPr>
          <w:p w:rsidR="00FA1DAA" w:rsidRPr="0067513D" w:rsidRDefault="0011441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01/01/97</w:t>
            </w:r>
          </w:p>
        </w:tc>
        <w:tc>
          <w:tcPr>
            <w:tcW w:w="2409" w:type="dxa"/>
            <w:vAlign w:val="center"/>
          </w:tcPr>
          <w:p w:rsidR="00FA1DAA" w:rsidRPr="0067513D" w:rsidRDefault="00CB36D5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همکاران سیستم فار س</w:t>
            </w:r>
          </w:p>
        </w:tc>
        <w:tc>
          <w:tcPr>
            <w:tcW w:w="1843" w:type="dxa"/>
            <w:vAlign w:val="center"/>
          </w:tcPr>
          <w:p w:rsidR="00FA1DAA" w:rsidRPr="0067513D" w:rsidRDefault="00CB36D5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145،120،000</w:t>
            </w:r>
          </w:p>
        </w:tc>
        <w:tc>
          <w:tcPr>
            <w:tcW w:w="992" w:type="dxa"/>
            <w:vAlign w:val="center"/>
          </w:tcPr>
          <w:p w:rsidR="00FA1DAA" w:rsidRPr="0067513D" w:rsidRDefault="00F77454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01/01/97</w:t>
            </w:r>
          </w:p>
        </w:tc>
        <w:tc>
          <w:tcPr>
            <w:tcW w:w="920" w:type="dxa"/>
            <w:vAlign w:val="center"/>
          </w:tcPr>
          <w:p w:rsidR="00FA1DAA" w:rsidRPr="0067513D" w:rsidRDefault="00F77454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29/12/97</w:t>
            </w:r>
          </w:p>
        </w:tc>
        <w:tc>
          <w:tcPr>
            <w:tcW w:w="1496" w:type="dxa"/>
          </w:tcPr>
          <w:p w:rsidR="00FA1DAA" w:rsidRPr="0067513D" w:rsidRDefault="00F77454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145،120،000</w:t>
            </w:r>
          </w:p>
        </w:tc>
      </w:tr>
      <w:tr w:rsidR="00FA1DAA" w:rsidTr="006E2120">
        <w:trPr>
          <w:jc w:val="center"/>
        </w:trPr>
        <w:tc>
          <w:tcPr>
            <w:tcW w:w="430" w:type="dxa"/>
            <w:vAlign w:val="center"/>
          </w:tcPr>
          <w:p w:rsidR="00FA1DAA" w:rsidRPr="0067513D" w:rsidRDefault="00FA1DA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 w:rsidRPr="0067513D"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FA1DAA" w:rsidRPr="0067513D" w:rsidRDefault="0011441A" w:rsidP="006E2120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9607-3240</w:t>
            </w:r>
          </w:p>
        </w:tc>
        <w:tc>
          <w:tcPr>
            <w:tcW w:w="993" w:type="dxa"/>
            <w:vAlign w:val="center"/>
          </w:tcPr>
          <w:p w:rsidR="00FA1DAA" w:rsidRPr="0067513D" w:rsidRDefault="0011441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01/01/96</w:t>
            </w:r>
          </w:p>
        </w:tc>
        <w:tc>
          <w:tcPr>
            <w:tcW w:w="2409" w:type="dxa"/>
            <w:vAlign w:val="center"/>
          </w:tcPr>
          <w:p w:rsidR="00FA1DAA" w:rsidRPr="0067513D" w:rsidRDefault="00F77454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همکاران سیستم فارس</w:t>
            </w:r>
          </w:p>
        </w:tc>
        <w:tc>
          <w:tcPr>
            <w:tcW w:w="1843" w:type="dxa"/>
            <w:vAlign w:val="center"/>
          </w:tcPr>
          <w:p w:rsidR="00FA1DAA" w:rsidRPr="0067513D" w:rsidRDefault="00F77454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110،400،000</w:t>
            </w:r>
          </w:p>
        </w:tc>
        <w:tc>
          <w:tcPr>
            <w:tcW w:w="992" w:type="dxa"/>
            <w:vAlign w:val="center"/>
          </w:tcPr>
          <w:p w:rsidR="00FA1DAA" w:rsidRPr="0067513D" w:rsidRDefault="00F77454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01/01/96</w:t>
            </w:r>
          </w:p>
        </w:tc>
        <w:tc>
          <w:tcPr>
            <w:tcW w:w="920" w:type="dxa"/>
            <w:vAlign w:val="center"/>
          </w:tcPr>
          <w:p w:rsidR="00FA1DAA" w:rsidRPr="0067513D" w:rsidRDefault="00F77454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29/12/96</w:t>
            </w:r>
          </w:p>
        </w:tc>
        <w:tc>
          <w:tcPr>
            <w:tcW w:w="1496" w:type="dxa"/>
          </w:tcPr>
          <w:p w:rsidR="00FA1DAA" w:rsidRPr="0067513D" w:rsidRDefault="00F77454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110،400،000</w:t>
            </w:r>
          </w:p>
        </w:tc>
      </w:tr>
      <w:tr w:rsidR="00FA1DAA" w:rsidTr="006E2120">
        <w:trPr>
          <w:jc w:val="center"/>
        </w:trPr>
        <w:tc>
          <w:tcPr>
            <w:tcW w:w="430" w:type="dxa"/>
            <w:vAlign w:val="center"/>
          </w:tcPr>
          <w:p w:rsidR="00FA1DAA" w:rsidRPr="0067513D" w:rsidRDefault="00FA1DA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 w:rsidRPr="0067513D"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:rsidR="00FA1DAA" w:rsidRPr="0067513D" w:rsidRDefault="0011441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9507-3240</w:t>
            </w:r>
          </w:p>
        </w:tc>
        <w:tc>
          <w:tcPr>
            <w:tcW w:w="993" w:type="dxa"/>
            <w:vAlign w:val="center"/>
          </w:tcPr>
          <w:p w:rsidR="00FA1DAA" w:rsidRPr="0067513D" w:rsidRDefault="0011441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01/03/95</w:t>
            </w:r>
          </w:p>
        </w:tc>
        <w:tc>
          <w:tcPr>
            <w:tcW w:w="2409" w:type="dxa"/>
            <w:vAlign w:val="center"/>
          </w:tcPr>
          <w:p w:rsidR="00FA1DAA" w:rsidRPr="0067513D" w:rsidRDefault="006F0A5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آ ذر گل زنده رود</w:t>
            </w:r>
          </w:p>
        </w:tc>
        <w:tc>
          <w:tcPr>
            <w:tcW w:w="1843" w:type="dxa"/>
            <w:vAlign w:val="center"/>
          </w:tcPr>
          <w:p w:rsidR="00FA1DAA" w:rsidRPr="0067513D" w:rsidRDefault="006F0A5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1،512،473،114</w:t>
            </w:r>
          </w:p>
        </w:tc>
        <w:tc>
          <w:tcPr>
            <w:tcW w:w="992" w:type="dxa"/>
            <w:vAlign w:val="center"/>
          </w:tcPr>
          <w:p w:rsidR="00FA1DAA" w:rsidRPr="0067513D" w:rsidRDefault="006F0A5E" w:rsidP="006F0A5E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01/03/95</w:t>
            </w:r>
          </w:p>
        </w:tc>
        <w:tc>
          <w:tcPr>
            <w:tcW w:w="920" w:type="dxa"/>
            <w:vAlign w:val="center"/>
          </w:tcPr>
          <w:p w:rsidR="00FA1DAA" w:rsidRPr="0067513D" w:rsidRDefault="006F0A5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31/05/96</w:t>
            </w:r>
          </w:p>
        </w:tc>
        <w:tc>
          <w:tcPr>
            <w:tcW w:w="1496" w:type="dxa"/>
          </w:tcPr>
          <w:p w:rsidR="00FA1DAA" w:rsidRPr="0067513D" w:rsidRDefault="006F0A5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504،157،705</w:t>
            </w:r>
          </w:p>
        </w:tc>
      </w:tr>
      <w:tr w:rsidR="00D03A6A" w:rsidTr="006E2120">
        <w:trPr>
          <w:jc w:val="center"/>
        </w:trPr>
        <w:tc>
          <w:tcPr>
            <w:tcW w:w="430" w:type="dxa"/>
            <w:vAlign w:val="center"/>
          </w:tcPr>
          <w:p w:rsidR="00D03A6A" w:rsidRPr="0067513D" w:rsidRDefault="00D03A6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 w:rsidRPr="0067513D"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34" w:type="dxa"/>
            <w:vAlign w:val="center"/>
          </w:tcPr>
          <w:p w:rsidR="00D03A6A" w:rsidRPr="0067513D" w:rsidRDefault="0011441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9608-3240</w:t>
            </w:r>
          </w:p>
        </w:tc>
        <w:tc>
          <w:tcPr>
            <w:tcW w:w="993" w:type="dxa"/>
            <w:vAlign w:val="center"/>
          </w:tcPr>
          <w:p w:rsidR="00D03A6A" w:rsidRPr="0067513D" w:rsidRDefault="0011441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01/02/96</w:t>
            </w:r>
          </w:p>
        </w:tc>
        <w:tc>
          <w:tcPr>
            <w:tcW w:w="2409" w:type="dxa"/>
            <w:vAlign w:val="center"/>
          </w:tcPr>
          <w:p w:rsidR="00D03A6A" w:rsidRPr="0067513D" w:rsidRDefault="006F0A5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آ ریو دا تیس مهرگان</w:t>
            </w:r>
          </w:p>
        </w:tc>
        <w:tc>
          <w:tcPr>
            <w:tcW w:w="1843" w:type="dxa"/>
            <w:vAlign w:val="center"/>
          </w:tcPr>
          <w:p w:rsidR="00D03A6A" w:rsidRPr="0067513D" w:rsidRDefault="006F0A5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10،228،801،560</w:t>
            </w:r>
          </w:p>
        </w:tc>
        <w:tc>
          <w:tcPr>
            <w:tcW w:w="992" w:type="dxa"/>
            <w:vAlign w:val="center"/>
          </w:tcPr>
          <w:p w:rsidR="00D03A6A" w:rsidRPr="0067513D" w:rsidRDefault="006F0A5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01/02/96</w:t>
            </w:r>
          </w:p>
        </w:tc>
        <w:tc>
          <w:tcPr>
            <w:tcW w:w="920" w:type="dxa"/>
            <w:vAlign w:val="center"/>
          </w:tcPr>
          <w:p w:rsidR="00D03A6A" w:rsidRPr="0067513D" w:rsidRDefault="0011441A" w:rsidP="00D03A6A">
            <w:pPr>
              <w:pStyle w:val="ListParagraph"/>
              <w:tabs>
                <w:tab w:val="left" w:pos="316"/>
              </w:tabs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31/03/97</w:t>
            </w:r>
          </w:p>
        </w:tc>
        <w:tc>
          <w:tcPr>
            <w:tcW w:w="1496" w:type="dxa"/>
          </w:tcPr>
          <w:p w:rsidR="00D03A6A" w:rsidRPr="0067513D" w:rsidRDefault="006F0A5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10،228،801،560</w:t>
            </w:r>
          </w:p>
        </w:tc>
      </w:tr>
      <w:tr w:rsidR="00D03A6A" w:rsidTr="006E2120">
        <w:trPr>
          <w:jc w:val="center"/>
        </w:trPr>
        <w:tc>
          <w:tcPr>
            <w:tcW w:w="430" w:type="dxa"/>
            <w:vAlign w:val="center"/>
          </w:tcPr>
          <w:p w:rsidR="00D03A6A" w:rsidRPr="0067513D" w:rsidRDefault="00D03A6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 w:rsidRPr="0067513D"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34" w:type="dxa"/>
            <w:vAlign w:val="center"/>
          </w:tcPr>
          <w:p w:rsidR="00D03A6A" w:rsidRPr="0067513D" w:rsidRDefault="0011441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9724-3240</w:t>
            </w:r>
          </w:p>
        </w:tc>
        <w:tc>
          <w:tcPr>
            <w:tcW w:w="993" w:type="dxa"/>
            <w:vAlign w:val="center"/>
          </w:tcPr>
          <w:p w:rsidR="00D03A6A" w:rsidRPr="0067513D" w:rsidRDefault="0011441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01/04/97</w:t>
            </w:r>
          </w:p>
        </w:tc>
        <w:tc>
          <w:tcPr>
            <w:tcW w:w="2409" w:type="dxa"/>
            <w:vAlign w:val="center"/>
          </w:tcPr>
          <w:p w:rsidR="00D03A6A" w:rsidRPr="0067513D" w:rsidRDefault="006F0A5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آ ریو داتیس مهرگان</w:t>
            </w:r>
          </w:p>
        </w:tc>
        <w:tc>
          <w:tcPr>
            <w:tcW w:w="1843" w:type="dxa"/>
            <w:vAlign w:val="center"/>
          </w:tcPr>
          <w:p w:rsidR="00D03A6A" w:rsidRPr="0067513D" w:rsidRDefault="006F0A5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11،213،754،000</w:t>
            </w:r>
          </w:p>
        </w:tc>
        <w:tc>
          <w:tcPr>
            <w:tcW w:w="992" w:type="dxa"/>
            <w:vAlign w:val="center"/>
          </w:tcPr>
          <w:p w:rsidR="00D03A6A" w:rsidRPr="0067513D" w:rsidRDefault="006F0A5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01/04/97</w:t>
            </w:r>
          </w:p>
        </w:tc>
        <w:tc>
          <w:tcPr>
            <w:tcW w:w="920" w:type="dxa"/>
            <w:vAlign w:val="center"/>
          </w:tcPr>
          <w:p w:rsidR="00D03A6A" w:rsidRPr="0067513D" w:rsidRDefault="0011441A" w:rsidP="00D03A6A">
            <w:pPr>
              <w:pStyle w:val="ListParagraph"/>
              <w:tabs>
                <w:tab w:val="left" w:pos="316"/>
              </w:tabs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/>
                <w:sz w:val="20"/>
                <w:szCs w:val="20"/>
                <w:lang w:bidi="fa-IR"/>
              </w:rPr>
              <w:t>31/03/98</w:t>
            </w:r>
          </w:p>
        </w:tc>
        <w:tc>
          <w:tcPr>
            <w:tcW w:w="1496" w:type="dxa"/>
          </w:tcPr>
          <w:p w:rsidR="00D03A6A" w:rsidRPr="0067513D" w:rsidRDefault="006F0A5E" w:rsidP="006F0A5E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8،410،315،500</w:t>
            </w:r>
          </w:p>
        </w:tc>
      </w:tr>
      <w:tr w:rsidR="00D03A6A" w:rsidTr="006E2120">
        <w:trPr>
          <w:jc w:val="center"/>
        </w:trPr>
        <w:tc>
          <w:tcPr>
            <w:tcW w:w="430" w:type="dxa"/>
            <w:vAlign w:val="center"/>
          </w:tcPr>
          <w:p w:rsidR="00D03A6A" w:rsidRPr="0067513D" w:rsidRDefault="00D03A6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 w:rsidRPr="0067513D"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34" w:type="dxa"/>
            <w:vAlign w:val="center"/>
          </w:tcPr>
          <w:p w:rsidR="00D03A6A" w:rsidRPr="0067513D" w:rsidRDefault="0011441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9620-3240</w:t>
            </w:r>
          </w:p>
        </w:tc>
        <w:tc>
          <w:tcPr>
            <w:tcW w:w="993" w:type="dxa"/>
            <w:vAlign w:val="center"/>
          </w:tcPr>
          <w:p w:rsidR="00D03A6A" w:rsidRPr="0067513D" w:rsidRDefault="0011441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01/06/96</w:t>
            </w:r>
          </w:p>
        </w:tc>
        <w:tc>
          <w:tcPr>
            <w:tcW w:w="2409" w:type="dxa"/>
            <w:vAlign w:val="center"/>
          </w:tcPr>
          <w:p w:rsidR="00D03A6A" w:rsidRPr="0067513D" w:rsidRDefault="007C0403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میریلا احمدی</w:t>
            </w:r>
          </w:p>
        </w:tc>
        <w:tc>
          <w:tcPr>
            <w:tcW w:w="1843" w:type="dxa"/>
            <w:vAlign w:val="center"/>
          </w:tcPr>
          <w:p w:rsidR="00D03A6A" w:rsidRPr="0067513D" w:rsidRDefault="007C0403" w:rsidP="007C0403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11،065،500،000</w:t>
            </w:r>
          </w:p>
        </w:tc>
        <w:tc>
          <w:tcPr>
            <w:tcW w:w="992" w:type="dxa"/>
            <w:vAlign w:val="center"/>
          </w:tcPr>
          <w:p w:rsidR="00D03A6A" w:rsidRPr="0067513D" w:rsidRDefault="007C0403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01/06/96</w:t>
            </w:r>
          </w:p>
        </w:tc>
        <w:tc>
          <w:tcPr>
            <w:tcW w:w="920" w:type="dxa"/>
            <w:vAlign w:val="center"/>
          </w:tcPr>
          <w:p w:rsidR="00D03A6A" w:rsidRPr="0067513D" w:rsidRDefault="007C0403" w:rsidP="00D03A6A">
            <w:pPr>
              <w:pStyle w:val="ListParagraph"/>
              <w:tabs>
                <w:tab w:val="left" w:pos="316"/>
              </w:tabs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/>
                <w:sz w:val="20"/>
                <w:szCs w:val="20"/>
                <w:lang w:bidi="fa-IR"/>
              </w:rPr>
              <w:t>98/02/31</w:t>
            </w:r>
          </w:p>
        </w:tc>
        <w:tc>
          <w:tcPr>
            <w:tcW w:w="1496" w:type="dxa"/>
          </w:tcPr>
          <w:p w:rsidR="00D03A6A" w:rsidRPr="0067513D" w:rsidRDefault="007C0403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10،011،642،857</w:t>
            </w:r>
          </w:p>
        </w:tc>
      </w:tr>
      <w:tr w:rsidR="00D03A6A" w:rsidTr="006E2120">
        <w:trPr>
          <w:jc w:val="center"/>
        </w:trPr>
        <w:tc>
          <w:tcPr>
            <w:tcW w:w="430" w:type="dxa"/>
            <w:vAlign w:val="center"/>
          </w:tcPr>
          <w:p w:rsidR="00D03A6A" w:rsidRPr="0067513D" w:rsidRDefault="00D03A6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 w:rsidRPr="0067513D"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34" w:type="dxa"/>
            <w:vAlign w:val="center"/>
          </w:tcPr>
          <w:p w:rsidR="00D03A6A" w:rsidRPr="0067513D" w:rsidRDefault="00E17CB6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9618-3240</w:t>
            </w:r>
          </w:p>
        </w:tc>
        <w:tc>
          <w:tcPr>
            <w:tcW w:w="993" w:type="dxa"/>
            <w:vAlign w:val="center"/>
          </w:tcPr>
          <w:p w:rsidR="00D03A6A" w:rsidRPr="0067513D" w:rsidRDefault="00E17CB6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15/07/96</w:t>
            </w:r>
          </w:p>
        </w:tc>
        <w:tc>
          <w:tcPr>
            <w:tcW w:w="2409" w:type="dxa"/>
            <w:vAlign w:val="center"/>
          </w:tcPr>
          <w:p w:rsidR="00D03A6A" w:rsidRPr="0067513D" w:rsidRDefault="007C0403" w:rsidP="007C0403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 w:rsidRPr="007C0403">
              <w:rPr>
                <w:rFonts w:ascii="F_roya" w:eastAsiaTheme="minorEastAsia" w:hAnsi="F_roya" w:hint="cs"/>
                <w:sz w:val="18"/>
                <w:szCs w:val="18"/>
                <w:rtl/>
                <w:lang w:bidi="fa-IR"/>
              </w:rPr>
              <w:t xml:space="preserve">قا سمی زاده (هتل آ پار تمان </w:t>
            </w: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هیرون)</w:t>
            </w:r>
          </w:p>
        </w:tc>
        <w:tc>
          <w:tcPr>
            <w:tcW w:w="1843" w:type="dxa"/>
            <w:vAlign w:val="center"/>
          </w:tcPr>
          <w:p w:rsidR="00D03A6A" w:rsidRPr="0067513D" w:rsidRDefault="007C0403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412،600،000</w:t>
            </w:r>
          </w:p>
        </w:tc>
        <w:tc>
          <w:tcPr>
            <w:tcW w:w="992" w:type="dxa"/>
            <w:vAlign w:val="center"/>
          </w:tcPr>
          <w:p w:rsidR="00D03A6A" w:rsidRPr="0067513D" w:rsidRDefault="007C0403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01/09/96</w:t>
            </w:r>
          </w:p>
        </w:tc>
        <w:tc>
          <w:tcPr>
            <w:tcW w:w="920" w:type="dxa"/>
            <w:vAlign w:val="center"/>
          </w:tcPr>
          <w:p w:rsidR="00D03A6A" w:rsidRPr="0067513D" w:rsidRDefault="007C0403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30/08/97</w:t>
            </w:r>
          </w:p>
        </w:tc>
        <w:tc>
          <w:tcPr>
            <w:tcW w:w="1496" w:type="dxa"/>
          </w:tcPr>
          <w:p w:rsidR="00D03A6A" w:rsidRPr="0067513D" w:rsidRDefault="007C0403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412،600،000</w:t>
            </w:r>
          </w:p>
        </w:tc>
      </w:tr>
      <w:tr w:rsidR="00D03A6A" w:rsidTr="00D03A6A">
        <w:trPr>
          <w:jc w:val="center"/>
        </w:trPr>
        <w:tc>
          <w:tcPr>
            <w:tcW w:w="430" w:type="dxa"/>
            <w:vAlign w:val="center"/>
          </w:tcPr>
          <w:p w:rsidR="00D03A6A" w:rsidRPr="0067513D" w:rsidRDefault="00D03A6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 w:rsidRPr="0067513D"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34" w:type="dxa"/>
            <w:vAlign w:val="center"/>
          </w:tcPr>
          <w:p w:rsidR="00D03A6A" w:rsidRPr="0067513D" w:rsidRDefault="00E17CB6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9618-3240</w:t>
            </w:r>
          </w:p>
        </w:tc>
        <w:tc>
          <w:tcPr>
            <w:tcW w:w="993" w:type="dxa"/>
            <w:vAlign w:val="center"/>
          </w:tcPr>
          <w:p w:rsidR="00D03A6A" w:rsidRPr="0067513D" w:rsidRDefault="00E17CB6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15/07/96</w:t>
            </w:r>
          </w:p>
        </w:tc>
        <w:tc>
          <w:tcPr>
            <w:tcW w:w="2409" w:type="dxa"/>
            <w:vAlign w:val="center"/>
          </w:tcPr>
          <w:p w:rsidR="00D03A6A" w:rsidRPr="00C4675B" w:rsidRDefault="007C0403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18"/>
                <w:szCs w:val="18"/>
                <w:rtl/>
                <w:lang w:bidi="fa-IR"/>
              </w:rPr>
            </w:pPr>
            <w:r w:rsidRPr="00C4675B">
              <w:rPr>
                <w:rFonts w:ascii="F_roya" w:eastAsiaTheme="minorEastAsia" w:hAnsi="F_roya" w:hint="cs"/>
                <w:sz w:val="18"/>
                <w:szCs w:val="18"/>
                <w:rtl/>
                <w:lang w:bidi="fa-IR"/>
              </w:rPr>
              <w:t>قاسمی زاده (هتل آ پارتمان</w:t>
            </w:r>
            <w:r w:rsidR="00C4675B" w:rsidRPr="00C4675B">
              <w:rPr>
                <w:rFonts w:ascii="F_roya" w:eastAsiaTheme="minorEastAsia" w:hAnsi="F_roya" w:hint="cs"/>
                <w:sz w:val="18"/>
                <w:szCs w:val="18"/>
                <w:rtl/>
                <w:lang w:bidi="fa-IR"/>
              </w:rPr>
              <w:t xml:space="preserve"> هیرون)</w:t>
            </w:r>
          </w:p>
        </w:tc>
        <w:tc>
          <w:tcPr>
            <w:tcW w:w="1843" w:type="dxa"/>
            <w:vAlign w:val="center"/>
          </w:tcPr>
          <w:p w:rsidR="00D03A6A" w:rsidRPr="0067513D" w:rsidRDefault="00C4675B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494،520،000</w:t>
            </w:r>
          </w:p>
        </w:tc>
        <w:tc>
          <w:tcPr>
            <w:tcW w:w="992" w:type="dxa"/>
            <w:vAlign w:val="center"/>
          </w:tcPr>
          <w:p w:rsidR="00D03A6A" w:rsidRPr="0067513D" w:rsidRDefault="00C4675B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01/09/96</w:t>
            </w:r>
          </w:p>
        </w:tc>
        <w:tc>
          <w:tcPr>
            <w:tcW w:w="920" w:type="dxa"/>
            <w:vAlign w:val="center"/>
          </w:tcPr>
          <w:p w:rsidR="00D03A6A" w:rsidRPr="0067513D" w:rsidRDefault="00C4675B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30/08/97</w:t>
            </w:r>
          </w:p>
        </w:tc>
        <w:tc>
          <w:tcPr>
            <w:tcW w:w="1496" w:type="dxa"/>
            <w:vAlign w:val="center"/>
          </w:tcPr>
          <w:p w:rsidR="00D03A6A" w:rsidRPr="0067513D" w:rsidRDefault="00C4675B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494،520،000</w:t>
            </w:r>
          </w:p>
        </w:tc>
      </w:tr>
      <w:tr w:rsidR="00D03A6A" w:rsidTr="00D03A6A">
        <w:trPr>
          <w:jc w:val="center"/>
        </w:trPr>
        <w:tc>
          <w:tcPr>
            <w:tcW w:w="430" w:type="dxa"/>
            <w:vAlign w:val="center"/>
          </w:tcPr>
          <w:p w:rsidR="00D03A6A" w:rsidRPr="0067513D" w:rsidRDefault="00D03A6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 w:rsidRPr="0067513D"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34" w:type="dxa"/>
            <w:vAlign w:val="center"/>
          </w:tcPr>
          <w:p w:rsidR="00D03A6A" w:rsidRPr="0067513D" w:rsidRDefault="00E17CB6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9618-3240</w:t>
            </w:r>
          </w:p>
        </w:tc>
        <w:tc>
          <w:tcPr>
            <w:tcW w:w="993" w:type="dxa"/>
            <w:vAlign w:val="center"/>
          </w:tcPr>
          <w:p w:rsidR="00D03A6A" w:rsidRPr="0067513D" w:rsidRDefault="00E17CB6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15/07/96</w:t>
            </w:r>
          </w:p>
        </w:tc>
        <w:tc>
          <w:tcPr>
            <w:tcW w:w="2409" w:type="dxa"/>
            <w:vAlign w:val="center"/>
          </w:tcPr>
          <w:p w:rsidR="00D03A6A" w:rsidRPr="0067513D" w:rsidRDefault="003F13C1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 w:rsidRPr="003F13C1">
              <w:rPr>
                <w:rFonts w:ascii="F_roya" w:eastAsiaTheme="minorEastAsia" w:hAnsi="F_roya" w:hint="cs"/>
                <w:sz w:val="18"/>
                <w:szCs w:val="18"/>
                <w:rtl/>
                <w:lang w:bidi="fa-IR"/>
              </w:rPr>
              <w:t>قاسمی زاده(هتل آ پار تمان هیرون</w:t>
            </w: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43" w:type="dxa"/>
            <w:vAlign w:val="center"/>
          </w:tcPr>
          <w:p w:rsidR="00D03A6A" w:rsidRPr="0067513D" w:rsidRDefault="003F13C1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4،815،620،000</w:t>
            </w:r>
          </w:p>
        </w:tc>
        <w:tc>
          <w:tcPr>
            <w:tcW w:w="992" w:type="dxa"/>
            <w:vAlign w:val="center"/>
          </w:tcPr>
          <w:p w:rsidR="00D03A6A" w:rsidRPr="0067513D" w:rsidRDefault="003F13C1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01/09/96</w:t>
            </w:r>
          </w:p>
        </w:tc>
        <w:tc>
          <w:tcPr>
            <w:tcW w:w="920" w:type="dxa"/>
            <w:vAlign w:val="center"/>
          </w:tcPr>
          <w:p w:rsidR="00D03A6A" w:rsidRPr="0067513D" w:rsidRDefault="003F13C1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30/08/97</w:t>
            </w:r>
          </w:p>
        </w:tc>
        <w:tc>
          <w:tcPr>
            <w:tcW w:w="1496" w:type="dxa"/>
            <w:vAlign w:val="center"/>
          </w:tcPr>
          <w:p w:rsidR="00D03A6A" w:rsidRPr="0067513D" w:rsidRDefault="003F13C1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4،815،620،000</w:t>
            </w:r>
          </w:p>
        </w:tc>
      </w:tr>
      <w:tr w:rsidR="00677DD6" w:rsidTr="00D03A6A">
        <w:trPr>
          <w:jc w:val="center"/>
        </w:trPr>
        <w:tc>
          <w:tcPr>
            <w:tcW w:w="430" w:type="dxa"/>
            <w:vAlign w:val="center"/>
          </w:tcPr>
          <w:p w:rsidR="00677DD6" w:rsidRPr="0067513D" w:rsidRDefault="00CF1CCE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34" w:type="dxa"/>
            <w:vAlign w:val="center"/>
          </w:tcPr>
          <w:p w:rsidR="00677DD6" w:rsidRPr="0067513D" w:rsidRDefault="00E17CB6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9613-3240</w:t>
            </w:r>
          </w:p>
        </w:tc>
        <w:tc>
          <w:tcPr>
            <w:tcW w:w="993" w:type="dxa"/>
            <w:vAlign w:val="center"/>
          </w:tcPr>
          <w:p w:rsidR="00677DD6" w:rsidRPr="0067513D" w:rsidRDefault="00E17CB6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23/05/96</w:t>
            </w:r>
          </w:p>
        </w:tc>
        <w:tc>
          <w:tcPr>
            <w:tcW w:w="2409" w:type="dxa"/>
            <w:vAlign w:val="center"/>
          </w:tcPr>
          <w:p w:rsidR="00677DD6" w:rsidRPr="0067513D" w:rsidRDefault="00CF1CCE" w:rsidP="00CF1CCE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فن آ وران کوشا گستر ساحل</w:t>
            </w:r>
          </w:p>
        </w:tc>
        <w:tc>
          <w:tcPr>
            <w:tcW w:w="1843" w:type="dxa"/>
            <w:vAlign w:val="center"/>
          </w:tcPr>
          <w:p w:rsidR="00677DD6" w:rsidRPr="0067513D" w:rsidRDefault="00CF1CC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48،486،265،000</w:t>
            </w:r>
          </w:p>
        </w:tc>
        <w:tc>
          <w:tcPr>
            <w:tcW w:w="992" w:type="dxa"/>
            <w:vAlign w:val="center"/>
          </w:tcPr>
          <w:p w:rsidR="00677DD6" w:rsidRPr="0067513D" w:rsidRDefault="00CF1CC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01/06/96</w:t>
            </w:r>
          </w:p>
        </w:tc>
        <w:tc>
          <w:tcPr>
            <w:tcW w:w="920" w:type="dxa"/>
            <w:vAlign w:val="center"/>
          </w:tcPr>
          <w:p w:rsidR="00677DD6" w:rsidRPr="0067513D" w:rsidRDefault="00CF1CC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30/07/97</w:t>
            </w:r>
          </w:p>
        </w:tc>
        <w:tc>
          <w:tcPr>
            <w:tcW w:w="1496" w:type="dxa"/>
            <w:vAlign w:val="center"/>
          </w:tcPr>
          <w:p w:rsidR="00677DD6" w:rsidRPr="0067513D" w:rsidRDefault="00CF1CC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48،486،265،000</w:t>
            </w:r>
          </w:p>
        </w:tc>
      </w:tr>
      <w:tr w:rsidR="00677DD6" w:rsidTr="00D03A6A">
        <w:trPr>
          <w:jc w:val="center"/>
        </w:trPr>
        <w:tc>
          <w:tcPr>
            <w:tcW w:w="430" w:type="dxa"/>
            <w:vAlign w:val="center"/>
          </w:tcPr>
          <w:p w:rsidR="00677DD6" w:rsidRPr="0067513D" w:rsidRDefault="00CF1CCE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134" w:type="dxa"/>
            <w:vAlign w:val="center"/>
          </w:tcPr>
          <w:p w:rsidR="00677DD6" w:rsidRPr="0067513D" w:rsidRDefault="00E17CB6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9613-3240</w:t>
            </w:r>
          </w:p>
        </w:tc>
        <w:tc>
          <w:tcPr>
            <w:tcW w:w="993" w:type="dxa"/>
            <w:vAlign w:val="center"/>
          </w:tcPr>
          <w:p w:rsidR="00677DD6" w:rsidRPr="0067513D" w:rsidRDefault="00E17CB6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23/05/96</w:t>
            </w:r>
          </w:p>
        </w:tc>
        <w:tc>
          <w:tcPr>
            <w:tcW w:w="2409" w:type="dxa"/>
            <w:vAlign w:val="center"/>
          </w:tcPr>
          <w:p w:rsidR="00677DD6" w:rsidRPr="0067513D" w:rsidRDefault="00CF1CC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فن آ وران کوشا گستر ساحل</w:t>
            </w:r>
          </w:p>
        </w:tc>
        <w:tc>
          <w:tcPr>
            <w:tcW w:w="1843" w:type="dxa"/>
            <w:vAlign w:val="center"/>
          </w:tcPr>
          <w:p w:rsidR="00677DD6" w:rsidRPr="0067513D" w:rsidRDefault="00CF1CC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2،339،961،802</w:t>
            </w:r>
          </w:p>
        </w:tc>
        <w:tc>
          <w:tcPr>
            <w:tcW w:w="992" w:type="dxa"/>
            <w:vAlign w:val="center"/>
          </w:tcPr>
          <w:p w:rsidR="00677DD6" w:rsidRPr="0067513D" w:rsidRDefault="00CF1CC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01/06/96</w:t>
            </w:r>
          </w:p>
        </w:tc>
        <w:tc>
          <w:tcPr>
            <w:tcW w:w="920" w:type="dxa"/>
            <w:vAlign w:val="center"/>
          </w:tcPr>
          <w:p w:rsidR="00677DD6" w:rsidRPr="0067513D" w:rsidRDefault="00CF1CC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30/07/98</w:t>
            </w:r>
          </w:p>
        </w:tc>
        <w:tc>
          <w:tcPr>
            <w:tcW w:w="1496" w:type="dxa"/>
            <w:vAlign w:val="center"/>
          </w:tcPr>
          <w:p w:rsidR="00677DD6" w:rsidRPr="0067513D" w:rsidRDefault="00CF1CC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2،339،961،802</w:t>
            </w:r>
          </w:p>
        </w:tc>
      </w:tr>
      <w:tr w:rsidR="00DA0432" w:rsidTr="00D03A6A">
        <w:trPr>
          <w:jc w:val="center"/>
        </w:trPr>
        <w:tc>
          <w:tcPr>
            <w:tcW w:w="430" w:type="dxa"/>
            <w:vAlign w:val="center"/>
          </w:tcPr>
          <w:p w:rsidR="00DA0432" w:rsidRPr="0067513D" w:rsidRDefault="00CF1CCE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134" w:type="dxa"/>
            <w:vAlign w:val="center"/>
          </w:tcPr>
          <w:p w:rsidR="00DA0432" w:rsidRPr="0067513D" w:rsidRDefault="0011441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9738-3240</w:t>
            </w:r>
          </w:p>
        </w:tc>
        <w:tc>
          <w:tcPr>
            <w:tcW w:w="993" w:type="dxa"/>
            <w:vAlign w:val="center"/>
          </w:tcPr>
          <w:p w:rsidR="00DA0432" w:rsidRPr="0067513D" w:rsidRDefault="0011441A" w:rsidP="0011441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01/08/97</w:t>
            </w:r>
          </w:p>
        </w:tc>
        <w:tc>
          <w:tcPr>
            <w:tcW w:w="2409" w:type="dxa"/>
            <w:vAlign w:val="center"/>
          </w:tcPr>
          <w:p w:rsidR="00DA0432" w:rsidRPr="0067513D" w:rsidRDefault="00CF1CC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فن آ وران کوشا گستر ساحل</w:t>
            </w:r>
          </w:p>
        </w:tc>
        <w:tc>
          <w:tcPr>
            <w:tcW w:w="1843" w:type="dxa"/>
            <w:vAlign w:val="center"/>
          </w:tcPr>
          <w:p w:rsidR="00DA0432" w:rsidRPr="0067513D" w:rsidRDefault="008A4B22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63،454،949،950</w:t>
            </w:r>
          </w:p>
        </w:tc>
        <w:tc>
          <w:tcPr>
            <w:tcW w:w="992" w:type="dxa"/>
            <w:vAlign w:val="center"/>
          </w:tcPr>
          <w:p w:rsidR="00DA0432" w:rsidRPr="0067513D" w:rsidRDefault="00CF1CC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01/08/97</w:t>
            </w:r>
          </w:p>
        </w:tc>
        <w:tc>
          <w:tcPr>
            <w:tcW w:w="920" w:type="dxa"/>
            <w:vAlign w:val="center"/>
          </w:tcPr>
          <w:p w:rsidR="00DA0432" w:rsidRPr="0067513D" w:rsidRDefault="00CF1CCE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30/07/98</w:t>
            </w:r>
          </w:p>
        </w:tc>
        <w:tc>
          <w:tcPr>
            <w:tcW w:w="1496" w:type="dxa"/>
            <w:vAlign w:val="center"/>
          </w:tcPr>
          <w:p w:rsidR="00DA0432" w:rsidRPr="0067513D" w:rsidRDefault="008A4B22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26،439،562،479</w:t>
            </w:r>
          </w:p>
        </w:tc>
      </w:tr>
      <w:tr w:rsidR="00DA0432" w:rsidTr="00D03A6A">
        <w:trPr>
          <w:jc w:val="center"/>
        </w:trPr>
        <w:tc>
          <w:tcPr>
            <w:tcW w:w="430" w:type="dxa"/>
            <w:vAlign w:val="center"/>
          </w:tcPr>
          <w:p w:rsidR="00DA0432" w:rsidRPr="0067513D" w:rsidRDefault="00CF1CCE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134" w:type="dxa"/>
            <w:vAlign w:val="center"/>
          </w:tcPr>
          <w:p w:rsidR="00DA0432" w:rsidRPr="0067513D" w:rsidRDefault="0011441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9738-3240</w:t>
            </w:r>
          </w:p>
        </w:tc>
        <w:tc>
          <w:tcPr>
            <w:tcW w:w="993" w:type="dxa"/>
            <w:vAlign w:val="center"/>
          </w:tcPr>
          <w:p w:rsidR="00DA0432" w:rsidRPr="0067513D" w:rsidRDefault="0011441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01/08/97</w:t>
            </w:r>
          </w:p>
        </w:tc>
        <w:tc>
          <w:tcPr>
            <w:tcW w:w="2409" w:type="dxa"/>
            <w:vAlign w:val="center"/>
          </w:tcPr>
          <w:p w:rsidR="00DA0432" w:rsidRPr="0067513D" w:rsidRDefault="008A4B22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فن آ وران کوشا گستر ساحل</w:t>
            </w:r>
          </w:p>
        </w:tc>
        <w:tc>
          <w:tcPr>
            <w:tcW w:w="1843" w:type="dxa"/>
            <w:vAlign w:val="center"/>
          </w:tcPr>
          <w:p w:rsidR="00DA0432" w:rsidRPr="0067513D" w:rsidRDefault="008A4B22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4،250،995،151</w:t>
            </w:r>
          </w:p>
        </w:tc>
        <w:tc>
          <w:tcPr>
            <w:tcW w:w="992" w:type="dxa"/>
            <w:vAlign w:val="center"/>
          </w:tcPr>
          <w:p w:rsidR="00DA0432" w:rsidRPr="0067513D" w:rsidRDefault="008A4B22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01/11/97</w:t>
            </w:r>
          </w:p>
        </w:tc>
        <w:tc>
          <w:tcPr>
            <w:tcW w:w="920" w:type="dxa"/>
            <w:vAlign w:val="center"/>
          </w:tcPr>
          <w:p w:rsidR="00DA0432" w:rsidRPr="0067513D" w:rsidRDefault="008A4B22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31/03/98</w:t>
            </w:r>
          </w:p>
        </w:tc>
        <w:tc>
          <w:tcPr>
            <w:tcW w:w="1496" w:type="dxa"/>
            <w:vAlign w:val="center"/>
          </w:tcPr>
          <w:p w:rsidR="00DA0432" w:rsidRPr="0067513D" w:rsidRDefault="008A4B22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1،700،398،060</w:t>
            </w:r>
          </w:p>
        </w:tc>
      </w:tr>
      <w:tr w:rsidR="00DA0432" w:rsidTr="00D03A6A">
        <w:trPr>
          <w:jc w:val="center"/>
        </w:trPr>
        <w:tc>
          <w:tcPr>
            <w:tcW w:w="430" w:type="dxa"/>
            <w:vAlign w:val="center"/>
          </w:tcPr>
          <w:p w:rsidR="00DA0432" w:rsidRPr="0067513D" w:rsidRDefault="00CF1CCE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134" w:type="dxa"/>
            <w:vAlign w:val="center"/>
          </w:tcPr>
          <w:p w:rsidR="00DA0432" w:rsidRPr="0067513D" w:rsidRDefault="0011441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9517-3240</w:t>
            </w:r>
          </w:p>
        </w:tc>
        <w:tc>
          <w:tcPr>
            <w:tcW w:w="993" w:type="dxa"/>
            <w:vAlign w:val="center"/>
          </w:tcPr>
          <w:p w:rsidR="00DA0432" w:rsidRPr="0067513D" w:rsidRDefault="0011441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01/05/95</w:t>
            </w:r>
          </w:p>
        </w:tc>
        <w:tc>
          <w:tcPr>
            <w:tcW w:w="2409" w:type="dxa"/>
            <w:vAlign w:val="center"/>
          </w:tcPr>
          <w:p w:rsidR="00DA0432" w:rsidRPr="0067513D" w:rsidRDefault="008A4B22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پارس رسا نا صنعت</w:t>
            </w:r>
          </w:p>
        </w:tc>
        <w:tc>
          <w:tcPr>
            <w:tcW w:w="1843" w:type="dxa"/>
            <w:vAlign w:val="center"/>
          </w:tcPr>
          <w:p w:rsidR="00DA0432" w:rsidRPr="0067513D" w:rsidRDefault="008A4B22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280،976،000</w:t>
            </w:r>
          </w:p>
        </w:tc>
        <w:tc>
          <w:tcPr>
            <w:tcW w:w="992" w:type="dxa"/>
            <w:vAlign w:val="center"/>
          </w:tcPr>
          <w:p w:rsidR="00DA0432" w:rsidRPr="0067513D" w:rsidRDefault="008A4B22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01/05/95</w:t>
            </w:r>
          </w:p>
        </w:tc>
        <w:tc>
          <w:tcPr>
            <w:tcW w:w="920" w:type="dxa"/>
            <w:vAlign w:val="center"/>
          </w:tcPr>
          <w:p w:rsidR="00DA0432" w:rsidRPr="0067513D" w:rsidRDefault="008A4B22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30/08/96</w:t>
            </w:r>
          </w:p>
        </w:tc>
        <w:tc>
          <w:tcPr>
            <w:tcW w:w="1496" w:type="dxa"/>
            <w:vAlign w:val="center"/>
          </w:tcPr>
          <w:p w:rsidR="00DA0432" w:rsidRPr="0067513D" w:rsidRDefault="008A4B22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140،488،000</w:t>
            </w:r>
          </w:p>
        </w:tc>
      </w:tr>
      <w:tr w:rsidR="00DA0432" w:rsidTr="00D03A6A">
        <w:trPr>
          <w:jc w:val="center"/>
        </w:trPr>
        <w:tc>
          <w:tcPr>
            <w:tcW w:w="430" w:type="dxa"/>
            <w:vAlign w:val="center"/>
          </w:tcPr>
          <w:p w:rsidR="00DA0432" w:rsidRPr="0067513D" w:rsidRDefault="00CF1CCE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34" w:type="dxa"/>
            <w:vAlign w:val="center"/>
          </w:tcPr>
          <w:p w:rsidR="00DA0432" w:rsidRPr="0067513D" w:rsidRDefault="0011441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9637-3240</w:t>
            </w:r>
          </w:p>
        </w:tc>
        <w:tc>
          <w:tcPr>
            <w:tcW w:w="993" w:type="dxa"/>
            <w:vAlign w:val="center"/>
          </w:tcPr>
          <w:p w:rsidR="00DA0432" w:rsidRPr="0067513D" w:rsidRDefault="0011441A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01/11/96</w:t>
            </w:r>
          </w:p>
        </w:tc>
        <w:tc>
          <w:tcPr>
            <w:tcW w:w="2409" w:type="dxa"/>
            <w:vAlign w:val="center"/>
          </w:tcPr>
          <w:p w:rsidR="00DA0432" w:rsidRPr="0067513D" w:rsidRDefault="008A4B22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پرس رسانا صنعت</w:t>
            </w:r>
          </w:p>
        </w:tc>
        <w:tc>
          <w:tcPr>
            <w:tcW w:w="1843" w:type="dxa"/>
            <w:vAlign w:val="center"/>
          </w:tcPr>
          <w:p w:rsidR="00DA0432" w:rsidRPr="0067513D" w:rsidRDefault="008A4B22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947،023،400</w:t>
            </w:r>
          </w:p>
        </w:tc>
        <w:tc>
          <w:tcPr>
            <w:tcW w:w="992" w:type="dxa"/>
            <w:vAlign w:val="center"/>
          </w:tcPr>
          <w:p w:rsidR="00DA0432" w:rsidRPr="0067513D" w:rsidRDefault="008A4B22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01/11/96</w:t>
            </w:r>
          </w:p>
        </w:tc>
        <w:tc>
          <w:tcPr>
            <w:tcW w:w="920" w:type="dxa"/>
            <w:vAlign w:val="center"/>
          </w:tcPr>
          <w:p w:rsidR="00DA0432" w:rsidRPr="0067513D" w:rsidRDefault="008A4B22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31/02/98</w:t>
            </w:r>
          </w:p>
        </w:tc>
        <w:tc>
          <w:tcPr>
            <w:tcW w:w="1496" w:type="dxa"/>
            <w:vAlign w:val="center"/>
          </w:tcPr>
          <w:p w:rsidR="00DA0432" w:rsidRPr="0067513D" w:rsidRDefault="008A4B22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828،645،475</w:t>
            </w:r>
          </w:p>
        </w:tc>
      </w:tr>
      <w:tr w:rsidR="00677DD6" w:rsidTr="00D03A6A">
        <w:trPr>
          <w:jc w:val="center"/>
        </w:trPr>
        <w:tc>
          <w:tcPr>
            <w:tcW w:w="430" w:type="dxa"/>
            <w:vAlign w:val="center"/>
          </w:tcPr>
          <w:p w:rsidR="00677DD6" w:rsidRPr="0067513D" w:rsidRDefault="00677DD6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77DD6" w:rsidRPr="0067513D" w:rsidRDefault="00677DD6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77DD6" w:rsidRPr="0067513D" w:rsidRDefault="00677DD6" w:rsidP="002E09D2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677DD6" w:rsidRPr="008A4B22" w:rsidRDefault="008A4B22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40"/>
                <w:szCs w:val="40"/>
                <w:rtl/>
                <w:lang w:bidi="fa-IR"/>
              </w:rPr>
            </w:pPr>
            <w:r w:rsidRPr="008A4B22">
              <w:rPr>
                <w:rFonts w:ascii="F_roya" w:eastAsiaTheme="minorEastAsia" w:hAnsi="F_roya" w:hint="cs"/>
                <w:sz w:val="40"/>
                <w:szCs w:val="40"/>
                <w:rtl/>
                <w:lang w:bidi="fa-IR"/>
              </w:rPr>
              <w:t>جمع</w:t>
            </w:r>
          </w:p>
        </w:tc>
        <w:tc>
          <w:tcPr>
            <w:tcW w:w="1843" w:type="dxa"/>
            <w:vAlign w:val="center"/>
          </w:tcPr>
          <w:p w:rsidR="00677DD6" w:rsidRPr="0067513D" w:rsidRDefault="00677DD6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677DD6" w:rsidRPr="0067513D" w:rsidRDefault="00677DD6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</w:p>
        </w:tc>
        <w:tc>
          <w:tcPr>
            <w:tcW w:w="920" w:type="dxa"/>
            <w:vAlign w:val="center"/>
          </w:tcPr>
          <w:p w:rsidR="00677DD6" w:rsidRPr="0067513D" w:rsidRDefault="00677DD6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677DD6" w:rsidRPr="0067513D" w:rsidRDefault="00441C44" w:rsidP="00D03A6A">
            <w:pPr>
              <w:pStyle w:val="ListParagraph"/>
              <w:tabs>
                <w:tab w:val="left" w:pos="316"/>
              </w:tabs>
              <w:bidi/>
              <w:ind w:left="0"/>
              <w:jc w:val="center"/>
              <w:rPr>
                <w:rFonts w:ascii="F_roya" w:eastAsiaTheme="minorEastAsia" w:hAnsi="F_roya"/>
                <w:sz w:val="20"/>
                <w:szCs w:val="20"/>
                <w:rtl/>
                <w:lang w:bidi="fa-IR"/>
              </w:rPr>
            </w:pPr>
            <w:r>
              <w:rPr>
                <w:rFonts w:ascii="F_roya" w:eastAsiaTheme="minorEastAsia" w:hAnsi="F_roya" w:hint="cs"/>
                <w:sz w:val="20"/>
                <w:szCs w:val="20"/>
                <w:rtl/>
                <w:lang w:bidi="fa-IR"/>
              </w:rPr>
              <w:t>115،068،498،438</w:t>
            </w:r>
          </w:p>
        </w:tc>
      </w:tr>
    </w:tbl>
    <w:p w:rsidR="00315F13" w:rsidRDefault="00315F13" w:rsidP="00315F13">
      <w:pPr>
        <w:pStyle w:val="ListParagraph"/>
        <w:tabs>
          <w:tab w:val="left" w:pos="316"/>
        </w:tabs>
        <w:bidi/>
        <w:ind w:left="0"/>
        <w:jc w:val="lowKashida"/>
        <w:rPr>
          <w:rFonts w:ascii="F_roya" w:eastAsiaTheme="minorEastAsia" w:hAnsi="F_roya"/>
          <w:sz w:val="28"/>
          <w:szCs w:val="28"/>
          <w:rtl/>
          <w:lang w:bidi="fa-IR"/>
        </w:rPr>
      </w:pPr>
    </w:p>
    <w:p w:rsidR="00E822FB" w:rsidRDefault="00E822FB" w:rsidP="00E822FB">
      <w:pPr>
        <w:pStyle w:val="ListParagraph"/>
        <w:tabs>
          <w:tab w:val="left" w:pos="316"/>
        </w:tabs>
        <w:bidi/>
        <w:ind w:left="357"/>
        <w:jc w:val="lowKashida"/>
        <w:rPr>
          <w:rFonts w:ascii="F_roya" w:eastAsiaTheme="minorEastAsia" w:hAnsi="F_roya"/>
          <w:sz w:val="28"/>
          <w:szCs w:val="28"/>
          <w:rtl/>
          <w:lang w:bidi="fa-IR"/>
        </w:rPr>
      </w:pPr>
    </w:p>
    <w:p w:rsidR="00E822FB" w:rsidRPr="007502D6" w:rsidRDefault="00E822FB" w:rsidP="00E822FB">
      <w:pPr>
        <w:pStyle w:val="ListParagraph"/>
        <w:tabs>
          <w:tab w:val="left" w:pos="316"/>
        </w:tabs>
        <w:bidi/>
        <w:ind w:left="0"/>
        <w:jc w:val="lowKashida"/>
        <w:rPr>
          <w:rFonts w:ascii="F_roya" w:eastAsiaTheme="minorEastAsia" w:hAnsi="F_roya"/>
          <w:sz w:val="28"/>
          <w:szCs w:val="28"/>
          <w:rtl/>
          <w:lang w:bidi="fa-IR"/>
        </w:rPr>
      </w:pPr>
    </w:p>
    <w:p w:rsidR="00940B15" w:rsidRDefault="007502D6" w:rsidP="007502D6">
      <w:pPr>
        <w:tabs>
          <w:tab w:val="left" w:pos="316"/>
        </w:tabs>
        <w:bidi/>
        <w:spacing w:after="0"/>
        <w:ind w:left="3600"/>
        <w:jc w:val="center"/>
        <w:rPr>
          <w:rFonts w:ascii="F_roya" w:hAnsi="F_roya" w:cs="B Titr"/>
          <w:b/>
          <w:bCs/>
          <w:sz w:val="26"/>
          <w:szCs w:val="26"/>
          <w:rtl/>
          <w:lang w:bidi="fa-IR"/>
        </w:rPr>
      </w:pPr>
      <w:r>
        <w:rPr>
          <w:rFonts w:ascii="F_roya" w:hAnsi="F_roya" w:cs="B Tit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</w:t>
      </w:r>
      <w:r w:rsidR="00940B15" w:rsidRPr="007502D6">
        <w:rPr>
          <w:rFonts w:ascii="F_roya" w:hAnsi="F_roya" w:cs="B Titr" w:hint="cs"/>
          <w:b/>
          <w:bCs/>
          <w:sz w:val="26"/>
          <w:szCs w:val="26"/>
          <w:rtl/>
          <w:lang w:bidi="fa-IR"/>
        </w:rPr>
        <w:t>مديـرعامـل</w:t>
      </w:r>
    </w:p>
    <w:p w:rsidR="00E822FB" w:rsidRDefault="00E822FB" w:rsidP="00E822FB">
      <w:pPr>
        <w:tabs>
          <w:tab w:val="left" w:pos="316"/>
        </w:tabs>
        <w:bidi/>
        <w:spacing w:after="0"/>
        <w:ind w:left="3600"/>
        <w:jc w:val="center"/>
        <w:rPr>
          <w:rFonts w:ascii="F_roya" w:hAnsi="F_roya" w:cs="B Titr"/>
          <w:b/>
          <w:bCs/>
          <w:sz w:val="26"/>
          <w:szCs w:val="26"/>
          <w:rtl/>
          <w:lang w:bidi="fa-IR"/>
        </w:rPr>
      </w:pPr>
    </w:p>
    <w:p w:rsidR="00E822FB" w:rsidRPr="00E822FB" w:rsidRDefault="00E822FB" w:rsidP="00E822FB">
      <w:pPr>
        <w:tabs>
          <w:tab w:val="left" w:pos="316"/>
        </w:tabs>
        <w:bidi/>
        <w:spacing w:after="0"/>
        <w:rPr>
          <w:rFonts w:ascii="F_roya" w:hAnsi="F_roya"/>
          <w:b/>
          <w:bCs/>
          <w:sz w:val="22"/>
          <w:szCs w:val="22"/>
          <w:rtl/>
          <w:lang w:bidi="fa-IR"/>
        </w:rPr>
      </w:pPr>
      <w:r w:rsidRPr="00E822FB">
        <w:rPr>
          <w:rFonts w:ascii="F_roya" w:hAnsi="F_roya" w:hint="cs"/>
          <w:b/>
          <w:bCs/>
          <w:sz w:val="22"/>
          <w:szCs w:val="22"/>
          <w:rtl/>
          <w:lang w:bidi="fa-IR"/>
        </w:rPr>
        <w:t>رونوشت :</w:t>
      </w:r>
    </w:p>
    <w:p w:rsidR="00E822FB" w:rsidRPr="00E822FB" w:rsidRDefault="00E822FB" w:rsidP="00E822FB">
      <w:pPr>
        <w:pStyle w:val="ListParagraph"/>
        <w:numPr>
          <w:ilvl w:val="0"/>
          <w:numId w:val="13"/>
        </w:numPr>
        <w:tabs>
          <w:tab w:val="left" w:pos="316"/>
        </w:tabs>
        <w:bidi/>
        <w:rPr>
          <w:rFonts w:ascii="F_roya" w:hAnsi="F_roya"/>
          <w:sz w:val="22"/>
          <w:szCs w:val="22"/>
          <w:rtl/>
          <w:lang w:bidi="fa-IR"/>
        </w:rPr>
      </w:pPr>
      <w:r w:rsidRPr="00E822FB">
        <w:rPr>
          <w:rFonts w:ascii="F_roya" w:hAnsi="F_roya" w:hint="cs"/>
          <w:sz w:val="22"/>
          <w:szCs w:val="22"/>
          <w:rtl/>
          <w:lang w:bidi="fa-IR"/>
        </w:rPr>
        <w:t>امور مالی</w:t>
      </w:r>
    </w:p>
    <w:sectPr w:rsidR="00E822FB" w:rsidRPr="00E822FB" w:rsidSect="00563AB9">
      <w:headerReference w:type="default" r:id="rId9"/>
      <w:footerReference w:type="default" r:id="rId10"/>
      <w:pgSz w:w="11907" w:h="16839" w:code="9"/>
      <w:pgMar w:top="1701" w:right="1134" w:bottom="244" w:left="1134" w:header="851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86" w:rsidRDefault="00B83386" w:rsidP="00EF092C">
      <w:pPr>
        <w:spacing w:after="0" w:line="240" w:lineRule="auto"/>
      </w:pPr>
      <w:r>
        <w:separator/>
      </w:r>
    </w:p>
  </w:endnote>
  <w:endnote w:type="continuationSeparator" w:id="0">
    <w:p w:rsidR="00B83386" w:rsidRDefault="00B83386" w:rsidP="00EF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_roy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92C" w:rsidRPr="000978B8" w:rsidRDefault="00EF092C" w:rsidP="00EF092C">
    <w:pPr>
      <w:pStyle w:val="Footer"/>
      <w:bidi/>
      <w:jc w:val="both"/>
      <w:rPr>
        <w:b/>
        <w:bCs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86" w:rsidRDefault="00B83386" w:rsidP="00EF092C">
      <w:pPr>
        <w:spacing w:after="0" w:line="240" w:lineRule="auto"/>
      </w:pPr>
      <w:r>
        <w:separator/>
      </w:r>
    </w:p>
  </w:footnote>
  <w:footnote w:type="continuationSeparator" w:id="0">
    <w:p w:rsidR="00B83386" w:rsidRDefault="00B83386" w:rsidP="00EF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68" w:rsidRDefault="00BC5568">
    <w:pPr>
      <w:pStyle w:val="Header"/>
      <w:rPr>
        <w:lang w:bidi="fa-IR"/>
      </w:rPr>
    </w:pPr>
  </w:p>
  <w:p w:rsidR="00BC5568" w:rsidRDefault="00BC5568">
    <w:pPr>
      <w:pStyle w:val="Header"/>
      <w:rPr>
        <w:lang w:bidi="fa-IR"/>
      </w:rPr>
    </w:pPr>
  </w:p>
  <w:p w:rsidR="00BC5568" w:rsidRDefault="00500029">
    <w:pPr>
      <w:pStyle w:val="Header"/>
      <w:rPr>
        <w:rtl/>
        <w:lang w:bidi="fa-IR"/>
      </w:rPr>
    </w:pPr>
    <w:r>
      <w:rPr>
        <w:rFonts w:hint="cs"/>
        <w:rtl/>
        <w:lang w:bidi="fa-IR"/>
      </w:rPr>
      <w:t>دارد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603"/>
    <w:multiLevelType w:val="hybridMultilevel"/>
    <w:tmpl w:val="2A3A4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4DE7"/>
    <w:multiLevelType w:val="hybridMultilevel"/>
    <w:tmpl w:val="16B46F26"/>
    <w:lvl w:ilvl="0" w:tplc="CCDA7AA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E832EEE"/>
    <w:multiLevelType w:val="hybridMultilevel"/>
    <w:tmpl w:val="D7F8EBAC"/>
    <w:lvl w:ilvl="0" w:tplc="5EA2C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02E9D"/>
    <w:multiLevelType w:val="hybridMultilevel"/>
    <w:tmpl w:val="057EF682"/>
    <w:lvl w:ilvl="0" w:tplc="7E286AC2">
      <w:start w:val="2"/>
      <w:numFmt w:val="bullet"/>
      <w:lvlText w:val="-"/>
      <w:lvlJc w:val="left"/>
      <w:pPr>
        <w:ind w:left="720" w:hanging="360"/>
      </w:pPr>
      <w:rPr>
        <w:rFonts w:ascii="F_roya" w:eastAsiaTheme="minorHAnsi" w:hAnsi="F_roya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34F03"/>
    <w:multiLevelType w:val="hybridMultilevel"/>
    <w:tmpl w:val="7D186236"/>
    <w:lvl w:ilvl="0" w:tplc="1652B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F19C0"/>
    <w:multiLevelType w:val="hybridMultilevel"/>
    <w:tmpl w:val="32F44A3E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6">
    <w:nsid w:val="3AE05B2B"/>
    <w:multiLevelType w:val="hybridMultilevel"/>
    <w:tmpl w:val="52BA2110"/>
    <w:lvl w:ilvl="0" w:tplc="9EBC0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05166"/>
    <w:multiLevelType w:val="hybridMultilevel"/>
    <w:tmpl w:val="FC0CF1B2"/>
    <w:lvl w:ilvl="0" w:tplc="9ECA133A">
      <w:start w:val="1"/>
      <w:numFmt w:val="decimal"/>
      <w:lvlText w:val="%1."/>
      <w:lvlJc w:val="left"/>
      <w:pPr>
        <w:ind w:left="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4352C35"/>
    <w:multiLevelType w:val="hybridMultilevel"/>
    <w:tmpl w:val="A9523E3A"/>
    <w:lvl w:ilvl="0" w:tplc="6DCCA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5E5A7898"/>
    <w:multiLevelType w:val="hybridMultilevel"/>
    <w:tmpl w:val="F0F0E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118E8"/>
    <w:multiLevelType w:val="hybridMultilevel"/>
    <w:tmpl w:val="F0101494"/>
    <w:lvl w:ilvl="0" w:tplc="DBECAA12">
      <w:start w:val="2"/>
      <w:numFmt w:val="bullet"/>
      <w:lvlText w:val="-"/>
      <w:lvlJc w:val="left"/>
      <w:pPr>
        <w:ind w:left="720" w:hanging="360"/>
      </w:pPr>
      <w:rPr>
        <w:rFonts w:ascii="F_roya" w:eastAsiaTheme="minorHAnsi" w:hAnsi="F_roya" w:cs="B Lotu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B5B98"/>
    <w:multiLevelType w:val="hybridMultilevel"/>
    <w:tmpl w:val="5B08BD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00345"/>
    <w:multiLevelType w:val="hybridMultilevel"/>
    <w:tmpl w:val="670470C6"/>
    <w:lvl w:ilvl="0" w:tplc="7F36D844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11"/>
  </w:num>
  <w:num w:numId="9">
    <w:abstractNumId w:val="1"/>
  </w:num>
  <w:num w:numId="10">
    <w:abstractNumId w:val="12"/>
  </w:num>
  <w:num w:numId="11">
    <w:abstractNumId w:val="4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92C"/>
    <w:rsid w:val="00006275"/>
    <w:rsid w:val="0000694A"/>
    <w:rsid w:val="000125D4"/>
    <w:rsid w:val="000139DE"/>
    <w:rsid w:val="000176D5"/>
    <w:rsid w:val="0002101D"/>
    <w:rsid w:val="00022E98"/>
    <w:rsid w:val="00025D0B"/>
    <w:rsid w:val="0003281F"/>
    <w:rsid w:val="00034060"/>
    <w:rsid w:val="000363F8"/>
    <w:rsid w:val="0003789A"/>
    <w:rsid w:val="0004097B"/>
    <w:rsid w:val="0004200D"/>
    <w:rsid w:val="0005489F"/>
    <w:rsid w:val="000560CA"/>
    <w:rsid w:val="00060687"/>
    <w:rsid w:val="000670EC"/>
    <w:rsid w:val="00070D75"/>
    <w:rsid w:val="00071AEA"/>
    <w:rsid w:val="00073A31"/>
    <w:rsid w:val="000978B8"/>
    <w:rsid w:val="000A12AD"/>
    <w:rsid w:val="000A2F14"/>
    <w:rsid w:val="000A3620"/>
    <w:rsid w:val="000B149C"/>
    <w:rsid w:val="000B6E42"/>
    <w:rsid w:val="000C3D46"/>
    <w:rsid w:val="000C5CC6"/>
    <w:rsid w:val="000C6BC4"/>
    <w:rsid w:val="000C7E9A"/>
    <w:rsid w:val="000D1AF1"/>
    <w:rsid w:val="000D597A"/>
    <w:rsid w:val="000D6EB1"/>
    <w:rsid w:val="000D75D7"/>
    <w:rsid w:val="000F404C"/>
    <w:rsid w:val="000F46F9"/>
    <w:rsid w:val="00102B03"/>
    <w:rsid w:val="00103FEA"/>
    <w:rsid w:val="00105A47"/>
    <w:rsid w:val="001070DD"/>
    <w:rsid w:val="0011441A"/>
    <w:rsid w:val="00115DED"/>
    <w:rsid w:val="0011673D"/>
    <w:rsid w:val="00117CD5"/>
    <w:rsid w:val="00122D99"/>
    <w:rsid w:val="001231FF"/>
    <w:rsid w:val="00127C3E"/>
    <w:rsid w:val="0013166B"/>
    <w:rsid w:val="001336E8"/>
    <w:rsid w:val="001400DB"/>
    <w:rsid w:val="00144713"/>
    <w:rsid w:val="00145ECD"/>
    <w:rsid w:val="00150A78"/>
    <w:rsid w:val="00155F66"/>
    <w:rsid w:val="0015790D"/>
    <w:rsid w:val="00161EA1"/>
    <w:rsid w:val="00163ECD"/>
    <w:rsid w:val="00172B8C"/>
    <w:rsid w:val="00175073"/>
    <w:rsid w:val="00176D4A"/>
    <w:rsid w:val="00181B08"/>
    <w:rsid w:val="00182CB6"/>
    <w:rsid w:val="00183360"/>
    <w:rsid w:val="00185FD5"/>
    <w:rsid w:val="001875FE"/>
    <w:rsid w:val="00195273"/>
    <w:rsid w:val="0019550F"/>
    <w:rsid w:val="00197181"/>
    <w:rsid w:val="001A1A2F"/>
    <w:rsid w:val="001A43ED"/>
    <w:rsid w:val="001A4733"/>
    <w:rsid w:val="001A6885"/>
    <w:rsid w:val="001A7014"/>
    <w:rsid w:val="001B197D"/>
    <w:rsid w:val="001B1C6C"/>
    <w:rsid w:val="001C0BA9"/>
    <w:rsid w:val="001C3138"/>
    <w:rsid w:val="001C52C2"/>
    <w:rsid w:val="001D1609"/>
    <w:rsid w:val="001D3288"/>
    <w:rsid w:val="001D6752"/>
    <w:rsid w:val="001E0797"/>
    <w:rsid w:val="001E2799"/>
    <w:rsid w:val="001E6770"/>
    <w:rsid w:val="001E69F3"/>
    <w:rsid w:val="001E7D1E"/>
    <w:rsid w:val="001F24EE"/>
    <w:rsid w:val="001F2906"/>
    <w:rsid w:val="001F2D7D"/>
    <w:rsid w:val="001F2F12"/>
    <w:rsid w:val="001F6653"/>
    <w:rsid w:val="001F7651"/>
    <w:rsid w:val="001F784E"/>
    <w:rsid w:val="00200FBC"/>
    <w:rsid w:val="00212F81"/>
    <w:rsid w:val="00221384"/>
    <w:rsid w:val="0022372B"/>
    <w:rsid w:val="00225656"/>
    <w:rsid w:val="00226FC1"/>
    <w:rsid w:val="00227854"/>
    <w:rsid w:val="00232121"/>
    <w:rsid w:val="002335C7"/>
    <w:rsid w:val="0023568D"/>
    <w:rsid w:val="00240EFA"/>
    <w:rsid w:val="002421FC"/>
    <w:rsid w:val="00247B2C"/>
    <w:rsid w:val="00247DFE"/>
    <w:rsid w:val="002512C6"/>
    <w:rsid w:val="002519B6"/>
    <w:rsid w:val="00253264"/>
    <w:rsid w:val="00256304"/>
    <w:rsid w:val="00263004"/>
    <w:rsid w:val="00263FF2"/>
    <w:rsid w:val="002664DD"/>
    <w:rsid w:val="00267546"/>
    <w:rsid w:val="002702A7"/>
    <w:rsid w:val="00271306"/>
    <w:rsid w:val="002726A7"/>
    <w:rsid w:val="00273154"/>
    <w:rsid w:val="00276130"/>
    <w:rsid w:val="00277A47"/>
    <w:rsid w:val="002823C9"/>
    <w:rsid w:val="002903AC"/>
    <w:rsid w:val="00295A2E"/>
    <w:rsid w:val="00295A83"/>
    <w:rsid w:val="002A0F40"/>
    <w:rsid w:val="002A4800"/>
    <w:rsid w:val="002A55ED"/>
    <w:rsid w:val="002A5F99"/>
    <w:rsid w:val="002B051D"/>
    <w:rsid w:val="002B1CE0"/>
    <w:rsid w:val="002B6CBD"/>
    <w:rsid w:val="002C1587"/>
    <w:rsid w:val="002C4034"/>
    <w:rsid w:val="002D16D6"/>
    <w:rsid w:val="002D29F8"/>
    <w:rsid w:val="002D38A2"/>
    <w:rsid w:val="002D608D"/>
    <w:rsid w:val="002E0752"/>
    <w:rsid w:val="002E09D2"/>
    <w:rsid w:val="002E487A"/>
    <w:rsid w:val="002E5C5F"/>
    <w:rsid w:val="002E6309"/>
    <w:rsid w:val="002F11C9"/>
    <w:rsid w:val="002F2520"/>
    <w:rsid w:val="002F5C65"/>
    <w:rsid w:val="00302C11"/>
    <w:rsid w:val="0030528C"/>
    <w:rsid w:val="00306861"/>
    <w:rsid w:val="00315F13"/>
    <w:rsid w:val="00317CAA"/>
    <w:rsid w:val="0032241C"/>
    <w:rsid w:val="00323192"/>
    <w:rsid w:val="003238BF"/>
    <w:rsid w:val="00330E6A"/>
    <w:rsid w:val="0034276F"/>
    <w:rsid w:val="00344B98"/>
    <w:rsid w:val="003461CE"/>
    <w:rsid w:val="0035094B"/>
    <w:rsid w:val="00352ABB"/>
    <w:rsid w:val="00355409"/>
    <w:rsid w:val="00355D05"/>
    <w:rsid w:val="0036192C"/>
    <w:rsid w:val="00370B79"/>
    <w:rsid w:val="00373101"/>
    <w:rsid w:val="003769AA"/>
    <w:rsid w:val="00382101"/>
    <w:rsid w:val="003825B2"/>
    <w:rsid w:val="00390B9E"/>
    <w:rsid w:val="00394404"/>
    <w:rsid w:val="003946B3"/>
    <w:rsid w:val="00395E14"/>
    <w:rsid w:val="003A2EFA"/>
    <w:rsid w:val="003A57FE"/>
    <w:rsid w:val="003A5C64"/>
    <w:rsid w:val="003B03E7"/>
    <w:rsid w:val="003B0B7F"/>
    <w:rsid w:val="003C40CA"/>
    <w:rsid w:val="003C4FAA"/>
    <w:rsid w:val="003C7AEC"/>
    <w:rsid w:val="003D1478"/>
    <w:rsid w:val="003D217C"/>
    <w:rsid w:val="003D5EF7"/>
    <w:rsid w:val="003D6681"/>
    <w:rsid w:val="003D76AD"/>
    <w:rsid w:val="003F0376"/>
    <w:rsid w:val="003F13C1"/>
    <w:rsid w:val="003F199C"/>
    <w:rsid w:val="003F1F85"/>
    <w:rsid w:val="003F4407"/>
    <w:rsid w:val="00404F28"/>
    <w:rsid w:val="004066B5"/>
    <w:rsid w:val="00406AC6"/>
    <w:rsid w:val="004073A7"/>
    <w:rsid w:val="00410F02"/>
    <w:rsid w:val="00411F07"/>
    <w:rsid w:val="0041404D"/>
    <w:rsid w:val="00415C53"/>
    <w:rsid w:val="00422CF3"/>
    <w:rsid w:val="00425D87"/>
    <w:rsid w:val="00426E1C"/>
    <w:rsid w:val="00430DFA"/>
    <w:rsid w:val="00435020"/>
    <w:rsid w:val="00435776"/>
    <w:rsid w:val="00441C44"/>
    <w:rsid w:val="004432B1"/>
    <w:rsid w:val="00443826"/>
    <w:rsid w:val="00451DBA"/>
    <w:rsid w:val="00460FFF"/>
    <w:rsid w:val="004614C4"/>
    <w:rsid w:val="0047240D"/>
    <w:rsid w:val="00473531"/>
    <w:rsid w:val="004747C4"/>
    <w:rsid w:val="00484F05"/>
    <w:rsid w:val="00490255"/>
    <w:rsid w:val="00491174"/>
    <w:rsid w:val="004961D5"/>
    <w:rsid w:val="004A24DD"/>
    <w:rsid w:val="004A58E2"/>
    <w:rsid w:val="004B030A"/>
    <w:rsid w:val="004B1FA8"/>
    <w:rsid w:val="004B2F17"/>
    <w:rsid w:val="004B3714"/>
    <w:rsid w:val="004B38B7"/>
    <w:rsid w:val="004B573F"/>
    <w:rsid w:val="004C3069"/>
    <w:rsid w:val="004C3D92"/>
    <w:rsid w:val="004C3E21"/>
    <w:rsid w:val="004C3F4C"/>
    <w:rsid w:val="004C4256"/>
    <w:rsid w:val="004C496B"/>
    <w:rsid w:val="004C641C"/>
    <w:rsid w:val="004D1BE0"/>
    <w:rsid w:val="004D35E6"/>
    <w:rsid w:val="004D74D4"/>
    <w:rsid w:val="004D76F3"/>
    <w:rsid w:val="004D7737"/>
    <w:rsid w:val="004E44B9"/>
    <w:rsid w:val="004F5B12"/>
    <w:rsid w:val="00500029"/>
    <w:rsid w:val="0050098E"/>
    <w:rsid w:val="005033DB"/>
    <w:rsid w:val="00503900"/>
    <w:rsid w:val="005044CC"/>
    <w:rsid w:val="00506E21"/>
    <w:rsid w:val="00506F42"/>
    <w:rsid w:val="005111DC"/>
    <w:rsid w:val="00514019"/>
    <w:rsid w:val="00515ABE"/>
    <w:rsid w:val="005211B8"/>
    <w:rsid w:val="005229C8"/>
    <w:rsid w:val="00523D42"/>
    <w:rsid w:val="0053435E"/>
    <w:rsid w:val="00540431"/>
    <w:rsid w:val="00540B0E"/>
    <w:rsid w:val="00545881"/>
    <w:rsid w:val="00551F09"/>
    <w:rsid w:val="00553454"/>
    <w:rsid w:val="00553A60"/>
    <w:rsid w:val="00562C0A"/>
    <w:rsid w:val="0056369C"/>
    <w:rsid w:val="00563AB9"/>
    <w:rsid w:val="00565CB3"/>
    <w:rsid w:val="00567839"/>
    <w:rsid w:val="00570117"/>
    <w:rsid w:val="00570B36"/>
    <w:rsid w:val="00571325"/>
    <w:rsid w:val="005723D4"/>
    <w:rsid w:val="00574233"/>
    <w:rsid w:val="00575A41"/>
    <w:rsid w:val="00575B3C"/>
    <w:rsid w:val="00575BD3"/>
    <w:rsid w:val="00576C1F"/>
    <w:rsid w:val="00577089"/>
    <w:rsid w:val="0058074A"/>
    <w:rsid w:val="005828BA"/>
    <w:rsid w:val="00584DEE"/>
    <w:rsid w:val="00586A40"/>
    <w:rsid w:val="00587A38"/>
    <w:rsid w:val="00593F95"/>
    <w:rsid w:val="0059719E"/>
    <w:rsid w:val="005A1A59"/>
    <w:rsid w:val="005A3F54"/>
    <w:rsid w:val="005A6D36"/>
    <w:rsid w:val="005B3D05"/>
    <w:rsid w:val="005B5023"/>
    <w:rsid w:val="005B678F"/>
    <w:rsid w:val="005B725D"/>
    <w:rsid w:val="005C122C"/>
    <w:rsid w:val="005C3030"/>
    <w:rsid w:val="005D1207"/>
    <w:rsid w:val="005D1972"/>
    <w:rsid w:val="005D2B6D"/>
    <w:rsid w:val="005D4E7D"/>
    <w:rsid w:val="005D59BC"/>
    <w:rsid w:val="005D7648"/>
    <w:rsid w:val="005E3589"/>
    <w:rsid w:val="005F00D3"/>
    <w:rsid w:val="005F036C"/>
    <w:rsid w:val="00602C81"/>
    <w:rsid w:val="0060352D"/>
    <w:rsid w:val="00604CED"/>
    <w:rsid w:val="00606A36"/>
    <w:rsid w:val="006070AE"/>
    <w:rsid w:val="00620B0A"/>
    <w:rsid w:val="00620C79"/>
    <w:rsid w:val="00620DB1"/>
    <w:rsid w:val="006221EF"/>
    <w:rsid w:val="00624EBC"/>
    <w:rsid w:val="00631818"/>
    <w:rsid w:val="00633430"/>
    <w:rsid w:val="00633E52"/>
    <w:rsid w:val="00633EDD"/>
    <w:rsid w:val="00635C24"/>
    <w:rsid w:val="006451F2"/>
    <w:rsid w:val="006453E7"/>
    <w:rsid w:val="0065456F"/>
    <w:rsid w:val="00655F41"/>
    <w:rsid w:val="0066003F"/>
    <w:rsid w:val="006626AB"/>
    <w:rsid w:val="0066276D"/>
    <w:rsid w:val="00665E7A"/>
    <w:rsid w:val="0067513D"/>
    <w:rsid w:val="00677B80"/>
    <w:rsid w:val="00677DD6"/>
    <w:rsid w:val="00685C19"/>
    <w:rsid w:val="00685D56"/>
    <w:rsid w:val="0068755A"/>
    <w:rsid w:val="006913D9"/>
    <w:rsid w:val="00694475"/>
    <w:rsid w:val="0069744B"/>
    <w:rsid w:val="006A3361"/>
    <w:rsid w:val="006B11A5"/>
    <w:rsid w:val="006B60F0"/>
    <w:rsid w:val="006B6259"/>
    <w:rsid w:val="006B73EB"/>
    <w:rsid w:val="006C020D"/>
    <w:rsid w:val="006C5B1E"/>
    <w:rsid w:val="006C62C8"/>
    <w:rsid w:val="006D00BB"/>
    <w:rsid w:val="006D3169"/>
    <w:rsid w:val="006E2120"/>
    <w:rsid w:val="006E23D2"/>
    <w:rsid w:val="006E2F69"/>
    <w:rsid w:val="006E5B5E"/>
    <w:rsid w:val="006E67B5"/>
    <w:rsid w:val="006E6D73"/>
    <w:rsid w:val="006F0A5E"/>
    <w:rsid w:val="006F1E8F"/>
    <w:rsid w:val="006F564A"/>
    <w:rsid w:val="006F6560"/>
    <w:rsid w:val="006F728D"/>
    <w:rsid w:val="00701142"/>
    <w:rsid w:val="007020A4"/>
    <w:rsid w:val="00704398"/>
    <w:rsid w:val="00711906"/>
    <w:rsid w:val="007123D7"/>
    <w:rsid w:val="00712D61"/>
    <w:rsid w:val="00714798"/>
    <w:rsid w:val="007157C7"/>
    <w:rsid w:val="00716A02"/>
    <w:rsid w:val="00717F35"/>
    <w:rsid w:val="00733274"/>
    <w:rsid w:val="0074030A"/>
    <w:rsid w:val="00742C86"/>
    <w:rsid w:val="00746FC7"/>
    <w:rsid w:val="007477B0"/>
    <w:rsid w:val="007502D6"/>
    <w:rsid w:val="00753E24"/>
    <w:rsid w:val="00757DD4"/>
    <w:rsid w:val="00761C30"/>
    <w:rsid w:val="00761EAD"/>
    <w:rsid w:val="007630A9"/>
    <w:rsid w:val="00765B57"/>
    <w:rsid w:val="00767AE2"/>
    <w:rsid w:val="00770E79"/>
    <w:rsid w:val="0077119E"/>
    <w:rsid w:val="00774331"/>
    <w:rsid w:val="007834D5"/>
    <w:rsid w:val="00783FAF"/>
    <w:rsid w:val="00786E89"/>
    <w:rsid w:val="0078722A"/>
    <w:rsid w:val="007877BF"/>
    <w:rsid w:val="00790CBC"/>
    <w:rsid w:val="0079125F"/>
    <w:rsid w:val="00792D0F"/>
    <w:rsid w:val="00793E5E"/>
    <w:rsid w:val="007942DC"/>
    <w:rsid w:val="00797A97"/>
    <w:rsid w:val="00797B58"/>
    <w:rsid w:val="007A0FF5"/>
    <w:rsid w:val="007A4B14"/>
    <w:rsid w:val="007A679D"/>
    <w:rsid w:val="007B05A4"/>
    <w:rsid w:val="007B2A4D"/>
    <w:rsid w:val="007B30F3"/>
    <w:rsid w:val="007B4B88"/>
    <w:rsid w:val="007C0403"/>
    <w:rsid w:val="007C1097"/>
    <w:rsid w:val="007C20A3"/>
    <w:rsid w:val="007D130E"/>
    <w:rsid w:val="007E4AAD"/>
    <w:rsid w:val="007E7A03"/>
    <w:rsid w:val="007E7DA0"/>
    <w:rsid w:val="007F7237"/>
    <w:rsid w:val="008001D9"/>
    <w:rsid w:val="00800C4F"/>
    <w:rsid w:val="00801E07"/>
    <w:rsid w:val="00801F83"/>
    <w:rsid w:val="008037BB"/>
    <w:rsid w:val="008043E3"/>
    <w:rsid w:val="00805FFF"/>
    <w:rsid w:val="00810A21"/>
    <w:rsid w:val="00814F37"/>
    <w:rsid w:val="00816BE7"/>
    <w:rsid w:val="0082217C"/>
    <w:rsid w:val="008235C6"/>
    <w:rsid w:val="008244A1"/>
    <w:rsid w:val="008279C6"/>
    <w:rsid w:val="00830E63"/>
    <w:rsid w:val="00834183"/>
    <w:rsid w:val="0083527D"/>
    <w:rsid w:val="00835BD6"/>
    <w:rsid w:val="0083775D"/>
    <w:rsid w:val="00841377"/>
    <w:rsid w:val="008427A8"/>
    <w:rsid w:val="00847221"/>
    <w:rsid w:val="0085106A"/>
    <w:rsid w:val="00851C71"/>
    <w:rsid w:val="00852AD4"/>
    <w:rsid w:val="00855569"/>
    <w:rsid w:val="00861E6E"/>
    <w:rsid w:val="0086365A"/>
    <w:rsid w:val="008638EC"/>
    <w:rsid w:val="0086514C"/>
    <w:rsid w:val="00867FC7"/>
    <w:rsid w:val="0087058E"/>
    <w:rsid w:val="00882967"/>
    <w:rsid w:val="00884744"/>
    <w:rsid w:val="0088484B"/>
    <w:rsid w:val="00886026"/>
    <w:rsid w:val="00890C03"/>
    <w:rsid w:val="00890DA0"/>
    <w:rsid w:val="00892660"/>
    <w:rsid w:val="00893037"/>
    <w:rsid w:val="00893DE6"/>
    <w:rsid w:val="0089766E"/>
    <w:rsid w:val="00897BC8"/>
    <w:rsid w:val="008A1FF7"/>
    <w:rsid w:val="008A292C"/>
    <w:rsid w:val="008A345D"/>
    <w:rsid w:val="008A4B22"/>
    <w:rsid w:val="008A52EB"/>
    <w:rsid w:val="008B05FA"/>
    <w:rsid w:val="008C5C95"/>
    <w:rsid w:val="008C6803"/>
    <w:rsid w:val="008D4092"/>
    <w:rsid w:val="008E432B"/>
    <w:rsid w:val="008E7308"/>
    <w:rsid w:val="008E7D37"/>
    <w:rsid w:val="008F1049"/>
    <w:rsid w:val="008F7955"/>
    <w:rsid w:val="00901EED"/>
    <w:rsid w:val="0090235C"/>
    <w:rsid w:val="00902E14"/>
    <w:rsid w:val="00903A2D"/>
    <w:rsid w:val="0090763C"/>
    <w:rsid w:val="009108E3"/>
    <w:rsid w:val="0091579B"/>
    <w:rsid w:val="00916048"/>
    <w:rsid w:val="009206DA"/>
    <w:rsid w:val="009214B9"/>
    <w:rsid w:val="009250E9"/>
    <w:rsid w:val="0092533F"/>
    <w:rsid w:val="0093171D"/>
    <w:rsid w:val="009336E0"/>
    <w:rsid w:val="00933BAC"/>
    <w:rsid w:val="009347D7"/>
    <w:rsid w:val="009347D8"/>
    <w:rsid w:val="00935D7F"/>
    <w:rsid w:val="0093658E"/>
    <w:rsid w:val="00936E5E"/>
    <w:rsid w:val="009370F7"/>
    <w:rsid w:val="00940B15"/>
    <w:rsid w:val="009433ED"/>
    <w:rsid w:val="00943733"/>
    <w:rsid w:val="00945F30"/>
    <w:rsid w:val="00945FD9"/>
    <w:rsid w:val="0094697F"/>
    <w:rsid w:val="0094746E"/>
    <w:rsid w:val="009477FA"/>
    <w:rsid w:val="00947E54"/>
    <w:rsid w:val="00950488"/>
    <w:rsid w:val="009520E9"/>
    <w:rsid w:val="009529DC"/>
    <w:rsid w:val="00953627"/>
    <w:rsid w:val="00956901"/>
    <w:rsid w:val="00956D5F"/>
    <w:rsid w:val="00957103"/>
    <w:rsid w:val="00961687"/>
    <w:rsid w:val="009628AA"/>
    <w:rsid w:val="00963608"/>
    <w:rsid w:val="009704D9"/>
    <w:rsid w:val="009707E0"/>
    <w:rsid w:val="0097627A"/>
    <w:rsid w:val="009831EB"/>
    <w:rsid w:val="009846DB"/>
    <w:rsid w:val="00984A1C"/>
    <w:rsid w:val="0098588C"/>
    <w:rsid w:val="0098661D"/>
    <w:rsid w:val="00986F97"/>
    <w:rsid w:val="00994E31"/>
    <w:rsid w:val="009952F6"/>
    <w:rsid w:val="009A1581"/>
    <w:rsid w:val="009A347B"/>
    <w:rsid w:val="009A38EE"/>
    <w:rsid w:val="009A76AF"/>
    <w:rsid w:val="009B014C"/>
    <w:rsid w:val="009B382F"/>
    <w:rsid w:val="009B59B2"/>
    <w:rsid w:val="009B79DF"/>
    <w:rsid w:val="009C12C2"/>
    <w:rsid w:val="009C226B"/>
    <w:rsid w:val="009C2739"/>
    <w:rsid w:val="009D7420"/>
    <w:rsid w:val="009E5485"/>
    <w:rsid w:val="009E62A5"/>
    <w:rsid w:val="009E6D82"/>
    <w:rsid w:val="009E7C9F"/>
    <w:rsid w:val="009F208E"/>
    <w:rsid w:val="009F27D0"/>
    <w:rsid w:val="009F292A"/>
    <w:rsid w:val="009F3664"/>
    <w:rsid w:val="009F5CC2"/>
    <w:rsid w:val="00A003AB"/>
    <w:rsid w:val="00A02CD7"/>
    <w:rsid w:val="00A04A92"/>
    <w:rsid w:val="00A06994"/>
    <w:rsid w:val="00A10263"/>
    <w:rsid w:val="00A14A13"/>
    <w:rsid w:val="00A14AC1"/>
    <w:rsid w:val="00A23188"/>
    <w:rsid w:val="00A2567E"/>
    <w:rsid w:val="00A27517"/>
    <w:rsid w:val="00A300B7"/>
    <w:rsid w:val="00A336F6"/>
    <w:rsid w:val="00A41F35"/>
    <w:rsid w:val="00A44495"/>
    <w:rsid w:val="00A45FE3"/>
    <w:rsid w:val="00A53FBD"/>
    <w:rsid w:val="00A54F84"/>
    <w:rsid w:val="00A57B6D"/>
    <w:rsid w:val="00A60524"/>
    <w:rsid w:val="00A62AE8"/>
    <w:rsid w:val="00A62DBC"/>
    <w:rsid w:val="00A63093"/>
    <w:rsid w:val="00A63E6A"/>
    <w:rsid w:val="00A6507B"/>
    <w:rsid w:val="00A67548"/>
    <w:rsid w:val="00A67877"/>
    <w:rsid w:val="00A711D2"/>
    <w:rsid w:val="00A7176A"/>
    <w:rsid w:val="00A80508"/>
    <w:rsid w:val="00A83277"/>
    <w:rsid w:val="00A83DBF"/>
    <w:rsid w:val="00A85D02"/>
    <w:rsid w:val="00A866BA"/>
    <w:rsid w:val="00A902F2"/>
    <w:rsid w:val="00A93D04"/>
    <w:rsid w:val="00A949DD"/>
    <w:rsid w:val="00A979B5"/>
    <w:rsid w:val="00A97C6B"/>
    <w:rsid w:val="00AA115F"/>
    <w:rsid w:val="00AA3093"/>
    <w:rsid w:val="00AA43EE"/>
    <w:rsid w:val="00AA642F"/>
    <w:rsid w:val="00AB14ED"/>
    <w:rsid w:val="00AB23B9"/>
    <w:rsid w:val="00AB2499"/>
    <w:rsid w:val="00AB3B67"/>
    <w:rsid w:val="00AB4AEC"/>
    <w:rsid w:val="00AC3EA5"/>
    <w:rsid w:val="00AC4D54"/>
    <w:rsid w:val="00AD6AD8"/>
    <w:rsid w:val="00AE01C3"/>
    <w:rsid w:val="00AE36FC"/>
    <w:rsid w:val="00AE525C"/>
    <w:rsid w:val="00AE6D11"/>
    <w:rsid w:val="00AF390C"/>
    <w:rsid w:val="00AF6618"/>
    <w:rsid w:val="00AF7A2F"/>
    <w:rsid w:val="00B03E32"/>
    <w:rsid w:val="00B04A2D"/>
    <w:rsid w:val="00B0617B"/>
    <w:rsid w:val="00B12FB6"/>
    <w:rsid w:val="00B13BBA"/>
    <w:rsid w:val="00B14205"/>
    <w:rsid w:val="00B20BD5"/>
    <w:rsid w:val="00B260DA"/>
    <w:rsid w:val="00B26C53"/>
    <w:rsid w:val="00B278A7"/>
    <w:rsid w:val="00B321D1"/>
    <w:rsid w:val="00B33217"/>
    <w:rsid w:val="00B373CA"/>
    <w:rsid w:val="00B4348F"/>
    <w:rsid w:val="00B4374D"/>
    <w:rsid w:val="00B44492"/>
    <w:rsid w:val="00B47330"/>
    <w:rsid w:val="00B47AA8"/>
    <w:rsid w:val="00B47BBA"/>
    <w:rsid w:val="00B500FC"/>
    <w:rsid w:val="00B56E5E"/>
    <w:rsid w:val="00B6018C"/>
    <w:rsid w:val="00B6173D"/>
    <w:rsid w:val="00B6278E"/>
    <w:rsid w:val="00B62C60"/>
    <w:rsid w:val="00B66848"/>
    <w:rsid w:val="00B673C2"/>
    <w:rsid w:val="00B67F9E"/>
    <w:rsid w:val="00B7184D"/>
    <w:rsid w:val="00B72032"/>
    <w:rsid w:val="00B76C0A"/>
    <w:rsid w:val="00B770AE"/>
    <w:rsid w:val="00B77AE4"/>
    <w:rsid w:val="00B81E8D"/>
    <w:rsid w:val="00B82791"/>
    <w:rsid w:val="00B83386"/>
    <w:rsid w:val="00B8395D"/>
    <w:rsid w:val="00B86689"/>
    <w:rsid w:val="00B87267"/>
    <w:rsid w:val="00B91446"/>
    <w:rsid w:val="00B9303C"/>
    <w:rsid w:val="00B95B46"/>
    <w:rsid w:val="00BA1DCB"/>
    <w:rsid w:val="00BA350A"/>
    <w:rsid w:val="00BA4DDA"/>
    <w:rsid w:val="00BA579E"/>
    <w:rsid w:val="00BB08A5"/>
    <w:rsid w:val="00BB2D38"/>
    <w:rsid w:val="00BB6197"/>
    <w:rsid w:val="00BC5568"/>
    <w:rsid w:val="00BC76A4"/>
    <w:rsid w:val="00BD0FCE"/>
    <w:rsid w:val="00BE273E"/>
    <w:rsid w:val="00BE5BE4"/>
    <w:rsid w:val="00BF3600"/>
    <w:rsid w:val="00BF4B75"/>
    <w:rsid w:val="00BF6034"/>
    <w:rsid w:val="00BF66E4"/>
    <w:rsid w:val="00BF718E"/>
    <w:rsid w:val="00C033BF"/>
    <w:rsid w:val="00C03477"/>
    <w:rsid w:val="00C05263"/>
    <w:rsid w:val="00C05631"/>
    <w:rsid w:val="00C057A8"/>
    <w:rsid w:val="00C10F00"/>
    <w:rsid w:val="00C11C2C"/>
    <w:rsid w:val="00C143FA"/>
    <w:rsid w:val="00C262AF"/>
    <w:rsid w:val="00C36F08"/>
    <w:rsid w:val="00C37590"/>
    <w:rsid w:val="00C43542"/>
    <w:rsid w:val="00C43BDB"/>
    <w:rsid w:val="00C44B09"/>
    <w:rsid w:val="00C44C06"/>
    <w:rsid w:val="00C4675B"/>
    <w:rsid w:val="00C57016"/>
    <w:rsid w:val="00C61474"/>
    <w:rsid w:val="00C672E2"/>
    <w:rsid w:val="00C701C7"/>
    <w:rsid w:val="00C712CE"/>
    <w:rsid w:val="00C72F68"/>
    <w:rsid w:val="00C744C2"/>
    <w:rsid w:val="00C76B58"/>
    <w:rsid w:val="00C76D64"/>
    <w:rsid w:val="00C777F5"/>
    <w:rsid w:val="00C802E2"/>
    <w:rsid w:val="00C82357"/>
    <w:rsid w:val="00C834E9"/>
    <w:rsid w:val="00C8507B"/>
    <w:rsid w:val="00C87350"/>
    <w:rsid w:val="00C904FE"/>
    <w:rsid w:val="00C907E7"/>
    <w:rsid w:val="00C90F3B"/>
    <w:rsid w:val="00C92382"/>
    <w:rsid w:val="00C949B6"/>
    <w:rsid w:val="00C949FE"/>
    <w:rsid w:val="00C95AB6"/>
    <w:rsid w:val="00CA0446"/>
    <w:rsid w:val="00CA0EAE"/>
    <w:rsid w:val="00CA1D49"/>
    <w:rsid w:val="00CA27A9"/>
    <w:rsid w:val="00CA3066"/>
    <w:rsid w:val="00CA753C"/>
    <w:rsid w:val="00CB19BE"/>
    <w:rsid w:val="00CB36D5"/>
    <w:rsid w:val="00CB3996"/>
    <w:rsid w:val="00CB6C75"/>
    <w:rsid w:val="00CC2D23"/>
    <w:rsid w:val="00CD4ABF"/>
    <w:rsid w:val="00CD6B6E"/>
    <w:rsid w:val="00CD6F98"/>
    <w:rsid w:val="00CE14E6"/>
    <w:rsid w:val="00CE18C0"/>
    <w:rsid w:val="00CE4FB2"/>
    <w:rsid w:val="00CF001E"/>
    <w:rsid w:val="00CF043C"/>
    <w:rsid w:val="00CF1710"/>
    <w:rsid w:val="00CF1CCE"/>
    <w:rsid w:val="00CF31D9"/>
    <w:rsid w:val="00CF7920"/>
    <w:rsid w:val="00D03A6A"/>
    <w:rsid w:val="00D07551"/>
    <w:rsid w:val="00D100B2"/>
    <w:rsid w:val="00D11C54"/>
    <w:rsid w:val="00D12E4D"/>
    <w:rsid w:val="00D1413B"/>
    <w:rsid w:val="00D169EC"/>
    <w:rsid w:val="00D24D08"/>
    <w:rsid w:val="00D2566D"/>
    <w:rsid w:val="00D304A8"/>
    <w:rsid w:val="00D30734"/>
    <w:rsid w:val="00D31E54"/>
    <w:rsid w:val="00D3357E"/>
    <w:rsid w:val="00D34B45"/>
    <w:rsid w:val="00D41CBF"/>
    <w:rsid w:val="00D61FFB"/>
    <w:rsid w:val="00D62862"/>
    <w:rsid w:val="00D6742A"/>
    <w:rsid w:val="00D827D0"/>
    <w:rsid w:val="00D868E9"/>
    <w:rsid w:val="00D87D6A"/>
    <w:rsid w:val="00DA0432"/>
    <w:rsid w:val="00DB1FEA"/>
    <w:rsid w:val="00DB486F"/>
    <w:rsid w:val="00DC1DC9"/>
    <w:rsid w:val="00DC2F42"/>
    <w:rsid w:val="00DC5A39"/>
    <w:rsid w:val="00DC635D"/>
    <w:rsid w:val="00DD2142"/>
    <w:rsid w:val="00DE26EA"/>
    <w:rsid w:val="00DE2EA0"/>
    <w:rsid w:val="00DF5B50"/>
    <w:rsid w:val="00E047C7"/>
    <w:rsid w:val="00E05D8E"/>
    <w:rsid w:val="00E07082"/>
    <w:rsid w:val="00E11D1D"/>
    <w:rsid w:val="00E13B5A"/>
    <w:rsid w:val="00E15747"/>
    <w:rsid w:val="00E16C97"/>
    <w:rsid w:val="00E17CB6"/>
    <w:rsid w:val="00E17EF8"/>
    <w:rsid w:val="00E2292A"/>
    <w:rsid w:val="00E2296F"/>
    <w:rsid w:val="00E23218"/>
    <w:rsid w:val="00E260F1"/>
    <w:rsid w:val="00E2742F"/>
    <w:rsid w:val="00E31916"/>
    <w:rsid w:val="00E32087"/>
    <w:rsid w:val="00E34F37"/>
    <w:rsid w:val="00E3577E"/>
    <w:rsid w:val="00E41B6E"/>
    <w:rsid w:val="00E41E37"/>
    <w:rsid w:val="00E435F0"/>
    <w:rsid w:val="00E44015"/>
    <w:rsid w:val="00E55DA5"/>
    <w:rsid w:val="00E5738B"/>
    <w:rsid w:val="00E57D98"/>
    <w:rsid w:val="00E62580"/>
    <w:rsid w:val="00E64D1E"/>
    <w:rsid w:val="00E66F2F"/>
    <w:rsid w:val="00E67C71"/>
    <w:rsid w:val="00E7049A"/>
    <w:rsid w:val="00E7058D"/>
    <w:rsid w:val="00E7700C"/>
    <w:rsid w:val="00E81B7E"/>
    <w:rsid w:val="00E81BDB"/>
    <w:rsid w:val="00E822FB"/>
    <w:rsid w:val="00E827DB"/>
    <w:rsid w:val="00E86C03"/>
    <w:rsid w:val="00E87679"/>
    <w:rsid w:val="00E9185A"/>
    <w:rsid w:val="00E93312"/>
    <w:rsid w:val="00E968C1"/>
    <w:rsid w:val="00EA196B"/>
    <w:rsid w:val="00EA22DC"/>
    <w:rsid w:val="00EA4102"/>
    <w:rsid w:val="00EA4DC9"/>
    <w:rsid w:val="00EA57B4"/>
    <w:rsid w:val="00EA5FDD"/>
    <w:rsid w:val="00EB02C2"/>
    <w:rsid w:val="00EB306D"/>
    <w:rsid w:val="00EB51B7"/>
    <w:rsid w:val="00EB5341"/>
    <w:rsid w:val="00EB7BF0"/>
    <w:rsid w:val="00EC04E2"/>
    <w:rsid w:val="00EC0ABA"/>
    <w:rsid w:val="00ED304C"/>
    <w:rsid w:val="00ED39AD"/>
    <w:rsid w:val="00ED3B3D"/>
    <w:rsid w:val="00ED4007"/>
    <w:rsid w:val="00ED6DEC"/>
    <w:rsid w:val="00EE6F15"/>
    <w:rsid w:val="00EE72FD"/>
    <w:rsid w:val="00EF092C"/>
    <w:rsid w:val="00EF36E2"/>
    <w:rsid w:val="00EF5882"/>
    <w:rsid w:val="00F01595"/>
    <w:rsid w:val="00F0180D"/>
    <w:rsid w:val="00F076BF"/>
    <w:rsid w:val="00F07E4D"/>
    <w:rsid w:val="00F17F88"/>
    <w:rsid w:val="00F22D31"/>
    <w:rsid w:val="00F23ED2"/>
    <w:rsid w:val="00F2536C"/>
    <w:rsid w:val="00F25D1C"/>
    <w:rsid w:val="00F260E0"/>
    <w:rsid w:val="00F40FA2"/>
    <w:rsid w:val="00F50B4F"/>
    <w:rsid w:val="00F52DC9"/>
    <w:rsid w:val="00F545B7"/>
    <w:rsid w:val="00F54FE8"/>
    <w:rsid w:val="00F576C3"/>
    <w:rsid w:val="00F57A51"/>
    <w:rsid w:val="00F602DB"/>
    <w:rsid w:val="00F63908"/>
    <w:rsid w:val="00F756D7"/>
    <w:rsid w:val="00F77454"/>
    <w:rsid w:val="00F86091"/>
    <w:rsid w:val="00F9146F"/>
    <w:rsid w:val="00F922FF"/>
    <w:rsid w:val="00F95017"/>
    <w:rsid w:val="00F97968"/>
    <w:rsid w:val="00F979AA"/>
    <w:rsid w:val="00FA0254"/>
    <w:rsid w:val="00FA05CF"/>
    <w:rsid w:val="00FA0B13"/>
    <w:rsid w:val="00FA0F33"/>
    <w:rsid w:val="00FA1DAA"/>
    <w:rsid w:val="00FA3B0D"/>
    <w:rsid w:val="00FA7067"/>
    <w:rsid w:val="00FB284B"/>
    <w:rsid w:val="00FB63F5"/>
    <w:rsid w:val="00FC4985"/>
    <w:rsid w:val="00FC6E7E"/>
    <w:rsid w:val="00FD3CD1"/>
    <w:rsid w:val="00FD49F5"/>
    <w:rsid w:val="00FD563D"/>
    <w:rsid w:val="00FE3A23"/>
    <w:rsid w:val="00FE428E"/>
    <w:rsid w:val="00FE4C72"/>
    <w:rsid w:val="00FF3310"/>
    <w:rsid w:val="00FF3B79"/>
    <w:rsid w:val="00FF3DE3"/>
    <w:rsid w:val="00FF5E70"/>
    <w:rsid w:val="00FF72F9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Lotus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092C"/>
  </w:style>
  <w:style w:type="paragraph" w:styleId="Footer">
    <w:name w:val="footer"/>
    <w:basedOn w:val="Normal"/>
    <w:link w:val="FooterChar"/>
    <w:uiPriority w:val="99"/>
    <w:semiHidden/>
    <w:unhideWhenUsed/>
    <w:rsid w:val="00EF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092C"/>
  </w:style>
  <w:style w:type="paragraph" w:styleId="ListParagraph">
    <w:name w:val="List Paragraph"/>
    <w:basedOn w:val="Normal"/>
    <w:uiPriority w:val="34"/>
    <w:qFormat/>
    <w:rsid w:val="007B4B88"/>
    <w:pPr>
      <w:spacing w:after="0" w:line="240" w:lineRule="auto"/>
      <w:ind w:left="720"/>
      <w:contextualSpacing/>
      <w:jc w:val="both"/>
    </w:pPr>
    <w:rPr>
      <w:b/>
      <w:bCs/>
    </w:rPr>
  </w:style>
  <w:style w:type="table" w:styleId="TableGrid">
    <w:name w:val="Table Grid"/>
    <w:basedOn w:val="TableNormal"/>
    <w:uiPriority w:val="59"/>
    <w:rsid w:val="00317C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4747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B9DD-1961-43D6-A784-4C173290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mit</cp:lastModifiedBy>
  <cp:revision>116</cp:revision>
  <cp:lastPrinted>2018-05-12T17:28:00Z</cp:lastPrinted>
  <dcterms:created xsi:type="dcterms:W3CDTF">2013-03-02T04:52:00Z</dcterms:created>
  <dcterms:modified xsi:type="dcterms:W3CDTF">2019-12-07T21:20:00Z</dcterms:modified>
</cp:coreProperties>
</file>