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7E" w:rsidRPr="001922F7" w:rsidRDefault="00CB015B" w:rsidP="00F3207E">
      <w:pPr>
        <w:bidi/>
      </w:pPr>
      <w:r w:rsidRPr="001922F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4358554</wp:posOffset>
            </wp:positionH>
            <wp:positionV relativeFrom="paragraph">
              <wp:posOffset>34176</wp:posOffset>
            </wp:positionV>
            <wp:extent cx="1593850" cy="1885950"/>
            <wp:effectExtent l="0" t="0" r="6350" b="0"/>
            <wp:wrapTopAndBottom/>
            <wp:docPr id="1" name="Picture 1" descr="C:\Users\matin\Desktop\CV - غلامرضا قهرمان_files\9623b65631af2492a2825b89d1871b50a6f5926421131082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n\Desktop\CV - غلامرضا قهرمان_files\9623b65631af2492a2825b89d1871b50a6f5926421131082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9" w:history="1">
        <w:r w:rsidR="002C29BF" w:rsidRPr="002C29BF">
          <w:rPr>
            <w:rFonts w:ascii="IRANSans-web" w:eastAsia="Times New Roman" w:hAnsi="IRANSans-web" w:cs="Helvetica"/>
            <w:vanish/>
            <w:color w:val="337AB7"/>
            <w:sz w:val="21"/>
            <w:szCs w:val="21"/>
            <w:rtl/>
          </w:rPr>
          <w:t xml:space="preserve">دانلود </w:t>
        </w:r>
        <w:r w:rsidR="002C29BF" w:rsidRPr="002C29BF">
          <w:rPr>
            <w:rFonts w:ascii="IRANSans-web" w:eastAsia="Times New Roman" w:hAnsi="IRANSans-web" w:cs="Helvetica"/>
            <w:vanish/>
            <w:color w:val="337AB7"/>
            <w:sz w:val="21"/>
            <w:szCs w:val="21"/>
          </w:rPr>
          <w:t>PDF</w:t>
        </w:r>
      </w:hyperlink>
      <w:r w:rsidR="002C29BF" w:rsidRPr="002C29BF">
        <w:rPr>
          <w:rFonts w:ascii="IRANSans-web" w:eastAsia="Times New Roman" w:hAnsi="IRANSans-web" w:cs="Helvetica"/>
          <w:color w:val="FFFFFF"/>
          <w:sz w:val="21"/>
          <w:szCs w:val="21"/>
          <w:rtl/>
        </w:rPr>
        <w:t xml:space="preserve">درس محل سکونت: 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غلامرضا قهرمان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متولد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:  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 25/6/1347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وضعیت تأهل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: 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 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متاهل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جنسیت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 : 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مرد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شماره همراه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 09177752567 : 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شماره تماس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 05136023108  : 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آدرس ایمیل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 </w:t>
      </w:r>
      <w:hyperlink r:id="rId10" w:history="1">
        <w:r w:rsidRPr="00F3207E">
          <w:rPr>
            <w:rFonts w:ascii="IRANSans-web" w:eastAsia="Times New Roman" w:hAnsi="IRANSans-web" w:cs="Helvetica"/>
            <w:color w:val="4472C4" w:themeColor="accent5"/>
            <w:sz w:val="24"/>
            <w:szCs w:val="24"/>
          </w:rPr>
          <w:t>matinghahreman@gmail.com</w:t>
        </w:r>
      </w:hyperlink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 :  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وضعیت نظام وظیفه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: 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اتمام خدمت</w:t>
      </w:r>
    </w:p>
    <w:p w:rsidR="00F3207E" w:rsidRPr="00F3207E" w:rsidRDefault="00F3207E" w:rsidP="00F3207E">
      <w:pPr>
        <w:bidi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آدرس محل سکونت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: 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 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مشهد – 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بلواروکیل آباد 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–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بلوار صیاد شیرازی 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–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صیاد شیرازی 15 </w:t>
      </w:r>
      <w:r w:rsidRPr="00F3207E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–</w:t>
      </w:r>
      <w:r w:rsidRPr="00F3207E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ساختمان آمیتریس</w:t>
      </w:r>
    </w:p>
    <w:p w:rsidR="002C29BF" w:rsidRPr="002C29BF" w:rsidRDefault="002C29BF" w:rsidP="006857A1">
      <w:pPr>
        <w:bidi/>
        <w:spacing w:after="0" w:line="240" w:lineRule="auto"/>
        <w:rPr>
          <w:rFonts w:ascii="IRANSans-web" w:eastAsia="Times New Roman" w:hAnsi="IRANSans-web" w:cs="Helvetica"/>
          <w:color w:val="FFFFFF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color w:val="FFFFFF"/>
          <w:sz w:val="21"/>
          <w:szCs w:val="21"/>
          <w:rtl/>
        </w:rPr>
        <w:t xml:space="preserve">مشهد - پارک ملت - </w:t>
      </w:r>
      <w:r w:rsidR="0082769C">
        <w:rPr>
          <w:noProof/>
        </w:rPr>
        <mc:AlternateContent>
          <mc:Choice Requires="wps">
            <w:drawing>
              <wp:inline distT="0" distB="0" distL="0" distR="0" wp14:anchorId="40AEA1B0" wp14:editId="5F3FC0CB">
                <wp:extent cx="302895" cy="302895"/>
                <wp:effectExtent l="0" t="0" r="0" b="0"/>
                <wp:docPr id="6" name="AutoShape 9" descr="C:\Users\matin\Desktop\CV - %D8%BA%D9%84%D8%A7%D9%85%D8%B1%D8%B6%D8%A7 %D9%82%D9%87%D8%B1%D9%85%D8%A7%D9%86_files\9623b65631af2492a2825b89d1871b50a6f59264211310825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54EEC" id="AutoShape 9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CeIBSqKQMAAGkGAAAO&#10;AAAAAAAAAAAAAAAAAC4CAABkcnMvZTJvRG9jLnhtbFBLAQItABQABgAIAAAAIQAbBjvB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2C29BF">
        <w:rPr>
          <w:rFonts w:ascii="IRANSans-web" w:eastAsia="Times New Roman" w:hAnsi="IRANSans-web" w:cs="Helvetica"/>
          <w:color w:val="FFFFFF"/>
          <w:sz w:val="21"/>
          <w:szCs w:val="21"/>
          <w:rtl/>
        </w:rPr>
        <w:t>بلوار سجاد</w:t>
      </w:r>
    </w:p>
    <w:p w:rsidR="002C29BF" w:rsidRPr="002C29BF" w:rsidRDefault="006857A1" w:rsidP="00BF7C51">
      <w:pPr>
        <w:bidi/>
        <w:spacing w:line="240" w:lineRule="auto"/>
        <w:textAlignment w:val="top"/>
        <w:rPr>
          <w:rFonts w:ascii="IRANSans-web" w:eastAsia="Times New Roman" w:hAnsi="IRANSans-web" w:cs="Helvetica"/>
          <w:color w:val="333333"/>
          <w:sz w:val="17"/>
          <w:szCs w:val="17"/>
          <w:rtl/>
        </w:rPr>
      </w:pPr>
      <w:r w:rsidRPr="006857A1">
        <w:rPr>
          <w:rFonts w:ascii="IRANSans-web" w:eastAsia="Times New Roman" w:hAnsi="IRANSans-web" w:cs="Helvetica" w:hint="cs"/>
          <w:color w:val="4472C4" w:themeColor="accent5"/>
          <w:sz w:val="21"/>
          <w:szCs w:val="21"/>
          <w:rtl/>
        </w:rPr>
        <w:t xml:space="preserve">                             </w:t>
      </w:r>
    </w:p>
    <w:p w:rsidR="002C29BF" w:rsidRPr="002C29BF" w:rsidRDefault="006857A1" w:rsidP="002C29BF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6857A1">
        <w:rPr>
          <w:rFonts w:ascii="inherit" w:eastAsia="Times New Roman" w:hAnsi="inherit" w:cs="Helvetica" w:hint="cs"/>
          <w:color w:val="C00000"/>
          <w:sz w:val="27"/>
          <w:szCs w:val="27"/>
          <w:rtl/>
        </w:rPr>
        <w:t>تحصیلات</w:t>
      </w:r>
    </w:p>
    <w:p w:rsidR="002C29BF" w:rsidRPr="002C29BF" w:rsidRDefault="002C29BF" w:rsidP="002C29BF">
      <w:pPr>
        <w:bidi/>
        <w:spacing w:after="0" w:line="240" w:lineRule="auto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color w:val="4472C4" w:themeColor="accent5"/>
          <w:sz w:val="21"/>
          <w:szCs w:val="21"/>
        </w:rPr>
        <w:drawing>
          <wp:inline distT="0" distB="0" distL="0" distR="0" wp14:anchorId="3F64F0EA" wp14:editId="5A5ABCD2">
            <wp:extent cx="321310" cy="321310"/>
            <wp:effectExtent l="0" t="0" r="2540" b="2540"/>
            <wp:docPr id="616" name="Picture 616" descr="C:\Users\matin\Desktop\CV - غلامرضا قهرمان_files\title-bef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C:\Users\matin\Desktop\CV - غلامرضا قهرمان_files\title-befo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2C29BF" w:rsidRDefault="002C29BF" w:rsidP="00A9513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1393 تا 1395 </w:t>
      </w:r>
    </w:p>
    <w:p w:rsidR="002C29BF" w:rsidRPr="002C29BF" w:rsidRDefault="002C29BF" w:rsidP="002C29BF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کارشناسی ارشد مهندسی هسته ای</w:t>
      </w:r>
    </w:p>
    <w:p w:rsidR="002C29BF" w:rsidRDefault="002C29BF" w:rsidP="0092224A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گرایش مهندسی راکتور/</w:t>
      </w:r>
      <w:r w:rsidR="0092224A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دانشگاه آزاد اسلامی واحد علوم و تحقیقات تهران (بوشهر) / معدل 16.32 </w:t>
      </w:r>
    </w:p>
    <w:p w:rsidR="00CB015B" w:rsidRDefault="00CB015B" w:rsidP="00CB015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CB015B" w:rsidRDefault="00CB015B" w:rsidP="00CB015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CB015B" w:rsidRDefault="00CB015B" w:rsidP="00CB015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CB015B" w:rsidRPr="00A9513B" w:rsidRDefault="00CB015B" w:rsidP="00CB015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6857A1" w:rsidRPr="002C29BF" w:rsidRDefault="006857A1" w:rsidP="006857A1">
      <w:pPr>
        <w:bidi/>
        <w:spacing w:beforeAutospacing="1" w:after="0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2C29BF" w:rsidRDefault="002C29BF" w:rsidP="002C29BF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2C29BF">
        <w:rPr>
          <w:rFonts w:ascii="inherit" w:eastAsia="Times New Roman" w:hAnsi="inherit" w:cs="Helvetica"/>
          <w:color w:val="C00000"/>
          <w:sz w:val="27"/>
          <w:szCs w:val="27"/>
          <w:rtl/>
        </w:rPr>
        <w:lastRenderedPageBreak/>
        <w:t>پیشینه شغلی</w:t>
      </w:r>
    </w:p>
    <w:p w:rsidR="002C29BF" w:rsidRDefault="002C29BF" w:rsidP="00A9513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noProof/>
          <w:color w:val="4472C4" w:themeColor="accent5"/>
          <w:sz w:val="21"/>
          <w:szCs w:val="21"/>
        </w:rPr>
        <w:drawing>
          <wp:inline distT="0" distB="0" distL="0" distR="0" wp14:anchorId="1E7B15D4" wp14:editId="6D4B5548">
            <wp:extent cx="321310" cy="321310"/>
            <wp:effectExtent l="0" t="0" r="2540" b="2540"/>
            <wp:docPr id="617" name="Picture 617" descr="C:\Users\matin\Desktop\CV - غلامرضا قهرمان_files\title-bef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C:\Users\matin\Desktop\CV - غلامرضا قهرمان_files\title-befo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E0" w:rsidRDefault="000D69E0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186ED8" w:rsidRPr="00870CC0" w:rsidRDefault="00186ED8" w:rsidP="00870CC0">
      <w:pPr>
        <w:pStyle w:val="ListParagraph"/>
        <w:numPr>
          <w:ilvl w:val="0"/>
          <w:numId w:val="11"/>
        </w:numPr>
        <w:bidi/>
        <w:spacing w:before="150" w:after="0" w:line="240" w:lineRule="auto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870CC0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تیر 1396 تا کنون</w:t>
      </w:r>
    </w:p>
    <w:p w:rsidR="00186ED8" w:rsidRDefault="004A7395" w:rsidP="00186ED8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شرکت پارس فراساحل پتروگاز </w:t>
      </w:r>
      <w:r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–</w:t>
      </w: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عسلویه</w:t>
      </w:r>
    </w:p>
    <w:p w:rsidR="004A7395" w:rsidRDefault="004A7395" w:rsidP="0092224A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تجهیز و راه </w:t>
      </w:r>
      <w:r w:rsidR="0092224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  <w:lang w:val="ru-RU" w:bidi="fa-IR"/>
        </w:rPr>
        <w:t>ا</w:t>
      </w: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ندازی اولین آزمایشگاه آکرودیته کالیبراسیون حسگرهای رطوبت مربوط به پالایشگاههای گاز </w:t>
      </w:r>
      <w:r w:rsidR="00870CC0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درایران واقع در منطقه ویژه اقتصادی</w:t>
      </w:r>
    </w:p>
    <w:p w:rsidR="00CB015B" w:rsidRDefault="00CB015B" w:rsidP="00CB015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0D69E0" w:rsidRPr="002C29BF" w:rsidRDefault="000D69E0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870CC0" w:rsidRDefault="002C29BF" w:rsidP="00870CC0">
      <w:pPr>
        <w:pStyle w:val="ListParagraph"/>
        <w:numPr>
          <w:ilvl w:val="0"/>
          <w:numId w:val="11"/>
        </w:numPr>
        <w:bidi/>
        <w:spacing w:before="150" w:after="0" w:line="240" w:lineRule="auto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870CC0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آبان ۱۳۸۹ تا اسفند ۱۳۹۵ </w:t>
      </w:r>
    </w:p>
    <w:p w:rsidR="002C29BF" w:rsidRPr="002C29BF" w:rsidRDefault="002C29BF" w:rsidP="002C29BF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سازمان انرژی اتمی - نیروگاه اتمی بوشهر</w:t>
      </w:r>
    </w:p>
    <w:p w:rsidR="002C29BF" w:rsidRPr="002C29BF" w:rsidRDefault="002C29BF" w:rsidP="00A9513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رییس شیفت راکتور نیروگاه اتمی بوشهر ( پست شماره 1211) </w:t>
      </w:r>
    </w:p>
    <w:p w:rsidR="00A9513B" w:rsidRDefault="002C29BF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توضیحات: اخذ لایسنس </w:t>
      </w:r>
      <w:r w:rsidR="0092224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(گواهی صلاحیت کار دراتاق کنترل اصلی)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مربوط به شغل (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Reactor compartment shift supervisor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) نیروگاه اتمی بوشهر در</w:t>
      </w:r>
      <w:r w:rsidR="00DB3E57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تاریخ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</w:t>
      </w:r>
      <w:r w:rsidR="00DB3E57">
        <w:rPr>
          <w:rFonts w:ascii="IRANSans-web" w:eastAsia="Times New Roman" w:hAnsi="IRANSans-web" w:cs="Helvetica"/>
          <w:color w:val="4472C4" w:themeColor="accent5"/>
          <w:sz w:val="24"/>
          <w:szCs w:val="24"/>
          <w:lang w:bidi="fa-IR"/>
        </w:rPr>
        <w:t>01/05/2013</w:t>
      </w:r>
      <w:r w:rsidR="00DB3E57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احراز پست کار مستقل رییس شیفت راکتور نیروگاه اتمی بوشهر پس از گذراندن امتحانات تخصصی راه اندازی سیستمها، نرم ها و استانداردها، حفاظت در برابر اشعه، ایمنی مربوط به شغل</w:t>
      </w:r>
    </w:p>
    <w:p w:rsidR="00921194" w:rsidRDefault="00921194" w:rsidP="00921194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0D69E0" w:rsidRPr="002C29BF" w:rsidRDefault="000D69E0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0D69E0" w:rsidRDefault="002C29BF" w:rsidP="000D69E0">
      <w:pPr>
        <w:pStyle w:val="ListParagraph"/>
        <w:numPr>
          <w:ilvl w:val="0"/>
          <w:numId w:val="11"/>
        </w:numPr>
        <w:bidi/>
        <w:spacing w:before="150" w:after="0" w:line="240" w:lineRule="auto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0D69E0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مهر ۱۳۸۸ تا آبان ۱۳۸۹ </w:t>
      </w:r>
    </w:p>
    <w:p w:rsidR="002C29BF" w:rsidRPr="002C29BF" w:rsidRDefault="002C29BF" w:rsidP="002C29BF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سازمان انرژی اتمی ایران - نیروگاه اتمی بوشهر</w:t>
      </w:r>
    </w:p>
    <w:p w:rsidR="002C29BF" w:rsidRPr="002C29BF" w:rsidRDefault="002C29BF" w:rsidP="00A9513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اپراتور اتاق کنترل اصلی نیروگاه بخش راکتور </w:t>
      </w:r>
    </w:p>
    <w:p w:rsidR="00A9513B" w:rsidRDefault="002C29BF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توضیحات: نصب و راه اندازی سیستمهای راکتور - انجام عملیات اولین سوخت گذاری سوخت هسته ای در قلب راکتور - انجام تست فشار کره فلزی در فشار 5 بار - انجام موفقیت آمیز تست 250 بار مدار اول نیروگاه اتمی بوشهر که از مراحل مهم و کلیدی راه اندازی نیروگاه اتمی بوشهر می باشد.</w:t>
      </w:r>
    </w:p>
    <w:p w:rsidR="000D69E0" w:rsidRDefault="000D69E0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0D69E0" w:rsidRPr="002C29BF" w:rsidRDefault="000D69E0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0D69E0" w:rsidRDefault="002C29BF" w:rsidP="000D69E0">
      <w:pPr>
        <w:pStyle w:val="ListParagraph"/>
        <w:numPr>
          <w:ilvl w:val="0"/>
          <w:numId w:val="11"/>
        </w:numPr>
        <w:bidi/>
        <w:spacing w:before="150" w:after="0" w:line="240" w:lineRule="auto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0D69E0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آبان ۱۳۸۳ تا مهر ۱۳۸۸ </w:t>
      </w:r>
    </w:p>
    <w:p w:rsidR="002C29BF" w:rsidRPr="002C29BF" w:rsidRDefault="002C29BF" w:rsidP="002C29BF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سازمان انرژی اتمی - نیروگاه اتمی بوشهر</w:t>
      </w:r>
    </w:p>
    <w:p w:rsidR="002C29BF" w:rsidRPr="002C29BF" w:rsidRDefault="002C29BF" w:rsidP="00C831E1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اپراتور اتاق کنترل اصلی نیروگاه بخش توربین با شماره شغلی (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BP015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)</w:t>
      </w:r>
    </w:p>
    <w:p w:rsidR="002C29BF" w:rsidRDefault="00E93ECB" w:rsidP="00E93ECB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توضیحات: </w:t>
      </w: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کار در بخش توربین نیروگاه </w:t>
      </w:r>
    </w:p>
    <w:p w:rsidR="000D69E0" w:rsidRPr="002C29BF" w:rsidRDefault="000D69E0" w:rsidP="000D69E0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0D69E0" w:rsidRDefault="002C29BF" w:rsidP="000D69E0">
      <w:pPr>
        <w:pStyle w:val="ListParagraph"/>
        <w:numPr>
          <w:ilvl w:val="0"/>
          <w:numId w:val="11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0D69E0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مهر ۱۳۸۲ تا آبان ۱۳۸۳ </w:t>
      </w:r>
    </w:p>
    <w:p w:rsidR="002C29BF" w:rsidRPr="002C29BF" w:rsidRDefault="002C29BF" w:rsidP="002C29BF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سازمان انرژی اتمی - نیروگاه اتمی بوشهر</w:t>
      </w:r>
    </w:p>
    <w:p w:rsidR="002C29BF" w:rsidRPr="002C29BF" w:rsidRDefault="002C29BF" w:rsidP="002C29BF">
      <w:pPr>
        <w:bidi/>
        <w:spacing w:beforeAutospacing="1" w:after="0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اپراتور اتاق کنترل اصلی نیروگاه باشماره شغلی (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BO5POO5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) </w:t>
      </w:r>
    </w:p>
    <w:p w:rsidR="002C29BF" w:rsidRDefault="002C29BF" w:rsidP="002C29BF">
      <w:pPr>
        <w:bidi/>
        <w:spacing w:after="150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توضیحات: کار در بخش توربین نیروگاه اتمی بوشهر - نصب و راه اندازی سیستمهای توربین</w:t>
      </w:r>
    </w:p>
    <w:p w:rsidR="000D69E0" w:rsidRPr="002C29BF" w:rsidRDefault="000D69E0" w:rsidP="000D69E0">
      <w:pPr>
        <w:bidi/>
        <w:spacing w:after="150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0D69E0" w:rsidRDefault="002C29BF" w:rsidP="000D69E0">
      <w:pPr>
        <w:pStyle w:val="ListParagraph"/>
        <w:numPr>
          <w:ilvl w:val="0"/>
          <w:numId w:val="11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0D69E0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فروردین ۱۳۷۱ تا فروردین ۱۳۷۵ </w:t>
      </w:r>
    </w:p>
    <w:p w:rsidR="002C29BF" w:rsidRPr="002C29BF" w:rsidRDefault="002C29BF" w:rsidP="002C29BF">
      <w:pPr>
        <w:bidi/>
        <w:spacing w:before="150" w:after="0" w:line="240" w:lineRule="auto"/>
        <w:ind w:left="720"/>
        <w:jc w:val="both"/>
        <w:textAlignment w:val="top"/>
        <w:outlineLvl w:val="5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سازمان انرژی اتمی ایران - نیروگاه اتمی بوشهر</w:t>
      </w:r>
    </w:p>
    <w:p w:rsidR="002C29BF" w:rsidRPr="002C29BF" w:rsidRDefault="002C29BF" w:rsidP="002C29BF">
      <w:pPr>
        <w:bidi/>
        <w:spacing w:beforeAutospacing="1" w:after="0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مسؤل آزمایشگاه الکترونیک </w:t>
      </w:r>
    </w:p>
    <w:p w:rsidR="002C29BF" w:rsidRPr="00A9513B" w:rsidRDefault="002C29BF" w:rsidP="002C29BF">
      <w:pPr>
        <w:bidi/>
        <w:spacing w:after="150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توضیحات: راه اندازی سیستم پیجینگ بی سیم نیروگاه اتمی بوشهر</w:t>
      </w:r>
    </w:p>
    <w:p w:rsidR="00BF7C51" w:rsidRPr="002C29BF" w:rsidRDefault="00BF7C51" w:rsidP="00BF7C51">
      <w:pPr>
        <w:bidi/>
        <w:spacing w:after="150" w:line="240" w:lineRule="auto"/>
        <w:ind w:left="720"/>
        <w:textAlignment w:val="top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</w:p>
    <w:p w:rsidR="002C29BF" w:rsidRPr="002C29BF" w:rsidRDefault="002C29BF" w:rsidP="002C29BF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2C29BF">
        <w:rPr>
          <w:rFonts w:ascii="inherit" w:eastAsia="Times New Roman" w:hAnsi="inherit" w:cs="Helvetica"/>
          <w:color w:val="C00000"/>
          <w:sz w:val="27"/>
          <w:szCs w:val="27"/>
          <w:rtl/>
        </w:rPr>
        <w:t>سوابق آموزشی پژوهشی</w:t>
      </w:r>
    </w:p>
    <w:p w:rsidR="002C29BF" w:rsidRPr="002C29BF" w:rsidRDefault="002C29BF" w:rsidP="002C29BF">
      <w:pPr>
        <w:bidi/>
        <w:spacing w:after="0" w:line="240" w:lineRule="auto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color w:val="4472C4" w:themeColor="accent5"/>
          <w:sz w:val="21"/>
          <w:szCs w:val="21"/>
        </w:rPr>
        <w:drawing>
          <wp:inline distT="0" distB="0" distL="0" distR="0" wp14:anchorId="7301312A" wp14:editId="299864AF">
            <wp:extent cx="321310" cy="321310"/>
            <wp:effectExtent l="0" t="0" r="2540" b="2540"/>
            <wp:docPr id="618" name="Picture 618" descr="C:\Users\matin\Desktop\CV - غلامرضا قهرمان_files\title-bef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C:\Users\matin\Desktop\CV - غلامرضا قهرمان_files\title-befo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DB3E57" w:rsidRDefault="002C29BF" w:rsidP="002107A8">
      <w:pPr>
        <w:numPr>
          <w:ilvl w:val="0"/>
          <w:numId w:val="2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DB3E57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1395* - ارائه مقاله در اولین همایش ملی مهندسی قدرت و نیروگاههای هسته ای با عنوان بررسی و امکان سنجی برقراری سیستم خنک کننده اضطراری مولدهای بخار برای نیروگاه </w:t>
      </w:r>
      <w:r w:rsidRPr="00DB3E57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VVER-B446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2C29BF" w:rsidRPr="00DB3E57" w:rsidRDefault="00DB3E57" w:rsidP="00C852FA">
      <w:pPr>
        <w:numPr>
          <w:ilvl w:val="0"/>
          <w:numId w:val="2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1389* - ش</w:t>
      </w:r>
      <w:r w:rsidR="002C29BF" w:rsidRPr="00DB3E57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رکت در کنفرانس بین المللی هسته ای در خصوص بهره وری و ایمنی انرژی اتمی در مسکو از طرف شرکت </w:t>
      </w:r>
      <w:r w:rsidR="002C29BF" w:rsidRPr="00DB3E57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Rusenergoatom</w:t>
      </w:r>
      <w:r w:rsidR="002C29BF" w:rsidRPr="00DB3E57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در آگوست </w:t>
      </w:r>
      <w:r w:rsidR="00C852FA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2010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2C29BF" w:rsidRPr="00C852FA" w:rsidRDefault="00C852FA" w:rsidP="00C852FA">
      <w:pPr>
        <w:numPr>
          <w:ilvl w:val="0"/>
          <w:numId w:val="2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- </w:t>
      </w:r>
      <w:r w:rsidR="002C29BF"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شرکت در </w:t>
      </w:r>
      <w:r w:rsidR="002C29BF"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workshop</w:t>
      </w:r>
      <w:r w:rsidR="002C29BF"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بین المللی شیوه های کاربردی در اصل </w:t>
      </w:r>
      <w:r w:rsidR="002C29BF"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ALARA</w:t>
      </w:r>
      <w:r w:rsidR="002C29BF"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(کاهش تا سرحد امکان پرتوگیری) سپتامبر </w:t>
      </w:r>
      <w:r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2010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2C29BF" w:rsidRPr="00A9513B" w:rsidRDefault="005E7ED5" w:rsidP="005E7ED5">
      <w:pPr>
        <w:numPr>
          <w:ilvl w:val="0"/>
          <w:numId w:val="2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  <w:r w:rsidR="00C852F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1378</w:t>
      </w:r>
      <w:r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* -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دوره های تخصصی گذرانده شده در کشور روسیه بمدت </w:t>
      </w:r>
      <w:r w:rsidR="00C852F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دو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سال : 1- گذراندن دوره عمومی و فنی و تخصصی زبان روسی در 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Multidisciplinary Training-Retraining center</w:t>
      </w:r>
      <w:r w:rsidR="00C852FA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)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) 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MTRC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و اخذ مدرک از دانشگاه دولتی ساراتف در کشور روسیه 2- گذراندن دوره های پایه هسته ای در شهر نووارونژ 3- گذراندن دوره های تئوری و عملی (سیمولاتور) راکتور بالاکوا 4-</w:t>
      </w:r>
      <w:r w:rsidR="00C852F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گذراندن دوره های تئوری و عملی (سیمولاتور) توربین بالاکوا 5- گذراندن دوره های شیمی و دزیمتری نیروگاه اتمی بالاکوا 6- گذراندن دوره الکتریک و کنترل نیروگاه اتمی بالاکوا 7- گذراندن دوره های تئوری و عملی (سیمولاتور) 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GENERAL</w:t>
      </w:r>
      <w:r w:rsidR="002C29BF"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در نیروگاه اتمی بالاکوا 8- کاراموزی عملی در واحد دوم نیروگاه اتمی بالاکوا در بخش توربین و راکتور</w:t>
      </w:r>
      <w:r w:rsidR="00C852F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BF7C51" w:rsidRPr="002C29BF" w:rsidRDefault="00BF7C51" w:rsidP="00A9513B">
      <w:pPr>
        <w:bidi/>
        <w:spacing w:before="100" w:beforeAutospacing="1" w:after="375" w:line="240" w:lineRule="auto"/>
        <w:ind w:left="360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C852FA" w:rsidRDefault="002C29BF" w:rsidP="00104245">
      <w:pPr>
        <w:numPr>
          <w:ilvl w:val="0"/>
          <w:numId w:val="2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1377</w:t>
      </w:r>
      <w:r w:rsidR="00C852FA" w:rsidRPr="00C852F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  <w:r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* - دوره های تخصصی نیروگاههای حرارتی در ایران به مدت یک سال : 1- دوره های تئوری و عملی نیروگاه حرارتی نکا به مدت 3 ماه 2- دوره های تئوری و عملی نیروگاه حرارتی طوس به مدت 6 ماه 3- دوره های تئوری و عملی نیروگاه حرارتی شهید منتظری اصفهان به مدت 4 ماه</w:t>
      </w:r>
      <w:r w:rsidR="00C852FA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2C29BF" w:rsidRPr="00120ACB" w:rsidRDefault="002C29BF" w:rsidP="00EB7228">
      <w:pPr>
        <w:numPr>
          <w:ilvl w:val="0"/>
          <w:numId w:val="2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1"/>
          <w:szCs w:val="21"/>
        </w:rPr>
      </w:pPr>
      <w:r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1375</w:t>
      </w:r>
      <w:r w:rsidR="00C852FA"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 </w:t>
      </w:r>
      <w:r w:rsidRPr="00C852FA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* - ورود به دوره بهره برداری نیروگاه اتمی بوشهر آموزش اولیه بمدت یک سال در نیروگاه اتمی بوشهر: 1- گذراندن دوره های مقدماتی نیروگاههای حرارتی 2- گذراندن دوره های مقدماتی آموزش زبان روسی عمومی 3-گذراندن دوره های مقدماتی و پیشرفته نیروگاههای اتمی</w:t>
      </w:r>
    </w:p>
    <w:p w:rsidR="00120ACB" w:rsidRPr="00C852FA" w:rsidRDefault="00120ACB" w:rsidP="00120ACB">
      <w:pPr>
        <w:bidi/>
        <w:spacing w:before="100" w:beforeAutospacing="1" w:after="375" w:line="240" w:lineRule="auto"/>
        <w:ind w:left="360"/>
        <w:jc w:val="both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</w:p>
    <w:p w:rsidR="002C29BF" w:rsidRPr="002C29BF" w:rsidRDefault="002C29BF" w:rsidP="002C29BF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2C29BF">
        <w:rPr>
          <w:rFonts w:ascii="inherit" w:eastAsia="Times New Roman" w:hAnsi="inherit" w:cs="Helvetica"/>
          <w:color w:val="C00000"/>
          <w:sz w:val="27"/>
          <w:szCs w:val="27"/>
          <w:rtl/>
        </w:rPr>
        <w:t>افتخارات</w:t>
      </w:r>
    </w:p>
    <w:p w:rsidR="002C29BF" w:rsidRDefault="002C29BF" w:rsidP="002C29BF">
      <w:pPr>
        <w:bidi/>
        <w:spacing w:after="0" w:line="240" w:lineRule="auto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color w:val="4472C4" w:themeColor="accent5"/>
          <w:sz w:val="21"/>
          <w:szCs w:val="21"/>
        </w:rPr>
        <w:drawing>
          <wp:inline distT="0" distB="0" distL="0" distR="0" wp14:anchorId="0FC81F95" wp14:editId="2ADBEBA5">
            <wp:extent cx="321310" cy="321310"/>
            <wp:effectExtent l="0" t="0" r="2540" b="2540"/>
            <wp:docPr id="619" name="Picture 619" descr="C:\Users\matin\Desktop\CV - غلامرضا قهرمان_files\title-bef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C:\Users\matin\Desktop\CV - غلامرضا قهرمان_files\title-befo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5B" w:rsidRPr="002C29BF" w:rsidRDefault="00CB015B" w:rsidP="00CB015B">
      <w:pPr>
        <w:bidi/>
        <w:spacing w:after="0" w:line="240" w:lineRule="auto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</w:p>
    <w:p w:rsidR="002C29BF" w:rsidRPr="002C29BF" w:rsidRDefault="002C29BF" w:rsidP="002C29BF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1392</w:t>
      </w:r>
    </w:p>
    <w:p w:rsidR="002C29BF" w:rsidRDefault="002C29BF" w:rsidP="00E93ECB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اخذ لایسنس 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(گواهی صلاحیت کار)</w:t>
      </w:r>
      <w:r w:rsidR="00B94CC0" w:rsidRPr="00A9513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از نظام ایمنی هسته ای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NNSD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و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Nuclear power production and development company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NPPD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در موقعیت شغلی رئیس شیفت راکتور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Reactor compartment shift supervisor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در اتاق کنترل اصلی نیروگاه اتمی بوشهر در می </w:t>
      </w:r>
      <w:r w:rsidR="00120ACB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2013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CB015B" w:rsidRPr="002C29BF" w:rsidRDefault="00CB015B" w:rsidP="00CB015B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2C29BF" w:rsidRDefault="002C29BF" w:rsidP="002C29BF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1390</w:t>
      </w:r>
    </w:p>
    <w:p w:rsidR="002C29BF" w:rsidRDefault="002C29BF" w:rsidP="002C29BF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شرکت در اولین بار گذراری قلب راکتور نیروگاه هسته ای بوشهر با سوخت هسته ای و همچنین بحرانی کردن قلب راکتور و دستیابی به توان 100 درصد راکتور و رسیدن به توان نامی 3000 مگاوات حرارتی یا 1000 مگاوات الکتریکی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CB015B" w:rsidRPr="002C29BF" w:rsidRDefault="00CB015B" w:rsidP="00CB015B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2C29BF" w:rsidRDefault="002C29BF" w:rsidP="002C29BF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1389</w:t>
      </w:r>
    </w:p>
    <w:p w:rsidR="002C29BF" w:rsidRDefault="002C29BF" w:rsidP="002C29BF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انجام موفقیت آمیز تست 250 بار مدار اول نیروگاه اتمی بوشهر که از مراحل مهم و کلیدی راه اندازی نیروگاه اتمی بوشهر می باشد.</w:t>
      </w:r>
    </w:p>
    <w:p w:rsidR="00CB015B" w:rsidRPr="002C29BF" w:rsidRDefault="00CB015B" w:rsidP="00CB015B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2C29BF" w:rsidRDefault="002C29BF" w:rsidP="002C29BF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1387</w:t>
      </w:r>
    </w:p>
    <w:p w:rsidR="002C29BF" w:rsidRPr="00A9513B" w:rsidRDefault="002C29BF" w:rsidP="00120ACB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تلاش در جهت به حداکثر رساندن ایمنی و قابلیت اطمینان از بهره برداری نیروگاههای اتمی با موضوعیت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br/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OPERATION EXPERIENCE FEEDBACK SYSTEM AND EVENT INVESTIGATION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br/>
        <w:t xml:space="preserve">(تجربه بهره برداری بازخورد سیستم و بررسی رویداد) در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WANO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مرکز مسکو در اکتبر </w:t>
      </w:r>
      <w:r w:rsidR="00120ACB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2008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BF7C51" w:rsidRPr="00A9513B" w:rsidRDefault="00BF7C51" w:rsidP="00BF7C51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BF7C51" w:rsidRPr="00A9513B" w:rsidRDefault="00BF7C51" w:rsidP="00BF7C51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BF7C51" w:rsidRPr="002C29BF" w:rsidRDefault="00BF7C51" w:rsidP="00BF7C51">
      <w:pPr>
        <w:bidi/>
        <w:spacing w:before="100" w:beforeAutospacing="1" w:after="375" w:line="240" w:lineRule="auto"/>
        <w:ind w:left="720"/>
        <w:jc w:val="both"/>
        <w:textAlignment w:val="top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2C29BF" w:rsidRDefault="002C29BF" w:rsidP="002C29BF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2C29BF">
        <w:rPr>
          <w:rFonts w:ascii="inherit" w:eastAsia="Times New Roman" w:hAnsi="inherit" w:cs="Helvetica"/>
          <w:color w:val="C00000"/>
          <w:sz w:val="27"/>
          <w:szCs w:val="27"/>
          <w:rtl/>
        </w:rPr>
        <w:t>علایق و فعالیت های داوطلبانه</w:t>
      </w:r>
    </w:p>
    <w:p w:rsidR="002C29BF" w:rsidRPr="002C29BF" w:rsidRDefault="002C29BF" w:rsidP="002C29BF">
      <w:pPr>
        <w:bidi/>
        <w:spacing w:after="0" w:line="240" w:lineRule="auto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color w:val="4472C4" w:themeColor="accent5"/>
          <w:sz w:val="21"/>
          <w:szCs w:val="21"/>
        </w:rPr>
        <w:drawing>
          <wp:inline distT="0" distB="0" distL="0" distR="0" wp14:anchorId="0B704C68" wp14:editId="7E7C2F37">
            <wp:extent cx="321310" cy="321310"/>
            <wp:effectExtent l="0" t="0" r="2540" b="2540"/>
            <wp:docPr id="620" name="Picture 620" descr="C:\Users\matin\Desktop\CV - غلامرضا قهرمان_files\title-bef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C:\Users\matin\Desktop\CV - غلامرضا قهرمان_files\title-befo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عضو هیئت رئیسه هیئت تنیس استان بوشهر در سال ۱۳۸۴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کسب مقام اول تنیس استان بوشهر به مناسبت سالروز ارتش جمهوری اسلامی ایران در سال ۱۳۸۴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دریافت لوح تقدیر از اداره کل تربیت بدنی استان بوشهر در خصوص رشته ورزشی تنیس در سال ۱۳۸۴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گواهی شرکت در دوره آسیب شناسی ورزشی از باشگاه فرهنگی ورزشی نیروگاه اتمی بوشهر در سال ۱۳۸۸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گواهی شرکت در دوره روانشناسی ورزشی از باشگاه فرهنگی ورزشی نیروگاه اتمی بوشهر در سال ۱۳۹۰</w:t>
      </w:r>
    </w:p>
    <w:p w:rsid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دریافت لوح تقدیر از اداره کل تربیت بدنی استان بوشهر در خصوص رشته ورزشی تنیس در سال ۱۳۹۵</w:t>
      </w:r>
    </w:p>
    <w:p w:rsidR="009A52FC" w:rsidRPr="002C29BF" w:rsidRDefault="009A52FC" w:rsidP="009A52FC">
      <w:pPr>
        <w:bidi/>
        <w:spacing w:before="100" w:beforeAutospacing="1" w:after="375" w:line="240" w:lineRule="auto"/>
        <w:ind w:left="450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bookmarkStart w:id="0" w:name="_GoBack"/>
      <w:bookmarkEnd w:id="0"/>
    </w:p>
    <w:p w:rsidR="002C29BF" w:rsidRPr="002C29BF" w:rsidRDefault="002C29BF" w:rsidP="002C29BF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2C29BF">
        <w:rPr>
          <w:rFonts w:ascii="inherit" w:eastAsia="Times New Roman" w:hAnsi="inherit" w:cs="Helvetica"/>
          <w:color w:val="C00000"/>
          <w:sz w:val="27"/>
          <w:szCs w:val="27"/>
          <w:rtl/>
        </w:rPr>
        <w:t>نقاط قوت رفتاری</w:t>
      </w:r>
    </w:p>
    <w:p w:rsidR="002C29BF" w:rsidRPr="002C29BF" w:rsidRDefault="002C29BF" w:rsidP="002C29BF">
      <w:pPr>
        <w:bidi/>
        <w:spacing w:after="0" w:line="240" w:lineRule="auto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color w:val="4472C4" w:themeColor="accent5"/>
          <w:sz w:val="21"/>
          <w:szCs w:val="21"/>
        </w:rPr>
        <w:drawing>
          <wp:inline distT="0" distB="0" distL="0" distR="0" wp14:anchorId="6E2FEAE0" wp14:editId="7E6B9528">
            <wp:extent cx="321310" cy="321310"/>
            <wp:effectExtent l="0" t="0" r="2540" b="2540"/>
            <wp:docPr id="621" name="Picture 621" descr="C:\Users\matin\Desktop\CV - غلامرضا قهرمان_files\title-bef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C:\Users\matin\Desktop\CV - غلامرضا قهرمان_files\title-befo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ارتباطات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استراتژی محوری (تفکر راهبردی)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تاثیر گذاری / مذاکره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تعهد و انگیزه خدمت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خلاقیت و نوآوری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کار تیمی (روحیه مشارکتی)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مسئولیت پذیری و پاسخگویی</w:t>
      </w:r>
    </w:p>
    <w:p w:rsidR="002C29BF" w:rsidRPr="002C29BF" w:rsidRDefault="002C29BF" w:rsidP="002C29BF">
      <w:pPr>
        <w:bidi/>
        <w:spacing w:after="0" w:line="240" w:lineRule="auto"/>
        <w:jc w:val="right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color w:val="4472C4" w:themeColor="accent5"/>
          <w:sz w:val="21"/>
          <w:szCs w:val="21"/>
        </w:rPr>
        <mc:AlternateContent>
          <mc:Choice Requires="wps">
            <w:drawing>
              <wp:inline distT="0" distB="0" distL="0" distR="0" wp14:anchorId="2EE43526" wp14:editId="14C14D39">
                <wp:extent cx="335915" cy="335915"/>
                <wp:effectExtent l="0" t="0" r="0" b="0"/>
                <wp:docPr id="71" name="AutoShape 631" descr="C:\Users\matin\Desktop\CV - غلامرضا قهرمان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591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478B7" id="AutoShape 631" o:spid="_x0000_s1026" style="width:26.45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2C29BF" w:rsidRPr="002C29BF" w:rsidRDefault="002C29BF" w:rsidP="006857A1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2C29BF">
        <w:rPr>
          <w:rFonts w:ascii="inherit" w:eastAsia="Times New Roman" w:hAnsi="inherit" w:cs="Helvetica"/>
          <w:color w:val="C00000"/>
          <w:sz w:val="27"/>
          <w:szCs w:val="27"/>
          <w:rtl/>
        </w:rPr>
        <w:t>دانش تخصصی</w:t>
      </w:r>
    </w:p>
    <w:p w:rsidR="002C29BF" w:rsidRPr="002C29BF" w:rsidRDefault="002C29BF" w:rsidP="002C29BF">
      <w:pPr>
        <w:shd w:val="clear" w:color="auto" w:fill="FFFFFF"/>
        <w:bidi/>
        <w:spacing w:after="75" w:line="240" w:lineRule="auto"/>
        <w:rPr>
          <w:rFonts w:ascii="IRANSans-web" w:eastAsia="Times New Roman" w:hAnsi="IRANSans-web" w:cs="Helvetica"/>
          <w:color w:val="4472C4" w:themeColor="accent5"/>
          <w:sz w:val="21"/>
          <w:szCs w:val="21"/>
          <w:rtl/>
        </w:rPr>
      </w:pPr>
    </w:p>
    <w:p w:rsidR="002C29BF" w:rsidRPr="00186ED8" w:rsidRDefault="002C29BF" w:rsidP="00186ED8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186ED8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اصول و فنون مدیریت و سرپرستی</w:t>
      </w:r>
      <w:r w:rsidR="00186ED8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 xml:space="preserve"> </w:t>
      </w:r>
      <w:r w:rsidR="00186ED8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دارای</w:t>
      </w:r>
      <w:r w:rsidRPr="00186ED8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مدرک دوره تعلیمات سرپرستی از وزارت کار و امور اجتماعی</w:t>
      </w:r>
    </w:p>
    <w:p w:rsidR="002C29BF" w:rsidRPr="002C29BF" w:rsidRDefault="002C29BF" w:rsidP="00186ED8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تعمیر و نگهداری</w:t>
      </w:r>
      <w:r w:rsidR="00186ED8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و راه اندازی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تجهیزات پزشکی</w:t>
      </w:r>
      <w:r w:rsidR="00186ED8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دارای مدرک </w:t>
      </w:r>
      <w:r w:rsidR="00186ED8" w:rsidRPr="00186ED8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از وزارت کار و امور اجتماعی</w:t>
      </w:r>
      <w:r w:rsidR="00C21723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تعمیر و نگهداری </w:t>
      </w:r>
      <w:r w:rsidR="00186ED8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و راه اندازی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تجهیزات دندانپزشکی</w:t>
      </w:r>
      <w:r w:rsidR="00186ED8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دارای مدرک </w:t>
      </w:r>
      <w:r w:rsidR="00186ED8" w:rsidRPr="00186ED8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از وزارت کار و امور اجتماعی</w:t>
      </w:r>
      <w:r w:rsidR="00C21723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A9513B" w:rsidRPr="00C21723" w:rsidRDefault="002C29BF" w:rsidP="005B52EC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C21723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ابزار و نرم افزار</w:t>
      </w:r>
      <w:r w:rsidR="00186ED8" w:rsidRPr="00C21723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و </w:t>
      </w:r>
      <w:r w:rsidRPr="00C21723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دوره </w:t>
      </w:r>
      <w:r w:rsidRPr="00C21723">
        <w:rPr>
          <w:rFonts w:ascii="IRANSans-web" w:eastAsia="Times New Roman" w:hAnsi="IRANSans-web" w:cs="Helvetica"/>
          <w:color w:val="4472C4" w:themeColor="accent5"/>
          <w:sz w:val="24"/>
          <w:szCs w:val="24"/>
        </w:rPr>
        <w:t>ICDL</w:t>
      </w:r>
      <w:r w:rsidR="00186ED8" w:rsidRPr="00C21723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</w:t>
      </w:r>
      <w:r w:rsidR="00186ED8" w:rsidRPr="00C21723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اخذ مدرک از انستیتو ایزایران</w:t>
      </w:r>
      <w:r w:rsidR="00C21723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.</w:t>
      </w:r>
    </w:p>
    <w:p w:rsidR="00A9513B" w:rsidRPr="002C29BF" w:rsidRDefault="00A9513B" w:rsidP="00A9513B">
      <w:p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9A52FC" w:rsidRDefault="002C29BF" w:rsidP="009A52FC">
      <w:pPr>
        <w:bidi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rtl/>
        </w:rPr>
      </w:pPr>
      <w:r w:rsidRPr="009A52FC">
        <w:rPr>
          <w:rFonts w:ascii="inherit" w:eastAsia="Times New Roman" w:hAnsi="inherit" w:cs="Helvetica"/>
          <w:color w:val="C00000"/>
          <w:sz w:val="27"/>
          <w:szCs w:val="27"/>
          <w:rtl/>
        </w:rPr>
        <w:t>زبان</w:t>
      </w:r>
    </w:p>
    <w:p w:rsidR="002C29BF" w:rsidRPr="002C29BF" w:rsidRDefault="002C29BF" w:rsidP="00A9513B">
      <w:pPr>
        <w:bidi/>
        <w:spacing w:before="100" w:beforeAutospacing="1" w:after="375" w:line="240" w:lineRule="auto"/>
        <w:ind w:left="360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انگلیسی</w:t>
      </w:r>
      <w:r w:rsidR="00BF7C51" w:rsidRPr="00A9513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: خواندن ، نوشتن ، درک مطلب</w:t>
      </w:r>
    </w:p>
    <w:p w:rsidR="002C29BF" w:rsidRPr="002C29BF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روسی</w:t>
      </w:r>
      <w:r w:rsidR="00BF7C51" w:rsidRPr="00A9513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 :  خواندن ، نوشتن ، مکالمه تخصصی و محاوره ای</w:t>
      </w:r>
    </w:p>
    <w:p w:rsidR="002C29BF" w:rsidRPr="00A9513B" w:rsidRDefault="002C29BF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</w:pP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عنوان مدرک: اخذ مدرک زبان </w:t>
      </w:r>
      <w:r w:rsidR="00E93EC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 xml:space="preserve">روسی </w:t>
      </w:r>
      <w:r w:rsidRPr="002C29BF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>عمومی و تخصصی از دانشگاه دولتی ساراتف کشور روسیه در سال 1998 و گذراندن دوره های فنی و تخصصی نیروگاههای اتمی در کشور روسیه به مدت دوسال و نیم</w:t>
      </w:r>
    </w:p>
    <w:p w:rsidR="00BF7C51" w:rsidRPr="002C29BF" w:rsidRDefault="00BF7C51" w:rsidP="00A9513B">
      <w:pPr>
        <w:numPr>
          <w:ilvl w:val="0"/>
          <w:numId w:val="4"/>
        </w:numPr>
        <w:bidi/>
        <w:spacing w:before="100" w:beforeAutospacing="1" w:after="375" w:line="240" w:lineRule="auto"/>
        <w:jc w:val="both"/>
        <w:rPr>
          <w:rFonts w:ascii="IRANSans-web" w:eastAsia="Times New Roman" w:hAnsi="IRANSans-web" w:cs="Helvetica"/>
          <w:color w:val="C00000"/>
          <w:sz w:val="21"/>
          <w:szCs w:val="21"/>
          <w:rtl/>
        </w:rPr>
      </w:pPr>
      <w:r w:rsidRPr="00A9513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اطلاعات تماس</w:t>
      </w:r>
      <w:r w:rsidRPr="00A9513B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: 09177752567 </w:t>
      </w:r>
      <w:r w:rsidRPr="00A9513B">
        <w:rPr>
          <w:rFonts w:ascii="IRANSans-web" w:eastAsia="Times New Roman" w:hAnsi="IRANSans-web" w:cs="Helvetica" w:hint="cs"/>
          <w:color w:val="4472C4" w:themeColor="accent5"/>
          <w:sz w:val="24"/>
          <w:szCs w:val="24"/>
          <w:rtl/>
        </w:rPr>
        <w:t>-</w:t>
      </w:r>
      <w:r w:rsidRPr="00A9513B">
        <w:rPr>
          <w:rFonts w:ascii="IRANSans-web" w:eastAsia="Times New Roman" w:hAnsi="IRANSans-web" w:cs="Helvetica"/>
          <w:color w:val="4472C4" w:themeColor="accent5"/>
          <w:sz w:val="24"/>
          <w:szCs w:val="24"/>
          <w:rtl/>
        </w:rPr>
        <w:t xml:space="preserve"> 05136023108 </w:t>
      </w:r>
      <w:hyperlink r:id="rId12" w:history="1">
        <w:r w:rsidRPr="00A9513B">
          <w:rPr>
            <w:rFonts w:hint="cs"/>
            <w:color w:val="4472C4" w:themeColor="accent5"/>
            <w:sz w:val="24"/>
            <w:szCs w:val="24"/>
            <w:rtl/>
          </w:rPr>
          <w:t>-</w:t>
        </w:r>
        <w:r w:rsidRPr="00A9513B">
          <w:rPr>
            <w:color w:val="4472C4" w:themeColor="accent5"/>
            <w:sz w:val="24"/>
            <w:szCs w:val="24"/>
          </w:rPr>
          <w:t>matinghahreman@gmail.com</w:t>
        </w:r>
      </w:hyperlink>
      <w:r w:rsidRPr="00BF7C51">
        <w:rPr>
          <w:rFonts w:ascii="IRANSans-web" w:eastAsia="Times New Roman" w:hAnsi="IRANSans-web" w:cs="Helvetica"/>
          <w:color w:val="C00000"/>
          <w:sz w:val="18"/>
          <w:szCs w:val="18"/>
        </w:rPr>
        <w:t xml:space="preserve">    </w:t>
      </w:r>
      <w:r w:rsidRPr="00BF7C51">
        <w:rPr>
          <w:rFonts w:ascii="IRANSans-web" w:eastAsia="Times New Roman" w:hAnsi="IRANSans-web" w:cs="Helvetica" w:hint="cs"/>
          <w:color w:val="C00000"/>
          <w:sz w:val="18"/>
          <w:szCs w:val="18"/>
          <w:rtl/>
        </w:rPr>
        <w:t xml:space="preserve">  </w:t>
      </w:r>
      <w:r w:rsidRPr="00BF7C51">
        <w:rPr>
          <w:rFonts w:ascii="IRANSans-web" w:eastAsia="Times New Roman" w:hAnsi="IRANSans-web" w:cs="Helvetica"/>
          <w:color w:val="C00000"/>
          <w:sz w:val="18"/>
          <w:szCs w:val="18"/>
          <w:rtl/>
        </w:rPr>
        <w:t xml:space="preserve"> </w:t>
      </w:r>
    </w:p>
    <w:p w:rsidR="002C29BF" w:rsidRPr="002C29BF" w:rsidRDefault="002C29BF" w:rsidP="002C29BF">
      <w:pPr>
        <w:pageBreakBefore/>
        <w:bidi/>
        <w:spacing w:before="150" w:after="150" w:line="240" w:lineRule="auto"/>
        <w:outlineLvl w:val="4"/>
        <w:rPr>
          <w:rFonts w:ascii="inherit" w:eastAsia="Times New Roman" w:hAnsi="inherit" w:cs="Helvetica"/>
          <w:vanish/>
          <w:color w:val="354A9F"/>
          <w:sz w:val="21"/>
          <w:szCs w:val="21"/>
          <w:rtl/>
        </w:rPr>
      </w:pPr>
      <w:r w:rsidRPr="002C29BF">
        <w:rPr>
          <w:rFonts w:ascii="inherit" w:eastAsia="Times New Roman" w:hAnsi="inherit" w:cs="Helvetica"/>
          <w:vanish/>
          <w:color w:val="354A9F"/>
          <w:sz w:val="21"/>
          <w:szCs w:val="21"/>
          <w:rtl/>
        </w:rPr>
        <w:t>دانش تخصصی</w:t>
      </w:r>
    </w:p>
    <w:p w:rsidR="002C29BF" w:rsidRPr="002C29BF" w:rsidRDefault="002C29BF" w:rsidP="002C29BF">
      <w:pPr>
        <w:pageBreakBefore/>
        <w:numPr>
          <w:ilvl w:val="0"/>
          <w:numId w:val="10"/>
        </w:numPr>
        <w:bidi/>
        <w:spacing w:before="100" w:beforeAutospacing="1" w:after="100" w:afterAutospacing="1" w:line="240" w:lineRule="auto"/>
        <w:ind w:right="170"/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  <w:t>اصول و فنون مدیریت و سرپرستی</w:t>
      </w:r>
    </w:p>
    <w:p w:rsidR="002C29BF" w:rsidRPr="002C29BF" w:rsidRDefault="002C29BF" w:rsidP="002C29BF">
      <w:pPr>
        <w:pageBreakBefore/>
        <w:shd w:val="clear" w:color="auto" w:fill="F5F5F5"/>
        <w:bidi/>
        <w:spacing w:before="100" w:beforeAutospacing="1" w:after="100" w:afterAutospacing="1" w:line="240" w:lineRule="auto"/>
        <w:ind w:left="720" w:right="170"/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vanish/>
          <w:color w:val="333333"/>
          <w:sz w:val="21"/>
          <w:szCs w:val="21"/>
        </w:rPr>
        <w:drawing>
          <wp:inline distT="0" distB="0" distL="0" distR="0" wp14:anchorId="0C3E4FD8" wp14:editId="59CC5D4F">
            <wp:extent cx="321310" cy="39370"/>
            <wp:effectExtent l="0" t="0" r="2540" b="0"/>
            <wp:docPr id="647" name="Picture 647" descr="C:\Users\matin\Desktop\CV - غلامرضا قهرمان_files\progress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C:\Users\matin\Desktop\CV - غلامرضا قهرمان_files\progress-b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2C29BF" w:rsidRDefault="002C29BF" w:rsidP="002C29BF">
      <w:pPr>
        <w:pageBreakBefore/>
        <w:shd w:val="clear" w:color="auto" w:fill="337AB7"/>
        <w:bidi/>
        <w:spacing w:beforeAutospacing="1" w:after="0" w:afterAutospacing="1" w:line="300" w:lineRule="atLeast"/>
        <w:ind w:left="720" w:right="170"/>
        <w:jc w:val="center"/>
        <w:rPr>
          <w:rFonts w:ascii="IRANSans-web" w:eastAsia="Times New Roman" w:hAnsi="IRANSans-web" w:cs="Helvetica"/>
          <w:vanish/>
          <w:color w:val="FFFFFF"/>
          <w:sz w:val="18"/>
          <w:szCs w:val="18"/>
          <w:rtl/>
        </w:rPr>
      </w:pPr>
      <w:r w:rsidRPr="002C29BF">
        <w:rPr>
          <w:rFonts w:ascii="IRANSans-web" w:eastAsia="Times New Roman" w:hAnsi="IRANSans-web" w:cs="Helvetica"/>
          <w:vanish/>
          <w:color w:val="FFFFFF"/>
          <w:sz w:val="18"/>
          <w:szCs w:val="18"/>
          <w:bdr w:val="none" w:sz="0" w:space="0" w:color="auto" w:frame="1"/>
          <w:rtl/>
        </w:rPr>
        <w:t xml:space="preserve">80% </w:t>
      </w:r>
      <w:r w:rsidRPr="002C29BF">
        <w:rPr>
          <w:rFonts w:ascii="IRANSans-web" w:eastAsia="Times New Roman" w:hAnsi="IRANSans-web" w:cs="Helvetica"/>
          <w:vanish/>
          <w:color w:val="FFFFFF"/>
          <w:sz w:val="18"/>
          <w:szCs w:val="18"/>
          <w:bdr w:val="none" w:sz="0" w:space="0" w:color="auto" w:frame="1"/>
        </w:rPr>
        <w:t>Complete</w:t>
      </w:r>
      <w:r w:rsidRPr="002C29BF">
        <w:rPr>
          <w:rFonts w:ascii="IRANSans-web" w:eastAsia="Times New Roman" w:hAnsi="IRANSans-web" w:cs="Helvetica"/>
          <w:vanish/>
          <w:color w:val="FFFFFF"/>
          <w:sz w:val="18"/>
          <w:szCs w:val="18"/>
          <w:rtl/>
        </w:rPr>
        <w:t xml:space="preserve"> </w:t>
      </w:r>
      <w:r w:rsidRPr="002C29BF">
        <w:rPr>
          <w:rFonts w:ascii="IRANSans-web" w:eastAsia="Times New Roman" w:hAnsi="IRANSans-web" w:cs="Helvetica"/>
          <w:noProof/>
          <w:vanish/>
          <w:color w:val="FFFFFF"/>
          <w:sz w:val="18"/>
          <w:szCs w:val="18"/>
        </w:rPr>
        <w:drawing>
          <wp:inline distT="0" distB="0" distL="0" distR="0" wp14:anchorId="4D89CAB7" wp14:editId="61ABFA6C">
            <wp:extent cx="83820" cy="39370"/>
            <wp:effectExtent l="0" t="0" r="0" b="0"/>
            <wp:docPr id="648" name="Picture 648" descr="C:\Users\matin\Desktop\CV - غلامرضا قهرمان_files\progress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C:\Users\matin\Desktop\CV - غلامرضا قهرمان_files\progress-ba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2C29BF" w:rsidRDefault="002C29BF" w:rsidP="002C29BF">
      <w:pPr>
        <w:pageBreakBefore/>
        <w:shd w:val="clear" w:color="auto" w:fill="F5F5F5"/>
        <w:bidi/>
        <w:spacing w:before="100" w:beforeAutospacing="1" w:after="100" w:afterAutospacing="1" w:line="240" w:lineRule="auto"/>
        <w:ind w:left="720" w:right="170"/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vanish/>
          <w:color w:val="333333"/>
          <w:sz w:val="21"/>
          <w:szCs w:val="21"/>
        </w:rPr>
        <w:drawing>
          <wp:inline distT="0" distB="0" distL="0" distR="0" wp14:anchorId="252543F1" wp14:editId="75DE0481">
            <wp:extent cx="321310" cy="39370"/>
            <wp:effectExtent l="0" t="0" r="2540" b="0"/>
            <wp:docPr id="651" name="Picture 651" descr="C:\Users\matin\Desktop\CV - غلامرضا قهرمان_files\progress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C:\Users\matin\Desktop\CV - غلامرضا قهرمان_files\progress-b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2C29BF" w:rsidRDefault="002C29BF" w:rsidP="002C29BF">
      <w:pPr>
        <w:pageBreakBefore/>
        <w:shd w:val="clear" w:color="auto" w:fill="337AB7"/>
        <w:bidi/>
        <w:spacing w:beforeAutospacing="1" w:after="0" w:afterAutospacing="1" w:line="300" w:lineRule="atLeast"/>
        <w:ind w:left="720" w:right="170"/>
        <w:jc w:val="center"/>
        <w:rPr>
          <w:rFonts w:ascii="IRANSans-web" w:eastAsia="Times New Roman" w:hAnsi="IRANSans-web" w:cs="Helvetica"/>
          <w:vanish/>
          <w:color w:val="FFFFFF"/>
          <w:sz w:val="18"/>
          <w:szCs w:val="18"/>
          <w:rtl/>
        </w:rPr>
      </w:pPr>
      <w:r w:rsidRPr="002C29BF">
        <w:rPr>
          <w:rFonts w:ascii="IRANSans-web" w:eastAsia="Times New Roman" w:hAnsi="IRANSans-web" w:cs="Helvetica"/>
          <w:vanish/>
          <w:color w:val="FFFFFF"/>
          <w:sz w:val="18"/>
          <w:szCs w:val="18"/>
          <w:bdr w:val="none" w:sz="0" w:space="0" w:color="auto" w:frame="1"/>
          <w:rtl/>
        </w:rPr>
        <w:t xml:space="preserve">80% </w:t>
      </w:r>
      <w:r w:rsidRPr="002C29BF">
        <w:rPr>
          <w:rFonts w:ascii="IRANSans-web" w:eastAsia="Times New Roman" w:hAnsi="IRANSans-web" w:cs="Helvetica"/>
          <w:vanish/>
          <w:color w:val="FFFFFF"/>
          <w:sz w:val="18"/>
          <w:szCs w:val="18"/>
          <w:bdr w:val="none" w:sz="0" w:space="0" w:color="auto" w:frame="1"/>
        </w:rPr>
        <w:t>Complete</w:t>
      </w:r>
      <w:r w:rsidRPr="002C29BF">
        <w:rPr>
          <w:rFonts w:ascii="IRANSans-web" w:eastAsia="Times New Roman" w:hAnsi="IRANSans-web" w:cs="Helvetica"/>
          <w:vanish/>
          <w:color w:val="FFFFFF"/>
          <w:sz w:val="18"/>
          <w:szCs w:val="18"/>
          <w:rtl/>
        </w:rPr>
        <w:t xml:space="preserve"> </w:t>
      </w:r>
      <w:r w:rsidRPr="002C29BF">
        <w:rPr>
          <w:rFonts w:ascii="IRANSans-web" w:eastAsia="Times New Roman" w:hAnsi="IRANSans-web" w:cs="Helvetica"/>
          <w:noProof/>
          <w:vanish/>
          <w:color w:val="FFFFFF"/>
          <w:sz w:val="18"/>
          <w:szCs w:val="18"/>
        </w:rPr>
        <w:drawing>
          <wp:inline distT="0" distB="0" distL="0" distR="0" wp14:anchorId="21AC3DAF" wp14:editId="332EBADE">
            <wp:extent cx="83820" cy="39370"/>
            <wp:effectExtent l="0" t="0" r="0" b="0"/>
            <wp:docPr id="652" name="Picture 652" descr="C:\Users\matin\Desktop\CV - غلامرضا قهرمان_files\progress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C:\Users\matin\Desktop\CV - غلامرضا قهرمان_files\progress-ba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BF" w:rsidRPr="002C29BF" w:rsidRDefault="002C29BF" w:rsidP="00E93ECB">
      <w:pPr>
        <w:pageBreakBefore/>
        <w:bidi/>
        <w:spacing w:beforeAutospacing="1" w:after="0" w:afterAutospacing="1" w:line="240" w:lineRule="auto"/>
        <w:ind w:left="720" w:right="170"/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  <w:t xml:space="preserve">برای پرینت بهتر و یا دریافت بهتر خروجی </w:t>
      </w:r>
      <w:r w:rsidRPr="002C29BF">
        <w:rPr>
          <w:rFonts w:ascii="IRANSans-web" w:eastAsia="Times New Roman" w:hAnsi="IRANSans-web" w:cs="Helvetica"/>
          <w:vanish/>
          <w:color w:val="333333"/>
          <w:sz w:val="21"/>
          <w:szCs w:val="21"/>
        </w:rPr>
        <w:t>PDF</w:t>
      </w:r>
      <w:r w:rsidRPr="002C29BF"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  <w:t xml:space="preserve"> بهتر است از مرورگر کروم استفاده کنید</w:t>
      </w:r>
    </w:p>
    <w:p w:rsidR="002C29BF" w:rsidRPr="002C29BF" w:rsidRDefault="002C29BF" w:rsidP="002C29BF">
      <w:pPr>
        <w:shd w:val="clear" w:color="auto" w:fill="FFFFFF"/>
        <w:bidi/>
        <w:spacing w:after="0" w:line="240" w:lineRule="auto"/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  <w:t xml:space="preserve">× </w:t>
      </w:r>
    </w:p>
    <w:p w:rsidR="002C29BF" w:rsidRPr="002C29BF" w:rsidRDefault="002C29BF" w:rsidP="002C29BF">
      <w:pPr>
        <w:shd w:val="clear" w:color="auto" w:fill="FFFFFF"/>
        <w:bidi/>
        <w:spacing w:after="0" w:line="240" w:lineRule="auto"/>
        <w:outlineLvl w:val="3"/>
        <w:rPr>
          <w:rFonts w:ascii="inherit" w:eastAsia="Times New Roman" w:hAnsi="inherit" w:cs="Helvetica"/>
          <w:vanish/>
          <w:color w:val="333333"/>
          <w:sz w:val="27"/>
          <w:szCs w:val="27"/>
          <w:rtl/>
        </w:rPr>
      </w:pPr>
      <w:r w:rsidRPr="002C29BF">
        <w:rPr>
          <w:rFonts w:ascii="inherit" w:eastAsia="Times New Roman" w:hAnsi="inherit" w:cs="Helvetica"/>
          <w:vanish/>
          <w:color w:val="333333"/>
          <w:sz w:val="27"/>
          <w:szCs w:val="27"/>
          <w:rtl/>
        </w:rPr>
        <w:t xml:space="preserve">امیدواریم استفاده از رزومه ساز تلنت یاب، به معرفی حرفه ای تر شما کمک کنه... </w:t>
      </w:r>
    </w:p>
    <w:p w:rsidR="002C29BF" w:rsidRPr="002C29BF" w:rsidRDefault="002C29BF" w:rsidP="002C29BF">
      <w:pPr>
        <w:shd w:val="clear" w:color="auto" w:fill="FFFFFF"/>
        <w:bidi/>
        <w:spacing w:after="150" w:line="240" w:lineRule="auto"/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  <w:t>در صورت تمایل این ابزار رو به دوستانتون معرفی کنید.</w:t>
      </w:r>
    </w:p>
    <w:p w:rsidR="002C29BF" w:rsidRPr="002C29BF" w:rsidRDefault="002C29BF" w:rsidP="002C29BF">
      <w:pPr>
        <w:shd w:val="clear" w:color="auto" w:fill="FFFFFF"/>
        <w:bidi/>
        <w:spacing w:after="150" w:line="240" w:lineRule="auto"/>
        <w:rPr>
          <w:rFonts w:ascii="IRANSans-web" w:eastAsia="Times New Roman" w:hAnsi="IRANSans-web" w:cs="Helvetica"/>
          <w:vanish/>
          <w:color w:val="333333"/>
          <w:sz w:val="21"/>
          <w:szCs w:val="21"/>
          <w:rtl/>
        </w:rPr>
      </w:pPr>
      <w:r w:rsidRPr="002C29BF">
        <w:rPr>
          <w:rFonts w:ascii="IRANSans-web" w:eastAsia="Times New Roman" w:hAnsi="IRANSans-web" w:cs="Helvetica"/>
          <w:noProof/>
          <w:vanish/>
          <w:color w:val="337AB7"/>
          <w:sz w:val="21"/>
          <w:szCs w:val="21"/>
        </w:rPr>
        <w:drawing>
          <wp:inline distT="0" distB="0" distL="0" distR="0" wp14:anchorId="09EEEF0E" wp14:editId="476E7A3C">
            <wp:extent cx="5743575" cy="1235710"/>
            <wp:effectExtent l="0" t="0" r="9525" b="2540"/>
            <wp:docPr id="656" name="Picture 656" descr="C:\Users\matin\Desktop\CV - غلامرضا قهرمان_files\modal-img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C:\Users\matin\Desktop\CV - غلامرضا قهرمان_files\modal-img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9BF" w:rsidRPr="002C29BF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EC" w:rsidRDefault="00F14CEC" w:rsidP="00C21723">
      <w:pPr>
        <w:spacing w:after="0" w:line="240" w:lineRule="auto"/>
      </w:pPr>
      <w:r>
        <w:separator/>
      </w:r>
    </w:p>
  </w:endnote>
  <w:endnote w:type="continuationSeparator" w:id="0">
    <w:p w:rsidR="00F14CEC" w:rsidRDefault="00F14CEC" w:rsidP="00C2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-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EC" w:rsidRDefault="00F14CEC" w:rsidP="00C21723">
      <w:pPr>
        <w:spacing w:after="0" w:line="240" w:lineRule="auto"/>
      </w:pPr>
      <w:r>
        <w:separator/>
      </w:r>
    </w:p>
  </w:footnote>
  <w:footnote w:type="continuationSeparator" w:id="0">
    <w:p w:rsidR="00F14CEC" w:rsidRDefault="00F14CEC" w:rsidP="00C2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7E" w:rsidRPr="00F3207E" w:rsidRDefault="00F3207E">
    <w:pPr>
      <w:pStyle w:val="Header"/>
      <w:rPr>
        <w:color w:val="C00000"/>
        <w:sz w:val="44"/>
        <w:szCs w:val="44"/>
        <w:lang w:bidi="fa-IR"/>
      </w:rPr>
    </w:pPr>
    <w:r>
      <w:rPr>
        <w:rFonts w:hint="cs"/>
        <w:color w:val="C00000"/>
        <w:sz w:val="44"/>
        <w:szCs w:val="44"/>
        <w:rtl/>
        <w:lang w:bidi="fa-IR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CDB"/>
    <w:multiLevelType w:val="multilevel"/>
    <w:tmpl w:val="9A2E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2776"/>
    <w:multiLevelType w:val="multilevel"/>
    <w:tmpl w:val="2DB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92C7E"/>
    <w:multiLevelType w:val="multilevel"/>
    <w:tmpl w:val="4330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5033B"/>
    <w:multiLevelType w:val="multilevel"/>
    <w:tmpl w:val="4F5A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D3596"/>
    <w:multiLevelType w:val="hybridMultilevel"/>
    <w:tmpl w:val="462A3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15B7E"/>
    <w:multiLevelType w:val="multilevel"/>
    <w:tmpl w:val="8AB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B3D56"/>
    <w:multiLevelType w:val="multilevel"/>
    <w:tmpl w:val="BE58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C270F"/>
    <w:multiLevelType w:val="multilevel"/>
    <w:tmpl w:val="25B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D1885"/>
    <w:multiLevelType w:val="multilevel"/>
    <w:tmpl w:val="D7DE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B62CF"/>
    <w:multiLevelType w:val="multilevel"/>
    <w:tmpl w:val="B15A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6551B"/>
    <w:multiLevelType w:val="multilevel"/>
    <w:tmpl w:val="8AC2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810"/>
          </w:tabs>
          <w:ind w:left="81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BF"/>
    <w:rsid w:val="000D69E0"/>
    <w:rsid w:val="00120ACB"/>
    <w:rsid w:val="00135A33"/>
    <w:rsid w:val="00186ED8"/>
    <w:rsid w:val="002C29BF"/>
    <w:rsid w:val="002D7DB3"/>
    <w:rsid w:val="00371DB1"/>
    <w:rsid w:val="004A7395"/>
    <w:rsid w:val="005D47C5"/>
    <w:rsid w:val="005E7ED5"/>
    <w:rsid w:val="006857A1"/>
    <w:rsid w:val="0082769C"/>
    <w:rsid w:val="00870CC0"/>
    <w:rsid w:val="00921194"/>
    <w:rsid w:val="0092224A"/>
    <w:rsid w:val="009A52FC"/>
    <w:rsid w:val="00A9513B"/>
    <w:rsid w:val="00B94CC0"/>
    <w:rsid w:val="00BF7C51"/>
    <w:rsid w:val="00C21723"/>
    <w:rsid w:val="00C51193"/>
    <w:rsid w:val="00C831E1"/>
    <w:rsid w:val="00C852FA"/>
    <w:rsid w:val="00CB015B"/>
    <w:rsid w:val="00DB3E57"/>
    <w:rsid w:val="00E93ECB"/>
    <w:rsid w:val="00F14CEC"/>
    <w:rsid w:val="00F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1E60-16B6-42B5-89B3-EE6EDFF7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7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23"/>
  </w:style>
  <w:style w:type="paragraph" w:styleId="Footer">
    <w:name w:val="footer"/>
    <w:basedOn w:val="Normal"/>
    <w:link w:val="FooterChar"/>
    <w:uiPriority w:val="99"/>
    <w:unhideWhenUsed/>
    <w:rsid w:val="00C21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4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4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9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8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8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370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8282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5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0040">
      <w:marLeft w:val="0"/>
      <w:marRight w:val="0"/>
      <w:marTop w:val="0"/>
      <w:marBottom w:val="0"/>
      <w:divBdr>
        <w:top w:val="single" w:sz="6" w:space="0" w:color="CCCCCC"/>
        <w:left w:val="none" w:sz="0" w:space="0" w:color="auto"/>
        <w:bottom w:val="none" w:sz="0" w:space="0" w:color="auto"/>
        <w:right w:val="none" w:sz="0" w:space="0" w:color="auto"/>
      </w:divBdr>
      <w:divsChild>
        <w:div w:id="222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732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2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88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7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15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7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61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9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7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390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7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50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19981">
      <w:marLeft w:val="0"/>
      <w:marRight w:val="0"/>
      <w:marTop w:val="0"/>
      <w:marBottom w:val="0"/>
      <w:divBdr>
        <w:top w:val="single" w:sz="6" w:space="0" w:color="CCCCCC"/>
        <w:left w:val="none" w:sz="0" w:space="0" w:color="auto"/>
        <w:bottom w:val="none" w:sz="0" w:space="0" w:color="auto"/>
        <w:right w:val="none" w:sz="0" w:space="0" w:color="auto"/>
      </w:divBdr>
      <w:divsChild>
        <w:div w:id="550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8318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8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275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555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7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4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0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53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62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17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2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79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1589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8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32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83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9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732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8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840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80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43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1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819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6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6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3994">
      <w:marLeft w:val="0"/>
      <w:marRight w:val="0"/>
      <w:marTop w:val="0"/>
      <w:marBottom w:val="0"/>
      <w:divBdr>
        <w:top w:val="single" w:sz="6" w:space="0" w:color="CCCCCC"/>
        <w:left w:val="none" w:sz="0" w:space="0" w:color="auto"/>
        <w:bottom w:val="none" w:sz="0" w:space="0" w:color="auto"/>
        <w:right w:val="none" w:sz="0" w:space="0" w:color="auto"/>
      </w:divBdr>
      <w:divsChild>
        <w:div w:id="1532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932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13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24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311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5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237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0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81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5789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3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536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24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6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599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6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44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543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7624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15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1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1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8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569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12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755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7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7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3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58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6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5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8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24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8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644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48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8168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51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47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98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49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268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8788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3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1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0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958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0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70414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3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33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7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19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4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3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6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4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3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-matinghahreman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telegram.me/share/url?url=https://goo.gl/EJM70q&amp;text=%D9%85%D9%86%20%D8%A8%D8%B1%D8%A7%DB%8C%20%D8%B3%D8%A7%D8%AE%D8%AA%20%D8%B1%D8%B2%D9%88%D9%85%D9%87%20%D8%AD%D8%B1%D9%81%D9%87%20%D8%A7%DB%8C%20%D8%AE%D9%88%D8%AF%D9%85%20%D8%A7%D8%B2%20%D8%B1%D8%B2%D9%88%D9%85%D9%87%20%D8%B3%D8%A7%D8%B2%20%D8%AA%D9%84%D9%86%D8%AA%20%DB%8C%D8%A7%D8%A8%20%D8%A7%D8%B3%D8%AA%D9%81%D8%A7%D8%AF%D9%87%20%DA%A9%D8%B1%D8%AF%D9%85.%20%D8%B4%D9%85%D8%A7%20%D8%B1%D9%88%20%D9%87%D9%85%20%D8%A8%D9%87%20%D8%A7%D8%B3%D8%AA%D9%81%D8%A7%D8%AF%D9%87%20%D8%A7%D8%B2%20%D8%A7%DB%8C%D9%86%20%D8%A7%D8%A8%D8%B2%D8%A7%D8%B1%20%DA%A9%D8%A7%D8%B1%D8%A8%D8%B1%D8%AF%DB%8C%20%D8%AF%D8%B9%D9%88%D8%AA%20%D9%85%DB%8C%DA%A9%D9%86%D9%85." TargetMode="External"/><Relationship Id="rId10" Type="http://schemas.openxmlformats.org/officeDocument/2006/relationships/hyperlink" Target="mailto:matinghahreman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alentyab.com/resume/index2.php?user=96927&amp;hash=cab17468ee4b54b338b76c17e2459fab0a9cf268&amp;d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FC80-1315-4006-B7A1-99ABBA81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ghahreman</dc:creator>
  <cp:keywords/>
  <dc:description/>
  <cp:lastModifiedBy>matin ghahreman</cp:lastModifiedBy>
  <cp:revision>9</cp:revision>
  <cp:lastPrinted>2017-11-12T10:53:00Z</cp:lastPrinted>
  <dcterms:created xsi:type="dcterms:W3CDTF">2017-11-12T10:18:00Z</dcterms:created>
  <dcterms:modified xsi:type="dcterms:W3CDTF">2018-04-12T13:02:00Z</dcterms:modified>
</cp:coreProperties>
</file>