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B2" w:rsidRDefault="007246B2" w:rsidP="00891E42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موضوع: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برقراری سیستم </w:t>
      </w:r>
      <w:r>
        <w:rPr>
          <w:rFonts w:cs="B Nazanin"/>
          <w:sz w:val="28"/>
          <w:szCs w:val="28"/>
          <w:lang w:bidi="fa-IR"/>
        </w:rPr>
        <w:t>DECT</w:t>
      </w:r>
      <w:r>
        <w:rPr>
          <w:rFonts w:cs="B Nazanin" w:hint="cs"/>
          <w:sz w:val="28"/>
          <w:szCs w:val="28"/>
          <w:rtl/>
          <w:lang w:bidi="fa-IR"/>
        </w:rPr>
        <w:t xml:space="preserve"> جهت ارتباط رادیویی </w:t>
      </w:r>
    </w:p>
    <w:p w:rsidR="00FA069F" w:rsidRDefault="006D7A1D" w:rsidP="00D34F2D">
      <w:pPr>
        <w:bidi/>
        <w:ind w:firstLine="713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پیرو مشکلات موجود در سیستم رادیویی واحد یکم نیروگاه اتمی بوشهر (</w:t>
      </w:r>
      <w:r>
        <w:rPr>
          <w:rFonts w:cs="B Nazanin"/>
          <w:sz w:val="28"/>
          <w:szCs w:val="28"/>
          <w:lang w:bidi="fa-IR"/>
        </w:rPr>
        <w:t>MZ</w:t>
      </w:r>
      <w:r>
        <w:rPr>
          <w:rFonts w:cs="B Nazanin" w:hint="cs"/>
          <w:sz w:val="28"/>
          <w:szCs w:val="28"/>
          <w:rtl/>
          <w:lang w:bidi="fa-IR"/>
        </w:rPr>
        <w:t xml:space="preserve">)، این نیروگاه نیازمند برقراری ارتباط بی سیم امن با پوشش دهی مناسب با استفاده از سیستم </w:t>
      </w:r>
      <w:r>
        <w:rPr>
          <w:rFonts w:cs="B Nazanin"/>
          <w:sz w:val="28"/>
          <w:szCs w:val="28"/>
          <w:lang w:bidi="fa-IR"/>
        </w:rPr>
        <w:t>DECT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86964">
        <w:rPr>
          <w:rFonts w:cs="B Nazanin" w:hint="cs"/>
          <w:sz w:val="28"/>
          <w:szCs w:val="28"/>
          <w:rtl/>
          <w:lang w:bidi="fa-IR"/>
        </w:rPr>
        <w:t>با شرایط بشرح زیر می باشد:</w:t>
      </w:r>
    </w:p>
    <w:p w:rsidR="00F86964" w:rsidRDefault="00F86964" w:rsidP="00D34F2D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سیستم </w:t>
      </w:r>
      <w:r>
        <w:rPr>
          <w:rFonts w:cs="B Nazanin"/>
          <w:sz w:val="28"/>
          <w:szCs w:val="28"/>
          <w:lang w:bidi="fa-IR"/>
        </w:rPr>
        <w:t>DECT</w:t>
      </w:r>
      <w:r>
        <w:rPr>
          <w:rFonts w:cs="B Nazanin" w:hint="cs"/>
          <w:sz w:val="28"/>
          <w:szCs w:val="28"/>
          <w:rtl/>
          <w:lang w:bidi="fa-IR"/>
        </w:rPr>
        <w:t xml:space="preserve"> مستقل از سایر سیستم های رادیویی نیروگاه باشد؛</w:t>
      </w:r>
    </w:p>
    <w:p w:rsidR="00F86964" w:rsidRDefault="00F86964" w:rsidP="00D34F2D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سیستم فوق، به سیستم تلفن عمومی نیروگاه متصل گردد؛</w:t>
      </w:r>
    </w:p>
    <w:p w:rsidR="00F86964" w:rsidRDefault="00F86964" w:rsidP="00D34F2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بهره برداری از این سیستم، توسط شرکت بهره برداری نیروگاه صورت پذیرد.</w:t>
      </w:r>
    </w:p>
    <w:p w:rsidR="00F86964" w:rsidRDefault="00F86964" w:rsidP="00D34F2D">
      <w:pPr>
        <w:pStyle w:val="ListParagraph"/>
        <w:bidi/>
        <w:ind w:left="1073"/>
        <w:jc w:val="both"/>
        <w:rPr>
          <w:rFonts w:cs="B Nazanin" w:hint="cs"/>
          <w:sz w:val="28"/>
          <w:szCs w:val="28"/>
          <w:lang w:bidi="fa-IR"/>
        </w:rPr>
      </w:pPr>
    </w:p>
    <w:p w:rsidR="00D34F2D" w:rsidRDefault="00F86964" w:rsidP="00D34F2D">
      <w:pPr>
        <w:bidi/>
        <w:ind w:firstLine="713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موارد فوق، خواهشمنداست مقرر فرمائید پس از امکان سنجی استقرار سیستم مورد نظر، مدرک تکلیف فنی (</w:t>
      </w:r>
      <w:r>
        <w:rPr>
          <w:rFonts w:cs="B Nazanin"/>
          <w:sz w:val="28"/>
          <w:szCs w:val="28"/>
          <w:lang w:bidi="fa-IR"/>
        </w:rPr>
        <w:t>TA</w:t>
      </w:r>
      <w:r>
        <w:rPr>
          <w:rFonts w:cs="B Nazanin" w:hint="cs"/>
          <w:sz w:val="28"/>
          <w:szCs w:val="28"/>
          <w:rtl/>
          <w:lang w:bidi="fa-IR"/>
        </w:rPr>
        <w:t xml:space="preserve">) مربوطه </w:t>
      </w:r>
      <w:r w:rsidR="00135A8E">
        <w:rPr>
          <w:rFonts w:cs="B Nazanin" w:hint="cs"/>
          <w:sz w:val="28"/>
          <w:szCs w:val="28"/>
          <w:rtl/>
          <w:lang w:bidi="fa-IR"/>
        </w:rPr>
        <w:t>در قالب پشتیبانی فنی واحد یکم نیروگاه اتمی بوشهر</w:t>
      </w:r>
      <w:r w:rsidR="00D34F2D">
        <w:rPr>
          <w:rFonts w:cs="B Nazanin" w:hint="cs"/>
          <w:sz w:val="28"/>
          <w:szCs w:val="28"/>
          <w:rtl/>
          <w:lang w:bidi="fa-IR"/>
        </w:rPr>
        <w:t xml:space="preserve"> تهیه و جهت اخذ تائیدات لازم، به این شرکت ارسال گردد.</w:t>
      </w:r>
    </w:p>
    <w:p w:rsidR="00F86964" w:rsidRPr="00F86964" w:rsidRDefault="00D34F2D" w:rsidP="00D34F2D">
      <w:pPr>
        <w:bidi/>
        <w:ind w:firstLine="713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F86964" w:rsidRPr="00F86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901"/>
    <w:multiLevelType w:val="hybridMultilevel"/>
    <w:tmpl w:val="0926685E"/>
    <w:lvl w:ilvl="0" w:tplc="529C80DC">
      <w:numFmt w:val="bullet"/>
      <w:lvlText w:val="-"/>
      <w:lvlJc w:val="left"/>
      <w:pPr>
        <w:ind w:left="107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8"/>
    <w:rsid w:val="00120658"/>
    <w:rsid w:val="00135A8E"/>
    <w:rsid w:val="002F0ED3"/>
    <w:rsid w:val="006D7A1D"/>
    <w:rsid w:val="007246B2"/>
    <w:rsid w:val="00891E42"/>
    <w:rsid w:val="00D34F2D"/>
    <w:rsid w:val="00F86964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D953"/>
  <w15:chartTrackingRefBased/>
  <w15:docId w15:val="{CF1A91D2-0875-4545-AE32-66FEEEEB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Hosseinmardi</dc:creator>
  <cp:keywords/>
  <dc:description/>
  <cp:lastModifiedBy>Mahdi Hosseinmardi</cp:lastModifiedBy>
  <cp:revision>3</cp:revision>
  <dcterms:created xsi:type="dcterms:W3CDTF">2016-07-25T05:32:00Z</dcterms:created>
  <dcterms:modified xsi:type="dcterms:W3CDTF">2016-07-25T09:38:00Z</dcterms:modified>
</cp:coreProperties>
</file>