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Borders>
          <w:bottom w:val="single" w:sz="12" w:space="0" w:color="1F497D"/>
        </w:tblBorders>
        <w:tblLook w:val="00A0" w:firstRow="1" w:lastRow="0" w:firstColumn="1" w:lastColumn="0" w:noHBand="0" w:noVBand="0"/>
      </w:tblPr>
      <w:tblGrid>
        <w:gridCol w:w="4958"/>
        <w:gridCol w:w="4964"/>
      </w:tblGrid>
      <w:tr w:rsidR="001D4A2B" w:rsidRPr="00E75D52" w14:paraId="567E2BF3" w14:textId="77777777">
        <w:trPr>
          <w:trHeight w:val="2127"/>
        </w:trPr>
        <w:tc>
          <w:tcPr>
            <w:tcW w:w="4957" w:type="dxa"/>
            <w:tcBorders>
              <w:top w:val="nil"/>
              <w:left w:val="nil"/>
              <w:bottom w:val="single" w:sz="12" w:space="0" w:color="1F497D"/>
              <w:right w:val="nil"/>
            </w:tcBorders>
          </w:tcPr>
          <w:p w14:paraId="2191F368" w14:textId="77777777" w:rsidR="001D4A2B" w:rsidRPr="00F82930" w:rsidRDefault="00DC627A" w:rsidP="00F82930">
            <w:pPr>
              <w:tabs>
                <w:tab w:val="center" w:pos="4153"/>
                <w:tab w:val="right" w:pos="8306"/>
              </w:tabs>
              <w:spacing w:after="0" w:line="240" w:lineRule="auto"/>
              <w:ind w:left="-567" w:right="-255"/>
              <w:rPr>
                <w:sz w:val="16"/>
                <w:szCs w:val="16"/>
                <w:lang w:eastAsia="ru-RU"/>
              </w:rPr>
            </w:pPr>
            <w:r>
              <w:rPr>
                <w:noProof/>
                <w:lang w:eastAsia="ru-RU"/>
              </w:rPr>
              <w:pict w14:anchorId="457E4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1pt;margin-top:6.3pt;width:237.05pt;height:98.9pt;z-index:1;visibility:visible">
                  <v:imagedata r:id="rId8" o:title=""/>
                  <w10:wrap type="square"/>
                </v:shape>
              </w:pict>
            </w:r>
          </w:p>
        </w:tc>
        <w:tc>
          <w:tcPr>
            <w:tcW w:w="4965" w:type="dxa"/>
            <w:tcBorders>
              <w:top w:val="nil"/>
              <w:left w:val="nil"/>
              <w:bottom w:val="single" w:sz="12" w:space="0" w:color="1F497D"/>
              <w:right w:val="nil"/>
            </w:tcBorders>
          </w:tcPr>
          <w:p w14:paraId="7733A47C" w14:textId="77777777" w:rsidR="00D72387" w:rsidRPr="004F1740"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World Association of Nuclear Operators</w:t>
            </w:r>
            <w:r w:rsidRPr="004F1740">
              <w:rPr>
                <w:rFonts w:eastAsia="Times New Roman" w:cs="Times New Roman"/>
                <w:b/>
                <w:smallCaps/>
                <w:color w:val="1F497D"/>
                <w:spacing w:val="20"/>
                <w:position w:val="-6"/>
                <w:lang w:val="en-US"/>
              </w:rPr>
              <w:t xml:space="preserve"> </w:t>
            </w:r>
          </w:p>
          <w:p w14:paraId="133A22BC" w14:textId="77777777" w:rsidR="00D72387" w:rsidRPr="004F1740"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Moscow Centre</w:t>
            </w:r>
          </w:p>
          <w:p w14:paraId="3853392D" w14:textId="77777777" w:rsidR="00D72387" w:rsidRPr="00640ADF"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WANO</w:t>
            </w:r>
            <w:r w:rsidRPr="00640ADF">
              <w:rPr>
                <w:rFonts w:eastAsia="Times New Roman" w:cs="Times New Roman"/>
                <w:b/>
                <w:smallCaps/>
                <w:color w:val="1F497D"/>
                <w:spacing w:val="20"/>
                <w:position w:val="-6"/>
                <w:lang w:val="en-US"/>
              </w:rPr>
              <w:t xml:space="preserve"> – </w:t>
            </w:r>
            <w:r>
              <w:rPr>
                <w:rFonts w:eastAsia="Times New Roman" w:cs="Times New Roman"/>
                <w:b/>
                <w:smallCaps/>
                <w:color w:val="1F497D"/>
                <w:spacing w:val="20"/>
                <w:position w:val="-6"/>
                <w:lang w:val="en-US"/>
              </w:rPr>
              <w:t>MC</w:t>
            </w:r>
          </w:p>
          <w:p w14:paraId="6BC533A2" w14:textId="77777777" w:rsidR="00D72387" w:rsidRPr="00640ADF" w:rsidRDefault="00D72387" w:rsidP="00D72387">
            <w:pPr>
              <w:keepNext/>
              <w:spacing w:after="0" w:line="240" w:lineRule="auto"/>
              <w:ind w:left="39"/>
              <w:rPr>
                <w:rFonts w:eastAsia="Times New Roman" w:cs="Times New Roman"/>
                <w:b/>
                <w:smallCaps/>
                <w:position w:val="-6"/>
                <w:sz w:val="20"/>
                <w:szCs w:val="20"/>
                <w:lang w:val="en-US"/>
              </w:rPr>
            </w:pPr>
            <w:r w:rsidRPr="00B75B88">
              <w:rPr>
                <w:rFonts w:eastAsia="Times New Roman" w:cs="Times New Roman"/>
                <w:smallCaps/>
                <w:sz w:val="20"/>
                <w:szCs w:val="20"/>
                <w:lang w:val="en-US"/>
              </w:rPr>
              <w:t xml:space="preserve">25 </w:t>
            </w:r>
            <w:proofErr w:type="spellStart"/>
            <w:r w:rsidRPr="00B75B88">
              <w:rPr>
                <w:rFonts w:eastAsia="Times New Roman" w:cs="Times New Roman"/>
                <w:smallCaps/>
                <w:sz w:val="20"/>
                <w:szCs w:val="20"/>
                <w:lang w:val="en-US"/>
              </w:rPr>
              <w:t>Ferganskaya</w:t>
            </w:r>
            <w:proofErr w:type="spellEnd"/>
            <w:r w:rsidRPr="00B75B88">
              <w:rPr>
                <w:rFonts w:eastAsia="Times New Roman" w:cs="Times New Roman"/>
                <w:smallCaps/>
                <w:sz w:val="20"/>
                <w:szCs w:val="20"/>
                <w:lang w:val="en-US"/>
              </w:rPr>
              <w:t>, Moscow, 109507, Russia</w:t>
            </w:r>
          </w:p>
          <w:p w14:paraId="075AC837" w14:textId="77777777" w:rsidR="00D72387" w:rsidRPr="00CD44B2" w:rsidRDefault="00D72387" w:rsidP="00D72387">
            <w:pPr>
              <w:tabs>
                <w:tab w:val="center" w:pos="4153"/>
                <w:tab w:val="right" w:pos="8306"/>
              </w:tabs>
              <w:spacing w:after="0" w:line="240" w:lineRule="auto"/>
              <w:ind w:left="39"/>
              <w:rPr>
                <w:rFonts w:eastAsia="Times New Roman" w:cs="Times New Roman"/>
                <w:lang w:val="en-US"/>
              </w:rPr>
            </w:pPr>
            <w:r>
              <w:rPr>
                <w:rFonts w:eastAsia="Times New Roman" w:cs="Times New Roman"/>
                <w:lang w:val="en-US"/>
              </w:rPr>
              <w:t>Phone</w:t>
            </w:r>
            <w:r w:rsidRPr="00CD44B2">
              <w:rPr>
                <w:rFonts w:eastAsia="Times New Roman" w:cs="Times New Roman"/>
                <w:lang w:val="en-US"/>
              </w:rPr>
              <w:t>. +7 495 376 15 87</w:t>
            </w:r>
          </w:p>
          <w:p w14:paraId="40BF8AEC" w14:textId="77777777" w:rsidR="00D72387" w:rsidRPr="00F82930" w:rsidRDefault="00D72387" w:rsidP="00D72387">
            <w:pPr>
              <w:tabs>
                <w:tab w:val="center" w:pos="4153"/>
                <w:tab w:val="right" w:pos="8306"/>
              </w:tabs>
              <w:spacing w:after="0" w:line="240" w:lineRule="auto"/>
              <w:ind w:left="39"/>
              <w:rPr>
                <w:rFonts w:eastAsia="Times New Roman" w:cs="Times New Roman"/>
                <w:smallCaps/>
                <w:sz w:val="20"/>
                <w:szCs w:val="20"/>
              </w:rPr>
            </w:pPr>
            <w:r>
              <w:rPr>
                <w:rFonts w:eastAsia="Times New Roman" w:cs="Times New Roman"/>
                <w:lang w:val="en-US"/>
              </w:rPr>
              <w:t>Fax</w:t>
            </w:r>
            <w:r w:rsidRPr="00CD44B2">
              <w:rPr>
                <w:rFonts w:eastAsia="Times New Roman" w:cs="Times New Roman"/>
                <w:lang w:val="en-US"/>
              </w:rPr>
              <w:t>: +7 495 376 08 97</w:t>
            </w:r>
          </w:p>
          <w:p w14:paraId="0F414845" w14:textId="77777777" w:rsidR="001D4A2B" w:rsidRPr="00F82930" w:rsidRDefault="00DC627A"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9" w:history="1">
              <w:r w:rsidR="00D72387" w:rsidRPr="00AE2DCC">
                <w:rPr>
                  <w:rStyle w:val="Hypertextovodkaz"/>
                  <w:rFonts w:eastAsia="Times New Roman" w:cs="Times New Roman"/>
                  <w:sz w:val="20"/>
                  <w:szCs w:val="20"/>
                  <w:lang w:val="en-US"/>
                </w:rPr>
                <w:t>info</w:t>
              </w:r>
              <w:r w:rsidR="00D72387" w:rsidRPr="00AE2DCC">
                <w:rPr>
                  <w:rStyle w:val="Hypertextovodkaz"/>
                  <w:rFonts w:eastAsia="Times New Roman" w:cs="Times New Roman"/>
                  <w:sz w:val="20"/>
                  <w:szCs w:val="20"/>
                </w:rPr>
                <w:t>@</w:t>
              </w:r>
              <w:r w:rsidR="00D72387" w:rsidRPr="00AE2DCC">
                <w:rPr>
                  <w:rStyle w:val="Hypertextovodkaz"/>
                  <w:rFonts w:eastAsia="Times New Roman" w:cs="Times New Roman"/>
                  <w:sz w:val="20"/>
                  <w:szCs w:val="20"/>
                  <w:lang w:val="en-US"/>
                </w:rPr>
                <w:t>wanomc</w:t>
              </w:r>
              <w:r w:rsidR="00D72387" w:rsidRPr="00AE2DCC">
                <w:rPr>
                  <w:rStyle w:val="Hypertextovodkaz"/>
                  <w:rFonts w:eastAsia="Times New Roman" w:cs="Times New Roman"/>
                  <w:sz w:val="20"/>
                  <w:szCs w:val="20"/>
                </w:rPr>
                <w:t>.</w:t>
              </w:r>
              <w:r w:rsidR="00D72387" w:rsidRPr="00AE2DCC">
                <w:rPr>
                  <w:rStyle w:val="Hypertextovodkaz"/>
                  <w:rFonts w:eastAsia="Times New Roman" w:cs="Times New Roman"/>
                  <w:sz w:val="20"/>
                  <w:szCs w:val="20"/>
                  <w:lang w:val="en-US"/>
                </w:rPr>
                <w:t>ru</w:t>
              </w:r>
            </w:hyperlink>
          </w:p>
        </w:tc>
      </w:tr>
    </w:tbl>
    <w:p w14:paraId="4168DB8D" w14:textId="77777777" w:rsidR="001D4A2B" w:rsidRPr="00F82930" w:rsidRDefault="001D4A2B" w:rsidP="00F82930">
      <w:pPr>
        <w:tabs>
          <w:tab w:val="left" w:pos="0"/>
        </w:tabs>
        <w:spacing w:after="0" w:line="240" w:lineRule="auto"/>
        <w:ind w:left="-567" w:firstLine="709"/>
        <w:jc w:val="both"/>
        <w:rPr>
          <w:sz w:val="24"/>
          <w:szCs w:val="24"/>
          <w:lang w:eastAsia="ru-RU"/>
        </w:rPr>
      </w:pPr>
    </w:p>
    <w:p w14:paraId="6EBB74A1" w14:textId="77777777" w:rsidR="00D72387" w:rsidRPr="003E41B8" w:rsidRDefault="00D72387" w:rsidP="00D72387">
      <w:pPr>
        <w:tabs>
          <w:tab w:val="left" w:pos="0"/>
        </w:tabs>
        <w:spacing w:after="0" w:line="240" w:lineRule="auto"/>
        <w:ind w:left="-567"/>
        <w:jc w:val="center"/>
        <w:rPr>
          <w:rFonts w:eastAsia="Times New Roman" w:cs="Times New Roman"/>
          <w:b/>
          <w:sz w:val="48"/>
          <w:szCs w:val="48"/>
          <w:lang w:val="en-US"/>
        </w:rPr>
      </w:pPr>
      <w:r>
        <w:rPr>
          <w:rFonts w:eastAsia="Times New Roman" w:cs="Times New Roman"/>
          <w:b/>
          <w:sz w:val="48"/>
          <w:szCs w:val="48"/>
          <w:lang w:val="en-US"/>
        </w:rPr>
        <w:t>REQUEST</w:t>
      </w:r>
    </w:p>
    <w:p w14:paraId="28763E79" w14:textId="77777777" w:rsidR="001D4A2B" w:rsidRPr="00D72387" w:rsidRDefault="00D72387" w:rsidP="00D72387">
      <w:pPr>
        <w:tabs>
          <w:tab w:val="left" w:pos="0"/>
        </w:tabs>
        <w:spacing w:after="0" w:line="240" w:lineRule="auto"/>
        <w:ind w:left="-426"/>
        <w:jc w:val="center"/>
        <w:rPr>
          <w:b/>
          <w:bCs/>
          <w:sz w:val="36"/>
          <w:szCs w:val="36"/>
          <w:lang w:val="en-US" w:eastAsia="ru-RU"/>
        </w:rPr>
      </w:pPr>
      <w:r>
        <w:rPr>
          <w:rFonts w:eastAsia="Times New Roman" w:cs="Times New Roman"/>
          <w:b/>
          <w:sz w:val="36"/>
          <w:szCs w:val="36"/>
          <w:lang w:val="en-US"/>
        </w:rPr>
        <w:t>t</w:t>
      </w:r>
      <w:r w:rsidRPr="00B75B88">
        <w:rPr>
          <w:rFonts w:eastAsia="Times New Roman" w:cs="Times New Roman"/>
          <w:b/>
          <w:sz w:val="36"/>
          <w:szCs w:val="36"/>
          <w:lang w:val="en-US"/>
        </w:rPr>
        <w:t>o provide technical and organizational information via WANO</w:t>
      </w:r>
    </w:p>
    <w:p w14:paraId="5B4776B5" w14:textId="77777777" w:rsidR="001D4A2B" w:rsidRPr="00D72387" w:rsidRDefault="001D4A2B" w:rsidP="00F82930">
      <w:pPr>
        <w:tabs>
          <w:tab w:val="left" w:pos="0"/>
        </w:tabs>
        <w:spacing w:after="0" w:line="240" w:lineRule="auto"/>
        <w:ind w:left="-426"/>
        <w:jc w:val="center"/>
        <w:rPr>
          <w:b/>
          <w:bCs/>
          <w:sz w:val="36"/>
          <w:szCs w:val="36"/>
          <w:lang w:val="en-US"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1D4A2B" w:rsidRPr="00B77CF5" w14:paraId="5E4BDA3A" w14:textId="77777777">
        <w:tc>
          <w:tcPr>
            <w:tcW w:w="10032" w:type="dxa"/>
          </w:tcPr>
          <w:p w14:paraId="5FA1D3EB" w14:textId="77777777" w:rsidR="001D4A2B" w:rsidRPr="0038578C" w:rsidRDefault="00D72387" w:rsidP="0038578C">
            <w:pPr>
              <w:pStyle w:val="Odstavecseseznamem"/>
              <w:numPr>
                <w:ilvl w:val="0"/>
                <w:numId w:val="1"/>
              </w:numPr>
              <w:tabs>
                <w:tab w:val="left" w:pos="414"/>
              </w:tabs>
              <w:spacing w:after="120" w:line="240" w:lineRule="auto"/>
              <w:ind w:left="142" w:hanging="142"/>
              <w:rPr>
                <w:sz w:val="28"/>
                <w:szCs w:val="28"/>
                <w:lang w:val="en-US"/>
              </w:rPr>
            </w:pPr>
            <w:r w:rsidRPr="0038578C">
              <w:rPr>
                <w:b/>
                <w:sz w:val="28"/>
                <w:szCs w:val="28"/>
                <w:lang w:val="en-US"/>
              </w:rPr>
              <w:t>NPP/Organization:</w:t>
            </w:r>
            <w:r w:rsidRPr="004175ED">
              <w:rPr>
                <w:sz w:val="28"/>
                <w:szCs w:val="28"/>
                <w:lang w:val="en-US"/>
              </w:rPr>
              <w:t xml:space="preserve"> </w:t>
            </w:r>
            <w:r w:rsidR="00750711" w:rsidRPr="00B929A1">
              <w:rPr>
                <w:rStyle w:val="jlqj4b"/>
                <w:color w:val="000000"/>
                <w:sz w:val="28"/>
                <w:szCs w:val="28"/>
                <w:shd w:val="clear" w:color="auto" w:fill="F5F5F5"/>
                <w:lang w:val="en"/>
              </w:rPr>
              <w:t>Temelin</w:t>
            </w:r>
            <w:r w:rsidR="003A3A83" w:rsidRPr="00B929A1">
              <w:rPr>
                <w:rStyle w:val="jlqj4b"/>
                <w:color w:val="000000"/>
                <w:sz w:val="28"/>
                <w:szCs w:val="28"/>
                <w:shd w:val="clear" w:color="auto" w:fill="F5F5F5"/>
                <w:lang w:val="en"/>
              </w:rPr>
              <w:t xml:space="preserve"> NPP</w:t>
            </w:r>
            <w:r w:rsidR="00750711" w:rsidRPr="00B929A1">
              <w:rPr>
                <w:rStyle w:val="jlqj4b"/>
                <w:color w:val="000000"/>
                <w:sz w:val="28"/>
                <w:szCs w:val="28"/>
                <w:shd w:val="clear" w:color="auto" w:fill="F5F5F5"/>
                <w:lang w:val="en"/>
              </w:rPr>
              <w:t xml:space="preserve"> / CEZ Group</w:t>
            </w:r>
          </w:p>
        </w:tc>
      </w:tr>
      <w:tr w:rsidR="001D4A2B" w:rsidRPr="00B77CF5" w14:paraId="5571D7A2" w14:textId="77777777">
        <w:tc>
          <w:tcPr>
            <w:tcW w:w="10032" w:type="dxa"/>
          </w:tcPr>
          <w:p w14:paraId="1EFFC694" w14:textId="4BD392F8" w:rsidR="006B1320" w:rsidRPr="00D72387" w:rsidRDefault="00D72387" w:rsidP="0018673C">
            <w:pPr>
              <w:pStyle w:val="Odstavecseseznamem"/>
              <w:numPr>
                <w:ilvl w:val="0"/>
                <w:numId w:val="1"/>
              </w:numPr>
              <w:spacing w:after="120" w:line="240" w:lineRule="auto"/>
              <w:ind w:left="426" w:hanging="426"/>
              <w:rPr>
                <w:b/>
                <w:sz w:val="28"/>
                <w:szCs w:val="28"/>
                <w:lang w:val="en-US"/>
              </w:rPr>
            </w:pPr>
            <w:r w:rsidRPr="00D72387">
              <w:rPr>
                <w:b/>
                <w:sz w:val="28"/>
                <w:szCs w:val="28"/>
                <w:lang w:val="en-US"/>
              </w:rPr>
              <w:t>The topic of information request:</w:t>
            </w:r>
            <w:r w:rsidR="001D4A2B" w:rsidRPr="00D72387">
              <w:rPr>
                <w:b/>
                <w:sz w:val="28"/>
                <w:szCs w:val="28"/>
                <w:lang w:val="en-US"/>
              </w:rPr>
              <w:t xml:space="preserve"> </w:t>
            </w:r>
            <w:r w:rsidR="00201D5E" w:rsidRPr="00201D5E">
              <w:rPr>
                <w:rStyle w:val="jlqj4b"/>
                <w:color w:val="000000"/>
                <w:sz w:val="28"/>
                <w:szCs w:val="28"/>
                <w:shd w:val="clear" w:color="auto" w:fill="F5F5F5"/>
                <w:lang w:val="en"/>
              </w:rPr>
              <w:t>Operation on natural circulation.</w:t>
            </w:r>
          </w:p>
        </w:tc>
      </w:tr>
      <w:tr w:rsidR="001D4A2B" w:rsidRPr="00B77CF5" w14:paraId="06415E50" w14:textId="77777777">
        <w:tc>
          <w:tcPr>
            <w:tcW w:w="10032" w:type="dxa"/>
          </w:tcPr>
          <w:p w14:paraId="0B6A40B7" w14:textId="55ADA581" w:rsidR="0018673C" w:rsidRPr="00750711" w:rsidRDefault="00D72387" w:rsidP="00750711">
            <w:pPr>
              <w:pStyle w:val="Odstavecseseznamem"/>
              <w:numPr>
                <w:ilvl w:val="0"/>
                <w:numId w:val="1"/>
              </w:numPr>
              <w:spacing w:after="120" w:line="240" w:lineRule="auto"/>
              <w:ind w:left="426" w:hanging="426"/>
              <w:rPr>
                <w:sz w:val="28"/>
                <w:szCs w:val="28"/>
                <w:lang w:val="en-US"/>
              </w:rPr>
            </w:pPr>
            <w:r w:rsidRPr="00D72387">
              <w:rPr>
                <w:b/>
                <w:sz w:val="28"/>
                <w:szCs w:val="28"/>
                <w:lang w:val="en-US"/>
              </w:rPr>
              <w:t>The goal of information request</w:t>
            </w:r>
            <w:r w:rsidR="001D4A2B" w:rsidRPr="00750711">
              <w:rPr>
                <w:b/>
                <w:sz w:val="28"/>
                <w:szCs w:val="28"/>
                <w:lang w:val="en-US"/>
              </w:rPr>
              <w:t xml:space="preserve">: </w:t>
            </w:r>
            <w:r w:rsidR="00750711" w:rsidRPr="00B929A1">
              <w:rPr>
                <w:rStyle w:val="jlqj4b"/>
                <w:color w:val="000000"/>
                <w:sz w:val="28"/>
                <w:szCs w:val="28"/>
                <w:shd w:val="clear" w:color="auto" w:fill="F5F5F5"/>
                <w:lang w:val="en"/>
              </w:rPr>
              <w:t xml:space="preserve">Collecting </w:t>
            </w:r>
            <w:r w:rsidR="00201D5E" w:rsidRPr="00201D5E">
              <w:rPr>
                <w:rStyle w:val="jlqj4b"/>
                <w:color w:val="000000"/>
                <w:sz w:val="28"/>
                <w:szCs w:val="28"/>
                <w:shd w:val="clear" w:color="auto" w:fill="F5F5F5"/>
                <w:lang w:val="en"/>
              </w:rPr>
              <w:t xml:space="preserve">information </w:t>
            </w:r>
            <w:r w:rsidR="00201D5E">
              <w:rPr>
                <w:rStyle w:val="jlqj4b"/>
                <w:color w:val="000000"/>
                <w:sz w:val="28"/>
                <w:szCs w:val="28"/>
                <w:shd w:val="clear" w:color="auto" w:fill="F5F5F5"/>
                <w:lang w:val="en"/>
              </w:rPr>
              <w:t>a</w:t>
            </w:r>
            <w:r w:rsidR="00201D5E" w:rsidRPr="00201D5E">
              <w:rPr>
                <w:rStyle w:val="jlqj4b"/>
                <w:color w:val="000000"/>
                <w:sz w:val="28"/>
                <w:szCs w:val="28"/>
                <w:shd w:val="clear" w:color="auto" w:fill="F5F5F5"/>
                <w:lang w:val="en"/>
              </w:rPr>
              <w:t>bout operation on natural circulation</w:t>
            </w:r>
            <w:r w:rsidR="00750711" w:rsidRPr="00B929A1">
              <w:rPr>
                <w:rStyle w:val="jlqj4b"/>
                <w:color w:val="000000"/>
                <w:sz w:val="28"/>
                <w:szCs w:val="28"/>
                <w:shd w:val="clear" w:color="auto" w:fill="F5F5F5"/>
                <w:lang w:val="en"/>
              </w:rPr>
              <w:t>.</w:t>
            </w:r>
            <w:r w:rsidR="00750711" w:rsidRPr="00750711">
              <w:rPr>
                <w:rFonts w:ascii="Helvetica" w:hAnsi="Helvetica"/>
                <w:color w:val="000000"/>
                <w:sz w:val="27"/>
                <w:szCs w:val="27"/>
                <w:shd w:val="clear" w:color="auto" w:fill="F5F5F5"/>
                <w:lang w:val="en-US"/>
              </w:rPr>
              <w:t xml:space="preserve"> </w:t>
            </w:r>
          </w:p>
        </w:tc>
      </w:tr>
      <w:tr w:rsidR="001D4A2B" w:rsidRPr="00B77CF5" w14:paraId="69BEABA4" w14:textId="77777777">
        <w:tc>
          <w:tcPr>
            <w:tcW w:w="10032" w:type="dxa"/>
          </w:tcPr>
          <w:p w14:paraId="14CBCE86" w14:textId="379339A9" w:rsidR="00DF48DD" w:rsidRPr="0038578C" w:rsidRDefault="003A3A83" w:rsidP="00750711">
            <w:pPr>
              <w:pStyle w:val="Odstavecseseznamem"/>
              <w:numPr>
                <w:ilvl w:val="0"/>
                <w:numId w:val="1"/>
              </w:numPr>
              <w:spacing w:after="120" w:line="240" w:lineRule="auto"/>
              <w:ind w:left="426" w:hanging="426"/>
              <w:rPr>
                <w:bCs/>
                <w:iCs/>
                <w:sz w:val="28"/>
                <w:szCs w:val="28"/>
                <w:lang w:val="en-GB"/>
              </w:rPr>
            </w:pPr>
            <w:r>
              <w:rPr>
                <w:b/>
                <w:sz w:val="28"/>
                <w:szCs w:val="28"/>
                <w:lang w:val="en-US"/>
              </w:rPr>
              <w:t xml:space="preserve"> </w:t>
            </w:r>
            <w:r w:rsidR="00D72387">
              <w:rPr>
                <w:b/>
                <w:sz w:val="28"/>
                <w:szCs w:val="28"/>
                <w:lang w:val="en-US"/>
              </w:rPr>
              <w:t>Problem</w:t>
            </w:r>
            <w:r w:rsidR="00D72387" w:rsidRPr="00CF46F6">
              <w:rPr>
                <w:b/>
                <w:sz w:val="28"/>
                <w:szCs w:val="28"/>
                <w:lang w:val="en-US"/>
              </w:rPr>
              <w:t xml:space="preserve"> </w:t>
            </w:r>
            <w:r w:rsidR="00D72387">
              <w:rPr>
                <w:b/>
                <w:sz w:val="28"/>
                <w:szCs w:val="28"/>
                <w:lang w:val="en-US"/>
              </w:rPr>
              <w:t>description</w:t>
            </w:r>
            <w:r w:rsidR="001D4A2B" w:rsidRPr="00750711">
              <w:rPr>
                <w:b/>
                <w:sz w:val="28"/>
                <w:szCs w:val="28"/>
                <w:lang w:val="en-US"/>
              </w:rPr>
              <w:t xml:space="preserve">: </w:t>
            </w:r>
            <w:r w:rsidR="007F716E" w:rsidRPr="00750711">
              <w:rPr>
                <w:b/>
                <w:sz w:val="28"/>
                <w:szCs w:val="28"/>
                <w:lang w:val="en-US"/>
              </w:rPr>
              <w:t xml:space="preserve"> </w:t>
            </w:r>
            <w:r w:rsidR="005348FE" w:rsidRPr="00B929A1">
              <w:rPr>
                <w:rStyle w:val="jlqj4b"/>
                <w:color w:val="000000"/>
                <w:sz w:val="28"/>
                <w:szCs w:val="28"/>
                <w:shd w:val="clear" w:color="auto" w:fill="F5F5F5"/>
                <w:lang w:val="en"/>
              </w:rPr>
              <w:t xml:space="preserve"> </w:t>
            </w:r>
            <w:r w:rsidR="00201D5E" w:rsidRPr="00201D5E">
              <w:rPr>
                <w:rStyle w:val="jlqj4b"/>
                <w:color w:val="000000"/>
                <w:sz w:val="28"/>
                <w:szCs w:val="28"/>
                <w:shd w:val="clear" w:color="auto" w:fill="F5F5F5"/>
                <w:lang w:val="en"/>
              </w:rPr>
              <w:t>We are creating new documentation on block cooling in the natural circulation mode for the VVER100 project. We want to describe the mode when it is necessary to use cooling for natural circulation until the transition to normal cooling by the TQ system.</w:t>
            </w:r>
          </w:p>
        </w:tc>
      </w:tr>
      <w:tr w:rsidR="001D4A2B" w:rsidRPr="00B77CF5" w14:paraId="3F3FEA91" w14:textId="77777777">
        <w:tc>
          <w:tcPr>
            <w:tcW w:w="10032" w:type="dxa"/>
          </w:tcPr>
          <w:p w14:paraId="52CB9EEC" w14:textId="77777777" w:rsidR="001D4A2B" w:rsidRDefault="00D72387" w:rsidP="00750711">
            <w:pPr>
              <w:pStyle w:val="Odstavecseseznamem"/>
              <w:numPr>
                <w:ilvl w:val="0"/>
                <w:numId w:val="1"/>
              </w:numPr>
              <w:tabs>
                <w:tab w:val="left" w:pos="462"/>
              </w:tabs>
              <w:spacing w:after="120" w:line="240" w:lineRule="auto"/>
              <w:jc w:val="both"/>
              <w:rPr>
                <w:sz w:val="28"/>
                <w:szCs w:val="28"/>
              </w:rPr>
            </w:pPr>
            <w:r>
              <w:rPr>
                <w:b/>
                <w:sz w:val="28"/>
                <w:szCs w:val="28"/>
                <w:lang w:val="en-US"/>
              </w:rPr>
              <w:t>Specific questions</w:t>
            </w:r>
            <w:r w:rsidR="001D4A2B" w:rsidRPr="00E75D52">
              <w:rPr>
                <w:sz w:val="28"/>
                <w:szCs w:val="28"/>
              </w:rPr>
              <w:t>:</w:t>
            </w:r>
          </w:p>
          <w:p w14:paraId="4E10CB32" w14:textId="1753E09F" w:rsidR="00750711" w:rsidRPr="00750711" w:rsidRDefault="00750711" w:rsidP="00733F05">
            <w:pPr>
              <w:pStyle w:val="Odstavecseseznamem"/>
              <w:tabs>
                <w:tab w:val="left" w:pos="462"/>
              </w:tabs>
              <w:spacing w:after="120" w:line="240" w:lineRule="auto"/>
              <w:ind w:left="426" w:hanging="436"/>
              <w:jc w:val="both"/>
              <w:rPr>
                <w:sz w:val="28"/>
                <w:szCs w:val="28"/>
                <w:lang w:val="en-US"/>
              </w:rPr>
            </w:pPr>
            <w:r w:rsidRPr="00750711">
              <w:rPr>
                <w:sz w:val="28"/>
                <w:szCs w:val="28"/>
                <w:lang w:val="en-US"/>
              </w:rPr>
              <w:t xml:space="preserve">5.1. </w:t>
            </w:r>
            <w:r w:rsidR="00201D5E" w:rsidRPr="00201D5E">
              <w:rPr>
                <w:sz w:val="28"/>
                <w:szCs w:val="28"/>
                <w:lang w:val="en-US"/>
              </w:rPr>
              <w:t>Did any of the units in the VVER 1000 project have the unit cooled down in natural circulation after the reactor was shut down until the transition to after-cooling by the TQ system?</w:t>
            </w:r>
          </w:p>
          <w:p w14:paraId="1C6714D9" w14:textId="3D487C7B" w:rsidR="00750711" w:rsidRPr="00201D5E" w:rsidRDefault="00750711" w:rsidP="00733F05">
            <w:pPr>
              <w:pStyle w:val="Odstavecseseznamem"/>
              <w:tabs>
                <w:tab w:val="left" w:pos="462"/>
              </w:tabs>
              <w:spacing w:after="120" w:line="240" w:lineRule="auto"/>
              <w:ind w:left="426" w:hanging="436"/>
              <w:jc w:val="both"/>
              <w:rPr>
                <w:sz w:val="28"/>
                <w:szCs w:val="28"/>
                <w:lang w:val="en-US"/>
              </w:rPr>
            </w:pPr>
            <w:r w:rsidRPr="00750711">
              <w:rPr>
                <w:sz w:val="28"/>
                <w:szCs w:val="28"/>
                <w:lang w:val="en-US"/>
              </w:rPr>
              <w:t xml:space="preserve">5.2. </w:t>
            </w:r>
            <w:r w:rsidR="00201D5E" w:rsidRPr="00201D5E">
              <w:rPr>
                <w:sz w:val="28"/>
                <w:szCs w:val="28"/>
                <w:lang w:val="en-US"/>
              </w:rPr>
              <w:t>Is your project considering VVER1000 with cooling in conditions of natural circulation outside emergency situations?</w:t>
            </w:r>
          </w:p>
          <w:p w14:paraId="065D13C9" w14:textId="45AFF5B6" w:rsidR="00750711" w:rsidRPr="00750711" w:rsidRDefault="00750711" w:rsidP="00733F05">
            <w:pPr>
              <w:pStyle w:val="Odstavecseseznamem"/>
              <w:tabs>
                <w:tab w:val="left" w:pos="462"/>
              </w:tabs>
              <w:spacing w:after="120" w:line="240" w:lineRule="auto"/>
              <w:ind w:left="426" w:hanging="436"/>
              <w:jc w:val="both"/>
              <w:rPr>
                <w:sz w:val="28"/>
                <w:szCs w:val="28"/>
                <w:lang w:val="en-US"/>
              </w:rPr>
            </w:pPr>
            <w:r w:rsidRPr="00750711">
              <w:rPr>
                <w:sz w:val="28"/>
                <w:szCs w:val="28"/>
                <w:lang w:val="en-US"/>
              </w:rPr>
              <w:t xml:space="preserve">5.3. </w:t>
            </w:r>
            <w:r w:rsidR="00201D5E" w:rsidRPr="00201D5E">
              <w:rPr>
                <w:sz w:val="28"/>
                <w:szCs w:val="28"/>
                <w:lang w:val="en-US"/>
              </w:rPr>
              <w:t>Have you developed a procedure / regulation addressing the stabilization of the unit after a complete loss of power, including control and treatment of auxiliary systems I.O and II.O and subsequent cooling in the mode of natural circulation? Is it possible to provide any information or documentation</w:t>
            </w:r>
            <w:r w:rsidR="00201D5E">
              <w:rPr>
                <w:sz w:val="28"/>
                <w:szCs w:val="28"/>
                <w:lang w:val="en-US"/>
              </w:rPr>
              <w:t>?</w:t>
            </w:r>
          </w:p>
          <w:p w14:paraId="37B8952F" w14:textId="1EE07429" w:rsidR="008D7242" w:rsidRPr="00201D5E" w:rsidRDefault="00750711" w:rsidP="00201D5E">
            <w:pPr>
              <w:pStyle w:val="Odstavecseseznamem"/>
              <w:tabs>
                <w:tab w:val="left" w:pos="462"/>
              </w:tabs>
              <w:spacing w:after="120" w:line="240" w:lineRule="auto"/>
              <w:ind w:left="426" w:hanging="436"/>
              <w:jc w:val="both"/>
              <w:rPr>
                <w:sz w:val="28"/>
                <w:szCs w:val="28"/>
                <w:lang w:val="en-US"/>
              </w:rPr>
            </w:pPr>
            <w:r w:rsidRPr="00750711">
              <w:rPr>
                <w:sz w:val="28"/>
                <w:szCs w:val="28"/>
                <w:lang w:val="en-US"/>
              </w:rPr>
              <w:t xml:space="preserve">5.4. </w:t>
            </w:r>
            <w:r w:rsidR="00201D5E" w:rsidRPr="00201D5E">
              <w:rPr>
                <w:sz w:val="28"/>
                <w:szCs w:val="28"/>
                <w:lang w:val="en-US"/>
              </w:rPr>
              <w:t xml:space="preserve">Does your power plant have a defined maximum stabilization time for natural circulation (before starting cooling on the </w:t>
            </w:r>
            <w:r w:rsidR="00590F52" w:rsidRPr="00201D5E">
              <w:rPr>
                <w:rStyle w:val="jlqj4b"/>
                <w:color w:val="000000"/>
                <w:sz w:val="28"/>
                <w:szCs w:val="28"/>
                <w:shd w:val="clear" w:color="auto" w:fill="F5F5F5"/>
                <w:lang w:val="en"/>
              </w:rPr>
              <w:t>natural circulation</w:t>
            </w:r>
            <w:r w:rsidR="00201D5E" w:rsidRPr="00201D5E">
              <w:rPr>
                <w:sz w:val="28"/>
                <w:szCs w:val="28"/>
                <w:lang w:val="en-US"/>
              </w:rPr>
              <w:t>)?</w:t>
            </w:r>
          </w:p>
        </w:tc>
      </w:tr>
      <w:tr w:rsidR="001D4A2B" w:rsidRPr="00B77CF5" w14:paraId="04A7F983" w14:textId="77777777">
        <w:tc>
          <w:tcPr>
            <w:tcW w:w="10032" w:type="dxa"/>
          </w:tcPr>
          <w:p w14:paraId="121682E3" w14:textId="6A3F9803" w:rsidR="001D4A2B" w:rsidRPr="009D39E1" w:rsidRDefault="00D72387" w:rsidP="004C28BD">
            <w:pPr>
              <w:pStyle w:val="Odstavecseseznamem"/>
              <w:numPr>
                <w:ilvl w:val="0"/>
                <w:numId w:val="14"/>
              </w:numPr>
              <w:tabs>
                <w:tab w:val="left" w:pos="426"/>
              </w:tabs>
              <w:spacing w:after="120" w:line="240" w:lineRule="auto"/>
              <w:rPr>
                <w:sz w:val="28"/>
                <w:szCs w:val="28"/>
                <w:lang w:val="en-US"/>
              </w:rPr>
            </w:pPr>
            <w:r w:rsidRPr="00D72387">
              <w:rPr>
                <w:b/>
                <w:sz w:val="28"/>
                <w:szCs w:val="28"/>
                <w:lang w:val="en-US"/>
              </w:rPr>
              <w:t>Proposed</w:t>
            </w:r>
            <w:r w:rsidRPr="0018673C">
              <w:rPr>
                <w:b/>
                <w:sz w:val="28"/>
                <w:szCs w:val="28"/>
                <w:lang w:val="en-US"/>
              </w:rPr>
              <w:t xml:space="preserve"> </w:t>
            </w:r>
            <w:r w:rsidRPr="00D72387">
              <w:rPr>
                <w:b/>
                <w:sz w:val="28"/>
                <w:szCs w:val="28"/>
                <w:lang w:val="en-US"/>
              </w:rPr>
              <w:t>organizations</w:t>
            </w:r>
            <w:r w:rsidRPr="0018673C">
              <w:rPr>
                <w:b/>
                <w:sz w:val="28"/>
                <w:szCs w:val="28"/>
                <w:lang w:val="en-US"/>
              </w:rPr>
              <w:t xml:space="preserve"> </w:t>
            </w:r>
            <w:r w:rsidRPr="00D72387">
              <w:rPr>
                <w:b/>
                <w:sz w:val="28"/>
                <w:szCs w:val="28"/>
                <w:lang w:val="en-US"/>
              </w:rPr>
              <w:t>for</w:t>
            </w:r>
            <w:r w:rsidRPr="0018673C">
              <w:rPr>
                <w:b/>
                <w:sz w:val="28"/>
                <w:szCs w:val="28"/>
                <w:lang w:val="en-US"/>
              </w:rPr>
              <w:t xml:space="preserve"> </w:t>
            </w:r>
            <w:r w:rsidRPr="00D72387">
              <w:rPr>
                <w:b/>
                <w:sz w:val="28"/>
                <w:szCs w:val="28"/>
                <w:lang w:val="en-US"/>
              </w:rPr>
              <w:t>sending</w:t>
            </w:r>
            <w:r w:rsidRPr="0018673C">
              <w:rPr>
                <w:b/>
                <w:sz w:val="28"/>
                <w:szCs w:val="28"/>
                <w:lang w:val="en-US"/>
              </w:rPr>
              <w:t xml:space="preserve"> </w:t>
            </w:r>
            <w:r w:rsidRPr="00D72387">
              <w:rPr>
                <w:b/>
                <w:sz w:val="28"/>
                <w:szCs w:val="28"/>
                <w:lang w:val="en-US"/>
              </w:rPr>
              <w:t>this</w:t>
            </w:r>
            <w:r w:rsidRPr="0018673C">
              <w:rPr>
                <w:b/>
                <w:sz w:val="28"/>
                <w:szCs w:val="28"/>
                <w:lang w:val="en-US"/>
              </w:rPr>
              <w:t xml:space="preserve"> </w:t>
            </w:r>
            <w:r w:rsidRPr="00D72387">
              <w:rPr>
                <w:b/>
                <w:sz w:val="28"/>
                <w:szCs w:val="28"/>
                <w:lang w:val="en-US"/>
              </w:rPr>
              <w:t>request</w:t>
            </w:r>
            <w:r w:rsidR="001D4A2B" w:rsidRPr="0018673C">
              <w:rPr>
                <w:b/>
                <w:sz w:val="28"/>
                <w:szCs w:val="28"/>
                <w:lang w:val="en-US"/>
              </w:rPr>
              <w:t>:</w:t>
            </w:r>
            <w:r w:rsidR="009A1488">
              <w:rPr>
                <w:b/>
                <w:sz w:val="28"/>
                <w:szCs w:val="28"/>
                <w:lang w:val="cs-CZ"/>
              </w:rPr>
              <w:t xml:space="preserve"> </w:t>
            </w:r>
            <w:r w:rsidR="00750711" w:rsidRPr="00750711">
              <w:rPr>
                <w:bCs/>
                <w:sz w:val="28"/>
                <w:szCs w:val="28"/>
                <w:lang w:val="cs-CZ"/>
              </w:rPr>
              <w:t xml:space="preserve">NPP </w:t>
            </w:r>
            <w:r w:rsidR="00176A79">
              <w:rPr>
                <w:bCs/>
                <w:sz w:val="28"/>
                <w:szCs w:val="28"/>
                <w:lang w:val="cs-CZ"/>
              </w:rPr>
              <w:t xml:space="preserve">VVER1000 </w:t>
            </w:r>
            <w:r w:rsidR="00750711" w:rsidRPr="00750711">
              <w:rPr>
                <w:bCs/>
                <w:sz w:val="28"/>
                <w:szCs w:val="28"/>
                <w:lang w:val="cs-CZ"/>
              </w:rPr>
              <w:t>with experience</w:t>
            </w:r>
            <w:r w:rsidR="00176A79" w:rsidRPr="00201D5E">
              <w:rPr>
                <w:rStyle w:val="jlqj4b"/>
                <w:color w:val="000000"/>
                <w:sz w:val="28"/>
                <w:szCs w:val="28"/>
                <w:shd w:val="clear" w:color="auto" w:fill="F5F5F5"/>
                <w:lang w:val="en"/>
              </w:rPr>
              <w:t xml:space="preserve"> operation on natural circulation</w:t>
            </w:r>
            <w:r w:rsidR="00750711" w:rsidRPr="00750711">
              <w:rPr>
                <w:bCs/>
                <w:sz w:val="28"/>
                <w:szCs w:val="28"/>
                <w:lang w:val="cs-CZ"/>
              </w:rPr>
              <w:t>.</w:t>
            </w:r>
          </w:p>
        </w:tc>
      </w:tr>
      <w:tr w:rsidR="001D4A2B" w:rsidRPr="00B77CF5" w14:paraId="34E7370E" w14:textId="77777777">
        <w:tc>
          <w:tcPr>
            <w:tcW w:w="10032" w:type="dxa"/>
          </w:tcPr>
          <w:p w14:paraId="3B1BCF29" w14:textId="3DF80C81" w:rsidR="009A1488" w:rsidRPr="00750711" w:rsidRDefault="00D72387" w:rsidP="00750711">
            <w:pPr>
              <w:pStyle w:val="Odstavecseseznamem"/>
              <w:numPr>
                <w:ilvl w:val="0"/>
                <w:numId w:val="14"/>
              </w:numPr>
              <w:tabs>
                <w:tab w:val="left" w:pos="426"/>
              </w:tabs>
              <w:spacing w:after="120" w:line="240" w:lineRule="auto"/>
              <w:ind w:left="142" w:hanging="152"/>
              <w:rPr>
                <w:sz w:val="28"/>
                <w:szCs w:val="28"/>
                <w:lang w:val="en-US"/>
              </w:rPr>
            </w:pPr>
            <w:r w:rsidRPr="00D72387">
              <w:rPr>
                <w:b/>
                <w:sz w:val="28"/>
                <w:szCs w:val="28"/>
                <w:lang w:val="en-US"/>
              </w:rPr>
              <w:t>Department</w:t>
            </w:r>
            <w:r w:rsidRPr="00020BFF">
              <w:rPr>
                <w:b/>
                <w:sz w:val="28"/>
                <w:szCs w:val="28"/>
                <w:lang w:val="en-US"/>
              </w:rPr>
              <w:t xml:space="preserve"> – </w:t>
            </w:r>
            <w:r w:rsidRPr="00D72387">
              <w:rPr>
                <w:b/>
                <w:sz w:val="28"/>
                <w:szCs w:val="28"/>
                <w:lang w:val="en-US"/>
              </w:rPr>
              <w:t>request</w:t>
            </w:r>
            <w:r w:rsidRPr="00020BFF">
              <w:rPr>
                <w:b/>
                <w:sz w:val="28"/>
                <w:szCs w:val="28"/>
                <w:lang w:val="en-US"/>
              </w:rPr>
              <w:t xml:space="preserve"> </w:t>
            </w:r>
            <w:r w:rsidRPr="00D72387">
              <w:rPr>
                <w:b/>
                <w:sz w:val="28"/>
                <w:szCs w:val="28"/>
                <w:lang w:val="en-US"/>
              </w:rPr>
              <w:t>initiator</w:t>
            </w:r>
            <w:r w:rsidR="001D4A2B" w:rsidRPr="00020BFF">
              <w:rPr>
                <w:b/>
                <w:sz w:val="28"/>
                <w:szCs w:val="28"/>
                <w:lang w:val="en-US"/>
              </w:rPr>
              <w:t>:</w:t>
            </w:r>
            <w:r w:rsidR="001D4A2B" w:rsidRPr="00020BFF">
              <w:rPr>
                <w:sz w:val="28"/>
                <w:szCs w:val="28"/>
                <w:lang w:val="en-US"/>
              </w:rPr>
              <w:t xml:space="preserve"> </w:t>
            </w:r>
            <w:r w:rsidR="00750711">
              <w:rPr>
                <w:sz w:val="28"/>
                <w:szCs w:val="28"/>
                <w:lang w:val="en-US"/>
              </w:rPr>
              <w:t xml:space="preserve"> </w:t>
            </w:r>
            <w:r w:rsidR="00B77CF5" w:rsidRPr="00B77CF5">
              <w:rPr>
                <w:bCs/>
                <w:sz w:val="28"/>
                <w:szCs w:val="28"/>
                <w:lang w:val="cs-CZ"/>
              </w:rPr>
              <w:t xml:space="preserve">Operating </w:t>
            </w:r>
            <w:proofErr w:type="spellStart"/>
            <w:r w:rsidR="00B77CF5" w:rsidRPr="00B77CF5">
              <w:rPr>
                <w:bCs/>
                <w:sz w:val="28"/>
                <w:szCs w:val="28"/>
                <w:lang w:val="cs-CZ"/>
              </w:rPr>
              <w:t>Modes</w:t>
            </w:r>
            <w:proofErr w:type="spellEnd"/>
            <w:r w:rsidR="00B77CF5" w:rsidRPr="00B77CF5">
              <w:rPr>
                <w:bCs/>
                <w:sz w:val="28"/>
                <w:szCs w:val="28"/>
                <w:lang w:val="cs-CZ"/>
              </w:rPr>
              <w:t xml:space="preserve"> Management Department</w:t>
            </w:r>
            <w:bookmarkStart w:id="0" w:name="_GoBack"/>
            <w:bookmarkEnd w:id="0"/>
          </w:p>
        </w:tc>
      </w:tr>
      <w:tr w:rsidR="001D4A2B" w:rsidRPr="00B77CF5" w14:paraId="66835876" w14:textId="77777777">
        <w:tc>
          <w:tcPr>
            <w:tcW w:w="10032" w:type="dxa"/>
          </w:tcPr>
          <w:p w14:paraId="2537E1CA" w14:textId="77777777" w:rsidR="00A815B7" w:rsidRPr="00D72387" w:rsidRDefault="00D72387" w:rsidP="009A1488">
            <w:pPr>
              <w:pStyle w:val="Odstavecseseznamem"/>
              <w:numPr>
                <w:ilvl w:val="0"/>
                <w:numId w:val="14"/>
              </w:numPr>
              <w:tabs>
                <w:tab w:val="left" w:pos="462"/>
              </w:tabs>
              <w:spacing w:after="120" w:line="240" w:lineRule="auto"/>
              <w:ind w:left="709" w:hanging="709"/>
              <w:rPr>
                <w:b/>
                <w:sz w:val="28"/>
                <w:szCs w:val="28"/>
                <w:lang w:val="en-US"/>
              </w:rPr>
            </w:pPr>
            <w:r w:rsidRPr="00D72387">
              <w:rPr>
                <w:b/>
                <w:sz w:val="28"/>
                <w:szCs w:val="28"/>
                <w:lang w:val="en-US"/>
              </w:rPr>
              <w:t>Contact details of the requester</w:t>
            </w:r>
            <w:r w:rsidR="001D4A2B" w:rsidRPr="00D72387">
              <w:rPr>
                <w:b/>
                <w:sz w:val="28"/>
                <w:szCs w:val="28"/>
                <w:lang w:val="en-US"/>
              </w:rPr>
              <w:t>:</w:t>
            </w:r>
          </w:p>
          <w:p w14:paraId="7D35F233" w14:textId="471F366D" w:rsidR="00176A79" w:rsidRPr="00176A79" w:rsidRDefault="00176A79" w:rsidP="00750711">
            <w:pPr>
              <w:pStyle w:val="1"/>
              <w:tabs>
                <w:tab w:val="left" w:pos="462"/>
              </w:tabs>
              <w:spacing w:before="40" w:after="40" w:line="240" w:lineRule="auto"/>
              <w:ind w:left="142"/>
              <w:rPr>
                <w:rFonts w:eastAsia="Calibri" w:cs="Calibri"/>
                <w:sz w:val="28"/>
                <w:szCs w:val="28"/>
                <w:lang w:val="en-US"/>
              </w:rPr>
            </w:pPr>
            <w:r>
              <w:rPr>
                <w:rFonts w:eastAsia="Calibri" w:cs="Calibri"/>
                <w:sz w:val="28"/>
                <w:szCs w:val="28"/>
                <w:lang w:val="en-US"/>
              </w:rPr>
              <w:t>Petr Kmínek</w:t>
            </w:r>
            <w:r w:rsidR="00750711" w:rsidRPr="00176A79">
              <w:rPr>
                <w:rFonts w:eastAsia="Calibri" w:cs="Calibri"/>
                <w:sz w:val="28"/>
                <w:szCs w:val="28"/>
                <w:lang w:val="en-US"/>
              </w:rPr>
              <w:t xml:space="preserve"> </w:t>
            </w:r>
          </w:p>
          <w:p w14:paraId="6BDDC3B8" w14:textId="5EA1B8A8" w:rsidR="00EF4606" w:rsidRPr="00176A79" w:rsidRDefault="00176A79" w:rsidP="00750711">
            <w:pPr>
              <w:pStyle w:val="1"/>
              <w:tabs>
                <w:tab w:val="left" w:pos="462"/>
              </w:tabs>
              <w:spacing w:before="40" w:after="40" w:line="240" w:lineRule="auto"/>
              <w:ind w:left="142"/>
              <w:rPr>
                <w:rFonts w:eastAsia="Calibri" w:cs="Calibri"/>
                <w:sz w:val="28"/>
                <w:szCs w:val="28"/>
                <w:lang w:val="en-US"/>
              </w:rPr>
            </w:pPr>
            <w:r w:rsidRPr="00176A79">
              <w:rPr>
                <w:rFonts w:eastAsia="Calibri" w:cs="Calibri"/>
                <w:sz w:val="28"/>
                <w:szCs w:val="28"/>
                <w:lang w:val="en-US"/>
              </w:rPr>
              <w:lastRenderedPageBreak/>
              <w:t>Head of the Operating Modes Management Department</w:t>
            </w:r>
          </w:p>
          <w:p w14:paraId="35AA52AB" w14:textId="677408F5" w:rsidR="00750711" w:rsidRPr="00176A79" w:rsidRDefault="00EF4606" w:rsidP="00750711">
            <w:pPr>
              <w:pStyle w:val="1"/>
              <w:tabs>
                <w:tab w:val="left" w:pos="462"/>
              </w:tabs>
              <w:spacing w:before="40" w:after="40" w:line="240" w:lineRule="auto"/>
              <w:ind w:left="142"/>
              <w:rPr>
                <w:rFonts w:eastAsia="Calibri" w:cs="Calibri"/>
                <w:sz w:val="28"/>
                <w:szCs w:val="28"/>
                <w:lang w:val="en-US"/>
              </w:rPr>
            </w:pPr>
            <w:r w:rsidRPr="00176A79">
              <w:rPr>
                <w:rFonts w:eastAsia="Calibri" w:cs="Calibri"/>
                <w:sz w:val="28"/>
                <w:szCs w:val="28"/>
                <w:lang w:val="en-US"/>
              </w:rPr>
              <w:t xml:space="preserve">Mobil:  </w:t>
            </w:r>
            <w:r w:rsidR="00750711" w:rsidRPr="00176A79">
              <w:rPr>
                <w:rFonts w:eastAsia="Calibri" w:cs="Calibri"/>
                <w:sz w:val="28"/>
                <w:szCs w:val="28"/>
                <w:lang w:val="en-US"/>
              </w:rPr>
              <w:t xml:space="preserve"> </w:t>
            </w:r>
            <w:r w:rsidR="00176A79" w:rsidRPr="00176A79">
              <w:rPr>
                <w:rFonts w:eastAsia="Calibri" w:cs="Calibri"/>
                <w:sz w:val="28"/>
                <w:szCs w:val="28"/>
                <w:lang w:val="en-US"/>
              </w:rPr>
              <w:t>+420 601 315 218</w:t>
            </w:r>
          </w:p>
          <w:p w14:paraId="3E127E48" w14:textId="65D29CF9" w:rsidR="009A1488" w:rsidRPr="00020BFF" w:rsidRDefault="00750711" w:rsidP="00176A79">
            <w:pPr>
              <w:pStyle w:val="1"/>
              <w:tabs>
                <w:tab w:val="left" w:pos="462"/>
              </w:tabs>
              <w:spacing w:before="40" w:after="40" w:line="240" w:lineRule="auto"/>
              <w:ind w:left="142"/>
              <w:rPr>
                <w:sz w:val="24"/>
                <w:szCs w:val="24"/>
                <w:lang w:val="en-US"/>
              </w:rPr>
            </w:pPr>
            <w:r w:rsidRPr="00750711">
              <w:rPr>
                <w:sz w:val="28"/>
                <w:szCs w:val="28"/>
                <w:lang w:val="en-US"/>
              </w:rPr>
              <w:t xml:space="preserve">E-mail: </w:t>
            </w:r>
            <w:hyperlink r:id="rId10" w:history="1">
              <w:r w:rsidR="00176A79" w:rsidRPr="005D40A6">
                <w:rPr>
                  <w:rStyle w:val="Hypertextovodkaz"/>
                  <w:color w:val="ED7D31"/>
                  <w:sz w:val="28"/>
                  <w:szCs w:val="28"/>
                  <w:lang w:val="en-US"/>
                </w:rPr>
                <w:t>petr.kminek@cez.cz</w:t>
              </w:r>
            </w:hyperlink>
            <w:r w:rsidR="00176A79">
              <w:rPr>
                <w:lang w:val="en-US"/>
              </w:rPr>
              <w:t xml:space="preserve"> </w:t>
            </w:r>
          </w:p>
        </w:tc>
      </w:tr>
      <w:tr w:rsidR="001D4A2B" w:rsidRPr="00E75D52" w14:paraId="1C283EAD" w14:textId="77777777">
        <w:tc>
          <w:tcPr>
            <w:tcW w:w="10032" w:type="dxa"/>
          </w:tcPr>
          <w:p w14:paraId="57E58B92" w14:textId="77777777" w:rsidR="006B1320" w:rsidRPr="00E75D52" w:rsidRDefault="00D72387" w:rsidP="004C28BD">
            <w:pPr>
              <w:pStyle w:val="Odstavecseseznamem"/>
              <w:numPr>
                <w:ilvl w:val="0"/>
                <w:numId w:val="14"/>
              </w:numPr>
              <w:tabs>
                <w:tab w:val="left" w:pos="462"/>
              </w:tabs>
              <w:spacing w:after="120" w:line="240" w:lineRule="auto"/>
              <w:ind w:left="142" w:hanging="152"/>
              <w:rPr>
                <w:sz w:val="28"/>
                <w:szCs w:val="28"/>
              </w:rPr>
            </w:pPr>
            <w:r>
              <w:rPr>
                <w:b/>
                <w:sz w:val="28"/>
                <w:szCs w:val="28"/>
                <w:lang w:val="en-US"/>
              </w:rPr>
              <w:lastRenderedPageBreak/>
              <w:t>Date of request</w:t>
            </w:r>
            <w:r w:rsidR="001D4A2B" w:rsidRPr="00F534D4">
              <w:rPr>
                <w:b/>
                <w:sz w:val="28"/>
                <w:szCs w:val="28"/>
              </w:rPr>
              <w:t>:</w:t>
            </w:r>
            <w:r w:rsidR="001D4A2B" w:rsidRPr="00E75D52">
              <w:rPr>
                <w:sz w:val="28"/>
                <w:szCs w:val="28"/>
              </w:rPr>
              <w:t xml:space="preserve"> </w:t>
            </w:r>
            <w:r w:rsidR="00C44B65">
              <w:rPr>
                <w:sz w:val="28"/>
                <w:szCs w:val="28"/>
                <w:lang w:val="cs-CZ"/>
              </w:rPr>
              <w:t>27</w:t>
            </w:r>
            <w:r w:rsidR="000A31F9">
              <w:rPr>
                <w:sz w:val="28"/>
                <w:szCs w:val="28"/>
                <w:lang w:val="cs-CZ"/>
              </w:rPr>
              <w:t>.05.2021</w:t>
            </w:r>
          </w:p>
        </w:tc>
      </w:tr>
    </w:tbl>
    <w:p w14:paraId="4EF93622" w14:textId="77777777" w:rsidR="008E67F7" w:rsidRPr="00EF4606" w:rsidRDefault="008E67F7" w:rsidP="0059420E">
      <w:pPr>
        <w:ind w:left="-426"/>
        <w:rPr>
          <w:rStyle w:val="jlqj4b"/>
          <w:rFonts w:ascii="Helvetica" w:eastAsia="Times New Roman" w:hAnsi="Helvetica" w:cs="Times New Roman"/>
          <w:color w:val="000000"/>
          <w:sz w:val="27"/>
          <w:szCs w:val="27"/>
          <w:shd w:val="clear" w:color="auto" w:fill="F5F5F5"/>
          <w:lang w:val="en"/>
        </w:rPr>
      </w:pPr>
    </w:p>
    <w:p w14:paraId="499E9489" w14:textId="77777777" w:rsidR="00DF48DD" w:rsidRPr="00EF4606" w:rsidRDefault="00DF48DD" w:rsidP="00DF48DD">
      <w:pPr>
        <w:ind w:left="-426"/>
        <w:rPr>
          <w:rStyle w:val="jlqj4b"/>
          <w:rFonts w:ascii="Helvetica" w:eastAsia="Times New Roman" w:hAnsi="Helvetica" w:cs="Times New Roman"/>
          <w:color w:val="000000"/>
          <w:sz w:val="27"/>
          <w:szCs w:val="27"/>
          <w:shd w:val="clear" w:color="auto" w:fill="F5F5F5"/>
          <w:lang w:val="en"/>
        </w:rPr>
      </w:pPr>
      <w:r w:rsidRPr="00EF4606">
        <w:rPr>
          <w:rStyle w:val="jlqj4b"/>
          <w:rFonts w:ascii="Helvetica" w:eastAsia="Times New Roman" w:hAnsi="Helvetica" w:cs="Times New Roman"/>
          <w:color w:val="000000"/>
          <w:sz w:val="27"/>
          <w:szCs w:val="27"/>
          <w:shd w:val="clear" w:color="auto" w:fill="F5F5F5"/>
          <w:lang w:val="en"/>
        </w:rPr>
        <w:t>The request created by:</w:t>
      </w:r>
    </w:p>
    <w:p w14:paraId="63B531F8" w14:textId="2617CC81" w:rsidR="00EF4606" w:rsidRPr="00EF4606" w:rsidRDefault="00EF4606" w:rsidP="00EF4606">
      <w:pPr>
        <w:spacing w:before="120" w:after="0" w:line="240" w:lineRule="auto"/>
        <w:rPr>
          <w:color w:val="808080"/>
          <w:sz w:val="28"/>
          <w:szCs w:val="28"/>
          <w:lang w:val="en-US" w:eastAsia="cs-CZ"/>
        </w:rPr>
      </w:pPr>
      <w:bookmarkStart w:id="1" w:name="_Hlk72930458"/>
      <w:r w:rsidRPr="00EF4606">
        <w:rPr>
          <w:color w:val="808080"/>
          <w:sz w:val="28"/>
          <w:szCs w:val="28"/>
          <w:lang w:val="en-US" w:eastAsia="cs-CZ"/>
        </w:rPr>
        <w:t>WANO MC on site representative at the Temel</w:t>
      </w:r>
      <w:r w:rsidR="00733F05">
        <w:rPr>
          <w:color w:val="808080"/>
          <w:sz w:val="28"/>
          <w:szCs w:val="28"/>
          <w:lang w:val="en-US" w:eastAsia="cs-CZ"/>
        </w:rPr>
        <w:t>i</w:t>
      </w:r>
      <w:r w:rsidRPr="00EF4606">
        <w:rPr>
          <w:color w:val="808080"/>
          <w:sz w:val="28"/>
          <w:szCs w:val="28"/>
          <w:lang w:val="en-US" w:eastAsia="cs-CZ"/>
        </w:rPr>
        <w:t>n NPP</w:t>
      </w:r>
    </w:p>
    <w:p w14:paraId="394AEE01" w14:textId="77777777" w:rsidR="00EF4606" w:rsidRPr="00EF4606" w:rsidRDefault="00EF4606" w:rsidP="00EF4606">
      <w:pPr>
        <w:spacing w:before="120" w:after="0" w:line="240" w:lineRule="auto"/>
        <w:rPr>
          <w:b/>
          <w:bCs/>
          <w:color w:val="ED7D31"/>
          <w:sz w:val="28"/>
          <w:szCs w:val="28"/>
          <w:lang w:val="en-US" w:eastAsia="cs-CZ"/>
        </w:rPr>
      </w:pPr>
      <w:r w:rsidRPr="00EF4606">
        <w:rPr>
          <w:b/>
          <w:bCs/>
          <w:color w:val="ED7D31"/>
          <w:sz w:val="28"/>
          <w:szCs w:val="28"/>
          <w:lang w:val="en-US" w:eastAsia="cs-CZ"/>
        </w:rPr>
        <w:t>Ing. Josef Hejdus</w:t>
      </w:r>
    </w:p>
    <w:p w14:paraId="0A998052" w14:textId="77777777" w:rsidR="00EF4606" w:rsidRPr="00EF4606" w:rsidRDefault="00EF4606" w:rsidP="00EF4606">
      <w:pPr>
        <w:spacing w:before="120" w:after="0" w:line="240" w:lineRule="auto"/>
        <w:rPr>
          <w:color w:val="808080"/>
          <w:sz w:val="28"/>
          <w:szCs w:val="28"/>
          <w:lang w:val="cs-CZ" w:eastAsia="cs-CZ"/>
        </w:rPr>
      </w:pPr>
      <w:r w:rsidRPr="00EF4606">
        <w:rPr>
          <w:color w:val="808080"/>
          <w:sz w:val="28"/>
          <w:szCs w:val="28"/>
          <w:lang w:val="en-US" w:eastAsia="cs-CZ"/>
        </w:rPr>
        <w:t>mobil: +420 792 330 242</w:t>
      </w:r>
    </w:p>
    <w:p w14:paraId="3DDC891B" w14:textId="77777777" w:rsidR="00EF4606" w:rsidRPr="004C74B7" w:rsidRDefault="00EF4606" w:rsidP="00EF4606">
      <w:pPr>
        <w:autoSpaceDE w:val="0"/>
        <w:autoSpaceDN w:val="0"/>
        <w:spacing w:after="0" w:line="240" w:lineRule="auto"/>
        <w:rPr>
          <w:rFonts w:ascii="Arial" w:hAnsi="Arial" w:cs="Arial"/>
          <w:color w:val="737373"/>
          <w:sz w:val="20"/>
          <w:szCs w:val="20"/>
          <w:lang w:val="cs-CZ" w:eastAsia="cs-CZ"/>
        </w:rPr>
      </w:pPr>
      <w:r w:rsidRPr="00EF4606">
        <w:rPr>
          <w:color w:val="808080"/>
          <w:sz w:val="28"/>
          <w:szCs w:val="28"/>
          <w:lang w:val="en-US" w:eastAsia="cs-CZ"/>
        </w:rPr>
        <w:t xml:space="preserve">e-mail: </w:t>
      </w:r>
      <w:hyperlink r:id="rId11" w:history="1">
        <w:r w:rsidRPr="00EF4606">
          <w:rPr>
            <w:rStyle w:val="Hypertextovodkaz"/>
            <w:color w:val="ED7D31"/>
            <w:sz w:val="28"/>
            <w:szCs w:val="28"/>
            <w:lang w:val="en-US" w:eastAsia="cs-CZ"/>
          </w:rPr>
          <w:t>Josef.Hejdus@cez.cz</w:t>
        </w:r>
      </w:hyperlink>
      <w:r>
        <w:rPr>
          <w:lang w:val="cs-CZ" w:eastAsia="cs-CZ"/>
        </w:rPr>
        <w:t xml:space="preserve">  </w:t>
      </w:r>
    </w:p>
    <w:bookmarkEnd w:id="1"/>
    <w:p w14:paraId="508496F1" w14:textId="77777777" w:rsidR="00A1728D" w:rsidRPr="00EF4606" w:rsidRDefault="00A1728D" w:rsidP="0059420E">
      <w:pPr>
        <w:ind w:left="-426"/>
        <w:rPr>
          <w:noProof/>
          <w:lang w:val="cs-CZ"/>
        </w:rPr>
      </w:pPr>
    </w:p>
    <w:p w14:paraId="099F75FE" w14:textId="77777777" w:rsidR="00A1728D" w:rsidRPr="00020BFF" w:rsidRDefault="00A1728D" w:rsidP="0059420E">
      <w:pPr>
        <w:ind w:left="-426"/>
        <w:rPr>
          <w:noProof/>
          <w:sz w:val="24"/>
          <w:szCs w:val="24"/>
          <w:lang w:val="en-US"/>
        </w:rPr>
      </w:pPr>
      <w:r>
        <w:rPr>
          <w:noProof/>
          <w:lang w:val="en-US"/>
        </w:rPr>
        <w:tab/>
      </w:r>
    </w:p>
    <w:sectPr w:rsidR="00A1728D" w:rsidRPr="00020BFF" w:rsidSect="00721A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6BCF4" w14:textId="77777777" w:rsidR="00DC627A" w:rsidRDefault="00DC627A" w:rsidP="003C7431">
      <w:pPr>
        <w:spacing w:after="0" w:line="240" w:lineRule="auto"/>
      </w:pPr>
      <w:r>
        <w:separator/>
      </w:r>
    </w:p>
  </w:endnote>
  <w:endnote w:type="continuationSeparator" w:id="0">
    <w:p w14:paraId="33E03B03" w14:textId="77777777" w:rsidR="00DC627A" w:rsidRDefault="00DC627A" w:rsidP="003C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9899" w14:textId="77777777" w:rsidR="00DC627A" w:rsidRDefault="00DC627A" w:rsidP="003C7431">
      <w:pPr>
        <w:spacing w:after="0" w:line="240" w:lineRule="auto"/>
      </w:pPr>
      <w:r>
        <w:separator/>
      </w:r>
    </w:p>
  </w:footnote>
  <w:footnote w:type="continuationSeparator" w:id="0">
    <w:p w14:paraId="780DB57E" w14:textId="77777777" w:rsidR="00DC627A" w:rsidRDefault="00DC627A" w:rsidP="003C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540E1"/>
    <w:multiLevelType w:val="hybridMultilevel"/>
    <w:tmpl w:val="58E242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74D40B8"/>
    <w:multiLevelType w:val="hybridMultilevel"/>
    <w:tmpl w:val="EC3410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CC5931"/>
    <w:multiLevelType w:val="multilevel"/>
    <w:tmpl w:val="C4EC411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4" w15:restartNumberingAfterBreak="0">
    <w:nsid w:val="5CB01E87"/>
    <w:multiLevelType w:val="multilevel"/>
    <w:tmpl w:val="C4EC41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F174F23"/>
    <w:multiLevelType w:val="hybridMultilevel"/>
    <w:tmpl w:val="5762E7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6AA03B6F"/>
    <w:multiLevelType w:val="hybridMultilevel"/>
    <w:tmpl w:val="66DC6BAE"/>
    <w:lvl w:ilvl="0" w:tplc="7B5C1BB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724F1E5B"/>
    <w:multiLevelType w:val="hybridMultilevel"/>
    <w:tmpl w:val="7960C2A2"/>
    <w:lvl w:ilvl="0" w:tplc="8430C910">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0051F3"/>
    <w:multiLevelType w:val="hybridMultilevel"/>
    <w:tmpl w:val="FCFCDF22"/>
    <w:lvl w:ilvl="0" w:tplc="68BA2718">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D1A0F74"/>
    <w:multiLevelType w:val="hybridMultilevel"/>
    <w:tmpl w:val="5CDAAEE8"/>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12" w15:restartNumberingAfterBreak="0">
    <w:nsid w:val="7DEF09B7"/>
    <w:multiLevelType w:val="hybridMultilevel"/>
    <w:tmpl w:val="C338EE30"/>
    <w:lvl w:ilvl="0" w:tplc="A942C02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0"/>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C06"/>
    <w:rsid w:val="00020BFF"/>
    <w:rsid w:val="0008563A"/>
    <w:rsid w:val="00086B4B"/>
    <w:rsid w:val="000A31F9"/>
    <w:rsid w:val="000B53A7"/>
    <w:rsid w:val="000E622F"/>
    <w:rsid w:val="000F0204"/>
    <w:rsid w:val="000F5D45"/>
    <w:rsid w:val="001316A7"/>
    <w:rsid w:val="001473E5"/>
    <w:rsid w:val="0016718D"/>
    <w:rsid w:val="00176A79"/>
    <w:rsid w:val="00177DC0"/>
    <w:rsid w:val="0018673C"/>
    <w:rsid w:val="00187C17"/>
    <w:rsid w:val="001A7A4E"/>
    <w:rsid w:val="001C21C1"/>
    <w:rsid w:val="001D079E"/>
    <w:rsid w:val="001D4A2B"/>
    <w:rsid w:val="001F7036"/>
    <w:rsid w:val="00201D5E"/>
    <w:rsid w:val="00202744"/>
    <w:rsid w:val="002132A0"/>
    <w:rsid w:val="00224C4D"/>
    <w:rsid w:val="00252A87"/>
    <w:rsid w:val="00256C19"/>
    <w:rsid w:val="002A7FEC"/>
    <w:rsid w:val="002E373A"/>
    <w:rsid w:val="002F19BE"/>
    <w:rsid w:val="002F1C06"/>
    <w:rsid w:val="003424C8"/>
    <w:rsid w:val="003667A4"/>
    <w:rsid w:val="0038578C"/>
    <w:rsid w:val="003A3A83"/>
    <w:rsid w:val="003C7431"/>
    <w:rsid w:val="003F3775"/>
    <w:rsid w:val="004030C1"/>
    <w:rsid w:val="00411465"/>
    <w:rsid w:val="004135DC"/>
    <w:rsid w:val="00414F32"/>
    <w:rsid w:val="0042486F"/>
    <w:rsid w:val="004271AC"/>
    <w:rsid w:val="004B1F4A"/>
    <w:rsid w:val="004B22B7"/>
    <w:rsid w:val="004C036E"/>
    <w:rsid w:val="004C28BD"/>
    <w:rsid w:val="00514FE9"/>
    <w:rsid w:val="0052150C"/>
    <w:rsid w:val="005348FE"/>
    <w:rsid w:val="005444A5"/>
    <w:rsid w:val="0054601F"/>
    <w:rsid w:val="00547EA2"/>
    <w:rsid w:val="0055192E"/>
    <w:rsid w:val="00560330"/>
    <w:rsid w:val="005648E0"/>
    <w:rsid w:val="00585134"/>
    <w:rsid w:val="00587D3E"/>
    <w:rsid w:val="00590F52"/>
    <w:rsid w:val="0059420E"/>
    <w:rsid w:val="005A6072"/>
    <w:rsid w:val="005B3EBB"/>
    <w:rsid w:val="005D40A6"/>
    <w:rsid w:val="005E0312"/>
    <w:rsid w:val="0060372E"/>
    <w:rsid w:val="006117F3"/>
    <w:rsid w:val="00612A0B"/>
    <w:rsid w:val="00636A37"/>
    <w:rsid w:val="00643FBF"/>
    <w:rsid w:val="006B1320"/>
    <w:rsid w:val="006C711C"/>
    <w:rsid w:val="006C7315"/>
    <w:rsid w:val="006D7D35"/>
    <w:rsid w:val="006F5765"/>
    <w:rsid w:val="00721A63"/>
    <w:rsid w:val="0072418C"/>
    <w:rsid w:val="00730E55"/>
    <w:rsid w:val="00733F05"/>
    <w:rsid w:val="00750711"/>
    <w:rsid w:val="00780770"/>
    <w:rsid w:val="007F300F"/>
    <w:rsid w:val="007F716E"/>
    <w:rsid w:val="008442D7"/>
    <w:rsid w:val="0085014C"/>
    <w:rsid w:val="008B1262"/>
    <w:rsid w:val="008D0E3A"/>
    <w:rsid w:val="008D3F2E"/>
    <w:rsid w:val="008D7242"/>
    <w:rsid w:val="008E67F7"/>
    <w:rsid w:val="008F2EFD"/>
    <w:rsid w:val="00904DEA"/>
    <w:rsid w:val="00905924"/>
    <w:rsid w:val="00910E66"/>
    <w:rsid w:val="00920E04"/>
    <w:rsid w:val="0094118D"/>
    <w:rsid w:val="00944351"/>
    <w:rsid w:val="00951B36"/>
    <w:rsid w:val="00957658"/>
    <w:rsid w:val="009732E0"/>
    <w:rsid w:val="0097525C"/>
    <w:rsid w:val="009A0A10"/>
    <w:rsid w:val="009A1488"/>
    <w:rsid w:val="009A5B58"/>
    <w:rsid w:val="009B4FC1"/>
    <w:rsid w:val="009D39E1"/>
    <w:rsid w:val="009D4B64"/>
    <w:rsid w:val="009E7979"/>
    <w:rsid w:val="009F4C0A"/>
    <w:rsid w:val="00A10171"/>
    <w:rsid w:val="00A11DAF"/>
    <w:rsid w:val="00A14C61"/>
    <w:rsid w:val="00A1728D"/>
    <w:rsid w:val="00A2095B"/>
    <w:rsid w:val="00A326BD"/>
    <w:rsid w:val="00A3473A"/>
    <w:rsid w:val="00A6497B"/>
    <w:rsid w:val="00A815B7"/>
    <w:rsid w:val="00AA52B4"/>
    <w:rsid w:val="00AF1A56"/>
    <w:rsid w:val="00B06B25"/>
    <w:rsid w:val="00B079C4"/>
    <w:rsid w:val="00B33509"/>
    <w:rsid w:val="00B45DF6"/>
    <w:rsid w:val="00B77CF5"/>
    <w:rsid w:val="00B92709"/>
    <w:rsid w:val="00B929A1"/>
    <w:rsid w:val="00BA2A5E"/>
    <w:rsid w:val="00BA3AF0"/>
    <w:rsid w:val="00BA4A28"/>
    <w:rsid w:val="00BB5AFA"/>
    <w:rsid w:val="00BE3AC8"/>
    <w:rsid w:val="00C13D89"/>
    <w:rsid w:val="00C17B8B"/>
    <w:rsid w:val="00C23B03"/>
    <w:rsid w:val="00C44B65"/>
    <w:rsid w:val="00C5154D"/>
    <w:rsid w:val="00C80CE4"/>
    <w:rsid w:val="00C91D94"/>
    <w:rsid w:val="00C91FDC"/>
    <w:rsid w:val="00CB2A05"/>
    <w:rsid w:val="00CF46F6"/>
    <w:rsid w:val="00D20BD8"/>
    <w:rsid w:val="00D60C1E"/>
    <w:rsid w:val="00D72387"/>
    <w:rsid w:val="00D8089D"/>
    <w:rsid w:val="00D93CE9"/>
    <w:rsid w:val="00D940D1"/>
    <w:rsid w:val="00DC627A"/>
    <w:rsid w:val="00DF48DD"/>
    <w:rsid w:val="00E174D0"/>
    <w:rsid w:val="00E25C8D"/>
    <w:rsid w:val="00E701AB"/>
    <w:rsid w:val="00E75D52"/>
    <w:rsid w:val="00EB1F78"/>
    <w:rsid w:val="00EB28A0"/>
    <w:rsid w:val="00EF4606"/>
    <w:rsid w:val="00F07036"/>
    <w:rsid w:val="00F531F2"/>
    <w:rsid w:val="00F534D4"/>
    <w:rsid w:val="00F82930"/>
    <w:rsid w:val="00F921FA"/>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DD51F"/>
  <w15:chartTrackingRefBased/>
  <w15:docId w15:val="{AD3D1689-7811-4A34-B622-3011BC1C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1A63"/>
    <w:pPr>
      <w:spacing w:after="200" w:line="276" w:lineRule="auto"/>
    </w:pPr>
    <w:rPr>
      <w:rFonts w:cs="Calibri"/>
      <w:sz w:val="22"/>
      <w:szCs w:val="22"/>
      <w:lang w:val="ru-RU" w:eastAsia="en-US"/>
    </w:rPr>
  </w:style>
  <w:style w:type="paragraph" w:styleId="Nadpis1">
    <w:name w:val="heading 1"/>
    <w:basedOn w:val="Normln"/>
    <w:link w:val="Nadpis1Char"/>
    <w:uiPriority w:val="9"/>
    <w:qFormat/>
    <w:locked/>
    <w:rsid w:val="0018673C"/>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82930"/>
    <w:rPr>
      <w:color w:val="0000FF"/>
      <w:u w:val="single"/>
    </w:rPr>
  </w:style>
  <w:style w:type="table" w:styleId="Mkatabulky">
    <w:name w:val="Table Grid"/>
    <w:basedOn w:val="Normlntabulka"/>
    <w:uiPriority w:val="9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F82930"/>
    <w:pPr>
      <w:ind w:left="720"/>
    </w:pPr>
  </w:style>
  <w:style w:type="paragraph" w:customStyle="1" w:styleId="a">
    <w:name w:val="Знак"/>
    <w:basedOn w:val="Normln"/>
    <w:uiPriority w:val="99"/>
    <w:rsid w:val="00CB2A05"/>
    <w:pPr>
      <w:spacing w:after="0" w:line="240" w:lineRule="auto"/>
    </w:pPr>
    <w:rPr>
      <w:rFonts w:ascii="Verdana" w:hAnsi="Verdana" w:cs="Verdana"/>
      <w:sz w:val="20"/>
      <w:szCs w:val="20"/>
      <w:lang w:val="en-US"/>
    </w:rPr>
  </w:style>
  <w:style w:type="paragraph" w:styleId="Textbubliny">
    <w:name w:val="Balloon Text"/>
    <w:basedOn w:val="Normln"/>
    <w:link w:val="TextbublinyChar"/>
    <w:uiPriority w:val="99"/>
    <w:semiHidden/>
    <w:unhideWhenUsed/>
    <w:rsid w:val="00C17B8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C17B8B"/>
    <w:rPr>
      <w:rFonts w:ascii="Segoe UI" w:hAnsi="Segoe UI" w:cs="Segoe UI"/>
      <w:sz w:val="18"/>
      <w:szCs w:val="18"/>
      <w:lang w:eastAsia="en-US"/>
    </w:rPr>
  </w:style>
  <w:style w:type="paragraph" w:customStyle="1" w:styleId="1">
    <w:name w:val="Абзац списка1"/>
    <w:basedOn w:val="Normln"/>
    <w:uiPriority w:val="99"/>
    <w:rsid w:val="009A1488"/>
    <w:pPr>
      <w:ind w:left="720"/>
      <w:contextualSpacing/>
    </w:pPr>
    <w:rPr>
      <w:rFonts w:eastAsia="Times New Roman" w:cs="Times New Roman"/>
    </w:rPr>
  </w:style>
  <w:style w:type="character" w:styleId="Nevyeenzmnka">
    <w:name w:val="Unresolved Mention"/>
    <w:uiPriority w:val="99"/>
    <w:semiHidden/>
    <w:unhideWhenUsed/>
    <w:rsid w:val="009A1488"/>
    <w:rPr>
      <w:color w:val="605E5C"/>
      <w:shd w:val="clear" w:color="auto" w:fill="E1DFDD"/>
    </w:rPr>
  </w:style>
  <w:style w:type="character" w:customStyle="1" w:styleId="Nadpis1Char">
    <w:name w:val="Nadpis 1 Char"/>
    <w:link w:val="Nadpis1"/>
    <w:uiPriority w:val="9"/>
    <w:rsid w:val="0018673C"/>
    <w:rPr>
      <w:rFonts w:ascii="Times New Roman" w:eastAsia="Times New Roman" w:hAnsi="Times New Roman"/>
      <w:b/>
      <w:bCs/>
      <w:kern w:val="36"/>
      <w:sz w:val="48"/>
      <w:szCs w:val="48"/>
    </w:rPr>
  </w:style>
  <w:style w:type="character" w:customStyle="1" w:styleId="viiyi">
    <w:name w:val="viiyi"/>
    <w:rsid w:val="0018673C"/>
  </w:style>
  <w:style w:type="character" w:customStyle="1" w:styleId="jlqj4b">
    <w:name w:val="jlqj4b"/>
    <w:rsid w:val="0018673C"/>
  </w:style>
  <w:style w:type="character" w:customStyle="1" w:styleId="gray1-font">
    <w:name w:val="gray1-font"/>
    <w:rsid w:val="0017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300">
      <w:bodyDiv w:val="1"/>
      <w:marLeft w:val="0"/>
      <w:marRight w:val="0"/>
      <w:marTop w:val="0"/>
      <w:marBottom w:val="0"/>
      <w:divBdr>
        <w:top w:val="none" w:sz="0" w:space="0" w:color="auto"/>
        <w:left w:val="none" w:sz="0" w:space="0" w:color="auto"/>
        <w:bottom w:val="none" w:sz="0" w:space="0" w:color="auto"/>
        <w:right w:val="none" w:sz="0" w:space="0" w:color="auto"/>
      </w:divBdr>
    </w:div>
    <w:div w:id="163400504">
      <w:bodyDiv w:val="1"/>
      <w:marLeft w:val="0"/>
      <w:marRight w:val="0"/>
      <w:marTop w:val="0"/>
      <w:marBottom w:val="0"/>
      <w:divBdr>
        <w:top w:val="none" w:sz="0" w:space="0" w:color="auto"/>
        <w:left w:val="none" w:sz="0" w:space="0" w:color="auto"/>
        <w:bottom w:val="none" w:sz="0" w:space="0" w:color="auto"/>
        <w:right w:val="none" w:sz="0" w:space="0" w:color="auto"/>
      </w:divBdr>
    </w:div>
    <w:div w:id="275798586">
      <w:bodyDiv w:val="1"/>
      <w:marLeft w:val="0"/>
      <w:marRight w:val="0"/>
      <w:marTop w:val="0"/>
      <w:marBottom w:val="0"/>
      <w:divBdr>
        <w:top w:val="none" w:sz="0" w:space="0" w:color="auto"/>
        <w:left w:val="none" w:sz="0" w:space="0" w:color="auto"/>
        <w:bottom w:val="none" w:sz="0" w:space="0" w:color="auto"/>
        <w:right w:val="none" w:sz="0" w:space="0" w:color="auto"/>
      </w:divBdr>
    </w:div>
    <w:div w:id="525408770">
      <w:bodyDiv w:val="1"/>
      <w:marLeft w:val="0"/>
      <w:marRight w:val="0"/>
      <w:marTop w:val="0"/>
      <w:marBottom w:val="0"/>
      <w:divBdr>
        <w:top w:val="none" w:sz="0" w:space="0" w:color="auto"/>
        <w:left w:val="none" w:sz="0" w:space="0" w:color="auto"/>
        <w:bottom w:val="none" w:sz="0" w:space="0" w:color="auto"/>
        <w:right w:val="none" w:sz="0" w:space="0" w:color="auto"/>
      </w:divBdr>
    </w:div>
    <w:div w:id="621813192">
      <w:bodyDiv w:val="1"/>
      <w:marLeft w:val="0"/>
      <w:marRight w:val="0"/>
      <w:marTop w:val="0"/>
      <w:marBottom w:val="0"/>
      <w:divBdr>
        <w:top w:val="none" w:sz="0" w:space="0" w:color="auto"/>
        <w:left w:val="none" w:sz="0" w:space="0" w:color="auto"/>
        <w:bottom w:val="none" w:sz="0" w:space="0" w:color="auto"/>
        <w:right w:val="none" w:sz="0" w:space="0" w:color="auto"/>
      </w:divBdr>
    </w:div>
    <w:div w:id="844326928">
      <w:bodyDiv w:val="1"/>
      <w:marLeft w:val="0"/>
      <w:marRight w:val="0"/>
      <w:marTop w:val="0"/>
      <w:marBottom w:val="0"/>
      <w:divBdr>
        <w:top w:val="none" w:sz="0" w:space="0" w:color="auto"/>
        <w:left w:val="none" w:sz="0" w:space="0" w:color="auto"/>
        <w:bottom w:val="none" w:sz="0" w:space="0" w:color="auto"/>
        <w:right w:val="none" w:sz="0" w:space="0" w:color="auto"/>
      </w:divBdr>
    </w:div>
    <w:div w:id="1015375790">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f.Hejdus@cez.cz" TargetMode="External"/><Relationship Id="rId5" Type="http://schemas.openxmlformats.org/officeDocument/2006/relationships/webSettings" Target="webSettings.xml"/><Relationship Id="rId10" Type="http://schemas.openxmlformats.org/officeDocument/2006/relationships/hyperlink" Target="mailto:petr.kminek@cez.cz" TargetMode="External"/><Relationship Id="rId4" Type="http://schemas.openxmlformats.org/officeDocument/2006/relationships/settings" Target="settings.xml"/><Relationship Id="rId9" Type="http://schemas.openxmlformats.org/officeDocument/2006/relationships/hyperlink" Target="mailto:info@wanomc.r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10E8-7247-473E-BED8-DC92A9CE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311</Words>
  <Characters>1840</Characters>
  <Application>Microsoft Office Word</Application>
  <DocSecurity>0</DocSecurity>
  <Lines>15</Lines>
  <Paragraphs>4</Paragraphs>
  <ScaleCrop>false</ScaleCrop>
  <HeadingPairs>
    <vt:vector size="8" baseType="variant">
      <vt:variant>
        <vt:lpstr>Název</vt:lpstr>
      </vt:variant>
      <vt:variant>
        <vt:i4>1</vt:i4>
      </vt:variant>
      <vt:variant>
        <vt:lpstr>Title</vt:lpstr>
      </vt:variant>
      <vt:variant>
        <vt:i4>1</vt:i4>
      </vt:variant>
      <vt:variant>
        <vt:lpstr>Cím</vt:lpstr>
      </vt:variant>
      <vt:variant>
        <vt:i4>1</vt:i4>
      </vt:variant>
      <vt:variant>
        <vt:lpstr>Название</vt:lpstr>
      </vt:variant>
      <vt:variant>
        <vt:i4>1</vt:i4>
      </vt:variant>
    </vt:vector>
  </HeadingPairs>
  <TitlesOfParts>
    <vt:vector size="4" baseType="lpstr">
      <vt:lpstr/>
      <vt:lpstr/>
      <vt:lpstr/>
      <vt:lpstr/>
    </vt:vector>
  </TitlesOfParts>
  <Company>HP</Company>
  <LinksUpToDate>false</LinksUpToDate>
  <CharactersWithSpaces>2147</CharactersWithSpaces>
  <SharedDoc>false</SharedDoc>
  <HLinks>
    <vt:vector size="18" baseType="variant">
      <vt:variant>
        <vt:i4>1769574</vt:i4>
      </vt:variant>
      <vt:variant>
        <vt:i4>6</vt:i4>
      </vt:variant>
      <vt:variant>
        <vt:i4>0</vt:i4>
      </vt:variant>
      <vt:variant>
        <vt:i4>5</vt:i4>
      </vt:variant>
      <vt:variant>
        <vt:lpwstr>mailto:Josef.Hejdus@cez.cz</vt:lpwstr>
      </vt:variant>
      <vt:variant>
        <vt:lpwstr/>
      </vt:variant>
      <vt:variant>
        <vt:i4>4390953</vt:i4>
      </vt:variant>
      <vt:variant>
        <vt:i4>3</vt:i4>
      </vt:variant>
      <vt:variant>
        <vt:i4>0</vt:i4>
      </vt:variant>
      <vt:variant>
        <vt:i4>5</vt:i4>
      </vt:variant>
      <vt:variant>
        <vt:lpwstr>mailto:eduard.pudil@cez.cz</vt:lpwstr>
      </vt:variant>
      <vt:variant>
        <vt:lpwstr/>
      </vt: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tomas.kouba01@cez.cz</dc:creator>
  <cp:keywords/>
  <cp:lastModifiedBy>Hejdus Josef</cp:lastModifiedBy>
  <cp:revision>7</cp:revision>
  <cp:lastPrinted>2018-03-01T09:18:00Z</cp:lastPrinted>
  <dcterms:created xsi:type="dcterms:W3CDTF">2021-06-02T08:12:00Z</dcterms:created>
  <dcterms:modified xsi:type="dcterms:W3CDTF">2021-06-02T09:14:00Z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owner="Faller" position="TopRight" marginX="0" marginY="0" classifiedOn="2020-01-15T15:20:50.0656997+01:00"</vt:lpwstr>
  </property>
  <property fmtid="{D5CDD505-2E9C-101B-9397-08002B2CF9AE}" pid="3" name="DocumentTagging.ClassificationMark.P01">
    <vt:lpwstr> showPrintedBy="false" showPrintDate="false" language="en" ApplicationVersion="Microsoft Word, 16.0" addinVersion="5.10.5.44" template="CEZ"&gt;&lt;history bulk="false" class="Public" code="C0" user="Kouba Tomáš" mappingVersion="1" date="2020-01-15T15:20:5</vt:lpwstr>
  </property>
  <property fmtid="{D5CDD505-2E9C-101B-9397-08002B2CF9AE}" pid="4" name="DocumentTagging.ClassificationMark.P02">
    <vt:lpwstr>0.0692066+01:00" /&gt;&lt;recipients /&gt;&lt;documentOwners /&gt;&lt;/ClassificationMark&gt;</vt:lpwstr>
  </property>
  <property fmtid="{D5CDD505-2E9C-101B-9397-08002B2CF9AE}" pid="5" name="DocumentTagging.ClassificationMark">
    <vt:lpwstr>￼PARTS:3</vt:lpwstr>
  </property>
  <property fmtid="{D5CDD505-2E9C-101B-9397-08002B2CF9AE}" pid="6" name="MSIP_Label_e83b9d3f-f536-4704-9fa1-8d022f32e6bb_Enabled">
    <vt:lpwstr>true</vt:lpwstr>
  </property>
  <property fmtid="{D5CDD505-2E9C-101B-9397-08002B2CF9AE}" pid="7" name="MSIP_Label_e83b9d3f-f536-4704-9fa1-8d022f32e6bb_SetDate">
    <vt:lpwstr>2021-05-14T10:28:27Z</vt:lpwstr>
  </property>
  <property fmtid="{D5CDD505-2E9C-101B-9397-08002B2CF9AE}" pid="8" name="MSIP_Label_e83b9d3f-f536-4704-9fa1-8d022f32e6bb_Method">
    <vt:lpwstr>Standard</vt:lpwstr>
  </property>
  <property fmtid="{D5CDD505-2E9C-101B-9397-08002B2CF9AE}" pid="9" name="MSIP_Label_e83b9d3f-f536-4704-9fa1-8d022f32e6bb_Name">
    <vt:lpwstr>L00100</vt:lpwstr>
  </property>
  <property fmtid="{D5CDD505-2E9C-101B-9397-08002B2CF9AE}" pid="10" name="MSIP_Label_e83b9d3f-f536-4704-9fa1-8d022f32e6bb_SiteId">
    <vt:lpwstr>b233f9e1-5599-4693-9cef-38858fe25406</vt:lpwstr>
  </property>
  <property fmtid="{D5CDD505-2E9C-101B-9397-08002B2CF9AE}" pid="11" name="MSIP_Label_e83b9d3f-f536-4704-9fa1-8d022f32e6bb_ActionId">
    <vt:lpwstr>ed8879cb-0352-4ab0-956f-fed26f2f1ce7</vt:lpwstr>
  </property>
  <property fmtid="{D5CDD505-2E9C-101B-9397-08002B2CF9AE}" pid="12" name="MSIP_Label_e83b9d3f-f536-4704-9fa1-8d022f32e6bb_ContentBits">
    <vt:lpwstr>0</vt:lpwstr>
  </property>
  <property fmtid="{D5CDD505-2E9C-101B-9397-08002B2CF9AE}" pid="13" name="DocumentClasification">
    <vt:lpwstr>Veřejné</vt:lpwstr>
  </property>
  <property fmtid="{D5CDD505-2E9C-101B-9397-08002B2CF9AE}" pid="14" name="CEZ_DLP">
    <vt:lpwstr>CEZ:CEZ-DJE:D</vt:lpwstr>
  </property>
  <property fmtid="{D5CDD505-2E9C-101B-9397-08002B2CF9AE}" pid="15" name="CEZ_MIPLabelName">
    <vt:lpwstr>Public-CEZ-DJE</vt:lpwstr>
  </property>
</Properties>
</file>