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12" w:rsidRDefault="00CE0AC8"/>
    <w:p w:rsidR="00CE0AC8" w:rsidRDefault="00CE0AC8"/>
    <w:p w:rsidR="00CE0AC8" w:rsidRDefault="00CE0AC8"/>
    <w:p w:rsidR="00CE0AC8" w:rsidRDefault="00CE0AC8"/>
    <w:p w:rsidR="00CE0AC8" w:rsidRDefault="00CE0AC8" w:rsidP="00CE0AC8">
      <w:pPr>
        <w:pStyle w:val="NormalWeb"/>
      </w:pPr>
      <w:proofErr w:type="spellStart"/>
      <w:r>
        <w:rPr>
          <w:rStyle w:val="Strong"/>
          <w:rFonts w:ascii="Arial" w:hAnsi="Arial" w:cs="Arial"/>
          <w:sz w:val="21"/>
          <w:szCs w:val="21"/>
        </w:rPr>
        <w:t>Bogomil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Manchev</w:t>
      </w:r>
      <w:proofErr w:type="spellEnd"/>
      <w:r>
        <w:rPr>
          <w:rStyle w:val="Strong"/>
          <w:rFonts w:ascii="Arial" w:hAnsi="Arial" w:cs="Arial"/>
          <w:sz w:val="21"/>
          <w:szCs w:val="21"/>
        </w:rPr>
        <w:t>, Ph.D.</w:t>
      </w:r>
    </w:p>
    <w:p w:rsidR="00CE0AC8" w:rsidRDefault="00CE0AC8" w:rsidP="00CE0AC8">
      <w:pPr>
        <w:pStyle w:val="NormalWeb"/>
      </w:pPr>
      <w:r>
        <w:rPr>
          <w:rFonts w:ascii="Arial" w:hAnsi="Arial" w:cs="Arial"/>
          <w:sz w:val="21"/>
          <w:szCs w:val="21"/>
        </w:rPr>
        <w:t>     Executive Director,</w:t>
      </w:r>
      <w:r>
        <w:rPr>
          <w:rFonts w:ascii="Arial" w:hAnsi="Arial" w:cs="Arial"/>
          <w:sz w:val="21"/>
          <w:szCs w:val="21"/>
        </w:rPr>
        <w:br/>
        <w:t>     Chairman of Board of Directors and</w:t>
      </w:r>
      <w:r>
        <w:rPr>
          <w:rFonts w:ascii="Arial" w:hAnsi="Arial" w:cs="Arial"/>
          <w:sz w:val="21"/>
          <w:szCs w:val="21"/>
        </w:rPr>
        <w:br/>
        <w:t>     Director, Marketing</w:t>
      </w:r>
      <w:r>
        <w:rPr>
          <w:rFonts w:ascii="Arial" w:hAnsi="Arial" w:cs="Arial"/>
          <w:sz w:val="21"/>
          <w:szCs w:val="21"/>
        </w:rPr>
        <w:br/>
        <w:t>  </w:t>
      </w:r>
    </w:p>
    <w:p w:rsidR="00CE0AC8" w:rsidRDefault="00CE0AC8">
      <w:r>
        <w:rPr>
          <w:noProof/>
        </w:rPr>
        <w:drawing>
          <wp:inline distT="0" distB="0" distL="0" distR="0">
            <wp:extent cx="1104900" cy="1306286"/>
            <wp:effectExtent l="0" t="0" r="0" b="8255"/>
            <wp:docPr id="1" name="Picture 1" descr="C:\Users\ghods\Desktop\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ds\Desktop\CE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AC8" w:rsidRDefault="00CE0AC8"/>
    <w:p w:rsidR="00CE0AC8" w:rsidRDefault="00CE0AC8"/>
    <w:p w:rsidR="00CE0AC8" w:rsidRDefault="00CE0AC8"/>
    <w:p w:rsidR="00CE0AC8" w:rsidRDefault="00CE0AC8"/>
    <w:p w:rsidR="00CE0AC8" w:rsidRDefault="00CE0AC8" w:rsidP="00CE0AC8">
      <w:pPr>
        <w:pStyle w:val="NormalWeb"/>
      </w:pPr>
      <w:r>
        <w:rPr>
          <w:rStyle w:val="Strong"/>
          <w:rFonts w:ascii="Arial" w:hAnsi="Arial" w:cs="Arial"/>
          <w:sz w:val="21"/>
          <w:szCs w:val="21"/>
        </w:rPr>
        <w:t xml:space="preserve">George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Halev</w:t>
      </w:r>
      <w:proofErr w:type="spellEnd"/>
      <w:r>
        <w:rPr>
          <w:rStyle w:val="Strong"/>
          <w:rFonts w:ascii="Arial" w:hAnsi="Arial" w:cs="Arial"/>
          <w:sz w:val="21"/>
          <w:szCs w:val="21"/>
        </w:rPr>
        <w:t>, MSc.</w:t>
      </w:r>
    </w:p>
    <w:p w:rsidR="00CE0AC8" w:rsidRDefault="00CE0AC8" w:rsidP="00CE0AC8">
      <w:pPr>
        <w:pStyle w:val="NormalWeb"/>
      </w:pPr>
      <w:r>
        <w:rPr>
          <w:rFonts w:ascii="Arial" w:hAnsi="Arial" w:cs="Arial"/>
          <w:sz w:val="21"/>
          <w:szCs w:val="21"/>
        </w:rPr>
        <w:t>Director, Nuclear Energy Division and</w:t>
      </w:r>
      <w:r>
        <w:br/>
      </w:r>
      <w:r>
        <w:rPr>
          <w:rFonts w:ascii="Arial" w:hAnsi="Arial" w:cs="Arial"/>
          <w:sz w:val="21"/>
          <w:szCs w:val="21"/>
        </w:rPr>
        <w:t>Deputy Chairman of Board of Directors</w:t>
      </w:r>
    </w:p>
    <w:p w:rsidR="00CE0AC8" w:rsidRDefault="00CE0AC8"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2" name="Picture 2" descr="C:\Users\ghod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od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2"/>
    <w:rsid w:val="006220B4"/>
    <w:rsid w:val="008D3642"/>
    <w:rsid w:val="009B1ABB"/>
    <w:rsid w:val="00C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0A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0A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ghods</cp:lastModifiedBy>
  <cp:revision>2</cp:revision>
  <dcterms:created xsi:type="dcterms:W3CDTF">2016-03-03T08:49:00Z</dcterms:created>
  <dcterms:modified xsi:type="dcterms:W3CDTF">2016-03-03T08:51:00Z</dcterms:modified>
</cp:coreProperties>
</file>