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1E0" w:firstRow="1" w:lastRow="1" w:firstColumn="1" w:lastColumn="1" w:noHBand="0" w:noVBand="0"/>
      </w:tblPr>
      <w:tblGrid>
        <w:gridCol w:w="1836"/>
        <w:gridCol w:w="1836"/>
        <w:gridCol w:w="1836"/>
        <w:gridCol w:w="4063"/>
      </w:tblGrid>
      <w:tr w:rsidR="0036022E">
        <w:trPr>
          <w:trHeight w:val="1803"/>
        </w:trPr>
        <w:tc>
          <w:tcPr>
            <w:tcW w:w="1836" w:type="dxa"/>
            <w:vAlign w:val="center"/>
          </w:tcPr>
          <w:p w:rsidR="0036022E" w:rsidRDefault="00703B43" w:rsidP="00242C21">
            <w:pPr>
              <w:pStyle w:val="NormalWeb"/>
              <w:spacing w:before="240" w:beforeAutospacing="0" w:after="240" w:afterAutospacing="0" w:line="270" w:lineRule="atLeast"/>
              <w:jc w:val="center"/>
              <w:rPr>
                <w:rStyle w:val="Strong"/>
                <w:rFonts w:ascii="Arial" w:hAnsi="Arial" w:cs="Arial"/>
                <w:b w:val="0"/>
                <w:bCs/>
                <w:iCs/>
                <w:color w:val="000000"/>
                <w:lang w:val="en-GB"/>
              </w:rPr>
            </w:pPr>
            <w:bookmarkStart w:id="0" w:name="_GoBack"/>
            <w:bookmarkEnd w:id="0"/>
            <w:r>
              <w:rPr>
                <w:noProof/>
                <w:color w:val="000000"/>
                <w:lang w:val="en-GB" w:eastAsia="en-GB"/>
              </w:rPr>
              <w:drawing>
                <wp:inline distT="0" distB="0" distL="0" distR="0">
                  <wp:extent cx="83820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c>
          <w:tcPr>
            <w:tcW w:w="1836" w:type="dxa"/>
            <w:vAlign w:val="center"/>
          </w:tcPr>
          <w:p w:rsidR="0036022E" w:rsidRDefault="00703B43" w:rsidP="00242C21">
            <w:pPr>
              <w:pStyle w:val="NormalWeb"/>
              <w:spacing w:before="240" w:beforeAutospacing="0" w:after="240" w:afterAutospacing="0" w:line="270" w:lineRule="atLeast"/>
              <w:jc w:val="center"/>
              <w:rPr>
                <w:rStyle w:val="Strong"/>
                <w:rFonts w:ascii="Arial" w:hAnsi="Arial" w:cs="Arial"/>
                <w:b w:val="0"/>
                <w:bCs/>
                <w:iCs/>
                <w:color w:val="000000"/>
                <w:lang w:val="en-GB"/>
              </w:rPr>
            </w:pPr>
            <w:r>
              <w:rPr>
                <w:noProof/>
                <w:color w:val="000000"/>
                <w:lang w:val="en-GB" w:eastAsia="en-GB"/>
              </w:rPr>
              <w:drawing>
                <wp:inline distT="0" distB="0" distL="0" distR="0">
                  <wp:extent cx="923925" cy="990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3925" cy="990600"/>
                          </a:xfrm>
                          <a:prstGeom prst="rect">
                            <a:avLst/>
                          </a:prstGeom>
                          <a:noFill/>
                          <a:ln>
                            <a:noFill/>
                          </a:ln>
                        </pic:spPr>
                      </pic:pic>
                    </a:graphicData>
                  </a:graphic>
                </wp:inline>
              </w:drawing>
            </w:r>
          </w:p>
        </w:tc>
        <w:tc>
          <w:tcPr>
            <w:tcW w:w="1836" w:type="dxa"/>
            <w:vAlign w:val="center"/>
          </w:tcPr>
          <w:p w:rsidR="0036022E" w:rsidRDefault="00703B43" w:rsidP="00242C21">
            <w:pPr>
              <w:pStyle w:val="NormalWeb"/>
              <w:spacing w:before="240" w:beforeAutospacing="0" w:after="240" w:afterAutospacing="0" w:line="270" w:lineRule="atLeast"/>
              <w:jc w:val="center"/>
              <w:rPr>
                <w:rStyle w:val="Strong"/>
                <w:rFonts w:ascii="Arial" w:hAnsi="Arial" w:cs="Arial"/>
                <w:b w:val="0"/>
                <w:bCs/>
                <w:iCs/>
                <w:color w:val="000000"/>
                <w:lang w:val="en-GB"/>
              </w:rPr>
            </w:pPr>
            <w:r>
              <w:rPr>
                <w:noProof/>
                <w:lang w:val="en-GB" w:eastAsia="en-GB"/>
              </w:rPr>
              <w:drawing>
                <wp:inline distT="0" distB="0" distL="0" distR="0">
                  <wp:extent cx="762000" cy="666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666750"/>
                          </a:xfrm>
                          <a:prstGeom prst="rect">
                            <a:avLst/>
                          </a:prstGeom>
                          <a:noFill/>
                          <a:ln>
                            <a:noFill/>
                          </a:ln>
                        </pic:spPr>
                      </pic:pic>
                    </a:graphicData>
                  </a:graphic>
                </wp:inline>
              </w:drawing>
            </w:r>
          </w:p>
        </w:tc>
        <w:tc>
          <w:tcPr>
            <w:tcW w:w="4063" w:type="dxa"/>
            <w:vAlign w:val="center"/>
          </w:tcPr>
          <w:p w:rsidR="0036022E" w:rsidRPr="000B66C4" w:rsidRDefault="00703B43" w:rsidP="009146EA">
            <w:pPr>
              <w:pStyle w:val="NormalWeb"/>
              <w:spacing w:before="240" w:beforeAutospacing="0" w:after="240" w:afterAutospacing="0" w:line="270" w:lineRule="atLeast"/>
              <w:rPr>
                <w:rStyle w:val="Strong"/>
                <w:rFonts w:ascii="Arial" w:hAnsi="Arial" w:cs="Arial"/>
                <w:b w:val="0"/>
                <w:color w:val="000000"/>
              </w:rPr>
            </w:pPr>
            <w:r>
              <w:rPr>
                <w:noProof/>
                <w:lang w:val="en-GB" w:eastAsia="en-GB"/>
              </w:rPr>
              <w:drawing>
                <wp:inline distT="0" distB="0" distL="0" distR="0">
                  <wp:extent cx="304800" cy="304800"/>
                  <wp:effectExtent l="0" t="0" r="0" b="0"/>
                  <wp:docPr id="4" name="Picture 4" descr="https://mail.yandex.ru/message_part/%D0%9B%D0%BE%D0%B3%D0%BE+%D0%A0%D0%90%D0%9D+New.jpg?name=%D0%9B%D0%BE%D0%B3%D0%BE+%D0%A0%D0%90%D0%9D+New.jpg&amp;hid=1.3&amp;ids=2360000003957912906&amp;no_disposition=y&amp;exif_rotat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il.yandex.ru/message_part/%D0%9B%D0%BE%D0%B3%D0%BE+%D0%A0%D0%90%D0%9D+New.jpg?name=%D0%9B%D0%BE%D0%B3%D0%BE+%D0%A0%D0%90%D0%9D+New.jpg&amp;hid=1.3&amp;ids=2360000003957912906&amp;no_disposition=y&amp;exif_rotate=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noProof/>
                <w:lang w:val="en-GB" w:eastAsia="en-GB"/>
              </w:rPr>
              <w:drawing>
                <wp:inline distT="0" distB="0" distL="0" distR="0">
                  <wp:extent cx="1190625" cy="695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25" cy="695325"/>
                          </a:xfrm>
                          <a:prstGeom prst="rect">
                            <a:avLst/>
                          </a:prstGeom>
                          <a:noFill/>
                          <a:ln>
                            <a:noFill/>
                          </a:ln>
                        </pic:spPr>
                      </pic:pic>
                    </a:graphicData>
                  </a:graphic>
                </wp:inline>
              </w:drawing>
            </w:r>
            <w:r w:rsidR="0036022E">
              <w:rPr>
                <w:rStyle w:val="Strong"/>
                <w:rFonts w:ascii="Arial" w:hAnsi="Arial" w:cs="Arial"/>
                <w:bCs/>
                <w:i/>
                <w:iCs/>
                <w:color w:val="000000"/>
              </w:rPr>
              <w:t xml:space="preserve"> </w:t>
            </w:r>
            <w:r>
              <w:rPr>
                <w:noProof/>
                <w:color w:val="000000"/>
                <w:lang w:val="en-GB" w:eastAsia="en-GB"/>
              </w:rPr>
              <w:drawing>
                <wp:inline distT="0" distB="0" distL="0" distR="0">
                  <wp:extent cx="828675" cy="676275"/>
                  <wp:effectExtent l="0" t="0" r="9525" b="9525"/>
                  <wp:docPr id="6" name="Picture 6" descr="http://www.nikiet.ru/images/stories/NIKIET/logo/yader_o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nikiet.ru/images/stories/NIKIET/logo/yader_ob.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8675" cy="676275"/>
                          </a:xfrm>
                          <a:prstGeom prst="rect">
                            <a:avLst/>
                          </a:prstGeom>
                          <a:noFill/>
                          <a:ln>
                            <a:noFill/>
                          </a:ln>
                        </pic:spPr>
                      </pic:pic>
                    </a:graphicData>
                  </a:graphic>
                </wp:inline>
              </w:drawing>
            </w:r>
          </w:p>
        </w:tc>
      </w:tr>
    </w:tbl>
    <w:p w:rsidR="0036022E" w:rsidRPr="003A444F" w:rsidRDefault="009C5778" w:rsidP="009146EA">
      <w:pPr>
        <w:pStyle w:val="NormalWeb"/>
        <w:shd w:val="clear" w:color="auto" w:fill="FFFFFF"/>
        <w:spacing w:before="0" w:beforeAutospacing="0" w:after="0" w:afterAutospacing="0" w:line="360" w:lineRule="auto"/>
        <w:ind w:left="360" w:right="535"/>
        <w:jc w:val="center"/>
        <w:rPr>
          <w:b/>
          <w:color w:val="000000"/>
          <w:sz w:val="28"/>
          <w:szCs w:val="28"/>
          <w:lang w:val="en-GB"/>
        </w:rPr>
      </w:pPr>
      <w:r>
        <w:rPr>
          <w:rStyle w:val="Strong"/>
          <w:bCs/>
          <w:iCs/>
          <w:color w:val="000000"/>
          <w:sz w:val="28"/>
          <w:szCs w:val="28"/>
          <w:lang w:val="en-US"/>
        </w:rPr>
        <w:t xml:space="preserve">Updated </w:t>
      </w:r>
      <w:r w:rsidR="0036022E">
        <w:rPr>
          <w:rStyle w:val="Strong"/>
          <w:bCs/>
          <w:iCs/>
          <w:color w:val="000000"/>
          <w:sz w:val="28"/>
          <w:szCs w:val="28"/>
          <w:lang w:val="en-US"/>
        </w:rPr>
        <w:t>Second</w:t>
      </w:r>
      <w:r w:rsidR="0036022E" w:rsidRPr="003A444F">
        <w:rPr>
          <w:rStyle w:val="Strong"/>
          <w:bCs/>
          <w:iCs/>
          <w:color w:val="000000"/>
          <w:sz w:val="28"/>
          <w:szCs w:val="28"/>
          <w:lang w:val="en-US"/>
        </w:rPr>
        <w:t xml:space="preserve"> </w:t>
      </w:r>
      <w:r w:rsidR="0036022E" w:rsidRPr="003A444F">
        <w:rPr>
          <w:rStyle w:val="Strong"/>
          <w:bCs/>
          <w:iCs/>
          <w:color w:val="000000"/>
          <w:sz w:val="28"/>
          <w:szCs w:val="28"/>
          <w:lang w:val="en-GB"/>
        </w:rPr>
        <w:t>Information Letter</w:t>
      </w:r>
    </w:p>
    <w:p w:rsidR="0036022E" w:rsidRPr="00196795" w:rsidRDefault="0036022E" w:rsidP="00E63A1F">
      <w:pPr>
        <w:pStyle w:val="NormalWeb"/>
        <w:shd w:val="clear" w:color="auto" w:fill="FFFFFF"/>
        <w:spacing w:before="0" w:beforeAutospacing="0" w:after="0" w:afterAutospacing="0" w:line="360" w:lineRule="auto"/>
        <w:ind w:left="540" w:right="98"/>
        <w:jc w:val="both"/>
        <w:rPr>
          <w:rStyle w:val="Strong"/>
          <w:lang w:val="en-GB"/>
        </w:rPr>
      </w:pPr>
      <w:r w:rsidRPr="00196795">
        <w:rPr>
          <w:b/>
          <w:lang w:val="en-GB"/>
        </w:rPr>
        <w:t>OJSC “N.A. Dollezhal Research and Development Institute of Power Engineering”</w:t>
      </w:r>
      <w:r w:rsidRPr="00196795">
        <w:rPr>
          <w:b/>
          <w:lang w:val="en-US"/>
        </w:rPr>
        <w:t xml:space="preserve"> (OJSC NIKIET)</w:t>
      </w:r>
      <w:r w:rsidRPr="00196795">
        <w:rPr>
          <w:b/>
          <w:lang w:val="en-GB"/>
        </w:rPr>
        <w:t xml:space="preserve"> </w:t>
      </w:r>
      <w:r>
        <w:rPr>
          <w:b/>
          <w:lang w:val="en-GB"/>
        </w:rPr>
        <w:t xml:space="preserve">invites attend </w:t>
      </w:r>
      <w:r w:rsidRPr="00196795">
        <w:rPr>
          <w:b/>
          <w:lang w:val="en-GB"/>
        </w:rPr>
        <w:t xml:space="preserve">the Third International Scientific and Technical Conference </w:t>
      </w:r>
      <w:bookmarkStart w:id="1" w:name="OLE_LINK2"/>
      <w:r w:rsidRPr="00196795">
        <w:rPr>
          <w:b/>
          <w:lang w:val="en-GB"/>
        </w:rPr>
        <w:t>“Innovative Designs and Technologies of Nuclear Power</w:t>
      </w:r>
      <w:bookmarkEnd w:id="1"/>
      <w:r w:rsidRPr="00196795">
        <w:rPr>
          <w:b/>
          <w:lang w:val="en-GB"/>
        </w:rPr>
        <w:t xml:space="preserve">” (ISTC NIKIET-2014), which will be held with support of the State Corporation “Rosatom”, </w:t>
      </w:r>
      <w:r>
        <w:rPr>
          <w:b/>
          <w:lang w:val="en-US"/>
        </w:rPr>
        <w:t>Russian Academy of Sciences,</w:t>
      </w:r>
      <w:r w:rsidRPr="00196795">
        <w:rPr>
          <w:b/>
          <w:lang w:val="en-GB"/>
        </w:rPr>
        <w:t xml:space="preserve"> International Atomic Energy Agency</w:t>
      </w:r>
      <w:r w:rsidRPr="00B47805">
        <w:rPr>
          <w:b/>
          <w:lang w:val="en-US"/>
        </w:rPr>
        <w:t xml:space="preserve"> </w:t>
      </w:r>
      <w:r w:rsidRPr="00196795">
        <w:rPr>
          <w:b/>
          <w:lang w:val="en-GB"/>
        </w:rPr>
        <w:t xml:space="preserve">and the Nuclear Society of Russia on October 7-10, </w:t>
      </w:r>
      <w:smartTag w:uri="urn:schemas-microsoft-com:office:smarttags" w:element="metricconverter">
        <w:smartTagPr>
          <w:attr w:name="ProductID" w:val="2014, in"/>
        </w:smartTagPr>
        <w:r w:rsidRPr="00196795">
          <w:rPr>
            <w:b/>
            <w:lang w:val="en-GB"/>
          </w:rPr>
          <w:t>2014, in</w:t>
        </w:r>
      </w:smartTag>
      <w:r w:rsidRPr="00196795">
        <w:rPr>
          <w:b/>
          <w:lang w:val="en-GB"/>
        </w:rPr>
        <w:t xml:space="preserve"> Moscow.</w:t>
      </w:r>
    </w:p>
    <w:p w:rsidR="0036022E" w:rsidRPr="00196795" w:rsidRDefault="0036022E" w:rsidP="0058065A">
      <w:pPr>
        <w:pStyle w:val="NormalWeb"/>
        <w:spacing w:before="240" w:beforeAutospacing="0" w:after="240" w:afterAutospacing="0" w:line="270" w:lineRule="atLeast"/>
        <w:jc w:val="center"/>
        <w:rPr>
          <w:rStyle w:val="Strong"/>
          <w:bCs/>
          <w:color w:val="000000"/>
          <w:lang w:val="en-GB"/>
        </w:rPr>
      </w:pPr>
      <w:r w:rsidRPr="00196795">
        <w:rPr>
          <w:rStyle w:val="Strong"/>
          <w:bCs/>
          <w:color w:val="000000"/>
          <w:lang w:val="en-GB"/>
        </w:rPr>
        <w:t>CONFERENCE HIGHLIGHTS</w:t>
      </w:r>
    </w:p>
    <w:p w:rsidR="0036022E" w:rsidRPr="00196795" w:rsidRDefault="0036022E" w:rsidP="00E05348">
      <w:pPr>
        <w:pStyle w:val="NormalWeb"/>
        <w:shd w:val="clear" w:color="auto" w:fill="FFFFFF"/>
        <w:spacing w:before="0" w:beforeAutospacing="0" w:after="0" w:afterAutospacing="0" w:line="360" w:lineRule="auto"/>
        <w:ind w:left="340"/>
        <w:jc w:val="both"/>
        <w:rPr>
          <w:color w:val="000000"/>
          <w:lang w:val="en-US"/>
        </w:rPr>
      </w:pPr>
      <w:r w:rsidRPr="00196795">
        <w:rPr>
          <w:color w:val="000000"/>
          <w:lang w:val="en-GB"/>
        </w:rPr>
        <w:t>1. Innovative designs of various-purpose nuclear power facilities</w:t>
      </w:r>
      <w:r w:rsidRPr="00196795">
        <w:rPr>
          <w:color w:val="000000"/>
          <w:lang w:val="en-US"/>
        </w:rPr>
        <w:t xml:space="preserve"> (power, research etc.)</w:t>
      </w:r>
    </w:p>
    <w:p w:rsidR="0036022E" w:rsidRPr="00196795" w:rsidRDefault="0036022E" w:rsidP="00E05348">
      <w:pPr>
        <w:pStyle w:val="NormalWeb"/>
        <w:shd w:val="clear" w:color="auto" w:fill="FFFFFF"/>
        <w:spacing w:before="0" w:beforeAutospacing="0" w:after="0" w:afterAutospacing="0" w:line="360" w:lineRule="auto"/>
        <w:ind w:left="340"/>
        <w:jc w:val="both"/>
        <w:rPr>
          <w:color w:val="000000"/>
          <w:lang w:val="en-GB"/>
        </w:rPr>
      </w:pPr>
      <w:r w:rsidRPr="00196795">
        <w:rPr>
          <w:color w:val="000000"/>
          <w:lang w:val="en-GB"/>
        </w:rPr>
        <w:t>2.</w:t>
      </w:r>
      <w:r w:rsidRPr="00196795">
        <w:rPr>
          <w:rStyle w:val="apple-converted-space"/>
          <w:color w:val="000000"/>
          <w:lang w:val="en-GB"/>
        </w:rPr>
        <w:t> </w:t>
      </w:r>
      <w:r w:rsidRPr="00196795">
        <w:rPr>
          <w:color w:val="000000"/>
          <w:lang w:val="en-GB"/>
        </w:rPr>
        <w:t>Nuclear fuel and new materials</w:t>
      </w:r>
    </w:p>
    <w:p w:rsidR="0036022E" w:rsidRPr="00196795" w:rsidRDefault="0036022E" w:rsidP="00E05348">
      <w:pPr>
        <w:pStyle w:val="NormalWeb"/>
        <w:shd w:val="clear" w:color="auto" w:fill="FFFFFF"/>
        <w:spacing w:before="0" w:beforeAutospacing="0" w:after="0" w:afterAutospacing="0" w:line="360" w:lineRule="auto"/>
        <w:ind w:left="340"/>
        <w:jc w:val="both"/>
        <w:rPr>
          <w:rStyle w:val="apple-converted-space"/>
          <w:color w:val="000000"/>
          <w:lang w:val="en-GB"/>
        </w:rPr>
      </w:pPr>
      <w:r w:rsidRPr="00196795">
        <w:rPr>
          <w:color w:val="000000"/>
          <w:lang w:val="en-GB"/>
        </w:rPr>
        <w:t xml:space="preserve">3. Closed fuel cycle technologies, SNF and RW management, </w:t>
      </w:r>
      <w:r w:rsidRPr="00196795">
        <w:rPr>
          <w:rStyle w:val="apple-converted-space"/>
          <w:color w:val="000000"/>
          <w:lang w:val="en-GB"/>
        </w:rPr>
        <w:t>technological solution</w:t>
      </w:r>
      <w:r>
        <w:rPr>
          <w:rStyle w:val="apple-converted-space"/>
          <w:color w:val="000000"/>
          <w:lang w:val="en-GB"/>
        </w:rPr>
        <w:t>s</w:t>
      </w:r>
      <w:r w:rsidRPr="00196795">
        <w:rPr>
          <w:rStyle w:val="apple-converted-space"/>
          <w:color w:val="000000"/>
          <w:lang w:val="en-GB"/>
        </w:rPr>
        <w:t xml:space="preserve"> of    </w:t>
      </w:r>
    </w:p>
    <w:p w:rsidR="0036022E" w:rsidRPr="00196795" w:rsidRDefault="0036022E" w:rsidP="00E05348">
      <w:pPr>
        <w:pStyle w:val="NormalWeb"/>
        <w:shd w:val="clear" w:color="auto" w:fill="FFFFFF"/>
        <w:spacing w:before="0" w:beforeAutospacing="0" w:after="0" w:afterAutospacing="0" w:line="360" w:lineRule="auto"/>
        <w:ind w:left="340"/>
        <w:jc w:val="both"/>
        <w:rPr>
          <w:color w:val="000000"/>
          <w:lang w:val="en-GB"/>
        </w:rPr>
      </w:pPr>
      <w:r w:rsidRPr="00196795">
        <w:rPr>
          <w:rStyle w:val="apple-converted-space"/>
          <w:color w:val="000000"/>
          <w:lang w:val="en-GB"/>
        </w:rPr>
        <w:t xml:space="preserve">    the</w:t>
      </w:r>
      <w:r w:rsidRPr="00196795">
        <w:rPr>
          <w:color w:val="000000"/>
          <w:lang w:val="en-GB"/>
        </w:rPr>
        <w:t xml:space="preserve"> non-proliferation problems, overhaul and modernization of reactor systems </w:t>
      </w:r>
    </w:p>
    <w:p w:rsidR="0036022E" w:rsidRPr="00196795" w:rsidRDefault="0036022E" w:rsidP="00E05348">
      <w:pPr>
        <w:pStyle w:val="NormalWeb"/>
        <w:shd w:val="clear" w:color="auto" w:fill="FFFFFF"/>
        <w:spacing w:before="0" w:beforeAutospacing="0" w:after="0" w:afterAutospacing="0" w:line="360" w:lineRule="auto"/>
        <w:ind w:left="340"/>
        <w:jc w:val="both"/>
        <w:rPr>
          <w:color w:val="000000"/>
          <w:lang w:val="en-GB"/>
        </w:rPr>
      </w:pPr>
      <w:r w:rsidRPr="00196795">
        <w:rPr>
          <w:color w:val="000000"/>
          <w:lang w:val="en-GB"/>
        </w:rPr>
        <w:t>4. Small size power reactors (stationary, floatable, transportable, submarine, space)</w:t>
      </w:r>
    </w:p>
    <w:p w:rsidR="0036022E" w:rsidRPr="00196795" w:rsidRDefault="0036022E" w:rsidP="00E05348">
      <w:pPr>
        <w:pStyle w:val="NormalWeb"/>
        <w:shd w:val="clear" w:color="auto" w:fill="FFFFFF"/>
        <w:spacing w:before="0" w:beforeAutospacing="0" w:after="0" w:afterAutospacing="0" w:line="360" w:lineRule="auto"/>
        <w:ind w:left="340"/>
        <w:jc w:val="both"/>
        <w:rPr>
          <w:color w:val="000000"/>
          <w:lang w:val="en-GB"/>
        </w:rPr>
      </w:pPr>
      <w:r w:rsidRPr="00196795">
        <w:rPr>
          <w:color w:val="000000"/>
          <w:lang w:val="en-GB"/>
        </w:rPr>
        <w:t>5. </w:t>
      </w:r>
      <w:r w:rsidRPr="00196795">
        <w:rPr>
          <w:rStyle w:val="apple-converted-space"/>
          <w:color w:val="000000"/>
          <w:lang w:val="en-GB"/>
        </w:rPr>
        <w:t>Integrated computation codes of a new generation</w:t>
      </w:r>
      <w:r w:rsidRPr="00196795">
        <w:rPr>
          <w:color w:val="000000"/>
          <w:lang w:val="en-GB"/>
        </w:rPr>
        <w:t xml:space="preserve"> for safety analysis of   nuclear   </w:t>
      </w:r>
    </w:p>
    <w:p w:rsidR="0036022E" w:rsidRPr="00196795" w:rsidRDefault="0036022E" w:rsidP="00E05348">
      <w:pPr>
        <w:pStyle w:val="NormalWeb"/>
        <w:shd w:val="clear" w:color="auto" w:fill="FFFFFF"/>
        <w:spacing w:before="0" w:beforeAutospacing="0" w:after="0" w:afterAutospacing="0" w:line="360" w:lineRule="auto"/>
        <w:jc w:val="both"/>
        <w:rPr>
          <w:color w:val="000000"/>
          <w:lang w:val="en-GB"/>
        </w:rPr>
      </w:pPr>
      <w:r w:rsidRPr="00196795">
        <w:rPr>
          <w:color w:val="000000"/>
          <w:lang w:val="en-GB"/>
        </w:rPr>
        <w:t xml:space="preserve">        power plants and their fuel cycles.</w:t>
      </w:r>
    </w:p>
    <w:p w:rsidR="0036022E" w:rsidRPr="00196795" w:rsidRDefault="0036022E" w:rsidP="0058065A">
      <w:pPr>
        <w:pStyle w:val="NormalWeb"/>
        <w:shd w:val="clear" w:color="auto" w:fill="FFFFFF"/>
        <w:spacing w:before="240" w:beforeAutospacing="0" w:after="0" w:afterAutospacing="0" w:line="240" w:lineRule="atLeast"/>
        <w:jc w:val="both"/>
        <w:rPr>
          <w:b/>
          <w:color w:val="000000"/>
          <w:lang w:val="en-GB"/>
        </w:rPr>
      </w:pPr>
      <w:r w:rsidRPr="00196795">
        <w:rPr>
          <w:color w:val="000000"/>
          <w:lang w:val="en-GB"/>
        </w:rPr>
        <w:t xml:space="preserve">The Conference will include round-table discussions on </w:t>
      </w:r>
      <w:r w:rsidRPr="00196795">
        <w:rPr>
          <w:b/>
          <w:color w:val="000000"/>
          <w:lang w:val="en-GB"/>
        </w:rPr>
        <w:t>“Global Nuclear Power Development and Present Challenges”.</w:t>
      </w:r>
    </w:p>
    <w:p w:rsidR="0036022E" w:rsidRPr="00196795" w:rsidRDefault="0036022E" w:rsidP="00965768">
      <w:pPr>
        <w:pStyle w:val="NormalWeb"/>
        <w:shd w:val="clear" w:color="auto" w:fill="FFFFFF"/>
        <w:spacing w:before="240" w:beforeAutospacing="0" w:after="0" w:afterAutospacing="0" w:line="240" w:lineRule="atLeast"/>
        <w:jc w:val="both"/>
        <w:rPr>
          <w:color w:val="000000"/>
          <w:lang w:val="en-GB"/>
        </w:rPr>
      </w:pPr>
      <w:r w:rsidRPr="00196795">
        <w:rPr>
          <w:color w:val="000000"/>
          <w:lang w:val="en-GB"/>
        </w:rPr>
        <w:t xml:space="preserve">The Conference programme covers plenary sessions, section activities, poster  presentations and round-table discussions. </w:t>
      </w:r>
    </w:p>
    <w:p w:rsidR="0036022E" w:rsidRPr="00196795" w:rsidRDefault="0036022E" w:rsidP="00965768">
      <w:pPr>
        <w:pStyle w:val="NormalWeb"/>
        <w:spacing w:before="240" w:beforeAutospacing="0" w:after="240" w:afterAutospacing="0" w:line="270" w:lineRule="atLeast"/>
        <w:jc w:val="both"/>
        <w:rPr>
          <w:rStyle w:val="Strong"/>
          <w:bCs/>
          <w:color w:val="000000"/>
          <w:lang w:val="en-GB"/>
        </w:rPr>
      </w:pPr>
    </w:p>
    <w:p w:rsidR="0036022E" w:rsidRPr="00196795" w:rsidRDefault="0036022E" w:rsidP="0058065A">
      <w:pPr>
        <w:pStyle w:val="NormalWeb"/>
        <w:spacing w:before="240" w:beforeAutospacing="0" w:after="240" w:afterAutospacing="0" w:line="270" w:lineRule="atLeast"/>
        <w:jc w:val="center"/>
        <w:rPr>
          <w:color w:val="000000"/>
          <w:lang w:val="en-GB"/>
        </w:rPr>
      </w:pPr>
      <w:r w:rsidRPr="00196795">
        <w:rPr>
          <w:rStyle w:val="Strong"/>
          <w:bCs/>
          <w:color w:val="000000"/>
          <w:lang w:val="en-GB"/>
        </w:rPr>
        <w:t>ORGANIZING COMMITTEE</w:t>
      </w:r>
    </w:p>
    <w:p w:rsidR="0036022E" w:rsidRPr="00196795" w:rsidRDefault="0036022E" w:rsidP="0058065A">
      <w:pPr>
        <w:pStyle w:val="NormalWeb"/>
        <w:spacing w:before="0" w:beforeAutospacing="0" w:after="0" w:afterAutospacing="0" w:line="360" w:lineRule="auto"/>
        <w:rPr>
          <w:color w:val="000000"/>
          <w:lang w:val="en-US"/>
        </w:rPr>
      </w:pPr>
      <w:r w:rsidRPr="00196795">
        <w:rPr>
          <w:b/>
          <w:color w:val="000000"/>
          <w:lang w:val="en-GB"/>
        </w:rPr>
        <w:t xml:space="preserve">Chairman </w:t>
      </w:r>
      <w:r w:rsidRPr="00196795">
        <w:rPr>
          <w:color w:val="000000"/>
          <w:lang w:val="en-GB"/>
        </w:rPr>
        <w:t>– Yu.G. Dragunov</w:t>
      </w:r>
      <w:r w:rsidRPr="00196795">
        <w:rPr>
          <w:color w:val="000000"/>
          <w:lang w:val="en-US"/>
        </w:rPr>
        <w:t>, Director – General Designer, Professor</w:t>
      </w:r>
    </w:p>
    <w:p w:rsidR="0036022E" w:rsidRPr="00196795" w:rsidRDefault="0036022E" w:rsidP="0058065A">
      <w:pPr>
        <w:pStyle w:val="NormalWeb"/>
        <w:spacing w:before="0" w:beforeAutospacing="0" w:after="0" w:afterAutospacing="0" w:line="360" w:lineRule="auto"/>
        <w:rPr>
          <w:color w:val="000000"/>
          <w:lang w:val="en-GB"/>
        </w:rPr>
      </w:pPr>
      <w:r w:rsidRPr="00196795">
        <w:rPr>
          <w:b/>
          <w:color w:val="000000"/>
          <w:lang w:val="en-GB"/>
        </w:rPr>
        <w:t>Executive Deputy Chairman</w:t>
      </w:r>
      <w:r w:rsidRPr="00196795">
        <w:rPr>
          <w:color w:val="000000"/>
          <w:lang w:val="en-GB"/>
        </w:rPr>
        <w:t xml:space="preserve"> – B.A. Gabaraev</w:t>
      </w:r>
    </w:p>
    <w:p w:rsidR="0036022E" w:rsidRPr="00196795" w:rsidRDefault="0036022E" w:rsidP="0058065A">
      <w:pPr>
        <w:pStyle w:val="NormalWeb"/>
        <w:spacing w:before="0" w:beforeAutospacing="0" w:after="0" w:afterAutospacing="0" w:line="360" w:lineRule="auto"/>
        <w:rPr>
          <w:color w:val="000000"/>
          <w:lang w:val="en-GB"/>
        </w:rPr>
      </w:pPr>
    </w:p>
    <w:p w:rsidR="0036022E" w:rsidRPr="00196795" w:rsidRDefault="0036022E" w:rsidP="00E05348">
      <w:pPr>
        <w:pStyle w:val="NormalWeb"/>
        <w:spacing w:before="0" w:beforeAutospacing="0" w:after="0" w:afterAutospacing="0" w:line="360" w:lineRule="auto"/>
        <w:jc w:val="both"/>
        <w:rPr>
          <w:lang w:val="en-GB"/>
        </w:rPr>
      </w:pPr>
      <w:r w:rsidRPr="00196795">
        <w:rPr>
          <w:color w:val="000000"/>
          <w:lang w:val="en-GB"/>
        </w:rPr>
        <w:t xml:space="preserve">Members of the Organizing Committee represent the management of the </w:t>
      </w:r>
      <w:r w:rsidRPr="00196795">
        <w:rPr>
          <w:lang w:val="en-GB"/>
        </w:rPr>
        <w:t>State Corporation “Rosatom”, the Russian Regulatory Body (Rostekhnadzor), the Nuclear Society of Russia and leading Russian nuclear technical centres.</w:t>
      </w:r>
    </w:p>
    <w:p w:rsidR="0036022E" w:rsidRPr="00196795" w:rsidRDefault="0036022E" w:rsidP="0058065A">
      <w:pPr>
        <w:pStyle w:val="NormalWeb"/>
        <w:spacing w:before="0" w:beforeAutospacing="0" w:after="0" w:afterAutospacing="0" w:line="360" w:lineRule="auto"/>
        <w:rPr>
          <w:lang w:val="en-GB"/>
        </w:rPr>
      </w:pPr>
    </w:p>
    <w:p w:rsidR="0036022E" w:rsidRPr="00196795" w:rsidRDefault="0036022E" w:rsidP="009C3883">
      <w:pPr>
        <w:pStyle w:val="NormalWeb"/>
        <w:spacing w:before="0" w:beforeAutospacing="0" w:after="0" w:afterAutospacing="0" w:line="360" w:lineRule="auto"/>
        <w:rPr>
          <w:color w:val="000000"/>
          <w:lang w:val="en-GB"/>
        </w:rPr>
      </w:pPr>
      <w:r w:rsidRPr="00196795">
        <w:rPr>
          <w:color w:val="000000"/>
          <w:lang w:val="en-GB"/>
        </w:rPr>
        <w:t xml:space="preserve">Contacts: Boris Gabaraev, 101000, </w:t>
      </w:r>
      <w:smartTag w:uri="urn:schemas-microsoft-com:office:smarttags" w:element="City">
        <w:smartTag w:uri="urn:schemas-microsoft-com:office:smarttags" w:element="place">
          <w:r w:rsidRPr="00196795">
            <w:rPr>
              <w:color w:val="000000"/>
              <w:lang w:val="en-GB"/>
            </w:rPr>
            <w:t>Moscow</w:t>
          </w:r>
        </w:smartTag>
      </w:smartTag>
      <w:r w:rsidRPr="00196795">
        <w:rPr>
          <w:color w:val="000000"/>
          <w:lang w:val="en-GB"/>
        </w:rPr>
        <w:t>, P.O.B. 788</w:t>
      </w:r>
    </w:p>
    <w:p w:rsidR="0036022E" w:rsidRPr="00196795" w:rsidRDefault="0036022E" w:rsidP="009C3883">
      <w:pPr>
        <w:pStyle w:val="NormalWeb"/>
        <w:spacing w:before="0" w:beforeAutospacing="0" w:after="0" w:afterAutospacing="0" w:line="360" w:lineRule="auto"/>
        <w:rPr>
          <w:color w:val="000000"/>
          <w:lang w:val="en-GB"/>
        </w:rPr>
      </w:pPr>
      <w:r w:rsidRPr="00196795">
        <w:rPr>
          <w:color w:val="000000"/>
          <w:lang w:val="en-GB"/>
        </w:rPr>
        <w:t>Telephone: +7 985 991 17 08, Fax: +7 499 788 20 52</w:t>
      </w:r>
    </w:p>
    <w:p w:rsidR="0036022E" w:rsidRPr="00196795" w:rsidRDefault="0036022E" w:rsidP="009C3883">
      <w:pPr>
        <w:pStyle w:val="NormalWeb"/>
        <w:spacing w:before="0" w:beforeAutospacing="0" w:after="0" w:afterAutospacing="0" w:line="360" w:lineRule="auto"/>
        <w:rPr>
          <w:color w:val="000000"/>
          <w:lang w:val="en-GB"/>
        </w:rPr>
      </w:pPr>
      <w:r w:rsidRPr="00196795">
        <w:rPr>
          <w:color w:val="000000"/>
          <w:lang w:val="en-GB"/>
        </w:rPr>
        <w:t>E-mail:</w:t>
      </w:r>
      <w:r w:rsidRPr="00196795">
        <w:rPr>
          <w:rStyle w:val="apple-converted-space"/>
          <w:color w:val="000000"/>
          <w:lang w:val="en-GB"/>
        </w:rPr>
        <w:t> istc_nikiet-2014@nikiet.ru</w:t>
      </w:r>
      <w:r w:rsidRPr="00196795">
        <w:rPr>
          <w:color w:val="000000"/>
          <w:lang w:val="en-GB"/>
        </w:rPr>
        <w:t xml:space="preserve"> </w:t>
      </w:r>
    </w:p>
    <w:p w:rsidR="0036022E" w:rsidRPr="00196795" w:rsidRDefault="0036022E" w:rsidP="0058065A">
      <w:pPr>
        <w:pStyle w:val="NormalWeb"/>
        <w:spacing w:before="0" w:beforeAutospacing="0" w:after="0" w:afterAutospacing="0" w:line="360" w:lineRule="auto"/>
        <w:rPr>
          <w:color w:val="000000"/>
          <w:lang w:val="en-GB"/>
        </w:rPr>
      </w:pPr>
    </w:p>
    <w:p w:rsidR="0036022E" w:rsidRPr="00196795" w:rsidRDefault="0036022E" w:rsidP="0058065A">
      <w:pPr>
        <w:pStyle w:val="NormalWeb"/>
        <w:spacing w:before="0" w:beforeAutospacing="0" w:after="0" w:afterAutospacing="0" w:line="360" w:lineRule="auto"/>
        <w:rPr>
          <w:color w:val="000000"/>
          <w:lang w:val="en-GB"/>
        </w:rPr>
      </w:pPr>
      <w:r w:rsidRPr="00196795">
        <w:rPr>
          <w:b/>
          <w:color w:val="000000"/>
          <w:lang w:val="en-GB"/>
        </w:rPr>
        <w:t>Scientific Secretary</w:t>
      </w:r>
      <w:r w:rsidRPr="00196795">
        <w:rPr>
          <w:color w:val="000000"/>
          <w:lang w:val="en-GB"/>
        </w:rPr>
        <w:t xml:space="preserve"> – S.V. Yevropin</w:t>
      </w:r>
    </w:p>
    <w:p w:rsidR="0036022E" w:rsidRPr="00196795" w:rsidRDefault="0036022E" w:rsidP="0058065A">
      <w:pPr>
        <w:pStyle w:val="NormalWeb"/>
        <w:spacing w:before="0" w:beforeAutospacing="0" w:after="0" w:afterAutospacing="0" w:line="360" w:lineRule="auto"/>
        <w:rPr>
          <w:color w:val="000000"/>
          <w:lang w:val="en-GB"/>
        </w:rPr>
      </w:pPr>
      <w:r w:rsidRPr="00196795">
        <w:rPr>
          <w:color w:val="000000"/>
          <w:lang w:val="en-GB"/>
        </w:rPr>
        <w:t xml:space="preserve">Contacts: Sergey Yevropin, 101000, </w:t>
      </w:r>
      <w:smartTag w:uri="urn:schemas-microsoft-com:office:smarttags" w:element="City">
        <w:smartTag w:uri="urn:schemas-microsoft-com:office:smarttags" w:element="place">
          <w:r w:rsidRPr="00196795">
            <w:rPr>
              <w:color w:val="000000"/>
              <w:lang w:val="en-GB"/>
            </w:rPr>
            <w:t>Moscow</w:t>
          </w:r>
        </w:smartTag>
      </w:smartTag>
      <w:r w:rsidRPr="00196795">
        <w:rPr>
          <w:color w:val="000000"/>
          <w:lang w:val="en-GB"/>
        </w:rPr>
        <w:t>, P.O.B. 788</w:t>
      </w:r>
    </w:p>
    <w:p w:rsidR="0036022E" w:rsidRPr="00196795" w:rsidRDefault="0036022E" w:rsidP="0058065A">
      <w:pPr>
        <w:pStyle w:val="NormalWeb"/>
        <w:spacing w:before="0" w:beforeAutospacing="0" w:after="0" w:afterAutospacing="0" w:line="360" w:lineRule="auto"/>
        <w:rPr>
          <w:color w:val="000000"/>
          <w:lang w:val="en-GB"/>
        </w:rPr>
      </w:pPr>
      <w:r w:rsidRPr="00196795">
        <w:rPr>
          <w:color w:val="000000"/>
          <w:lang w:val="en-GB"/>
        </w:rPr>
        <w:t>Telephone: +7 499 263 74 33, Fax: +7 499 264 79 34</w:t>
      </w:r>
    </w:p>
    <w:p w:rsidR="0036022E" w:rsidRPr="00196795" w:rsidRDefault="0036022E" w:rsidP="0058065A">
      <w:pPr>
        <w:pStyle w:val="NormalWeb"/>
        <w:spacing w:before="0" w:beforeAutospacing="0" w:after="0" w:afterAutospacing="0" w:line="360" w:lineRule="auto"/>
        <w:rPr>
          <w:color w:val="000000"/>
          <w:lang w:val="en-GB"/>
        </w:rPr>
      </w:pPr>
      <w:r w:rsidRPr="00196795">
        <w:rPr>
          <w:color w:val="000000"/>
          <w:lang w:val="en-GB"/>
        </w:rPr>
        <w:t>E-mail:</w:t>
      </w:r>
      <w:r w:rsidRPr="00196795">
        <w:rPr>
          <w:rStyle w:val="apple-converted-space"/>
          <w:color w:val="000000"/>
          <w:lang w:val="en-GB"/>
        </w:rPr>
        <w:t> istc_nikiet-2014@nikiet.ru</w:t>
      </w:r>
      <w:r w:rsidRPr="00196795">
        <w:rPr>
          <w:color w:val="000000"/>
          <w:lang w:val="en-GB"/>
        </w:rPr>
        <w:t xml:space="preserve"> </w:t>
      </w:r>
    </w:p>
    <w:p w:rsidR="0036022E" w:rsidRPr="00196795" w:rsidRDefault="0036022E" w:rsidP="0058065A">
      <w:pPr>
        <w:pStyle w:val="NormalWeb"/>
        <w:spacing w:before="0" w:beforeAutospacing="0" w:after="0" w:afterAutospacing="0" w:line="360" w:lineRule="auto"/>
        <w:rPr>
          <w:color w:val="000000"/>
          <w:lang w:val="en-GB"/>
        </w:rPr>
      </w:pPr>
    </w:p>
    <w:p w:rsidR="0036022E" w:rsidRPr="00196795" w:rsidRDefault="0036022E" w:rsidP="0058065A">
      <w:pPr>
        <w:pStyle w:val="NormalWeb"/>
        <w:spacing w:before="0" w:beforeAutospacing="0" w:after="0" w:afterAutospacing="0" w:line="360" w:lineRule="auto"/>
        <w:rPr>
          <w:color w:val="000000"/>
          <w:lang w:val="en-GB"/>
        </w:rPr>
      </w:pPr>
    </w:p>
    <w:p w:rsidR="0036022E" w:rsidRPr="00196795" w:rsidRDefault="0036022E" w:rsidP="0058065A">
      <w:pPr>
        <w:pStyle w:val="NormalWeb"/>
        <w:spacing w:before="240" w:beforeAutospacing="0" w:after="240" w:afterAutospacing="0" w:line="270" w:lineRule="atLeast"/>
        <w:jc w:val="center"/>
        <w:rPr>
          <w:rStyle w:val="Strong"/>
          <w:bCs/>
          <w:color w:val="000000"/>
          <w:lang w:val="en-GB"/>
        </w:rPr>
      </w:pPr>
      <w:r w:rsidRPr="00196795">
        <w:rPr>
          <w:rStyle w:val="Strong"/>
          <w:bCs/>
          <w:color w:val="000000"/>
          <w:lang w:val="en-GB"/>
        </w:rPr>
        <w:t>PROGRAMME COMMITTEE</w:t>
      </w:r>
    </w:p>
    <w:p w:rsidR="0036022E" w:rsidRPr="00196795" w:rsidRDefault="0036022E" w:rsidP="00697CE1">
      <w:pPr>
        <w:pStyle w:val="NormalWeb"/>
        <w:spacing w:before="0" w:beforeAutospacing="0" w:after="0" w:afterAutospacing="0"/>
        <w:rPr>
          <w:color w:val="000000"/>
          <w:lang w:val="en-GB"/>
        </w:rPr>
      </w:pPr>
      <w:r w:rsidRPr="00196795">
        <w:rPr>
          <w:b/>
          <w:color w:val="000000"/>
          <w:lang w:val="en-GB"/>
        </w:rPr>
        <w:t>Chairman</w:t>
      </w:r>
      <w:r w:rsidRPr="00196795">
        <w:rPr>
          <w:color w:val="000000"/>
          <w:lang w:val="en-GB"/>
        </w:rPr>
        <w:t xml:space="preserve"> – I.M. Kamenskikh, First Deputy Director General and </w:t>
      </w:r>
      <w:r w:rsidRPr="00196795">
        <w:rPr>
          <w:lang w:val="en-US"/>
        </w:rPr>
        <w:t xml:space="preserve">and Director of Nuclear Weapons Complex Directorate </w:t>
      </w:r>
      <w:r w:rsidRPr="00196795">
        <w:rPr>
          <w:color w:val="000000"/>
          <w:lang w:val="en-US"/>
        </w:rPr>
        <w:t>in the</w:t>
      </w:r>
      <w:r w:rsidRPr="00196795">
        <w:rPr>
          <w:color w:val="000000"/>
          <w:lang w:val="en-GB"/>
        </w:rPr>
        <w:t xml:space="preserve"> “Rosatom” State Corporation</w:t>
      </w:r>
    </w:p>
    <w:p w:rsidR="0036022E" w:rsidRPr="00196795" w:rsidRDefault="0036022E" w:rsidP="00697CE1">
      <w:pPr>
        <w:pStyle w:val="NormalWeb"/>
        <w:spacing w:before="0" w:beforeAutospacing="0" w:after="0" w:afterAutospacing="0"/>
        <w:rPr>
          <w:color w:val="000000"/>
          <w:lang w:val="en-GB"/>
        </w:rPr>
      </w:pPr>
    </w:p>
    <w:p w:rsidR="0036022E" w:rsidRPr="00196795" w:rsidRDefault="0036022E" w:rsidP="00965768">
      <w:pPr>
        <w:pStyle w:val="NormalWeb"/>
        <w:spacing w:before="0" w:beforeAutospacing="0" w:after="0" w:afterAutospacing="0"/>
        <w:jc w:val="both"/>
        <w:rPr>
          <w:lang w:val="en-US"/>
        </w:rPr>
      </w:pPr>
      <w:r w:rsidRPr="00196795">
        <w:rPr>
          <w:color w:val="000000"/>
          <w:lang w:val="en-GB"/>
        </w:rPr>
        <w:t xml:space="preserve">Members of the Programme Committee are well-known scientists from </w:t>
      </w:r>
      <w:smartTag w:uri="urn:schemas-microsoft-com:office:smarttags" w:element="country-region">
        <w:r w:rsidRPr="00196795">
          <w:rPr>
            <w:color w:val="000000"/>
            <w:lang w:val="en-GB"/>
          </w:rPr>
          <w:t>Russia</w:t>
        </w:r>
      </w:smartTag>
      <w:r w:rsidRPr="00196795">
        <w:rPr>
          <w:color w:val="000000"/>
          <w:lang w:val="en-GB"/>
        </w:rPr>
        <w:t xml:space="preserve">, IAEA, </w:t>
      </w:r>
      <w:smartTag w:uri="urn:schemas-microsoft-com:office:smarttags" w:element="country-region">
        <w:r w:rsidRPr="00196795">
          <w:rPr>
            <w:color w:val="000000"/>
            <w:lang w:val="en-GB"/>
          </w:rPr>
          <w:t>Belarus</w:t>
        </w:r>
      </w:smartTag>
      <w:r w:rsidRPr="00196795">
        <w:rPr>
          <w:color w:val="000000"/>
          <w:lang w:val="en-GB"/>
        </w:rPr>
        <w:t xml:space="preserve">, </w:t>
      </w:r>
      <w:smartTag w:uri="urn:schemas-microsoft-com:office:smarttags" w:element="country-region">
        <w:r w:rsidRPr="00196795">
          <w:rPr>
            <w:color w:val="000000"/>
            <w:lang w:val="en-GB"/>
          </w:rPr>
          <w:t>Bulgaria</w:t>
        </w:r>
      </w:smartTag>
      <w:r w:rsidRPr="00196795">
        <w:rPr>
          <w:color w:val="000000"/>
          <w:lang w:val="en-GB"/>
        </w:rPr>
        <w:t xml:space="preserve">, </w:t>
      </w:r>
      <w:smartTag w:uri="urn:schemas-microsoft-com:office:smarttags" w:element="country-region">
        <w:r w:rsidRPr="00196795">
          <w:rPr>
            <w:color w:val="000000"/>
            <w:lang w:val="en-GB"/>
          </w:rPr>
          <w:t>Germany</w:t>
        </w:r>
      </w:smartTag>
      <w:r w:rsidRPr="00196795">
        <w:rPr>
          <w:color w:val="000000"/>
          <w:lang w:val="en-GB"/>
        </w:rPr>
        <w:t xml:space="preserve">, </w:t>
      </w:r>
      <w:smartTag w:uri="urn:schemas-microsoft-com:office:smarttags" w:element="country-region">
        <w:r w:rsidRPr="00196795">
          <w:rPr>
            <w:color w:val="000000"/>
            <w:lang w:val="en-GB"/>
          </w:rPr>
          <w:t>Italy</w:t>
        </w:r>
      </w:smartTag>
      <w:r w:rsidRPr="00196795">
        <w:rPr>
          <w:color w:val="000000"/>
          <w:lang w:val="en-GB"/>
        </w:rPr>
        <w:t xml:space="preserve">, </w:t>
      </w:r>
      <w:smartTag w:uri="urn:schemas-microsoft-com:office:smarttags" w:element="country-region">
        <w:r w:rsidRPr="00196795">
          <w:rPr>
            <w:color w:val="000000"/>
            <w:lang w:val="en-GB"/>
          </w:rPr>
          <w:t>Kazakhstan</w:t>
        </w:r>
      </w:smartTag>
      <w:r w:rsidRPr="00196795">
        <w:rPr>
          <w:color w:val="000000"/>
          <w:lang w:val="en-GB"/>
        </w:rPr>
        <w:t xml:space="preserve">, </w:t>
      </w:r>
      <w:smartTag w:uri="urn:schemas-microsoft-com:office:smarttags" w:element="country-region">
        <w:r w:rsidRPr="00196795">
          <w:rPr>
            <w:color w:val="000000"/>
            <w:lang w:val="en-GB"/>
          </w:rPr>
          <w:t>Slovakia</w:t>
        </w:r>
      </w:smartTag>
      <w:r w:rsidRPr="00196795">
        <w:rPr>
          <w:color w:val="000000"/>
          <w:lang w:val="en-GB"/>
        </w:rPr>
        <w:t xml:space="preserve">, </w:t>
      </w:r>
      <w:smartTag w:uri="urn:schemas-microsoft-com:office:smarttags" w:element="country-region">
        <w:r w:rsidRPr="00196795">
          <w:rPr>
            <w:color w:val="000000"/>
            <w:lang w:val="en-GB"/>
          </w:rPr>
          <w:t>Ukraine</w:t>
        </w:r>
      </w:smartTag>
      <w:r w:rsidRPr="00196795">
        <w:rPr>
          <w:color w:val="000000"/>
          <w:lang w:val="en-GB"/>
        </w:rPr>
        <w:t xml:space="preserve">, </w:t>
      </w:r>
      <w:smartTag w:uri="urn:schemas-microsoft-com:office:smarttags" w:element="PlaceName">
        <w:r w:rsidRPr="00196795">
          <w:rPr>
            <w:color w:val="000000"/>
            <w:lang w:val="en-GB"/>
          </w:rPr>
          <w:t>Czech</w:t>
        </w:r>
      </w:smartTag>
      <w:r w:rsidRPr="00196795">
        <w:rPr>
          <w:color w:val="000000"/>
          <w:lang w:val="en-GB"/>
        </w:rPr>
        <w:t xml:space="preserve"> </w:t>
      </w:r>
      <w:smartTag w:uri="urn:schemas-microsoft-com:office:smarttags" w:element="PlaceType">
        <w:r w:rsidRPr="00196795">
          <w:rPr>
            <w:color w:val="000000"/>
            <w:lang w:val="en-GB"/>
          </w:rPr>
          <w:t>Republic</w:t>
        </w:r>
      </w:smartTag>
      <w:r w:rsidRPr="00196795">
        <w:rPr>
          <w:color w:val="000000"/>
          <w:lang w:val="en-GB"/>
        </w:rPr>
        <w:t xml:space="preserve">, </w:t>
      </w:r>
      <w:smartTag w:uri="urn:schemas-microsoft-com:office:smarttags" w:element="country-region">
        <w:r w:rsidRPr="00196795">
          <w:rPr>
            <w:color w:val="000000"/>
            <w:lang w:val="en-GB"/>
          </w:rPr>
          <w:t>Finland</w:t>
        </w:r>
      </w:smartTag>
      <w:r w:rsidRPr="00196795">
        <w:rPr>
          <w:color w:val="000000"/>
          <w:lang w:val="en-GB"/>
        </w:rPr>
        <w:t xml:space="preserve"> and </w:t>
      </w:r>
      <w:smartTag w:uri="urn:schemas-microsoft-com:office:smarttags" w:element="country-region">
        <w:smartTag w:uri="urn:schemas-microsoft-com:office:smarttags" w:element="place">
          <w:r w:rsidRPr="00196795">
            <w:rPr>
              <w:color w:val="000000"/>
              <w:lang w:val="en-GB"/>
            </w:rPr>
            <w:t>France</w:t>
          </w:r>
        </w:smartTag>
      </w:smartTag>
      <w:r w:rsidRPr="00196795">
        <w:rPr>
          <w:color w:val="000000"/>
          <w:lang w:val="en-GB"/>
        </w:rPr>
        <w:t>.</w:t>
      </w:r>
    </w:p>
    <w:p w:rsidR="0036022E" w:rsidRPr="00196795" w:rsidRDefault="0036022E" w:rsidP="00697CE1">
      <w:pPr>
        <w:pStyle w:val="NormalWeb"/>
        <w:spacing w:before="0" w:beforeAutospacing="0" w:after="0" w:afterAutospacing="0"/>
        <w:rPr>
          <w:lang w:val="en-US"/>
        </w:rPr>
      </w:pPr>
    </w:p>
    <w:p w:rsidR="0036022E" w:rsidRPr="00196795" w:rsidRDefault="0036022E" w:rsidP="0058065A">
      <w:pPr>
        <w:pStyle w:val="NormalWeb"/>
        <w:spacing w:before="0" w:beforeAutospacing="0" w:after="0" w:afterAutospacing="0" w:line="360" w:lineRule="auto"/>
        <w:rPr>
          <w:color w:val="000000"/>
          <w:lang w:val="en-GB"/>
        </w:rPr>
      </w:pPr>
      <w:r w:rsidRPr="00196795">
        <w:rPr>
          <w:b/>
          <w:color w:val="000000"/>
          <w:lang w:val="en-GB"/>
        </w:rPr>
        <w:t>Scientific Secretary</w:t>
      </w:r>
      <w:r w:rsidRPr="00196795">
        <w:rPr>
          <w:color w:val="000000"/>
          <w:lang w:val="en-GB"/>
        </w:rPr>
        <w:t xml:space="preserve"> – A.A. Chernova</w:t>
      </w:r>
    </w:p>
    <w:p w:rsidR="0036022E" w:rsidRPr="00196795" w:rsidRDefault="0036022E" w:rsidP="0058065A">
      <w:pPr>
        <w:pStyle w:val="NormalWeb"/>
        <w:spacing w:before="0" w:beforeAutospacing="0" w:after="0" w:afterAutospacing="0" w:line="360" w:lineRule="auto"/>
        <w:rPr>
          <w:color w:val="000000"/>
          <w:lang w:val="en-GB"/>
        </w:rPr>
      </w:pPr>
      <w:r w:rsidRPr="00196795">
        <w:rPr>
          <w:color w:val="000000"/>
          <w:lang w:val="en-GB"/>
        </w:rPr>
        <w:t xml:space="preserve">Contacts: Antonina Chernova, 101000, </w:t>
      </w:r>
      <w:smartTag w:uri="urn:schemas-microsoft-com:office:smarttags" w:element="City">
        <w:smartTag w:uri="urn:schemas-microsoft-com:office:smarttags" w:element="place">
          <w:r w:rsidRPr="00196795">
            <w:rPr>
              <w:color w:val="000000"/>
              <w:lang w:val="en-GB"/>
            </w:rPr>
            <w:t>Moscow</w:t>
          </w:r>
        </w:smartTag>
      </w:smartTag>
      <w:r w:rsidRPr="00196795">
        <w:rPr>
          <w:color w:val="000000"/>
          <w:lang w:val="en-GB"/>
        </w:rPr>
        <w:t>, P.O.B. 788</w:t>
      </w:r>
    </w:p>
    <w:p w:rsidR="0036022E" w:rsidRPr="00196795" w:rsidRDefault="0036022E" w:rsidP="0058065A">
      <w:pPr>
        <w:pStyle w:val="NormalWeb"/>
        <w:spacing w:before="0" w:beforeAutospacing="0" w:after="0" w:afterAutospacing="0" w:line="360" w:lineRule="auto"/>
        <w:rPr>
          <w:color w:val="000000"/>
          <w:lang w:val="en-GB"/>
        </w:rPr>
      </w:pPr>
      <w:r w:rsidRPr="00196795">
        <w:rPr>
          <w:color w:val="000000"/>
          <w:lang w:val="en-GB"/>
        </w:rPr>
        <w:t>Telephone: 8-(499) 263-74-44, Fax: 8-(499)-264-79-34</w:t>
      </w:r>
    </w:p>
    <w:p w:rsidR="0036022E" w:rsidRPr="00196795" w:rsidRDefault="0036022E" w:rsidP="0058065A">
      <w:pPr>
        <w:pStyle w:val="NormalWeb"/>
        <w:spacing w:before="0" w:beforeAutospacing="0" w:after="0" w:afterAutospacing="0" w:line="360" w:lineRule="auto"/>
        <w:rPr>
          <w:color w:val="000000"/>
          <w:lang w:val="en-GB"/>
        </w:rPr>
      </w:pPr>
      <w:r w:rsidRPr="00196795">
        <w:rPr>
          <w:color w:val="000000"/>
          <w:lang w:val="en-GB"/>
        </w:rPr>
        <w:t>E-mail: </w:t>
      </w:r>
      <w:r w:rsidRPr="00196795">
        <w:rPr>
          <w:rStyle w:val="apple-converted-space"/>
          <w:color w:val="000000"/>
          <w:lang w:val="en-GB"/>
        </w:rPr>
        <w:t>istc_nikiet-2014@nikiet.ru</w:t>
      </w:r>
      <w:r w:rsidRPr="00196795">
        <w:rPr>
          <w:color w:val="000000"/>
          <w:lang w:val="en-GB"/>
        </w:rPr>
        <w:t xml:space="preserve"> </w:t>
      </w:r>
    </w:p>
    <w:p w:rsidR="0036022E" w:rsidRPr="00196795" w:rsidRDefault="0036022E" w:rsidP="0058065A">
      <w:pPr>
        <w:pStyle w:val="NormalWeb"/>
        <w:spacing w:before="0" w:beforeAutospacing="0" w:after="0" w:afterAutospacing="0" w:line="360" w:lineRule="auto"/>
        <w:rPr>
          <w:color w:val="000000"/>
          <w:lang w:val="en-GB"/>
        </w:rPr>
      </w:pPr>
    </w:p>
    <w:p w:rsidR="0036022E" w:rsidRPr="00196795" w:rsidRDefault="0036022E" w:rsidP="006570F8">
      <w:pPr>
        <w:pStyle w:val="NormalWeb"/>
        <w:spacing w:before="0" w:beforeAutospacing="0" w:after="0" w:afterAutospacing="0" w:line="360" w:lineRule="auto"/>
        <w:jc w:val="center"/>
        <w:rPr>
          <w:b/>
          <w:color w:val="000000"/>
          <w:lang w:val="en-GB"/>
        </w:rPr>
      </w:pPr>
      <w:r w:rsidRPr="00196795">
        <w:rPr>
          <w:b/>
          <w:color w:val="000000"/>
          <w:lang w:val="en-GB"/>
        </w:rPr>
        <w:t>THE CONFERENCE WORKING LANGUAGES</w:t>
      </w:r>
    </w:p>
    <w:p w:rsidR="0036022E" w:rsidRPr="00196795" w:rsidRDefault="0036022E" w:rsidP="006570F8">
      <w:pPr>
        <w:pStyle w:val="NormalWeb"/>
        <w:spacing w:before="0" w:beforeAutospacing="0" w:after="0" w:afterAutospacing="0" w:line="360" w:lineRule="auto"/>
        <w:ind w:firstLine="708"/>
        <w:rPr>
          <w:color w:val="000000"/>
          <w:lang w:val="en-GB"/>
        </w:rPr>
      </w:pPr>
      <w:r w:rsidRPr="00196795">
        <w:rPr>
          <w:color w:val="000000"/>
          <w:lang w:val="en-GB"/>
        </w:rPr>
        <w:t>The Conference Working Languages – Russian and English.</w:t>
      </w:r>
    </w:p>
    <w:p w:rsidR="0036022E" w:rsidRPr="00196795" w:rsidRDefault="0036022E" w:rsidP="006570F8">
      <w:pPr>
        <w:pStyle w:val="NormalWeb"/>
        <w:spacing w:before="0" w:beforeAutospacing="0" w:after="0" w:afterAutospacing="0" w:line="360" w:lineRule="auto"/>
        <w:ind w:firstLine="708"/>
        <w:rPr>
          <w:color w:val="000000"/>
          <w:lang w:val="en-GB"/>
        </w:rPr>
      </w:pPr>
    </w:p>
    <w:p w:rsidR="0036022E" w:rsidRPr="00196795" w:rsidRDefault="0036022E" w:rsidP="0058065A">
      <w:pPr>
        <w:pStyle w:val="NormalWeb"/>
        <w:spacing w:before="240" w:beforeAutospacing="0" w:after="240" w:afterAutospacing="0" w:line="270" w:lineRule="atLeast"/>
        <w:jc w:val="center"/>
        <w:rPr>
          <w:color w:val="000000"/>
          <w:lang w:val="en-GB"/>
        </w:rPr>
      </w:pPr>
      <w:r w:rsidRPr="00196795">
        <w:rPr>
          <w:rStyle w:val="Strong"/>
          <w:bCs/>
          <w:color w:val="000000"/>
          <w:lang w:val="en-GB"/>
        </w:rPr>
        <w:t>SUBMISSION OF ABSTRACTS AND FULL-LENGTH PAPERS</w:t>
      </w:r>
    </w:p>
    <w:p w:rsidR="0036022E" w:rsidRPr="00196795" w:rsidRDefault="0036022E" w:rsidP="0058065A">
      <w:pPr>
        <w:pStyle w:val="NormalWeb"/>
        <w:spacing w:before="240" w:beforeAutospacing="0" w:after="240" w:afterAutospacing="0" w:line="270" w:lineRule="atLeast"/>
        <w:jc w:val="both"/>
        <w:rPr>
          <w:color w:val="000000"/>
          <w:lang w:val="en-GB"/>
        </w:rPr>
      </w:pPr>
      <w:r w:rsidRPr="00196795">
        <w:rPr>
          <w:color w:val="000000"/>
          <w:lang w:val="en-GB"/>
        </w:rPr>
        <w:t xml:space="preserve">Abstracts no more than 1 page long (A4, 21×29.7 cm) should be submitted in </w:t>
      </w:r>
      <w:r w:rsidRPr="00196795">
        <w:rPr>
          <w:b/>
          <w:color w:val="000000"/>
          <w:u w:val="single"/>
          <w:lang w:val="en-GB"/>
        </w:rPr>
        <w:t>English</w:t>
      </w:r>
      <w:r w:rsidRPr="00196795">
        <w:rPr>
          <w:color w:val="000000"/>
          <w:lang w:val="en-GB"/>
        </w:rPr>
        <w:t xml:space="preserve"> to the Programme Committee (c/o Scientific Secretary) as electronic copies (in Microsoft Word</w:t>
      </w:r>
      <w:r w:rsidRPr="00196795">
        <w:rPr>
          <w:color w:val="000000"/>
          <w:vertAlign w:val="superscript"/>
          <w:lang w:val="en-GB"/>
        </w:rPr>
        <w:t>®</w:t>
      </w:r>
      <w:r w:rsidRPr="00196795">
        <w:rPr>
          <w:color w:val="000000"/>
          <w:lang w:val="en-GB"/>
        </w:rPr>
        <w:t xml:space="preserve">) no later than </w:t>
      </w:r>
      <w:r>
        <w:rPr>
          <w:color w:val="000000"/>
          <w:lang w:val="en-US"/>
        </w:rPr>
        <w:t>March 11</w:t>
      </w:r>
      <w:r w:rsidRPr="00196795">
        <w:rPr>
          <w:color w:val="000000"/>
          <w:lang w:val="en-GB"/>
        </w:rPr>
        <w:t>, 2014.</w:t>
      </w:r>
    </w:p>
    <w:p w:rsidR="0036022E" w:rsidRPr="00196795" w:rsidRDefault="0036022E" w:rsidP="0058065A">
      <w:pPr>
        <w:pStyle w:val="NormalWeb"/>
        <w:spacing w:before="240" w:beforeAutospacing="0" w:after="240" w:afterAutospacing="0" w:line="270" w:lineRule="atLeast"/>
        <w:jc w:val="both"/>
        <w:rPr>
          <w:b/>
          <w:color w:val="000000"/>
          <w:lang w:val="en-GB"/>
        </w:rPr>
      </w:pPr>
      <w:r w:rsidRPr="00196795">
        <w:rPr>
          <w:color w:val="000000"/>
          <w:lang w:val="en-GB"/>
        </w:rPr>
        <w:t>Full-length papers in</w:t>
      </w:r>
      <w:r w:rsidRPr="00196795">
        <w:rPr>
          <w:rStyle w:val="apple-converted-space"/>
          <w:color w:val="000000"/>
          <w:lang w:val="en-GB"/>
        </w:rPr>
        <w:t> </w:t>
      </w:r>
      <w:r w:rsidRPr="00196795">
        <w:rPr>
          <w:rStyle w:val="Strong"/>
          <w:bCs/>
          <w:color w:val="000000"/>
          <w:u w:val="single"/>
          <w:lang w:val="en-GB"/>
        </w:rPr>
        <w:t>English</w:t>
      </w:r>
      <w:r w:rsidRPr="00196795">
        <w:rPr>
          <w:rStyle w:val="apple-converted-space"/>
          <w:color w:val="000000"/>
          <w:lang w:val="en-GB"/>
        </w:rPr>
        <w:t> </w:t>
      </w:r>
      <w:r w:rsidRPr="00196795">
        <w:rPr>
          <w:color w:val="000000"/>
          <w:lang w:val="en-GB"/>
        </w:rPr>
        <w:t>no larger than 12 pages (A4, 21×29.7 cm), including illustrations, tables and references, should be submitted to the Programme Committee (c/o Scientific S</w:t>
      </w:r>
      <w:r>
        <w:rPr>
          <w:color w:val="000000"/>
          <w:lang w:val="en-GB"/>
        </w:rPr>
        <w:t>ecretary) no later than April 23</w:t>
      </w:r>
      <w:r w:rsidRPr="00196795">
        <w:rPr>
          <w:color w:val="000000"/>
          <w:lang w:val="en-GB"/>
        </w:rPr>
        <w:t>, 2014, both as an electronic copy (in Microsoft Word</w:t>
      </w:r>
      <w:r w:rsidRPr="00196795">
        <w:rPr>
          <w:color w:val="000000"/>
          <w:vertAlign w:val="superscript"/>
          <w:lang w:val="en-GB"/>
        </w:rPr>
        <w:t>®</w:t>
      </w:r>
      <w:r w:rsidRPr="00196795">
        <w:rPr>
          <w:color w:val="000000"/>
          <w:lang w:val="en-GB"/>
        </w:rPr>
        <w:t>) and as a hard copy (1)</w:t>
      </w:r>
      <w:r w:rsidRPr="00196795">
        <w:rPr>
          <w:rStyle w:val="apple-converted-space"/>
          <w:color w:val="000000"/>
          <w:lang w:val="en-GB"/>
        </w:rPr>
        <w:t> </w:t>
      </w:r>
      <w:r w:rsidRPr="00196795">
        <w:rPr>
          <w:rStyle w:val="Strong"/>
          <w:b w:val="0"/>
          <w:bCs/>
          <w:color w:val="000000"/>
          <w:lang w:val="en-GB"/>
        </w:rPr>
        <w:t xml:space="preserve">Presentations should be prepared </w:t>
      </w:r>
      <w:r w:rsidRPr="00196795">
        <w:rPr>
          <w:rStyle w:val="Strong"/>
          <w:bCs/>
          <w:color w:val="000000"/>
          <w:u w:val="single"/>
          <w:lang w:val="en-GB"/>
        </w:rPr>
        <w:t>in English.</w:t>
      </w:r>
      <w:r w:rsidRPr="00196795">
        <w:rPr>
          <w:rStyle w:val="apple-converted-space"/>
          <w:color w:val="000000"/>
          <w:lang w:val="en-GB"/>
        </w:rPr>
        <w:t> </w:t>
      </w:r>
    </w:p>
    <w:p w:rsidR="0036022E" w:rsidRPr="00196795" w:rsidRDefault="0036022E" w:rsidP="0058065A">
      <w:pPr>
        <w:pStyle w:val="NormalWeb"/>
        <w:spacing w:before="240" w:beforeAutospacing="0" w:after="240" w:afterAutospacing="0" w:line="270" w:lineRule="atLeast"/>
        <w:jc w:val="both"/>
        <w:rPr>
          <w:color w:val="000000"/>
          <w:lang w:val="en-GB"/>
        </w:rPr>
      </w:pPr>
      <w:r w:rsidRPr="00196795">
        <w:rPr>
          <w:b/>
          <w:color w:val="000000"/>
          <w:lang w:val="en-GB"/>
        </w:rPr>
        <w:t>The format requirements</w:t>
      </w:r>
      <w:r w:rsidRPr="00196795">
        <w:rPr>
          <w:color w:val="000000"/>
          <w:lang w:val="en-GB"/>
        </w:rPr>
        <w:t xml:space="preserve"> for abstracts and full-length papers</w:t>
      </w:r>
      <w:r w:rsidRPr="00196795">
        <w:rPr>
          <w:rStyle w:val="apple-converted-space"/>
          <w:color w:val="000000"/>
          <w:lang w:val="en-GB"/>
        </w:rPr>
        <w:t> </w:t>
      </w:r>
      <w:hyperlink r:id="rId14" w:history="1">
        <w:r w:rsidRPr="00196795">
          <w:rPr>
            <w:rStyle w:val="Hyperlink"/>
            <w:color w:val="000000"/>
            <w:lang w:val="en-GB"/>
          </w:rPr>
          <w:t>are</w:t>
        </w:r>
      </w:hyperlink>
      <w:r w:rsidRPr="00196795">
        <w:rPr>
          <w:color w:val="000000"/>
          <w:u w:val="single"/>
          <w:lang w:val="en-GB"/>
        </w:rPr>
        <w:t xml:space="preserve"> attached</w:t>
      </w:r>
      <w:r w:rsidRPr="00196795">
        <w:rPr>
          <w:color w:val="000000"/>
          <w:lang w:val="en-GB"/>
        </w:rPr>
        <w:t>.</w:t>
      </w:r>
      <w:r w:rsidRPr="00196795">
        <w:rPr>
          <w:rStyle w:val="apple-converted-space"/>
          <w:color w:val="000000"/>
          <w:lang w:val="en-GB"/>
        </w:rPr>
        <w:t> </w:t>
      </w:r>
      <w:r w:rsidRPr="00196795">
        <w:rPr>
          <w:color w:val="000000"/>
          <w:lang w:val="en-GB"/>
        </w:rPr>
        <w:t xml:space="preserve"> The intention of the conference organisers is to have the book of abstracts and the CD with papers produced by the beginning of the conference.</w:t>
      </w:r>
    </w:p>
    <w:p w:rsidR="0036022E" w:rsidRPr="00196795" w:rsidRDefault="0036022E" w:rsidP="0058065A">
      <w:pPr>
        <w:pStyle w:val="NormalWeb"/>
        <w:spacing w:before="240" w:beforeAutospacing="0" w:after="240" w:afterAutospacing="0" w:line="270" w:lineRule="atLeast"/>
        <w:jc w:val="both"/>
        <w:rPr>
          <w:color w:val="000000"/>
          <w:lang w:val="en-GB"/>
        </w:rPr>
      </w:pPr>
      <w:r w:rsidRPr="00196795">
        <w:rPr>
          <w:b/>
          <w:lang w:val="en-US"/>
        </w:rPr>
        <w:t>The responsibility for the damage suffered by any individual or entity</w:t>
      </w:r>
      <w:r w:rsidRPr="00196795">
        <w:rPr>
          <w:lang w:val="en-US"/>
        </w:rPr>
        <w:t xml:space="preserve"> in connection with the disclosure of information in the materials presented in any form (Summary, Full-length paper, Presentation, etc.) by a participant in the conference </w:t>
      </w:r>
      <w:r w:rsidRPr="00196795">
        <w:rPr>
          <w:b/>
          <w:lang w:val="en-US"/>
        </w:rPr>
        <w:t>shall rest entirely with this participant</w:t>
      </w:r>
      <w:r w:rsidRPr="00196795">
        <w:rPr>
          <w:lang w:val="en-US"/>
        </w:rPr>
        <w:t xml:space="preserve">. </w:t>
      </w:r>
      <w:r w:rsidRPr="00196795">
        <w:rPr>
          <w:b/>
          <w:lang w:val="en-US"/>
        </w:rPr>
        <w:t>NIKIET and the Conference  Committees</w:t>
      </w:r>
      <w:r w:rsidRPr="00196795">
        <w:rPr>
          <w:lang w:val="en-US"/>
        </w:rPr>
        <w:t xml:space="preserve"> </w:t>
      </w:r>
      <w:r w:rsidRPr="00196795">
        <w:rPr>
          <w:b/>
          <w:lang w:val="en-US"/>
        </w:rPr>
        <w:t>shall not be responsible</w:t>
      </w:r>
      <w:r w:rsidRPr="00196795">
        <w:rPr>
          <w:lang w:val="en-US"/>
        </w:rPr>
        <w:t xml:space="preserve"> for any such damage suffered.</w:t>
      </w:r>
    </w:p>
    <w:p w:rsidR="0036022E" w:rsidRPr="00196795" w:rsidRDefault="0036022E" w:rsidP="0058065A">
      <w:pPr>
        <w:pStyle w:val="NormalWeb"/>
        <w:spacing w:before="240" w:beforeAutospacing="0" w:after="240" w:afterAutospacing="0" w:line="270" w:lineRule="atLeast"/>
        <w:jc w:val="center"/>
        <w:rPr>
          <w:color w:val="000000"/>
          <w:lang w:val="en-GB"/>
        </w:rPr>
      </w:pPr>
      <w:r w:rsidRPr="00196795">
        <w:rPr>
          <w:rStyle w:val="Strong"/>
          <w:bCs/>
          <w:color w:val="000000"/>
          <w:lang w:val="en-GB"/>
        </w:rPr>
        <w:t>VENUE </w:t>
      </w:r>
    </w:p>
    <w:p w:rsidR="0036022E" w:rsidRPr="00196795" w:rsidRDefault="0036022E" w:rsidP="0058065A">
      <w:pPr>
        <w:pStyle w:val="NormalWeb"/>
        <w:spacing w:before="240" w:beforeAutospacing="0" w:after="240" w:afterAutospacing="0" w:line="270" w:lineRule="atLeast"/>
        <w:rPr>
          <w:color w:val="000000"/>
          <w:lang w:val="en-GB"/>
        </w:rPr>
      </w:pPr>
      <w:r w:rsidRPr="00196795">
        <w:rPr>
          <w:color w:val="000000"/>
          <w:lang w:val="en-GB"/>
        </w:rPr>
        <w:t>OJSC “NIKIET”, Moscow, Malaya Krasnoselskaya, 2/8, conference hall.</w:t>
      </w:r>
    </w:p>
    <w:p w:rsidR="0036022E" w:rsidRPr="00196795" w:rsidRDefault="0036022E" w:rsidP="0058065A">
      <w:pPr>
        <w:pStyle w:val="NormalWeb"/>
        <w:spacing w:before="240" w:beforeAutospacing="0" w:after="240" w:afterAutospacing="0" w:line="270" w:lineRule="atLeast"/>
        <w:jc w:val="center"/>
        <w:rPr>
          <w:color w:val="000000"/>
          <w:lang w:val="en-GB"/>
        </w:rPr>
      </w:pPr>
      <w:r w:rsidRPr="00196795">
        <w:rPr>
          <w:rStyle w:val="Strong"/>
          <w:bCs/>
          <w:color w:val="000000"/>
          <w:lang w:val="en-GB"/>
        </w:rPr>
        <w:lastRenderedPageBreak/>
        <w:t xml:space="preserve"> ORGANIZATIONAL AND FINANCIAL ISSUES</w:t>
      </w:r>
    </w:p>
    <w:p w:rsidR="0036022E" w:rsidRPr="00196795" w:rsidRDefault="0036022E" w:rsidP="0058065A">
      <w:pPr>
        <w:pStyle w:val="NormalWeb"/>
        <w:spacing w:before="240" w:beforeAutospacing="0" w:after="240" w:afterAutospacing="0" w:line="270" w:lineRule="atLeast"/>
        <w:jc w:val="both"/>
        <w:rPr>
          <w:color w:val="000000"/>
          <w:lang w:val="en-GB"/>
        </w:rPr>
      </w:pPr>
      <w:r w:rsidRPr="00196795">
        <w:rPr>
          <w:color w:val="000000"/>
          <w:lang w:val="en-GB"/>
        </w:rPr>
        <w:t xml:space="preserve">The organizational fee is set at </w:t>
      </w:r>
      <w:r w:rsidRPr="00196795">
        <w:rPr>
          <w:lang w:val="en-US"/>
        </w:rPr>
        <w:t xml:space="preserve">€ </w:t>
      </w:r>
      <w:r w:rsidRPr="00196795">
        <w:rPr>
          <w:color w:val="000000"/>
          <w:lang w:val="en-GB"/>
        </w:rPr>
        <w:t>600 for each conference participant. The fee covers the organizational services, conference documents (the book of abstracts and the conference transactions in hard copies and on CDs), simultaneous and sequential translation, and hotel – NIKIET transfers. It will be paid to a transit account of NIKIET.</w:t>
      </w:r>
    </w:p>
    <w:p w:rsidR="0036022E" w:rsidRPr="00196795" w:rsidRDefault="0036022E" w:rsidP="0058065A">
      <w:pPr>
        <w:spacing w:line="270" w:lineRule="atLeast"/>
        <w:jc w:val="both"/>
        <w:rPr>
          <w:color w:val="000000"/>
          <w:lang w:val="en-GB"/>
        </w:rPr>
      </w:pPr>
      <w:r w:rsidRPr="00196795">
        <w:rPr>
          <w:rStyle w:val="Strong"/>
          <w:bCs/>
          <w:color w:val="000000"/>
          <w:lang w:val="en-GB"/>
        </w:rPr>
        <w:t>Further conference information will be placed on the website of OJSC “NIKIET”:</w:t>
      </w:r>
      <w:r w:rsidRPr="00196795">
        <w:rPr>
          <w:rStyle w:val="apple-converted-space"/>
          <w:color w:val="000000"/>
          <w:lang w:val="en-GB"/>
        </w:rPr>
        <w:t> </w:t>
      </w:r>
      <w:r w:rsidRPr="00196795">
        <w:rPr>
          <w:color w:val="000000"/>
          <w:lang w:val="en-GB"/>
        </w:rPr>
        <w:t xml:space="preserve"> </w:t>
      </w:r>
      <w:hyperlink r:id="rId15" w:tgtFrame="_blank" w:history="1">
        <w:r w:rsidRPr="00196795">
          <w:rPr>
            <w:rStyle w:val="Hyperlink"/>
            <w:shd w:val="clear" w:color="auto" w:fill="FFFFFF"/>
          </w:rPr>
          <w:t>http://www.nikiet.ru/eng/</w:t>
        </w:r>
      </w:hyperlink>
      <w:r w:rsidRPr="00196795">
        <w:rPr>
          <w:color w:val="000000"/>
        </w:rPr>
        <w:br/>
      </w:r>
    </w:p>
    <w:p w:rsidR="0036022E" w:rsidRPr="00196795" w:rsidRDefault="0036022E" w:rsidP="0058065A">
      <w:pPr>
        <w:pStyle w:val="NormalWeb"/>
        <w:spacing w:before="240" w:beforeAutospacing="0" w:after="240" w:afterAutospacing="0" w:line="270" w:lineRule="atLeast"/>
        <w:jc w:val="both"/>
        <w:rPr>
          <w:color w:val="000000"/>
          <w:u w:val="single"/>
          <w:lang w:val="en-US"/>
        </w:rPr>
      </w:pPr>
      <w:r w:rsidRPr="00196795">
        <w:rPr>
          <w:rStyle w:val="Strong"/>
          <w:bCs/>
          <w:color w:val="000000"/>
          <w:lang w:val="en-GB"/>
        </w:rPr>
        <w:t>Applications for participation in the conference should be sent before August 20, 2014, to the Scientific Secretary of the Organising Committee Sergey Yevropin:</w:t>
      </w:r>
      <w:r w:rsidRPr="00196795">
        <w:rPr>
          <w:rStyle w:val="apple-converted-space"/>
          <w:color w:val="000000"/>
          <w:lang w:val="en-GB"/>
        </w:rPr>
        <w:t> </w:t>
      </w:r>
      <w:r w:rsidRPr="00196795">
        <w:rPr>
          <w:color w:val="000000"/>
          <w:lang w:val="en-GB"/>
        </w:rPr>
        <w:t>e-mail:</w:t>
      </w:r>
      <w:r w:rsidRPr="00196795">
        <w:rPr>
          <w:rStyle w:val="apple-converted-space"/>
          <w:color w:val="000000"/>
          <w:lang w:val="en-GB"/>
        </w:rPr>
        <w:t> istc_nikiet-2014@nikiet.ru;</w:t>
      </w:r>
      <w:r w:rsidRPr="00196795">
        <w:rPr>
          <w:color w:val="000000"/>
          <w:lang w:val="en-GB"/>
        </w:rPr>
        <w:t xml:space="preserve"> fax: +7 499 264 79 34; tel.: +7 499 263 74 33. The application form is </w:t>
      </w:r>
      <w:r w:rsidRPr="00196795">
        <w:rPr>
          <w:color w:val="000000"/>
          <w:u w:val="single"/>
          <w:lang w:val="en-GB"/>
        </w:rPr>
        <w:t>attached.</w:t>
      </w:r>
    </w:p>
    <w:p w:rsidR="0036022E" w:rsidRPr="00196795" w:rsidRDefault="0036022E" w:rsidP="0058065A">
      <w:pPr>
        <w:pStyle w:val="NormalWeb"/>
        <w:spacing w:before="240" w:beforeAutospacing="0" w:after="240" w:afterAutospacing="0" w:line="270" w:lineRule="atLeast"/>
        <w:jc w:val="both"/>
        <w:rPr>
          <w:color w:val="000000"/>
          <w:u w:val="single"/>
          <w:lang w:val="en-US"/>
        </w:rPr>
      </w:pPr>
    </w:p>
    <w:p w:rsidR="0036022E" w:rsidRPr="00196795" w:rsidRDefault="0036022E" w:rsidP="0058065A">
      <w:pPr>
        <w:pStyle w:val="NormalWeb"/>
        <w:spacing w:before="240" w:beforeAutospacing="0" w:after="240" w:afterAutospacing="0" w:line="270" w:lineRule="atLeast"/>
        <w:jc w:val="both"/>
        <w:rPr>
          <w:color w:val="000000"/>
          <w:u w:val="single"/>
          <w:lang w:val="en-US"/>
        </w:rPr>
      </w:pPr>
    </w:p>
    <w:p w:rsidR="0036022E" w:rsidRPr="00196795" w:rsidRDefault="0036022E" w:rsidP="0058065A">
      <w:pPr>
        <w:pStyle w:val="NormalWeb"/>
        <w:spacing w:before="240" w:beforeAutospacing="0" w:after="240" w:afterAutospacing="0" w:line="270" w:lineRule="atLeast"/>
        <w:jc w:val="both"/>
        <w:rPr>
          <w:color w:val="000000"/>
          <w:u w:val="single"/>
          <w:lang w:val="en-US"/>
        </w:rPr>
      </w:pPr>
    </w:p>
    <w:p w:rsidR="0036022E" w:rsidRPr="00196795" w:rsidRDefault="00703B43" w:rsidP="0058065A">
      <w:pPr>
        <w:pStyle w:val="Title"/>
        <w:rPr>
          <w:lang w:val="en-US"/>
        </w:rPr>
      </w:pPr>
      <w:r>
        <w:rPr>
          <w:noProof/>
          <w:lang w:val="en-GB" w:eastAsia="en-GB"/>
        </w:rPr>
        <mc:AlternateContent>
          <mc:Choice Requires="wps">
            <w:drawing>
              <wp:anchor distT="0" distB="0" distL="114300" distR="114300" simplePos="0" relativeHeight="251658240" behindDoc="0" locked="0" layoutInCell="1" allowOverlap="1">
                <wp:simplePos x="0" y="0"/>
                <wp:positionH relativeFrom="column">
                  <wp:posOffset>5029200</wp:posOffset>
                </wp:positionH>
                <wp:positionV relativeFrom="paragraph">
                  <wp:posOffset>-342900</wp:posOffset>
                </wp:positionV>
                <wp:extent cx="800100" cy="3429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022E" w:rsidRDefault="0036022E" w:rsidP="0058065A">
                            <w:pPr>
                              <w:pStyle w:val="Header"/>
                              <w:tabs>
                                <w:tab w:val="clear" w:pos="4677"/>
                                <w:tab w:val="clear" w:pos="9355"/>
                              </w:tabs>
                            </w:pPr>
                            <w:r>
                              <w:rPr>
                                <w:lang w:val="en-US"/>
                              </w:rPr>
                              <w:t>Annex</w:t>
                            </w:r>
                            <w: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6pt;margin-top:-27pt;width:63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hi/fgIAAA4FAAAOAAAAZHJzL2Uyb0RvYy54bWysVNtu3CAQfa/Uf0C8b3ypN1lb8Ua5dKtK&#10;6UVK+gEs4DUqZlxg106r/nsHvJtsepGqqn7AwAyHmTlnOL8YO0120joFpqbZSUqJNByEMpuafrpf&#10;zRaUOM+MYBqMrOmDdPRi+fLF+dBXMocWtJCWIIhx1dDXtPW+r5LE8VZ2zJ1ALw0aG7Ad87i0m0RY&#10;NiB6p5M8TU+TAazoLXDpHO7eTEa6jPhNI7n/0DROeqJrirH5ONo4rsOYLM9ZtbGsbxXfh8H+IYqO&#10;KYOXPkLdMM/I1qpfoDrFLTho/AmHLoGmUVzGHDCbLP0pm7uW9TLmgsVx/WOZ3P+D5e93Hy1RoqYl&#10;JYZ1SNG9HD25gpHkoTpD7yp0uuvRzY+4jSzHTF1/C/yzIwauW2Y28tJaGFrJBEaXhZPJ0dEJxwWQ&#10;9fAOBF7Dth4i0NjYLpQOi0EQHVl6eGQmhMJxc5FiddDC0fSqyEuchxtYdTjcW+ffSOhImNTUIvER&#10;nO1unZ9cDy7hLgdaiZXSOi7sZn2tLdkxFMkqfnv0Z27aBGcD4diEOO1gjHhHsIVoI+nfyiwv0qu8&#10;nK1OF2ezYlXMZ+VZupilWXlVnqZFWdysvocAs6JqlRDS3CojDwLMir8jeN8Kk3SiBMmARM7z+cTQ&#10;H5NM4/e7JDvlsR+16mLN0S04sSrw+tqIOPdM6WmePA8/EoI1OPxjVaIKAvGTBPy4HhElSGMN4gH1&#10;YAH5QmrxEcFJC/YrJQM2ZE3dly2zkhL91qCmyqwoQgfHRTE/y3Fhjy3rYwszHKFq6imZptd+6vpt&#10;b9WmxZsmFRu4RB02KmrkKaq9erHpYjL7ByJ09fE6ej09Y8sfAAAA//8DAFBLAwQUAAYACAAAACEA&#10;UN5P9N0AAAAIAQAADwAAAGRycy9kb3ducmV2LnhtbEyPQW+CQBCF7036HzZj0kuji0ZFKINpm7Tp&#10;VesPWGAEIjtL2FXw33d6am/vZV7efC/bT7ZTNxp86xhhuYhAEZeuarlGOH1/zHegfDBcmc4xIdzJ&#10;wz5/fMhMWrmRD3Q7hlpJCfvUIDQh9KnWvmzIGr9wPbHczm6wJogdal0NZpRy2+lVFG21NS3Lh8b0&#10;9N5QeTleLcL5a3zeJGPxGU7xYb19M21cuDvi02x6fQEVaAp/YfjFF3TIhalwV6686hDiZCVbAsJ8&#10;sxYhiWS5E1EgRKDzTP8fkP8AAAD//wMAUEsBAi0AFAAGAAgAAAAhALaDOJL+AAAA4QEAABMAAAAA&#10;AAAAAAAAAAAAAAAAAFtDb250ZW50X1R5cGVzXS54bWxQSwECLQAUAAYACAAAACEAOP0h/9YAAACU&#10;AQAACwAAAAAAAAAAAAAAAAAvAQAAX3JlbHMvLnJlbHNQSwECLQAUAAYACAAAACEAkZoYv34CAAAO&#10;BQAADgAAAAAAAAAAAAAAAAAuAgAAZHJzL2Uyb0RvYy54bWxQSwECLQAUAAYACAAAACEAUN5P9N0A&#10;AAAIAQAADwAAAAAAAAAAAAAAAADYBAAAZHJzL2Rvd25yZXYueG1sUEsFBgAAAAAEAAQA8wAAAOIF&#10;AAAAAA==&#10;" stroked="f">
                <v:textbox>
                  <w:txbxContent>
                    <w:p w:rsidR="0036022E" w:rsidRDefault="0036022E" w:rsidP="0058065A">
                      <w:pPr>
                        <w:pStyle w:val="Header"/>
                        <w:tabs>
                          <w:tab w:val="clear" w:pos="4677"/>
                          <w:tab w:val="clear" w:pos="9355"/>
                        </w:tabs>
                      </w:pPr>
                      <w:r>
                        <w:rPr>
                          <w:lang w:val="en-US"/>
                        </w:rPr>
                        <w:t>Annex</w:t>
                      </w:r>
                      <w:r>
                        <w:t xml:space="preserve"> 1</w:t>
                      </w:r>
                    </w:p>
                  </w:txbxContent>
                </v:textbox>
              </v:shape>
            </w:pict>
          </mc:Fallback>
        </mc:AlternateContent>
      </w:r>
      <w:r w:rsidR="0036022E" w:rsidRPr="00196795">
        <w:rPr>
          <w:lang w:val="en-US"/>
        </w:rPr>
        <w:t>SUMMARY PRESENTATION FORMAT</w:t>
      </w:r>
    </w:p>
    <w:p w:rsidR="0036022E" w:rsidRPr="00196795" w:rsidRDefault="0036022E" w:rsidP="0058065A">
      <w:pPr>
        <w:ind w:firstLine="720"/>
        <w:jc w:val="both"/>
      </w:pPr>
    </w:p>
    <w:p w:rsidR="0036022E" w:rsidRPr="00196795" w:rsidRDefault="0036022E" w:rsidP="0058065A">
      <w:pPr>
        <w:jc w:val="center"/>
      </w:pPr>
      <w:r w:rsidRPr="00196795">
        <w:t>I.I. Ivanov, F.F. Frolov (</w:t>
      </w:r>
      <w:r w:rsidRPr="00196795">
        <w:rPr>
          <w:bCs/>
        </w:rPr>
        <w:t>NIKIET</w:t>
      </w:r>
      <w:r w:rsidRPr="00196795">
        <w:t xml:space="preserve">, </w:t>
      </w:r>
      <w:smartTag w:uri="urn:schemas-microsoft-com:office:smarttags" w:element="City">
        <w:smartTag w:uri="urn:schemas-microsoft-com:office:smarttags" w:element="place">
          <w:r w:rsidRPr="00196795">
            <w:t>Moscow</w:t>
          </w:r>
        </w:smartTag>
        <w:r w:rsidRPr="00196795">
          <w:t xml:space="preserve">, </w:t>
        </w:r>
        <w:smartTag w:uri="urn:schemas-microsoft-com:office:smarttags" w:element="country-region">
          <w:r w:rsidRPr="00196795">
            <w:t>Russia</w:t>
          </w:r>
        </w:smartTag>
      </w:smartTag>
      <w:r w:rsidRPr="00196795">
        <w:t>)</w:t>
      </w:r>
    </w:p>
    <w:p w:rsidR="0036022E" w:rsidRPr="00196795" w:rsidRDefault="0036022E" w:rsidP="0058065A">
      <w:pPr>
        <w:jc w:val="center"/>
      </w:pPr>
      <w:r w:rsidRPr="00196795">
        <w:t xml:space="preserve">P.P. Petrov (RRC “Kurchatov Institute”, </w:t>
      </w:r>
      <w:smartTag w:uri="urn:schemas-microsoft-com:office:smarttags" w:element="City">
        <w:smartTag w:uri="urn:schemas-microsoft-com:office:smarttags" w:element="place">
          <w:r w:rsidRPr="00196795">
            <w:t>Moscow</w:t>
          </w:r>
        </w:smartTag>
        <w:r w:rsidRPr="00196795">
          <w:t xml:space="preserve">, </w:t>
        </w:r>
        <w:smartTag w:uri="urn:schemas-microsoft-com:office:smarttags" w:element="country-region">
          <w:r w:rsidRPr="00196795">
            <w:t>Russia</w:t>
          </w:r>
        </w:smartTag>
      </w:smartTag>
      <w:r w:rsidRPr="00196795">
        <w:t>)</w:t>
      </w:r>
    </w:p>
    <w:p w:rsidR="0036022E" w:rsidRPr="00196795" w:rsidRDefault="0036022E" w:rsidP="0058065A">
      <w:pPr>
        <w:jc w:val="center"/>
      </w:pPr>
      <w:r w:rsidRPr="00196795">
        <w:t xml:space="preserve">S.S. Sidorov (National Nuclear Centre, </w:t>
      </w:r>
      <w:smartTag w:uri="urn:schemas-microsoft-com:office:smarttags" w:element="PlaceType">
        <w:smartTag w:uri="urn:schemas-microsoft-com:office:smarttags" w:element="place">
          <w:r w:rsidRPr="00196795">
            <w:t>Republic</w:t>
          </w:r>
        </w:smartTag>
        <w:r w:rsidRPr="00196795">
          <w:t xml:space="preserve"> of </w:t>
        </w:r>
        <w:smartTag w:uri="urn:schemas-microsoft-com:office:smarttags" w:element="PlaceName">
          <w:r w:rsidRPr="00196795">
            <w:t>Kazakhstan</w:t>
          </w:r>
        </w:smartTag>
      </w:smartTag>
      <w:r w:rsidRPr="00196795">
        <w:t>)</w:t>
      </w:r>
    </w:p>
    <w:p w:rsidR="0036022E" w:rsidRPr="00196795" w:rsidRDefault="0036022E" w:rsidP="0058065A">
      <w:pPr>
        <w:ind w:firstLine="720"/>
        <w:jc w:val="both"/>
      </w:pPr>
    </w:p>
    <w:p w:rsidR="0036022E" w:rsidRPr="00196795" w:rsidRDefault="0036022E" w:rsidP="0058065A">
      <w:pPr>
        <w:ind w:firstLine="720"/>
        <w:jc w:val="both"/>
      </w:pPr>
      <w:r w:rsidRPr="00196795">
        <w:t>Summary presentations, no more than 1 page (A4, 21</w:t>
      </w:r>
      <w:r w:rsidRPr="00196795">
        <w:sym w:font="Symbol" w:char="F0B4"/>
      </w:r>
      <w:r w:rsidRPr="00196795">
        <w:t>29.7 cm), will be submitted to the Programme Committee in electronic form (Microsoft Word</w:t>
      </w:r>
      <w:r w:rsidRPr="00196795">
        <w:rPr>
          <w:vertAlign w:val="superscript"/>
        </w:rPr>
        <w:sym w:font="Symbol" w:char="F0E2"/>
      </w:r>
      <w:r>
        <w:t>) before March 11</w:t>
      </w:r>
      <w:r w:rsidRPr="00196795">
        <w:t xml:space="preserve">, 2014. </w:t>
      </w:r>
    </w:p>
    <w:p w:rsidR="0036022E" w:rsidRPr="00196795" w:rsidRDefault="0036022E" w:rsidP="0058065A">
      <w:pPr>
        <w:ind w:firstLine="720"/>
        <w:jc w:val="both"/>
        <w:rPr>
          <w:i/>
          <w:iCs/>
        </w:rPr>
      </w:pPr>
      <w:r w:rsidRPr="00196795">
        <w:rPr>
          <w:i/>
          <w:iCs/>
        </w:rPr>
        <w:t>Text arrangement on the page:</w:t>
      </w:r>
    </w:p>
    <w:p w:rsidR="0036022E" w:rsidRPr="00196795" w:rsidRDefault="0036022E" w:rsidP="0058065A">
      <w:pPr>
        <w:numPr>
          <w:ilvl w:val="0"/>
          <w:numId w:val="1"/>
        </w:numPr>
        <w:jc w:val="both"/>
      </w:pPr>
      <w:r w:rsidRPr="00196795">
        <w:rPr>
          <w:b/>
          <w:bCs/>
        </w:rPr>
        <w:t xml:space="preserve">TITLE </w:t>
      </w:r>
      <w:r w:rsidRPr="00196795">
        <w:t>– all in capital letters, bold type;</w:t>
      </w:r>
    </w:p>
    <w:p w:rsidR="0036022E" w:rsidRPr="00196795" w:rsidRDefault="0036022E" w:rsidP="0058065A">
      <w:pPr>
        <w:numPr>
          <w:ilvl w:val="0"/>
          <w:numId w:val="1"/>
        </w:numPr>
        <w:jc w:val="both"/>
      </w:pPr>
      <w:r w:rsidRPr="00196795">
        <w:t>Blank line;</w:t>
      </w:r>
    </w:p>
    <w:p w:rsidR="0036022E" w:rsidRPr="00196795" w:rsidRDefault="0036022E" w:rsidP="0058065A">
      <w:pPr>
        <w:numPr>
          <w:ilvl w:val="0"/>
          <w:numId w:val="1"/>
        </w:numPr>
        <w:jc w:val="both"/>
      </w:pPr>
      <w:r w:rsidRPr="00196795">
        <w:t>Authors (initials, surname), affiliation, country;</w:t>
      </w:r>
    </w:p>
    <w:p w:rsidR="0036022E" w:rsidRPr="00196795" w:rsidRDefault="0036022E" w:rsidP="0058065A">
      <w:pPr>
        <w:numPr>
          <w:ilvl w:val="0"/>
          <w:numId w:val="1"/>
        </w:numPr>
        <w:jc w:val="both"/>
      </w:pPr>
      <w:r w:rsidRPr="00196795">
        <w:t>Blank line;</w:t>
      </w:r>
    </w:p>
    <w:p w:rsidR="0036022E" w:rsidRPr="00196795" w:rsidRDefault="0036022E" w:rsidP="0058065A">
      <w:pPr>
        <w:numPr>
          <w:ilvl w:val="0"/>
          <w:numId w:val="1"/>
        </w:numPr>
        <w:jc w:val="both"/>
      </w:pPr>
      <w:r w:rsidRPr="00196795">
        <w:t>Summary text.</w:t>
      </w:r>
    </w:p>
    <w:p w:rsidR="0036022E" w:rsidRPr="00196795" w:rsidRDefault="0036022E" w:rsidP="0058065A">
      <w:pPr>
        <w:ind w:firstLine="720"/>
        <w:jc w:val="both"/>
      </w:pPr>
      <w:r w:rsidRPr="00196795">
        <w:rPr>
          <w:i/>
          <w:iCs/>
        </w:rPr>
        <w:t>Margins</w:t>
      </w:r>
      <w:r w:rsidRPr="00196795">
        <w:t xml:space="preserve"> – all margins are </w:t>
      </w:r>
      <w:smartTag w:uri="urn:schemas-microsoft-com:office:smarttags" w:element="metricconverter">
        <w:smartTagPr>
          <w:attr w:name="ProductID" w:val="2.5 cm"/>
        </w:smartTagPr>
        <w:r w:rsidRPr="00196795">
          <w:t>2.5 cm</w:t>
        </w:r>
      </w:smartTag>
      <w:r w:rsidRPr="00196795">
        <w:t>; the total  printable field measures 16</w:t>
      </w:r>
      <w:r w:rsidRPr="00196795">
        <w:sym w:font="Symbol" w:char="F0B4"/>
      </w:r>
      <w:r w:rsidRPr="00196795">
        <w:t>24.7 cm.</w:t>
      </w:r>
    </w:p>
    <w:p w:rsidR="0036022E" w:rsidRPr="00196795" w:rsidRDefault="0036022E" w:rsidP="0058065A">
      <w:pPr>
        <w:ind w:firstLine="720"/>
        <w:jc w:val="both"/>
      </w:pPr>
      <w:r w:rsidRPr="00196795">
        <w:rPr>
          <w:i/>
          <w:iCs/>
        </w:rPr>
        <w:t xml:space="preserve">Font </w:t>
      </w:r>
      <w:r w:rsidRPr="00196795">
        <w:t xml:space="preserve">– Times New Roman </w:t>
      </w:r>
      <w:smartTag w:uri="urn:schemas-microsoft-com:office:smarttags" w:element="metricconverter">
        <w:smartTagPr>
          <w:attr w:name="ProductID" w:val="12 pt"/>
        </w:smartTagPr>
        <w:r w:rsidRPr="00196795">
          <w:t>12 pt</w:t>
        </w:r>
      </w:smartTag>
      <w:r w:rsidRPr="00196795">
        <w:t>.</w:t>
      </w:r>
    </w:p>
    <w:p w:rsidR="0036022E" w:rsidRPr="00196795" w:rsidRDefault="0036022E" w:rsidP="0058065A">
      <w:pPr>
        <w:ind w:firstLine="720"/>
        <w:jc w:val="both"/>
      </w:pPr>
      <w:r w:rsidRPr="00196795">
        <w:rPr>
          <w:i/>
          <w:iCs/>
        </w:rPr>
        <w:t>Justified alignment</w:t>
      </w:r>
      <w:r w:rsidRPr="00196795">
        <w:t xml:space="preserve"> for body text.</w:t>
      </w:r>
    </w:p>
    <w:p w:rsidR="0036022E" w:rsidRPr="00196795" w:rsidRDefault="0036022E" w:rsidP="0058065A">
      <w:pPr>
        <w:ind w:firstLine="720"/>
        <w:jc w:val="both"/>
      </w:pPr>
      <w:r w:rsidRPr="00196795">
        <w:rPr>
          <w:i/>
          <w:iCs/>
        </w:rPr>
        <w:t>Body text paragraph indent</w:t>
      </w:r>
      <w:r w:rsidRPr="00196795">
        <w:t xml:space="preserve"> (first line) – </w:t>
      </w:r>
      <w:smartTag w:uri="urn:schemas-microsoft-com:office:smarttags" w:element="metricconverter">
        <w:smartTagPr>
          <w:attr w:name="ProductID" w:val="1.2 cm"/>
        </w:smartTagPr>
        <w:r w:rsidRPr="00196795">
          <w:t>1.2 cm</w:t>
        </w:r>
      </w:smartTag>
      <w:r w:rsidRPr="00196795">
        <w:t>.</w:t>
      </w:r>
    </w:p>
    <w:p w:rsidR="0036022E" w:rsidRPr="00196795" w:rsidRDefault="0036022E" w:rsidP="0058065A">
      <w:pPr>
        <w:ind w:firstLine="720"/>
        <w:jc w:val="both"/>
      </w:pPr>
      <w:r w:rsidRPr="00196795">
        <w:rPr>
          <w:i/>
          <w:iCs/>
        </w:rPr>
        <w:t>Line spacing</w:t>
      </w:r>
      <w:r w:rsidRPr="00196795">
        <w:t xml:space="preserve"> – single.</w:t>
      </w:r>
    </w:p>
    <w:p w:rsidR="0036022E" w:rsidRPr="00196795" w:rsidRDefault="0036022E" w:rsidP="0058065A">
      <w:pPr>
        <w:ind w:firstLine="720"/>
        <w:jc w:val="both"/>
      </w:pPr>
      <w:r w:rsidRPr="00196795">
        <w:t>This page is arranged to the required format, this page is arranged to the required format, this page is arranged to the required format, this page is arranged to the required format, this page is arranged to the required format. This page is arranged to the required format, this page is arranged to the required format, this page is arranged to the required format, this page is arranged to the required format, this page is arranged to the required format.</w:t>
      </w:r>
    </w:p>
    <w:p w:rsidR="0036022E" w:rsidRPr="00196795" w:rsidRDefault="0036022E" w:rsidP="0058065A">
      <w:pPr>
        <w:ind w:firstLine="720"/>
        <w:jc w:val="both"/>
      </w:pPr>
      <w:r w:rsidRPr="00196795">
        <w:t>This page is arranged to the required format, this page is arranged to the required format, this page is arranged to the required format, this page is arranged to the required format, this page is arranged to the required format.</w:t>
      </w:r>
    </w:p>
    <w:p w:rsidR="0036022E" w:rsidRPr="00196795" w:rsidRDefault="0036022E" w:rsidP="0058065A">
      <w:pPr>
        <w:pStyle w:val="BodyTextIndent2"/>
      </w:pPr>
      <w:r w:rsidRPr="00196795">
        <w:t xml:space="preserve">This page is arranged to the required format, this page is arranged to the required format, this page is arranged to the required format, this page is arranged to the required format, this page is arranged to the required format. This page is arranged to the required format, this page is arranged to the required format, this page is arranged to the required format, this page is arranged to the required format, this page is arranged to the required format. </w:t>
      </w:r>
    </w:p>
    <w:p w:rsidR="0036022E" w:rsidRPr="00196795" w:rsidRDefault="0036022E" w:rsidP="0058065A">
      <w:pPr>
        <w:ind w:firstLine="720"/>
        <w:jc w:val="both"/>
      </w:pPr>
    </w:p>
    <w:p w:rsidR="0036022E" w:rsidRPr="00196795" w:rsidRDefault="0036022E" w:rsidP="0058065A">
      <w:pPr>
        <w:ind w:firstLine="720"/>
        <w:jc w:val="both"/>
      </w:pPr>
    </w:p>
    <w:p w:rsidR="0036022E" w:rsidRPr="00196795" w:rsidRDefault="0036022E" w:rsidP="0058065A">
      <w:pPr>
        <w:jc w:val="both"/>
        <w:rPr>
          <w:b/>
        </w:rPr>
      </w:pPr>
      <w:r w:rsidRPr="00196795">
        <w:rPr>
          <w:b/>
        </w:rPr>
        <w:t>References</w:t>
      </w:r>
    </w:p>
    <w:p w:rsidR="0036022E" w:rsidRPr="00196795" w:rsidRDefault="0036022E" w:rsidP="0058065A">
      <w:pPr>
        <w:ind w:firstLine="720"/>
        <w:jc w:val="both"/>
      </w:pPr>
    </w:p>
    <w:p w:rsidR="0036022E" w:rsidRPr="00196795" w:rsidRDefault="0036022E" w:rsidP="0058065A">
      <w:pPr>
        <w:numPr>
          <w:ilvl w:val="0"/>
          <w:numId w:val="2"/>
        </w:numPr>
        <w:jc w:val="both"/>
      </w:pPr>
      <w:r w:rsidRPr="00196795">
        <w:rPr>
          <w:spacing w:val="-2"/>
        </w:rPr>
        <w:lastRenderedPageBreak/>
        <w:t xml:space="preserve">Nuclear Research Reactors in the World. September 2000 Edition. IAEA, </w:t>
      </w:r>
      <w:smartTag w:uri="urn:schemas-microsoft-com:office:smarttags" w:element="City">
        <w:smartTag w:uri="urn:schemas-microsoft-com:office:smarttags" w:element="place">
          <w:r w:rsidRPr="00196795">
            <w:rPr>
              <w:spacing w:val="-2"/>
            </w:rPr>
            <w:t>Vienna</w:t>
          </w:r>
        </w:smartTag>
      </w:smartTag>
      <w:r w:rsidRPr="00196795">
        <w:rPr>
          <w:spacing w:val="-2"/>
        </w:rPr>
        <w:t>, 2000.</w:t>
      </w:r>
    </w:p>
    <w:p w:rsidR="0036022E" w:rsidRPr="00196795" w:rsidRDefault="0036022E" w:rsidP="0058065A">
      <w:pPr>
        <w:numPr>
          <w:ilvl w:val="0"/>
          <w:numId w:val="2"/>
        </w:numPr>
        <w:jc w:val="both"/>
      </w:pPr>
      <w:r w:rsidRPr="00196795">
        <w:rPr>
          <w:spacing w:val="-2"/>
        </w:rPr>
        <w:t xml:space="preserve">Keeping tools available for future nuclear research in </w:t>
      </w:r>
      <w:smartTag w:uri="urn:schemas-microsoft-com:office:smarttags" w:element="place">
        <w:r w:rsidRPr="00196795">
          <w:rPr>
            <w:spacing w:val="-2"/>
          </w:rPr>
          <w:t>Europe</w:t>
        </w:r>
      </w:smartTag>
      <w:r w:rsidRPr="00196795">
        <w:rPr>
          <w:spacing w:val="-2"/>
        </w:rPr>
        <w:t xml:space="preserve">. </w:t>
      </w:r>
      <w:r w:rsidRPr="00196795">
        <w:rPr>
          <w:spacing w:val="-2"/>
          <w:lang w:val="fr-FR"/>
        </w:rPr>
        <w:t xml:space="preserve">J. Guidez, D. Iracane, </w:t>
      </w:r>
      <w:r w:rsidRPr="00196795">
        <w:rPr>
          <w:spacing w:val="-2"/>
          <w:lang w:val="fr-FR"/>
        </w:rPr>
        <w:br/>
        <w:t xml:space="preserve">P. Ledermann, L.Martin. European Nuclear Conference ENC 2005, Versailles, </w:t>
      </w:r>
      <w:r w:rsidRPr="00196795">
        <w:rPr>
          <w:spacing w:val="-2"/>
        </w:rPr>
        <w:t xml:space="preserve">France, </w:t>
      </w:r>
      <w:r w:rsidRPr="00196795">
        <w:rPr>
          <w:spacing w:val="-2"/>
        </w:rPr>
        <w:br/>
      </w:r>
      <w:r w:rsidRPr="00196795">
        <w:rPr>
          <w:spacing w:val="-2"/>
          <w:lang w:val="fr-FR"/>
        </w:rPr>
        <w:t>11-14 December, 2005</w:t>
      </w:r>
    </w:p>
    <w:p w:rsidR="0036022E" w:rsidRPr="00196795" w:rsidRDefault="0036022E" w:rsidP="0058065A">
      <w:pPr>
        <w:jc w:val="both"/>
      </w:pPr>
    </w:p>
    <w:p w:rsidR="0036022E" w:rsidRPr="00196795" w:rsidRDefault="0036022E" w:rsidP="0058065A">
      <w:pPr>
        <w:pStyle w:val="NormalWeb"/>
        <w:spacing w:before="240" w:beforeAutospacing="0" w:after="240" w:afterAutospacing="0" w:line="270" w:lineRule="atLeast"/>
        <w:jc w:val="both"/>
        <w:rPr>
          <w:color w:val="000000"/>
          <w:u w:val="single"/>
          <w:lang w:val="en-US"/>
        </w:rPr>
      </w:pPr>
    </w:p>
    <w:p w:rsidR="0036022E" w:rsidRPr="00196795" w:rsidRDefault="0036022E" w:rsidP="0058065A">
      <w:pPr>
        <w:pStyle w:val="NormalWeb"/>
        <w:spacing w:before="240" w:beforeAutospacing="0" w:after="240" w:afterAutospacing="0" w:line="270" w:lineRule="atLeast"/>
        <w:jc w:val="both"/>
        <w:rPr>
          <w:color w:val="000000"/>
          <w:u w:val="single"/>
          <w:lang w:val="en-US"/>
        </w:rPr>
      </w:pPr>
    </w:p>
    <w:p w:rsidR="0036022E" w:rsidRPr="00196795" w:rsidRDefault="0036022E" w:rsidP="0058065A">
      <w:pPr>
        <w:pStyle w:val="NormalWeb"/>
        <w:spacing w:before="240" w:beforeAutospacing="0" w:after="240" w:afterAutospacing="0" w:line="270" w:lineRule="atLeast"/>
        <w:jc w:val="both"/>
        <w:rPr>
          <w:color w:val="000000"/>
          <w:u w:val="single"/>
          <w:lang w:val="en-US"/>
        </w:rPr>
      </w:pPr>
    </w:p>
    <w:p w:rsidR="0036022E" w:rsidRPr="00196795" w:rsidRDefault="0036022E" w:rsidP="0058065A">
      <w:pPr>
        <w:pStyle w:val="NormalWeb"/>
        <w:spacing w:before="240" w:beforeAutospacing="0" w:after="240" w:afterAutospacing="0" w:line="270" w:lineRule="atLeast"/>
        <w:jc w:val="both"/>
        <w:rPr>
          <w:color w:val="000000"/>
          <w:u w:val="single"/>
          <w:lang w:val="en-US"/>
        </w:rPr>
      </w:pPr>
    </w:p>
    <w:p w:rsidR="0036022E" w:rsidRPr="00196795" w:rsidRDefault="0036022E" w:rsidP="0058065A">
      <w:pPr>
        <w:pStyle w:val="NormalWeb"/>
        <w:spacing w:before="240" w:beforeAutospacing="0" w:after="240" w:afterAutospacing="0" w:line="270" w:lineRule="atLeast"/>
        <w:jc w:val="both"/>
        <w:rPr>
          <w:color w:val="000000"/>
          <w:u w:val="single"/>
          <w:lang w:val="en-US"/>
        </w:rPr>
      </w:pPr>
    </w:p>
    <w:p w:rsidR="0036022E" w:rsidRPr="00196795" w:rsidRDefault="0036022E" w:rsidP="0058065A">
      <w:pPr>
        <w:pStyle w:val="NormalWeb"/>
        <w:spacing w:before="240" w:beforeAutospacing="0" w:after="240" w:afterAutospacing="0" w:line="270" w:lineRule="atLeast"/>
        <w:jc w:val="both"/>
        <w:rPr>
          <w:color w:val="000000"/>
          <w:u w:val="single"/>
          <w:lang w:val="en-US"/>
        </w:rPr>
      </w:pPr>
    </w:p>
    <w:p w:rsidR="0036022E" w:rsidRPr="00196795" w:rsidRDefault="0036022E" w:rsidP="0058065A">
      <w:pPr>
        <w:pStyle w:val="NormalWeb"/>
        <w:spacing w:before="240" w:beforeAutospacing="0" w:after="240" w:afterAutospacing="0" w:line="270" w:lineRule="atLeast"/>
        <w:jc w:val="both"/>
        <w:rPr>
          <w:color w:val="000000"/>
          <w:u w:val="single"/>
          <w:lang w:val="en-US"/>
        </w:rPr>
      </w:pPr>
    </w:p>
    <w:p w:rsidR="0036022E" w:rsidRPr="00196795" w:rsidRDefault="0036022E" w:rsidP="0058065A">
      <w:pPr>
        <w:pStyle w:val="Title"/>
        <w:rPr>
          <w:caps/>
          <w:lang w:val="en-US"/>
        </w:rPr>
      </w:pPr>
      <w:r w:rsidRPr="00196795">
        <w:rPr>
          <w:lang w:val="en-US"/>
        </w:rPr>
        <w:t>FULL-LENGTH PRESENTATION FORMAT</w:t>
      </w:r>
    </w:p>
    <w:p w:rsidR="0036022E" w:rsidRPr="00196795" w:rsidRDefault="00703B43" w:rsidP="0058065A">
      <w:r>
        <w:rPr>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5143500</wp:posOffset>
                </wp:positionH>
                <wp:positionV relativeFrom="paragraph">
                  <wp:posOffset>-632460</wp:posOffset>
                </wp:positionV>
                <wp:extent cx="800100" cy="342900"/>
                <wp:effectExtent l="0" t="0" r="0" b="381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022E" w:rsidRDefault="0036022E" w:rsidP="0058065A">
                            <w:pPr>
                              <w:pStyle w:val="Header"/>
                              <w:tabs>
                                <w:tab w:val="clear" w:pos="4677"/>
                                <w:tab w:val="clear" w:pos="9355"/>
                              </w:tabs>
                            </w:pPr>
                            <w:r>
                              <w:rPr>
                                <w:lang w:val="en-US"/>
                              </w:rPr>
                              <w:t>Annex</w:t>
                            </w:r>
                            <w: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405pt;margin-top:-49.8pt;width:63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ingQIAABUFAAAOAAAAZHJzL2Uyb0RvYy54bWysVNtu3CAQfa/Uf0C8b3ypN1lb8Ua5dKtK&#10;6UVK+gEs4DWqzVBg106r/nsHvJtsepGqqn7AwAyHmTlnOL8Y+47spHUKdE2zk5QSqTkIpTc1/XS/&#10;mi0ocZ5pwTrQsqYP0tGL5csX54OpZA4tdEJagiDaVYOpaeu9qZLE8Vb2zJ2AkRqNDdieeVzaTSIs&#10;GxC975I8TU+TAawwFrh0DndvJiNdRvymkdx/aBonPelqirH5ONo4rsOYLM9ZtbHMtIrvw2D/EEXP&#10;lMZLH6FumGdka9UvUL3iFhw0/oRDn0DTKC5jDphNlv6UzV3LjIy5YHGceSyT+3+w/P3uoyVK1BSJ&#10;0qxHiu7l6MkVjORVqM5gXIVOdwbd/IjbyHLM1Jlb4J8d0XDdMr2Rl9bC0EomMLosnEyOjk44LoCs&#10;h3cg8Bq29RCBxsb2oXRYDILoyNLDIzMhFI6bixSrgxaOpldFXuI83MCqw2FjnX8joSdhUlOLxEdw&#10;trt1fnI9uIS7HHRKrFTXxYXdrK87S3YMRbKK3x79mVung7OGcGxCnHYwRrwj2EK0kfRvZZYX6VVe&#10;zlani7NZsSrms/IsXczSrLwqT9OiLG5W30OAWVG1Sgipb5WWBwFmxd8RvG+FSTpRgmSoaTnP5xND&#10;f0wyjd/vkuyVx37sVB9rjm7BiVWB19daxLlnqpvmyfPwIyFYg8M/ViWqIBA/ScCP6zHKLUokKGQN&#10;4gFlYQFpQ4bxLcFJC/YrJQP2ZU3dly2zkpLurUZplVlRhEaOi2J+luPCHlvWxxamOULV1FMyTa/9&#10;1PxbY9WmxZsmMWu4RDk2KkrlKaq9iLH3Yk77dyI09/E6ej29ZssfAAAA//8DAFBLAwQUAAYACAAA&#10;ACEADBLpHt8AAAALAQAADwAAAGRycy9kb3ducmV2LnhtbEyPwU7DMBBE70j8g7WVuKDWKbRuE+JU&#10;gATi2tIP2MRuEjVeR7HbpH/PcoLjzo5m3uS7yXXiaofQetKwXCQgLFXetFRrOH5/zLcgQkQy2Hmy&#10;Gm42wK64v8sxM36kvb0eYi04hEKGGpoY+0zKUDXWYVj43hL/Tn5wGPkcamkGHDncdfIpSZR02BI3&#10;NNjb98ZW58PFaTh9jY/rdCw/43GzX6k3bDelv2n9MJteX0BEO8U/M/ziMzoUzFT6C5kgOg3bZcJb&#10;ooZ5mioQ7EifFSslK6u1Alnk8v+G4gcAAP//AwBQSwECLQAUAAYACAAAACEAtoM4kv4AAADhAQAA&#10;EwAAAAAAAAAAAAAAAAAAAAAAW0NvbnRlbnRfVHlwZXNdLnhtbFBLAQItABQABgAIAAAAIQA4/SH/&#10;1gAAAJQBAAALAAAAAAAAAAAAAAAAAC8BAABfcmVscy8ucmVsc1BLAQItABQABgAIAAAAIQDmPyin&#10;gQIAABUFAAAOAAAAAAAAAAAAAAAAAC4CAABkcnMvZTJvRG9jLnhtbFBLAQItABQABgAIAAAAIQAM&#10;Euke3wAAAAsBAAAPAAAAAAAAAAAAAAAAANsEAABkcnMvZG93bnJldi54bWxQSwUGAAAAAAQABADz&#10;AAAA5wUAAAAA&#10;" stroked="f">
                <v:textbox>
                  <w:txbxContent>
                    <w:p w:rsidR="0036022E" w:rsidRDefault="0036022E" w:rsidP="0058065A">
                      <w:pPr>
                        <w:pStyle w:val="Header"/>
                        <w:tabs>
                          <w:tab w:val="clear" w:pos="4677"/>
                          <w:tab w:val="clear" w:pos="9355"/>
                        </w:tabs>
                      </w:pPr>
                      <w:r>
                        <w:rPr>
                          <w:lang w:val="en-US"/>
                        </w:rPr>
                        <w:t>Annex</w:t>
                      </w:r>
                      <w:r>
                        <w:t xml:space="preserve"> 2</w:t>
                      </w:r>
                    </w:p>
                  </w:txbxContent>
                </v:textbox>
              </v:shape>
            </w:pict>
          </mc:Fallback>
        </mc:AlternateContent>
      </w:r>
    </w:p>
    <w:p w:rsidR="0036022E" w:rsidRPr="00196795" w:rsidRDefault="0036022E" w:rsidP="0058065A">
      <w:pPr>
        <w:jc w:val="center"/>
      </w:pPr>
      <w:r w:rsidRPr="00196795">
        <w:t>I.I. Ivanov, F.F. Frolov (</w:t>
      </w:r>
      <w:r w:rsidRPr="00196795">
        <w:rPr>
          <w:bCs/>
        </w:rPr>
        <w:t>NIKIET</w:t>
      </w:r>
      <w:r w:rsidRPr="00196795">
        <w:t xml:space="preserve">, </w:t>
      </w:r>
      <w:smartTag w:uri="urn:schemas-microsoft-com:office:smarttags" w:element="City">
        <w:smartTag w:uri="urn:schemas-microsoft-com:office:smarttags" w:element="place">
          <w:r w:rsidRPr="00196795">
            <w:t>Moscow</w:t>
          </w:r>
        </w:smartTag>
        <w:r w:rsidRPr="00196795">
          <w:t xml:space="preserve">, </w:t>
        </w:r>
        <w:smartTag w:uri="urn:schemas-microsoft-com:office:smarttags" w:element="country-region">
          <w:r w:rsidRPr="00196795">
            <w:t>Russia</w:t>
          </w:r>
        </w:smartTag>
      </w:smartTag>
      <w:r w:rsidRPr="00196795">
        <w:t>)</w:t>
      </w:r>
    </w:p>
    <w:p w:rsidR="0036022E" w:rsidRPr="00196795" w:rsidRDefault="0036022E" w:rsidP="0058065A">
      <w:pPr>
        <w:jc w:val="center"/>
      </w:pPr>
      <w:r w:rsidRPr="00196795">
        <w:t xml:space="preserve">P.P. Petrov (RRC “Kurchatov Institute”, </w:t>
      </w:r>
      <w:smartTag w:uri="urn:schemas-microsoft-com:office:smarttags" w:element="City">
        <w:smartTag w:uri="urn:schemas-microsoft-com:office:smarttags" w:element="place">
          <w:r w:rsidRPr="00196795">
            <w:t>Moscow</w:t>
          </w:r>
        </w:smartTag>
        <w:r w:rsidRPr="00196795">
          <w:t xml:space="preserve">, </w:t>
        </w:r>
        <w:smartTag w:uri="urn:schemas-microsoft-com:office:smarttags" w:element="country-region">
          <w:r w:rsidRPr="00196795">
            <w:t>Russia</w:t>
          </w:r>
        </w:smartTag>
      </w:smartTag>
      <w:r w:rsidRPr="00196795">
        <w:t>)</w:t>
      </w:r>
    </w:p>
    <w:p w:rsidR="0036022E" w:rsidRPr="00196795" w:rsidRDefault="0036022E" w:rsidP="0058065A">
      <w:pPr>
        <w:jc w:val="center"/>
      </w:pPr>
      <w:r w:rsidRPr="00196795">
        <w:t xml:space="preserve">S.S. Sidorov (National Nuclear Centre, </w:t>
      </w:r>
      <w:smartTag w:uri="urn:schemas-microsoft-com:office:smarttags" w:element="PlaceType">
        <w:smartTag w:uri="urn:schemas-microsoft-com:office:smarttags" w:element="place">
          <w:r w:rsidRPr="00196795">
            <w:t>Republic</w:t>
          </w:r>
        </w:smartTag>
        <w:r w:rsidRPr="00196795">
          <w:t xml:space="preserve"> of </w:t>
        </w:r>
        <w:smartTag w:uri="urn:schemas-microsoft-com:office:smarttags" w:element="PlaceName">
          <w:r w:rsidRPr="00196795">
            <w:t>Kazakhstan</w:t>
          </w:r>
        </w:smartTag>
      </w:smartTag>
      <w:r w:rsidRPr="00196795">
        <w:t>)</w:t>
      </w:r>
    </w:p>
    <w:p w:rsidR="0036022E" w:rsidRPr="00196795" w:rsidRDefault="0036022E" w:rsidP="0058065A">
      <w:pPr>
        <w:jc w:val="both"/>
      </w:pPr>
    </w:p>
    <w:p w:rsidR="0036022E" w:rsidRPr="00196795" w:rsidRDefault="0036022E" w:rsidP="0058065A">
      <w:pPr>
        <w:pStyle w:val="BodyText"/>
        <w:ind w:firstLine="720"/>
      </w:pPr>
      <w:r w:rsidRPr="00196795">
        <w:t>Full-length presentations (format А4, 21</w:t>
      </w:r>
      <w:r w:rsidRPr="00196795">
        <w:sym w:font="Symbol" w:char="F0B4"/>
      </w:r>
      <w:r w:rsidRPr="00196795">
        <w:t>29.7 cm) of no more than 12 pages, including figures, tables and list of references sho</w:t>
      </w:r>
      <w:r>
        <w:t>uld be submitted before April 23</w:t>
      </w:r>
      <w:r w:rsidRPr="00196795">
        <w:t xml:space="preserve">, </w:t>
      </w:r>
      <w:smartTag w:uri="urn:schemas-microsoft-com:office:smarttags" w:element="metricconverter">
        <w:smartTagPr>
          <w:attr w:name="ProductID" w:val="2014, in"/>
        </w:smartTagPr>
        <w:r w:rsidRPr="00196795">
          <w:t>2014, in</w:t>
        </w:r>
      </w:smartTag>
      <w:r w:rsidRPr="00196795">
        <w:t xml:space="preserve"> electronic form (Microsoft Word</w:t>
      </w:r>
      <w:r w:rsidRPr="00196795">
        <w:rPr>
          <w:vertAlign w:val="superscript"/>
        </w:rPr>
        <w:t>®</w:t>
      </w:r>
      <w:r w:rsidRPr="00196795">
        <w:t>).</w:t>
      </w:r>
    </w:p>
    <w:p w:rsidR="0036022E" w:rsidRPr="00196795" w:rsidRDefault="0036022E" w:rsidP="0058065A">
      <w:pPr>
        <w:ind w:firstLine="720"/>
        <w:jc w:val="both"/>
        <w:rPr>
          <w:spacing w:val="-4"/>
        </w:rPr>
      </w:pPr>
      <w:r w:rsidRPr="00196795">
        <w:rPr>
          <w:spacing w:val="-4"/>
        </w:rPr>
        <w:t xml:space="preserve">All margins are </w:t>
      </w:r>
      <w:smartTag w:uri="urn:schemas-microsoft-com:office:smarttags" w:element="metricconverter">
        <w:smartTagPr>
          <w:attr w:name="ProductID" w:val="2.5 cm"/>
        </w:smartTagPr>
        <w:r w:rsidRPr="00196795">
          <w:rPr>
            <w:spacing w:val="-4"/>
          </w:rPr>
          <w:t>2.5 cm</w:t>
        </w:r>
      </w:smartTag>
      <w:r w:rsidRPr="00196795">
        <w:rPr>
          <w:spacing w:val="-4"/>
        </w:rPr>
        <w:t>; the total printable field measures 16</w:t>
      </w:r>
      <w:r w:rsidRPr="00196795">
        <w:rPr>
          <w:spacing w:val="-4"/>
        </w:rPr>
        <w:sym w:font="Symbol" w:char="F0B4"/>
      </w:r>
      <w:r w:rsidRPr="00196795">
        <w:rPr>
          <w:spacing w:val="-4"/>
        </w:rPr>
        <w:t xml:space="preserve">24.7 cm. </w:t>
      </w:r>
    </w:p>
    <w:p w:rsidR="0036022E" w:rsidRPr="00196795" w:rsidRDefault="0036022E" w:rsidP="0058065A">
      <w:pPr>
        <w:ind w:firstLine="720"/>
        <w:jc w:val="both"/>
      </w:pPr>
      <w:r w:rsidRPr="00196795">
        <w:rPr>
          <w:spacing w:val="-4"/>
        </w:rPr>
        <w:t>The font is “</w:t>
      </w:r>
      <w:r w:rsidRPr="00196795">
        <w:t xml:space="preserve"> Times New Roman”: </w:t>
      </w:r>
    </w:p>
    <w:p w:rsidR="0036022E" w:rsidRPr="00196795" w:rsidRDefault="0036022E" w:rsidP="0058065A">
      <w:pPr>
        <w:numPr>
          <w:ilvl w:val="0"/>
          <w:numId w:val="3"/>
        </w:numPr>
        <w:jc w:val="both"/>
      </w:pPr>
      <w:smartTag w:uri="urn:schemas-microsoft-com:office:smarttags" w:element="metricconverter">
        <w:smartTagPr>
          <w:attr w:name="ProductID" w:val="12 pt"/>
        </w:smartTagPr>
        <w:r w:rsidRPr="00196795">
          <w:t>12 pt</w:t>
        </w:r>
      </w:smartTag>
      <w:r w:rsidRPr="00196795">
        <w:t xml:space="preserve">, </w:t>
      </w:r>
      <w:r w:rsidRPr="00196795">
        <w:rPr>
          <w:b/>
        </w:rPr>
        <w:t>bold</w:t>
      </w:r>
      <w:r w:rsidRPr="00196795">
        <w:t xml:space="preserve">, </w:t>
      </w:r>
      <w:r w:rsidRPr="00196795">
        <w:rPr>
          <w:b/>
          <w:caps/>
        </w:rPr>
        <w:t>all capital letters</w:t>
      </w:r>
      <w:r w:rsidRPr="00196795">
        <w:t xml:space="preserve"> – for the paper title;</w:t>
      </w:r>
    </w:p>
    <w:p w:rsidR="0036022E" w:rsidRPr="00196795" w:rsidRDefault="0036022E" w:rsidP="0058065A">
      <w:pPr>
        <w:numPr>
          <w:ilvl w:val="0"/>
          <w:numId w:val="3"/>
        </w:numPr>
        <w:jc w:val="both"/>
      </w:pPr>
      <w:smartTag w:uri="urn:schemas-microsoft-com:office:smarttags" w:element="metricconverter">
        <w:smartTagPr>
          <w:attr w:name="ProductID" w:val="12 pt"/>
        </w:smartTagPr>
        <w:r w:rsidRPr="00196795">
          <w:t>12 pt</w:t>
        </w:r>
      </w:smartTag>
      <w:r w:rsidRPr="00196795">
        <w:t>, regular – for body text, authors and organizations;</w:t>
      </w:r>
    </w:p>
    <w:p w:rsidR="0036022E" w:rsidRPr="00196795" w:rsidRDefault="0036022E" w:rsidP="0058065A">
      <w:pPr>
        <w:numPr>
          <w:ilvl w:val="0"/>
          <w:numId w:val="3"/>
        </w:numPr>
        <w:jc w:val="both"/>
      </w:pPr>
      <w:smartTag w:uri="urn:schemas-microsoft-com:office:smarttags" w:element="metricconverter">
        <w:smartTagPr>
          <w:attr w:name="ProductID" w:val="12 pt"/>
        </w:smartTagPr>
        <w:r w:rsidRPr="00196795">
          <w:t>12 pt</w:t>
        </w:r>
      </w:smartTag>
      <w:r w:rsidRPr="00196795">
        <w:t xml:space="preserve">, </w:t>
      </w:r>
      <w:r w:rsidRPr="00196795">
        <w:rPr>
          <w:b/>
        </w:rPr>
        <w:t>bold</w:t>
      </w:r>
      <w:r w:rsidRPr="00196795">
        <w:t xml:space="preserve"> – for section headlines in text;</w:t>
      </w:r>
    </w:p>
    <w:p w:rsidR="0036022E" w:rsidRPr="00196795" w:rsidRDefault="0036022E" w:rsidP="0058065A">
      <w:pPr>
        <w:numPr>
          <w:ilvl w:val="0"/>
          <w:numId w:val="3"/>
        </w:numPr>
        <w:jc w:val="both"/>
      </w:pPr>
      <w:smartTag w:uri="urn:schemas-microsoft-com:office:smarttags" w:element="metricconverter">
        <w:smartTagPr>
          <w:attr w:name="ProductID" w:val="12 pt"/>
        </w:smartTagPr>
        <w:r w:rsidRPr="00196795">
          <w:t>12 pt</w:t>
        </w:r>
      </w:smartTag>
      <w:r w:rsidRPr="00196795">
        <w:t xml:space="preserve">, </w:t>
      </w:r>
      <w:r w:rsidRPr="00196795">
        <w:rPr>
          <w:i/>
        </w:rPr>
        <w:t>italic</w:t>
      </w:r>
      <w:r w:rsidRPr="00196795">
        <w:t xml:space="preserve"> – for subsection headlines;</w:t>
      </w:r>
    </w:p>
    <w:p w:rsidR="0036022E" w:rsidRPr="00196795" w:rsidRDefault="0036022E" w:rsidP="0058065A">
      <w:pPr>
        <w:numPr>
          <w:ilvl w:val="0"/>
          <w:numId w:val="3"/>
        </w:numPr>
        <w:jc w:val="both"/>
      </w:pPr>
      <w:smartTag w:uri="urn:schemas-microsoft-com:office:smarttags" w:element="metricconverter">
        <w:smartTagPr>
          <w:attr w:name="ProductID" w:val="10 pt"/>
        </w:smartTagPr>
        <w:r w:rsidRPr="00196795">
          <w:t>10 pt</w:t>
        </w:r>
      </w:smartTag>
      <w:r w:rsidRPr="00196795">
        <w:t>, regular – for captions, tables and footnotes</w:t>
      </w:r>
      <w:r w:rsidRPr="00196795">
        <w:rPr>
          <w:rStyle w:val="FootnoteReference"/>
        </w:rPr>
        <w:footnoteReference w:id="1"/>
      </w:r>
      <w:r w:rsidRPr="00196795">
        <w:t>.</w:t>
      </w:r>
    </w:p>
    <w:p w:rsidR="0036022E" w:rsidRPr="00196795" w:rsidRDefault="0036022E" w:rsidP="0058065A">
      <w:pPr>
        <w:ind w:firstLine="720"/>
        <w:jc w:val="both"/>
      </w:pPr>
      <w:r w:rsidRPr="00196795">
        <w:t xml:space="preserve">Alignment for body text – justified. First line indent is </w:t>
      </w:r>
      <w:smartTag w:uri="urn:schemas-microsoft-com:office:smarttags" w:element="metricconverter">
        <w:smartTagPr>
          <w:attr w:name="ProductID" w:val="1.2 cm"/>
        </w:smartTagPr>
        <w:r w:rsidRPr="00196795">
          <w:t>1.2 cm</w:t>
        </w:r>
      </w:smartTag>
      <w:r w:rsidRPr="00196795">
        <w:t>. Line spacing - single. The list of references should be placed at the end of the text.</w:t>
      </w:r>
    </w:p>
    <w:p w:rsidR="0036022E" w:rsidRPr="00196795" w:rsidRDefault="0036022E" w:rsidP="0058065A">
      <w:pPr>
        <w:pStyle w:val="BodyText"/>
      </w:pPr>
    </w:p>
    <w:p w:rsidR="0036022E" w:rsidRPr="00196795" w:rsidRDefault="0036022E" w:rsidP="0058065A">
      <w:pPr>
        <w:pStyle w:val="BodyText"/>
        <w:keepNext/>
        <w:rPr>
          <w:b/>
          <w:bCs/>
        </w:rPr>
      </w:pPr>
      <w:r w:rsidRPr="00196795">
        <w:rPr>
          <w:b/>
          <w:bCs/>
        </w:rPr>
        <w:t>1. Section headline</w:t>
      </w:r>
    </w:p>
    <w:p w:rsidR="0036022E" w:rsidRPr="00196795" w:rsidRDefault="0036022E" w:rsidP="0058065A">
      <w:pPr>
        <w:pStyle w:val="BodyText"/>
        <w:keepNext/>
        <w:rPr>
          <w:bCs/>
        </w:rPr>
      </w:pPr>
    </w:p>
    <w:p w:rsidR="0036022E" w:rsidRPr="00196795" w:rsidRDefault="0036022E" w:rsidP="0058065A">
      <w:pPr>
        <w:pStyle w:val="BodyText"/>
        <w:keepNext/>
        <w:rPr>
          <w:i/>
          <w:iCs/>
        </w:rPr>
      </w:pPr>
      <w:r w:rsidRPr="00196795">
        <w:rPr>
          <w:i/>
          <w:iCs/>
        </w:rPr>
        <w:t>1.1. Subsection headline</w:t>
      </w:r>
    </w:p>
    <w:p w:rsidR="0036022E" w:rsidRPr="00196795" w:rsidRDefault="0036022E" w:rsidP="0058065A">
      <w:pPr>
        <w:pStyle w:val="BodyText"/>
        <w:rPr>
          <w:iCs/>
        </w:rPr>
      </w:pPr>
    </w:p>
    <w:p w:rsidR="0036022E" w:rsidRPr="00196795" w:rsidRDefault="0036022E" w:rsidP="0058065A">
      <w:pPr>
        <w:pStyle w:val="BodyText"/>
        <w:ind w:firstLine="720"/>
      </w:pPr>
      <w:r w:rsidRPr="00196795">
        <w:t>This page is arranged to the required full-length text format. This page is arranged to the required full-length text format [1]. This page is arranged to the required full-length text format (Fig.1).</w:t>
      </w:r>
    </w:p>
    <w:p w:rsidR="0036022E" w:rsidRPr="00196795" w:rsidRDefault="0036022E" w:rsidP="0058065A">
      <w:pPr>
        <w:pStyle w:val="BodyText"/>
        <w:ind w:firstLine="720"/>
      </w:pPr>
    </w:p>
    <w:p w:rsidR="0036022E" w:rsidRPr="00196795" w:rsidRDefault="00703B43" w:rsidP="0058065A">
      <w:pPr>
        <w:pStyle w:val="BodyText"/>
        <w:jc w:val="center"/>
      </w:pPr>
      <w:r>
        <w:rPr>
          <w:noProof/>
          <w:lang w:val="en-GB" w:eastAsia="en-GB"/>
        </w:rPr>
        <w:lastRenderedPageBreak/>
        <w:drawing>
          <wp:inline distT="0" distB="0" distL="0" distR="0">
            <wp:extent cx="4800600" cy="2990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0" cy="2990850"/>
                    </a:xfrm>
                    <a:prstGeom prst="rect">
                      <a:avLst/>
                    </a:prstGeom>
                    <a:noFill/>
                    <a:ln>
                      <a:noFill/>
                    </a:ln>
                  </pic:spPr>
                </pic:pic>
              </a:graphicData>
            </a:graphic>
          </wp:inline>
        </w:drawing>
      </w:r>
    </w:p>
    <w:p w:rsidR="0036022E" w:rsidRPr="00196795" w:rsidRDefault="0036022E" w:rsidP="0058065A">
      <w:pPr>
        <w:pStyle w:val="BodyText"/>
        <w:jc w:val="center"/>
        <w:rPr>
          <w:iCs/>
        </w:rPr>
      </w:pPr>
    </w:p>
    <w:p w:rsidR="0036022E" w:rsidRPr="00196795" w:rsidRDefault="0036022E" w:rsidP="0058065A">
      <w:pPr>
        <w:pStyle w:val="BodyText"/>
        <w:jc w:val="center"/>
      </w:pPr>
      <w:r w:rsidRPr="00196795">
        <w:rPr>
          <w:iCs/>
        </w:rPr>
        <w:t xml:space="preserve">Fig. 1. </w:t>
      </w:r>
      <w:r w:rsidRPr="00196795">
        <w:t xml:space="preserve">Tentative scenario of nuclear capacity growth, including fast reactors </w:t>
      </w:r>
      <w:r w:rsidRPr="00196795">
        <w:br/>
        <w:t>(given potential cheap U reserves of ~ 10 Mt)</w:t>
      </w:r>
    </w:p>
    <w:p w:rsidR="0036022E" w:rsidRPr="00196795" w:rsidRDefault="0036022E" w:rsidP="0058065A">
      <w:pPr>
        <w:pStyle w:val="BodyText"/>
        <w:keepNext/>
      </w:pPr>
      <w:r w:rsidRPr="00196795">
        <w:rPr>
          <w:i/>
          <w:iCs/>
        </w:rPr>
        <w:t>1.2. Subsection headline</w:t>
      </w:r>
    </w:p>
    <w:p w:rsidR="0036022E" w:rsidRPr="00196795" w:rsidRDefault="0036022E" w:rsidP="0058065A">
      <w:pPr>
        <w:pStyle w:val="BodyText"/>
        <w:keepNext/>
      </w:pPr>
    </w:p>
    <w:p w:rsidR="0036022E" w:rsidRPr="00196795" w:rsidRDefault="0036022E" w:rsidP="0058065A">
      <w:pPr>
        <w:pStyle w:val="BodyText"/>
        <w:ind w:firstLine="720"/>
      </w:pPr>
      <w:r w:rsidRPr="00196795">
        <w:t xml:space="preserve">This page is arranged to the required full-length text format. This page is arranged to the required full-length text format. This page is arranged to the required full-length text format. This page is arranged to the required full-length text format. This page is arranged to the required full-length text format. </w:t>
      </w:r>
    </w:p>
    <w:p w:rsidR="0036022E" w:rsidRPr="00196795" w:rsidRDefault="0036022E" w:rsidP="0058065A">
      <w:pPr>
        <w:pStyle w:val="BodyText"/>
        <w:ind w:firstLine="720"/>
      </w:pPr>
      <w:r w:rsidRPr="00196795">
        <w:t xml:space="preserve">This page is arranged to the required full-length text format. This page is arranged to the required full-length text format. This page is arranged to the required full-length text format. This page is arranged to the required full-length text format. </w:t>
      </w:r>
    </w:p>
    <w:p w:rsidR="0036022E" w:rsidRPr="00196795" w:rsidRDefault="0036022E" w:rsidP="0058065A">
      <w:pPr>
        <w:pStyle w:val="BodyText"/>
      </w:pPr>
    </w:p>
    <w:p w:rsidR="0036022E" w:rsidRPr="00196795" w:rsidRDefault="0036022E" w:rsidP="0058065A">
      <w:pPr>
        <w:pStyle w:val="BodyText"/>
        <w:keepNext/>
        <w:rPr>
          <w:b/>
          <w:bCs/>
        </w:rPr>
      </w:pPr>
      <w:r w:rsidRPr="00196795">
        <w:rPr>
          <w:b/>
          <w:bCs/>
        </w:rPr>
        <w:t>2. Section headline</w:t>
      </w:r>
    </w:p>
    <w:p w:rsidR="0036022E" w:rsidRPr="00196795" w:rsidRDefault="0036022E" w:rsidP="0058065A">
      <w:pPr>
        <w:pStyle w:val="BodyText"/>
        <w:keepNext/>
        <w:rPr>
          <w:bCs/>
        </w:rPr>
      </w:pPr>
    </w:p>
    <w:p w:rsidR="0036022E" w:rsidRPr="00196795" w:rsidRDefault="0036022E" w:rsidP="0058065A">
      <w:pPr>
        <w:pStyle w:val="BodyText"/>
        <w:keepNext/>
        <w:rPr>
          <w:i/>
          <w:iCs/>
        </w:rPr>
      </w:pPr>
      <w:r w:rsidRPr="00196795">
        <w:rPr>
          <w:i/>
          <w:iCs/>
        </w:rPr>
        <w:t>2.1. Subsection headline</w:t>
      </w:r>
    </w:p>
    <w:p w:rsidR="0036022E" w:rsidRPr="00196795" w:rsidRDefault="0036022E" w:rsidP="0058065A">
      <w:pPr>
        <w:pStyle w:val="BodyText"/>
        <w:rPr>
          <w:iCs/>
        </w:rPr>
      </w:pPr>
    </w:p>
    <w:p w:rsidR="0036022E" w:rsidRPr="00196795" w:rsidRDefault="0036022E" w:rsidP="0058065A">
      <w:pPr>
        <w:pStyle w:val="BodyText"/>
        <w:ind w:firstLine="720"/>
      </w:pPr>
      <w:r w:rsidRPr="00196795">
        <w:t>This page is arranged to the required full-length text format. This page is arranged to the required full-length text format (Table 1). This page is arranged to the required full-length text format. This page is arranged to the required full-length text format. This page is arranged to the required full-length text format. This page is arranged to the required full-length text format. This page is arranged to the required full-length text format [2].</w:t>
      </w:r>
    </w:p>
    <w:p w:rsidR="0036022E" w:rsidRPr="00196795" w:rsidRDefault="0036022E" w:rsidP="0058065A">
      <w:pPr>
        <w:pStyle w:val="BodyText"/>
      </w:pPr>
    </w:p>
    <w:p w:rsidR="0036022E" w:rsidRPr="00196795" w:rsidRDefault="0036022E" w:rsidP="0058065A">
      <w:pPr>
        <w:pStyle w:val="BodyText"/>
        <w:keepNext/>
        <w:jc w:val="center"/>
        <w:rPr>
          <w:b/>
        </w:rPr>
      </w:pPr>
      <w:r w:rsidRPr="00196795">
        <w:rPr>
          <w:b/>
        </w:rPr>
        <w:t>Table 1. Name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6"/>
        <w:gridCol w:w="1971"/>
        <w:gridCol w:w="1973"/>
        <w:gridCol w:w="1973"/>
        <w:gridCol w:w="1971"/>
      </w:tblGrid>
      <w:tr w:rsidR="0036022E" w:rsidRPr="00196795">
        <w:trPr>
          <w:cantSplit/>
        </w:trPr>
        <w:tc>
          <w:tcPr>
            <w:tcW w:w="998" w:type="pct"/>
            <w:vMerge w:val="restart"/>
            <w:vAlign w:val="center"/>
          </w:tcPr>
          <w:p w:rsidR="0036022E" w:rsidRPr="00196795" w:rsidRDefault="0036022E" w:rsidP="00242C21">
            <w:pPr>
              <w:pStyle w:val="BodyText"/>
              <w:jc w:val="center"/>
            </w:pPr>
          </w:p>
        </w:tc>
        <w:tc>
          <w:tcPr>
            <w:tcW w:w="1000" w:type="pct"/>
            <w:vMerge w:val="restart"/>
            <w:vAlign w:val="center"/>
          </w:tcPr>
          <w:p w:rsidR="0036022E" w:rsidRPr="00196795" w:rsidRDefault="0036022E" w:rsidP="00242C21">
            <w:pPr>
              <w:pStyle w:val="BodyText"/>
              <w:jc w:val="center"/>
            </w:pPr>
          </w:p>
        </w:tc>
        <w:tc>
          <w:tcPr>
            <w:tcW w:w="3002" w:type="pct"/>
            <w:gridSpan w:val="3"/>
            <w:vAlign w:val="center"/>
          </w:tcPr>
          <w:p w:rsidR="0036022E" w:rsidRPr="00196795" w:rsidRDefault="0036022E" w:rsidP="00242C21">
            <w:pPr>
              <w:pStyle w:val="BodyText"/>
              <w:jc w:val="center"/>
            </w:pPr>
          </w:p>
        </w:tc>
      </w:tr>
      <w:tr w:rsidR="0036022E" w:rsidRPr="00196795">
        <w:trPr>
          <w:cantSplit/>
        </w:trPr>
        <w:tc>
          <w:tcPr>
            <w:tcW w:w="998" w:type="pct"/>
            <w:vMerge/>
          </w:tcPr>
          <w:p w:rsidR="0036022E" w:rsidRPr="00196795" w:rsidRDefault="0036022E" w:rsidP="00242C21">
            <w:pPr>
              <w:pStyle w:val="BodyText"/>
            </w:pPr>
          </w:p>
        </w:tc>
        <w:tc>
          <w:tcPr>
            <w:tcW w:w="1000" w:type="pct"/>
            <w:vMerge/>
          </w:tcPr>
          <w:p w:rsidR="0036022E" w:rsidRPr="00196795" w:rsidRDefault="0036022E" w:rsidP="00242C21">
            <w:pPr>
              <w:pStyle w:val="BodyText"/>
            </w:pPr>
          </w:p>
        </w:tc>
        <w:tc>
          <w:tcPr>
            <w:tcW w:w="1001" w:type="pct"/>
          </w:tcPr>
          <w:p w:rsidR="0036022E" w:rsidRPr="00196795" w:rsidRDefault="0036022E" w:rsidP="00242C21">
            <w:pPr>
              <w:pStyle w:val="BodyText"/>
              <w:jc w:val="center"/>
            </w:pPr>
          </w:p>
        </w:tc>
        <w:tc>
          <w:tcPr>
            <w:tcW w:w="1001" w:type="pct"/>
          </w:tcPr>
          <w:p w:rsidR="0036022E" w:rsidRPr="00196795" w:rsidRDefault="0036022E" w:rsidP="00242C21">
            <w:pPr>
              <w:pStyle w:val="BodyText"/>
              <w:jc w:val="center"/>
            </w:pPr>
          </w:p>
        </w:tc>
        <w:tc>
          <w:tcPr>
            <w:tcW w:w="1000" w:type="pct"/>
          </w:tcPr>
          <w:p w:rsidR="0036022E" w:rsidRPr="00196795" w:rsidRDefault="0036022E" w:rsidP="00242C21">
            <w:pPr>
              <w:pStyle w:val="BodyText"/>
              <w:jc w:val="center"/>
            </w:pPr>
          </w:p>
        </w:tc>
      </w:tr>
      <w:tr w:rsidR="0036022E" w:rsidRPr="00196795">
        <w:tc>
          <w:tcPr>
            <w:tcW w:w="998" w:type="pct"/>
          </w:tcPr>
          <w:p w:rsidR="0036022E" w:rsidRPr="00196795" w:rsidRDefault="0036022E" w:rsidP="00242C21">
            <w:pPr>
              <w:pStyle w:val="BodyText"/>
              <w:jc w:val="center"/>
            </w:pPr>
          </w:p>
        </w:tc>
        <w:tc>
          <w:tcPr>
            <w:tcW w:w="1000" w:type="pct"/>
          </w:tcPr>
          <w:p w:rsidR="0036022E" w:rsidRPr="00196795" w:rsidRDefault="0036022E" w:rsidP="00242C21">
            <w:pPr>
              <w:pStyle w:val="BodyText"/>
              <w:jc w:val="center"/>
            </w:pPr>
          </w:p>
        </w:tc>
        <w:tc>
          <w:tcPr>
            <w:tcW w:w="1001" w:type="pct"/>
          </w:tcPr>
          <w:p w:rsidR="0036022E" w:rsidRPr="00196795" w:rsidRDefault="0036022E" w:rsidP="00242C21">
            <w:pPr>
              <w:pStyle w:val="BodyText"/>
              <w:jc w:val="center"/>
            </w:pPr>
          </w:p>
        </w:tc>
        <w:tc>
          <w:tcPr>
            <w:tcW w:w="1001" w:type="pct"/>
          </w:tcPr>
          <w:p w:rsidR="0036022E" w:rsidRPr="00196795" w:rsidRDefault="0036022E" w:rsidP="00242C21">
            <w:pPr>
              <w:pStyle w:val="BodyText"/>
              <w:jc w:val="center"/>
            </w:pPr>
          </w:p>
        </w:tc>
        <w:tc>
          <w:tcPr>
            <w:tcW w:w="1000" w:type="pct"/>
          </w:tcPr>
          <w:p w:rsidR="0036022E" w:rsidRPr="00196795" w:rsidRDefault="0036022E" w:rsidP="00242C21">
            <w:pPr>
              <w:pStyle w:val="BodyText"/>
              <w:jc w:val="center"/>
            </w:pPr>
          </w:p>
        </w:tc>
      </w:tr>
      <w:tr w:rsidR="0036022E" w:rsidRPr="00196795">
        <w:tc>
          <w:tcPr>
            <w:tcW w:w="998" w:type="pct"/>
          </w:tcPr>
          <w:p w:rsidR="0036022E" w:rsidRPr="00196795" w:rsidRDefault="0036022E" w:rsidP="00242C21">
            <w:pPr>
              <w:pStyle w:val="BodyText"/>
              <w:jc w:val="center"/>
            </w:pPr>
          </w:p>
        </w:tc>
        <w:tc>
          <w:tcPr>
            <w:tcW w:w="1000" w:type="pct"/>
          </w:tcPr>
          <w:p w:rsidR="0036022E" w:rsidRPr="00196795" w:rsidRDefault="0036022E" w:rsidP="00242C21">
            <w:pPr>
              <w:pStyle w:val="BodyText"/>
              <w:jc w:val="center"/>
            </w:pPr>
          </w:p>
        </w:tc>
        <w:tc>
          <w:tcPr>
            <w:tcW w:w="1001" w:type="pct"/>
          </w:tcPr>
          <w:p w:rsidR="0036022E" w:rsidRPr="00196795" w:rsidRDefault="0036022E" w:rsidP="00242C21">
            <w:pPr>
              <w:pStyle w:val="BodyText"/>
              <w:jc w:val="center"/>
            </w:pPr>
          </w:p>
        </w:tc>
        <w:tc>
          <w:tcPr>
            <w:tcW w:w="1001" w:type="pct"/>
          </w:tcPr>
          <w:p w:rsidR="0036022E" w:rsidRPr="00196795" w:rsidRDefault="0036022E" w:rsidP="00242C21">
            <w:pPr>
              <w:pStyle w:val="BodyText"/>
              <w:jc w:val="center"/>
            </w:pPr>
          </w:p>
        </w:tc>
        <w:tc>
          <w:tcPr>
            <w:tcW w:w="1000" w:type="pct"/>
          </w:tcPr>
          <w:p w:rsidR="0036022E" w:rsidRPr="00196795" w:rsidRDefault="0036022E" w:rsidP="00242C21">
            <w:pPr>
              <w:pStyle w:val="BodyText"/>
              <w:jc w:val="center"/>
            </w:pPr>
          </w:p>
        </w:tc>
      </w:tr>
      <w:tr w:rsidR="0036022E" w:rsidRPr="00196795">
        <w:tc>
          <w:tcPr>
            <w:tcW w:w="998" w:type="pct"/>
          </w:tcPr>
          <w:p w:rsidR="0036022E" w:rsidRPr="00196795" w:rsidRDefault="0036022E" w:rsidP="00242C21">
            <w:pPr>
              <w:pStyle w:val="BodyText"/>
              <w:jc w:val="center"/>
            </w:pPr>
          </w:p>
        </w:tc>
        <w:tc>
          <w:tcPr>
            <w:tcW w:w="1000" w:type="pct"/>
          </w:tcPr>
          <w:p w:rsidR="0036022E" w:rsidRPr="00196795" w:rsidRDefault="0036022E" w:rsidP="00242C21">
            <w:pPr>
              <w:pStyle w:val="BodyText"/>
              <w:jc w:val="center"/>
            </w:pPr>
          </w:p>
        </w:tc>
        <w:tc>
          <w:tcPr>
            <w:tcW w:w="1001" w:type="pct"/>
          </w:tcPr>
          <w:p w:rsidR="0036022E" w:rsidRPr="00196795" w:rsidRDefault="0036022E" w:rsidP="00242C21">
            <w:pPr>
              <w:pStyle w:val="BodyText"/>
              <w:jc w:val="center"/>
            </w:pPr>
          </w:p>
        </w:tc>
        <w:tc>
          <w:tcPr>
            <w:tcW w:w="1001" w:type="pct"/>
          </w:tcPr>
          <w:p w:rsidR="0036022E" w:rsidRPr="00196795" w:rsidRDefault="0036022E" w:rsidP="00242C21">
            <w:pPr>
              <w:pStyle w:val="BodyText"/>
              <w:jc w:val="center"/>
            </w:pPr>
          </w:p>
        </w:tc>
        <w:tc>
          <w:tcPr>
            <w:tcW w:w="1000" w:type="pct"/>
          </w:tcPr>
          <w:p w:rsidR="0036022E" w:rsidRPr="00196795" w:rsidRDefault="0036022E" w:rsidP="00242C21">
            <w:pPr>
              <w:pStyle w:val="BodyText"/>
              <w:jc w:val="center"/>
            </w:pPr>
          </w:p>
        </w:tc>
      </w:tr>
    </w:tbl>
    <w:p w:rsidR="0036022E" w:rsidRPr="00196795" w:rsidRDefault="0036022E" w:rsidP="0058065A">
      <w:pPr>
        <w:pStyle w:val="BodyText"/>
      </w:pPr>
    </w:p>
    <w:p w:rsidR="0036022E" w:rsidRPr="00196795" w:rsidRDefault="0036022E" w:rsidP="0058065A">
      <w:pPr>
        <w:pStyle w:val="BodyText"/>
        <w:ind w:firstLine="720"/>
      </w:pPr>
      <w:r w:rsidRPr="00196795">
        <w:lastRenderedPageBreak/>
        <w:t>This page is arranged to the required full-length text format. This page is arranged to the required full-length text format. This page is arranged to the required full-length text format. This page is arranged to the required full-length text format. This page is arranged to the required full-length text format (Table 2). This page is arranged to the required full-length text format. This page is arranged to the required full-length text format. This page is arranged to the required full-length text format. This page is arranged to the required full-length text format.</w:t>
      </w:r>
    </w:p>
    <w:p w:rsidR="0036022E" w:rsidRPr="00196795" w:rsidRDefault="0036022E" w:rsidP="0058065A">
      <w:pPr>
        <w:keepNext/>
        <w:rPr>
          <w:b/>
        </w:rPr>
      </w:pPr>
    </w:p>
    <w:p w:rsidR="0036022E" w:rsidRPr="00196795" w:rsidRDefault="0036022E" w:rsidP="0058065A">
      <w:pPr>
        <w:keepNext/>
        <w:jc w:val="center"/>
        <w:rPr>
          <w:b/>
        </w:rPr>
      </w:pPr>
      <w:r w:rsidRPr="00196795">
        <w:rPr>
          <w:b/>
        </w:rPr>
        <w:t>Table 2. Name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2"/>
        <w:gridCol w:w="2434"/>
        <w:gridCol w:w="2434"/>
        <w:gridCol w:w="2674"/>
      </w:tblGrid>
      <w:tr w:rsidR="0036022E" w:rsidRPr="00196795">
        <w:tc>
          <w:tcPr>
            <w:tcW w:w="1173" w:type="pct"/>
          </w:tcPr>
          <w:p w:rsidR="0036022E" w:rsidRPr="00196795" w:rsidRDefault="0036022E" w:rsidP="00242C21">
            <w:pPr>
              <w:jc w:val="center"/>
            </w:pPr>
          </w:p>
        </w:tc>
        <w:tc>
          <w:tcPr>
            <w:tcW w:w="1235" w:type="pct"/>
          </w:tcPr>
          <w:p w:rsidR="0036022E" w:rsidRPr="00196795" w:rsidRDefault="0036022E" w:rsidP="00242C21">
            <w:pPr>
              <w:jc w:val="center"/>
            </w:pPr>
          </w:p>
        </w:tc>
        <w:tc>
          <w:tcPr>
            <w:tcW w:w="1235" w:type="pct"/>
          </w:tcPr>
          <w:p w:rsidR="0036022E" w:rsidRPr="00196795" w:rsidRDefault="0036022E" w:rsidP="00242C21">
            <w:pPr>
              <w:jc w:val="center"/>
            </w:pPr>
          </w:p>
        </w:tc>
        <w:tc>
          <w:tcPr>
            <w:tcW w:w="1357" w:type="pct"/>
          </w:tcPr>
          <w:p w:rsidR="0036022E" w:rsidRPr="00196795" w:rsidRDefault="0036022E" w:rsidP="00242C21">
            <w:pPr>
              <w:jc w:val="center"/>
            </w:pPr>
          </w:p>
        </w:tc>
      </w:tr>
      <w:tr w:rsidR="0036022E" w:rsidRPr="00196795">
        <w:tc>
          <w:tcPr>
            <w:tcW w:w="1173" w:type="pct"/>
          </w:tcPr>
          <w:p w:rsidR="0036022E" w:rsidRPr="00196795" w:rsidRDefault="0036022E" w:rsidP="00242C21"/>
        </w:tc>
        <w:tc>
          <w:tcPr>
            <w:tcW w:w="1235" w:type="pct"/>
          </w:tcPr>
          <w:p w:rsidR="0036022E" w:rsidRPr="00196795" w:rsidRDefault="0036022E" w:rsidP="00242C21"/>
        </w:tc>
        <w:tc>
          <w:tcPr>
            <w:tcW w:w="1235" w:type="pct"/>
          </w:tcPr>
          <w:p w:rsidR="0036022E" w:rsidRPr="00196795" w:rsidRDefault="0036022E" w:rsidP="00242C21"/>
        </w:tc>
        <w:tc>
          <w:tcPr>
            <w:tcW w:w="1357" w:type="pct"/>
          </w:tcPr>
          <w:p w:rsidR="0036022E" w:rsidRPr="00196795" w:rsidRDefault="0036022E" w:rsidP="00242C21"/>
        </w:tc>
      </w:tr>
      <w:tr w:rsidR="0036022E" w:rsidRPr="00196795">
        <w:tc>
          <w:tcPr>
            <w:tcW w:w="1173" w:type="pct"/>
          </w:tcPr>
          <w:p w:rsidR="0036022E" w:rsidRPr="00196795" w:rsidRDefault="0036022E" w:rsidP="00242C21"/>
        </w:tc>
        <w:tc>
          <w:tcPr>
            <w:tcW w:w="1235" w:type="pct"/>
          </w:tcPr>
          <w:p w:rsidR="0036022E" w:rsidRPr="00196795" w:rsidRDefault="0036022E" w:rsidP="00242C21"/>
        </w:tc>
        <w:tc>
          <w:tcPr>
            <w:tcW w:w="1235" w:type="pct"/>
          </w:tcPr>
          <w:p w:rsidR="0036022E" w:rsidRPr="00196795" w:rsidRDefault="0036022E" w:rsidP="00242C21"/>
        </w:tc>
        <w:tc>
          <w:tcPr>
            <w:tcW w:w="1357" w:type="pct"/>
          </w:tcPr>
          <w:p w:rsidR="0036022E" w:rsidRPr="00196795" w:rsidRDefault="0036022E" w:rsidP="00242C21"/>
        </w:tc>
      </w:tr>
      <w:tr w:rsidR="0036022E" w:rsidRPr="00196795">
        <w:tc>
          <w:tcPr>
            <w:tcW w:w="1173" w:type="pct"/>
          </w:tcPr>
          <w:p w:rsidR="0036022E" w:rsidRPr="00196795" w:rsidRDefault="0036022E" w:rsidP="00242C21"/>
        </w:tc>
        <w:tc>
          <w:tcPr>
            <w:tcW w:w="1235" w:type="pct"/>
          </w:tcPr>
          <w:p w:rsidR="0036022E" w:rsidRPr="00196795" w:rsidRDefault="0036022E" w:rsidP="00242C21"/>
        </w:tc>
        <w:tc>
          <w:tcPr>
            <w:tcW w:w="1235" w:type="pct"/>
          </w:tcPr>
          <w:p w:rsidR="0036022E" w:rsidRPr="00196795" w:rsidRDefault="0036022E" w:rsidP="00242C21"/>
        </w:tc>
        <w:tc>
          <w:tcPr>
            <w:tcW w:w="1357" w:type="pct"/>
          </w:tcPr>
          <w:p w:rsidR="0036022E" w:rsidRPr="00196795" w:rsidRDefault="0036022E" w:rsidP="00242C21"/>
        </w:tc>
      </w:tr>
    </w:tbl>
    <w:p w:rsidR="0036022E" w:rsidRPr="00196795" w:rsidRDefault="0036022E" w:rsidP="0058065A">
      <w:pPr>
        <w:pStyle w:val="BodyText"/>
      </w:pPr>
    </w:p>
    <w:p w:rsidR="0036022E" w:rsidRPr="00196795" w:rsidRDefault="0036022E" w:rsidP="0058065A">
      <w:pPr>
        <w:pStyle w:val="BodyText"/>
        <w:ind w:firstLine="720"/>
      </w:pPr>
      <w:r w:rsidRPr="00196795">
        <w:t>This page is arranged to the required full-length text format. This page is arranged to the required full-length text format. This page is arranged to the required full-length text format. This page is arranged to the required full-length text format. This page is arranged to the required full-length text format.</w:t>
      </w:r>
    </w:p>
    <w:p w:rsidR="0036022E" w:rsidRPr="00196795" w:rsidRDefault="0036022E" w:rsidP="0058065A">
      <w:pPr>
        <w:pStyle w:val="BodyText"/>
        <w:ind w:firstLine="180"/>
      </w:pPr>
    </w:p>
    <w:p w:rsidR="0036022E" w:rsidRPr="00196795" w:rsidRDefault="0036022E" w:rsidP="0058065A">
      <w:pPr>
        <w:pStyle w:val="BodyText"/>
        <w:rPr>
          <w:b/>
          <w:bCs/>
        </w:rPr>
      </w:pPr>
      <w:r w:rsidRPr="00196795">
        <w:rPr>
          <w:b/>
          <w:bCs/>
        </w:rPr>
        <w:t>References</w:t>
      </w:r>
    </w:p>
    <w:p w:rsidR="0036022E" w:rsidRPr="00196795" w:rsidRDefault="0036022E" w:rsidP="0058065A">
      <w:pPr>
        <w:pStyle w:val="BodyText"/>
        <w:rPr>
          <w:b/>
          <w:bCs/>
        </w:rPr>
      </w:pPr>
    </w:p>
    <w:p w:rsidR="0036022E" w:rsidRPr="00196795" w:rsidRDefault="0036022E" w:rsidP="0058065A">
      <w:pPr>
        <w:numPr>
          <w:ilvl w:val="0"/>
          <w:numId w:val="4"/>
        </w:numPr>
        <w:jc w:val="both"/>
      </w:pPr>
      <w:r w:rsidRPr="00196795">
        <w:t>Nuclear Research Reactors in the World. September 2000 Edition. IAEA, Vienna, 2000.</w:t>
      </w:r>
    </w:p>
    <w:p w:rsidR="0036022E" w:rsidRPr="00196795" w:rsidRDefault="0036022E" w:rsidP="0058065A">
      <w:pPr>
        <w:numPr>
          <w:ilvl w:val="0"/>
          <w:numId w:val="4"/>
        </w:numPr>
        <w:jc w:val="both"/>
      </w:pPr>
      <w:r w:rsidRPr="00196795">
        <w:t xml:space="preserve">Keeping tools available for future nuclear research in Europe. </w:t>
      </w:r>
      <w:r w:rsidRPr="00196795">
        <w:rPr>
          <w:lang w:val="fr-FR"/>
        </w:rPr>
        <w:t xml:space="preserve">J. Guidez, D. Iracane, </w:t>
      </w:r>
      <w:r w:rsidRPr="00196795">
        <w:br/>
      </w:r>
      <w:r w:rsidRPr="00196795">
        <w:rPr>
          <w:lang w:val="fr-FR"/>
        </w:rPr>
        <w:t xml:space="preserve">P. Ledermann, L.Martin. European Nuclear Conference ENC 2005, Versailles, </w:t>
      </w:r>
      <w:r w:rsidRPr="00196795">
        <w:t xml:space="preserve">France, </w:t>
      </w:r>
      <w:r w:rsidRPr="00196795">
        <w:br/>
      </w:r>
      <w:r w:rsidRPr="00196795">
        <w:rPr>
          <w:lang w:val="fr-FR"/>
        </w:rPr>
        <w:t>11-14 December, 2005.</w:t>
      </w:r>
    </w:p>
    <w:p w:rsidR="0036022E" w:rsidRPr="00196795" w:rsidRDefault="0036022E" w:rsidP="0058065A">
      <w:pPr>
        <w:pStyle w:val="NormalWeb"/>
        <w:spacing w:before="240" w:beforeAutospacing="0" w:after="240" w:afterAutospacing="0" w:line="270" w:lineRule="atLeast"/>
        <w:jc w:val="both"/>
        <w:rPr>
          <w:color w:val="000000"/>
          <w:u w:val="single"/>
          <w:lang w:val="en-US"/>
        </w:rPr>
      </w:pPr>
    </w:p>
    <w:p w:rsidR="0036022E" w:rsidRPr="00196795" w:rsidRDefault="0036022E" w:rsidP="001561E7">
      <w:pPr>
        <w:jc w:val="center"/>
        <w:outlineLvl w:val="0"/>
      </w:pPr>
      <w:r w:rsidRPr="00196795">
        <w:t xml:space="preserve">                                                                                                                        Annex 3</w:t>
      </w:r>
    </w:p>
    <w:p w:rsidR="0036022E" w:rsidRPr="00196795" w:rsidRDefault="0036022E" w:rsidP="001561E7">
      <w:pPr>
        <w:jc w:val="center"/>
        <w:outlineLvl w:val="0"/>
        <w:rPr>
          <w:b/>
        </w:rPr>
      </w:pPr>
      <w:r w:rsidRPr="00196795">
        <w:rPr>
          <w:rStyle w:val="Strong"/>
          <w:bCs/>
          <w:color w:val="000000"/>
          <w:lang w:val="en-GB"/>
        </w:rPr>
        <w:t>Application for participation in the</w:t>
      </w:r>
    </w:p>
    <w:p w:rsidR="0036022E" w:rsidRPr="00196795" w:rsidRDefault="0036022E" w:rsidP="001561E7">
      <w:pPr>
        <w:jc w:val="center"/>
        <w:outlineLvl w:val="0"/>
        <w:rPr>
          <w:b/>
          <w:lang w:val="en-GB"/>
        </w:rPr>
      </w:pPr>
      <w:r w:rsidRPr="00196795">
        <w:rPr>
          <w:b/>
          <w:lang w:val="en-GB"/>
        </w:rPr>
        <w:t>Third International Scientific and Technical Conference</w:t>
      </w:r>
    </w:p>
    <w:p w:rsidR="0036022E" w:rsidRPr="00196795" w:rsidRDefault="0036022E" w:rsidP="001561E7">
      <w:pPr>
        <w:jc w:val="center"/>
        <w:outlineLvl w:val="0"/>
        <w:rPr>
          <w:b/>
        </w:rPr>
      </w:pPr>
      <w:r w:rsidRPr="00196795">
        <w:rPr>
          <w:b/>
          <w:lang w:val="en-GB"/>
        </w:rPr>
        <w:t xml:space="preserve"> “Innovative Designs and Technologies of Nuclear Power” </w:t>
      </w:r>
    </w:p>
    <w:p w:rsidR="0036022E" w:rsidRPr="00196795" w:rsidRDefault="0036022E" w:rsidP="001561E7">
      <w:pPr>
        <w:jc w:val="center"/>
        <w:outlineLvl w:val="0"/>
      </w:pPr>
      <w:r w:rsidRPr="00196795">
        <w:t xml:space="preserve"> (ISTC NIKIET-2014)  </w:t>
      </w:r>
    </w:p>
    <w:p w:rsidR="0036022E" w:rsidRPr="00196795" w:rsidRDefault="0036022E" w:rsidP="001561E7">
      <w:pPr>
        <w:jc w:val="center"/>
        <w:outlineLvl w:val="0"/>
        <w:rPr>
          <w:b/>
        </w:rPr>
      </w:pPr>
      <w:r w:rsidRPr="00196795">
        <w:rPr>
          <w:b/>
        </w:rPr>
        <w:t>7-10 October 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36022E" w:rsidRPr="00196795" w:rsidTr="00146F5B">
        <w:tc>
          <w:tcPr>
            <w:tcW w:w="4785" w:type="dxa"/>
          </w:tcPr>
          <w:p w:rsidR="0036022E" w:rsidRPr="00196795" w:rsidRDefault="0036022E" w:rsidP="00146F5B">
            <w:pPr>
              <w:spacing w:line="360" w:lineRule="auto"/>
              <w:rPr>
                <w:b/>
                <w:iCs/>
              </w:rPr>
            </w:pPr>
            <w:r w:rsidRPr="00196795">
              <w:rPr>
                <w:b/>
              </w:rPr>
              <w:t>Family Name</w:t>
            </w:r>
          </w:p>
        </w:tc>
        <w:tc>
          <w:tcPr>
            <w:tcW w:w="4786" w:type="dxa"/>
          </w:tcPr>
          <w:p w:rsidR="0036022E" w:rsidRPr="00196795" w:rsidRDefault="0036022E" w:rsidP="00146F5B">
            <w:pPr>
              <w:spacing w:line="360" w:lineRule="auto"/>
              <w:jc w:val="center"/>
              <w:rPr>
                <w:b/>
                <w:iCs/>
              </w:rPr>
            </w:pPr>
          </w:p>
        </w:tc>
      </w:tr>
      <w:tr w:rsidR="0036022E" w:rsidRPr="00196795" w:rsidTr="00146F5B">
        <w:tc>
          <w:tcPr>
            <w:tcW w:w="4785" w:type="dxa"/>
          </w:tcPr>
          <w:p w:rsidR="0036022E" w:rsidRPr="00196795" w:rsidRDefault="0036022E" w:rsidP="00146F5B">
            <w:pPr>
              <w:spacing w:line="360" w:lineRule="auto"/>
              <w:rPr>
                <w:b/>
                <w:iCs/>
              </w:rPr>
            </w:pPr>
            <w:r w:rsidRPr="00196795">
              <w:rPr>
                <w:b/>
              </w:rPr>
              <w:t>First Name</w:t>
            </w:r>
          </w:p>
        </w:tc>
        <w:tc>
          <w:tcPr>
            <w:tcW w:w="4786" w:type="dxa"/>
          </w:tcPr>
          <w:p w:rsidR="0036022E" w:rsidRPr="00196795" w:rsidRDefault="0036022E" w:rsidP="00146F5B">
            <w:pPr>
              <w:spacing w:line="360" w:lineRule="auto"/>
              <w:jc w:val="center"/>
              <w:rPr>
                <w:b/>
                <w:iCs/>
              </w:rPr>
            </w:pPr>
          </w:p>
        </w:tc>
      </w:tr>
      <w:tr w:rsidR="0036022E" w:rsidRPr="00196795" w:rsidTr="00146F5B">
        <w:tc>
          <w:tcPr>
            <w:tcW w:w="4785" w:type="dxa"/>
          </w:tcPr>
          <w:p w:rsidR="0036022E" w:rsidRPr="00196795" w:rsidRDefault="0036022E" w:rsidP="00146F5B">
            <w:pPr>
              <w:spacing w:line="360" w:lineRule="auto"/>
              <w:rPr>
                <w:b/>
                <w:iCs/>
              </w:rPr>
            </w:pPr>
            <w:r w:rsidRPr="00196795">
              <w:rPr>
                <w:b/>
              </w:rPr>
              <w:t>Country</w:t>
            </w:r>
          </w:p>
        </w:tc>
        <w:tc>
          <w:tcPr>
            <w:tcW w:w="4786" w:type="dxa"/>
          </w:tcPr>
          <w:p w:rsidR="0036022E" w:rsidRPr="00196795" w:rsidRDefault="0036022E" w:rsidP="00146F5B">
            <w:pPr>
              <w:spacing w:line="360" w:lineRule="auto"/>
              <w:jc w:val="center"/>
              <w:rPr>
                <w:b/>
                <w:iCs/>
              </w:rPr>
            </w:pPr>
          </w:p>
        </w:tc>
      </w:tr>
      <w:tr w:rsidR="0036022E" w:rsidRPr="00196795" w:rsidTr="00146F5B">
        <w:tc>
          <w:tcPr>
            <w:tcW w:w="4785" w:type="dxa"/>
          </w:tcPr>
          <w:p w:rsidR="0036022E" w:rsidRPr="00196795" w:rsidRDefault="0036022E" w:rsidP="00146F5B">
            <w:pPr>
              <w:spacing w:line="360" w:lineRule="auto"/>
              <w:rPr>
                <w:b/>
                <w:iCs/>
              </w:rPr>
            </w:pPr>
            <w:r w:rsidRPr="00196795">
              <w:rPr>
                <w:b/>
                <w:iCs/>
              </w:rPr>
              <w:t>Post Address</w:t>
            </w:r>
          </w:p>
        </w:tc>
        <w:tc>
          <w:tcPr>
            <w:tcW w:w="4786" w:type="dxa"/>
          </w:tcPr>
          <w:p w:rsidR="0036022E" w:rsidRPr="00196795" w:rsidRDefault="0036022E" w:rsidP="00146F5B">
            <w:pPr>
              <w:spacing w:line="360" w:lineRule="auto"/>
              <w:jc w:val="center"/>
              <w:rPr>
                <w:b/>
                <w:iCs/>
              </w:rPr>
            </w:pPr>
          </w:p>
        </w:tc>
      </w:tr>
      <w:tr w:rsidR="0036022E" w:rsidRPr="00196795" w:rsidTr="00146F5B">
        <w:tc>
          <w:tcPr>
            <w:tcW w:w="4785" w:type="dxa"/>
          </w:tcPr>
          <w:p w:rsidR="0036022E" w:rsidRPr="00196795" w:rsidRDefault="0036022E" w:rsidP="00146F5B">
            <w:pPr>
              <w:spacing w:line="360" w:lineRule="auto"/>
              <w:rPr>
                <w:b/>
                <w:iCs/>
              </w:rPr>
            </w:pPr>
            <w:r w:rsidRPr="00196795">
              <w:rPr>
                <w:b/>
              </w:rPr>
              <w:t>Phone number</w:t>
            </w:r>
          </w:p>
        </w:tc>
        <w:tc>
          <w:tcPr>
            <w:tcW w:w="4786" w:type="dxa"/>
          </w:tcPr>
          <w:p w:rsidR="0036022E" w:rsidRPr="00196795" w:rsidRDefault="0036022E" w:rsidP="00146F5B">
            <w:pPr>
              <w:spacing w:line="360" w:lineRule="auto"/>
              <w:jc w:val="center"/>
              <w:rPr>
                <w:b/>
                <w:iCs/>
              </w:rPr>
            </w:pPr>
          </w:p>
        </w:tc>
      </w:tr>
      <w:tr w:rsidR="0036022E" w:rsidRPr="00196795" w:rsidTr="00146F5B">
        <w:tc>
          <w:tcPr>
            <w:tcW w:w="4785" w:type="dxa"/>
          </w:tcPr>
          <w:p w:rsidR="0036022E" w:rsidRPr="00196795" w:rsidRDefault="0036022E" w:rsidP="00146F5B">
            <w:pPr>
              <w:spacing w:line="360" w:lineRule="auto"/>
              <w:rPr>
                <w:b/>
                <w:iCs/>
              </w:rPr>
            </w:pPr>
            <w:r w:rsidRPr="00196795">
              <w:rPr>
                <w:b/>
              </w:rPr>
              <w:t>Fax number</w:t>
            </w:r>
          </w:p>
        </w:tc>
        <w:tc>
          <w:tcPr>
            <w:tcW w:w="4786" w:type="dxa"/>
          </w:tcPr>
          <w:p w:rsidR="0036022E" w:rsidRPr="00196795" w:rsidRDefault="0036022E" w:rsidP="00146F5B">
            <w:pPr>
              <w:spacing w:line="360" w:lineRule="auto"/>
              <w:jc w:val="center"/>
              <w:rPr>
                <w:b/>
                <w:iCs/>
              </w:rPr>
            </w:pPr>
          </w:p>
        </w:tc>
      </w:tr>
      <w:tr w:rsidR="0036022E" w:rsidRPr="00196795" w:rsidTr="00146F5B">
        <w:tc>
          <w:tcPr>
            <w:tcW w:w="4785" w:type="dxa"/>
          </w:tcPr>
          <w:p w:rsidR="0036022E" w:rsidRPr="00196795" w:rsidRDefault="0036022E" w:rsidP="00146F5B">
            <w:pPr>
              <w:spacing w:line="360" w:lineRule="auto"/>
              <w:rPr>
                <w:b/>
                <w:iCs/>
              </w:rPr>
            </w:pPr>
            <w:r w:rsidRPr="00196795">
              <w:rPr>
                <w:b/>
              </w:rPr>
              <w:t>E-mail</w:t>
            </w:r>
          </w:p>
        </w:tc>
        <w:tc>
          <w:tcPr>
            <w:tcW w:w="4786" w:type="dxa"/>
          </w:tcPr>
          <w:p w:rsidR="0036022E" w:rsidRPr="00196795" w:rsidRDefault="0036022E" w:rsidP="00146F5B">
            <w:pPr>
              <w:spacing w:line="360" w:lineRule="auto"/>
              <w:jc w:val="center"/>
              <w:rPr>
                <w:b/>
                <w:iCs/>
              </w:rPr>
            </w:pPr>
          </w:p>
        </w:tc>
      </w:tr>
      <w:tr w:rsidR="0036022E" w:rsidRPr="00196795" w:rsidTr="00146F5B">
        <w:tc>
          <w:tcPr>
            <w:tcW w:w="4785" w:type="dxa"/>
          </w:tcPr>
          <w:p w:rsidR="0036022E" w:rsidRPr="00196795" w:rsidRDefault="0036022E" w:rsidP="00146F5B">
            <w:pPr>
              <w:spacing w:line="360" w:lineRule="auto"/>
              <w:rPr>
                <w:b/>
              </w:rPr>
            </w:pPr>
            <w:r w:rsidRPr="00196795">
              <w:rPr>
                <w:b/>
              </w:rPr>
              <w:t>Profession</w:t>
            </w:r>
          </w:p>
        </w:tc>
        <w:tc>
          <w:tcPr>
            <w:tcW w:w="4786" w:type="dxa"/>
          </w:tcPr>
          <w:p w:rsidR="0036022E" w:rsidRPr="00196795" w:rsidRDefault="0036022E" w:rsidP="00146F5B">
            <w:pPr>
              <w:spacing w:line="360" w:lineRule="auto"/>
              <w:jc w:val="center"/>
              <w:rPr>
                <w:b/>
                <w:iCs/>
              </w:rPr>
            </w:pPr>
          </w:p>
        </w:tc>
      </w:tr>
      <w:tr w:rsidR="0036022E" w:rsidRPr="00196795" w:rsidTr="00146F5B">
        <w:tc>
          <w:tcPr>
            <w:tcW w:w="4785" w:type="dxa"/>
          </w:tcPr>
          <w:p w:rsidR="0036022E" w:rsidRPr="00196795" w:rsidRDefault="0036022E" w:rsidP="004A418C">
            <w:pPr>
              <w:spacing w:line="360" w:lineRule="auto"/>
              <w:rPr>
                <w:b/>
                <w:iCs/>
              </w:rPr>
            </w:pPr>
            <w:r w:rsidRPr="00196795">
              <w:rPr>
                <w:b/>
              </w:rPr>
              <w:t xml:space="preserve">Organization </w:t>
            </w:r>
          </w:p>
        </w:tc>
        <w:tc>
          <w:tcPr>
            <w:tcW w:w="4786" w:type="dxa"/>
          </w:tcPr>
          <w:p w:rsidR="0036022E" w:rsidRPr="00196795" w:rsidRDefault="0036022E" w:rsidP="00146F5B">
            <w:pPr>
              <w:spacing w:line="360" w:lineRule="auto"/>
              <w:jc w:val="center"/>
              <w:rPr>
                <w:b/>
                <w:iCs/>
              </w:rPr>
            </w:pPr>
          </w:p>
        </w:tc>
      </w:tr>
      <w:tr w:rsidR="0036022E" w:rsidRPr="00196795" w:rsidTr="00146F5B">
        <w:tc>
          <w:tcPr>
            <w:tcW w:w="4785" w:type="dxa"/>
          </w:tcPr>
          <w:p w:rsidR="0036022E" w:rsidRPr="00196795" w:rsidRDefault="0036022E" w:rsidP="00146F5B">
            <w:pPr>
              <w:spacing w:line="360" w:lineRule="auto"/>
              <w:rPr>
                <w:b/>
              </w:rPr>
            </w:pPr>
            <w:r w:rsidRPr="00196795">
              <w:rPr>
                <w:b/>
              </w:rPr>
              <w:t>Position</w:t>
            </w:r>
          </w:p>
        </w:tc>
        <w:tc>
          <w:tcPr>
            <w:tcW w:w="4786" w:type="dxa"/>
          </w:tcPr>
          <w:p w:rsidR="0036022E" w:rsidRPr="00196795" w:rsidRDefault="0036022E" w:rsidP="00146F5B">
            <w:pPr>
              <w:spacing w:line="360" w:lineRule="auto"/>
              <w:jc w:val="center"/>
              <w:rPr>
                <w:b/>
                <w:iCs/>
              </w:rPr>
            </w:pPr>
          </w:p>
        </w:tc>
      </w:tr>
      <w:tr w:rsidR="0036022E" w:rsidRPr="00196795" w:rsidTr="00146F5B">
        <w:tc>
          <w:tcPr>
            <w:tcW w:w="4785" w:type="dxa"/>
          </w:tcPr>
          <w:p w:rsidR="0036022E" w:rsidRPr="00196795" w:rsidRDefault="0036022E" w:rsidP="005C1B8A">
            <w:pPr>
              <w:spacing w:line="360" w:lineRule="auto"/>
              <w:rPr>
                <w:b/>
                <w:iCs/>
              </w:rPr>
            </w:pPr>
            <w:r w:rsidRPr="00196795">
              <w:rPr>
                <w:b/>
                <w:iCs/>
              </w:rPr>
              <w:t>Report (if any)</w:t>
            </w:r>
          </w:p>
        </w:tc>
        <w:tc>
          <w:tcPr>
            <w:tcW w:w="4786" w:type="dxa"/>
          </w:tcPr>
          <w:p w:rsidR="0036022E" w:rsidRPr="00196795" w:rsidRDefault="0036022E" w:rsidP="00146F5B">
            <w:pPr>
              <w:spacing w:line="360" w:lineRule="auto"/>
              <w:jc w:val="center"/>
              <w:rPr>
                <w:b/>
                <w:iCs/>
              </w:rPr>
            </w:pPr>
          </w:p>
        </w:tc>
      </w:tr>
      <w:tr w:rsidR="0036022E" w:rsidRPr="00196795" w:rsidTr="00146F5B">
        <w:tc>
          <w:tcPr>
            <w:tcW w:w="4785" w:type="dxa"/>
          </w:tcPr>
          <w:p w:rsidR="0036022E" w:rsidRPr="00196795" w:rsidRDefault="0036022E" w:rsidP="00146F5B">
            <w:pPr>
              <w:spacing w:line="360" w:lineRule="auto"/>
              <w:rPr>
                <w:b/>
                <w:iCs/>
              </w:rPr>
            </w:pPr>
            <w:r w:rsidRPr="00196795">
              <w:rPr>
                <w:b/>
                <w:iCs/>
              </w:rPr>
              <w:t>Report Authors</w:t>
            </w:r>
          </w:p>
        </w:tc>
        <w:tc>
          <w:tcPr>
            <w:tcW w:w="4786" w:type="dxa"/>
          </w:tcPr>
          <w:p w:rsidR="0036022E" w:rsidRPr="00196795" w:rsidRDefault="0036022E" w:rsidP="00146F5B">
            <w:pPr>
              <w:spacing w:line="360" w:lineRule="auto"/>
              <w:jc w:val="center"/>
              <w:rPr>
                <w:b/>
                <w:iCs/>
              </w:rPr>
            </w:pPr>
          </w:p>
        </w:tc>
      </w:tr>
      <w:tr w:rsidR="0036022E" w:rsidRPr="00196795" w:rsidTr="00146F5B">
        <w:tc>
          <w:tcPr>
            <w:tcW w:w="4785" w:type="dxa"/>
          </w:tcPr>
          <w:p w:rsidR="0036022E" w:rsidRPr="00196795" w:rsidRDefault="0036022E" w:rsidP="00146F5B">
            <w:pPr>
              <w:spacing w:line="360" w:lineRule="auto"/>
              <w:rPr>
                <w:b/>
                <w:iCs/>
              </w:rPr>
            </w:pPr>
            <w:r w:rsidRPr="00196795">
              <w:rPr>
                <w:b/>
                <w:iCs/>
              </w:rPr>
              <w:t>Reporter Name</w:t>
            </w:r>
          </w:p>
        </w:tc>
        <w:tc>
          <w:tcPr>
            <w:tcW w:w="4786" w:type="dxa"/>
          </w:tcPr>
          <w:p w:rsidR="0036022E" w:rsidRPr="00196795" w:rsidRDefault="0036022E" w:rsidP="00146F5B">
            <w:pPr>
              <w:spacing w:line="360" w:lineRule="auto"/>
              <w:jc w:val="center"/>
              <w:rPr>
                <w:b/>
                <w:iCs/>
              </w:rPr>
            </w:pPr>
          </w:p>
        </w:tc>
      </w:tr>
    </w:tbl>
    <w:p w:rsidR="0036022E" w:rsidRPr="00196795" w:rsidRDefault="0036022E" w:rsidP="001561E7"/>
    <w:sectPr w:rsidR="0036022E" w:rsidRPr="00196795" w:rsidSect="0032237F">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0588" w:rsidRDefault="00720588">
      <w:r>
        <w:separator/>
      </w:r>
    </w:p>
  </w:endnote>
  <w:endnote w:type="continuationSeparator" w:id="0">
    <w:p w:rsidR="00720588" w:rsidRDefault="00720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0588" w:rsidRDefault="00720588">
      <w:r>
        <w:separator/>
      </w:r>
    </w:p>
  </w:footnote>
  <w:footnote w:type="continuationSeparator" w:id="0">
    <w:p w:rsidR="00720588" w:rsidRDefault="00720588">
      <w:r>
        <w:continuationSeparator/>
      </w:r>
    </w:p>
  </w:footnote>
  <w:footnote w:id="1">
    <w:p w:rsidR="0036022E" w:rsidRPr="009C5778" w:rsidRDefault="0036022E" w:rsidP="0058065A">
      <w:pPr>
        <w:pStyle w:val="FootnoteText"/>
        <w:rPr>
          <w:lang w:val="en-US"/>
        </w:rPr>
      </w:pPr>
      <w:r>
        <w:rPr>
          <w:rStyle w:val="FootnoteReference"/>
        </w:rPr>
        <w:footnoteRef/>
      </w:r>
      <w:r w:rsidRPr="0068484A">
        <w:rPr>
          <w:sz w:val="20"/>
          <w:lang w:val="en-US"/>
        </w:rPr>
        <w:t xml:space="preserve"> Figures and tables may be arranged, if required, to fill the whole page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375B4"/>
    <w:multiLevelType w:val="hybridMultilevel"/>
    <w:tmpl w:val="A64E6E76"/>
    <w:lvl w:ilvl="0" w:tplc="5EEE4376">
      <w:start w:val="1"/>
      <w:numFmt w:val="bullet"/>
      <w:lvlText w:val=""/>
      <w:lvlJc w:val="left"/>
      <w:pPr>
        <w:tabs>
          <w:tab w:val="num" w:pos="1440"/>
        </w:tabs>
        <w:ind w:left="1440" w:hanging="360"/>
      </w:pPr>
      <w:rPr>
        <w:rFonts w:ascii="Symbol" w:hAnsi="Symbol" w:hint="default"/>
        <w:sz w:val="20"/>
      </w:rPr>
    </w:lvl>
    <w:lvl w:ilvl="1" w:tplc="04190003" w:tentative="1">
      <w:start w:val="1"/>
      <w:numFmt w:val="bullet"/>
      <w:lvlText w:val="o"/>
      <w:lvlJc w:val="left"/>
      <w:pPr>
        <w:tabs>
          <w:tab w:val="num" w:pos="1812"/>
        </w:tabs>
        <w:ind w:left="1812" w:hanging="360"/>
      </w:pPr>
      <w:rPr>
        <w:rFonts w:ascii="Courier New" w:hAnsi="Courier New" w:hint="default"/>
      </w:rPr>
    </w:lvl>
    <w:lvl w:ilvl="2" w:tplc="04190005" w:tentative="1">
      <w:start w:val="1"/>
      <w:numFmt w:val="bullet"/>
      <w:lvlText w:val=""/>
      <w:lvlJc w:val="left"/>
      <w:pPr>
        <w:tabs>
          <w:tab w:val="num" w:pos="2532"/>
        </w:tabs>
        <w:ind w:left="2532" w:hanging="360"/>
      </w:pPr>
      <w:rPr>
        <w:rFonts w:ascii="Wingdings" w:hAnsi="Wingdings" w:hint="default"/>
      </w:rPr>
    </w:lvl>
    <w:lvl w:ilvl="3" w:tplc="04190001" w:tentative="1">
      <w:start w:val="1"/>
      <w:numFmt w:val="bullet"/>
      <w:lvlText w:val=""/>
      <w:lvlJc w:val="left"/>
      <w:pPr>
        <w:tabs>
          <w:tab w:val="num" w:pos="3252"/>
        </w:tabs>
        <w:ind w:left="3252" w:hanging="360"/>
      </w:pPr>
      <w:rPr>
        <w:rFonts w:ascii="Symbol" w:hAnsi="Symbol" w:hint="default"/>
      </w:rPr>
    </w:lvl>
    <w:lvl w:ilvl="4" w:tplc="04190003" w:tentative="1">
      <w:start w:val="1"/>
      <w:numFmt w:val="bullet"/>
      <w:lvlText w:val="o"/>
      <w:lvlJc w:val="left"/>
      <w:pPr>
        <w:tabs>
          <w:tab w:val="num" w:pos="3972"/>
        </w:tabs>
        <w:ind w:left="3972" w:hanging="360"/>
      </w:pPr>
      <w:rPr>
        <w:rFonts w:ascii="Courier New" w:hAnsi="Courier New" w:hint="default"/>
      </w:rPr>
    </w:lvl>
    <w:lvl w:ilvl="5" w:tplc="04190005" w:tentative="1">
      <w:start w:val="1"/>
      <w:numFmt w:val="bullet"/>
      <w:lvlText w:val=""/>
      <w:lvlJc w:val="left"/>
      <w:pPr>
        <w:tabs>
          <w:tab w:val="num" w:pos="4692"/>
        </w:tabs>
        <w:ind w:left="4692" w:hanging="360"/>
      </w:pPr>
      <w:rPr>
        <w:rFonts w:ascii="Wingdings" w:hAnsi="Wingdings" w:hint="default"/>
      </w:rPr>
    </w:lvl>
    <w:lvl w:ilvl="6" w:tplc="04190001" w:tentative="1">
      <w:start w:val="1"/>
      <w:numFmt w:val="bullet"/>
      <w:lvlText w:val=""/>
      <w:lvlJc w:val="left"/>
      <w:pPr>
        <w:tabs>
          <w:tab w:val="num" w:pos="5412"/>
        </w:tabs>
        <w:ind w:left="5412" w:hanging="360"/>
      </w:pPr>
      <w:rPr>
        <w:rFonts w:ascii="Symbol" w:hAnsi="Symbol" w:hint="default"/>
      </w:rPr>
    </w:lvl>
    <w:lvl w:ilvl="7" w:tplc="04190003" w:tentative="1">
      <w:start w:val="1"/>
      <w:numFmt w:val="bullet"/>
      <w:lvlText w:val="o"/>
      <w:lvlJc w:val="left"/>
      <w:pPr>
        <w:tabs>
          <w:tab w:val="num" w:pos="6132"/>
        </w:tabs>
        <w:ind w:left="6132" w:hanging="360"/>
      </w:pPr>
      <w:rPr>
        <w:rFonts w:ascii="Courier New" w:hAnsi="Courier New" w:hint="default"/>
      </w:rPr>
    </w:lvl>
    <w:lvl w:ilvl="8" w:tplc="04190005" w:tentative="1">
      <w:start w:val="1"/>
      <w:numFmt w:val="bullet"/>
      <w:lvlText w:val=""/>
      <w:lvlJc w:val="left"/>
      <w:pPr>
        <w:tabs>
          <w:tab w:val="num" w:pos="6852"/>
        </w:tabs>
        <w:ind w:left="6852" w:hanging="360"/>
      </w:pPr>
      <w:rPr>
        <w:rFonts w:ascii="Wingdings" w:hAnsi="Wingdings" w:hint="default"/>
      </w:rPr>
    </w:lvl>
  </w:abstractNum>
  <w:abstractNum w:abstractNumId="1">
    <w:nsid w:val="4C337B89"/>
    <w:multiLevelType w:val="hybridMultilevel"/>
    <w:tmpl w:val="1AC69290"/>
    <w:lvl w:ilvl="0" w:tplc="61845ABC">
      <w:start w:val="1"/>
      <w:numFmt w:val="bullet"/>
      <w:lvlText w:val=""/>
      <w:lvlJc w:val="left"/>
      <w:pPr>
        <w:tabs>
          <w:tab w:val="num" w:pos="1068"/>
        </w:tabs>
        <w:ind w:left="992" w:hanging="284"/>
      </w:pPr>
      <w:rPr>
        <w:rFonts w:ascii="Symbol" w:hAnsi="Symbol" w:hint="default"/>
        <w:sz w:val="20"/>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
    <w:nsid w:val="5D2519BA"/>
    <w:multiLevelType w:val="hybridMultilevel"/>
    <w:tmpl w:val="378409D2"/>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
    <w:nsid w:val="67A60728"/>
    <w:multiLevelType w:val="hybridMultilevel"/>
    <w:tmpl w:val="633EB854"/>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65A"/>
    <w:rsid w:val="00003584"/>
    <w:rsid w:val="000045C9"/>
    <w:rsid w:val="000144D1"/>
    <w:rsid w:val="00014B88"/>
    <w:rsid w:val="0001509A"/>
    <w:rsid w:val="00025405"/>
    <w:rsid w:val="00035973"/>
    <w:rsid w:val="0003672E"/>
    <w:rsid w:val="00044813"/>
    <w:rsid w:val="000454EB"/>
    <w:rsid w:val="00046269"/>
    <w:rsid w:val="00047A9D"/>
    <w:rsid w:val="000517AD"/>
    <w:rsid w:val="00055ACC"/>
    <w:rsid w:val="00060CB4"/>
    <w:rsid w:val="00060DF3"/>
    <w:rsid w:val="00061AB7"/>
    <w:rsid w:val="00072C96"/>
    <w:rsid w:val="00074C17"/>
    <w:rsid w:val="00080007"/>
    <w:rsid w:val="0008012C"/>
    <w:rsid w:val="00080E29"/>
    <w:rsid w:val="00087174"/>
    <w:rsid w:val="00092286"/>
    <w:rsid w:val="00094216"/>
    <w:rsid w:val="00097085"/>
    <w:rsid w:val="000A4B07"/>
    <w:rsid w:val="000A4B29"/>
    <w:rsid w:val="000A5C38"/>
    <w:rsid w:val="000A6A63"/>
    <w:rsid w:val="000A6F26"/>
    <w:rsid w:val="000B1B26"/>
    <w:rsid w:val="000B3F47"/>
    <w:rsid w:val="000B66C4"/>
    <w:rsid w:val="000C0251"/>
    <w:rsid w:val="000C2026"/>
    <w:rsid w:val="000C3C34"/>
    <w:rsid w:val="000C6C9D"/>
    <w:rsid w:val="000D5B5B"/>
    <w:rsid w:val="000E3869"/>
    <w:rsid w:val="000E7CAE"/>
    <w:rsid w:val="000F01D5"/>
    <w:rsid w:val="000F702E"/>
    <w:rsid w:val="00101D4B"/>
    <w:rsid w:val="001046DC"/>
    <w:rsid w:val="00110585"/>
    <w:rsid w:val="0011369A"/>
    <w:rsid w:val="00124906"/>
    <w:rsid w:val="00130E41"/>
    <w:rsid w:val="00132329"/>
    <w:rsid w:val="0013524E"/>
    <w:rsid w:val="00135466"/>
    <w:rsid w:val="00146F5B"/>
    <w:rsid w:val="001502C1"/>
    <w:rsid w:val="001508FC"/>
    <w:rsid w:val="001546DA"/>
    <w:rsid w:val="0015541A"/>
    <w:rsid w:val="00155607"/>
    <w:rsid w:val="001559F3"/>
    <w:rsid w:val="001561E7"/>
    <w:rsid w:val="00156315"/>
    <w:rsid w:val="00160249"/>
    <w:rsid w:val="00165005"/>
    <w:rsid w:val="00165780"/>
    <w:rsid w:val="00165916"/>
    <w:rsid w:val="00166629"/>
    <w:rsid w:val="001749AD"/>
    <w:rsid w:val="00174CAA"/>
    <w:rsid w:val="00174E6B"/>
    <w:rsid w:val="00186F5E"/>
    <w:rsid w:val="00191EA5"/>
    <w:rsid w:val="001961BF"/>
    <w:rsid w:val="00196795"/>
    <w:rsid w:val="00197864"/>
    <w:rsid w:val="001A00A5"/>
    <w:rsid w:val="001A27D5"/>
    <w:rsid w:val="001B0885"/>
    <w:rsid w:val="001C1897"/>
    <w:rsid w:val="001C670F"/>
    <w:rsid w:val="001D59F3"/>
    <w:rsid w:val="001D72C9"/>
    <w:rsid w:val="001D73E5"/>
    <w:rsid w:val="001E1694"/>
    <w:rsid w:val="001E41F1"/>
    <w:rsid w:val="001F2EB4"/>
    <w:rsid w:val="001F5452"/>
    <w:rsid w:val="00203941"/>
    <w:rsid w:val="002102F8"/>
    <w:rsid w:val="00220822"/>
    <w:rsid w:val="00220DBD"/>
    <w:rsid w:val="00237F22"/>
    <w:rsid w:val="00240652"/>
    <w:rsid w:val="00241AA8"/>
    <w:rsid w:val="00242C21"/>
    <w:rsid w:val="00244D38"/>
    <w:rsid w:val="00247AA4"/>
    <w:rsid w:val="00250E6D"/>
    <w:rsid w:val="00251C46"/>
    <w:rsid w:val="0025409A"/>
    <w:rsid w:val="002574E4"/>
    <w:rsid w:val="002628A9"/>
    <w:rsid w:val="00263A85"/>
    <w:rsid w:val="00266A34"/>
    <w:rsid w:val="002737D4"/>
    <w:rsid w:val="002739E6"/>
    <w:rsid w:val="002754C5"/>
    <w:rsid w:val="00276BF7"/>
    <w:rsid w:val="0028022A"/>
    <w:rsid w:val="002812A1"/>
    <w:rsid w:val="00291D78"/>
    <w:rsid w:val="00293AB8"/>
    <w:rsid w:val="00297C3D"/>
    <w:rsid w:val="00297C57"/>
    <w:rsid w:val="002A241A"/>
    <w:rsid w:val="002A28DD"/>
    <w:rsid w:val="002B17B2"/>
    <w:rsid w:val="002B1B53"/>
    <w:rsid w:val="002B2A68"/>
    <w:rsid w:val="002C0608"/>
    <w:rsid w:val="002C0818"/>
    <w:rsid w:val="002E1297"/>
    <w:rsid w:val="002E1B78"/>
    <w:rsid w:val="002E32BF"/>
    <w:rsid w:val="002E484F"/>
    <w:rsid w:val="002E537D"/>
    <w:rsid w:val="002E61A6"/>
    <w:rsid w:val="002F059D"/>
    <w:rsid w:val="002F48F8"/>
    <w:rsid w:val="002F5EB1"/>
    <w:rsid w:val="002F7BFF"/>
    <w:rsid w:val="003007FF"/>
    <w:rsid w:val="00302815"/>
    <w:rsid w:val="00304074"/>
    <w:rsid w:val="00312712"/>
    <w:rsid w:val="00313A6B"/>
    <w:rsid w:val="00320DB4"/>
    <w:rsid w:val="0032237F"/>
    <w:rsid w:val="00324BA2"/>
    <w:rsid w:val="00325A53"/>
    <w:rsid w:val="00332BC3"/>
    <w:rsid w:val="00333BFD"/>
    <w:rsid w:val="003375E2"/>
    <w:rsid w:val="00340F36"/>
    <w:rsid w:val="00355281"/>
    <w:rsid w:val="003556BB"/>
    <w:rsid w:val="0036022E"/>
    <w:rsid w:val="00366137"/>
    <w:rsid w:val="00371855"/>
    <w:rsid w:val="003773C3"/>
    <w:rsid w:val="00381B7F"/>
    <w:rsid w:val="00383EBF"/>
    <w:rsid w:val="003859D9"/>
    <w:rsid w:val="00387696"/>
    <w:rsid w:val="0039053C"/>
    <w:rsid w:val="003949A6"/>
    <w:rsid w:val="00394ACF"/>
    <w:rsid w:val="003A444F"/>
    <w:rsid w:val="003A75CA"/>
    <w:rsid w:val="003B3981"/>
    <w:rsid w:val="003B5E30"/>
    <w:rsid w:val="003C5410"/>
    <w:rsid w:val="003D1426"/>
    <w:rsid w:val="003D2763"/>
    <w:rsid w:val="003D6383"/>
    <w:rsid w:val="003D68B0"/>
    <w:rsid w:val="003E02D8"/>
    <w:rsid w:val="003E0FA6"/>
    <w:rsid w:val="003E20A5"/>
    <w:rsid w:val="003F3462"/>
    <w:rsid w:val="003F6D0C"/>
    <w:rsid w:val="0040000D"/>
    <w:rsid w:val="00403863"/>
    <w:rsid w:val="0041316F"/>
    <w:rsid w:val="00414F6B"/>
    <w:rsid w:val="00420745"/>
    <w:rsid w:val="00433880"/>
    <w:rsid w:val="00435ABE"/>
    <w:rsid w:val="00436442"/>
    <w:rsid w:val="00436978"/>
    <w:rsid w:val="00437B8B"/>
    <w:rsid w:val="00440E6A"/>
    <w:rsid w:val="004434A8"/>
    <w:rsid w:val="004436FC"/>
    <w:rsid w:val="00447902"/>
    <w:rsid w:val="00453466"/>
    <w:rsid w:val="0045576C"/>
    <w:rsid w:val="004607F1"/>
    <w:rsid w:val="004651CA"/>
    <w:rsid w:val="00465B08"/>
    <w:rsid w:val="00467491"/>
    <w:rsid w:val="00467DBF"/>
    <w:rsid w:val="0047476B"/>
    <w:rsid w:val="004815E8"/>
    <w:rsid w:val="00481E69"/>
    <w:rsid w:val="00484E39"/>
    <w:rsid w:val="00485BA2"/>
    <w:rsid w:val="00494472"/>
    <w:rsid w:val="00494982"/>
    <w:rsid w:val="004A288C"/>
    <w:rsid w:val="004A418C"/>
    <w:rsid w:val="004B357C"/>
    <w:rsid w:val="004B4EF8"/>
    <w:rsid w:val="004C0004"/>
    <w:rsid w:val="004C3B2A"/>
    <w:rsid w:val="004C4B50"/>
    <w:rsid w:val="004D11F3"/>
    <w:rsid w:val="004F2B7D"/>
    <w:rsid w:val="00500866"/>
    <w:rsid w:val="005036F3"/>
    <w:rsid w:val="005153FE"/>
    <w:rsid w:val="00516488"/>
    <w:rsid w:val="00520C54"/>
    <w:rsid w:val="00524CC4"/>
    <w:rsid w:val="0052633C"/>
    <w:rsid w:val="0052659F"/>
    <w:rsid w:val="0052694C"/>
    <w:rsid w:val="00531213"/>
    <w:rsid w:val="0053635B"/>
    <w:rsid w:val="005375D0"/>
    <w:rsid w:val="005412A8"/>
    <w:rsid w:val="00545E8E"/>
    <w:rsid w:val="00550ECB"/>
    <w:rsid w:val="0055116E"/>
    <w:rsid w:val="005572D4"/>
    <w:rsid w:val="00564651"/>
    <w:rsid w:val="005663CA"/>
    <w:rsid w:val="00570303"/>
    <w:rsid w:val="00573F77"/>
    <w:rsid w:val="00575E84"/>
    <w:rsid w:val="00577D41"/>
    <w:rsid w:val="0058065A"/>
    <w:rsid w:val="00582682"/>
    <w:rsid w:val="00582A39"/>
    <w:rsid w:val="00582B52"/>
    <w:rsid w:val="00585970"/>
    <w:rsid w:val="00585FB6"/>
    <w:rsid w:val="0058664C"/>
    <w:rsid w:val="0058712D"/>
    <w:rsid w:val="00596FBC"/>
    <w:rsid w:val="005A2A1B"/>
    <w:rsid w:val="005B39FC"/>
    <w:rsid w:val="005B4549"/>
    <w:rsid w:val="005C1B8A"/>
    <w:rsid w:val="005C3236"/>
    <w:rsid w:val="005D426E"/>
    <w:rsid w:val="005E7534"/>
    <w:rsid w:val="005F1C0D"/>
    <w:rsid w:val="00617065"/>
    <w:rsid w:val="00631E17"/>
    <w:rsid w:val="006326D3"/>
    <w:rsid w:val="006372A3"/>
    <w:rsid w:val="00640784"/>
    <w:rsid w:val="00645BEF"/>
    <w:rsid w:val="00646E0A"/>
    <w:rsid w:val="006473CE"/>
    <w:rsid w:val="00647928"/>
    <w:rsid w:val="006546FA"/>
    <w:rsid w:val="00656325"/>
    <w:rsid w:val="006570F8"/>
    <w:rsid w:val="0065732A"/>
    <w:rsid w:val="00661AEF"/>
    <w:rsid w:val="00663671"/>
    <w:rsid w:val="00670678"/>
    <w:rsid w:val="00680070"/>
    <w:rsid w:val="00681F83"/>
    <w:rsid w:val="0068484A"/>
    <w:rsid w:val="006919D8"/>
    <w:rsid w:val="0069557C"/>
    <w:rsid w:val="00697CE1"/>
    <w:rsid w:val="006A30DF"/>
    <w:rsid w:val="006B3257"/>
    <w:rsid w:val="006B3975"/>
    <w:rsid w:val="006B39F5"/>
    <w:rsid w:val="006B5614"/>
    <w:rsid w:val="006C21F1"/>
    <w:rsid w:val="006C370E"/>
    <w:rsid w:val="006C68C8"/>
    <w:rsid w:val="006C76E9"/>
    <w:rsid w:val="006D2247"/>
    <w:rsid w:val="006D33D4"/>
    <w:rsid w:val="006D5B4D"/>
    <w:rsid w:val="006D6CF9"/>
    <w:rsid w:val="006F7622"/>
    <w:rsid w:val="00703B43"/>
    <w:rsid w:val="00710E38"/>
    <w:rsid w:val="00717975"/>
    <w:rsid w:val="00720588"/>
    <w:rsid w:val="007239C8"/>
    <w:rsid w:val="007242CB"/>
    <w:rsid w:val="007258AB"/>
    <w:rsid w:val="00730153"/>
    <w:rsid w:val="00732889"/>
    <w:rsid w:val="00732B6B"/>
    <w:rsid w:val="00734974"/>
    <w:rsid w:val="00735512"/>
    <w:rsid w:val="0073594A"/>
    <w:rsid w:val="00735F39"/>
    <w:rsid w:val="007432B6"/>
    <w:rsid w:val="0074497F"/>
    <w:rsid w:val="0075018E"/>
    <w:rsid w:val="00752AFC"/>
    <w:rsid w:val="00757148"/>
    <w:rsid w:val="00763854"/>
    <w:rsid w:val="00773ABF"/>
    <w:rsid w:val="007756C2"/>
    <w:rsid w:val="0078594D"/>
    <w:rsid w:val="007945ED"/>
    <w:rsid w:val="00796541"/>
    <w:rsid w:val="007A1A68"/>
    <w:rsid w:val="007A4475"/>
    <w:rsid w:val="007B0C72"/>
    <w:rsid w:val="007B0F03"/>
    <w:rsid w:val="007C6CDE"/>
    <w:rsid w:val="007D15AE"/>
    <w:rsid w:val="007D1744"/>
    <w:rsid w:val="007E0663"/>
    <w:rsid w:val="007E0A5C"/>
    <w:rsid w:val="007F358B"/>
    <w:rsid w:val="007F4193"/>
    <w:rsid w:val="00804A19"/>
    <w:rsid w:val="00811EB6"/>
    <w:rsid w:val="00813D7E"/>
    <w:rsid w:val="00821731"/>
    <w:rsid w:val="0082387B"/>
    <w:rsid w:val="0082480A"/>
    <w:rsid w:val="008301CA"/>
    <w:rsid w:val="00833569"/>
    <w:rsid w:val="00833FFC"/>
    <w:rsid w:val="008359A3"/>
    <w:rsid w:val="008431C5"/>
    <w:rsid w:val="008519AC"/>
    <w:rsid w:val="008572EA"/>
    <w:rsid w:val="008623A0"/>
    <w:rsid w:val="00866928"/>
    <w:rsid w:val="00870AEC"/>
    <w:rsid w:val="0087742C"/>
    <w:rsid w:val="00877DEE"/>
    <w:rsid w:val="00887FEC"/>
    <w:rsid w:val="008911F1"/>
    <w:rsid w:val="008A04A1"/>
    <w:rsid w:val="008A108F"/>
    <w:rsid w:val="008B2339"/>
    <w:rsid w:val="008B4128"/>
    <w:rsid w:val="008B5DD2"/>
    <w:rsid w:val="008B6CBA"/>
    <w:rsid w:val="008B6E0A"/>
    <w:rsid w:val="008C2D26"/>
    <w:rsid w:val="008C30C6"/>
    <w:rsid w:val="008C7251"/>
    <w:rsid w:val="008D4135"/>
    <w:rsid w:val="008E231A"/>
    <w:rsid w:val="008E42B7"/>
    <w:rsid w:val="008E5B2B"/>
    <w:rsid w:val="008E7635"/>
    <w:rsid w:val="008F0EE8"/>
    <w:rsid w:val="008F4524"/>
    <w:rsid w:val="008F45EC"/>
    <w:rsid w:val="008F5A07"/>
    <w:rsid w:val="00900339"/>
    <w:rsid w:val="00902E17"/>
    <w:rsid w:val="00910B3F"/>
    <w:rsid w:val="00912076"/>
    <w:rsid w:val="009146EA"/>
    <w:rsid w:val="00916A00"/>
    <w:rsid w:val="00927A6A"/>
    <w:rsid w:val="00930211"/>
    <w:rsid w:val="009308F7"/>
    <w:rsid w:val="00932D3F"/>
    <w:rsid w:val="009336BF"/>
    <w:rsid w:val="009339AD"/>
    <w:rsid w:val="00934490"/>
    <w:rsid w:val="00937983"/>
    <w:rsid w:val="00937AA3"/>
    <w:rsid w:val="00946714"/>
    <w:rsid w:val="009521EE"/>
    <w:rsid w:val="0095601E"/>
    <w:rsid w:val="00963BDC"/>
    <w:rsid w:val="009640E2"/>
    <w:rsid w:val="009648E2"/>
    <w:rsid w:val="00965768"/>
    <w:rsid w:val="009661A1"/>
    <w:rsid w:val="00966547"/>
    <w:rsid w:val="00975EDB"/>
    <w:rsid w:val="0098049C"/>
    <w:rsid w:val="00982F2E"/>
    <w:rsid w:val="009839BC"/>
    <w:rsid w:val="00983C41"/>
    <w:rsid w:val="00986561"/>
    <w:rsid w:val="009866AF"/>
    <w:rsid w:val="00987542"/>
    <w:rsid w:val="00990F3C"/>
    <w:rsid w:val="0099552D"/>
    <w:rsid w:val="009A1B79"/>
    <w:rsid w:val="009A5672"/>
    <w:rsid w:val="009A5FF6"/>
    <w:rsid w:val="009B03CC"/>
    <w:rsid w:val="009B524C"/>
    <w:rsid w:val="009B5E7A"/>
    <w:rsid w:val="009B6721"/>
    <w:rsid w:val="009C0172"/>
    <w:rsid w:val="009C3883"/>
    <w:rsid w:val="009C39AD"/>
    <w:rsid w:val="009C5778"/>
    <w:rsid w:val="009C7461"/>
    <w:rsid w:val="009D2F07"/>
    <w:rsid w:val="009D4A02"/>
    <w:rsid w:val="009D54AA"/>
    <w:rsid w:val="009E1299"/>
    <w:rsid w:val="009E7C03"/>
    <w:rsid w:val="009F0A67"/>
    <w:rsid w:val="009F4593"/>
    <w:rsid w:val="00A01935"/>
    <w:rsid w:val="00A10E7C"/>
    <w:rsid w:val="00A16CB2"/>
    <w:rsid w:val="00A215B2"/>
    <w:rsid w:val="00A21E5A"/>
    <w:rsid w:val="00A278E1"/>
    <w:rsid w:val="00A31487"/>
    <w:rsid w:val="00A338F5"/>
    <w:rsid w:val="00A362ED"/>
    <w:rsid w:val="00A3634A"/>
    <w:rsid w:val="00A371C9"/>
    <w:rsid w:val="00A374A6"/>
    <w:rsid w:val="00A37B24"/>
    <w:rsid w:val="00A44731"/>
    <w:rsid w:val="00A47385"/>
    <w:rsid w:val="00A47DBF"/>
    <w:rsid w:val="00A50577"/>
    <w:rsid w:val="00A505AF"/>
    <w:rsid w:val="00A534AC"/>
    <w:rsid w:val="00A65A0C"/>
    <w:rsid w:val="00A66048"/>
    <w:rsid w:val="00A67F82"/>
    <w:rsid w:val="00A82524"/>
    <w:rsid w:val="00A93CA3"/>
    <w:rsid w:val="00A97A00"/>
    <w:rsid w:val="00AA4DFB"/>
    <w:rsid w:val="00AA7E32"/>
    <w:rsid w:val="00AB2EF7"/>
    <w:rsid w:val="00AB5567"/>
    <w:rsid w:val="00AC4471"/>
    <w:rsid w:val="00AC46BC"/>
    <w:rsid w:val="00AC4C6E"/>
    <w:rsid w:val="00AC52D1"/>
    <w:rsid w:val="00AC73E6"/>
    <w:rsid w:val="00AD66A5"/>
    <w:rsid w:val="00AF0D4B"/>
    <w:rsid w:val="00AF53E5"/>
    <w:rsid w:val="00AF7B94"/>
    <w:rsid w:val="00B01841"/>
    <w:rsid w:val="00B03B26"/>
    <w:rsid w:val="00B040E0"/>
    <w:rsid w:val="00B14C4F"/>
    <w:rsid w:val="00B16418"/>
    <w:rsid w:val="00B1724D"/>
    <w:rsid w:val="00B212AE"/>
    <w:rsid w:val="00B24DBC"/>
    <w:rsid w:val="00B27A9D"/>
    <w:rsid w:val="00B31C1A"/>
    <w:rsid w:val="00B34A2D"/>
    <w:rsid w:val="00B44FD9"/>
    <w:rsid w:val="00B47679"/>
    <w:rsid w:val="00B47805"/>
    <w:rsid w:val="00B54B69"/>
    <w:rsid w:val="00B57336"/>
    <w:rsid w:val="00B62647"/>
    <w:rsid w:val="00B63558"/>
    <w:rsid w:val="00B6412E"/>
    <w:rsid w:val="00B665A1"/>
    <w:rsid w:val="00B71D83"/>
    <w:rsid w:val="00B74208"/>
    <w:rsid w:val="00B74693"/>
    <w:rsid w:val="00B746F5"/>
    <w:rsid w:val="00B751AC"/>
    <w:rsid w:val="00B7599C"/>
    <w:rsid w:val="00B77372"/>
    <w:rsid w:val="00B7799D"/>
    <w:rsid w:val="00B82765"/>
    <w:rsid w:val="00B947D6"/>
    <w:rsid w:val="00BA6F80"/>
    <w:rsid w:val="00BB2C99"/>
    <w:rsid w:val="00BC0336"/>
    <w:rsid w:val="00BC31AE"/>
    <w:rsid w:val="00BC7780"/>
    <w:rsid w:val="00BD314A"/>
    <w:rsid w:val="00BD515C"/>
    <w:rsid w:val="00BD5785"/>
    <w:rsid w:val="00BD7943"/>
    <w:rsid w:val="00BE0728"/>
    <w:rsid w:val="00BE6A10"/>
    <w:rsid w:val="00BE7F06"/>
    <w:rsid w:val="00BF380D"/>
    <w:rsid w:val="00BF56F8"/>
    <w:rsid w:val="00BF6637"/>
    <w:rsid w:val="00C02A9C"/>
    <w:rsid w:val="00C049D1"/>
    <w:rsid w:val="00C12A79"/>
    <w:rsid w:val="00C13368"/>
    <w:rsid w:val="00C165B5"/>
    <w:rsid w:val="00C251D8"/>
    <w:rsid w:val="00C3061D"/>
    <w:rsid w:val="00C31886"/>
    <w:rsid w:val="00C32BFF"/>
    <w:rsid w:val="00C34DC5"/>
    <w:rsid w:val="00C40153"/>
    <w:rsid w:val="00C41A29"/>
    <w:rsid w:val="00C53759"/>
    <w:rsid w:val="00C53825"/>
    <w:rsid w:val="00C54E80"/>
    <w:rsid w:val="00C64FB3"/>
    <w:rsid w:val="00C73DD9"/>
    <w:rsid w:val="00C73E39"/>
    <w:rsid w:val="00C76892"/>
    <w:rsid w:val="00C81339"/>
    <w:rsid w:val="00C8183E"/>
    <w:rsid w:val="00C84D08"/>
    <w:rsid w:val="00C94152"/>
    <w:rsid w:val="00CA40E8"/>
    <w:rsid w:val="00CA4348"/>
    <w:rsid w:val="00CA7383"/>
    <w:rsid w:val="00CB0A13"/>
    <w:rsid w:val="00CB3C89"/>
    <w:rsid w:val="00CC1B95"/>
    <w:rsid w:val="00CC2003"/>
    <w:rsid w:val="00CC5135"/>
    <w:rsid w:val="00CD1C2C"/>
    <w:rsid w:val="00CD2B29"/>
    <w:rsid w:val="00CD34A4"/>
    <w:rsid w:val="00CD3827"/>
    <w:rsid w:val="00CD64FF"/>
    <w:rsid w:val="00CD728A"/>
    <w:rsid w:val="00CE1408"/>
    <w:rsid w:val="00CF10FA"/>
    <w:rsid w:val="00CF207D"/>
    <w:rsid w:val="00CF3CB8"/>
    <w:rsid w:val="00CF6556"/>
    <w:rsid w:val="00D0115B"/>
    <w:rsid w:val="00D02D9B"/>
    <w:rsid w:val="00D04950"/>
    <w:rsid w:val="00D14F72"/>
    <w:rsid w:val="00D16C72"/>
    <w:rsid w:val="00D201C8"/>
    <w:rsid w:val="00D20408"/>
    <w:rsid w:val="00D22D1E"/>
    <w:rsid w:val="00D24C05"/>
    <w:rsid w:val="00D275A6"/>
    <w:rsid w:val="00D32E70"/>
    <w:rsid w:val="00D33DAD"/>
    <w:rsid w:val="00D3689E"/>
    <w:rsid w:val="00D47E0B"/>
    <w:rsid w:val="00D51C05"/>
    <w:rsid w:val="00D62098"/>
    <w:rsid w:val="00D644D0"/>
    <w:rsid w:val="00D6637A"/>
    <w:rsid w:val="00D8736D"/>
    <w:rsid w:val="00D9244F"/>
    <w:rsid w:val="00D97B95"/>
    <w:rsid w:val="00DA4737"/>
    <w:rsid w:val="00DA6253"/>
    <w:rsid w:val="00DB2145"/>
    <w:rsid w:val="00DB2282"/>
    <w:rsid w:val="00DB44BD"/>
    <w:rsid w:val="00DC553C"/>
    <w:rsid w:val="00DC689B"/>
    <w:rsid w:val="00DD2B4C"/>
    <w:rsid w:val="00DD5DC1"/>
    <w:rsid w:val="00DD7D40"/>
    <w:rsid w:val="00DF31B7"/>
    <w:rsid w:val="00E05348"/>
    <w:rsid w:val="00E10C7C"/>
    <w:rsid w:val="00E11111"/>
    <w:rsid w:val="00E17A66"/>
    <w:rsid w:val="00E202EC"/>
    <w:rsid w:val="00E2254B"/>
    <w:rsid w:val="00E2401E"/>
    <w:rsid w:val="00E31D59"/>
    <w:rsid w:val="00E334F0"/>
    <w:rsid w:val="00E40146"/>
    <w:rsid w:val="00E44125"/>
    <w:rsid w:val="00E4729D"/>
    <w:rsid w:val="00E5095B"/>
    <w:rsid w:val="00E50D61"/>
    <w:rsid w:val="00E51386"/>
    <w:rsid w:val="00E51442"/>
    <w:rsid w:val="00E5285B"/>
    <w:rsid w:val="00E57878"/>
    <w:rsid w:val="00E63031"/>
    <w:rsid w:val="00E63A1F"/>
    <w:rsid w:val="00E70447"/>
    <w:rsid w:val="00E72418"/>
    <w:rsid w:val="00E7341C"/>
    <w:rsid w:val="00E8398D"/>
    <w:rsid w:val="00E843E3"/>
    <w:rsid w:val="00E86BFF"/>
    <w:rsid w:val="00E92178"/>
    <w:rsid w:val="00E96BFB"/>
    <w:rsid w:val="00EA34EF"/>
    <w:rsid w:val="00EA57D2"/>
    <w:rsid w:val="00EB2EAD"/>
    <w:rsid w:val="00EB431C"/>
    <w:rsid w:val="00EC5C09"/>
    <w:rsid w:val="00ED0A62"/>
    <w:rsid w:val="00ED19DE"/>
    <w:rsid w:val="00ED1B77"/>
    <w:rsid w:val="00ED4971"/>
    <w:rsid w:val="00ED6B32"/>
    <w:rsid w:val="00ED6C43"/>
    <w:rsid w:val="00EE7FEE"/>
    <w:rsid w:val="00EF395F"/>
    <w:rsid w:val="00F00350"/>
    <w:rsid w:val="00F03D40"/>
    <w:rsid w:val="00F13412"/>
    <w:rsid w:val="00F15466"/>
    <w:rsid w:val="00F15626"/>
    <w:rsid w:val="00F163BA"/>
    <w:rsid w:val="00F170F4"/>
    <w:rsid w:val="00F206BE"/>
    <w:rsid w:val="00F23821"/>
    <w:rsid w:val="00F2434E"/>
    <w:rsid w:val="00F24D89"/>
    <w:rsid w:val="00F27986"/>
    <w:rsid w:val="00F3580D"/>
    <w:rsid w:val="00F37A1C"/>
    <w:rsid w:val="00F45A7B"/>
    <w:rsid w:val="00F4646A"/>
    <w:rsid w:val="00F478E8"/>
    <w:rsid w:val="00F6462D"/>
    <w:rsid w:val="00F70C6F"/>
    <w:rsid w:val="00F75526"/>
    <w:rsid w:val="00F77B0C"/>
    <w:rsid w:val="00F8171B"/>
    <w:rsid w:val="00F820CF"/>
    <w:rsid w:val="00FA11B0"/>
    <w:rsid w:val="00FA26F4"/>
    <w:rsid w:val="00FB1975"/>
    <w:rsid w:val="00FC45F0"/>
    <w:rsid w:val="00FC5FA8"/>
    <w:rsid w:val="00FC74EF"/>
    <w:rsid w:val="00FD09CE"/>
    <w:rsid w:val="00FD45CB"/>
    <w:rsid w:val="00FD49F6"/>
    <w:rsid w:val="00FD6C83"/>
    <w:rsid w:val="00FD7CBF"/>
    <w:rsid w:val="00FE1320"/>
    <w:rsid w:val="00FE132D"/>
    <w:rsid w:val="00FE2E97"/>
    <w:rsid w:val="00FE38BD"/>
    <w:rsid w:val="00FE3FB3"/>
    <w:rsid w:val="00FF14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65A"/>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8065A"/>
    <w:rPr>
      <w:rFonts w:cs="Times New Roman"/>
      <w:color w:val="0000FF"/>
      <w:u w:val="single"/>
    </w:rPr>
  </w:style>
  <w:style w:type="paragraph" w:styleId="NormalWeb">
    <w:name w:val="Normal (Web)"/>
    <w:basedOn w:val="Normal"/>
    <w:uiPriority w:val="99"/>
    <w:rsid w:val="0058065A"/>
    <w:pPr>
      <w:spacing w:before="100" w:beforeAutospacing="1" w:after="100" w:afterAutospacing="1"/>
    </w:pPr>
    <w:rPr>
      <w:lang w:val="ru-RU"/>
    </w:rPr>
  </w:style>
  <w:style w:type="character" w:customStyle="1" w:styleId="apple-converted-space">
    <w:name w:val="apple-converted-space"/>
    <w:basedOn w:val="DefaultParagraphFont"/>
    <w:uiPriority w:val="99"/>
    <w:rsid w:val="0058065A"/>
    <w:rPr>
      <w:rFonts w:cs="Times New Roman"/>
    </w:rPr>
  </w:style>
  <w:style w:type="character" w:styleId="Strong">
    <w:name w:val="Strong"/>
    <w:basedOn w:val="DefaultParagraphFont"/>
    <w:uiPriority w:val="99"/>
    <w:qFormat/>
    <w:rsid w:val="0058065A"/>
    <w:rPr>
      <w:rFonts w:cs="Times New Roman"/>
      <w:b/>
    </w:rPr>
  </w:style>
  <w:style w:type="paragraph" w:styleId="Title">
    <w:name w:val="Title"/>
    <w:basedOn w:val="Normal"/>
    <w:link w:val="TitleChar"/>
    <w:uiPriority w:val="99"/>
    <w:qFormat/>
    <w:rsid w:val="0058065A"/>
    <w:pPr>
      <w:jc w:val="center"/>
    </w:pPr>
    <w:rPr>
      <w:b/>
      <w:bCs/>
      <w:lang w:val="ru-RU"/>
    </w:rPr>
  </w:style>
  <w:style w:type="character" w:customStyle="1" w:styleId="TitleChar">
    <w:name w:val="Title Char"/>
    <w:basedOn w:val="DefaultParagraphFont"/>
    <w:link w:val="Title"/>
    <w:uiPriority w:val="99"/>
    <w:locked/>
    <w:rsid w:val="00B44FD9"/>
    <w:rPr>
      <w:rFonts w:ascii="Cambria" w:hAnsi="Cambria" w:cs="Times New Roman"/>
      <w:b/>
      <w:bCs/>
      <w:kern w:val="28"/>
      <w:sz w:val="32"/>
      <w:szCs w:val="32"/>
      <w:lang w:val="en-US"/>
    </w:rPr>
  </w:style>
  <w:style w:type="paragraph" w:styleId="Header">
    <w:name w:val="header"/>
    <w:basedOn w:val="Normal"/>
    <w:link w:val="HeaderChar"/>
    <w:uiPriority w:val="99"/>
    <w:rsid w:val="0058065A"/>
    <w:pPr>
      <w:tabs>
        <w:tab w:val="center" w:pos="4677"/>
        <w:tab w:val="right" w:pos="9355"/>
      </w:tabs>
    </w:pPr>
    <w:rPr>
      <w:lang w:val="ru-RU"/>
    </w:rPr>
  </w:style>
  <w:style w:type="character" w:customStyle="1" w:styleId="HeaderChar">
    <w:name w:val="Header Char"/>
    <w:basedOn w:val="DefaultParagraphFont"/>
    <w:link w:val="Header"/>
    <w:uiPriority w:val="99"/>
    <w:semiHidden/>
    <w:locked/>
    <w:rsid w:val="00B44FD9"/>
    <w:rPr>
      <w:rFonts w:cs="Times New Roman"/>
      <w:sz w:val="24"/>
      <w:szCs w:val="24"/>
      <w:lang w:val="en-US"/>
    </w:rPr>
  </w:style>
  <w:style w:type="paragraph" w:styleId="BodyTextIndent2">
    <w:name w:val="Body Text Indent 2"/>
    <w:basedOn w:val="Normal"/>
    <w:link w:val="BodyTextIndent2Char"/>
    <w:uiPriority w:val="99"/>
    <w:rsid w:val="0058065A"/>
    <w:pPr>
      <w:ind w:firstLine="720"/>
      <w:jc w:val="both"/>
    </w:pPr>
  </w:style>
  <w:style w:type="character" w:customStyle="1" w:styleId="BodyTextIndent2Char">
    <w:name w:val="Body Text Indent 2 Char"/>
    <w:basedOn w:val="DefaultParagraphFont"/>
    <w:link w:val="BodyTextIndent2"/>
    <w:uiPriority w:val="99"/>
    <w:semiHidden/>
    <w:locked/>
    <w:rsid w:val="00B44FD9"/>
    <w:rPr>
      <w:rFonts w:cs="Times New Roman"/>
      <w:sz w:val="24"/>
      <w:szCs w:val="24"/>
      <w:lang w:val="en-US"/>
    </w:rPr>
  </w:style>
  <w:style w:type="paragraph" w:styleId="BodyText">
    <w:name w:val="Body Text"/>
    <w:basedOn w:val="Normal"/>
    <w:link w:val="BodyTextChar"/>
    <w:uiPriority w:val="99"/>
    <w:rsid w:val="0058065A"/>
    <w:pPr>
      <w:spacing w:after="120"/>
    </w:pPr>
  </w:style>
  <w:style w:type="character" w:customStyle="1" w:styleId="BodyTextChar">
    <w:name w:val="Body Text Char"/>
    <w:basedOn w:val="DefaultParagraphFont"/>
    <w:link w:val="BodyText"/>
    <w:uiPriority w:val="99"/>
    <w:semiHidden/>
    <w:locked/>
    <w:rsid w:val="00B44FD9"/>
    <w:rPr>
      <w:rFonts w:cs="Times New Roman"/>
      <w:sz w:val="24"/>
      <w:szCs w:val="24"/>
      <w:lang w:val="en-US"/>
    </w:rPr>
  </w:style>
  <w:style w:type="paragraph" w:styleId="FootnoteText">
    <w:name w:val="footnote text"/>
    <w:basedOn w:val="Normal"/>
    <w:link w:val="FootnoteTextChar"/>
    <w:uiPriority w:val="99"/>
    <w:semiHidden/>
    <w:rsid w:val="0058065A"/>
    <w:pPr>
      <w:jc w:val="both"/>
    </w:pPr>
    <w:rPr>
      <w:sz w:val="16"/>
      <w:szCs w:val="20"/>
      <w:lang w:val="ru-RU"/>
    </w:rPr>
  </w:style>
  <w:style w:type="character" w:customStyle="1" w:styleId="FootnoteTextChar">
    <w:name w:val="Footnote Text Char"/>
    <w:basedOn w:val="DefaultParagraphFont"/>
    <w:link w:val="FootnoteText"/>
    <w:uiPriority w:val="99"/>
    <w:semiHidden/>
    <w:locked/>
    <w:rsid w:val="00B44FD9"/>
    <w:rPr>
      <w:rFonts w:cs="Times New Roman"/>
      <w:sz w:val="20"/>
      <w:szCs w:val="20"/>
      <w:lang w:val="en-US"/>
    </w:rPr>
  </w:style>
  <w:style w:type="character" w:styleId="FootnoteReference">
    <w:name w:val="footnote reference"/>
    <w:basedOn w:val="DefaultParagraphFont"/>
    <w:uiPriority w:val="99"/>
    <w:semiHidden/>
    <w:rsid w:val="0058065A"/>
    <w:rPr>
      <w:rFonts w:cs="Times New Roman"/>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65A"/>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8065A"/>
    <w:rPr>
      <w:rFonts w:cs="Times New Roman"/>
      <w:color w:val="0000FF"/>
      <w:u w:val="single"/>
    </w:rPr>
  </w:style>
  <w:style w:type="paragraph" w:styleId="NormalWeb">
    <w:name w:val="Normal (Web)"/>
    <w:basedOn w:val="Normal"/>
    <w:uiPriority w:val="99"/>
    <w:rsid w:val="0058065A"/>
    <w:pPr>
      <w:spacing w:before="100" w:beforeAutospacing="1" w:after="100" w:afterAutospacing="1"/>
    </w:pPr>
    <w:rPr>
      <w:lang w:val="ru-RU"/>
    </w:rPr>
  </w:style>
  <w:style w:type="character" w:customStyle="1" w:styleId="apple-converted-space">
    <w:name w:val="apple-converted-space"/>
    <w:basedOn w:val="DefaultParagraphFont"/>
    <w:uiPriority w:val="99"/>
    <w:rsid w:val="0058065A"/>
    <w:rPr>
      <w:rFonts w:cs="Times New Roman"/>
    </w:rPr>
  </w:style>
  <w:style w:type="character" w:styleId="Strong">
    <w:name w:val="Strong"/>
    <w:basedOn w:val="DefaultParagraphFont"/>
    <w:uiPriority w:val="99"/>
    <w:qFormat/>
    <w:rsid w:val="0058065A"/>
    <w:rPr>
      <w:rFonts w:cs="Times New Roman"/>
      <w:b/>
    </w:rPr>
  </w:style>
  <w:style w:type="paragraph" w:styleId="Title">
    <w:name w:val="Title"/>
    <w:basedOn w:val="Normal"/>
    <w:link w:val="TitleChar"/>
    <w:uiPriority w:val="99"/>
    <w:qFormat/>
    <w:rsid w:val="0058065A"/>
    <w:pPr>
      <w:jc w:val="center"/>
    </w:pPr>
    <w:rPr>
      <w:b/>
      <w:bCs/>
      <w:lang w:val="ru-RU"/>
    </w:rPr>
  </w:style>
  <w:style w:type="character" w:customStyle="1" w:styleId="TitleChar">
    <w:name w:val="Title Char"/>
    <w:basedOn w:val="DefaultParagraphFont"/>
    <w:link w:val="Title"/>
    <w:uiPriority w:val="99"/>
    <w:locked/>
    <w:rsid w:val="00B44FD9"/>
    <w:rPr>
      <w:rFonts w:ascii="Cambria" w:hAnsi="Cambria" w:cs="Times New Roman"/>
      <w:b/>
      <w:bCs/>
      <w:kern w:val="28"/>
      <w:sz w:val="32"/>
      <w:szCs w:val="32"/>
      <w:lang w:val="en-US"/>
    </w:rPr>
  </w:style>
  <w:style w:type="paragraph" w:styleId="Header">
    <w:name w:val="header"/>
    <w:basedOn w:val="Normal"/>
    <w:link w:val="HeaderChar"/>
    <w:uiPriority w:val="99"/>
    <w:rsid w:val="0058065A"/>
    <w:pPr>
      <w:tabs>
        <w:tab w:val="center" w:pos="4677"/>
        <w:tab w:val="right" w:pos="9355"/>
      </w:tabs>
    </w:pPr>
    <w:rPr>
      <w:lang w:val="ru-RU"/>
    </w:rPr>
  </w:style>
  <w:style w:type="character" w:customStyle="1" w:styleId="HeaderChar">
    <w:name w:val="Header Char"/>
    <w:basedOn w:val="DefaultParagraphFont"/>
    <w:link w:val="Header"/>
    <w:uiPriority w:val="99"/>
    <w:semiHidden/>
    <w:locked/>
    <w:rsid w:val="00B44FD9"/>
    <w:rPr>
      <w:rFonts w:cs="Times New Roman"/>
      <w:sz w:val="24"/>
      <w:szCs w:val="24"/>
      <w:lang w:val="en-US"/>
    </w:rPr>
  </w:style>
  <w:style w:type="paragraph" w:styleId="BodyTextIndent2">
    <w:name w:val="Body Text Indent 2"/>
    <w:basedOn w:val="Normal"/>
    <w:link w:val="BodyTextIndent2Char"/>
    <w:uiPriority w:val="99"/>
    <w:rsid w:val="0058065A"/>
    <w:pPr>
      <w:ind w:firstLine="720"/>
      <w:jc w:val="both"/>
    </w:pPr>
  </w:style>
  <w:style w:type="character" w:customStyle="1" w:styleId="BodyTextIndent2Char">
    <w:name w:val="Body Text Indent 2 Char"/>
    <w:basedOn w:val="DefaultParagraphFont"/>
    <w:link w:val="BodyTextIndent2"/>
    <w:uiPriority w:val="99"/>
    <w:semiHidden/>
    <w:locked/>
    <w:rsid w:val="00B44FD9"/>
    <w:rPr>
      <w:rFonts w:cs="Times New Roman"/>
      <w:sz w:val="24"/>
      <w:szCs w:val="24"/>
      <w:lang w:val="en-US"/>
    </w:rPr>
  </w:style>
  <w:style w:type="paragraph" w:styleId="BodyText">
    <w:name w:val="Body Text"/>
    <w:basedOn w:val="Normal"/>
    <w:link w:val="BodyTextChar"/>
    <w:uiPriority w:val="99"/>
    <w:rsid w:val="0058065A"/>
    <w:pPr>
      <w:spacing w:after="120"/>
    </w:pPr>
  </w:style>
  <w:style w:type="character" w:customStyle="1" w:styleId="BodyTextChar">
    <w:name w:val="Body Text Char"/>
    <w:basedOn w:val="DefaultParagraphFont"/>
    <w:link w:val="BodyText"/>
    <w:uiPriority w:val="99"/>
    <w:semiHidden/>
    <w:locked/>
    <w:rsid w:val="00B44FD9"/>
    <w:rPr>
      <w:rFonts w:cs="Times New Roman"/>
      <w:sz w:val="24"/>
      <w:szCs w:val="24"/>
      <w:lang w:val="en-US"/>
    </w:rPr>
  </w:style>
  <w:style w:type="paragraph" w:styleId="FootnoteText">
    <w:name w:val="footnote text"/>
    <w:basedOn w:val="Normal"/>
    <w:link w:val="FootnoteTextChar"/>
    <w:uiPriority w:val="99"/>
    <w:semiHidden/>
    <w:rsid w:val="0058065A"/>
    <w:pPr>
      <w:jc w:val="both"/>
    </w:pPr>
    <w:rPr>
      <w:sz w:val="16"/>
      <w:szCs w:val="20"/>
      <w:lang w:val="ru-RU"/>
    </w:rPr>
  </w:style>
  <w:style w:type="character" w:customStyle="1" w:styleId="FootnoteTextChar">
    <w:name w:val="Footnote Text Char"/>
    <w:basedOn w:val="DefaultParagraphFont"/>
    <w:link w:val="FootnoteText"/>
    <w:uiPriority w:val="99"/>
    <w:semiHidden/>
    <w:locked/>
    <w:rsid w:val="00B44FD9"/>
    <w:rPr>
      <w:rFonts w:cs="Times New Roman"/>
      <w:sz w:val="20"/>
      <w:szCs w:val="20"/>
      <w:lang w:val="en-US"/>
    </w:rPr>
  </w:style>
  <w:style w:type="character" w:styleId="FootnoteReference">
    <w:name w:val="footnote reference"/>
    <w:basedOn w:val="DefaultParagraphFont"/>
    <w:uiPriority w:val="99"/>
    <w:semiHidden/>
    <w:rsid w:val="0058065A"/>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hyperlink" Target="https://r.mail.yandex.net/url/YUDTWXtPx5Eb56Xs6wMjWQ,1371678440/www.nikiet.ru%2Feng%2F"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nikiet.ru/images/stories/NIKIET/Publications/Conf/vodaipar_2008/paper_format_rus.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1668</Words>
  <Characters>9510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NIKIET</Company>
  <LinksUpToDate>false</LinksUpToDate>
  <CharactersWithSpaces>11156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KOCHNOVA</dc:creator>
  <cp:lastModifiedBy>MAZEPOV, Victor</cp:lastModifiedBy>
  <cp:revision>2</cp:revision>
  <dcterms:created xsi:type="dcterms:W3CDTF">2014-09-05T08:57:00Z</dcterms:created>
  <dcterms:modified xsi:type="dcterms:W3CDTF">2014-09-05T08:57:00Z</dcterms:modified>
</cp:coreProperties>
</file>