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FB" w:rsidRPr="002B2409" w:rsidRDefault="002859FB" w:rsidP="002859FB">
      <w:pPr>
        <w:spacing w:after="0" w:line="240" w:lineRule="auto"/>
        <w:jc w:val="center"/>
        <w:rPr>
          <w:rFonts w:ascii="Times New Roman" w:hAnsi="Times New Roman"/>
          <w:lang w:val="en-US"/>
        </w:rPr>
      </w:pPr>
    </w:p>
    <w:p w:rsidR="007A2F65" w:rsidRPr="00933173" w:rsidRDefault="007A2F65" w:rsidP="0013609D">
      <w:pPr>
        <w:jc w:val="center"/>
        <w:rPr>
          <w:rFonts w:ascii="Times New Roman" w:hAnsi="Times New Roman"/>
          <w:b/>
          <w:caps/>
          <w:sz w:val="24"/>
          <w:szCs w:val="24"/>
        </w:rPr>
      </w:pPr>
      <w:r w:rsidRPr="00933173">
        <w:rPr>
          <w:rFonts w:ascii="Times New Roman" w:hAnsi="Times New Roman"/>
          <w:b/>
          <w:caps/>
          <w:sz w:val="24"/>
          <w:szCs w:val="24"/>
        </w:rPr>
        <w:t>20</w:t>
      </w:r>
      <w:r w:rsidR="0013609D">
        <w:rPr>
          <w:rFonts w:ascii="Times New Roman" w:hAnsi="Times New Roman"/>
          <w:b/>
          <w:caps/>
          <w:sz w:val="24"/>
          <w:szCs w:val="24"/>
        </w:rPr>
        <w:t>22</w:t>
      </w:r>
      <w:r w:rsidRPr="00933173">
        <w:rPr>
          <w:rFonts w:ascii="Times New Roman" w:hAnsi="Times New Roman"/>
          <w:b/>
          <w:caps/>
          <w:sz w:val="24"/>
          <w:szCs w:val="24"/>
        </w:rPr>
        <w:t xml:space="preserve"> ПП</w:t>
      </w:r>
      <w:r w:rsidR="00E84D7F">
        <w:rPr>
          <w:rFonts w:ascii="Times New Roman" w:hAnsi="Times New Roman"/>
          <w:b/>
          <w:caps/>
          <w:sz w:val="24"/>
          <w:szCs w:val="24"/>
        </w:rPr>
        <w:t xml:space="preserve"> </w:t>
      </w:r>
      <w:r w:rsidRPr="00933173">
        <w:rPr>
          <w:rFonts w:ascii="Times New Roman" w:hAnsi="Times New Roman"/>
          <w:b/>
          <w:caps/>
          <w:sz w:val="24"/>
          <w:szCs w:val="24"/>
        </w:rPr>
        <w:t>ВАО АЭС</w:t>
      </w:r>
    </w:p>
    <w:p w:rsidR="00F9266E" w:rsidRDefault="00F9266E" w:rsidP="007A2F65">
      <w:pPr>
        <w:spacing w:after="0" w:line="240" w:lineRule="auto"/>
        <w:jc w:val="center"/>
        <w:rPr>
          <w:rFonts w:ascii="Times New Roman" w:hAnsi="Times New Roman"/>
          <w:b/>
          <w:caps/>
          <w:sz w:val="24"/>
          <w:szCs w:val="24"/>
          <w:lang w:val="cs-CZ"/>
        </w:rPr>
      </w:pPr>
      <w:r w:rsidRPr="00933173">
        <w:rPr>
          <w:rFonts w:ascii="Times New Roman" w:hAnsi="Times New Roman"/>
          <w:b/>
          <w:caps/>
          <w:sz w:val="24"/>
          <w:szCs w:val="24"/>
        </w:rPr>
        <w:t xml:space="preserve">Финальный отчет </w:t>
      </w:r>
    </w:p>
    <w:p w:rsidR="002859FB" w:rsidRPr="00933173" w:rsidRDefault="007A2F65" w:rsidP="007A2F65">
      <w:pPr>
        <w:spacing w:after="0" w:line="240" w:lineRule="auto"/>
        <w:jc w:val="center"/>
        <w:rPr>
          <w:rFonts w:ascii="Times New Roman" w:hAnsi="Times New Roman"/>
          <w:sz w:val="24"/>
          <w:szCs w:val="24"/>
        </w:rPr>
      </w:pPr>
      <w:r w:rsidRPr="00933173">
        <w:rPr>
          <w:rFonts w:ascii="Times New Roman" w:hAnsi="Times New Roman"/>
          <w:b/>
          <w:caps/>
          <w:sz w:val="24"/>
          <w:szCs w:val="24"/>
        </w:rPr>
        <w:t>Ограниченное распространение</w:t>
      </w:r>
    </w:p>
    <w:p w:rsidR="00863375" w:rsidRPr="00933173" w:rsidRDefault="00863375" w:rsidP="002859FB">
      <w:pPr>
        <w:spacing w:after="0" w:line="240" w:lineRule="auto"/>
        <w:jc w:val="center"/>
        <w:rPr>
          <w:rFonts w:ascii="Times New Roman" w:hAnsi="Times New Roman"/>
          <w:sz w:val="24"/>
          <w:szCs w:val="24"/>
        </w:rPr>
      </w:pPr>
    </w:p>
    <w:p w:rsidR="007A2F65" w:rsidRPr="00933173" w:rsidRDefault="007A2F65" w:rsidP="00863375">
      <w:pPr>
        <w:spacing w:after="0" w:line="240" w:lineRule="auto"/>
        <w:jc w:val="center"/>
        <w:rPr>
          <w:rFonts w:ascii="Times New Roman" w:hAnsi="Times New Roman"/>
          <w:sz w:val="24"/>
          <w:szCs w:val="24"/>
        </w:rPr>
      </w:pPr>
    </w:p>
    <w:p w:rsidR="00863375" w:rsidRPr="00933173" w:rsidRDefault="00863375" w:rsidP="00863375">
      <w:pPr>
        <w:spacing w:after="0" w:line="240" w:lineRule="auto"/>
        <w:jc w:val="center"/>
        <w:rPr>
          <w:rFonts w:ascii="Times New Roman" w:hAnsi="Times New Roman"/>
          <w:sz w:val="24"/>
          <w:szCs w:val="24"/>
        </w:rPr>
      </w:pPr>
    </w:p>
    <w:p w:rsidR="00863375" w:rsidRDefault="0013471D" w:rsidP="00863375">
      <w:pPr>
        <w:spacing w:after="0" w:line="240" w:lineRule="auto"/>
        <w:jc w:val="center"/>
        <w:rPr>
          <w:rFonts w:ascii="Times New Roman" w:hAnsi="Times New Roman"/>
          <w:b/>
          <w:color w:val="00000A"/>
          <w:sz w:val="24"/>
          <w:szCs w:val="24"/>
        </w:rPr>
      </w:pPr>
      <w:r w:rsidRPr="00933173">
        <w:rPr>
          <w:rFonts w:ascii="Times New Roman" w:hAnsi="Times New Roman"/>
          <w:b/>
          <w:color w:val="00000A"/>
          <w:sz w:val="24"/>
          <w:szCs w:val="24"/>
        </w:rPr>
        <w:t>П</w:t>
      </w:r>
      <w:r w:rsidR="00863375" w:rsidRPr="00933173">
        <w:rPr>
          <w:rFonts w:ascii="Times New Roman" w:hAnsi="Times New Roman"/>
          <w:b/>
          <w:color w:val="00000A"/>
          <w:sz w:val="24"/>
          <w:szCs w:val="24"/>
        </w:rPr>
        <w:t>АРТНЕРСКАЯ ПРОВЕРКА ВАО АЭС-МЦ</w:t>
      </w:r>
    </w:p>
    <w:p w:rsidR="002859FB" w:rsidRPr="00933173" w:rsidRDefault="002859FB" w:rsidP="002859FB">
      <w:pPr>
        <w:spacing w:after="0" w:line="240" w:lineRule="auto"/>
        <w:jc w:val="center"/>
        <w:rPr>
          <w:rFonts w:ascii="Times New Roman" w:hAnsi="Times New Roman"/>
          <w:sz w:val="24"/>
          <w:szCs w:val="24"/>
        </w:rPr>
      </w:pPr>
    </w:p>
    <w:p w:rsidR="00863375" w:rsidRPr="00933173" w:rsidRDefault="00863375"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073182" w:rsidP="005A7643">
      <w:pPr>
        <w:spacing w:after="0" w:line="240" w:lineRule="auto"/>
        <w:jc w:val="center"/>
        <w:rPr>
          <w:rFonts w:ascii="Times New Roman" w:hAnsi="Times New Roman"/>
          <w:b/>
          <w:color w:val="00000A"/>
          <w:sz w:val="24"/>
          <w:szCs w:val="24"/>
        </w:rPr>
      </w:pPr>
      <w:r w:rsidRPr="00933173">
        <w:rPr>
          <w:rFonts w:ascii="Times New Roman" w:hAnsi="Times New Roman"/>
          <w:b/>
          <w:color w:val="00000A"/>
          <w:sz w:val="24"/>
          <w:szCs w:val="24"/>
        </w:rPr>
        <w:t>ОТЧ</w:t>
      </w:r>
      <w:r w:rsidR="005A7643" w:rsidRPr="00933173">
        <w:rPr>
          <w:rFonts w:ascii="Times New Roman" w:eastAsia="SimSun" w:hAnsi="Times New Roman"/>
          <w:b/>
          <w:color w:val="00000A"/>
          <w:sz w:val="24"/>
          <w:szCs w:val="24"/>
          <w:lang w:eastAsia="zh-CN"/>
        </w:rPr>
        <w:t>Е</w:t>
      </w:r>
      <w:r w:rsidR="002859FB" w:rsidRPr="00933173">
        <w:rPr>
          <w:rFonts w:ascii="Times New Roman" w:hAnsi="Times New Roman"/>
          <w:b/>
          <w:color w:val="00000A"/>
          <w:sz w:val="24"/>
          <w:szCs w:val="24"/>
        </w:rPr>
        <w:t>Т</w:t>
      </w:r>
    </w:p>
    <w:p w:rsidR="007A2F65" w:rsidRPr="00933173" w:rsidRDefault="002859FB" w:rsidP="002859FB">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О СОСТОЯНИИ ВЫПОЛНЕНИЯ РЕКОМЕНДАЦИ</w:t>
      </w:r>
      <w:r w:rsidR="00697BDA" w:rsidRPr="00933173">
        <w:rPr>
          <w:rFonts w:ascii="Times New Roman" w:hAnsi="Times New Roman"/>
          <w:color w:val="00000A"/>
          <w:sz w:val="24"/>
          <w:szCs w:val="24"/>
        </w:rPr>
        <w:t>Й</w:t>
      </w:r>
      <w:r w:rsidRPr="00933173">
        <w:rPr>
          <w:rFonts w:ascii="Times New Roman" w:hAnsi="Times New Roman"/>
          <w:color w:val="00000A"/>
          <w:sz w:val="24"/>
          <w:szCs w:val="24"/>
        </w:rPr>
        <w:t xml:space="preserve"> СООБЩЕНИ</w:t>
      </w:r>
      <w:r w:rsidR="00697BDA" w:rsidRPr="00933173">
        <w:rPr>
          <w:rFonts w:ascii="Times New Roman" w:hAnsi="Times New Roman"/>
          <w:color w:val="00000A"/>
          <w:sz w:val="24"/>
          <w:szCs w:val="24"/>
        </w:rPr>
        <w:t>Й</w:t>
      </w:r>
      <w:r w:rsidRPr="00933173">
        <w:rPr>
          <w:rFonts w:ascii="Times New Roman" w:hAnsi="Times New Roman"/>
          <w:color w:val="00000A"/>
          <w:sz w:val="24"/>
          <w:szCs w:val="24"/>
        </w:rPr>
        <w:t xml:space="preserve"> ВАО АЭС </w:t>
      </w:r>
    </w:p>
    <w:p w:rsidR="002859FB" w:rsidRPr="00933173" w:rsidRDefault="002859FB" w:rsidP="002859FB">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О ВАЖНОМ ОПЫТЕ ЭКСПЛУАТАЦИИ</w:t>
      </w:r>
      <w:r w:rsidR="00C91003">
        <w:rPr>
          <w:rFonts w:ascii="Times New Roman" w:hAnsi="Times New Roman"/>
          <w:color w:val="00000A"/>
          <w:sz w:val="24"/>
          <w:szCs w:val="24"/>
        </w:rPr>
        <w:t xml:space="preserve"> </w:t>
      </w:r>
      <w:r w:rsidRPr="00933173">
        <w:rPr>
          <w:rFonts w:ascii="Times New Roman" w:hAnsi="Times New Roman"/>
          <w:color w:val="00000A"/>
          <w:sz w:val="24"/>
          <w:szCs w:val="24"/>
        </w:rPr>
        <w:t>(SOER)</w:t>
      </w:r>
    </w:p>
    <w:p w:rsidR="002859FB" w:rsidRPr="00933173" w:rsidRDefault="00E84D7F" w:rsidP="007878F9">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н</w:t>
      </w:r>
      <w:r w:rsidR="00C91003">
        <w:rPr>
          <w:rFonts w:ascii="Times New Roman" w:hAnsi="Times New Roman"/>
          <w:color w:val="00000A"/>
          <w:sz w:val="24"/>
          <w:szCs w:val="24"/>
        </w:rPr>
        <w:t xml:space="preserve">а </w:t>
      </w:r>
      <w:r w:rsidR="006D2686">
        <w:rPr>
          <w:rFonts w:ascii="Times New Roman" w:hAnsi="Times New Roman"/>
          <w:color w:val="00000A"/>
          <w:sz w:val="24"/>
          <w:szCs w:val="24"/>
        </w:rPr>
        <w:t>Армянской</w:t>
      </w:r>
      <w:r w:rsidR="00C91003">
        <w:rPr>
          <w:rFonts w:ascii="Times New Roman" w:hAnsi="Times New Roman"/>
          <w:color w:val="00000A"/>
          <w:sz w:val="24"/>
          <w:szCs w:val="24"/>
        </w:rPr>
        <w:t xml:space="preserve"> </w:t>
      </w:r>
      <w:r w:rsidR="00697BDA" w:rsidRPr="00933173">
        <w:rPr>
          <w:rFonts w:ascii="Times New Roman" w:hAnsi="Times New Roman"/>
          <w:color w:val="00000A"/>
          <w:sz w:val="24"/>
          <w:szCs w:val="24"/>
        </w:rPr>
        <w:t>АЭС</w:t>
      </w:r>
    </w:p>
    <w:p w:rsidR="002859FB" w:rsidRPr="00933173" w:rsidRDefault="002859FB" w:rsidP="002859FB">
      <w:pPr>
        <w:spacing w:after="0" w:line="240" w:lineRule="auto"/>
        <w:jc w:val="center"/>
        <w:rPr>
          <w:rFonts w:ascii="Times New Roman" w:hAnsi="Times New Roman"/>
          <w:color w:val="00000A"/>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5A7643">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w:t>
      </w:r>
      <w:r w:rsidR="008B5DDD">
        <w:rPr>
          <w:rFonts w:ascii="Times New Roman" w:hAnsi="Times New Roman"/>
          <w:i/>
          <w:color w:val="00000A"/>
          <w:sz w:val="24"/>
          <w:szCs w:val="24"/>
        </w:rPr>
        <w:t>Армения</w:t>
      </w:r>
      <w:r w:rsidRPr="00933173">
        <w:rPr>
          <w:rFonts w:ascii="Times New Roman" w:hAnsi="Times New Roman"/>
          <w:color w:val="00000A"/>
          <w:sz w:val="24"/>
          <w:szCs w:val="24"/>
        </w:rPr>
        <w:t>)</w:t>
      </w: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5A7643">
      <w:pPr>
        <w:spacing w:after="0" w:line="240" w:lineRule="auto"/>
        <w:jc w:val="center"/>
        <w:rPr>
          <w:rFonts w:ascii="Times New Roman" w:hAnsi="Times New Roman"/>
          <w:color w:val="00000A"/>
          <w:sz w:val="24"/>
          <w:szCs w:val="24"/>
        </w:rPr>
      </w:pPr>
    </w:p>
    <w:p w:rsidR="007A2F65" w:rsidRPr="00933173" w:rsidRDefault="006D2686" w:rsidP="0013609D">
      <w:pPr>
        <w:spacing w:after="0" w:line="240" w:lineRule="auto"/>
        <w:jc w:val="center"/>
        <w:rPr>
          <w:rFonts w:ascii="Times New Roman" w:hAnsi="Times New Roman"/>
          <w:color w:val="00000A"/>
          <w:sz w:val="24"/>
          <w:szCs w:val="24"/>
        </w:rPr>
      </w:pPr>
      <w:r>
        <w:rPr>
          <w:rFonts w:ascii="Times New Roman" w:hAnsi="Times New Roman"/>
          <w:color w:val="00000A"/>
          <w:sz w:val="24"/>
          <w:szCs w:val="24"/>
        </w:rPr>
        <w:t>2</w:t>
      </w:r>
      <w:r w:rsidR="00A21297" w:rsidRPr="00E01CF1">
        <w:rPr>
          <w:rFonts w:ascii="Times New Roman" w:hAnsi="Times New Roman"/>
          <w:color w:val="00000A"/>
          <w:sz w:val="24"/>
          <w:szCs w:val="24"/>
        </w:rPr>
        <w:t>5</w:t>
      </w:r>
      <w:r>
        <w:rPr>
          <w:rFonts w:ascii="Times New Roman" w:hAnsi="Times New Roman"/>
          <w:color w:val="00000A"/>
          <w:sz w:val="24"/>
          <w:szCs w:val="24"/>
        </w:rPr>
        <w:t>/08/</w:t>
      </w:r>
      <w:r w:rsidR="008B5DDD">
        <w:rPr>
          <w:rFonts w:ascii="Times New Roman" w:hAnsi="Times New Roman"/>
          <w:color w:val="00000A"/>
          <w:sz w:val="24"/>
          <w:szCs w:val="24"/>
        </w:rPr>
        <w:t>20</w:t>
      </w:r>
      <w:r w:rsidR="0013609D">
        <w:rPr>
          <w:rFonts w:ascii="Times New Roman" w:hAnsi="Times New Roman"/>
          <w:color w:val="00000A"/>
          <w:sz w:val="24"/>
          <w:szCs w:val="24"/>
        </w:rPr>
        <w:t>22</w:t>
      </w:r>
      <w:r w:rsidR="007A2F65" w:rsidRPr="00933173">
        <w:rPr>
          <w:rFonts w:ascii="Times New Roman" w:hAnsi="Times New Roman"/>
          <w:color w:val="00000A"/>
          <w:sz w:val="24"/>
          <w:szCs w:val="24"/>
        </w:rPr>
        <w:t xml:space="preserve"> – </w:t>
      </w:r>
      <w:r w:rsidR="008B5DDD">
        <w:rPr>
          <w:rFonts w:ascii="Times New Roman" w:hAnsi="Times New Roman"/>
          <w:color w:val="00000A"/>
          <w:sz w:val="24"/>
          <w:szCs w:val="24"/>
        </w:rPr>
        <w:t>0</w:t>
      </w:r>
      <w:r w:rsidR="00A21297" w:rsidRPr="00E01CF1">
        <w:rPr>
          <w:rFonts w:ascii="Times New Roman" w:hAnsi="Times New Roman"/>
          <w:color w:val="00000A"/>
          <w:sz w:val="24"/>
          <w:szCs w:val="24"/>
        </w:rPr>
        <w:t>9</w:t>
      </w:r>
      <w:r w:rsidR="008B5DDD">
        <w:rPr>
          <w:rFonts w:ascii="Times New Roman" w:hAnsi="Times New Roman"/>
          <w:color w:val="00000A"/>
          <w:sz w:val="24"/>
          <w:szCs w:val="24"/>
        </w:rPr>
        <w:t>/09/20</w:t>
      </w:r>
      <w:r w:rsidR="0013609D">
        <w:rPr>
          <w:rFonts w:ascii="Times New Roman" w:hAnsi="Times New Roman"/>
          <w:color w:val="00000A"/>
          <w:sz w:val="24"/>
          <w:szCs w:val="24"/>
        </w:rPr>
        <w:t>22</w:t>
      </w: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332F6F" w:rsidRPr="00933173" w:rsidRDefault="00332F6F"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863375">
      <w:pPr>
        <w:suppressAutoHyphens/>
        <w:jc w:val="both"/>
        <w:rPr>
          <w:rFonts w:ascii="Times New Roman" w:hAnsi="Times New Roman"/>
          <w:i/>
          <w:iCs/>
          <w:sz w:val="18"/>
          <w:szCs w:val="18"/>
        </w:rPr>
      </w:pPr>
      <w:r w:rsidRPr="00933173">
        <w:rPr>
          <w:rFonts w:ascii="Times New Roman" w:hAnsi="Times New Roman"/>
          <w:b/>
          <w:sz w:val="18"/>
          <w:szCs w:val="18"/>
        </w:rPr>
        <w:t>"</w:t>
      </w:r>
      <w:r w:rsidRPr="00933173">
        <w:rPr>
          <w:rFonts w:ascii="Times New Roman" w:hAnsi="Times New Roman"/>
          <w:b/>
          <w:bCs/>
          <w:sz w:val="18"/>
          <w:szCs w:val="18"/>
        </w:rPr>
        <w:t xml:space="preserve">ПРЕДУПРЕЖДЕНИЕ О КОНФИДЕНЦИАЛЬНОСТИ: </w:t>
      </w:r>
      <w:r w:rsidR="008A5453">
        <w:rPr>
          <w:rFonts w:ascii="Times New Roman" w:hAnsi="Times New Roman"/>
          <w:i/>
          <w:iCs/>
          <w:sz w:val="18"/>
          <w:szCs w:val="18"/>
        </w:rPr>
        <w:t xml:space="preserve">Авторские права, 2022 </w:t>
      </w:r>
      <w:r w:rsidRPr="00933173">
        <w:rPr>
          <w:rFonts w:ascii="Times New Roman" w:hAnsi="Times New Roman"/>
          <w:i/>
          <w:iCs/>
          <w:sz w:val="18"/>
          <w:szCs w:val="18"/>
        </w:rPr>
        <w:t>год, Всемирная ассоциация организаций, эксплуатирующих атомные электростанции (ВАО АЭС). Все права оговорены и зарезервированы. Не для продажи.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Размножение без разрешения нарушает соответствующие законы. Переводить разрешается. Данный документ и его содержание являются сугубо конфиденциальными и должны</w:t>
      </w:r>
      <w:r w:rsidR="00E84D7F">
        <w:rPr>
          <w:rFonts w:ascii="Times New Roman" w:hAnsi="Times New Roman"/>
          <w:i/>
          <w:iCs/>
          <w:sz w:val="18"/>
          <w:szCs w:val="18"/>
        </w:rPr>
        <w:t xml:space="preserve"> храниться в тайне. </w:t>
      </w:r>
      <w:r w:rsidR="00230310">
        <w:rPr>
          <w:rFonts w:ascii="Times New Roman" w:hAnsi="Times New Roman"/>
          <w:i/>
          <w:iCs/>
          <w:sz w:val="18"/>
          <w:szCs w:val="18"/>
        </w:rPr>
        <w:t>В частности,</w:t>
      </w:r>
      <w:r w:rsidRPr="00933173">
        <w:rPr>
          <w:rFonts w:ascii="Times New Roman" w:hAnsi="Times New Roman"/>
          <w:i/>
          <w:iCs/>
          <w:sz w:val="18"/>
          <w:szCs w:val="18"/>
        </w:rPr>
        <w:t xml:space="preserve"> без предварительного письменного разрешения Исполнительного директора, Председателя, или Президента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w:t>
      </w:r>
      <w:r w:rsidRPr="00933173">
        <w:rPr>
          <w:rFonts w:ascii="Times New Roman" w:hAnsi="Times New Roman"/>
          <w:sz w:val="18"/>
          <w:szCs w:val="18"/>
        </w:rPr>
        <w:t>"</w:t>
      </w:r>
      <w:r w:rsidRPr="00933173">
        <w:rPr>
          <w:rFonts w:ascii="Times New Roman" w:hAnsi="Times New Roman"/>
          <w:i/>
          <w:iCs/>
          <w:sz w:val="18"/>
          <w:szCs w:val="18"/>
        </w:rPr>
        <w:t>.</w:t>
      </w:r>
    </w:p>
    <w:p w:rsidR="00332F6F" w:rsidRPr="00933173" w:rsidRDefault="00863375" w:rsidP="002859FB">
      <w:pPr>
        <w:tabs>
          <w:tab w:val="center" w:pos="4536"/>
        </w:tabs>
        <w:jc w:val="center"/>
        <w:rPr>
          <w:rFonts w:ascii="Times New Roman" w:hAnsi="Times New Roman"/>
        </w:rPr>
      </w:pPr>
      <w:r w:rsidRPr="00933173">
        <w:rPr>
          <w:rFonts w:ascii="Times New Roman" w:hAnsi="Times New Roman"/>
        </w:rPr>
        <w:t>Редакция 1</w:t>
      </w:r>
    </w:p>
    <w:p w:rsidR="00863375" w:rsidRPr="00230310" w:rsidRDefault="008B5DDD" w:rsidP="002859FB">
      <w:pPr>
        <w:tabs>
          <w:tab w:val="center" w:pos="4536"/>
        </w:tabs>
        <w:jc w:val="center"/>
        <w:rPr>
          <w:rFonts w:ascii="Times New Roman" w:hAnsi="Times New Roman"/>
          <w:lang w:val="en-US"/>
        </w:rPr>
      </w:pPr>
      <w:r>
        <w:rPr>
          <w:rFonts w:ascii="Times New Roman" w:hAnsi="Times New Roman"/>
          <w:color w:val="00000A"/>
          <w:sz w:val="24"/>
          <w:szCs w:val="24"/>
        </w:rPr>
        <w:t>Сентябрь</w:t>
      </w:r>
      <w:r w:rsidR="00CC5FB9">
        <w:rPr>
          <w:rFonts w:ascii="Times New Roman" w:hAnsi="Times New Roman"/>
          <w:color w:val="00000A"/>
          <w:sz w:val="24"/>
          <w:szCs w:val="24"/>
        </w:rPr>
        <w:t xml:space="preserve"> </w:t>
      </w:r>
      <w:r w:rsidR="00863375" w:rsidRPr="00933173">
        <w:rPr>
          <w:rFonts w:ascii="Times New Roman" w:hAnsi="Times New Roman"/>
        </w:rPr>
        <w:t>20</w:t>
      </w:r>
      <w:r w:rsidR="00230310">
        <w:rPr>
          <w:rFonts w:ascii="Times New Roman" w:hAnsi="Times New Roman"/>
          <w:lang w:val="en-US"/>
        </w:rPr>
        <w:t>22</w:t>
      </w:r>
    </w:p>
    <w:p w:rsidR="00544A35" w:rsidRPr="00933173" w:rsidRDefault="002859FB" w:rsidP="00CB46F1">
      <w:pPr>
        <w:tabs>
          <w:tab w:val="left" w:pos="0"/>
        </w:tabs>
        <w:spacing w:after="0" w:line="240" w:lineRule="auto"/>
        <w:jc w:val="center"/>
        <w:rPr>
          <w:rFonts w:ascii="Times New Roman" w:hAnsi="Times New Roman"/>
        </w:rPr>
      </w:pPr>
      <w:r w:rsidRPr="00933173">
        <w:rPr>
          <w:rFonts w:ascii="Times New Roman" w:hAnsi="Times New Roman"/>
        </w:rPr>
        <w:br w:type="page"/>
      </w:r>
    </w:p>
    <w:p w:rsidR="009A3ABC" w:rsidRPr="00933173" w:rsidRDefault="009A3ABC" w:rsidP="00CB46F1">
      <w:pPr>
        <w:tabs>
          <w:tab w:val="left" w:pos="0"/>
        </w:tabs>
        <w:spacing w:after="0" w:line="240" w:lineRule="auto"/>
        <w:jc w:val="center"/>
        <w:rPr>
          <w:rFonts w:ascii="Times New Roman" w:hAnsi="Times New Roman"/>
          <w:b/>
          <w:sz w:val="28"/>
          <w:szCs w:val="28"/>
        </w:rPr>
      </w:pPr>
    </w:p>
    <w:p w:rsidR="009A3ABC" w:rsidRPr="00933173" w:rsidRDefault="009A3ABC" w:rsidP="00CB46F1">
      <w:pPr>
        <w:tabs>
          <w:tab w:val="left" w:pos="0"/>
        </w:tabs>
        <w:spacing w:after="0" w:line="240" w:lineRule="auto"/>
        <w:jc w:val="center"/>
        <w:rPr>
          <w:rFonts w:ascii="Times New Roman" w:hAnsi="Times New Roman"/>
          <w:b/>
          <w:sz w:val="28"/>
          <w:szCs w:val="28"/>
        </w:rPr>
      </w:pPr>
    </w:p>
    <w:p w:rsidR="002F21E4" w:rsidRPr="00933173" w:rsidRDefault="002F21E4" w:rsidP="00CB46F1">
      <w:pPr>
        <w:tabs>
          <w:tab w:val="left" w:pos="0"/>
        </w:tabs>
        <w:spacing w:after="0" w:line="240" w:lineRule="auto"/>
        <w:jc w:val="center"/>
        <w:rPr>
          <w:rFonts w:ascii="Times New Roman" w:hAnsi="Times New Roman"/>
          <w:b/>
          <w:sz w:val="28"/>
          <w:szCs w:val="28"/>
        </w:rPr>
      </w:pPr>
      <w:r w:rsidRPr="00933173">
        <w:rPr>
          <w:rFonts w:ascii="Times New Roman" w:hAnsi="Times New Roman"/>
          <w:b/>
          <w:sz w:val="28"/>
          <w:szCs w:val="28"/>
        </w:rPr>
        <w:t>Содержание</w:t>
      </w:r>
    </w:p>
    <w:p w:rsidR="002F21E4" w:rsidRPr="00933173" w:rsidRDefault="002F21E4" w:rsidP="00CB46F1">
      <w:pPr>
        <w:tabs>
          <w:tab w:val="left" w:pos="0"/>
        </w:tabs>
        <w:spacing w:after="0" w:line="240" w:lineRule="auto"/>
        <w:jc w:val="center"/>
        <w:rPr>
          <w:rFonts w:ascii="Times New Roman" w:hAnsi="Times New Roman"/>
          <w:i/>
          <w:sz w:val="24"/>
          <w:szCs w:val="24"/>
        </w:rPr>
      </w:pPr>
    </w:p>
    <w:p w:rsidR="007A5914" w:rsidRDefault="00516856">
      <w:pPr>
        <w:pStyle w:val="TOC1"/>
        <w:rPr>
          <w:rFonts w:asciiTheme="minorHAnsi" w:eastAsiaTheme="minorEastAsia" w:hAnsiTheme="minorHAnsi" w:cstheme="minorBidi"/>
          <w:b w:val="0"/>
          <w:bCs w:val="0"/>
          <w:i w:val="0"/>
          <w:iCs w:val="0"/>
          <w:noProof/>
          <w:sz w:val="22"/>
          <w:szCs w:val="22"/>
          <w:lang w:eastAsia="zh-CN"/>
        </w:rPr>
      </w:pPr>
      <w:r w:rsidRPr="00B25039">
        <w:rPr>
          <w:rFonts w:ascii="Times New Roman" w:hAnsi="Times New Roman" w:cs="Times New Roman"/>
          <w:i w:val="0"/>
          <w:caps/>
          <w:highlight w:val="yellow"/>
        </w:rPr>
        <w:fldChar w:fldCharType="begin"/>
      </w:r>
      <w:r w:rsidR="002F21E4" w:rsidRPr="00B25039">
        <w:rPr>
          <w:rFonts w:ascii="Times New Roman" w:hAnsi="Times New Roman" w:cs="Times New Roman"/>
          <w:i w:val="0"/>
          <w:caps/>
          <w:highlight w:val="yellow"/>
        </w:rPr>
        <w:instrText xml:space="preserve"> TOC \o "1-1" \h \z \u </w:instrText>
      </w:r>
      <w:r w:rsidRPr="00B25039">
        <w:rPr>
          <w:rFonts w:ascii="Times New Roman" w:hAnsi="Times New Roman" w:cs="Times New Roman"/>
          <w:i w:val="0"/>
          <w:caps/>
          <w:highlight w:val="yellow"/>
        </w:rPr>
        <w:fldChar w:fldCharType="separate"/>
      </w:r>
      <w:hyperlink w:anchor="_Toc443058871" w:history="1">
        <w:r w:rsidR="007A5914" w:rsidRPr="00E77CCC">
          <w:rPr>
            <w:rStyle w:val="Hyperlink"/>
            <w:noProof/>
          </w:rPr>
          <w:t>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Краткий обзор состояния выполнения рекомендаций SOER</w:t>
        </w:r>
        <w:r w:rsidR="007A5914">
          <w:rPr>
            <w:noProof/>
            <w:webHidden/>
          </w:rPr>
          <w:tab/>
        </w:r>
        <w:r>
          <w:rPr>
            <w:noProof/>
            <w:webHidden/>
          </w:rPr>
          <w:fldChar w:fldCharType="begin"/>
        </w:r>
        <w:r w:rsidR="007A5914">
          <w:rPr>
            <w:noProof/>
            <w:webHidden/>
          </w:rPr>
          <w:instrText xml:space="preserve"> PAGEREF _Toc443058871 \h </w:instrText>
        </w:r>
        <w:r>
          <w:rPr>
            <w:noProof/>
            <w:webHidden/>
          </w:rPr>
        </w:r>
        <w:r>
          <w:rPr>
            <w:noProof/>
            <w:webHidden/>
          </w:rPr>
          <w:fldChar w:fldCharType="separate"/>
        </w:r>
        <w:r w:rsidR="00BC14AB">
          <w:rPr>
            <w:noProof/>
            <w:webHidden/>
          </w:rPr>
          <w:t>3</w:t>
        </w:r>
        <w:r>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72" w:history="1">
        <w:r w:rsidR="007A5914" w:rsidRPr="00E77CCC">
          <w:rPr>
            <w:rStyle w:val="Hyperlink"/>
            <w:noProof/>
          </w:rPr>
          <w:t>2.</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Состояние выполнения рекомендаций SOER</w:t>
        </w:r>
        <w:r w:rsidR="007A5914">
          <w:rPr>
            <w:noProof/>
            <w:webHidden/>
          </w:rPr>
          <w:tab/>
        </w:r>
        <w:r w:rsidR="00516856">
          <w:rPr>
            <w:noProof/>
            <w:webHidden/>
          </w:rPr>
          <w:fldChar w:fldCharType="begin"/>
        </w:r>
        <w:r w:rsidR="007A5914">
          <w:rPr>
            <w:noProof/>
            <w:webHidden/>
          </w:rPr>
          <w:instrText xml:space="preserve"> PAGEREF _Toc443058872 \h </w:instrText>
        </w:r>
        <w:r w:rsidR="00516856">
          <w:rPr>
            <w:noProof/>
            <w:webHidden/>
          </w:rPr>
        </w:r>
        <w:r w:rsidR="00516856">
          <w:rPr>
            <w:noProof/>
            <w:webHidden/>
          </w:rPr>
          <w:fldChar w:fldCharType="separate"/>
        </w:r>
        <w:r w:rsidR="00BC14AB">
          <w:rPr>
            <w:noProof/>
            <w:webHidden/>
          </w:rPr>
          <w:t>5</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73" w:history="1">
        <w:r w:rsidR="007A5914" w:rsidRPr="00E77CCC">
          <w:rPr>
            <w:rStyle w:val="Hyperlink"/>
            <w:noProof/>
          </w:rPr>
          <w:t>3.</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Основные заключения</w:t>
        </w:r>
        <w:r w:rsidR="007A5914">
          <w:rPr>
            <w:noProof/>
            <w:webHidden/>
          </w:rPr>
          <w:tab/>
        </w:r>
        <w:r w:rsidR="00516856">
          <w:rPr>
            <w:noProof/>
            <w:webHidden/>
          </w:rPr>
          <w:fldChar w:fldCharType="begin"/>
        </w:r>
        <w:r w:rsidR="007A5914">
          <w:rPr>
            <w:noProof/>
            <w:webHidden/>
          </w:rPr>
          <w:instrText xml:space="preserve"> PAGEREF _Toc443058873 \h </w:instrText>
        </w:r>
        <w:r w:rsidR="00516856">
          <w:rPr>
            <w:noProof/>
            <w:webHidden/>
          </w:rPr>
        </w:r>
        <w:r w:rsidR="00516856">
          <w:rPr>
            <w:noProof/>
            <w:webHidden/>
          </w:rPr>
          <w:fldChar w:fldCharType="separate"/>
        </w:r>
        <w:r w:rsidR="00BC14AB">
          <w:rPr>
            <w:noProof/>
            <w:webHidden/>
          </w:rPr>
          <w:t>7</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74" w:history="1">
        <w:r w:rsidR="007A5914" w:rsidRPr="00E77CCC">
          <w:rPr>
            <w:rStyle w:val="Hyperlink"/>
            <w:noProof/>
          </w:rPr>
          <w:t>4.</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Результат проверки всех рекомендаций SOER ПП ВАО АЭС-МЦ НА </w:t>
        </w:r>
        <w:r w:rsidR="007A5914" w:rsidRPr="00E77CCC">
          <w:rPr>
            <w:rStyle w:val="Hyperlink"/>
            <w:noProof/>
            <w:lang w:val="en-US"/>
          </w:rPr>
          <w:t>Xxxx</w:t>
        </w:r>
        <w:r w:rsidR="007A5914" w:rsidRPr="00E77CCC">
          <w:rPr>
            <w:rStyle w:val="Hyperlink"/>
            <w:noProof/>
          </w:rPr>
          <w:t xml:space="preserve"> АЭС</w:t>
        </w:r>
        <w:r w:rsidR="007A5914">
          <w:rPr>
            <w:noProof/>
            <w:webHidden/>
          </w:rPr>
          <w:tab/>
        </w:r>
        <w:r w:rsidR="00516856">
          <w:rPr>
            <w:noProof/>
            <w:webHidden/>
          </w:rPr>
          <w:fldChar w:fldCharType="begin"/>
        </w:r>
        <w:r w:rsidR="007A5914">
          <w:rPr>
            <w:noProof/>
            <w:webHidden/>
          </w:rPr>
          <w:instrText xml:space="preserve"> PAGEREF _Toc443058874 \h </w:instrText>
        </w:r>
        <w:r w:rsidR="00516856">
          <w:rPr>
            <w:noProof/>
            <w:webHidden/>
          </w:rPr>
        </w:r>
        <w:r w:rsidR="00516856">
          <w:rPr>
            <w:noProof/>
            <w:webHidden/>
          </w:rPr>
          <w:fldChar w:fldCharType="separate"/>
        </w:r>
        <w:r w:rsidR="00BC14AB">
          <w:rPr>
            <w:noProof/>
            <w:webHidden/>
          </w:rPr>
          <w:t>8</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75" w:history="1">
        <w:r w:rsidR="007A5914" w:rsidRPr="00E77CCC">
          <w:rPr>
            <w:rStyle w:val="Hyperlink"/>
            <w:noProof/>
          </w:rPr>
          <w:t>5.</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1998-1 “Контроль состояния систем безопасности”</w:t>
        </w:r>
        <w:r w:rsidR="007A5914">
          <w:rPr>
            <w:noProof/>
            <w:webHidden/>
          </w:rPr>
          <w:tab/>
        </w:r>
        <w:r w:rsidR="00516856">
          <w:rPr>
            <w:noProof/>
            <w:webHidden/>
          </w:rPr>
          <w:fldChar w:fldCharType="begin"/>
        </w:r>
        <w:r w:rsidR="007A5914">
          <w:rPr>
            <w:noProof/>
            <w:webHidden/>
          </w:rPr>
          <w:instrText xml:space="preserve"> PAGEREF _Toc443058875 \h </w:instrText>
        </w:r>
        <w:r w:rsidR="00516856">
          <w:rPr>
            <w:noProof/>
            <w:webHidden/>
          </w:rPr>
        </w:r>
        <w:r w:rsidR="00516856">
          <w:rPr>
            <w:noProof/>
            <w:webHidden/>
          </w:rPr>
          <w:fldChar w:fldCharType="separate"/>
        </w:r>
        <w:r w:rsidR="00BC14AB">
          <w:rPr>
            <w:noProof/>
            <w:webHidden/>
          </w:rPr>
          <w:t>12</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76" w:history="1">
        <w:r w:rsidR="007A5914" w:rsidRPr="00E77CCC">
          <w:rPr>
            <w:rStyle w:val="Hyperlink"/>
            <w:noProof/>
          </w:rPr>
          <w:t>6.</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1999-1 с Приложением 2004г. </w:t>
        </w:r>
        <w:r w:rsidR="007A5914" w:rsidRPr="00E77CCC">
          <w:rPr>
            <w:rStyle w:val="Hyperlink"/>
            <w:noProof/>
            <w:lang w:val="bg-BG"/>
          </w:rPr>
          <w:t>„</w:t>
        </w:r>
        <w:r w:rsidR="007A5914" w:rsidRPr="00E77CCC">
          <w:rPr>
            <w:rStyle w:val="Hyperlink"/>
            <w:noProof/>
          </w:rPr>
          <w:t>Потеря питания от внешнего источника энергоснабжения</w:t>
        </w:r>
        <w:r w:rsidR="007A5914" w:rsidRPr="00E77CCC">
          <w:rPr>
            <w:rStyle w:val="Hyperlink"/>
            <w:noProof/>
            <w:lang w:val="bg-BG"/>
          </w:rPr>
          <w:t>”</w:t>
        </w:r>
        <w:r w:rsidR="007A5914">
          <w:rPr>
            <w:noProof/>
            <w:webHidden/>
          </w:rPr>
          <w:tab/>
        </w:r>
        <w:r w:rsidR="00516856">
          <w:rPr>
            <w:noProof/>
            <w:webHidden/>
          </w:rPr>
          <w:fldChar w:fldCharType="begin"/>
        </w:r>
        <w:r w:rsidR="007A5914">
          <w:rPr>
            <w:noProof/>
            <w:webHidden/>
          </w:rPr>
          <w:instrText xml:space="preserve"> PAGEREF _Toc443058876 \h </w:instrText>
        </w:r>
        <w:r w:rsidR="00516856">
          <w:rPr>
            <w:noProof/>
            <w:webHidden/>
          </w:rPr>
        </w:r>
        <w:r w:rsidR="00516856">
          <w:rPr>
            <w:noProof/>
            <w:webHidden/>
          </w:rPr>
          <w:fldChar w:fldCharType="separate"/>
        </w:r>
        <w:r w:rsidR="00BC14AB">
          <w:rPr>
            <w:noProof/>
            <w:webHidden/>
          </w:rPr>
          <w:t>17</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77" w:history="1">
        <w:r w:rsidR="007A5914" w:rsidRPr="00E77CCC">
          <w:rPr>
            <w:rStyle w:val="Hyperlink"/>
            <w:noProof/>
          </w:rPr>
          <w:t>7.</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2001-1 “Неплановое радиационное облучение”</w:t>
        </w:r>
        <w:r w:rsidR="007A5914">
          <w:rPr>
            <w:noProof/>
            <w:webHidden/>
          </w:rPr>
          <w:tab/>
        </w:r>
        <w:r w:rsidR="00516856">
          <w:rPr>
            <w:noProof/>
            <w:webHidden/>
          </w:rPr>
          <w:fldChar w:fldCharType="begin"/>
        </w:r>
        <w:r w:rsidR="007A5914">
          <w:rPr>
            <w:noProof/>
            <w:webHidden/>
          </w:rPr>
          <w:instrText xml:space="preserve"> PAGEREF _Toc443058877 \h </w:instrText>
        </w:r>
        <w:r w:rsidR="00516856">
          <w:rPr>
            <w:noProof/>
            <w:webHidden/>
          </w:rPr>
        </w:r>
        <w:r w:rsidR="00516856">
          <w:rPr>
            <w:noProof/>
            <w:webHidden/>
          </w:rPr>
          <w:fldChar w:fldCharType="separate"/>
        </w:r>
        <w:r w:rsidR="00BC14AB">
          <w:rPr>
            <w:noProof/>
            <w:webHidden/>
          </w:rPr>
          <w:t>24</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78" w:history="1">
        <w:r w:rsidR="007A5914" w:rsidRPr="00E77CCC">
          <w:rPr>
            <w:rStyle w:val="Hyperlink"/>
            <w:noProof/>
          </w:rPr>
          <w:t>8.</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2002-1 </w:t>
        </w:r>
        <w:r w:rsidR="007A5914" w:rsidRPr="00E77CCC">
          <w:rPr>
            <w:rStyle w:val="Hyperlink"/>
            <w:noProof/>
            <w:lang w:val="en-US"/>
          </w:rPr>
          <w:t>Rev</w:t>
        </w:r>
        <w:r w:rsidR="007A5914" w:rsidRPr="00E77CCC">
          <w:rPr>
            <w:rStyle w:val="Hyperlink"/>
            <w:noProof/>
          </w:rPr>
          <w:t>. 1 “Сложные погодные условия”</w:t>
        </w:r>
        <w:r w:rsidR="007A5914">
          <w:rPr>
            <w:noProof/>
            <w:webHidden/>
          </w:rPr>
          <w:tab/>
        </w:r>
        <w:r w:rsidR="00516856">
          <w:rPr>
            <w:noProof/>
            <w:webHidden/>
          </w:rPr>
          <w:fldChar w:fldCharType="begin"/>
        </w:r>
        <w:r w:rsidR="007A5914">
          <w:rPr>
            <w:noProof/>
            <w:webHidden/>
          </w:rPr>
          <w:instrText xml:space="preserve"> PAGEREF _Toc443058878 \h </w:instrText>
        </w:r>
        <w:r w:rsidR="00516856">
          <w:rPr>
            <w:noProof/>
            <w:webHidden/>
          </w:rPr>
        </w:r>
        <w:r w:rsidR="00516856">
          <w:rPr>
            <w:noProof/>
            <w:webHidden/>
          </w:rPr>
          <w:fldChar w:fldCharType="separate"/>
        </w:r>
        <w:r w:rsidR="00BC14AB">
          <w:rPr>
            <w:noProof/>
            <w:webHidden/>
          </w:rPr>
          <w:t>35</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79" w:history="1">
        <w:r w:rsidR="007A5914" w:rsidRPr="00E77CCC">
          <w:rPr>
            <w:rStyle w:val="Hyperlink"/>
            <w:noProof/>
          </w:rPr>
          <w:t>9.</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2002-2 “Надежность аварийного электроснабжения”</w:t>
        </w:r>
        <w:r w:rsidR="007A5914">
          <w:rPr>
            <w:noProof/>
            <w:webHidden/>
          </w:rPr>
          <w:tab/>
        </w:r>
        <w:r w:rsidR="00516856">
          <w:rPr>
            <w:noProof/>
            <w:webHidden/>
          </w:rPr>
          <w:fldChar w:fldCharType="begin"/>
        </w:r>
        <w:r w:rsidR="007A5914">
          <w:rPr>
            <w:noProof/>
            <w:webHidden/>
          </w:rPr>
          <w:instrText xml:space="preserve"> PAGEREF _Toc443058879 \h </w:instrText>
        </w:r>
        <w:r w:rsidR="00516856">
          <w:rPr>
            <w:noProof/>
            <w:webHidden/>
          </w:rPr>
        </w:r>
        <w:r w:rsidR="00516856">
          <w:rPr>
            <w:noProof/>
            <w:webHidden/>
          </w:rPr>
          <w:fldChar w:fldCharType="separate"/>
        </w:r>
        <w:r w:rsidR="00BC14AB">
          <w:rPr>
            <w:noProof/>
            <w:webHidden/>
          </w:rPr>
          <w:t>39</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0" w:history="1">
        <w:r w:rsidR="007A5914" w:rsidRPr="00E77CCC">
          <w:rPr>
            <w:rStyle w:val="Hyperlink"/>
            <w:noProof/>
          </w:rPr>
          <w:t>10.</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2003-2 </w:t>
        </w:r>
        <w:r w:rsidR="007A5914" w:rsidRPr="00E77CCC">
          <w:rPr>
            <w:rStyle w:val="Hyperlink"/>
            <w:noProof/>
            <w:lang w:val="en-US"/>
          </w:rPr>
          <w:t>Rev</w:t>
        </w:r>
        <w:r w:rsidR="007A5914" w:rsidRPr="00E77CCC">
          <w:rPr>
            <w:rStyle w:val="Hyperlink"/>
            <w:noProof/>
          </w:rPr>
          <w:t>. 1 “Повреждение крышки реактора на АЭС Дэйвис-Бесси”</w:t>
        </w:r>
        <w:r w:rsidR="007A5914">
          <w:rPr>
            <w:noProof/>
            <w:webHidden/>
          </w:rPr>
          <w:tab/>
        </w:r>
        <w:r w:rsidR="00516856">
          <w:rPr>
            <w:noProof/>
            <w:webHidden/>
          </w:rPr>
          <w:fldChar w:fldCharType="begin"/>
        </w:r>
        <w:r w:rsidR="007A5914">
          <w:rPr>
            <w:noProof/>
            <w:webHidden/>
          </w:rPr>
          <w:instrText xml:space="preserve"> PAGEREF _Toc443058880 \h </w:instrText>
        </w:r>
        <w:r w:rsidR="00516856">
          <w:rPr>
            <w:noProof/>
            <w:webHidden/>
          </w:rPr>
        </w:r>
        <w:r w:rsidR="00516856">
          <w:rPr>
            <w:noProof/>
            <w:webHidden/>
          </w:rPr>
          <w:fldChar w:fldCharType="separate"/>
        </w:r>
        <w:r w:rsidR="00BC14AB">
          <w:rPr>
            <w:noProof/>
            <w:webHidden/>
          </w:rPr>
          <w:t>45</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1" w:history="1">
        <w:r w:rsidR="007A5914" w:rsidRPr="00E77CCC">
          <w:rPr>
            <w:rStyle w:val="Hyperlink"/>
            <w:noProof/>
          </w:rPr>
          <w:t>11.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2004-1 “Внесение изменений в проект активной зоны”</w:t>
        </w:r>
        <w:r w:rsidR="007A5914">
          <w:rPr>
            <w:noProof/>
            <w:webHidden/>
          </w:rPr>
          <w:tab/>
        </w:r>
        <w:r w:rsidR="00516856">
          <w:rPr>
            <w:noProof/>
            <w:webHidden/>
          </w:rPr>
          <w:fldChar w:fldCharType="begin"/>
        </w:r>
        <w:r w:rsidR="007A5914">
          <w:rPr>
            <w:noProof/>
            <w:webHidden/>
          </w:rPr>
          <w:instrText xml:space="preserve"> PAGEREF _Toc443058881 \h </w:instrText>
        </w:r>
        <w:r w:rsidR="00516856">
          <w:rPr>
            <w:noProof/>
            <w:webHidden/>
          </w:rPr>
        </w:r>
        <w:r w:rsidR="00516856">
          <w:rPr>
            <w:noProof/>
            <w:webHidden/>
          </w:rPr>
          <w:fldChar w:fldCharType="separate"/>
        </w:r>
        <w:r w:rsidR="00BC14AB">
          <w:rPr>
            <w:noProof/>
            <w:webHidden/>
          </w:rPr>
          <w:t>49</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2" w:history="1">
        <w:r w:rsidR="007A5914" w:rsidRPr="00E77CCC">
          <w:rPr>
            <w:rStyle w:val="Hyperlink"/>
            <w:noProof/>
          </w:rPr>
          <w:t>12.</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2007-1 </w:t>
        </w:r>
        <w:r w:rsidR="007A5914" w:rsidRPr="00E77CCC">
          <w:rPr>
            <w:rStyle w:val="Hyperlink"/>
            <w:noProof/>
            <w:lang w:val="en-US"/>
          </w:rPr>
          <w:t>Rev</w:t>
        </w:r>
        <w:r w:rsidR="007A5914" w:rsidRPr="00E77CCC">
          <w:rPr>
            <w:rStyle w:val="Hyperlink"/>
            <w:noProof/>
          </w:rPr>
          <w:t>. 1 “Управление реактивностью”</w:t>
        </w:r>
        <w:r w:rsidR="007A5914">
          <w:rPr>
            <w:noProof/>
            <w:webHidden/>
          </w:rPr>
          <w:tab/>
        </w:r>
        <w:r w:rsidR="00516856">
          <w:rPr>
            <w:noProof/>
            <w:webHidden/>
          </w:rPr>
          <w:fldChar w:fldCharType="begin"/>
        </w:r>
        <w:r w:rsidR="007A5914">
          <w:rPr>
            <w:noProof/>
            <w:webHidden/>
          </w:rPr>
          <w:instrText xml:space="preserve"> PAGEREF _Toc443058882 \h </w:instrText>
        </w:r>
        <w:r w:rsidR="00516856">
          <w:rPr>
            <w:noProof/>
            <w:webHidden/>
          </w:rPr>
        </w:r>
        <w:r w:rsidR="00516856">
          <w:rPr>
            <w:noProof/>
            <w:webHidden/>
          </w:rPr>
          <w:fldChar w:fldCharType="separate"/>
        </w:r>
        <w:r w:rsidR="00BC14AB">
          <w:rPr>
            <w:noProof/>
            <w:webHidden/>
          </w:rPr>
          <w:t>52</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3" w:history="1">
        <w:r w:rsidR="007A5914" w:rsidRPr="00E77CCC">
          <w:rPr>
            <w:rStyle w:val="Hyperlink"/>
            <w:noProof/>
          </w:rPr>
          <w:t>13.</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2007-2 “</w:t>
        </w:r>
        <w:r w:rsidR="007A5914" w:rsidRPr="00E77CCC">
          <w:rPr>
            <w:rStyle w:val="Hyperlink"/>
            <w:rFonts w:eastAsia="MS Mincho"/>
            <w:noProof/>
          </w:rPr>
          <w:t>Блокирование водозаборных сооружений”</w:t>
        </w:r>
        <w:r w:rsidR="007A5914">
          <w:rPr>
            <w:noProof/>
            <w:webHidden/>
          </w:rPr>
          <w:tab/>
        </w:r>
        <w:r w:rsidR="00516856">
          <w:rPr>
            <w:noProof/>
            <w:webHidden/>
          </w:rPr>
          <w:fldChar w:fldCharType="begin"/>
        </w:r>
        <w:r w:rsidR="007A5914">
          <w:rPr>
            <w:noProof/>
            <w:webHidden/>
          </w:rPr>
          <w:instrText xml:space="preserve"> PAGEREF _Toc443058883 \h </w:instrText>
        </w:r>
        <w:r w:rsidR="00516856">
          <w:rPr>
            <w:noProof/>
            <w:webHidden/>
          </w:rPr>
        </w:r>
        <w:r w:rsidR="00516856">
          <w:rPr>
            <w:noProof/>
            <w:webHidden/>
          </w:rPr>
          <w:fldChar w:fldCharType="separate"/>
        </w:r>
        <w:r w:rsidR="00BC14AB">
          <w:rPr>
            <w:noProof/>
            <w:webHidden/>
          </w:rPr>
          <w:t>60</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4" w:history="1">
        <w:r w:rsidR="007A5914" w:rsidRPr="00E77CCC">
          <w:rPr>
            <w:rStyle w:val="Hyperlink"/>
            <w:noProof/>
          </w:rPr>
          <w:t>14.</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2008-1 “</w:t>
        </w:r>
        <w:r w:rsidR="007A5914" w:rsidRPr="00E77CCC">
          <w:rPr>
            <w:rStyle w:val="Hyperlink"/>
            <w:rFonts w:eastAsia="MS Mincho"/>
            <w:noProof/>
          </w:rPr>
          <w:t>Грузоподъемные приспособления, подъем и перемещение грузов”</w:t>
        </w:r>
        <w:r w:rsidR="007A5914">
          <w:rPr>
            <w:noProof/>
            <w:webHidden/>
          </w:rPr>
          <w:tab/>
        </w:r>
        <w:r w:rsidR="00516856">
          <w:rPr>
            <w:noProof/>
            <w:webHidden/>
          </w:rPr>
          <w:fldChar w:fldCharType="begin"/>
        </w:r>
        <w:r w:rsidR="007A5914">
          <w:rPr>
            <w:noProof/>
            <w:webHidden/>
          </w:rPr>
          <w:instrText xml:space="preserve"> PAGEREF _Toc443058884 \h </w:instrText>
        </w:r>
        <w:r w:rsidR="00516856">
          <w:rPr>
            <w:noProof/>
            <w:webHidden/>
          </w:rPr>
        </w:r>
        <w:r w:rsidR="00516856">
          <w:rPr>
            <w:noProof/>
            <w:webHidden/>
          </w:rPr>
          <w:fldChar w:fldCharType="separate"/>
        </w:r>
        <w:r w:rsidR="00BC14AB">
          <w:rPr>
            <w:noProof/>
            <w:webHidden/>
          </w:rPr>
          <w:t>65</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5" w:history="1">
        <w:r w:rsidR="007A5914" w:rsidRPr="00E77CCC">
          <w:rPr>
            <w:rStyle w:val="Hyperlink"/>
            <w:noProof/>
          </w:rPr>
          <w:t>15.</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2010-1 “Безопасность реактора в остановленном состоянии”</w:t>
        </w:r>
        <w:r w:rsidR="007A5914">
          <w:rPr>
            <w:noProof/>
            <w:webHidden/>
          </w:rPr>
          <w:tab/>
        </w:r>
        <w:r w:rsidR="00516856">
          <w:rPr>
            <w:noProof/>
            <w:webHidden/>
          </w:rPr>
          <w:fldChar w:fldCharType="begin"/>
        </w:r>
        <w:r w:rsidR="007A5914">
          <w:rPr>
            <w:noProof/>
            <w:webHidden/>
          </w:rPr>
          <w:instrText xml:space="preserve"> PAGEREF _Toc443058885 \h </w:instrText>
        </w:r>
        <w:r w:rsidR="00516856">
          <w:rPr>
            <w:noProof/>
            <w:webHidden/>
          </w:rPr>
        </w:r>
        <w:r w:rsidR="00516856">
          <w:rPr>
            <w:noProof/>
            <w:webHidden/>
          </w:rPr>
          <w:fldChar w:fldCharType="separate"/>
        </w:r>
        <w:r w:rsidR="00BC14AB">
          <w:rPr>
            <w:noProof/>
            <w:webHidden/>
          </w:rPr>
          <w:t>71</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6" w:history="1">
        <w:r w:rsidR="007A5914" w:rsidRPr="00E77CCC">
          <w:rPr>
            <w:rStyle w:val="Hyperlink"/>
            <w:noProof/>
          </w:rPr>
          <w:t>16.</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2011-1 </w:t>
        </w:r>
        <w:r w:rsidR="007A5914" w:rsidRPr="00E77CCC">
          <w:rPr>
            <w:rStyle w:val="Hyperlink"/>
            <w:noProof/>
            <w:lang w:val="en-US"/>
          </w:rPr>
          <w:t>Rev</w:t>
        </w:r>
        <w:r w:rsidR="007A5914" w:rsidRPr="00E77CCC">
          <w:rPr>
            <w:rStyle w:val="Hyperlink"/>
            <w:noProof/>
          </w:rPr>
          <w:t>. 1 “Надежность силовых трансформаторов большой мощности”</w:t>
        </w:r>
        <w:r w:rsidR="007A5914">
          <w:rPr>
            <w:noProof/>
            <w:webHidden/>
          </w:rPr>
          <w:tab/>
        </w:r>
        <w:r w:rsidR="00516856">
          <w:rPr>
            <w:noProof/>
            <w:webHidden/>
          </w:rPr>
          <w:fldChar w:fldCharType="begin"/>
        </w:r>
        <w:r w:rsidR="007A5914">
          <w:rPr>
            <w:noProof/>
            <w:webHidden/>
          </w:rPr>
          <w:instrText xml:space="preserve"> PAGEREF _Toc443058886 \h </w:instrText>
        </w:r>
        <w:r w:rsidR="00516856">
          <w:rPr>
            <w:noProof/>
            <w:webHidden/>
          </w:rPr>
        </w:r>
        <w:r w:rsidR="00516856">
          <w:rPr>
            <w:noProof/>
            <w:webHidden/>
          </w:rPr>
          <w:fldChar w:fldCharType="separate"/>
        </w:r>
        <w:r w:rsidR="00BC14AB">
          <w:rPr>
            <w:noProof/>
            <w:webHidden/>
          </w:rPr>
          <w:t>83</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7" w:history="1">
        <w:r w:rsidR="007A5914" w:rsidRPr="00E77CCC">
          <w:rPr>
            <w:rStyle w:val="Hyperlink"/>
            <w:noProof/>
          </w:rPr>
          <w:t>17.</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2011-3 </w:t>
        </w:r>
        <w:r w:rsidR="007A5914" w:rsidRPr="00E77CCC">
          <w:rPr>
            <w:rStyle w:val="Hyperlink"/>
            <w:rFonts w:eastAsia="MS Mincho"/>
            <w:noProof/>
            <w:lang w:val="en-US"/>
          </w:rPr>
          <w:t>Rev</w:t>
        </w:r>
        <w:r w:rsidR="007A5914" w:rsidRPr="00E77CCC">
          <w:rPr>
            <w:rStyle w:val="Hyperlink"/>
            <w:rFonts w:eastAsia="MS Mincho"/>
            <w:noProof/>
          </w:rPr>
          <w:t>. 1 “Потеря охлаждения и подпитки БВ ОТВС на АЭС Фукусима Дайичи”</w:t>
        </w:r>
        <w:r w:rsidR="007A5914">
          <w:rPr>
            <w:noProof/>
            <w:webHidden/>
          </w:rPr>
          <w:tab/>
        </w:r>
        <w:r w:rsidR="00516856">
          <w:rPr>
            <w:noProof/>
            <w:webHidden/>
          </w:rPr>
          <w:fldChar w:fldCharType="begin"/>
        </w:r>
        <w:r w:rsidR="007A5914">
          <w:rPr>
            <w:noProof/>
            <w:webHidden/>
          </w:rPr>
          <w:instrText xml:space="preserve"> PAGEREF _Toc443058887 \h </w:instrText>
        </w:r>
        <w:r w:rsidR="00516856">
          <w:rPr>
            <w:noProof/>
            <w:webHidden/>
          </w:rPr>
        </w:r>
        <w:r w:rsidR="00516856">
          <w:rPr>
            <w:noProof/>
            <w:webHidden/>
          </w:rPr>
          <w:fldChar w:fldCharType="separate"/>
        </w:r>
        <w:r w:rsidR="00BC14AB">
          <w:rPr>
            <w:noProof/>
            <w:webHidden/>
          </w:rPr>
          <w:t>95</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8" w:history="1">
        <w:r w:rsidR="007A5914" w:rsidRPr="00E77CCC">
          <w:rPr>
            <w:rStyle w:val="Hyperlink"/>
            <w:noProof/>
          </w:rPr>
          <w:t>18.</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w:t>
        </w:r>
        <w:bookmarkStart w:id="0" w:name="_GoBack"/>
        <w:bookmarkEnd w:id="0"/>
        <w:r w:rsidR="007A5914" w:rsidRPr="00E77CCC">
          <w:rPr>
            <w:rStyle w:val="Hyperlink"/>
            <w:noProof/>
          </w:rPr>
          <w:t>OER 2013-1 “Недостатки требований к базовым знаниям операторов”</w:t>
        </w:r>
        <w:r w:rsidR="007A5914">
          <w:rPr>
            <w:noProof/>
            <w:webHidden/>
          </w:rPr>
          <w:tab/>
        </w:r>
        <w:r w:rsidR="00516856">
          <w:rPr>
            <w:noProof/>
            <w:webHidden/>
          </w:rPr>
          <w:fldChar w:fldCharType="begin"/>
        </w:r>
        <w:r w:rsidR="007A5914">
          <w:rPr>
            <w:noProof/>
            <w:webHidden/>
          </w:rPr>
          <w:instrText xml:space="preserve"> PAGEREF _Toc443058888 \h </w:instrText>
        </w:r>
        <w:r w:rsidR="00516856">
          <w:rPr>
            <w:noProof/>
            <w:webHidden/>
          </w:rPr>
        </w:r>
        <w:r w:rsidR="00516856">
          <w:rPr>
            <w:noProof/>
            <w:webHidden/>
          </w:rPr>
          <w:fldChar w:fldCharType="separate"/>
        </w:r>
        <w:r w:rsidR="00BC14AB">
          <w:rPr>
            <w:noProof/>
            <w:webHidden/>
          </w:rPr>
          <w:t>101</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89" w:history="1">
        <w:r w:rsidR="007A5914" w:rsidRPr="00E77CCC">
          <w:rPr>
            <w:rStyle w:val="Hyperlink"/>
            <w:noProof/>
          </w:rPr>
          <w:t>19.</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2013-2 Rev. 1 “Уроки, извлеченные из аварии на АЭС Фукусима-Дайичи”</w:t>
        </w:r>
        <w:r w:rsidR="007A5914">
          <w:rPr>
            <w:noProof/>
            <w:webHidden/>
          </w:rPr>
          <w:tab/>
        </w:r>
        <w:r w:rsidR="00516856">
          <w:rPr>
            <w:noProof/>
            <w:webHidden/>
          </w:rPr>
          <w:fldChar w:fldCharType="begin"/>
        </w:r>
        <w:r w:rsidR="007A5914">
          <w:rPr>
            <w:noProof/>
            <w:webHidden/>
          </w:rPr>
          <w:instrText xml:space="preserve"> PAGEREF _Toc443058889 \h </w:instrText>
        </w:r>
        <w:r w:rsidR="00516856">
          <w:rPr>
            <w:noProof/>
            <w:webHidden/>
          </w:rPr>
        </w:r>
        <w:r w:rsidR="00516856">
          <w:rPr>
            <w:noProof/>
            <w:webHidden/>
          </w:rPr>
          <w:fldChar w:fldCharType="separate"/>
        </w:r>
        <w:r w:rsidR="00BC14AB">
          <w:rPr>
            <w:noProof/>
            <w:webHidden/>
          </w:rPr>
          <w:t>115</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90" w:history="1">
        <w:r w:rsidR="007A5914" w:rsidRPr="00E77CCC">
          <w:rPr>
            <w:rStyle w:val="Hyperlink"/>
            <w:noProof/>
          </w:rPr>
          <w:t>20.</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 </w:t>
        </w:r>
        <w:r w:rsidR="007A5914" w:rsidRPr="00E77CCC">
          <w:rPr>
            <w:rStyle w:val="Hyperlink"/>
            <w:noProof/>
            <w:lang w:val="en-US"/>
          </w:rPr>
          <w:t>SOER</w:t>
        </w:r>
        <w:r w:rsidR="007A5914" w:rsidRPr="00E77CCC">
          <w:rPr>
            <w:rStyle w:val="Hyperlink"/>
            <w:noProof/>
          </w:rPr>
          <w:t xml:space="preserve"> 2015-1 </w:t>
        </w:r>
        <w:r w:rsidR="007A5914" w:rsidRPr="00E77CCC">
          <w:rPr>
            <w:rStyle w:val="Hyperlink"/>
            <w:noProof/>
            <w:lang w:val="en-US"/>
          </w:rPr>
          <w:t>Rev</w:t>
        </w:r>
        <w:r w:rsidR="007A5914" w:rsidRPr="00E77CCC">
          <w:rPr>
            <w:rStyle w:val="Hyperlink"/>
            <w:noProof/>
          </w:rPr>
          <w:t>.1 “Проблемы обеспечения безопасности при неполнофазном отключении”</w:t>
        </w:r>
        <w:r w:rsidR="007A5914">
          <w:rPr>
            <w:noProof/>
            <w:webHidden/>
          </w:rPr>
          <w:tab/>
        </w:r>
        <w:r w:rsidR="00516856">
          <w:rPr>
            <w:noProof/>
            <w:webHidden/>
          </w:rPr>
          <w:fldChar w:fldCharType="begin"/>
        </w:r>
        <w:r w:rsidR="007A5914">
          <w:rPr>
            <w:noProof/>
            <w:webHidden/>
          </w:rPr>
          <w:instrText xml:space="preserve"> PAGEREF _Toc443058890 \h </w:instrText>
        </w:r>
        <w:r w:rsidR="00516856">
          <w:rPr>
            <w:noProof/>
            <w:webHidden/>
          </w:rPr>
        </w:r>
        <w:r w:rsidR="00516856">
          <w:rPr>
            <w:noProof/>
            <w:webHidden/>
          </w:rPr>
          <w:fldChar w:fldCharType="separate"/>
        </w:r>
        <w:r w:rsidR="00BC14AB">
          <w:rPr>
            <w:noProof/>
            <w:webHidden/>
          </w:rPr>
          <w:t>142</w:t>
        </w:r>
        <w:r w:rsidR="00516856">
          <w:rPr>
            <w:noProof/>
            <w:webHidden/>
          </w:rPr>
          <w:fldChar w:fldCharType="end"/>
        </w:r>
      </w:hyperlink>
    </w:p>
    <w:p w:rsidR="007A5914" w:rsidRDefault="005F14DB">
      <w:pPr>
        <w:pStyle w:val="TOC1"/>
        <w:rPr>
          <w:rFonts w:asciiTheme="minorHAnsi" w:eastAsiaTheme="minorEastAsia" w:hAnsiTheme="minorHAnsi" w:cstheme="minorBidi"/>
          <w:b w:val="0"/>
          <w:bCs w:val="0"/>
          <w:i w:val="0"/>
          <w:iCs w:val="0"/>
          <w:noProof/>
          <w:sz w:val="22"/>
          <w:szCs w:val="22"/>
          <w:lang w:eastAsia="zh-CN"/>
        </w:rPr>
      </w:pPr>
      <w:hyperlink w:anchor="_Toc443058891" w:history="1">
        <w:r w:rsidR="007A5914" w:rsidRPr="00E77CCC">
          <w:rPr>
            <w:rStyle w:val="Hyperlink"/>
            <w:noProof/>
          </w:rPr>
          <w:t>21.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 SOER 2015-2 “Управление риском на АЭС”</w:t>
        </w:r>
        <w:r w:rsidR="007A5914">
          <w:rPr>
            <w:noProof/>
            <w:webHidden/>
          </w:rPr>
          <w:tab/>
        </w:r>
        <w:r w:rsidR="00516856">
          <w:rPr>
            <w:noProof/>
            <w:webHidden/>
          </w:rPr>
          <w:fldChar w:fldCharType="begin"/>
        </w:r>
        <w:r w:rsidR="007A5914">
          <w:rPr>
            <w:noProof/>
            <w:webHidden/>
          </w:rPr>
          <w:instrText xml:space="preserve"> PAGEREF _Toc443058891 \h </w:instrText>
        </w:r>
        <w:r w:rsidR="00516856">
          <w:rPr>
            <w:noProof/>
            <w:webHidden/>
          </w:rPr>
        </w:r>
        <w:r w:rsidR="00516856">
          <w:rPr>
            <w:noProof/>
            <w:webHidden/>
          </w:rPr>
          <w:fldChar w:fldCharType="separate"/>
        </w:r>
        <w:r w:rsidR="00BC14AB">
          <w:rPr>
            <w:noProof/>
            <w:webHidden/>
          </w:rPr>
          <w:t>147</w:t>
        </w:r>
        <w:r w:rsidR="00516856">
          <w:rPr>
            <w:noProof/>
            <w:webHidden/>
          </w:rPr>
          <w:fldChar w:fldCharType="end"/>
        </w:r>
      </w:hyperlink>
    </w:p>
    <w:p w:rsidR="002859FB" w:rsidRPr="005D6B63" w:rsidRDefault="00516856" w:rsidP="00B25039">
      <w:pPr>
        <w:pStyle w:val="TOC1"/>
        <w:tabs>
          <w:tab w:val="right" w:leader="dot" w:pos="8987"/>
        </w:tabs>
        <w:ind w:left="567" w:hanging="567"/>
        <w:jc w:val="both"/>
        <w:rPr>
          <w:rFonts w:ascii="Times New Roman" w:hAnsi="Times New Roman" w:cs="Times New Roman"/>
          <w:b w:val="0"/>
          <w:i w:val="0"/>
          <w:caps/>
          <w:lang w:val="en-US"/>
        </w:rPr>
      </w:pPr>
      <w:r w:rsidRPr="00B25039">
        <w:rPr>
          <w:rFonts w:ascii="Times New Roman" w:hAnsi="Times New Roman" w:cs="Times New Roman"/>
          <w:b w:val="0"/>
          <w:i w:val="0"/>
          <w:caps/>
          <w:highlight w:val="yellow"/>
        </w:rPr>
        <w:fldChar w:fldCharType="end"/>
      </w:r>
    </w:p>
    <w:p w:rsidR="002F21E4" w:rsidRPr="00933173" w:rsidRDefault="002F21E4" w:rsidP="002F21E4">
      <w:pPr>
        <w:rPr>
          <w:rFonts w:ascii="Times New Roman" w:hAnsi="Times New Roman"/>
          <w:lang w:val="en-US"/>
        </w:rPr>
      </w:pPr>
    </w:p>
    <w:p w:rsidR="002F21E4" w:rsidRPr="00933173" w:rsidRDefault="002F21E4" w:rsidP="002F21E4">
      <w:pPr>
        <w:rPr>
          <w:rFonts w:ascii="Times New Roman" w:hAnsi="Times New Roman"/>
          <w:lang w:val="en-US"/>
        </w:rPr>
      </w:pPr>
    </w:p>
    <w:p w:rsidR="002859FB" w:rsidRPr="00933173" w:rsidRDefault="00AF7ECB" w:rsidP="00BF3EC8">
      <w:pPr>
        <w:pStyle w:val="ListParagraph"/>
        <w:numPr>
          <w:ilvl w:val="0"/>
          <w:numId w:val="4"/>
        </w:numPr>
        <w:jc w:val="both"/>
        <w:outlineLvl w:val="0"/>
        <w:rPr>
          <w:rStyle w:val="Emphasis"/>
          <w:b/>
          <w:i w:val="0"/>
        </w:rPr>
      </w:pPr>
      <w:bookmarkStart w:id="1" w:name="_Toc272946689"/>
      <w:bookmarkStart w:id="2" w:name="_Toc273028346"/>
      <w:bookmarkStart w:id="3" w:name="_Toc273028757"/>
      <w:bookmarkStart w:id="4" w:name="_Toc380743904"/>
      <w:bookmarkStart w:id="5" w:name="_Toc443058871"/>
      <w:r w:rsidRPr="00933173">
        <w:rPr>
          <w:rStyle w:val="Emphasis"/>
          <w:b/>
          <w:i w:val="0"/>
        </w:rPr>
        <w:t>Краткий обзор состояния выполнения рекомендаций</w:t>
      </w:r>
      <w:r w:rsidR="007A2F65" w:rsidRPr="00933173">
        <w:rPr>
          <w:rStyle w:val="Emphasis"/>
          <w:b/>
          <w:i w:val="0"/>
        </w:rPr>
        <w:t xml:space="preserve"> SOER</w:t>
      </w:r>
      <w:bookmarkEnd w:id="1"/>
      <w:bookmarkEnd w:id="2"/>
      <w:bookmarkEnd w:id="3"/>
      <w:bookmarkEnd w:id="4"/>
      <w:bookmarkEnd w:id="5"/>
    </w:p>
    <w:p w:rsidR="00CB46F1" w:rsidRPr="00933173" w:rsidRDefault="00CB46F1" w:rsidP="00CB46F1">
      <w:pPr>
        <w:pStyle w:val="ListParagraph"/>
        <w:ind w:left="360"/>
        <w:jc w:val="both"/>
        <w:outlineLvl w:val="0"/>
        <w:rPr>
          <w:rStyle w:val="Emphasis"/>
        </w:rPr>
      </w:pPr>
    </w:p>
    <w:p w:rsidR="00487745" w:rsidRPr="00933173" w:rsidRDefault="00487745" w:rsidP="00487745">
      <w:pPr>
        <w:spacing w:before="120"/>
        <w:jc w:val="both"/>
        <w:rPr>
          <w:rFonts w:ascii="Times New Roman" w:hAnsi="Times New Roman"/>
          <w:sz w:val="24"/>
          <w:szCs w:val="24"/>
        </w:rPr>
      </w:pPr>
      <w:r w:rsidRPr="00933173">
        <w:rPr>
          <w:rFonts w:ascii="Times New Roman" w:hAnsi="Times New Roman"/>
          <w:sz w:val="24"/>
          <w:szCs w:val="24"/>
        </w:rPr>
        <w:t>Сообщения ВАО АЭС о значительном опыте эксплуатации издаются для содействия обмену полезной информацией, извлеченной из опыта эксплуатации предприятий и организаций – членов ВАО АЭС.</w:t>
      </w:r>
      <w:r w:rsidR="00E84D7F">
        <w:rPr>
          <w:rFonts w:ascii="Times New Roman" w:hAnsi="Times New Roman"/>
          <w:sz w:val="24"/>
          <w:szCs w:val="24"/>
        </w:rPr>
        <w:t xml:space="preserve"> </w:t>
      </w:r>
      <w:r w:rsidR="006839FF">
        <w:rPr>
          <w:rFonts w:ascii="Times New Roman" w:hAnsi="Times New Roman"/>
          <w:sz w:val="24"/>
          <w:szCs w:val="24"/>
        </w:rPr>
        <w:t xml:space="preserve">В </w:t>
      </w:r>
      <w:r w:rsidRPr="00933173">
        <w:rPr>
          <w:rFonts w:ascii="Times New Roman" w:hAnsi="Times New Roman"/>
          <w:sz w:val="24"/>
          <w:szCs w:val="24"/>
        </w:rPr>
        <w:t>сообщениях SOER ВАО АЭС даются рекомендации по устранению причин, вызвавших выявленные недостатки и позволяющие предотвращать повторение подобных событий, имевших место в отрасли. Каждый член ВАО АЭС несет ответственность за проведение оценки рекомендаций SOER и внедрение мероприятий, по устранению обнаруженных недостатков.</w:t>
      </w:r>
    </w:p>
    <w:p w:rsidR="00487745" w:rsidRPr="00933173" w:rsidRDefault="00487745" w:rsidP="00487745">
      <w:pPr>
        <w:jc w:val="both"/>
        <w:rPr>
          <w:rFonts w:ascii="Times New Roman" w:hAnsi="Times New Roman"/>
          <w:b/>
          <w:sz w:val="24"/>
          <w:szCs w:val="24"/>
        </w:rPr>
      </w:pPr>
      <w:r w:rsidRPr="00933173">
        <w:rPr>
          <w:rFonts w:ascii="Times New Roman" w:hAnsi="Times New Roman"/>
          <w:sz w:val="24"/>
          <w:szCs w:val="24"/>
        </w:rPr>
        <w:t>Во время партнерских проверок ВАО АЭС проводится проверка состояния всех рекомендаций SOER, согласно указанным срокам. Во время проверки проводится оценка выполнения рекомендаций на основании полученной предварительной информации по самооценке, выполненной станицей. В основу оценки положен подход по выявлению эффективности мер, запланированных и внедренных станцией для предотвращения значительных событий, имевших место в отрасли.</w:t>
      </w:r>
    </w:p>
    <w:p w:rsidR="00487745" w:rsidRPr="00933173" w:rsidRDefault="00487745" w:rsidP="00487745">
      <w:pPr>
        <w:jc w:val="both"/>
        <w:rPr>
          <w:rFonts w:ascii="Times New Roman" w:hAnsi="Times New Roman"/>
          <w:sz w:val="24"/>
          <w:szCs w:val="24"/>
        </w:rPr>
      </w:pPr>
      <w:r w:rsidRPr="00933173">
        <w:rPr>
          <w:rFonts w:ascii="Times New Roman" w:hAnsi="Times New Roman"/>
          <w:sz w:val="24"/>
          <w:szCs w:val="24"/>
        </w:rPr>
        <w:t>Оценка, которую проводит команда, должна подтвердить признаки улучшения производственных характеристик станции в исследуемом вопросе, по отношению к целям совершенства, установленных принципами ВАО АЭС в подходах к эксплуатации. Команда партнерской проверки делает свои заключения о статусе выполнения каждой рекомендации, основываясь на следующих материалах:</w:t>
      </w:r>
    </w:p>
    <w:p w:rsidR="00487745" w:rsidRPr="00933173" w:rsidRDefault="00487745" w:rsidP="00757A16">
      <w:pPr>
        <w:pStyle w:val="ListParagraph"/>
        <w:numPr>
          <w:ilvl w:val="0"/>
          <w:numId w:val="13"/>
        </w:numPr>
        <w:spacing w:before="60" w:after="60"/>
        <w:contextualSpacing/>
        <w:jc w:val="both"/>
        <w:rPr>
          <w:iCs/>
        </w:rPr>
      </w:pPr>
      <w:r w:rsidRPr="00933173">
        <w:rPr>
          <w:iCs/>
        </w:rPr>
        <w:t xml:space="preserve">Отчет о проведении самооценки выполнения рекомендаций </w:t>
      </w:r>
      <w:r w:rsidRPr="00933173">
        <w:t xml:space="preserve">SOER, выполненный </w:t>
      </w:r>
      <w:r w:rsidRPr="00933173">
        <w:rPr>
          <w:iCs/>
        </w:rPr>
        <w:t xml:space="preserve">станцией; </w:t>
      </w:r>
    </w:p>
    <w:p w:rsidR="00487745" w:rsidRPr="00933173" w:rsidRDefault="00487745" w:rsidP="00757A16">
      <w:pPr>
        <w:pStyle w:val="ListParagraph"/>
        <w:numPr>
          <w:ilvl w:val="0"/>
          <w:numId w:val="13"/>
        </w:numPr>
        <w:spacing w:before="60" w:after="60"/>
        <w:contextualSpacing/>
        <w:jc w:val="both"/>
        <w:rPr>
          <w:iCs/>
        </w:rPr>
      </w:pPr>
      <w:r w:rsidRPr="00933173">
        <w:rPr>
          <w:iCs/>
        </w:rPr>
        <w:t xml:space="preserve">Информация, полученная в ходе проведения интервью с персоналом АЭС, ответственным за выполнение рекомендаций в своем подразделении; </w:t>
      </w:r>
    </w:p>
    <w:p w:rsidR="00487745" w:rsidRPr="00933173" w:rsidRDefault="00487745" w:rsidP="00757A16">
      <w:pPr>
        <w:pStyle w:val="ListParagraph"/>
        <w:numPr>
          <w:ilvl w:val="0"/>
          <w:numId w:val="13"/>
        </w:numPr>
        <w:spacing w:before="60" w:after="60"/>
        <w:contextualSpacing/>
        <w:jc w:val="both"/>
        <w:rPr>
          <w:iCs/>
        </w:rPr>
      </w:pPr>
      <w:r w:rsidRPr="00933173">
        <w:rPr>
          <w:iCs/>
        </w:rPr>
        <w:t>Анализ документации по теме рекомендации: процедуры, инструкции, отчеты и т.д.;</w:t>
      </w:r>
    </w:p>
    <w:p w:rsidR="00487745" w:rsidRPr="00933173" w:rsidRDefault="00487745" w:rsidP="00757A16">
      <w:pPr>
        <w:pStyle w:val="ListParagraph"/>
        <w:numPr>
          <w:ilvl w:val="0"/>
          <w:numId w:val="13"/>
        </w:numPr>
        <w:spacing w:before="60" w:after="60"/>
        <w:contextualSpacing/>
        <w:jc w:val="both"/>
        <w:rPr>
          <w:iCs/>
        </w:rPr>
      </w:pPr>
      <w:r w:rsidRPr="00933173">
        <w:rPr>
          <w:iCs/>
        </w:rPr>
        <w:t>Сбор и анализ фактов, которые команда выявила в ходе наблюдений и проведенных интервью с персоналом;</w:t>
      </w:r>
    </w:p>
    <w:p w:rsidR="00487745" w:rsidRPr="00933173" w:rsidRDefault="00487745" w:rsidP="00757A16">
      <w:pPr>
        <w:pStyle w:val="ListParagraph"/>
        <w:numPr>
          <w:ilvl w:val="0"/>
          <w:numId w:val="13"/>
        </w:numPr>
        <w:spacing w:before="60" w:after="60"/>
        <w:contextualSpacing/>
        <w:jc w:val="both"/>
        <w:rPr>
          <w:iCs/>
        </w:rPr>
      </w:pPr>
      <w:r w:rsidRPr="00933173">
        <w:rPr>
          <w:iCs/>
        </w:rPr>
        <w:t>Анализ событий, имевших место на АЭС.</w:t>
      </w:r>
    </w:p>
    <w:p w:rsidR="001104F0" w:rsidRPr="00933173" w:rsidRDefault="001104F0" w:rsidP="007A2F65">
      <w:pPr>
        <w:jc w:val="both"/>
        <w:rPr>
          <w:rFonts w:ascii="Times New Roman" w:hAnsi="Times New Roman"/>
        </w:rPr>
      </w:pPr>
    </w:p>
    <w:p w:rsidR="001104F0" w:rsidRPr="00980022" w:rsidRDefault="001104F0" w:rsidP="0068657E">
      <w:pPr>
        <w:spacing w:line="360" w:lineRule="auto"/>
        <w:jc w:val="both"/>
        <w:rPr>
          <w:rFonts w:ascii="Times New Roman" w:hAnsi="Times New Roman"/>
          <w:sz w:val="24"/>
          <w:szCs w:val="24"/>
        </w:rPr>
      </w:pPr>
      <w:bookmarkStart w:id="6" w:name="_Toc371807227"/>
      <w:bookmarkStart w:id="7" w:name="_Toc371807386"/>
      <w:bookmarkStart w:id="8" w:name="_Toc371809289"/>
      <w:bookmarkStart w:id="9" w:name="_Toc371815621"/>
      <w:r w:rsidRPr="00094024">
        <w:rPr>
          <w:rFonts w:ascii="Times New Roman" w:hAnsi="Times New Roman"/>
          <w:sz w:val="24"/>
          <w:szCs w:val="24"/>
        </w:rPr>
        <w:t xml:space="preserve">На </w:t>
      </w:r>
      <w:r w:rsidR="008B5DDD">
        <w:rPr>
          <w:rFonts w:ascii="Times New Roman" w:hAnsi="Times New Roman"/>
          <w:sz w:val="24"/>
          <w:szCs w:val="24"/>
        </w:rPr>
        <w:t>Армянской</w:t>
      </w:r>
      <w:r w:rsidR="00F3504D">
        <w:rPr>
          <w:rFonts w:ascii="Times New Roman" w:hAnsi="Times New Roman"/>
          <w:sz w:val="24"/>
          <w:szCs w:val="24"/>
        </w:rPr>
        <w:t xml:space="preserve"> </w:t>
      </w:r>
      <w:r w:rsidRPr="00094024">
        <w:rPr>
          <w:rFonts w:ascii="Times New Roman" w:hAnsi="Times New Roman"/>
          <w:sz w:val="24"/>
          <w:szCs w:val="24"/>
        </w:rPr>
        <w:t>АЭС во вр</w:t>
      </w:r>
      <w:r w:rsidRPr="00980022">
        <w:rPr>
          <w:rFonts w:ascii="Times New Roman" w:hAnsi="Times New Roman"/>
          <w:sz w:val="24"/>
          <w:szCs w:val="24"/>
        </w:rPr>
        <w:t xml:space="preserve">емя </w:t>
      </w:r>
      <w:r w:rsidR="00487745" w:rsidRPr="00980022">
        <w:rPr>
          <w:rFonts w:ascii="Times New Roman" w:hAnsi="Times New Roman"/>
          <w:sz w:val="24"/>
          <w:szCs w:val="24"/>
        </w:rPr>
        <w:t>П</w:t>
      </w:r>
      <w:r w:rsidRPr="00980022">
        <w:rPr>
          <w:rFonts w:ascii="Times New Roman" w:hAnsi="Times New Roman"/>
          <w:sz w:val="24"/>
          <w:szCs w:val="24"/>
        </w:rPr>
        <w:t xml:space="preserve">артнерской проверки была выполнена проверка и оценка выполнения рекомендаций </w:t>
      </w:r>
      <w:r w:rsidR="00697BDA" w:rsidRPr="00980022">
        <w:rPr>
          <w:rFonts w:ascii="Times New Roman" w:hAnsi="Times New Roman"/>
          <w:sz w:val="24"/>
          <w:szCs w:val="24"/>
        </w:rPr>
        <w:t xml:space="preserve">следующих </w:t>
      </w:r>
      <w:r w:rsidR="0068657E" w:rsidRPr="00980022">
        <w:rPr>
          <w:rFonts w:ascii="Times New Roman" w:hAnsi="Times New Roman"/>
          <w:sz w:val="24"/>
          <w:szCs w:val="24"/>
        </w:rPr>
        <w:t>1</w:t>
      </w:r>
      <w:r w:rsidR="00776CFB" w:rsidRPr="00980022">
        <w:rPr>
          <w:rFonts w:ascii="Times New Roman" w:hAnsi="Times New Roman"/>
          <w:sz w:val="24"/>
          <w:szCs w:val="24"/>
        </w:rPr>
        <w:t>7</w:t>
      </w:r>
      <w:r w:rsidR="005A7643" w:rsidRPr="00980022">
        <w:rPr>
          <w:rFonts w:ascii="Times New Roman" w:hAnsi="Times New Roman"/>
          <w:sz w:val="24"/>
          <w:szCs w:val="24"/>
        </w:rPr>
        <w:t xml:space="preserve"> – ти </w:t>
      </w:r>
      <w:r w:rsidR="00697BDA" w:rsidRPr="00980022">
        <w:rPr>
          <w:rFonts w:ascii="Times New Roman" w:hAnsi="Times New Roman"/>
          <w:sz w:val="24"/>
          <w:szCs w:val="24"/>
        </w:rPr>
        <w:t>сообщений</w:t>
      </w:r>
      <w:r w:rsidRPr="00980022">
        <w:rPr>
          <w:rFonts w:ascii="Times New Roman" w:hAnsi="Times New Roman"/>
          <w:sz w:val="24"/>
          <w:szCs w:val="24"/>
        </w:rPr>
        <w:t xml:space="preserve"> SOER:</w:t>
      </w:r>
      <w:bookmarkEnd w:id="6"/>
      <w:bookmarkEnd w:id="7"/>
      <w:bookmarkEnd w:id="8"/>
      <w:bookmarkEnd w:id="9"/>
    </w:p>
    <w:p w:rsidR="001104F0" w:rsidRPr="00980022" w:rsidRDefault="001104F0" w:rsidP="0068657E">
      <w:pPr>
        <w:pStyle w:val="ListParagraph"/>
        <w:numPr>
          <w:ilvl w:val="0"/>
          <w:numId w:val="22"/>
        </w:numPr>
        <w:spacing w:line="360" w:lineRule="auto"/>
        <w:jc w:val="both"/>
      </w:pPr>
      <w:bookmarkStart w:id="10" w:name="_Toc371807228"/>
      <w:bookmarkStart w:id="11" w:name="_Toc371807387"/>
      <w:bookmarkStart w:id="12" w:name="_Toc371809290"/>
      <w:bookmarkStart w:id="13" w:name="_Toc371815622"/>
      <w:r w:rsidRPr="00980022">
        <w:t>SOER 1998-1</w:t>
      </w:r>
      <w:r w:rsidR="00F17201" w:rsidRPr="00980022">
        <w:t xml:space="preserve"> “</w:t>
      </w:r>
      <w:r w:rsidRPr="00980022">
        <w:t>Контроль состояния систем безопасности</w:t>
      </w:r>
      <w:bookmarkEnd w:id="10"/>
      <w:bookmarkEnd w:id="11"/>
      <w:bookmarkEnd w:id="12"/>
      <w:bookmarkEnd w:id="13"/>
      <w:r w:rsidR="00F17201" w:rsidRPr="00980022">
        <w:t>”</w:t>
      </w:r>
      <w:r w:rsidR="005A7643" w:rsidRPr="00980022">
        <w:t>;</w:t>
      </w:r>
    </w:p>
    <w:p w:rsidR="001104F0" w:rsidRPr="00980022" w:rsidRDefault="001104F0" w:rsidP="0068657E">
      <w:pPr>
        <w:pStyle w:val="ListParagraph"/>
        <w:numPr>
          <w:ilvl w:val="0"/>
          <w:numId w:val="22"/>
        </w:numPr>
        <w:spacing w:line="360" w:lineRule="auto"/>
        <w:jc w:val="both"/>
      </w:pPr>
      <w:bookmarkStart w:id="14" w:name="_Toc371807229"/>
      <w:bookmarkStart w:id="15" w:name="_Toc371807388"/>
      <w:bookmarkStart w:id="16" w:name="_Toc371809291"/>
      <w:bookmarkStart w:id="17" w:name="_Toc371815623"/>
      <w:r w:rsidRPr="00980022">
        <w:t xml:space="preserve">SOER 1999-1 </w:t>
      </w:r>
      <w:r w:rsidR="00FB5DB7" w:rsidRPr="00980022">
        <w:t>с Приложением</w:t>
      </w:r>
      <w:r w:rsidR="00F17201" w:rsidRPr="00980022">
        <w:t xml:space="preserve"> 2004г. “</w:t>
      </w:r>
      <w:r w:rsidRPr="00980022">
        <w:t>Потеря питания от внешнего источника энергоснабжения</w:t>
      </w:r>
      <w:bookmarkEnd w:id="14"/>
      <w:bookmarkEnd w:id="15"/>
      <w:bookmarkEnd w:id="16"/>
      <w:bookmarkEnd w:id="17"/>
      <w:r w:rsidR="00F17201" w:rsidRPr="00980022">
        <w:t>”</w:t>
      </w:r>
      <w:r w:rsidR="005A7643" w:rsidRPr="00980022">
        <w:t>;</w:t>
      </w:r>
    </w:p>
    <w:p w:rsidR="001104F0" w:rsidRPr="00980022" w:rsidRDefault="001104F0" w:rsidP="0068657E">
      <w:pPr>
        <w:pStyle w:val="ListParagraph"/>
        <w:numPr>
          <w:ilvl w:val="0"/>
          <w:numId w:val="22"/>
        </w:numPr>
        <w:spacing w:line="360" w:lineRule="auto"/>
        <w:jc w:val="both"/>
      </w:pPr>
      <w:bookmarkStart w:id="18" w:name="_Toc371807230"/>
      <w:bookmarkStart w:id="19" w:name="_Toc371807389"/>
      <w:bookmarkStart w:id="20" w:name="_Toc371809292"/>
      <w:bookmarkStart w:id="21" w:name="_Toc371815624"/>
      <w:r w:rsidRPr="00980022">
        <w:t>SOER 2001-1</w:t>
      </w:r>
      <w:r w:rsidR="00F17201" w:rsidRPr="00980022">
        <w:rPr>
          <w:lang w:val="en-US"/>
        </w:rPr>
        <w:t xml:space="preserve"> “</w:t>
      </w:r>
      <w:r w:rsidRPr="00980022">
        <w:t>Неплановое радиационное облучение</w:t>
      </w:r>
      <w:bookmarkEnd w:id="18"/>
      <w:bookmarkEnd w:id="19"/>
      <w:bookmarkEnd w:id="20"/>
      <w:bookmarkEnd w:id="21"/>
      <w:r w:rsidR="00F17201" w:rsidRPr="00980022">
        <w:rPr>
          <w:lang w:val="en-US"/>
        </w:rPr>
        <w:t>”</w:t>
      </w:r>
      <w:r w:rsidR="005A7643" w:rsidRPr="00980022">
        <w:t>;</w:t>
      </w:r>
    </w:p>
    <w:p w:rsidR="001104F0" w:rsidRPr="00980022" w:rsidRDefault="001104F0" w:rsidP="0068657E">
      <w:pPr>
        <w:pStyle w:val="ListParagraph"/>
        <w:numPr>
          <w:ilvl w:val="0"/>
          <w:numId w:val="22"/>
        </w:numPr>
        <w:spacing w:line="360" w:lineRule="auto"/>
        <w:jc w:val="both"/>
      </w:pPr>
      <w:bookmarkStart w:id="22" w:name="_Toc371807231"/>
      <w:bookmarkStart w:id="23" w:name="_Toc371807390"/>
      <w:bookmarkStart w:id="24" w:name="_Toc371809293"/>
      <w:bookmarkStart w:id="25" w:name="_Toc371815625"/>
      <w:r w:rsidRPr="00980022">
        <w:t>SOER 2002-1</w:t>
      </w:r>
      <w:r w:rsidR="00F17201" w:rsidRPr="00980022">
        <w:rPr>
          <w:lang w:val="en-US"/>
        </w:rPr>
        <w:t>Rev</w:t>
      </w:r>
      <w:r w:rsidR="00F17201" w:rsidRPr="00980022">
        <w:t>. 1 “</w:t>
      </w:r>
      <w:r w:rsidRPr="00980022">
        <w:t>Сложные погодные условия</w:t>
      </w:r>
      <w:bookmarkEnd w:id="22"/>
      <w:bookmarkEnd w:id="23"/>
      <w:bookmarkEnd w:id="24"/>
      <w:bookmarkEnd w:id="25"/>
      <w:r w:rsidR="005A7643" w:rsidRPr="00980022">
        <w:t>;</w:t>
      </w:r>
    </w:p>
    <w:p w:rsidR="001104F0" w:rsidRPr="00980022" w:rsidRDefault="001104F0" w:rsidP="0068657E">
      <w:pPr>
        <w:pStyle w:val="ListParagraph"/>
        <w:numPr>
          <w:ilvl w:val="0"/>
          <w:numId w:val="22"/>
        </w:numPr>
        <w:spacing w:line="360" w:lineRule="auto"/>
        <w:jc w:val="both"/>
      </w:pPr>
      <w:bookmarkStart w:id="26" w:name="_Toc371807232"/>
      <w:bookmarkStart w:id="27" w:name="_Toc371807391"/>
      <w:bookmarkStart w:id="28" w:name="_Toc371809294"/>
      <w:bookmarkStart w:id="29" w:name="_Toc371815626"/>
      <w:r w:rsidRPr="00980022">
        <w:t>SOER 2002-2</w:t>
      </w:r>
      <w:r w:rsidR="00F17201" w:rsidRPr="00980022">
        <w:rPr>
          <w:lang w:val="en-US"/>
        </w:rPr>
        <w:t xml:space="preserve"> “</w:t>
      </w:r>
      <w:r w:rsidRPr="00980022">
        <w:t>Надежность аварийного электроснабжения</w:t>
      </w:r>
      <w:bookmarkEnd w:id="26"/>
      <w:bookmarkEnd w:id="27"/>
      <w:bookmarkEnd w:id="28"/>
      <w:bookmarkEnd w:id="29"/>
      <w:r w:rsidR="00F17201" w:rsidRPr="00980022">
        <w:rPr>
          <w:lang w:val="en-US"/>
        </w:rPr>
        <w:t>”</w:t>
      </w:r>
      <w:r w:rsidR="005A7643" w:rsidRPr="00980022">
        <w:t>;</w:t>
      </w:r>
    </w:p>
    <w:p w:rsidR="001104F0" w:rsidRPr="00980022" w:rsidRDefault="001104F0" w:rsidP="0068657E">
      <w:pPr>
        <w:pStyle w:val="ListParagraph"/>
        <w:numPr>
          <w:ilvl w:val="0"/>
          <w:numId w:val="22"/>
        </w:numPr>
        <w:spacing w:line="360" w:lineRule="auto"/>
        <w:jc w:val="both"/>
      </w:pPr>
      <w:bookmarkStart w:id="30" w:name="_Toc371807233"/>
      <w:bookmarkStart w:id="31" w:name="_Toc371807392"/>
      <w:bookmarkStart w:id="32" w:name="_Toc371809295"/>
      <w:bookmarkStart w:id="33" w:name="_Toc371815627"/>
      <w:r w:rsidRPr="00980022">
        <w:t>SOER 2003-2</w:t>
      </w:r>
      <w:r w:rsidR="00F17201" w:rsidRPr="00980022">
        <w:rPr>
          <w:lang w:val="en-US"/>
        </w:rPr>
        <w:t>Rev</w:t>
      </w:r>
      <w:r w:rsidR="00F17201" w:rsidRPr="00980022">
        <w:t>. 1 “</w:t>
      </w:r>
      <w:r w:rsidRPr="00980022">
        <w:t>Повреждение крышки реактора на АЭС Дэйвис-Бесси</w:t>
      </w:r>
      <w:bookmarkEnd w:id="30"/>
      <w:bookmarkEnd w:id="31"/>
      <w:bookmarkEnd w:id="32"/>
      <w:bookmarkEnd w:id="33"/>
      <w:r w:rsidR="00F17201" w:rsidRPr="00980022">
        <w:t>”</w:t>
      </w:r>
      <w:r w:rsidR="005A7643" w:rsidRPr="00980022">
        <w:t>;</w:t>
      </w:r>
    </w:p>
    <w:p w:rsidR="001104F0" w:rsidRPr="00980022" w:rsidRDefault="001104F0" w:rsidP="0068657E">
      <w:pPr>
        <w:pStyle w:val="ListParagraph"/>
        <w:numPr>
          <w:ilvl w:val="0"/>
          <w:numId w:val="22"/>
        </w:numPr>
        <w:spacing w:line="360" w:lineRule="auto"/>
        <w:jc w:val="both"/>
      </w:pPr>
      <w:bookmarkStart w:id="34" w:name="_Toc371807234"/>
      <w:bookmarkStart w:id="35" w:name="_Toc371807393"/>
      <w:bookmarkStart w:id="36" w:name="_Toc371809296"/>
      <w:bookmarkStart w:id="37" w:name="_Toc371815628"/>
      <w:r w:rsidRPr="00980022">
        <w:t>SOER 2004-1</w:t>
      </w:r>
      <w:r w:rsidR="00F17201" w:rsidRPr="00980022">
        <w:t xml:space="preserve"> “</w:t>
      </w:r>
      <w:r w:rsidRPr="00980022">
        <w:t>Внесение изменений в проект активной зоны</w:t>
      </w:r>
      <w:bookmarkEnd w:id="34"/>
      <w:bookmarkEnd w:id="35"/>
      <w:bookmarkEnd w:id="36"/>
      <w:bookmarkEnd w:id="37"/>
      <w:r w:rsidR="00F17201" w:rsidRPr="00980022">
        <w:t>”</w:t>
      </w:r>
      <w:r w:rsidR="005A7643" w:rsidRPr="00980022">
        <w:t>;</w:t>
      </w:r>
    </w:p>
    <w:p w:rsidR="001104F0" w:rsidRPr="00980022" w:rsidRDefault="001104F0" w:rsidP="0068657E">
      <w:pPr>
        <w:pStyle w:val="ListParagraph"/>
        <w:numPr>
          <w:ilvl w:val="0"/>
          <w:numId w:val="22"/>
        </w:numPr>
        <w:spacing w:line="360" w:lineRule="auto"/>
        <w:jc w:val="both"/>
      </w:pPr>
      <w:bookmarkStart w:id="38" w:name="_Toc371807235"/>
      <w:bookmarkStart w:id="39" w:name="_Toc371807394"/>
      <w:bookmarkStart w:id="40" w:name="_Toc371809297"/>
      <w:bookmarkStart w:id="41" w:name="_Toc371815629"/>
      <w:r w:rsidRPr="00980022">
        <w:t>SOER 2007-1</w:t>
      </w:r>
      <w:r w:rsidR="00F17201" w:rsidRPr="00980022">
        <w:rPr>
          <w:lang w:val="en-US"/>
        </w:rPr>
        <w:t>Rev. 1 “</w:t>
      </w:r>
      <w:r w:rsidRPr="00980022">
        <w:t>Управление реактивностью</w:t>
      </w:r>
      <w:bookmarkEnd w:id="38"/>
      <w:bookmarkEnd w:id="39"/>
      <w:bookmarkEnd w:id="40"/>
      <w:bookmarkEnd w:id="41"/>
      <w:r w:rsidR="00F17201" w:rsidRPr="00980022">
        <w:rPr>
          <w:lang w:val="en-US"/>
        </w:rPr>
        <w:t>”</w:t>
      </w:r>
      <w:r w:rsidR="005A7643" w:rsidRPr="00980022">
        <w:t>;</w:t>
      </w:r>
    </w:p>
    <w:p w:rsidR="001104F0" w:rsidRPr="00980022" w:rsidRDefault="001104F0" w:rsidP="0068657E">
      <w:pPr>
        <w:pStyle w:val="ListParagraph"/>
        <w:numPr>
          <w:ilvl w:val="0"/>
          <w:numId w:val="22"/>
        </w:numPr>
        <w:spacing w:line="360" w:lineRule="auto"/>
        <w:jc w:val="both"/>
      </w:pPr>
      <w:bookmarkStart w:id="42" w:name="_Toc371807236"/>
      <w:bookmarkStart w:id="43" w:name="_Toc371807395"/>
      <w:bookmarkStart w:id="44" w:name="_Toc371809298"/>
      <w:bookmarkStart w:id="45" w:name="_Toc371815630"/>
      <w:r w:rsidRPr="00980022">
        <w:t>SOER 2007-2</w:t>
      </w:r>
      <w:r w:rsidR="00F17201" w:rsidRPr="00980022">
        <w:rPr>
          <w:lang w:val="en-US"/>
        </w:rPr>
        <w:t xml:space="preserve"> “</w:t>
      </w:r>
      <w:r w:rsidRPr="00980022">
        <w:t>Блокирование водозаборных сооружений</w:t>
      </w:r>
      <w:bookmarkEnd w:id="42"/>
      <w:bookmarkEnd w:id="43"/>
      <w:bookmarkEnd w:id="44"/>
      <w:bookmarkEnd w:id="45"/>
      <w:r w:rsidR="00F17201" w:rsidRPr="00980022">
        <w:rPr>
          <w:lang w:val="en-US"/>
        </w:rPr>
        <w:t>”</w:t>
      </w:r>
      <w:r w:rsidR="005A7643" w:rsidRPr="00980022">
        <w:t>;</w:t>
      </w:r>
    </w:p>
    <w:p w:rsidR="001104F0" w:rsidRPr="00980022" w:rsidRDefault="00F60DD5" w:rsidP="0068657E">
      <w:pPr>
        <w:pStyle w:val="ListParagraph"/>
        <w:numPr>
          <w:ilvl w:val="0"/>
          <w:numId w:val="22"/>
        </w:numPr>
        <w:spacing w:line="360" w:lineRule="auto"/>
        <w:jc w:val="both"/>
      </w:pPr>
      <w:bookmarkStart w:id="46" w:name="_Toc371807237"/>
      <w:bookmarkStart w:id="47" w:name="_Toc371807396"/>
      <w:bookmarkStart w:id="48" w:name="_Toc371809299"/>
      <w:bookmarkStart w:id="49" w:name="_Toc371815631"/>
      <w:r w:rsidRPr="00980022">
        <w:t xml:space="preserve">SOER </w:t>
      </w:r>
      <w:r w:rsidR="001104F0" w:rsidRPr="00980022">
        <w:t>2008-1</w:t>
      </w:r>
      <w:r w:rsidR="00F17201" w:rsidRPr="00980022">
        <w:t xml:space="preserve"> “</w:t>
      </w:r>
      <w:r w:rsidR="001104F0" w:rsidRPr="00980022">
        <w:t>Грузоподъемные приспособления, подъем и перемещение грузов</w:t>
      </w:r>
      <w:bookmarkEnd w:id="46"/>
      <w:bookmarkEnd w:id="47"/>
      <w:bookmarkEnd w:id="48"/>
      <w:bookmarkEnd w:id="49"/>
      <w:r w:rsidR="00F17201" w:rsidRPr="00980022">
        <w:t>”</w:t>
      </w:r>
      <w:r w:rsidR="005A7643" w:rsidRPr="00980022">
        <w:t>;</w:t>
      </w:r>
    </w:p>
    <w:p w:rsidR="001104F0" w:rsidRPr="0068657E" w:rsidRDefault="001104F0" w:rsidP="0068657E">
      <w:pPr>
        <w:pStyle w:val="ListParagraph"/>
        <w:numPr>
          <w:ilvl w:val="0"/>
          <w:numId w:val="22"/>
        </w:numPr>
        <w:spacing w:line="360" w:lineRule="auto"/>
        <w:jc w:val="both"/>
      </w:pPr>
      <w:bookmarkStart w:id="50" w:name="_Toc371807238"/>
      <w:bookmarkStart w:id="51" w:name="_Toc371807397"/>
      <w:bookmarkStart w:id="52" w:name="_Toc371809300"/>
      <w:bookmarkStart w:id="53" w:name="_Toc371815632"/>
      <w:r w:rsidRPr="00980022">
        <w:t>SOER 2010-1</w:t>
      </w:r>
      <w:r w:rsidR="00F17201" w:rsidRPr="00980022">
        <w:t xml:space="preserve"> “</w:t>
      </w:r>
      <w:r w:rsidRPr="00980022">
        <w:t>Безопаснос</w:t>
      </w:r>
      <w:r w:rsidRPr="0068657E">
        <w:t>ть реактора в остановленном состоянии</w:t>
      </w:r>
      <w:bookmarkEnd w:id="50"/>
      <w:bookmarkEnd w:id="51"/>
      <w:bookmarkEnd w:id="52"/>
      <w:bookmarkEnd w:id="53"/>
      <w:r w:rsidR="00F17201" w:rsidRPr="00F17201">
        <w:t>”</w:t>
      </w:r>
      <w:r w:rsidR="005A7643" w:rsidRPr="0068657E">
        <w:t>;</w:t>
      </w:r>
    </w:p>
    <w:p w:rsidR="001104F0" w:rsidRPr="0068657E" w:rsidRDefault="001104F0" w:rsidP="0068657E">
      <w:pPr>
        <w:pStyle w:val="ListParagraph"/>
        <w:numPr>
          <w:ilvl w:val="0"/>
          <w:numId w:val="22"/>
        </w:numPr>
        <w:spacing w:line="360" w:lineRule="auto"/>
        <w:jc w:val="both"/>
      </w:pPr>
      <w:bookmarkStart w:id="54" w:name="_Toc371807239"/>
      <w:bookmarkStart w:id="55" w:name="_Toc371807398"/>
      <w:bookmarkStart w:id="56" w:name="_Toc371809301"/>
      <w:bookmarkStart w:id="57" w:name="_Toc371815633"/>
      <w:r w:rsidRPr="0068657E">
        <w:t>SOER 2011-1</w:t>
      </w:r>
      <w:r w:rsidR="00F17201" w:rsidRPr="0068657E">
        <w:rPr>
          <w:lang w:val="en-US"/>
        </w:rPr>
        <w:t>Rev</w:t>
      </w:r>
      <w:r w:rsidR="00F17201" w:rsidRPr="0068657E">
        <w:t>. 1</w:t>
      </w:r>
      <w:r w:rsidR="00F17201" w:rsidRPr="00F17201">
        <w:t xml:space="preserve"> “</w:t>
      </w:r>
      <w:r w:rsidRPr="0068657E">
        <w:t>Надежность силовых трансформаторов большой мощности</w:t>
      </w:r>
      <w:bookmarkEnd w:id="54"/>
      <w:bookmarkEnd w:id="55"/>
      <w:bookmarkEnd w:id="56"/>
      <w:bookmarkEnd w:id="57"/>
      <w:r w:rsidR="00F17201" w:rsidRPr="00F17201">
        <w:t>”</w:t>
      </w:r>
      <w:r w:rsidR="005A7643" w:rsidRPr="0068657E">
        <w:t>;</w:t>
      </w:r>
    </w:p>
    <w:p w:rsidR="001104F0" w:rsidRPr="0068657E" w:rsidRDefault="001104F0" w:rsidP="0068657E">
      <w:pPr>
        <w:pStyle w:val="ListParagraph"/>
        <w:numPr>
          <w:ilvl w:val="0"/>
          <w:numId w:val="22"/>
        </w:numPr>
        <w:spacing w:line="360" w:lineRule="auto"/>
        <w:jc w:val="both"/>
      </w:pPr>
      <w:bookmarkStart w:id="58" w:name="_Toc371807241"/>
      <w:bookmarkStart w:id="59" w:name="_Toc371807400"/>
      <w:bookmarkStart w:id="60" w:name="_Toc371809303"/>
      <w:bookmarkStart w:id="61" w:name="_Toc371815635"/>
      <w:r w:rsidRPr="0068657E">
        <w:t>SOER 2011-3</w:t>
      </w:r>
      <w:r w:rsidR="00F17201" w:rsidRPr="0068657E">
        <w:rPr>
          <w:lang w:val="en-US"/>
        </w:rPr>
        <w:t>Rev</w:t>
      </w:r>
      <w:r w:rsidR="00F17201">
        <w:t>.</w:t>
      </w:r>
      <w:r w:rsidR="00F17201" w:rsidRPr="0068657E">
        <w:t>1</w:t>
      </w:r>
      <w:r w:rsidR="00F17201" w:rsidRPr="00F17201">
        <w:t xml:space="preserve"> “</w:t>
      </w:r>
      <w:r w:rsidRPr="0068657E">
        <w:t xml:space="preserve">Потеря охлаждения и подпитки БВ ОТВС </w:t>
      </w:r>
      <w:r w:rsidR="0068657E" w:rsidRPr="0068657E">
        <w:t xml:space="preserve">на </w:t>
      </w:r>
      <w:r w:rsidRPr="0068657E">
        <w:t>АЭС Фукусима Дайичи</w:t>
      </w:r>
      <w:bookmarkEnd w:id="58"/>
      <w:bookmarkEnd w:id="59"/>
      <w:bookmarkEnd w:id="60"/>
      <w:bookmarkEnd w:id="61"/>
      <w:r w:rsidR="00F17201" w:rsidRPr="00F17201">
        <w:t>”</w:t>
      </w:r>
      <w:r w:rsidR="005A7643" w:rsidRPr="0068657E">
        <w:t>;</w:t>
      </w:r>
    </w:p>
    <w:p w:rsidR="0068657E" w:rsidRPr="0068657E" w:rsidRDefault="0068657E" w:rsidP="0068657E">
      <w:pPr>
        <w:pStyle w:val="ListParagraph"/>
        <w:numPr>
          <w:ilvl w:val="0"/>
          <w:numId w:val="22"/>
        </w:numPr>
        <w:spacing w:line="360" w:lineRule="auto"/>
        <w:jc w:val="both"/>
      </w:pPr>
      <w:r w:rsidRPr="0068657E">
        <w:t xml:space="preserve">SOER 2013-1 </w:t>
      </w:r>
      <w:r w:rsidR="00F17201" w:rsidRPr="00F17201">
        <w:t>“</w:t>
      </w:r>
      <w:r w:rsidRPr="0068657E">
        <w:t>Недостатки требований к базовым знаниям операторов</w:t>
      </w:r>
      <w:r w:rsidR="00F17201" w:rsidRPr="00F17201">
        <w:t>”</w:t>
      </w:r>
      <w:r w:rsidRPr="0068657E">
        <w:t>;</w:t>
      </w:r>
    </w:p>
    <w:p w:rsidR="0068657E" w:rsidRDefault="0068657E" w:rsidP="0068657E">
      <w:pPr>
        <w:pStyle w:val="ListParagraph"/>
        <w:numPr>
          <w:ilvl w:val="0"/>
          <w:numId w:val="22"/>
        </w:numPr>
        <w:spacing w:line="360" w:lineRule="auto"/>
        <w:jc w:val="both"/>
      </w:pPr>
      <w:r w:rsidRPr="0068657E">
        <w:t xml:space="preserve">SOER 2013-2 </w:t>
      </w:r>
      <w:r w:rsidR="00F17201" w:rsidRPr="0068657E">
        <w:t>Rev. 1</w:t>
      </w:r>
      <w:r w:rsidR="00F17201" w:rsidRPr="00F17201">
        <w:t xml:space="preserve"> “</w:t>
      </w:r>
      <w:r w:rsidRPr="0068657E">
        <w:t>Уроки, извлеченные из аварии на АЭС Фукусима-Дайичи</w:t>
      </w:r>
      <w:r w:rsidR="00F17201" w:rsidRPr="00F17201">
        <w:t>”</w:t>
      </w:r>
      <w:r w:rsidR="00172D85" w:rsidRPr="00172D85">
        <w:t>.</w:t>
      </w:r>
    </w:p>
    <w:p w:rsidR="00A47E60" w:rsidRPr="00776CFB" w:rsidRDefault="00A47E60" w:rsidP="0068657E">
      <w:pPr>
        <w:pStyle w:val="ListParagraph"/>
        <w:numPr>
          <w:ilvl w:val="0"/>
          <w:numId w:val="22"/>
        </w:numPr>
        <w:spacing w:line="360" w:lineRule="auto"/>
        <w:jc w:val="both"/>
      </w:pPr>
      <w:r>
        <w:rPr>
          <w:lang w:val="en-US"/>
        </w:rPr>
        <w:t>SOER</w:t>
      </w:r>
      <w:r w:rsidRPr="00A47E60">
        <w:t xml:space="preserve"> 2015-1 </w:t>
      </w:r>
      <w:r>
        <w:rPr>
          <w:lang w:val="en-US"/>
        </w:rPr>
        <w:t>Rev</w:t>
      </w:r>
      <w:r w:rsidRPr="00A47E60">
        <w:t>.1 “</w:t>
      </w:r>
      <w:r>
        <w:t>Проблемы обеспечения безопасности при неполнофазном отключении</w:t>
      </w:r>
      <w:r w:rsidRPr="00A47E60">
        <w:t>”</w:t>
      </w:r>
    </w:p>
    <w:p w:rsidR="00776CFB" w:rsidRPr="00776CFB" w:rsidRDefault="00776CFB" w:rsidP="00776CFB">
      <w:pPr>
        <w:pStyle w:val="ListParagraph"/>
        <w:numPr>
          <w:ilvl w:val="0"/>
          <w:numId w:val="22"/>
        </w:numPr>
        <w:spacing w:line="360" w:lineRule="auto"/>
        <w:jc w:val="both"/>
      </w:pPr>
      <w:r>
        <w:rPr>
          <w:lang w:val="en-US"/>
        </w:rPr>
        <w:t>SOER</w:t>
      </w:r>
      <w:r w:rsidRPr="00515832">
        <w:t xml:space="preserve"> 2015-2 “</w:t>
      </w:r>
      <w:r>
        <w:t>Управление риском на АЭС</w:t>
      </w:r>
      <w:r w:rsidRPr="00515832">
        <w:t>”</w:t>
      </w:r>
    </w:p>
    <w:p w:rsidR="00153173" w:rsidRDefault="00153173" w:rsidP="00153173">
      <w:pPr>
        <w:spacing w:before="60" w:after="60"/>
        <w:contextualSpacing/>
        <w:jc w:val="both"/>
        <w:rPr>
          <w:rFonts w:ascii="Times New Roman" w:hAnsi="Times New Roman"/>
          <w:iCs/>
          <w:sz w:val="24"/>
          <w:szCs w:val="24"/>
        </w:rPr>
      </w:pPr>
    </w:p>
    <w:p w:rsidR="00153173" w:rsidRPr="00980022" w:rsidRDefault="00153173" w:rsidP="008A5453">
      <w:pPr>
        <w:spacing w:before="60" w:after="60"/>
        <w:contextualSpacing/>
        <w:jc w:val="both"/>
        <w:rPr>
          <w:rFonts w:ascii="Times New Roman" w:hAnsi="Times New Roman"/>
          <w:iCs/>
          <w:sz w:val="24"/>
          <w:szCs w:val="24"/>
        </w:rPr>
      </w:pPr>
      <w:r w:rsidRPr="0022271C">
        <w:rPr>
          <w:rFonts w:ascii="Times New Roman" w:hAnsi="Times New Roman"/>
          <w:iCs/>
          <w:sz w:val="24"/>
          <w:szCs w:val="24"/>
        </w:rPr>
        <w:t>Отчет вкл</w:t>
      </w:r>
      <w:r w:rsidR="00980022">
        <w:rPr>
          <w:rFonts w:ascii="Times New Roman" w:hAnsi="Times New Roman"/>
          <w:iCs/>
          <w:sz w:val="24"/>
          <w:szCs w:val="24"/>
        </w:rPr>
        <w:t xml:space="preserve">ючает информацию о проведенной </w:t>
      </w:r>
      <w:r w:rsidRPr="0022271C">
        <w:rPr>
          <w:rFonts w:ascii="Times New Roman" w:hAnsi="Times New Roman"/>
          <w:iCs/>
          <w:sz w:val="24"/>
          <w:szCs w:val="24"/>
        </w:rPr>
        <w:t xml:space="preserve">оценки выполнения рекомендаций </w:t>
      </w:r>
      <w:r w:rsidRPr="0022271C">
        <w:rPr>
          <w:rFonts w:ascii="Times New Roman" w:hAnsi="Times New Roman"/>
          <w:sz w:val="24"/>
          <w:szCs w:val="24"/>
        </w:rPr>
        <w:t>SOER</w:t>
      </w:r>
      <w:r>
        <w:rPr>
          <w:rFonts w:ascii="Times New Roman" w:hAnsi="Times New Roman"/>
          <w:sz w:val="24"/>
          <w:szCs w:val="24"/>
        </w:rPr>
        <w:t xml:space="preserve"> </w:t>
      </w:r>
      <w:r w:rsidRPr="00980022">
        <w:rPr>
          <w:rFonts w:ascii="Times New Roman" w:hAnsi="Times New Roman"/>
          <w:iCs/>
          <w:sz w:val="24"/>
          <w:szCs w:val="24"/>
        </w:rPr>
        <w:t>на Армянской АЭС.</w:t>
      </w:r>
      <w:r w:rsidRPr="0022271C">
        <w:rPr>
          <w:rFonts w:ascii="Times New Roman" w:hAnsi="Times New Roman"/>
          <w:iCs/>
          <w:sz w:val="24"/>
          <w:szCs w:val="24"/>
        </w:rPr>
        <w:t xml:space="preserve"> </w:t>
      </w:r>
    </w:p>
    <w:p w:rsidR="00153173" w:rsidRPr="00980022" w:rsidRDefault="00153173" w:rsidP="008A5453">
      <w:pPr>
        <w:spacing w:before="60" w:after="60"/>
        <w:contextualSpacing/>
        <w:jc w:val="both"/>
        <w:rPr>
          <w:rFonts w:ascii="Times New Roman" w:hAnsi="Times New Roman"/>
          <w:iCs/>
          <w:sz w:val="24"/>
          <w:szCs w:val="24"/>
        </w:rPr>
      </w:pPr>
      <w:r w:rsidRPr="00980022">
        <w:rPr>
          <w:rFonts w:ascii="Times New Roman" w:hAnsi="Times New Roman"/>
          <w:iCs/>
          <w:sz w:val="24"/>
          <w:szCs w:val="24"/>
        </w:rPr>
        <w:t xml:space="preserve">Рекомендации SOER на блоке 2 ААЭС последний раз были проверены в 2017 г. По результатам проверки, суммарно 57 рекомендации имеют статус: </w:t>
      </w:r>
    </w:p>
    <w:p w:rsidR="00153173" w:rsidRPr="009661C6" w:rsidRDefault="00153173" w:rsidP="0087538D">
      <w:pPr>
        <w:pStyle w:val="ListParagraph"/>
        <w:numPr>
          <w:ilvl w:val="0"/>
          <w:numId w:val="40"/>
        </w:numPr>
        <w:contextualSpacing/>
        <w:rPr>
          <w:i/>
        </w:rPr>
      </w:pPr>
      <w:r w:rsidRPr="009661C6">
        <w:rPr>
          <w:highlight w:val="red"/>
          <w:lang w:val="en-US"/>
        </w:rPr>
        <w:t>FAR</w:t>
      </w:r>
      <w:r w:rsidRPr="009661C6">
        <w:rPr>
          <w:highlight w:val="red"/>
        </w:rPr>
        <w:t xml:space="preserve"> </w:t>
      </w:r>
      <w:r w:rsidRPr="009661C6">
        <w:t xml:space="preserve">(Требуются дальнейшие усилия) - </w:t>
      </w:r>
      <w:r w:rsidR="0087538D" w:rsidRPr="0087538D">
        <w:t>18</w:t>
      </w:r>
      <w:r w:rsidRPr="009661C6">
        <w:t xml:space="preserve"> рекомендации; </w:t>
      </w:r>
    </w:p>
    <w:p w:rsidR="00153173" w:rsidRPr="009661C6" w:rsidRDefault="00153173" w:rsidP="0087538D">
      <w:pPr>
        <w:pStyle w:val="ListParagraph"/>
        <w:numPr>
          <w:ilvl w:val="0"/>
          <w:numId w:val="40"/>
        </w:numPr>
        <w:contextualSpacing/>
      </w:pPr>
      <w:r w:rsidRPr="009661C6">
        <w:rPr>
          <w:highlight w:val="yellow"/>
          <w:lang w:val="en-US"/>
        </w:rPr>
        <w:t>AI</w:t>
      </w:r>
      <w:r w:rsidRPr="009661C6">
        <w:rPr>
          <w:highlight w:val="yellow"/>
        </w:rPr>
        <w:t xml:space="preserve"> </w:t>
      </w:r>
      <w:r w:rsidRPr="009661C6">
        <w:t>(В ожидании выполнения) -</w:t>
      </w:r>
      <w:r>
        <w:t xml:space="preserve"> </w:t>
      </w:r>
      <w:r w:rsidR="0087538D" w:rsidRPr="0087538D">
        <w:t>15</w:t>
      </w:r>
      <w:r w:rsidRPr="009661C6">
        <w:t xml:space="preserve"> рекомендации; </w:t>
      </w:r>
    </w:p>
    <w:p w:rsidR="00153173" w:rsidRPr="009661C6" w:rsidRDefault="00153173" w:rsidP="0087538D">
      <w:pPr>
        <w:pStyle w:val="ListParagraph"/>
        <w:numPr>
          <w:ilvl w:val="0"/>
          <w:numId w:val="40"/>
        </w:numPr>
        <w:contextualSpacing/>
      </w:pPr>
      <w:r w:rsidRPr="009661C6">
        <w:rPr>
          <w:highlight w:val="cyan"/>
        </w:rPr>
        <w:t xml:space="preserve">NRV </w:t>
      </w:r>
      <w:r w:rsidRPr="009661C6">
        <w:t xml:space="preserve">(Не проверялись) </w:t>
      </w:r>
      <w:r>
        <w:t>–</w:t>
      </w:r>
      <w:r w:rsidRPr="009661C6">
        <w:t xml:space="preserve"> </w:t>
      </w:r>
      <w:r w:rsidR="0087538D">
        <w:rPr>
          <w:lang w:val="en-US"/>
        </w:rPr>
        <w:t>0</w:t>
      </w:r>
      <w:r>
        <w:t xml:space="preserve"> рекомендации</w:t>
      </w:r>
      <w:r w:rsidRPr="009661C6">
        <w:t xml:space="preserve">. </w:t>
      </w:r>
    </w:p>
    <w:p w:rsidR="00153173" w:rsidRPr="00980022" w:rsidRDefault="00153173" w:rsidP="008A5453">
      <w:pPr>
        <w:spacing w:before="60" w:after="60"/>
        <w:contextualSpacing/>
        <w:jc w:val="both"/>
        <w:rPr>
          <w:rFonts w:ascii="Times New Roman" w:hAnsi="Times New Roman"/>
          <w:iCs/>
          <w:sz w:val="24"/>
          <w:szCs w:val="24"/>
        </w:rPr>
      </w:pPr>
      <w:r w:rsidRPr="00980022">
        <w:rPr>
          <w:rFonts w:ascii="Times New Roman" w:hAnsi="Times New Roman"/>
          <w:iCs/>
          <w:sz w:val="24"/>
          <w:szCs w:val="24"/>
        </w:rPr>
        <w:t xml:space="preserve">Данные рекомендации представлены в таблице и повторно проверены во время </w:t>
      </w:r>
      <w:r w:rsidR="008A5453">
        <w:rPr>
          <w:rFonts w:ascii="Times New Roman" w:hAnsi="Times New Roman"/>
          <w:iCs/>
          <w:sz w:val="24"/>
          <w:szCs w:val="24"/>
        </w:rPr>
        <w:t>данной</w:t>
      </w:r>
      <w:r w:rsidRPr="00980022">
        <w:rPr>
          <w:rFonts w:ascii="Times New Roman" w:hAnsi="Times New Roman"/>
          <w:iCs/>
          <w:sz w:val="24"/>
          <w:szCs w:val="24"/>
        </w:rPr>
        <w:t xml:space="preserve"> Партнерской Проверки.</w:t>
      </w:r>
    </w:p>
    <w:tbl>
      <w:tblPr>
        <w:tblStyle w:val="TableGrid"/>
        <w:tblW w:w="0" w:type="auto"/>
        <w:tblInd w:w="-5" w:type="dxa"/>
        <w:tblLook w:val="04A0" w:firstRow="1" w:lastRow="0" w:firstColumn="1" w:lastColumn="0" w:noHBand="0" w:noVBand="1"/>
      </w:tblPr>
      <w:tblGrid>
        <w:gridCol w:w="1134"/>
        <w:gridCol w:w="4820"/>
        <w:gridCol w:w="2566"/>
        <w:gridCol w:w="830"/>
      </w:tblGrid>
      <w:tr w:rsidR="00153173" w:rsidRPr="00CE1479" w:rsidTr="00C265BD">
        <w:tc>
          <w:tcPr>
            <w:tcW w:w="1134" w:type="dxa"/>
          </w:tcPr>
          <w:p w:rsidR="00153173" w:rsidRPr="00CE1479" w:rsidRDefault="00153173" w:rsidP="0087538D">
            <w:pPr>
              <w:spacing w:before="120" w:after="120"/>
              <w:rPr>
                <w:rFonts w:asciiTheme="minorHAnsi" w:hAnsiTheme="minorHAnsi"/>
                <w:b/>
                <w:i/>
                <w:color w:val="1F497D"/>
              </w:rPr>
            </w:pPr>
            <w:r w:rsidRPr="00CE1479">
              <w:rPr>
                <w:rFonts w:asciiTheme="minorHAnsi" w:hAnsiTheme="minorHAnsi"/>
                <w:b/>
                <w:i/>
                <w:color w:val="1F497D"/>
              </w:rPr>
              <w:t>SOER</w:t>
            </w:r>
          </w:p>
        </w:tc>
        <w:tc>
          <w:tcPr>
            <w:tcW w:w="4820"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153173" w:rsidRPr="00CE1479" w:rsidRDefault="00153173" w:rsidP="0087538D">
            <w:pPr>
              <w:spacing w:before="120" w:after="120"/>
              <w:jc w:val="center"/>
              <w:rPr>
                <w:rFonts w:asciiTheme="minorHAnsi" w:hAnsiTheme="minorHAnsi"/>
                <w:b/>
                <w:i/>
                <w:color w:val="1F497D"/>
              </w:rPr>
            </w:pPr>
            <w:r w:rsidRPr="00CE1479">
              <w:rPr>
                <w:rFonts w:asciiTheme="minorHAnsi" w:hAnsiTheme="minorHAnsi"/>
                <w:b/>
                <w:i/>
                <w:color w:val="1F497D"/>
              </w:rPr>
              <w:t xml:space="preserve"> Название </w:t>
            </w:r>
          </w:p>
        </w:tc>
        <w:tc>
          <w:tcPr>
            <w:tcW w:w="2566"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153173" w:rsidRPr="00CE1479" w:rsidRDefault="00153173" w:rsidP="0087538D">
            <w:pPr>
              <w:spacing w:before="120" w:after="120"/>
              <w:jc w:val="center"/>
              <w:rPr>
                <w:rFonts w:asciiTheme="minorHAnsi" w:hAnsiTheme="minorHAnsi"/>
                <w:b/>
                <w:i/>
                <w:color w:val="1F497D"/>
              </w:rPr>
            </w:pPr>
            <w:r>
              <w:rPr>
                <w:rFonts w:asciiTheme="minorHAnsi" w:hAnsiTheme="minorHAnsi"/>
                <w:b/>
                <w:i/>
                <w:color w:val="1F497D"/>
              </w:rPr>
              <w:t>Проверяемые на блоке 2</w:t>
            </w:r>
            <w:r w:rsidRPr="00CE1479">
              <w:rPr>
                <w:rFonts w:asciiTheme="minorHAnsi" w:hAnsiTheme="minorHAnsi"/>
                <w:b/>
                <w:i/>
                <w:color w:val="1F497D"/>
                <w:lang w:val="en-GB"/>
              </w:rPr>
              <w:t xml:space="preserve"> </w:t>
            </w:r>
            <w:r w:rsidRPr="00CE1479">
              <w:rPr>
                <w:rFonts w:asciiTheme="minorHAnsi" w:hAnsiTheme="minorHAnsi"/>
                <w:b/>
                <w:i/>
                <w:color w:val="1F497D"/>
              </w:rPr>
              <w:t>рекомендации</w:t>
            </w:r>
          </w:p>
        </w:tc>
        <w:tc>
          <w:tcPr>
            <w:tcW w:w="830"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153173" w:rsidRPr="00CE1479" w:rsidRDefault="00153173" w:rsidP="0087538D">
            <w:pPr>
              <w:spacing w:before="120" w:after="120"/>
              <w:jc w:val="center"/>
              <w:rPr>
                <w:rFonts w:asciiTheme="minorHAnsi" w:hAnsiTheme="minorHAnsi"/>
                <w:b/>
                <w:i/>
                <w:color w:val="1F497D"/>
                <w:lang w:val="en-US"/>
              </w:rPr>
            </w:pPr>
            <w:r w:rsidRPr="00CE1479">
              <w:rPr>
                <w:rFonts w:asciiTheme="minorHAnsi" w:hAnsiTheme="minorHAnsi"/>
                <w:b/>
                <w:i/>
                <w:color w:val="1F497D"/>
              </w:rPr>
              <w:t xml:space="preserve">Всего </w:t>
            </w:r>
          </w:p>
        </w:tc>
      </w:tr>
      <w:tr w:rsidR="00153173" w:rsidRPr="00CE1479" w:rsidTr="00C265BD">
        <w:tc>
          <w:tcPr>
            <w:tcW w:w="1134"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1998-1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Контроль состояния систем безопасности</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FAR</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 xml:space="preserve"> </w:t>
            </w:r>
            <w:r w:rsidRPr="009661C6">
              <w:rPr>
                <w:rFonts w:asciiTheme="minorHAnsi" w:hAnsiTheme="minorHAnsi"/>
                <w:color w:val="1F497D"/>
                <w:sz w:val="24"/>
                <w:szCs w:val="24"/>
                <w:highlight w:val="red"/>
              </w:rPr>
              <w:t>3</w:t>
            </w:r>
            <w:r w:rsidRPr="009661C6">
              <w:rPr>
                <w:rFonts w:asciiTheme="minorHAnsi" w:hAnsiTheme="minorHAnsi"/>
                <w:color w:val="1F497D"/>
                <w:sz w:val="24"/>
                <w:szCs w:val="24"/>
                <w:highlight w:val="red"/>
                <w:lang w:val="en-US"/>
              </w:rPr>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73" w:rsidRPr="009661C6" w:rsidRDefault="00153173" w:rsidP="0087538D">
            <w:pPr>
              <w:spacing w:before="120" w:after="120"/>
              <w:jc w:val="center"/>
              <w:rPr>
                <w:rFonts w:asciiTheme="minorHAnsi" w:hAnsiTheme="minorHAnsi"/>
                <w:color w:val="1F497D"/>
                <w:sz w:val="24"/>
                <w:szCs w:val="24"/>
                <w:lang w:val="en-GB"/>
              </w:rPr>
            </w:pPr>
            <w:r w:rsidRPr="009661C6">
              <w:rPr>
                <w:rFonts w:asciiTheme="minorHAnsi" w:hAnsiTheme="minorHAnsi"/>
                <w:color w:val="1F497D"/>
                <w:sz w:val="24"/>
                <w:szCs w:val="24"/>
                <w:lang w:val="en-GB"/>
              </w:rPr>
              <w:t>1</w:t>
            </w:r>
          </w:p>
        </w:tc>
      </w:tr>
      <w:tr w:rsidR="00153173" w:rsidRPr="00CE1479" w:rsidTr="0087538D">
        <w:trPr>
          <w:trHeight w:val="391"/>
        </w:trPr>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lang w:val="en-GB"/>
              </w:rPr>
              <w:t>2001-1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Неплановое радиационное облучение</w:t>
            </w:r>
          </w:p>
        </w:tc>
        <w:tc>
          <w:tcPr>
            <w:tcW w:w="2566" w:type="dxa"/>
          </w:tcPr>
          <w:p w:rsidR="00153173" w:rsidRPr="00980022"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rPr>
              <w:t xml:space="preserve">- </w:t>
            </w:r>
            <w:r w:rsidRPr="009661C6">
              <w:rPr>
                <w:rFonts w:asciiTheme="minorHAnsi" w:hAnsiTheme="minorHAnsi"/>
                <w:color w:val="1F497D"/>
                <w:sz w:val="24"/>
                <w:szCs w:val="24"/>
                <w:highlight w:val="red"/>
                <w:lang w:val="en-US"/>
              </w:rPr>
              <w:t>1</w:t>
            </w:r>
            <w:r w:rsidRPr="009661C6">
              <w:rPr>
                <w:rFonts w:asciiTheme="minorHAnsi" w:hAnsiTheme="minorHAnsi"/>
                <w:color w:val="1F497D"/>
                <w:sz w:val="24"/>
                <w:szCs w:val="24"/>
                <w:highlight w:val="red"/>
              </w:rPr>
              <w:t>, 2, 7</w:t>
            </w:r>
            <w:r w:rsidRPr="009661C6">
              <w:rPr>
                <w:rFonts w:asciiTheme="minorHAnsi" w:hAnsiTheme="minorHAnsi"/>
                <w:color w:val="1F497D"/>
                <w:sz w:val="24"/>
                <w:szCs w:val="24"/>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lang w:val="en-GB"/>
              </w:rPr>
              <w:t>2002-1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Сложные погодные условия</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yellow"/>
              </w:rPr>
              <w:t xml:space="preserve">AI- </w:t>
            </w:r>
            <w:r w:rsidRPr="009661C6">
              <w:rPr>
                <w:rFonts w:asciiTheme="minorHAnsi" w:hAnsiTheme="minorHAnsi"/>
                <w:color w:val="1F497D"/>
                <w:sz w:val="24"/>
                <w:szCs w:val="24"/>
                <w:highlight w:val="yellow"/>
                <w:lang w:val="en-US"/>
              </w:rPr>
              <w:t>4, 5a, 5b</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2002-2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Надежность аварийного электроснабжения</w:t>
            </w:r>
          </w:p>
        </w:tc>
        <w:tc>
          <w:tcPr>
            <w:tcW w:w="2566" w:type="dxa"/>
          </w:tcPr>
          <w:p w:rsidR="00153173" w:rsidRPr="00980022"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highlight w:val="red"/>
              </w:rPr>
              <w:t>-  2</w:t>
            </w:r>
            <w:r w:rsidRPr="009661C6">
              <w:rPr>
                <w:rFonts w:asciiTheme="minorHAnsi" w:hAnsiTheme="minorHAnsi"/>
                <w:color w:val="1F497D"/>
                <w:sz w:val="24"/>
                <w:szCs w:val="24"/>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1</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2003-2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Повреждение крышки реактора на АЭС Дэйвис-Бесси</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rPr>
              <w:t xml:space="preserve">– </w:t>
            </w:r>
            <w:r w:rsidRPr="009661C6">
              <w:rPr>
                <w:rFonts w:asciiTheme="minorHAnsi" w:hAnsiTheme="minorHAnsi"/>
                <w:color w:val="1F497D"/>
                <w:sz w:val="24"/>
                <w:szCs w:val="24"/>
                <w:highlight w:val="red"/>
                <w:lang w:val="en-US"/>
              </w:rPr>
              <w:t>1a</w:t>
            </w:r>
            <w:r w:rsidRPr="009661C6">
              <w:rPr>
                <w:rFonts w:asciiTheme="minorHAnsi" w:hAnsiTheme="minorHAnsi"/>
                <w:color w:val="1F497D"/>
                <w:sz w:val="24"/>
                <w:szCs w:val="24"/>
                <w:highlight w:val="red"/>
              </w:rPr>
              <w:t xml:space="preserve">, 1b, </w:t>
            </w:r>
            <w:r w:rsidRPr="009661C6">
              <w:rPr>
                <w:rFonts w:asciiTheme="minorHAnsi" w:hAnsiTheme="minorHAnsi"/>
                <w:color w:val="1F497D"/>
                <w:sz w:val="24"/>
                <w:szCs w:val="24"/>
                <w:highlight w:val="red"/>
                <w:lang w:val="en-US"/>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2</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200</w:t>
            </w:r>
            <w:r w:rsidRPr="009661C6">
              <w:rPr>
                <w:rFonts w:asciiTheme="minorHAnsi" w:hAnsiTheme="minorHAnsi"/>
                <w:color w:val="1F497D"/>
                <w:sz w:val="24"/>
                <w:szCs w:val="24"/>
              </w:rPr>
              <w:t>4</w:t>
            </w:r>
            <w:r w:rsidRPr="009661C6">
              <w:rPr>
                <w:rFonts w:asciiTheme="minorHAnsi" w:hAnsiTheme="minorHAnsi"/>
                <w:color w:val="1F497D"/>
                <w:sz w:val="24"/>
                <w:szCs w:val="24"/>
                <w:lang w:val="en-GB"/>
              </w:rPr>
              <w:t>-1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Внесение изменений в проект активной зоны</w:t>
            </w:r>
          </w:p>
        </w:tc>
        <w:tc>
          <w:tcPr>
            <w:tcW w:w="2566" w:type="dxa"/>
          </w:tcPr>
          <w:p w:rsidR="00153173" w:rsidRPr="009661C6" w:rsidRDefault="00153173" w:rsidP="0087538D">
            <w:pPr>
              <w:spacing w:before="120" w:after="120"/>
              <w:rPr>
                <w:rFonts w:asciiTheme="minorHAnsi" w:hAnsiTheme="minorHAnsi"/>
                <w:color w:val="1F497D"/>
                <w:sz w:val="24"/>
                <w:szCs w:val="24"/>
                <w:highlight w:val="yellow"/>
                <w:lang w:val="en-US"/>
              </w:rPr>
            </w:pPr>
            <w:r w:rsidRPr="009661C6">
              <w:rPr>
                <w:rFonts w:asciiTheme="minorHAnsi" w:hAnsiTheme="minorHAnsi"/>
                <w:color w:val="1F497D"/>
                <w:sz w:val="24"/>
                <w:szCs w:val="24"/>
                <w:highlight w:val="red"/>
                <w:lang w:val="en-US"/>
              </w:rPr>
              <w:t>FAR -</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1</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1</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200</w:t>
            </w:r>
            <w:r w:rsidRPr="009661C6">
              <w:rPr>
                <w:rFonts w:asciiTheme="minorHAnsi" w:hAnsiTheme="minorHAnsi"/>
                <w:color w:val="1F497D"/>
                <w:sz w:val="24"/>
                <w:szCs w:val="24"/>
              </w:rPr>
              <w:t>8</w:t>
            </w:r>
            <w:r w:rsidRPr="009661C6">
              <w:rPr>
                <w:rFonts w:asciiTheme="minorHAnsi" w:hAnsiTheme="minorHAnsi"/>
                <w:color w:val="1F497D"/>
                <w:sz w:val="24"/>
                <w:szCs w:val="24"/>
                <w:lang w:val="en-GB"/>
              </w:rPr>
              <w:t>-1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Грузоподъемные приспособления, подъем и перемещение грузов</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3b, 3c</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2</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2010-1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Безопасность реактора в остановленном состоянии</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1a, 1c, 1d</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2011-1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Надежность силовых трансформаторов большой мощности</w:t>
            </w:r>
          </w:p>
        </w:tc>
        <w:tc>
          <w:tcPr>
            <w:tcW w:w="2566" w:type="dxa"/>
          </w:tcPr>
          <w:p w:rsidR="00153173" w:rsidRPr="009661C6" w:rsidRDefault="00153173" w:rsidP="0087538D">
            <w:pPr>
              <w:spacing w:before="120" w:after="120"/>
              <w:rPr>
                <w:rFonts w:asciiTheme="minorHAnsi" w:hAnsiTheme="minorHAnsi"/>
                <w:color w:val="1F497D"/>
                <w:sz w:val="24"/>
                <w:szCs w:val="24"/>
                <w:highlight w:val="red"/>
                <w:lang w:val="en-US"/>
              </w:rPr>
            </w:pPr>
            <w:r w:rsidRPr="009661C6">
              <w:rPr>
                <w:rFonts w:asciiTheme="minorHAnsi" w:hAnsiTheme="minorHAnsi"/>
                <w:color w:val="1F497D"/>
                <w:sz w:val="24"/>
                <w:szCs w:val="24"/>
                <w:highlight w:val="red"/>
                <w:lang w:val="en-US"/>
              </w:rPr>
              <w:t>FAR - 1ai</w:t>
            </w:r>
            <w:r>
              <w:rPr>
                <w:rFonts w:asciiTheme="minorHAnsi" w:hAnsiTheme="minorHAnsi"/>
                <w:color w:val="1F497D"/>
                <w:sz w:val="24"/>
                <w:szCs w:val="24"/>
                <w:highlight w:val="red"/>
                <w:lang w:val="en-US"/>
              </w:rPr>
              <w:t>i</w:t>
            </w:r>
            <w:r w:rsidRPr="009661C6">
              <w:rPr>
                <w:rFonts w:asciiTheme="minorHAnsi" w:hAnsiTheme="minorHAnsi"/>
                <w:color w:val="1F497D"/>
                <w:sz w:val="24"/>
                <w:szCs w:val="24"/>
                <w:highlight w:val="red"/>
                <w:lang w:val="en-US"/>
              </w:rPr>
              <w:t xml:space="preserve">, 1aiv, 1b, 3a , 3b </w:t>
            </w:r>
          </w:p>
          <w:p w:rsidR="00153173" w:rsidRPr="009661C6" w:rsidRDefault="00153173" w:rsidP="0087538D">
            <w:pPr>
              <w:spacing w:before="120" w:after="120"/>
              <w:rPr>
                <w:rFonts w:asciiTheme="minorHAnsi" w:hAnsiTheme="minorHAnsi"/>
                <w:color w:val="1F497D"/>
                <w:sz w:val="24"/>
                <w:szCs w:val="24"/>
                <w:highlight w:val="yellow"/>
                <w:lang w:val="en-US"/>
              </w:rPr>
            </w:pPr>
            <w:r w:rsidRPr="009661C6">
              <w:rPr>
                <w:rFonts w:asciiTheme="minorHAnsi" w:hAnsiTheme="minorHAnsi"/>
                <w:color w:val="1F497D"/>
                <w:sz w:val="24"/>
                <w:szCs w:val="24"/>
                <w:highlight w:val="yellow"/>
                <w:lang w:val="en-US"/>
              </w:rPr>
              <w:t>AI-1ai</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6</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2011-</w:t>
            </w:r>
            <w:r w:rsidRPr="009661C6">
              <w:rPr>
                <w:rFonts w:asciiTheme="minorHAnsi" w:hAnsiTheme="minorHAnsi"/>
                <w:color w:val="1F497D"/>
                <w:sz w:val="24"/>
                <w:szCs w:val="24"/>
              </w:rPr>
              <w:t>3</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Потеря охлаждения и подпитки БВ ОТВС на АЭС Фукусима Дайичи</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yellow"/>
              </w:rPr>
              <w:t xml:space="preserve">AI- </w:t>
            </w:r>
            <w:r w:rsidRPr="009661C6">
              <w:rPr>
                <w:rFonts w:asciiTheme="minorHAnsi" w:hAnsiTheme="minorHAnsi"/>
                <w:color w:val="1F497D"/>
                <w:sz w:val="24"/>
                <w:szCs w:val="24"/>
                <w:highlight w:val="yellow"/>
                <w:lang w:val="en-US"/>
              </w:rPr>
              <w:t>1, 3</w:t>
            </w:r>
            <w:r w:rsidRPr="009661C6">
              <w:rPr>
                <w:rFonts w:asciiTheme="minorHAnsi" w:hAnsiTheme="minorHAnsi"/>
                <w:color w:val="1F497D"/>
                <w:sz w:val="24"/>
                <w:szCs w:val="24"/>
                <w:highlight w:val="yellow"/>
              </w:rPr>
              <w:t xml:space="preserve">, </w:t>
            </w:r>
            <w:r w:rsidRPr="009661C6">
              <w:rPr>
                <w:rFonts w:asciiTheme="minorHAnsi" w:hAnsiTheme="minorHAnsi"/>
                <w:color w:val="1F497D"/>
                <w:sz w:val="24"/>
                <w:szCs w:val="24"/>
                <w:highlight w:val="yellow"/>
                <w:lang w:val="en-US"/>
              </w:rPr>
              <w:t>5</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2013-1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Недостатки в базовых принципах работы операторов</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yellow"/>
              </w:rPr>
              <w:t xml:space="preserve">AI- </w:t>
            </w:r>
            <w:r w:rsidRPr="009661C6">
              <w:rPr>
                <w:rFonts w:asciiTheme="minorHAnsi" w:hAnsiTheme="minorHAnsi"/>
                <w:color w:val="1F497D"/>
                <w:sz w:val="24"/>
                <w:szCs w:val="24"/>
                <w:highlight w:val="yellow"/>
                <w:lang w:val="en-US"/>
              </w:rPr>
              <w:t xml:space="preserve">1, 2, 3c,  5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4</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2013-2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Уроки, извлеченные из аварии на АЭС Фукусима-Дайичи</w:t>
            </w:r>
          </w:p>
        </w:tc>
        <w:tc>
          <w:tcPr>
            <w:tcW w:w="2566" w:type="dxa"/>
          </w:tcPr>
          <w:p w:rsidR="00153173" w:rsidRPr="009661C6" w:rsidRDefault="00153173" w:rsidP="0087538D">
            <w:pPr>
              <w:spacing w:before="120" w:after="120"/>
              <w:rPr>
                <w:rFonts w:asciiTheme="minorHAnsi" w:hAnsiTheme="minorHAnsi"/>
                <w:color w:val="1F497D"/>
                <w:sz w:val="24"/>
                <w:szCs w:val="24"/>
                <w:highlight w:val="red"/>
                <w:lang w:val="en-US"/>
              </w:rPr>
            </w:pPr>
            <w:r w:rsidRPr="009661C6">
              <w:rPr>
                <w:rFonts w:asciiTheme="minorHAnsi" w:hAnsiTheme="minorHAnsi"/>
                <w:color w:val="1F497D"/>
                <w:sz w:val="24"/>
                <w:szCs w:val="24"/>
                <w:highlight w:val="red"/>
                <w:lang w:val="en-US"/>
              </w:rPr>
              <w:t xml:space="preserve">FAR – 2c, 4c, 5h, 11c </w:t>
            </w:r>
          </w:p>
          <w:p w:rsidR="00153173" w:rsidRPr="009661C6" w:rsidRDefault="00153173" w:rsidP="0087538D">
            <w:pPr>
              <w:spacing w:before="120" w:after="120"/>
              <w:rPr>
                <w:rFonts w:asciiTheme="minorHAnsi" w:hAnsiTheme="minorHAnsi"/>
                <w:color w:val="1F497D"/>
                <w:sz w:val="24"/>
                <w:szCs w:val="24"/>
                <w:highlight w:val="yellow"/>
                <w:lang w:val="en-US"/>
              </w:rPr>
            </w:pPr>
            <w:r w:rsidRPr="009661C6">
              <w:rPr>
                <w:rFonts w:asciiTheme="minorHAnsi" w:hAnsiTheme="minorHAnsi"/>
                <w:color w:val="1F497D"/>
                <w:sz w:val="24"/>
                <w:szCs w:val="24"/>
                <w:highlight w:val="yellow"/>
                <w:lang w:val="en-US"/>
              </w:rPr>
              <w:t>AI- 1b, 2a, 2b, 2d, 2e, 3b, 5a,  5b, 5c, 5f, 5g, 5i, 7, 9, 10</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19</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2015-1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Проблемы обеспечения безопасности при неполнофазном отключении”</w:t>
            </w:r>
          </w:p>
        </w:tc>
        <w:tc>
          <w:tcPr>
            <w:tcW w:w="2566" w:type="dxa"/>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highlight w:val="cyan"/>
                <w:lang w:val="en-US"/>
              </w:rPr>
              <w:t>NRV-3a, 3b</w:t>
            </w:r>
            <w:r w:rsidRPr="009661C6">
              <w:rPr>
                <w:rFonts w:asciiTheme="minorHAnsi" w:hAnsiTheme="minorHAnsi"/>
                <w:color w:val="1F497D"/>
                <w:sz w:val="24"/>
                <w:szCs w:val="24"/>
                <w:lang w:val="en-US"/>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2</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2015-2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Управление риском на АЭС</w:t>
            </w:r>
          </w:p>
        </w:tc>
        <w:tc>
          <w:tcPr>
            <w:tcW w:w="2566" w:type="dxa"/>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highlight w:val="yellow"/>
                <w:lang w:val="en-US"/>
              </w:rPr>
              <w:t xml:space="preserve">AI – 1, </w:t>
            </w:r>
            <w:r w:rsidRPr="009661C6">
              <w:rPr>
                <w:rFonts w:asciiTheme="minorHAnsi" w:hAnsiTheme="minorHAnsi"/>
                <w:color w:val="1F497D"/>
                <w:sz w:val="24"/>
                <w:szCs w:val="24"/>
                <w:highlight w:val="yellow"/>
              </w:rPr>
              <w:t>2</w:t>
            </w:r>
            <w:r w:rsidRPr="009661C6">
              <w:rPr>
                <w:rFonts w:asciiTheme="minorHAnsi" w:hAnsiTheme="minorHAnsi"/>
                <w:color w:val="1F497D"/>
                <w:sz w:val="24"/>
                <w:szCs w:val="24"/>
                <w:highlight w:val="yellow"/>
                <w:lang w:val="en-US"/>
              </w:rPr>
              <w:t>,</w:t>
            </w:r>
            <w:r w:rsidRPr="009661C6">
              <w:rPr>
                <w:rFonts w:asciiTheme="minorHAnsi" w:hAnsiTheme="minorHAnsi"/>
                <w:color w:val="1F497D"/>
                <w:sz w:val="24"/>
                <w:szCs w:val="24"/>
                <w:highlight w:val="yellow"/>
              </w:rPr>
              <w:t xml:space="preserve">  3</w:t>
            </w:r>
            <w:r w:rsidRPr="009661C6">
              <w:rPr>
                <w:rFonts w:asciiTheme="minorHAnsi" w:hAnsiTheme="minorHAnsi"/>
                <w:color w:val="1F497D"/>
                <w:sz w:val="24"/>
                <w:szCs w:val="24"/>
                <w:highlight w:val="yellow"/>
                <w:lang w:val="en-US"/>
              </w:rPr>
              <w:t>,</w:t>
            </w:r>
            <w:r w:rsidRPr="009661C6">
              <w:rPr>
                <w:rFonts w:asciiTheme="minorHAnsi" w:hAnsiTheme="minorHAnsi"/>
                <w:color w:val="1F497D"/>
                <w:sz w:val="24"/>
                <w:szCs w:val="24"/>
                <w:highlight w:val="yellow"/>
              </w:rPr>
              <w:t xml:space="preserve">  4</w:t>
            </w:r>
            <w:r w:rsidRPr="009661C6">
              <w:rPr>
                <w:rFonts w:asciiTheme="minorHAnsi" w:hAnsiTheme="minorHAnsi"/>
                <w:color w:val="1F497D"/>
                <w:sz w:val="24"/>
                <w:szCs w:val="24"/>
                <w:highlight w:val="yellow"/>
                <w:lang w:val="en-US"/>
              </w:rPr>
              <w:t>, 5, 6, 7</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7</w:t>
            </w:r>
          </w:p>
        </w:tc>
      </w:tr>
      <w:tr w:rsidR="00153173" w:rsidTr="00C265BD">
        <w:tc>
          <w:tcPr>
            <w:tcW w:w="1134" w:type="dxa"/>
          </w:tcPr>
          <w:p w:rsidR="00153173" w:rsidRPr="009661C6" w:rsidRDefault="00153173" w:rsidP="0087538D">
            <w:pPr>
              <w:spacing w:before="120" w:after="120"/>
              <w:rPr>
                <w:color w:val="1F497D"/>
                <w:sz w:val="24"/>
                <w:szCs w:val="24"/>
              </w:rPr>
            </w:pPr>
          </w:p>
        </w:tc>
        <w:tc>
          <w:tcPr>
            <w:tcW w:w="4820" w:type="dxa"/>
          </w:tcPr>
          <w:p w:rsidR="00153173" w:rsidRPr="009661C6" w:rsidRDefault="00153173" w:rsidP="0087538D">
            <w:pPr>
              <w:spacing w:before="120" w:after="120"/>
              <w:rPr>
                <w:b/>
                <w:color w:val="1F497D"/>
                <w:sz w:val="24"/>
                <w:szCs w:val="24"/>
              </w:rPr>
            </w:pPr>
            <w:r w:rsidRPr="009661C6">
              <w:rPr>
                <w:b/>
                <w:color w:val="1F497D"/>
                <w:sz w:val="24"/>
                <w:szCs w:val="24"/>
              </w:rPr>
              <w:t>Итого</w:t>
            </w:r>
          </w:p>
        </w:tc>
        <w:tc>
          <w:tcPr>
            <w:tcW w:w="2566" w:type="dxa"/>
          </w:tcPr>
          <w:p w:rsidR="00153173" w:rsidRPr="009661C6" w:rsidRDefault="00153173" w:rsidP="0087538D">
            <w:pPr>
              <w:spacing w:before="120" w:after="120"/>
              <w:rPr>
                <w:b/>
                <w:color w:val="1F497D"/>
                <w:sz w:val="24"/>
                <w:szCs w:val="24"/>
              </w:rPr>
            </w:pPr>
          </w:p>
        </w:tc>
        <w:tc>
          <w:tcPr>
            <w:tcW w:w="830" w:type="dxa"/>
          </w:tcPr>
          <w:p w:rsidR="00153173" w:rsidRPr="009661C6" w:rsidRDefault="00153173" w:rsidP="0087538D">
            <w:pPr>
              <w:spacing w:before="120" w:after="120"/>
              <w:jc w:val="center"/>
              <w:rPr>
                <w:b/>
                <w:color w:val="1F497D"/>
                <w:sz w:val="24"/>
                <w:szCs w:val="24"/>
              </w:rPr>
            </w:pPr>
            <w:r w:rsidRPr="009661C6">
              <w:rPr>
                <w:b/>
                <w:color w:val="1F497D"/>
                <w:sz w:val="24"/>
                <w:szCs w:val="24"/>
              </w:rPr>
              <w:t>57</w:t>
            </w:r>
          </w:p>
        </w:tc>
      </w:tr>
    </w:tbl>
    <w:p w:rsidR="0068657E" w:rsidRPr="00933173" w:rsidRDefault="0068657E" w:rsidP="007A2F65">
      <w:pPr>
        <w:jc w:val="both"/>
        <w:rPr>
          <w:rFonts w:ascii="Times New Roman" w:hAnsi="Times New Roman"/>
        </w:rPr>
      </w:pPr>
    </w:p>
    <w:p w:rsidR="00487745" w:rsidRPr="00933173" w:rsidRDefault="00AF7ECB" w:rsidP="00487745">
      <w:pPr>
        <w:pStyle w:val="ListParagraph"/>
        <w:numPr>
          <w:ilvl w:val="0"/>
          <w:numId w:val="4"/>
        </w:numPr>
        <w:jc w:val="both"/>
        <w:outlineLvl w:val="0"/>
        <w:rPr>
          <w:rStyle w:val="Emphasis"/>
          <w:b/>
          <w:i w:val="0"/>
        </w:rPr>
      </w:pPr>
      <w:bookmarkStart w:id="62" w:name="_Toc272946690"/>
      <w:bookmarkStart w:id="63" w:name="_Toc273028347"/>
      <w:bookmarkStart w:id="64" w:name="_Toc273028758"/>
      <w:bookmarkStart w:id="65" w:name="_Toc387924280"/>
      <w:bookmarkStart w:id="66" w:name="_Toc443058872"/>
      <w:bookmarkStart w:id="67" w:name="_Toc371807249"/>
      <w:bookmarkStart w:id="68" w:name="_Toc371807408"/>
      <w:bookmarkStart w:id="69" w:name="_Toc371809311"/>
      <w:bookmarkStart w:id="70" w:name="_Toc371815643"/>
      <w:r w:rsidRPr="00933173">
        <w:rPr>
          <w:rStyle w:val="Emphasis"/>
          <w:b/>
          <w:i w:val="0"/>
        </w:rPr>
        <w:t xml:space="preserve">Состояние выполнения рекомендаций </w:t>
      </w:r>
      <w:r w:rsidR="00487745" w:rsidRPr="00933173">
        <w:rPr>
          <w:rStyle w:val="Emphasis"/>
          <w:b/>
          <w:i w:val="0"/>
        </w:rPr>
        <w:t>SOER</w:t>
      </w:r>
      <w:bookmarkEnd w:id="62"/>
      <w:bookmarkEnd w:id="63"/>
      <w:bookmarkEnd w:id="64"/>
      <w:bookmarkEnd w:id="65"/>
      <w:bookmarkEnd w:id="66"/>
    </w:p>
    <w:p w:rsidR="00487745" w:rsidRPr="00933173" w:rsidRDefault="00487745" w:rsidP="00487745">
      <w:pPr>
        <w:pStyle w:val="NoSpacing"/>
        <w:jc w:val="both"/>
        <w:rPr>
          <w:rFonts w:ascii="Times New Roman" w:hAnsi="Times New Roman"/>
          <w:lang w:val="ru-RU"/>
        </w:rPr>
      </w:pPr>
    </w:p>
    <w:p w:rsidR="00487745" w:rsidRPr="00933173" w:rsidRDefault="00487745" w:rsidP="00980022">
      <w:pPr>
        <w:pStyle w:val="NoSpacing"/>
        <w:spacing w:line="276" w:lineRule="auto"/>
        <w:ind w:firstLine="142"/>
        <w:jc w:val="both"/>
        <w:rPr>
          <w:rFonts w:ascii="Times New Roman" w:hAnsi="Times New Roman"/>
          <w:lang w:val="ru-RU"/>
        </w:rPr>
      </w:pPr>
      <w:r w:rsidRPr="00933173">
        <w:rPr>
          <w:rFonts w:ascii="Times New Roman" w:hAnsi="Times New Roman"/>
          <w:lang w:val="ru-RU"/>
        </w:rPr>
        <w:t xml:space="preserve">От членов ВАО АЭС требуется внимательное ознакомление с сообщениями </w:t>
      </w:r>
      <w:r w:rsidRPr="00933173">
        <w:rPr>
          <w:rFonts w:ascii="Times New Roman" w:hAnsi="Times New Roman"/>
          <w:bCs/>
        </w:rPr>
        <w:t>SOER</w:t>
      </w:r>
      <w:r w:rsidRPr="00933173">
        <w:rPr>
          <w:rFonts w:ascii="Times New Roman" w:hAnsi="Times New Roman"/>
          <w:bCs/>
          <w:lang w:val="ru-RU"/>
        </w:rPr>
        <w:t xml:space="preserve"> ВАО АЭС в свете рассмотрения на собственной АЭС эксплуатационных процедур, политики станции и практических подходов в работе, чтобы оп</w:t>
      </w:r>
      <w:r w:rsidR="006839FF">
        <w:rPr>
          <w:rFonts w:ascii="Times New Roman" w:hAnsi="Times New Roman"/>
          <w:bCs/>
          <w:lang w:val="ru-RU"/>
        </w:rPr>
        <w:t xml:space="preserve">ределить, как значительный опыт </w:t>
      </w:r>
      <w:r w:rsidR="005D74E8" w:rsidRPr="00933173">
        <w:rPr>
          <w:rFonts w:ascii="Times New Roman" w:hAnsi="Times New Roman"/>
          <w:bCs/>
          <w:lang w:val="ru-RU"/>
        </w:rPr>
        <w:t>эксплуатации,</w:t>
      </w:r>
      <w:r w:rsidRPr="00933173">
        <w:rPr>
          <w:rFonts w:ascii="Times New Roman" w:hAnsi="Times New Roman"/>
          <w:bCs/>
          <w:lang w:val="ru-RU"/>
        </w:rPr>
        <w:t xml:space="preserve"> может </w:t>
      </w:r>
      <w:r w:rsidR="005D74E8" w:rsidRPr="00933173">
        <w:rPr>
          <w:rFonts w:ascii="Times New Roman" w:hAnsi="Times New Roman"/>
          <w:bCs/>
          <w:lang w:val="ru-RU"/>
        </w:rPr>
        <w:t>быть,</w:t>
      </w:r>
      <w:r w:rsidRPr="00933173">
        <w:rPr>
          <w:rFonts w:ascii="Times New Roman" w:hAnsi="Times New Roman"/>
          <w:bCs/>
          <w:lang w:val="ru-RU"/>
        </w:rPr>
        <w:t xml:space="preserve"> применим на данной АЭС для повышения уровня безопасности.</w:t>
      </w:r>
    </w:p>
    <w:p w:rsidR="00487745" w:rsidRPr="00933173" w:rsidRDefault="00487745" w:rsidP="00980022">
      <w:pPr>
        <w:spacing w:after="0"/>
        <w:jc w:val="both"/>
        <w:rPr>
          <w:rFonts w:ascii="Times New Roman" w:hAnsi="Times New Roman"/>
          <w:bCs/>
          <w:sz w:val="24"/>
          <w:szCs w:val="24"/>
        </w:rPr>
      </w:pPr>
      <w:r w:rsidRPr="00933173">
        <w:rPr>
          <w:rFonts w:ascii="Times New Roman" w:hAnsi="Times New Roman"/>
          <w:sz w:val="24"/>
          <w:szCs w:val="24"/>
        </w:rPr>
        <w:t xml:space="preserve">Заблаговременно, до начала проверки на станцию был направлен информационный запрос о направлении отчета по проведенной самооценке выполнения рекомендаций по </w:t>
      </w:r>
      <w:r w:rsidRPr="00933173">
        <w:rPr>
          <w:rFonts w:ascii="Times New Roman" w:hAnsi="Times New Roman"/>
          <w:bCs/>
          <w:sz w:val="24"/>
          <w:szCs w:val="24"/>
        </w:rPr>
        <w:t>SOER. Во время проверки команда проводит оценку действительного состояния выполненных рекомендаций. Состояние рекомендаций, оцененных станцией и командой, приводится в отчете.</w:t>
      </w:r>
    </w:p>
    <w:p w:rsidR="00487745" w:rsidRPr="00933173" w:rsidRDefault="00487745" w:rsidP="00980022">
      <w:pPr>
        <w:pStyle w:val="NoSpacing"/>
        <w:spacing w:line="276" w:lineRule="auto"/>
        <w:ind w:firstLine="142"/>
        <w:jc w:val="both"/>
        <w:rPr>
          <w:rFonts w:ascii="Times New Roman" w:eastAsiaTheme="minorEastAsia" w:hAnsi="Times New Roman"/>
        </w:rPr>
      </w:pPr>
      <w:r w:rsidRPr="00980022">
        <w:rPr>
          <w:rFonts w:ascii="Times New Roman" w:hAnsi="Times New Roman"/>
          <w:lang w:val="ru-RU"/>
        </w:rPr>
        <w:t>Для</w:t>
      </w:r>
      <w:r w:rsidRPr="0087538D">
        <w:rPr>
          <w:rFonts w:ascii="Times New Roman" w:hAnsi="Times New Roman"/>
          <w:lang w:val="ru-RU"/>
        </w:rPr>
        <w:t xml:space="preserve"> упрощения отслеживания каждая рекомендация идентифицируется сво</w:t>
      </w:r>
      <w:r w:rsidR="006839FF" w:rsidRPr="0087538D">
        <w:rPr>
          <w:rFonts w:ascii="Times New Roman" w:hAnsi="Times New Roman"/>
          <w:lang w:val="ru-RU"/>
        </w:rPr>
        <w:t xml:space="preserve">им номером, указанным в </w:t>
      </w:r>
      <w:r w:rsidR="006839FF">
        <w:rPr>
          <w:rFonts w:ascii="Times New Roman" w:hAnsi="Times New Roman"/>
        </w:rPr>
        <w:t>SOER</w:t>
      </w:r>
      <w:r w:rsidR="006839FF" w:rsidRPr="0087538D">
        <w:rPr>
          <w:rFonts w:ascii="Times New Roman" w:hAnsi="Times New Roman"/>
          <w:lang w:val="ru-RU"/>
        </w:rPr>
        <w:t xml:space="preserve">. В этом </w:t>
      </w:r>
      <w:r w:rsidRPr="0087538D">
        <w:rPr>
          <w:rFonts w:ascii="Times New Roman" w:hAnsi="Times New Roman"/>
          <w:lang w:val="ru-RU"/>
        </w:rPr>
        <w:t xml:space="preserve">отчете представлена оценка состояния выполнения каждой рекомендации </w:t>
      </w:r>
      <w:r w:rsidRPr="00933173">
        <w:rPr>
          <w:rFonts w:ascii="Times New Roman" w:hAnsi="Times New Roman"/>
        </w:rPr>
        <w:t>SOER</w:t>
      </w:r>
      <w:r w:rsidRPr="0087538D">
        <w:rPr>
          <w:rFonts w:ascii="Times New Roman" w:hAnsi="Times New Roman"/>
          <w:lang w:val="ru-RU"/>
        </w:rPr>
        <w:t xml:space="preserve"> на сегодняшний день на </w:t>
      </w:r>
      <w:r w:rsidR="008B5DDD" w:rsidRPr="0087538D">
        <w:rPr>
          <w:rFonts w:ascii="Times New Roman" w:hAnsi="Times New Roman"/>
          <w:lang w:val="ru-RU"/>
        </w:rPr>
        <w:t>Армянской</w:t>
      </w:r>
      <w:r w:rsidRPr="0087538D">
        <w:rPr>
          <w:rFonts w:ascii="Times New Roman" w:hAnsi="Times New Roman"/>
          <w:lang w:val="ru-RU"/>
        </w:rPr>
        <w:t xml:space="preserve"> АЭС. </w:t>
      </w:r>
      <w:r w:rsidR="006839FF">
        <w:rPr>
          <w:rFonts w:ascii="Times New Roman" w:eastAsiaTheme="minorEastAsia" w:hAnsi="Times New Roman"/>
        </w:rPr>
        <w:t xml:space="preserve">Степень выполнения обозначается </w:t>
      </w:r>
      <w:r w:rsidRPr="00933173">
        <w:rPr>
          <w:rFonts w:ascii="Times New Roman" w:eastAsiaTheme="minorEastAsia" w:hAnsi="Times New Roman"/>
        </w:rPr>
        <w:t>следующем образом:</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61"/>
        <w:gridCol w:w="3189"/>
        <w:gridCol w:w="4467"/>
      </w:tblGrid>
      <w:tr w:rsidR="00681F55" w:rsidRPr="00933173" w:rsidTr="00140B8F">
        <w:trPr>
          <w:tblHeader/>
        </w:trPr>
        <w:tc>
          <w:tcPr>
            <w:tcW w:w="1561" w:type="dxa"/>
            <w:tcBorders>
              <w:bottom w:val="double" w:sz="4" w:space="0" w:color="auto"/>
            </w:tcBorders>
            <w:shd w:val="clear" w:color="auto" w:fill="FFC000"/>
          </w:tcPr>
          <w:bookmarkEnd w:id="67"/>
          <w:bookmarkEnd w:id="68"/>
          <w:bookmarkEnd w:id="69"/>
          <w:bookmarkEnd w:id="70"/>
          <w:p w:rsidR="00681F55" w:rsidRPr="00933173" w:rsidRDefault="00681F55" w:rsidP="00681F55">
            <w:pPr>
              <w:jc w:val="both"/>
              <w:rPr>
                <w:rFonts w:ascii="Times New Roman" w:hAnsi="Times New Roman"/>
                <w:sz w:val="24"/>
                <w:szCs w:val="24"/>
              </w:rPr>
            </w:pPr>
            <w:r w:rsidRPr="00933173">
              <w:rPr>
                <w:rFonts w:ascii="Times New Roman" w:hAnsi="Times New Roman"/>
                <w:sz w:val="24"/>
                <w:szCs w:val="24"/>
              </w:rPr>
              <w:t>Сокращение</w:t>
            </w:r>
            <w:r w:rsidR="00AF7ECB" w:rsidRPr="00933173">
              <w:rPr>
                <w:rFonts w:ascii="Times New Roman" w:hAnsi="Times New Roman"/>
                <w:sz w:val="24"/>
                <w:szCs w:val="24"/>
              </w:rPr>
              <w:t>/</w:t>
            </w:r>
          </w:p>
          <w:p w:rsidR="00AF7ECB" w:rsidRPr="00933173" w:rsidRDefault="00AF7ECB" w:rsidP="00681F55">
            <w:pPr>
              <w:jc w:val="both"/>
              <w:rPr>
                <w:rFonts w:ascii="Times New Roman" w:hAnsi="Times New Roman"/>
                <w:sz w:val="24"/>
                <w:szCs w:val="24"/>
              </w:rPr>
            </w:pPr>
            <w:r w:rsidRPr="00933173">
              <w:rPr>
                <w:rFonts w:ascii="Times New Roman" w:hAnsi="Times New Roman"/>
                <w:sz w:val="24"/>
                <w:szCs w:val="24"/>
              </w:rPr>
              <w:t>Цвет</w:t>
            </w:r>
          </w:p>
        </w:tc>
        <w:tc>
          <w:tcPr>
            <w:tcW w:w="3261" w:type="dxa"/>
            <w:shd w:val="clear" w:color="auto" w:fill="FFC000"/>
          </w:tcPr>
          <w:p w:rsidR="00681F55" w:rsidRPr="00933173" w:rsidRDefault="00681F55" w:rsidP="00AF7ECB">
            <w:pPr>
              <w:jc w:val="both"/>
              <w:rPr>
                <w:rFonts w:ascii="Times New Roman" w:hAnsi="Times New Roman"/>
                <w:sz w:val="24"/>
                <w:szCs w:val="24"/>
              </w:rPr>
            </w:pPr>
            <w:r w:rsidRPr="00933173">
              <w:rPr>
                <w:rFonts w:ascii="Times New Roman" w:hAnsi="Times New Roman"/>
                <w:sz w:val="24"/>
                <w:szCs w:val="24"/>
              </w:rPr>
              <w:t>Пояснение сокращени</w:t>
            </w:r>
            <w:r w:rsidR="00AF7ECB" w:rsidRPr="00933173">
              <w:rPr>
                <w:rFonts w:ascii="Times New Roman" w:hAnsi="Times New Roman"/>
                <w:sz w:val="24"/>
                <w:szCs w:val="24"/>
              </w:rPr>
              <w:t>я</w:t>
            </w:r>
          </w:p>
        </w:tc>
        <w:tc>
          <w:tcPr>
            <w:tcW w:w="4601" w:type="dxa"/>
            <w:shd w:val="clear" w:color="auto" w:fill="FFC000"/>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Выполнение рекомендации станцией</w:t>
            </w:r>
          </w:p>
        </w:tc>
      </w:tr>
      <w:tr w:rsidR="00681F55" w:rsidRPr="00933173" w:rsidTr="00140B8F">
        <w:tc>
          <w:tcPr>
            <w:tcW w:w="1561" w:type="dxa"/>
            <w:shd w:val="clear" w:color="auto" w:fill="00B050"/>
          </w:tcPr>
          <w:p w:rsidR="00681F55" w:rsidRPr="00140B8F" w:rsidRDefault="00681F55" w:rsidP="00B72944">
            <w:pPr>
              <w:spacing w:before="240" w:after="240"/>
              <w:jc w:val="both"/>
              <w:rPr>
                <w:rFonts w:ascii="Times New Roman" w:hAnsi="Times New Roman"/>
                <w:lang w:val="en-US"/>
              </w:rPr>
            </w:pPr>
            <w:r w:rsidRPr="00140B8F">
              <w:rPr>
                <w:rFonts w:ascii="Times New Roman" w:hAnsi="Times New Roman"/>
              </w:rPr>
              <w:t>SAT</w:t>
            </w:r>
          </w:p>
          <w:p w:rsidR="0088637F" w:rsidRPr="00140B8F" w:rsidRDefault="0088637F" w:rsidP="00B72944">
            <w:pPr>
              <w:spacing w:before="240" w:after="240"/>
              <w:jc w:val="both"/>
              <w:rPr>
                <w:rFonts w:ascii="Times New Roman" w:hAnsi="Times New Roman"/>
              </w:rPr>
            </w:pP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Выполнена удовлетворительно</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(SAT)</w:t>
            </w:r>
          </w:p>
        </w:tc>
        <w:tc>
          <w:tcPr>
            <w:tcW w:w="4601" w:type="dxa"/>
          </w:tcPr>
          <w:p w:rsidR="00681F55" w:rsidRPr="00933173" w:rsidRDefault="00681F55" w:rsidP="00B72944">
            <w:pPr>
              <w:rPr>
                <w:rFonts w:ascii="Times New Roman" w:hAnsi="Times New Roman"/>
                <w:sz w:val="24"/>
                <w:szCs w:val="24"/>
              </w:rPr>
            </w:pPr>
            <w:r w:rsidRPr="00933173">
              <w:rPr>
                <w:rFonts w:ascii="Times New Roman" w:hAnsi="Times New Roman"/>
                <w:sz w:val="24"/>
                <w:szCs w:val="24"/>
              </w:rPr>
              <w:t>АЭС рассмотрела рекомендации, привела подтверждающую информацию об удовлетворительном  выполнении рекомендации</w:t>
            </w:r>
          </w:p>
        </w:tc>
      </w:tr>
      <w:tr w:rsidR="00681F55" w:rsidRPr="00933173" w:rsidTr="00C263E6">
        <w:tc>
          <w:tcPr>
            <w:tcW w:w="1561" w:type="dxa"/>
            <w:shd w:val="clear" w:color="auto" w:fill="FFFF00"/>
          </w:tcPr>
          <w:p w:rsidR="00681F55" w:rsidRPr="00933173" w:rsidRDefault="00681F55" w:rsidP="00B72944">
            <w:pPr>
              <w:spacing w:before="240" w:after="240"/>
              <w:jc w:val="both"/>
              <w:rPr>
                <w:rFonts w:ascii="Times New Roman" w:hAnsi="Times New Roman"/>
              </w:rPr>
            </w:pPr>
            <w:r w:rsidRPr="00933173">
              <w:rPr>
                <w:rFonts w:ascii="Times New Roman" w:hAnsi="Times New Roman"/>
              </w:rPr>
              <w:t>AI</w:t>
            </w: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В ожидании выполнения</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(AI)</w:t>
            </w:r>
          </w:p>
        </w:tc>
        <w:tc>
          <w:tcPr>
            <w:tcW w:w="4601" w:type="dxa"/>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Станция рассмотрела рекомендации, разработала план выполнения корректирующих мер, на основе обнаруженных недостатков и предоставила подтверждающую информацию о значительном прогрессе в выполнении рекомендации.</w:t>
            </w:r>
          </w:p>
        </w:tc>
      </w:tr>
      <w:tr w:rsidR="00681F55" w:rsidRPr="00933173" w:rsidTr="00C263E6">
        <w:tc>
          <w:tcPr>
            <w:tcW w:w="1561" w:type="dxa"/>
            <w:shd w:val="clear" w:color="auto" w:fill="FF0000"/>
          </w:tcPr>
          <w:p w:rsidR="00681F55" w:rsidRPr="00933173" w:rsidRDefault="00681F55" w:rsidP="00B72944">
            <w:pPr>
              <w:spacing w:before="240" w:after="240"/>
              <w:jc w:val="both"/>
              <w:rPr>
                <w:rFonts w:ascii="Times New Roman" w:hAnsi="Times New Roman"/>
              </w:rPr>
            </w:pPr>
            <w:r w:rsidRPr="00933173">
              <w:rPr>
                <w:rFonts w:ascii="Times New Roman" w:hAnsi="Times New Roman"/>
              </w:rPr>
              <w:t>FAR</w:t>
            </w: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 xml:space="preserve">Требуются </w:t>
            </w:r>
            <w:r w:rsidR="00570AF6" w:rsidRPr="00570AF6">
              <w:rPr>
                <w:rFonts w:ascii="Times New Roman" w:hAnsi="Times New Roman"/>
              </w:rPr>
              <w:t>дальнейшие</w:t>
            </w:r>
            <w:r w:rsidR="00E84D7F">
              <w:rPr>
                <w:rFonts w:ascii="Times New Roman" w:hAnsi="Times New Roman"/>
              </w:rPr>
              <w:t xml:space="preserve"> </w:t>
            </w:r>
            <w:r w:rsidR="00570AF6" w:rsidRPr="00570AF6">
              <w:rPr>
                <w:rFonts w:ascii="Times New Roman" w:hAnsi="Times New Roman"/>
              </w:rPr>
              <w:t>усилия</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(FAR)</w:t>
            </w:r>
          </w:p>
        </w:tc>
        <w:tc>
          <w:tcPr>
            <w:tcW w:w="4601" w:type="dxa"/>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На станции не проведен достаточный анализ состояния выполнения рекомендаций, на данный момент не планируется разработка плана корректирующих мер в силу отсутствия проведенной самооценки. При наблюдениях обнаружены примеры несоответствия практических подходов деятельности персонала, ожидаемым после удовлетворительного выполнения рекомендации.</w:t>
            </w:r>
          </w:p>
        </w:tc>
      </w:tr>
      <w:tr w:rsidR="00C263E6" w:rsidRPr="00933173" w:rsidTr="00C263E6">
        <w:tc>
          <w:tcPr>
            <w:tcW w:w="1561" w:type="dxa"/>
            <w:shd w:val="clear" w:color="auto" w:fill="D9D9D9"/>
          </w:tcPr>
          <w:p w:rsidR="00C263E6" w:rsidRPr="00696582" w:rsidRDefault="00C263E6" w:rsidP="00140B8F">
            <w:pPr>
              <w:spacing w:before="240" w:after="240"/>
              <w:jc w:val="both"/>
              <w:rPr>
                <w:rFonts w:ascii="Times New Roman" w:eastAsiaTheme="minorEastAsia" w:hAnsi="Times New Roman"/>
                <w:sz w:val="24"/>
                <w:szCs w:val="24"/>
                <w:lang w:val="en-US" w:eastAsia="zh-CN"/>
              </w:rPr>
            </w:pPr>
            <w:bookmarkStart w:id="71" w:name="OLE_LINK27"/>
            <w:bookmarkStart w:id="72" w:name="OLE_LINK28"/>
            <w:bookmarkStart w:id="73" w:name="OLE_LINK36"/>
            <w:r w:rsidRPr="00332483">
              <w:rPr>
                <w:rFonts w:ascii="Times New Roman" w:hAnsi="Times New Roman"/>
                <w:sz w:val="24"/>
                <w:szCs w:val="24"/>
              </w:rPr>
              <w:t>N</w:t>
            </w:r>
            <w:r>
              <w:rPr>
                <w:rFonts w:ascii="Times New Roman" w:eastAsiaTheme="minorEastAsia" w:hAnsi="Times New Roman" w:hint="eastAsia"/>
                <w:sz w:val="24"/>
                <w:szCs w:val="24"/>
                <w:lang w:val="en-US" w:eastAsia="zh-CN"/>
              </w:rPr>
              <w:t>OT</w:t>
            </w:r>
            <w:bookmarkEnd w:id="71"/>
            <w:bookmarkEnd w:id="72"/>
            <w:bookmarkEnd w:id="73"/>
          </w:p>
        </w:tc>
        <w:tc>
          <w:tcPr>
            <w:tcW w:w="3261" w:type="dxa"/>
          </w:tcPr>
          <w:p w:rsidR="00C263E6" w:rsidRPr="00933173" w:rsidRDefault="00C263E6" w:rsidP="00B72944">
            <w:pPr>
              <w:spacing w:before="120" w:after="120"/>
              <w:jc w:val="both"/>
              <w:rPr>
                <w:rFonts w:ascii="Times New Roman" w:hAnsi="Times New Roman"/>
              </w:rPr>
            </w:pPr>
            <w:r w:rsidRPr="00933173">
              <w:rPr>
                <w:rFonts w:ascii="Times New Roman" w:hAnsi="Times New Roman"/>
              </w:rPr>
              <w:t>Не относится к работе станции</w:t>
            </w:r>
          </w:p>
          <w:p w:rsidR="00C263E6" w:rsidRPr="00933173" w:rsidRDefault="00C263E6" w:rsidP="00B72944">
            <w:pPr>
              <w:spacing w:before="120" w:after="120"/>
              <w:jc w:val="both"/>
              <w:rPr>
                <w:rFonts w:ascii="Times New Roman" w:hAnsi="Times New Roman"/>
              </w:rPr>
            </w:pPr>
            <w:r w:rsidRPr="00933173">
              <w:rPr>
                <w:rFonts w:ascii="Times New Roman" w:hAnsi="Times New Roman"/>
              </w:rPr>
              <w:t>(</w:t>
            </w:r>
            <w:r w:rsidR="003516F2">
              <w:rPr>
                <w:rFonts w:ascii="Times New Roman" w:hAnsi="Times New Roman"/>
                <w:sz w:val="24"/>
                <w:szCs w:val="24"/>
              </w:rPr>
              <w:t>N</w:t>
            </w:r>
            <w:r w:rsidR="003516F2">
              <w:rPr>
                <w:rFonts w:ascii="Times New Roman" w:eastAsiaTheme="minorEastAsia" w:hAnsi="Times New Roman"/>
                <w:sz w:val="24"/>
                <w:szCs w:val="24"/>
                <w:lang w:val="en-US" w:eastAsia="zh-CN"/>
              </w:rPr>
              <w:t>OT</w:t>
            </w:r>
            <w:r w:rsidRPr="00933173">
              <w:rPr>
                <w:rFonts w:ascii="Times New Roman" w:hAnsi="Times New Roman"/>
              </w:rPr>
              <w:t>)</w:t>
            </w:r>
          </w:p>
        </w:tc>
        <w:tc>
          <w:tcPr>
            <w:tcW w:w="4601" w:type="dxa"/>
          </w:tcPr>
          <w:p w:rsidR="00C263E6" w:rsidRPr="00933173" w:rsidRDefault="00C263E6" w:rsidP="00681F55">
            <w:pPr>
              <w:rPr>
                <w:rFonts w:ascii="Times New Roman" w:hAnsi="Times New Roman"/>
                <w:sz w:val="24"/>
                <w:szCs w:val="24"/>
              </w:rPr>
            </w:pPr>
            <w:r w:rsidRPr="00933173">
              <w:rPr>
                <w:rFonts w:ascii="Times New Roman" w:hAnsi="Times New Roman"/>
                <w:sz w:val="24"/>
                <w:szCs w:val="24"/>
              </w:rPr>
              <w:t>Даны аргументированные заключения о неприменимости данной рекомендации в практической деятельности АЭС.</w:t>
            </w:r>
          </w:p>
        </w:tc>
      </w:tr>
      <w:tr w:rsidR="00C263E6" w:rsidRPr="00933173" w:rsidTr="00C263E6">
        <w:tc>
          <w:tcPr>
            <w:tcW w:w="1561" w:type="dxa"/>
            <w:tcBorders>
              <w:bottom w:val="double" w:sz="4" w:space="0" w:color="auto"/>
            </w:tcBorders>
            <w:shd w:val="clear" w:color="auto" w:fill="00B0F0"/>
          </w:tcPr>
          <w:p w:rsidR="00C263E6" w:rsidRPr="00C85EF3" w:rsidRDefault="00C263E6" w:rsidP="00140B8F">
            <w:pPr>
              <w:spacing w:before="240" w:after="240"/>
              <w:jc w:val="both"/>
              <w:rPr>
                <w:rFonts w:ascii="Times New Roman" w:eastAsiaTheme="minorEastAsia" w:hAnsi="Times New Roman"/>
                <w:sz w:val="24"/>
                <w:szCs w:val="24"/>
                <w:lang w:val="en-US" w:eastAsia="zh-CN"/>
              </w:rPr>
            </w:pPr>
            <w:bookmarkStart w:id="74" w:name="OLE_LINK29"/>
            <w:bookmarkStart w:id="75" w:name="OLE_LINK30"/>
            <w:r w:rsidRPr="00332483">
              <w:rPr>
                <w:rFonts w:ascii="Times New Roman" w:hAnsi="Times New Roman"/>
                <w:sz w:val="24"/>
                <w:szCs w:val="24"/>
                <w:lang w:val="en-US"/>
              </w:rPr>
              <w:t>NR</w:t>
            </w:r>
            <w:r>
              <w:rPr>
                <w:rFonts w:ascii="Times New Roman" w:eastAsiaTheme="minorEastAsia" w:hAnsi="Times New Roman" w:hint="eastAsia"/>
                <w:sz w:val="24"/>
                <w:szCs w:val="24"/>
                <w:lang w:val="en-US" w:eastAsia="zh-CN"/>
              </w:rPr>
              <w:t>V</w:t>
            </w:r>
            <w:bookmarkEnd w:id="74"/>
            <w:bookmarkEnd w:id="75"/>
          </w:p>
        </w:tc>
        <w:tc>
          <w:tcPr>
            <w:tcW w:w="3261" w:type="dxa"/>
          </w:tcPr>
          <w:p w:rsidR="00C263E6" w:rsidRPr="00933173" w:rsidRDefault="00C263E6" w:rsidP="00B72944">
            <w:pPr>
              <w:spacing w:before="120" w:after="120"/>
              <w:jc w:val="both"/>
              <w:rPr>
                <w:rFonts w:ascii="Times New Roman" w:hAnsi="Times New Roman"/>
              </w:rPr>
            </w:pPr>
            <w:r w:rsidRPr="00933173">
              <w:rPr>
                <w:rFonts w:ascii="Times New Roman" w:hAnsi="Times New Roman"/>
              </w:rPr>
              <w:t>Не проверялась командой ПП (</w:t>
            </w:r>
            <w:r w:rsidR="002A2362">
              <w:rPr>
                <w:rFonts w:ascii="Times New Roman" w:hAnsi="Times New Roman"/>
                <w:sz w:val="24"/>
                <w:szCs w:val="24"/>
                <w:lang w:val="en-US"/>
              </w:rPr>
              <w:t>NR</w:t>
            </w:r>
            <w:r w:rsidR="002A2362">
              <w:rPr>
                <w:rFonts w:ascii="Times New Roman" w:eastAsiaTheme="minorEastAsia" w:hAnsi="Times New Roman"/>
                <w:sz w:val="24"/>
                <w:szCs w:val="24"/>
                <w:lang w:val="en-US" w:eastAsia="zh-CN"/>
              </w:rPr>
              <w:t>V</w:t>
            </w:r>
            <w:r w:rsidRPr="00933173">
              <w:rPr>
                <w:rFonts w:ascii="Times New Roman" w:hAnsi="Times New Roman"/>
              </w:rPr>
              <w:t>)</w:t>
            </w:r>
          </w:p>
        </w:tc>
        <w:tc>
          <w:tcPr>
            <w:tcW w:w="4601" w:type="dxa"/>
          </w:tcPr>
          <w:p w:rsidR="00C263E6" w:rsidRPr="00933173" w:rsidRDefault="00C263E6" w:rsidP="00681F55">
            <w:pPr>
              <w:rPr>
                <w:rFonts w:ascii="Times New Roman" w:hAnsi="Times New Roman"/>
                <w:sz w:val="24"/>
                <w:szCs w:val="24"/>
              </w:rPr>
            </w:pPr>
            <w:r w:rsidRPr="00933173">
              <w:rPr>
                <w:rFonts w:ascii="Times New Roman" w:hAnsi="Times New Roman"/>
                <w:sz w:val="24"/>
                <w:szCs w:val="24"/>
              </w:rPr>
              <w:t>Данная рекомендация не проверялась командой партнерской проверки</w:t>
            </w:r>
          </w:p>
        </w:tc>
      </w:tr>
      <w:tr w:rsidR="00C263E6" w:rsidRPr="00933173" w:rsidTr="00C263E6">
        <w:tc>
          <w:tcPr>
            <w:tcW w:w="1561" w:type="dxa"/>
            <w:shd w:val="clear" w:color="auto" w:fill="92D050"/>
          </w:tcPr>
          <w:p w:rsidR="00C263E6" w:rsidRPr="001D6A7A" w:rsidRDefault="00C263E6" w:rsidP="00140B8F">
            <w:pPr>
              <w:autoSpaceDE w:val="0"/>
              <w:autoSpaceDN w:val="0"/>
              <w:adjustRightInd w:val="0"/>
              <w:spacing w:after="0" w:line="240" w:lineRule="auto"/>
              <w:rPr>
                <w:rFonts w:eastAsiaTheme="minorEastAsia" w:cs="Calibri"/>
                <w:color w:val="000000"/>
                <w:sz w:val="24"/>
                <w:szCs w:val="24"/>
                <w:lang w:eastAsia="zh-CN"/>
              </w:rPr>
            </w:pPr>
          </w:p>
          <w:p w:rsidR="00C263E6" w:rsidRPr="00A67CA5" w:rsidRDefault="00C263E6" w:rsidP="00140B8F">
            <w:pPr>
              <w:spacing w:before="240" w:after="240"/>
              <w:jc w:val="both"/>
              <w:rPr>
                <w:rFonts w:ascii="Times New Roman" w:eastAsiaTheme="minorEastAsia" w:hAnsi="Times New Roman"/>
                <w:sz w:val="24"/>
                <w:szCs w:val="24"/>
                <w:lang w:val="en-US" w:eastAsia="zh-CN"/>
              </w:rPr>
            </w:pPr>
            <w:bookmarkStart w:id="76" w:name="OLE_LINK7"/>
            <w:bookmarkStart w:id="77" w:name="OLE_LINK8"/>
            <w:bookmarkStart w:id="78" w:name="OLE_LINK37"/>
            <w:bookmarkStart w:id="79" w:name="OLE_LINK52"/>
            <w:r w:rsidRPr="00A67CA5">
              <w:rPr>
                <w:rFonts w:ascii="Times New Roman" w:eastAsiaTheme="minorEastAsia" w:hAnsi="Times New Roman"/>
                <w:sz w:val="24"/>
                <w:szCs w:val="24"/>
                <w:lang w:val="en-US" w:eastAsia="zh-CN"/>
              </w:rPr>
              <w:t>PRS</w:t>
            </w:r>
            <w:bookmarkEnd w:id="76"/>
            <w:bookmarkEnd w:id="77"/>
            <w:bookmarkEnd w:id="78"/>
            <w:bookmarkEnd w:id="79"/>
          </w:p>
        </w:tc>
        <w:tc>
          <w:tcPr>
            <w:tcW w:w="3261" w:type="dxa"/>
          </w:tcPr>
          <w:p w:rsidR="00C263E6" w:rsidRPr="00933173" w:rsidRDefault="000E49AD" w:rsidP="00B72944">
            <w:pPr>
              <w:spacing w:before="120" w:after="120"/>
              <w:jc w:val="both"/>
              <w:rPr>
                <w:rFonts w:ascii="Times New Roman" w:hAnsi="Times New Roman"/>
              </w:rPr>
            </w:pPr>
            <w:bookmarkStart w:id="80" w:name="OLE_LINK53"/>
            <w:r w:rsidRPr="000E49AD">
              <w:rPr>
                <w:rFonts w:ascii="Times New Roman" w:hAnsi="Times New Roman"/>
              </w:rPr>
              <w:t xml:space="preserve">Ранее </w:t>
            </w:r>
            <w:r w:rsidR="00612D1D" w:rsidRPr="000E49AD">
              <w:rPr>
                <w:rFonts w:ascii="Times New Roman" w:hAnsi="Times New Roman"/>
              </w:rPr>
              <w:t>к</w:t>
            </w:r>
            <w:r w:rsidRPr="000E49AD">
              <w:rPr>
                <w:rFonts w:ascii="Times New Roman" w:hAnsi="Times New Roman"/>
              </w:rPr>
              <w:t>лассифицировано как Выполнено Удовлетворительно</w:t>
            </w:r>
            <w:bookmarkEnd w:id="80"/>
          </w:p>
        </w:tc>
        <w:tc>
          <w:tcPr>
            <w:tcW w:w="4601" w:type="dxa"/>
          </w:tcPr>
          <w:p w:rsidR="00C263E6" w:rsidRPr="00933173" w:rsidRDefault="00F5269C" w:rsidP="00681F55">
            <w:pPr>
              <w:rPr>
                <w:rFonts w:ascii="Times New Roman" w:hAnsi="Times New Roman"/>
                <w:sz w:val="24"/>
                <w:szCs w:val="24"/>
              </w:rPr>
            </w:pPr>
            <w:r w:rsidRPr="00F5269C">
              <w:rPr>
                <w:rFonts w:ascii="Times New Roman" w:hAnsi="Times New Roman"/>
                <w:sz w:val="24"/>
                <w:szCs w:val="24"/>
              </w:rPr>
              <w:t>Выполнение рекомендации</w:t>
            </w:r>
            <w:r w:rsidR="00E84D7F">
              <w:rPr>
                <w:rFonts w:ascii="Times New Roman" w:hAnsi="Times New Roman"/>
                <w:sz w:val="24"/>
                <w:szCs w:val="24"/>
              </w:rPr>
              <w:t xml:space="preserve"> </w:t>
            </w:r>
            <w:r w:rsidRPr="00F5269C">
              <w:rPr>
                <w:rFonts w:ascii="Times New Roman" w:hAnsi="Times New Roman"/>
                <w:sz w:val="24"/>
                <w:szCs w:val="24"/>
              </w:rPr>
              <w:t>SOER не проверялось, потому что при проведении предыдущей партнерской проверки или предпусковой партнерской проверки было установлено, что эта рекомендация была Выполнена Удовлетворительно (SAT)</w:t>
            </w:r>
          </w:p>
        </w:tc>
      </w:tr>
    </w:tbl>
    <w:p w:rsidR="005A7643" w:rsidRDefault="005A7643" w:rsidP="007A2F65">
      <w:pPr>
        <w:jc w:val="both"/>
        <w:rPr>
          <w:rFonts w:ascii="Times New Roman" w:hAnsi="Times New Roman"/>
        </w:rPr>
      </w:pPr>
    </w:p>
    <w:p w:rsidR="00AA0046" w:rsidRPr="005964C5" w:rsidRDefault="00AA0046" w:rsidP="007A2F65">
      <w:pPr>
        <w:jc w:val="both"/>
        <w:rPr>
          <w:rFonts w:ascii="Times New Roman" w:hAnsi="Times New Roman"/>
        </w:rPr>
      </w:pPr>
    </w:p>
    <w:p w:rsidR="00F70346" w:rsidRPr="00933173" w:rsidRDefault="00F70346" w:rsidP="00F70346">
      <w:pPr>
        <w:pStyle w:val="ListParagraph"/>
        <w:numPr>
          <w:ilvl w:val="0"/>
          <w:numId w:val="4"/>
        </w:numPr>
        <w:jc w:val="both"/>
        <w:outlineLvl w:val="0"/>
        <w:rPr>
          <w:rStyle w:val="Emphasis"/>
          <w:b/>
          <w:i w:val="0"/>
        </w:rPr>
      </w:pPr>
      <w:bookmarkStart w:id="81" w:name="_Toc443058873"/>
      <w:r w:rsidRPr="00933173">
        <w:rPr>
          <w:rStyle w:val="Emphasis"/>
          <w:b/>
          <w:i w:val="0"/>
        </w:rPr>
        <w:t>Основные заключения</w:t>
      </w:r>
      <w:bookmarkEnd w:id="81"/>
    </w:p>
    <w:p w:rsidR="00F70346" w:rsidRPr="00933173" w:rsidRDefault="00F70346" w:rsidP="00F70346">
      <w:pPr>
        <w:pStyle w:val="ListParagraph"/>
        <w:ind w:left="360"/>
        <w:jc w:val="both"/>
        <w:outlineLvl w:val="0"/>
        <w:rPr>
          <w:rStyle w:val="Emphasis"/>
          <w:b/>
          <w:i w:val="0"/>
        </w:rPr>
      </w:pPr>
    </w:p>
    <w:p w:rsidR="00F70346" w:rsidRPr="00933173" w:rsidRDefault="00F70346" w:rsidP="00980022">
      <w:pPr>
        <w:autoSpaceDE w:val="0"/>
        <w:autoSpaceDN w:val="0"/>
        <w:adjustRightInd w:val="0"/>
        <w:spacing w:after="0" w:line="240" w:lineRule="auto"/>
        <w:ind w:firstLine="142"/>
        <w:jc w:val="both"/>
        <w:rPr>
          <w:rFonts w:ascii="Times New Roman" w:hAnsi="Times New Roman"/>
          <w:color w:val="000000"/>
          <w:sz w:val="24"/>
          <w:szCs w:val="24"/>
        </w:rPr>
      </w:pPr>
      <w:r w:rsidRPr="00933173">
        <w:rPr>
          <w:rFonts w:ascii="Times New Roman" w:hAnsi="Times New Roman"/>
          <w:color w:val="000000"/>
          <w:sz w:val="24"/>
          <w:szCs w:val="24"/>
        </w:rPr>
        <w:t>Состоялся обмен техническим опытом и знаниями между экспертами и станционными партнерами относительно того, как может осуществляться дальнейшее улучшение областей указанных в рекомендациях SOER</w:t>
      </w:r>
      <w:r w:rsidR="00683646" w:rsidRPr="00683646">
        <w:rPr>
          <w:rFonts w:ascii="Times New Roman" w:hAnsi="Times New Roman"/>
          <w:color w:val="000000"/>
          <w:sz w:val="24"/>
          <w:szCs w:val="24"/>
        </w:rPr>
        <w:t>.</w:t>
      </w:r>
    </w:p>
    <w:p w:rsidR="00980022" w:rsidRDefault="00980022" w:rsidP="00980022">
      <w:pPr>
        <w:autoSpaceDE w:val="0"/>
        <w:autoSpaceDN w:val="0"/>
        <w:adjustRightInd w:val="0"/>
        <w:spacing w:after="0" w:line="360" w:lineRule="auto"/>
        <w:jc w:val="both"/>
        <w:rPr>
          <w:rFonts w:ascii="Times New Roman" w:hAnsi="Times New Roman"/>
          <w:color w:val="000000"/>
          <w:sz w:val="24"/>
          <w:szCs w:val="24"/>
          <w:highlight w:val="yellow"/>
        </w:rPr>
      </w:pPr>
    </w:p>
    <w:p w:rsidR="00980022" w:rsidRPr="00DC6EF6" w:rsidRDefault="00980022" w:rsidP="00980022">
      <w:pPr>
        <w:autoSpaceDE w:val="0"/>
        <w:autoSpaceDN w:val="0"/>
        <w:adjustRightInd w:val="0"/>
        <w:spacing w:after="0" w:line="360" w:lineRule="auto"/>
        <w:jc w:val="both"/>
        <w:rPr>
          <w:rFonts w:ascii="Times New Roman" w:hAnsi="Times New Roman"/>
          <w:color w:val="000000"/>
          <w:sz w:val="24"/>
          <w:szCs w:val="24"/>
        </w:rPr>
      </w:pPr>
      <w:r w:rsidRPr="00DC6EF6">
        <w:rPr>
          <w:rFonts w:ascii="Times New Roman" w:hAnsi="Times New Roman"/>
          <w:color w:val="000000"/>
          <w:sz w:val="24"/>
          <w:szCs w:val="24"/>
        </w:rPr>
        <w:t>Общее количество рекомендаций SOER -239</w:t>
      </w:r>
    </w:p>
    <w:p w:rsidR="00980022" w:rsidRPr="00DC6EF6" w:rsidRDefault="00980022" w:rsidP="00DC6EF6">
      <w:pPr>
        <w:autoSpaceDE w:val="0"/>
        <w:autoSpaceDN w:val="0"/>
        <w:adjustRightInd w:val="0"/>
        <w:spacing w:after="0" w:line="360" w:lineRule="auto"/>
        <w:jc w:val="both"/>
        <w:rPr>
          <w:rFonts w:ascii="Times New Roman" w:hAnsi="Times New Roman"/>
          <w:color w:val="000000"/>
          <w:sz w:val="24"/>
          <w:szCs w:val="24"/>
        </w:rPr>
      </w:pPr>
      <w:r w:rsidRPr="00DC6EF6">
        <w:rPr>
          <w:rFonts w:ascii="Times New Roman" w:hAnsi="Times New Roman"/>
          <w:color w:val="000000"/>
          <w:sz w:val="24"/>
          <w:szCs w:val="24"/>
        </w:rPr>
        <w:t xml:space="preserve">Количество рекомендаций SOER, проверенных во время настоящей оценки - </w:t>
      </w:r>
      <w:r w:rsidR="00DC6EF6" w:rsidRPr="00DC6EF6">
        <w:rPr>
          <w:rFonts w:ascii="Times New Roman" w:hAnsi="Times New Roman"/>
          <w:color w:val="000000"/>
          <w:sz w:val="24"/>
          <w:szCs w:val="24"/>
        </w:rPr>
        <w:t>64</w:t>
      </w:r>
      <w:r w:rsidRPr="00DC6EF6">
        <w:rPr>
          <w:rFonts w:ascii="Times New Roman" w:hAnsi="Times New Roman"/>
          <w:color w:val="000000"/>
          <w:sz w:val="24"/>
          <w:szCs w:val="24"/>
        </w:rPr>
        <w:t xml:space="preserve">: Проверенные рекомендации: </w:t>
      </w:r>
    </w:p>
    <w:p w:rsidR="00980022" w:rsidRPr="00DC6EF6" w:rsidRDefault="00980022" w:rsidP="006C28A9">
      <w:pPr>
        <w:pStyle w:val="ListParagraph"/>
        <w:numPr>
          <w:ilvl w:val="0"/>
          <w:numId w:val="61"/>
        </w:numPr>
        <w:autoSpaceDE w:val="0"/>
        <w:autoSpaceDN w:val="0"/>
        <w:adjustRightInd w:val="0"/>
        <w:spacing w:line="360" w:lineRule="auto"/>
        <w:jc w:val="both"/>
        <w:rPr>
          <w:color w:val="000000"/>
        </w:rPr>
      </w:pPr>
      <w:r w:rsidRPr="00DC6EF6">
        <w:rPr>
          <w:color w:val="000000"/>
        </w:rPr>
        <w:t xml:space="preserve">По итогам ПП 2017 года – 57 </w:t>
      </w:r>
    </w:p>
    <w:p w:rsidR="00F70346" w:rsidRPr="0087538D" w:rsidRDefault="00980022" w:rsidP="006C28A9">
      <w:pPr>
        <w:pStyle w:val="ListParagraph"/>
        <w:numPr>
          <w:ilvl w:val="0"/>
          <w:numId w:val="61"/>
        </w:numPr>
        <w:autoSpaceDE w:val="0"/>
        <w:autoSpaceDN w:val="0"/>
        <w:adjustRightInd w:val="0"/>
        <w:spacing w:line="360" w:lineRule="auto"/>
        <w:jc w:val="both"/>
        <w:rPr>
          <w:color w:val="000000"/>
        </w:rPr>
      </w:pPr>
      <w:r w:rsidRPr="00DC6EF6">
        <w:rPr>
          <w:color w:val="000000"/>
        </w:rPr>
        <w:t>На основе анализа событий на ААЭС – 8</w:t>
      </w:r>
    </w:p>
    <w:p w:rsidR="00F70346" w:rsidRPr="00DC6EF6" w:rsidRDefault="00F70346" w:rsidP="00980022">
      <w:pPr>
        <w:pStyle w:val="ListParagraph"/>
        <w:numPr>
          <w:ilvl w:val="0"/>
          <w:numId w:val="6"/>
        </w:numPr>
        <w:autoSpaceDE w:val="0"/>
        <w:autoSpaceDN w:val="0"/>
        <w:adjustRightInd w:val="0"/>
        <w:spacing w:after="33" w:line="360" w:lineRule="auto"/>
        <w:jc w:val="both"/>
        <w:rPr>
          <w:i/>
          <w:color w:val="000000"/>
        </w:rPr>
      </w:pPr>
      <w:r w:rsidRPr="00DC6EF6">
        <w:rPr>
          <w:i/>
          <w:color w:val="000000"/>
        </w:rPr>
        <w:t xml:space="preserve">Выполнено удовлетворительно: </w:t>
      </w:r>
      <w:r w:rsidR="00980022" w:rsidRPr="00DC6EF6">
        <w:rPr>
          <w:i/>
          <w:color w:val="000000"/>
          <w:lang w:val="cs-CZ"/>
        </w:rPr>
        <w:t>31</w:t>
      </w:r>
      <w:r w:rsidRPr="00DC6EF6">
        <w:rPr>
          <w:i/>
          <w:color w:val="000000"/>
        </w:rPr>
        <w:t xml:space="preserve"> (</w:t>
      </w:r>
      <w:r w:rsidR="00980022" w:rsidRPr="00DC6EF6">
        <w:rPr>
          <w:i/>
          <w:color w:val="000000"/>
          <w:lang w:val="en-US"/>
        </w:rPr>
        <w:t>13</w:t>
      </w:r>
      <w:r w:rsidR="00404AA8" w:rsidRPr="00DC6EF6">
        <w:rPr>
          <w:i/>
          <w:color w:val="000000"/>
        </w:rPr>
        <w:t>)</w:t>
      </w:r>
      <w:r w:rsidRPr="00DC6EF6">
        <w:rPr>
          <w:i/>
          <w:color w:val="000000"/>
        </w:rPr>
        <w:t>%)</w:t>
      </w:r>
      <w:r w:rsidRPr="00DC6EF6">
        <w:rPr>
          <w:i/>
          <w:color w:val="000000"/>
          <w:lang w:val="en-US"/>
        </w:rPr>
        <w:t>;</w:t>
      </w:r>
    </w:p>
    <w:p w:rsidR="00F70346" w:rsidRPr="00DC6EF6" w:rsidRDefault="00F70346" w:rsidP="00980022">
      <w:pPr>
        <w:pStyle w:val="ListParagraph"/>
        <w:numPr>
          <w:ilvl w:val="0"/>
          <w:numId w:val="6"/>
        </w:numPr>
        <w:autoSpaceDE w:val="0"/>
        <w:autoSpaceDN w:val="0"/>
        <w:adjustRightInd w:val="0"/>
        <w:spacing w:after="33" w:line="360" w:lineRule="auto"/>
        <w:jc w:val="both"/>
        <w:rPr>
          <w:i/>
          <w:color w:val="000000"/>
        </w:rPr>
      </w:pPr>
      <w:r w:rsidRPr="00DC6EF6">
        <w:rPr>
          <w:i/>
          <w:color w:val="000000"/>
        </w:rPr>
        <w:t xml:space="preserve">В ожидании выполнения: </w:t>
      </w:r>
      <w:r w:rsidR="00980022" w:rsidRPr="00DC6EF6">
        <w:rPr>
          <w:i/>
          <w:color w:val="000000"/>
          <w:lang w:val="en-US"/>
        </w:rPr>
        <w:t>15</w:t>
      </w:r>
      <w:r w:rsidRPr="00DC6EF6">
        <w:rPr>
          <w:i/>
          <w:color w:val="000000"/>
        </w:rPr>
        <w:t>(</w:t>
      </w:r>
      <w:r w:rsidR="00980022" w:rsidRPr="00DC6EF6">
        <w:rPr>
          <w:i/>
          <w:color w:val="000000"/>
          <w:lang w:val="en-US"/>
        </w:rPr>
        <w:t>6,2</w:t>
      </w:r>
      <w:r w:rsidRPr="00DC6EF6">
        <w:rPr>
          <w:i/>
          <w:color w:val="000000"/>
        </w:rPr>
        <w:t>%);</w:t>
      </w:r>
    </w:p>
    <w:p w:rsidR="00F70346" w:rsidRPr="00DC6EF6" w:rsidRDefault="00F70346" w:rsidP="00980022">
      <w:pPr>
        <w:pStyle w:val="ListParagraph"/>
        <w:numPr>
          <w:ilvl w:val="0"/>
          <w:numId w:val="6"/>
        </w:numPr>
        <w:autoSpaceDE w:val="0"/>
        <w:autoSpaceDN w:val="0"/>
        <w:adjustRightInd w:val="0"/>
        <w:spacing w:after="33" w:line="360" w:lineRule="auto"/>
        <w:jc w:val="both"/>
        <w:rPr>
          <w:i/>
          <w:color w:val="000000"/>
        </w:rPr>
      </w:pPr>
      <w:r w:rsidRPr="00DC6EF6">
        <w:rPr>
          <w:i/>
          <w:color w:val="000000"/>
        </w:rPr>
        <w:t>Требуются дальнейшие усилия:</w:t>
      </w:r>
      <w:r w:rsidR="00980022" w:rsidRPr="00DC6EF6">
        <w:rPr>
          <w:i/>
          <w:color w:val="000000"/>
          <w:lang w:val="en-US"/>
        </w:rPr>
        <w:t>18</w:t>
      </w:r>
      <w:r w:rsidRPr="00DC6EF6">
        <w:rPr>
          <w:i/>
          <w:color w:val="000000"/>
        </w:rPr>
        <w:t>(</w:t>
      </w:r>
      <w:r w:rsidR="00980022" w:rsidRPr="00DC6EF6">
        <w:rPr>
          <w:i/>
          <w:color w:val="000000"/>
          <w:lang w:val="en-US"/>
        </w:rPr>
        <w:t>7,6</w:t>
      </w:r>
      <w:r w:rsidRPr="00DC6EF6">
        <w:rPr>
          <w:i/>
          <w:color w:val="000000"/>
        </w:rPr>
        <w:t>%);</w:t>
      </w:r>
    </w:p>
    <w:p w:rsidR="00F70346" w:rsidRPr="00DC6EF6" w:rsidRDefault="00F70346" w:rsidP="00DC6EF6">
      <w:pPr>
        <w:pStyle w:val="ListParagraph"/>
        <w:numPr>
          <w:ilvl w:val="0"/>
          <w:numId w:val="6"/>
        </w:numPr>
        <w:autoSpaceDE w:val="0"/>
        <w:autoSpaceDN w:val="0"/>
        <w:adjustRightInd w:val="0"/>
        <w:spacing w:after="33" w:line="360" w:lineRule="auto"/>
        <w:jc w:val="both"/>
        <w:rPr>
          <w:i/>
          <w:color w:val="000000"/>
        </w:rPr>
      </w:pPr>
      <w:r w:rsidRPr="00DC6EF6">
        <w:rPr>
          <w:i/>
          <w:color w:val="000000"/>
        </w:rPr>
        <w:t>Не относится к работе станции:</w:t>
      </w:r>
      <w:r w:rsidR="00404AA8" w:rsidRPr="00DC6EF6">
        <w:rPr>
          <w:i/>
          <w:color w:val="000000"/>
        </w:rPr>
        <w:t>1</w:t>
      </w:r>
      <w:r w:rsidRPr="00DC6EF6">
        <w:rPr>
          <w:i/>
          <w:color w:val="000000"/>
        </w:rPr>
        <w:t>(</w:t>
      </w:r>
      <w:r w:rsidR="00404AA8" w:rsidRPr="00DC6EF6">
        <w:rPr>
          <w:i/>
          <w:color w:val="000000"/>
        </w:rPr>
        <w:t>0,</w:t>
      </w:r>
      <w:r w:rsidR="00DC6EF6" w:rsidRPr="00DC6EF6">
        <w:rPr>
          <w:i/>
          <w:color w:val="000000"/>
        </w:rPr>
        <w:t>4</w:t>
      </w:r>
      <w:r w:rsidRPr="00DC6EF6">
        <w:rPr>
          <w:i/>
          <w:color w:val="000000"/>
        </w:rPr>
        <w:t>%);</w:t>
      </w:r>
    </w:p>
    <w:p w:rsidR="00F70346" w:rsidRPr="00DC6EF6" w:rsidRDefault="00F70346" w:rsidP="00DC6EF6">
      <w:pPr>
        <w:pStyle w:val="ListParagraph"/>
        <w:numPr>
          <w:ilvl w:val="0"/>
          <w:numId w:val="6"/>
        </w:numPr>
        <w:autoSpaceDE w:val="0"/>
        <w:autoSpaceDN w:val="0"/>
        <w:adjustRightInd w:val="0"/>
        <w:spacing w:after="33" w:line="360" w:lineRule="auto"/>
        <w:jc w:val="both"/>
        <w:rPr>
          <w:i/>
          <w:color w:val="000000"/>
        </w:rPr>
      </w:pPr>
      <w:r w:rsidRPr="00DC6EF6">
        <w:rPr>
          <w:i/>
        </w:rPr>
        <w:t>Не проверял</w:t>
      </w:r>
      <w:r w:rsidR="008B2F04" w:rsidRPr="00DC6EF6">
        <w:rPr>
          <w:i/>
        </w:rPr>
        <w:t>и</w:t>
      </w:r>
      <w:r w:rsidRPr="00DC6EF6">
        <w:rPr>
          <w:i/>
        </w:rPr>
        <w:t>сь командой ПП</w:t>
      </w:r>
      <w:bookmarkStart w:id="82" w:name="OLE_LINK34"/>
      <w:bookmarkStart w:id="83" w:name="OLE_LINK35"/>
      <w:r w:rsidR="008B1B00" w:rsidRPr="00DC6EF6">
        <w:rPr>
          <w:i/>
        </w:rPr>
        <w:t xml:space="preserve">: </w:t>
      </w:r>
      <w:r w:rsidR="00DC6EF6" w:rsidRPr="00DC6EF6">
        <w:rPr>
          <w:i/>
          <w:lang w:val="en-US"/>
        </w:rPr>
        <w:t>0</w:t>
      </w:r>
      <w:r w:rsidR="008B2F04" w:rsidRPr="00DC6EF6">
        <w:rPr>
          <w:i/>
        </w:rPr>
        <w:t>(</w:t>
      </w:r>
      <w:r w:rsidR="00DC6EF6" w:rsidRPr="00DC6EF6">
        <w:rPr>
          <w:i/>
          <w:lang w:val="en-US"/>
        </w:rPr>
        <w:t>0</w:t>
      </w:r>
      <w:r w:rsidR="008B2F04" w:rsidRPr="00DC6EF6">
        <w:rPr>
          <w:i/>
        </w:rPr>
        <w:t>%)</w:t>
      </w:r>
      <w:bookmarkEnd w:id="82"/>
      <w:bookmarkEnd w:id="83"/>
    </w:p>
    <w:p w:rsidR="008B1B00" w:rsidRPr="00DC6EF6" w:rsidRDefault="004936D9" w:rsidP="00DC6EF6">
      <w:pPr>
        <w:pStyle w:val="ListParagraph"/>
        <w:numPr>
          <w:ilvl w:val="0"/>
          <w:numId w:val="6"/>
        </w:numPr>
        <w:autoSpaceDE w:val="0"/>
        <w:autoSpaceDN w:val="0"/>
        <w:adjustRightInd w:val="0"/>
        <w:jc w:val="both"/>
        <w:rPr>
          <w:color w:val="000000"/>
        </w:rPr>
      </w:pPr>
      <w:r w:rsidRPr="00DC6EF6">
        <w:rPr>
          <w:i/>
        </w:rPr>
        <w:t xml:space="preserve">Ранее классифицировано как Выполнено Удовлетворительно: </w:t>
      </w:r>
      <w:r w:rsidR="00F9266E" w:rsidRPr="00DC6EF6">
        <w:rPr>
          <w:i/>
        </w:rPr>
        <w:t>1</w:t>
      </w:r>
      <w:r w:rsidR="00DC6EF6" w:rsidRPr="00DC6EF6">
        <w:rPr>
          <w:i/>
          <w:lang w:val="cs-CZ"/>
        </w:rPr>
        <w:t>74</w:t>
      </w:r>
      <w:r w:rsidRPr="00DC6EF6">
        <w:rPr>
          <w:i/>
        </w:rPr>
        <w:t xml:space="preserve"> (</w:t>
      </w:r>
      <w:r w:rsidR="00DC6EF6" w:rsidRPr="00DC6EF6">
        <w:rPr>
          <w:i/>
        </w:rPr>
        <w:t>73</w:t>
      </w:r>
      <w:r w:rsidRPr="00DC6EF6">
        <w:rPr>
          <w:i/>
        </w:rPr>
        <w:t>%)</w:t>
      </w:r>
    </w:p>
    <w:p w:rsidR="008B2F04" w:rsidRPr="00EF0E2C" w:rsidRDefault="008B2F04" w:rsidP="008B2F04">
      <w:pPr>
        <w:autoSpaceDE w:val="0"/>
        <w:autoSpaceDN w:val="0"/>
        <w:adjustRightInd w:val="0"/>
        <w:spacing w:after="33" w:line="360" w:lineRule="auto"/>
        <w:jc w:val="both"/>
        <w:rPr>
          <w:rFonts w:ascii="Times New Roman" w:hAnsi="Times New Roman"/>
          <w:color w:val="000000"/>
          <w:sz w:val="24"/>
          <w:szCs w:val="24"/>
        </w:rPr>
      </w:pPr>
    </w:p>
    <w:tbl>
      <w:tblPr>
        <w:tblW w:w="0" w:type="auto"/>
        <w:tblInd w:w="14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96"/>
        <w:gridCol w:w="1317"/>
        <w:gridCol w:w="1843"/>
      </w:tblGrid>
      <w:tr w:rsidR="008B2F04" w:rsidRPr="00933173" w:rsidTr="00D05BCC">
        <w:tc>
          <w:tcPr>
            <w:tcW w:w="1596" w:type="dxa"/>
            <w:tcBorders>
              <w:bottom w:val="double" w:sz="4" w:space="0" w:color="auto"/>
            </w:tcBorders>
            <w:shd w:val="clear" w:color="auto" w:fill="FFC000"/>
          </w:tcPr>
          <w:p w:rsidR="008B2F04" w:rsidRPr="00933173" w:rsidRDefault="008B2F04" w:rsidP="00B72944">
            <w:pPr>
              <w:spacing w:before="120" w:after="120"/>
              <w:jc w:val="center"/>
              <w:rPr>
                <w:rFonts w:ascii="Times New Roman" w:hAnsi="Times New Roman"/>
              </w:rPr>
            </w:pPr>
            <w:r w:rsidRPr="00933173">
              <w:rPr>
                <w:rFonts w:ascii="Times New Roman" w:eastAsiaTheme="minorEastAsia" w:hAnsi="Times New Roman"/>
              </w:rPr>
              <w:t>Степень</w:t>
            </w:r>
          </w:p>
        </w:tc>
        <w:tc>
          <w:tcPr>
            <w:tcW w:w="1317" w:type="dxa"/>
            <w:shd w:val="clear" w:color="auto" w:fill="FFC000"/>
          </w:tcPr>
          <w:p w:rsidR="008B2F04" w:rsidRPr="00933173" w:rsidRDefault="008B2F04" w:rsidP="00B72944">
            <w:pPr>
              <w:spacing w:before="120" w:after="120"/>
              <w:jc w:val="center"/>
              <w:rPr>
                <w:rFonts w:ascii="Times New Roman" w:hAnsi="Times New Roman"/>
              </w:rPr>
            </w:pPr>
            <w:r w:rsidRPr="00933173">
              <w:rPr>
                <w:rFonts w:ascii="Times New Roman" w:hAnsi="Times New Roman"/>
              </w:rPr>
              <w:t>Количество</w:t>
            </w:r>
          </w:p>
        </w:tc>
        <w:tc>
          <w:tcPr>
            <w:tcW w:w="1843" w:type="dxa"/>
            <w:shd w:val="clear" w:color="auto" w:fill="FFC000"/>
          </w:tcPr>
          <w:p w:rsidR="008B2F04" w:rsidRPr="00933173" w:rsidRDefault="008B2F04" w:rsidP="00B72944">
            <w:pPr>
              <w:spacing w:before="120" w:after="120"/>
              <w:jc w:val="center"/>
              <w:rPr>
                <w:rFonts w:ascii="Times New Roman" w:hAnsi="Times New Roman"/>
                <w:lang w:val="en-US"/>
              </w:rPr>
            </w:pPr>
            <w:r w:rsidRPr="00933173">
              <w:rPr>
                <w:rFonts w:ascii="Times New Roman" w:hAnsi="Times New Roman"/>
              </w:rPr>
              <w:t>Процент</w:t>
            </w:r>
            <w:r w:rsidRPr="00933173">
              <w:rPr>
                <w:rFonts w:ascii="Times New Roman" w:hAnsi="Times New Roman"/>
                <w:lang w:val="en-US"/>
              </w:rPr>
              <w:t>, %</w:t>
            </w:r>
          </w:p>
        </w:tc>
      </w:tr>
      <w:tr w:rsidR="00140B8F" w:rsidRPr="00933173" w:rsidTr="00D05BCC">
        <w:tc>
          <w:tcPr>
            <w:tcW w:w="1596" w:type="dxa"/>
            <w:shd w:val="clear" w:color="auto" w:fill="00B050"/>
          </w:tcPr>
          <w:p w:rsidR="00140B8F" w:rsidRPr="00933173" w:rsidRDefault="00140B8F" w:rsidP="00140B8F">
            <w:pPr>
              <w:spacing w:before="120" w:after="120"/>
              <w:jc w:val="both"/>
              <w:rPr>
                <w:rFonts w:ascii="Times New Roman" w:hAnsi="Times New Roman"/>
              </w:rPr>
            </w:pPr>
            <w:r w:rsidRPr="00933173">
              <w:rPr>
                <w:rFonts w:ascii="Times New Roman" w:hAnsi="Times New Roman"/>
              </w:rPr>
              <w:t>SAT</w:t>
            </w:r>
          </w:p>
        </w:tc>
        <w:tc>
          <w:tcPr>
            <w:tcW w:w="1317" w:type="dxa"/>
          </w:tcPr>
          <w:p w:rsidR="00140B8F" w:rsidRPr="00F9266E" w:rsidRDefault="00DC6EF6" w:rsidP="00140B8F">
            <w:pPr>
              <w:spacing w:before="120" w:after="120"/>
              <w:jc w:val="right"/>
              <w:rPr>
                <w:rFonts w:ascii="Times New Roman" w:hAnsi="Times New Roman"/>
                <w:lang w:val="cs-CZ"/>
              </w:rPr>
            </w:pPr>
            <w:r>
              <w:rPr>
                <w:rFonts w:ascii="Times New Roman" w:hAnsi="Times New Roman"/>
                <w:lang w:val="cs-CZ"/>
              </w:rPr>
              <w:t>31</w:t>
            </w:r>
          </w:p>
        </w:tc>
        <w:tc>
          <w:tcPr>
            <w:tcW w:w="1843" w:type="dxa"/>
          </w:tcPr>
          <w:p w:rsidR="00140B8F" w:rsidRPr="00C76DBD" w:rsidRDefault="00DC6EF6" w:rsidP="00140B8F">
            <w:pPr>
              <w:spacing w:before="120" w:after="120"/>
              <w:jc w:val="right"/>
              <w:rPr>
                <w:rFonts w:ascii="Times New Roman" w:hAnsi="Times New Roman"/>
                <w:lang w:val="cs-CZ"/>
              </w:rPr>
            </w:pPr>
            <w:r>
              <w:rPr>
                <w:rFonts w:ascii="Times New Roman" w:hAnsi="Times New Roman"/>
                <w:lang w:val="cs-CZ"/>
              </w:rPr>
              <w:t>13</w:t>
            </w:r>
          </w:p>
        </w:tc>
      </w:tr>
      <w:tr w:rsidR="00140B8F" w:rsidRPr="00933173" w:rsidTr="00D05BCC">
        <w:tc>
          <w:tcPr>
            <w:tcW w:w="1596" w:type="dxa"/>
            <w:shd w:val="clear" w:color="auto" w:fill="FFFF00"/>
          </w:tcPr>
          <w:p w:rsidR="00140B8F" w:rsidRPr="00933173" w:rsidRDefault="00140B8F" w:rsidP="00140B8F">
            <w:pPr>
              <w:spacing w:before="120" w:after="120"/>
              <w:jc w:val="both"/>
              <w:rPr>
                <w:rFonts w:ascii="Times New Roman" w:hAnsi="Times New Roman"/>
              </w:rPr>
            </w:pPr>
            <w:r w:rsidRPr="00933173">
              <w:rPr>
                <w:rFonts w:ascii="Times New Roman" w:hAnsi="Times New Roman"/>
              </w:rPr>
              <w:t>AI</w:t>
            </w:r>
          </w:p>
        </w:tc>
        <w:tc>
          <w:tcPr>
            <w:tcW w:w="1317"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15</w:t>
            </w:r>
          </w:p>
        </w:tc>
        <w:tc>
          <w:tcPr>
            <w:tcW w:w="1843"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6,2</w:t>
            </w:r>
          </w:p>
        </w:tc>
      </w:tr>
      <w:tr w:rsidR="00140B8F" w:rsidRPr="00933173" w:rsidTr="00D05BCC">
        <w:tc>
          <w:tcPr>
            <w:tcW w:w="1596" w:type="dxa"/>
            <w:shd w:val="clear" w:color="auto" w:fill="FF0000"/>
          </w:tcPr>
          <w:p w:rsidR="00140B8F" w:rsidRPr="00933173" w:rsidRDefault="00140B8F" w:rsidP="00140B8F">
            <w:pPr>
              <w:spacing w:before="120" w:after="120"/>
              <w:jc w:val="both"/>
              <w:rPr>
                <w:rFonts w:ascii="Times New Roman" w:hAnsi="Times New Roman"/>
              </w:rPr>
            </w:pPr>
            <w:bookmarkStart w:id="84" w:name="_Hlk443037684"/>
            <w:r w:rsidRPr="00933173">
              <w:rPr>
                <w:rFonts w:ascii="Times New Roman" w:hAnsi="Times New Roman"/>
              </w:rPr>
              <w:t>FAR</w:t>
            </w:r>
          </w:p>
        </w:tc>
        <w:tc>
          <w:tcPr>
            <w:tcW w:w="1317"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18</w:t>
            </w:r>
          </w:p>
        </w:tc>
        <w:tc>
          <w:tcPr>
            <w:tcW w:w="1843"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7,6</w:t>
            </w:r>
          </w:p>
        </w:tc>
      </w:tr>
      <w:bookmarkEnd w:id="84"/>
      <w:tr w:rsidR="00CD1DDE" w:rsidRPr="00933173" w:rsidTr="00D05BCC">
        <w:tc>
          <w:tcPr>
            <w:tcW w:w="1596" w:type="dxa"/>
            <w:tcBorders>
              <w:bottom w:val="double" w:sz="4" w:space="0" w:color="auto"/>
            </w:tcBorders>
            <w:shd w:val="clear" w:color="auto" w:fill="D9D9D9"/>
          </w:tcPr>
          <w:p w:rsidR="00CD1DDE" w:rsidRPr="00933173" w:rsidRDefault="00CD1DDE" w:rsidP="00140B8F">
            <w:pPr>
              <w:spacing w:before="120" w:after="120"/>
              <w:jc w:val="both"/>
              <w:rPr>
                <w:rFonts w:ascii="Times New Roman" w:hAnsi="Times New Roman"/>
                <w:lang w:val="en-US"/>
              </w:rPr>
            </w:pPr>
            <w:r>
              <w:rPr>
                <w:rFonts w:ascii="Times New Roman" w:hAnsi="Times New Roman"/>
                <w:sz w:val="24"/>
                <w:szCs w:val="24"/>
              </w:rPr>
              <w:t>N</w:t>
            </w:r>
            <w:r>
              <w:rPr>
                <w:rFonts w:ascii="Times New Roman" w:eastAsiaTheme="minorEastAsia" w:hAnsi="Times New Roman"/>
                <w:sz w:val="24"/>
                <w:szCs w:val="24"/>
                <w:lang w:val="en-US" w:eastAsia="zh-CN"/>
              </w:rPr>
              <w:t>OT</w:t>
            </w:r>
          </w:p>
        </w:tc>
        <w:tc>
          <w:tcPr>
            <w:tcW w:w="1317" w:type="dxa"/>
          </w:tcPr>
          <w:p w:rsidR="00CD1DDE" w:rsidRPr="00F23B61" w:rsidRDefault="00F23B61">
            <w:pPr>
              <w:spacing w:before="120" w:after="120"/>
              <w:jc w:val="right"/>
              <w:rPr>
                <w:rFonts w:ascii="Times New Roman" w:hAnsi="Times New Roman"/>
              </w:rPr>
            </w:pPr>
            <w:r>
              <w:rPr>
                <w:rFonts w:ascii="Times New Roman" w:hAnsi="Times New Roman"/>
              </w:rPr>
              <w:t>1</w:t>
            </w:r>
          </w:p>
        </w:tc>
        <w:tc>
          <w:tcPr>
            <w:tcW w:w="1843" w:type="dxa"/>
          </w:tcPr>
          <w:p w:rsidR="00CD1DDE" w:rsidRPr="00DC6EF6" w:rsidRDefault="00404AA8" w:rsidP="00DC6EF6">
            <w:pPr>
              <w:spacing w:before="120" w:after="120"/>
              <w:jc w:val="right"/>
              <w:rPr>
                <w:rFonts w:ascii="Times New Roman" w:hAnsi="Times New Roman"/>
                <w:lang w:val="en-US"/>
              </w:rPr>
            </w:pPr>
            <w:r>
              <w:rPr>
                <w:rFonts w:ascii="Times New Roman" w:hAnsi="Times New Roman"/>
              </w:rPr>
              <w:t>0,</w:t>
            </w:r>
            <w:r w:rsidR="00DC6EF6">
              <w:rPr>
                <w:rFonts w:ascii="Times New Roman" w:hAnsi="Times New Roman"/>
                <w:lang w:val="en-US"/>
              </w:rPr>
              <w:t>4</w:t>
            </w:r>
          </w:p>
        </w:tc>
      </w:tr>
      <w:tr w:rsidR="00CD1DDE" w:rsidRPr="00933173" w:rsidTr="00D05BCC">
        <w:tc>
          <w:tcPr>
            <w:tcW w:w="1596" w:type="dxa"/>
            <w:tcBorders>
              <w:bottom w:val="double" w:sz="4" w:space="0" w:color="auto"/>
            </w:tcBorders>
            <w:shd w:val="clear" w:color="auto" w:fill="00B0F0"/>
          </w:tcPr>
          <w:p w:rsidR="00CD1DDE" w:rsidRPr="00933173" w:rsidRDefault="00CD1DDE" w:rsidP="00140B8F">
            <w:pPr>
              <w:spacing w:before="120" w:after="120"/>
              <w:jc w:val="both"/>
              <w:rPr>
                <w:rFonts w:ascii="Times New Roman" w:hAnsi="Times New Roman"/>
                <w:lang w:val="en-US"/>
              </w:rPr>
            </w:pPr>
            <w:r>
              <w:rPr>
                <w:rFonts w:ascii="Times New Roman" w:hAnsi="Times New Roman"/>
                <w:sz w:val="24"/>
                <w:szCs w:val="24"/>
                <w:lang w:val="en-US"/>
              </w:rPr>
              <w:t>NR</w:t>
            </w:r>
            <w:r>
              <w:rPr>
                <w:rFonts w:ascii="Times New Roman" w:eastAsiaTheme="minorEastAsia" w:hAnsi="Times New Roman"/>
                <w:sz w:val="24"/>
                <w:szCs w:val="24"/>
                <w:lang w:val="en-US" w:eastAsia="zh-CN"/>
              </w:rPr>
              <w:t>V</w:t>
            </w:r>
          </w:p>
        </w:tc>
        <w:tc>
          <w:tcPr>
            <w:tcW w:w="1317" w:type="dxa"/>
          </w:tcPr>
          <w:p w:rsidR="00CD1DDE" w:rsidRPr="00DC6EF6" w:rsidRDefault="00DC6EF6">
            <w:pPr>
              <w:spacing w:before="120" w:after="120"/>
              <w:jc w:val="right"/>
              <w:rPr>
                <w:rFonts w:ascii="Times New Roman" w:hAnsi="Times New Roman"/>
                <w:lang w:val="en-US"/>
              </w:rPr>
            </w:pPr>
            <w:r>
              <w:rPr>
                <w:rFonts w:ascii="Times New Roman" w:hAnsi="Times New Roman"/>
                <w:lang w:val="en-US"/>
              </w:rPr>
              <w:t>0</w:t>
            </w:r>
          </w:p>
        </w:tc>
        <w:tc>
          <w:tcPr>
            <w:tcW w:w="1843" w:type="dxa"/>
          </w:tcPr>
          <w:p w:rsidR="00CD1DDE" w:rsidRPr="00DC6EF6" w:rsidRDefault="00DC6EF6">
            <w:pPr>
              <w:spacing w:before="120" w:after="120"/>
              <w:jc w:val="right"/>
              <w:rPr>
                <w:rFonts w:ascii="Times New Roman" w:hAnsi="Times New Roman"/>
                <w:lang w:val="en-US"/>
              </w:rPr>
            </w:pPr>
            <w:r>
              <w:rPr>
                <w:rFonts w:ascii="Times New Roman" w:hAnsi="Times New Roman"/>
                <w:lang w:val="en-US"/>
              </w:rPr>
              <w:t>0</w:t>
            </w:r>
          </w:p>
        </w:tc>
      </w:tr>
      <w:tr w:rsidR="00140B8F" w:rsidRPr="00933173" w:rsidTr="00D05BCC">
        <w:tc>
          <w:tcPr>
            <w:tcW w:w="1596" w:type="dxa"/>
            <w:tcBorders>
              <w:bottom w:val="double" w:sz="4" w:space="0" w:color="auto"/>
            </w:tcBorders>
            <w:shd w:val="clear" w:color="auto" w:fill="99CC00"/>
          </w:tcPr>
          <w:p w:rsidR="00140B8F" w:rsidRPr="00933173" w:rsidRDefault="00140B8F" w:rsidP="00140B8F">
            <w:pPr>
              <w:spacing w:before="120" w:after="120"/>
              <w:jc w:val="both"/>
              <w:rPr>
                <w:rFonts w:ascii="Times New Roman" w:hAnsi="Times New Roman"/>
              </w:rPr>
            </w:pPr>
            <w:r w:rsidRPr="00A67CA5">
              <w:rPr>
                <w:rFonts w:ascii="Times New Roman" w:eastAsiaTheme="minorEastAsia" w:hAnsi="Times New Roman"/>
                <w:sz w:val="24"/>
                <w:szCs w:val="24"/>
                <w:lang w:val="en-US" w:eastAsia="zh-CN"/>
              </w:rPr>
              <w:t>PRS</w:t>
            </w:r>
          </w:p>
        </w:tc>
        <w:tc>
          <w:tcPr>
            <w:tcW w:w="1317" w:type="dxa"/>
          </w:tcPr>
          <w:p w:rsidR="00140B8F" w:rsidRPr="00DC6EF6" w:rsidRDefault="00404AA8" w:rsidP="00DC6EF6">
            <w:pPr>
              <w:spacing w:before="120" w:after="120"/>
              <w:jc w:val="right"/>
              <w:rPr>
                <w:rFonts w:ascii="Times New Roman" w:hAnsi="Times New Roman"/>
                <w:lang w:val="en-US"/>
              </w:rPr>
            </w:pPr>
            <w:r>
              <w:rPr>
                <w:rFonts w:ascii="Times New Roman" w:hAnsi="Times New Roman"/>
              </w:rPr>
              <w:t>1</w:t>
            </w:r>
            <w:r w:rsidR="00DC6EF6">
              <w:rPr>
                <w:rFonts w:ascii="Times New Roman" w:hAnsi="Times New Roman"/>
                <w:lang w:val="en-US"/>
              </w:rPr>
              <w:t>74</w:t>
            </w:r>
          </w:p>
        </w:tc>
        <w:tc>
          <w:tcPr>
            <w:tcW w:w="1843" w:type="dxa"/>
          </w:tcPr>
          <w:p w:rsidR="00140B8F" w:rsidRPr="00543B68" w:rsidRDefault="00DC6EF6" w:rsidP="00140B8F">
            <w:pPr>
              <w:spacing w:before="120" w:after="120"/>
              <w:jc w:val="right"/>
              <w:rPr>
                <w:rFonts w:ascii="Times New Roman" w:hAnsi="Times New Roman"/>
                <w:lang w:val="cs-CZ"/>
              </w:rPr>
            </w:pPr>
            <w:r>
              <w:rPr>
                <w:rFonts w:ascii="Times New Roman" w:hAnsi="Times New Roman"/>
                <w:lang w:val="cs-CZ"/>
              </w:rPr>
              <w:t>73</w:t>
            </w:r>
          </w:p>
        </w:tc>
      </w:tr>
      <w:tr w:rsidR="00140B8F" w:rsidRPr="00933173" w:rsidTr="00D05BCC">
        <w:tc>
          <w:tcPr>
            <w:tcW w:w="1596" w:type="dxa"/>
            <w:shd w:val="clear" w:color="auto" w:fill="auto"/>
          </w:tcPr>
          <w:p w:rsidR="00140B8F" w:rsidRPr="00933173" w:rsidRDefault="00140B8F" w:rsidP="00140B8F">
            <w:pPr>
              <w:spacing w:before="120" w:after="120"/>
              <w:jc w:val="both"/>
              <w:rPr>
                <w:rFonts w:ascii="Times New Roman" w:hAnsi="Times New Roman"/>
              </w:rPr>
            </w:pPr>
            <w:r>
              <w:rPr>
                <w:rFonts w:ascii="Times New Roman" w:hAnsi="Times New Roman"/>
              </w:rPr>
              <w:t>Всего</w:t>
            </w:r>
          </w:p>
        </w:tc>
        <w:tc>
          <w:tcPr>
            <w:tcW w:w="1317" w:type="dxa"/>
          </w:tcPr>
          <w:p w:rsidR="00140B8F" w:rsidRPr="008B1B00" w:rsidRDefault="00140B8F" w:rsidP="00985901">
            <w:pPr>
              <w:spacing w:before="120" w:after="120"/>
              <w:jc w:val="right"/>
              <w:rPr>
                <w:rFonts w:ascii="Times New Roman" w:hAnsi="Times New Roman"/>
                <w:lang w:val="en-US"/>
              </w:rPr>
            </w:pPr>
            <w:r>
              <w:rPr>
                <w:rFonts w:ascii="Times New Roman" w:hAnsi="Times New Roman"/>
                <w:lang w:val="en-US"/>
              </w:rPr>
              <w:t>23</w:t>
            </w:r>
            <w:r w:rsidR="00985901">
              <w:rPr>
                <w:rFonts w:ascii="Times New Roman" w:hAnsi="Times New Roman"/>
                <w:lang w:val="en-US"/>
              </w:rPr>
              <w:t>9</w:t>
            </w:r>
          </w:p>
        </w:tc>
        <w:tc>
          <w:tcPr>
            <w:tcW w:w="1843" w:type="dxa"/>
          </w:tcPr>
          <w:p w:rsidR="00140B8F" w:rsidRPr="00C437BA" w:rsidRDefault="00140B8F" w:rsidP="00140B8F">
            <w:pPr>
              <w:spacing w:before="120" w:after="120"/>
              <w:jc w:val="right"/>
              <w:rPr>
                <w:rFonts w:ascii="Times New Roman" w:hAnsi="Times New Roman"/>
              </w:rPr>
            </w:pPr>
            <w:r>
              <w:rPr>
                <w:rFonts w:ascii="Times New Roman" w:hAnsi="Times New Roman"/>
              </w:rPr>
              <w:t>100%</w:t>
            </w:r>
          </w:p>
        </w:tc>
      </w:tr>
    </w:tbl>
    <w:p w:rsidR="00F70346" w:rsidRDefault="00F70346" w:rsidP="008B2F04">
      <w:pPr>
        <w:jc w:val="both"/>
      </w:pPr>
    </w:p>
    <w:p w:rsidR="00F70346" w:rsidRPr="006F0967" w:rsidRDefault="00F70346" w:rsidP="00DC6EF6">
      <w:pPr>
        <w:autoSpaceDE w:val="0"/>
        <w:autoSpaceDN w:val="0"/>
        <w:adjustRightInd w:val="0"/>
        <w:spacing w:after="0" w:line="240" w:lineRule="auto"/>
        <w:ind w:firstLine="142"/>
        <w:jc w:val="both"/>
        <w:rPr>
          <w:rFonts w:ascii="Times New Roman" w:hAnsi="Times New Roman"/>
          <w:sz w:val="24"/>
          <w:szCs w:val="24"/>
        </w:rPr>
      </w:pPr>
      <w:r w:rsidRPr="00DC6EF6">
        <w:rPr>
          <w:rFonts w:ascii="Times New Roman" w:hAnsi="Times New Roman"/>
          <w:color w:val="000000"/>
          <w:sz w:val="24"/>
          <w:szCs w:val="24"/>
        </w:rPr>
        <w:t>Проверка</w:t>
      </w:r>
      <w:r w:rsidRPr="006F0967">
        <w:rPr>
          <w:rFonts w:ascii="Times New Roman" w:hAnsi="Times New Roman"/>
          <w:iCs/>
          <w:color w:val="000000"/>
          <w:sz w:val="24"/>
          <w:szCs w:val="24"/>
        </w:rPr>
        <w:t xml:space="preserve"> показала, что </w:t>
      </w:r>
      <w:r w:rsidR="008B5DDD">
        <w:rPr>
          <w:rFonts w:ascii="Times New Roman" w:hAnsi="Times New Roman"/>
          <w:iCs/>
          <w:color w:val="000000"/>
          <w:sz w:val="24"/>
          <w:szCs w:val="24"/>
        </w:rPr>
        <w:t>Армянской</w:t>
      </w:r>
      <w:r w:rsidRPr="006F0967">
        <w:rPr>
          <w:rFonts w:ascii="Times New Roman" w:hAnsi="Times New Roman"/>
          <w:iCs/>
          <w:color w:val="000000"/>
          <w:sz w:val="24"/>
          <w:szCs w:val="24"/>
        </w:rPr>
        <w:t xml:space="preserve"> АЭС выполнила большой объем работ по выполнению рекомендации SOER. Если станция будет поддерживать взятый темп по устранению выявленных недостатков, то ожидается что, в короткие сроки достигнет выполнения всех рекомендаций.</w:t>
      </w:r>
    </w:p>
    <w:p w:rsidR="004A11FE" w:rsidRPr="00933173" w:rsidRDefault="004A11FE" w:rsidP="007A2F65">
      <w:pPr>
        <w:jc w:val="both"/>
        <w:rPr>
          <w:rFonts w:ascii="Times New Roman" w:hAnsi="Times New Roman"/>
        </w:rPr>
      </w:pPr>
    </w:p>
    <w:p w:rsidR="005A7643" w:rsidRPr="00933173" w:rsidRDefault="005A7643" w:rsidP="007A2F65">
      <w:pPr>
        <w:jc w:val="both"/>
        <w:rPr>
          <w:rFonts w:ascii="Times New Roman" w:eastAsiaTheme="minorEastAsia" w:hAnsi="Times New Roman"/>
        </w:rPr>
      </w:pPr>
    </w:p>
    <w:p w:rsidR="00ED5994" w:rsidRPr="00933173" w:rsidRDefault="00ED5994" w:rsidP="007A2F65">
      <w:pPr>
        <w:jc w:val="both"/>
        <w:rPr>
          <w:rFonts w:ascii="Times New Roman" w:eastAsiaTheme="minorEastAsia" w:hAnsi="Times New Roman"/>
        </w:rPr>
      </w:pPr>
    </w:p>
    <w:p w:rsidR="009471D5" w:rsidRPr="00933173" w:rsidRDefault="009471D5" w:rsidP="007A2F65">
      <w:pPr>
        <w:jc w:val="both"/>
        <w:rPr>
          <w:rFonts w:ascii="Times New Roman" w:eastAsiaTheme="minorEastAsia" w:hAnsi="Times New Roman"/>
        </w:rPr>
        <w:sectPr w:rsidR="009471D5" w:rsidRPr="00933173" w:rsidSect="00AF7ECB">
          <w:headerReference w:type="default" r:id="rId8"/>
          <w:footerReference w:type="default" r:id="rId9"/>
          <w:type w:val="continuous"/>
          <w:pgSz w:w="11906" w:h="16838" w:code="9"/>
          <w:pgMar w:top="1134" w:right="850" w:bottom="1134" w:left="1701" w:header="709" w:footer="508" w:gutter="0"/>
          <w:cols w:space="708"/>
          <w:docGrid w:linePitch="360"/>
        </w:sectPr>
      </w:pPr>
    </w:p>
    <w:p w:rsidR="00A40B0A" w:rsidRPr="00933173" w:rsidRDefault="00AF7ECB" w:rsidP="009471D5">
      <w:pPr>
        <w:pStyle w:val="ListParagraph"/>
        <w:numPr>
          <w:ilvl w:val="0"/>
          <w:numId w:val="4"/>
        </w:numPr>
        <w:jc w:val="both"/>
        <w:outlineLvl w:val="0"/>
        <w:rPr>
          <w:rStyle w:val="Emphasis"/>
          <w:b/>
          <w:i w:val="0"/>
        </w:rPr>
      </w:pPr>
      <w:bookmarkStart w:id="85" w:name="_Toc443058874"/>
      <w:r w:rsidRPr="00933173">
        <w:rPr>
          <w:rStyle w:val="Emphasis"/>
          <w:b/>
          <w:i w:val="0"/>
        </w:rPr>
        <w:t>Результат проверки всех рекомендаций</w:t>
      </w:r>
      <w:r w:rsidR="00E84D7F">
        <w:rPr>
          <w:rStyle w:val="Emphasis"/>
          <w:b/>
          <w:i w:val="0"/>
        </w:rPr>
        <w:t xml:space="preserve"> SOER ПП ВАО АЭС-МЦ на</w:t>
      </w:r>
      <w:r w:rsidR="009471D5" w:rsidRPr="00933173">
        <w:rPr>
          <w:rStyle w:val="Emphasis"/>
          <w:b/>
          <w:i w:val="0"/>
        </w:rPr>
        <w:t xml:space="preserve"> </w:t>
      </w:r>
      <w:r w:rsidR="008B5DDD">
        <w:rPr>
          <w:rStyle w:val="Emphasis"/>
          <w:b/>
          <w:i w:val="0"/>
        </w:rPr>
        <w:t>Армянской</w:t>
      </w:r>
      <w:r w:rsidR="009471D5" w:rsidRPr="00933173">
        <w:rPr>
          <w:rStyle w:val="Emphasis"/>
          <w:b/>
          <w:i w:val="0"/>
        </w:rPr>
        <w:t xml:space="preserve"> АЭС</w:t>
      </w:r>
      <w:bookmarkEnd w:id="85"/>
    </w:p>
    <w:tbl>
      <w:tblPr>
        <w:tblStyle w:val="TableGrid"/>
        <w:tblW w:w="9938" w:type="dxa"/>
        <w:tblLayout w:type="fixed"/>
        <w:tblLook w:val="04A0" w:firstRow="1" w:lastRow="0" w:firstColumn="1" w:lastColumn="0" w:noHBand="0" w:noVBand="1"/>
      </w:tblPr>
      <w:tblGrid>
        <w:gridCol w:w="1101"/>
        <w:gridCol w:w="322"/>
        <w:gridCol w:w="263"/>
        <w:gridCol w:w="117"/>
        <w:gridCol w:w="432"/>
        <w:gridCol w:w="139"/>
        <w:gridCol w:w="99"/>
        <w:gridCol w:w="238"/>
        <w:gridCol w:w="238"/>
        <w:gridCol w:w="238"/>
        <w:gridCol w:w="216"/>
        <w:gridCol w:w="216"/>
        <w:gridCol w:w="195"/>
        <w:gridCol w:w="172"/>
        <w:gridCol w:w="153"/>
        <w:gridCol w:w="216"/>
        <w:gridCol w:w="216"/>
        <w:gridCol w:w="201"/>
        <w:gridCol w:w="212"/>
        <w:gridCol w:w="178"/>
        <w:gridCol w:w="216"/>
        <w:gridCol w:w="216"/>
        <w:gridCol w:w="195"/>
        <w:gridCol w:w="172"/>
        <w:gridCol w:w="153"/>
        <w:gridCol w:w="216"/>
        <w:gridCol w:w="216"/>
        <w:gridCol w:w="216"/>
        <w:gridCol w:w="169"/>
        <w:gridCol w:w="141"/>
        <w:gridCol w:w="216"/>
        <w:gridCol w:w="216"/>
        <w:gridCol w:w="203"/>
        <w:gridCol w:w="175"/>
        <w:gridCol w:w="152"/>
        <w:gridCol w:w="216"/>
        <w:gridCol w:w="216"/>
        <w:gridCol w:w="196"/>
        <w:gridCol w:w="172"/>
        <w:gridCol w:w="153"/>
        <w:gridCol w:w="237"/>
        <w:gridCol w:w="237"/>
        <w:gridCol w:w="477"/>
      </w:tblGrid>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spacing w:before="60" w:after="120"/>
              <w:jc w:val="both"/>
              <w:rPr>
                <w:b/>
              </w:rPr>
            </w:pPr>
            <w:r w:rsidRPr="00933173">
              <w:rPr>
                <w:b/>
              </w:rPr>
              <w:t xml:space="preserve">SOER 1998-1 </w:t>
            </w:r>
            <w:r w:rsidR="0026195B" w:rsidRPr="0026195B">
              <w:rPr>
                <w:b/>
              </w:rPr>
              <w:t>“</w:t>
            </w:r>
            <w:r w:rsidRPr="00933173">
              <w:rPr>
                <w:b/>
              </w:rPr>
              <w:t>Контроль состояния систем безопасности</w:t>
            </w:r>
            <w:r w:rsidR="0026195B" w:rsidRPr="0026195B">
              <w:rPr>
                <w:b/>
              </w:rPr>
              <w:t>”</w:t>
            </w:r>
            <w:r w:rsidRPr="00933173">
              <w:rPr>
                <w:rFonts w:eastAsiaTheme="minorEastAsia"/>
                <w:lang w:eastAsia="zh-CN"/>
              </w:rPr>
              <w:t>-</w:t>
            </w:r>
            <w:r w:rsidRPr="00933173">
              <w:rPr>
                <w:rFonts w:eastAsiaTheme="minorEastAsia"/>
                <w:i/>
                <w:lang w:eastAsia="zh-CN"/>
              </w:rPr>
              <w:t xml:space="preserve"> Рекомендаций: 6</w:t>
            </w:r>
          </w:p>
        </w:tc>
      </w:tr>
      <w:tr w:rsidR="00DA792E" w:rsidRPr="00933173" w:rsidTr="00DA792E">
        <w:tc>
          <w:tcPr>
            <w:tcW w:w="1101" w:type="dxa"/>
            <w:tcBorders>
              <w:top w:val="nil"/>
              <w:left w:val="double" w:sz="4" w:space="0" w:color="auto"/>
              <w:bottom w:val="nil"/>
              <w:right w:val="nil"/>
            </w:tcBorders>
          </w:tcPr>
          <w:p w:rsidR="009471D5" w:rsidRPr="00933173" w:rsidRDefault="00131B0D" w:rsidP="00DA792E">
            <w:pPr>
              <w:spacing w:after="0"/>
              <w:ind w:right="1532"/>
              <w:jc w:val="both"/>
              <w:rPr>
                <w:rFonts w:ascii="Times New Roman" w:hAnsi="Times New Roman"/>
                <w:b/>
              </w:rPr>
            </w:pPr>
            <w:r>
              <w:rPr>
                <w:rFonts w:ascii="Times New Roman" w:hAnsi="Times New Roman"/>
                <w:noProof/>
                <w:sz w:val="20"/>
                <w:szCs w:val="20"/>
                <w:lang w:val="en-US" w:eastAsia="en-US"/>
              </w:rPr>
              <mc:AlternateContent>
                <mc:Choice Requires="wps">
                  <w:drawing>
                    <wp:inline distT="0" distB="0" distL="0" distR="0">
                      <wp:extent cx="411480" cy="244475"/>
                      <wp:effectExtent l="26670" t="24765" r="28575" b="45085"/>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806C37" w:rsidRDefault="008A5453" w:rsidP="00806C37">
                                  <w:pPr>
                                    <w:spacing w:after="0"/>
                                    <w:jc w:val="both"/>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type id="_x0000_t202" coordsize="21600,21600" o:spt="202" path="m,l,21600r21600,l21600,xe">
                      <v:stroke joinstyle="miter"/>
                      <v:path gradientshapeok="t" o:connecttype="rect"/>
                    </v:shapetype>
                    <v:shape id="Text Box 239" o:spid="_x0000_s1026"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" fillcolor="#9c0" strokecolor="#c2d69b [1942]" strokeweight="3pt">
                      <v:stroke linestyle="thinThin"/>
                      <v:shadow on="t" color="#4e6128 [1606]" opacity=".5" offset="1pt"/>
                      <v:textbox>
                        <w:txbxContent>
                          <w:p w:rsidR="008A5453" w:rsidRPr="00806C37" w:rsidRDefault="008A5453" w:rsidP="00806C37">
                            <w:pPr>
                              <w:spacing w:after="0"/>
                              <w:jc w:val="both"/>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1134" w:type="dxa"/>
            <w:gridSpan w:val="4"/>
            <w:tcBorders>
              <w:top w:val="nil"/>
              <w:left w:val="nil"/>
              <w:bottom w:val="nil"/>
              <w:right w:val="nil"/>
            </w:tcBorders>
          </w:tcPr>
          <w:p w:rsidR="009471D5" w:rsidRPr="00B756F5" w:rsidRDefault="00131B0D" w:rsidP="00995994">
            <w:pPr>
              <w:spacing w:after="0"/>
              <w:jc w:val="both"/>
              <w:rPr>
                <w:rFonts w:ascii="Times New Roman" w:hAnsi="Times New Roman"/>
                <w:sz w:val="20"/>
                <w:szCs w:val="20"/>
                <w:lang w:val="en-US"/>
              </w:rPr>
            </w:pPr>
            <w:r>
              <w:rPr>
                <w:rFonts w:ascii="Times New Roman" w:hAnsi="Times New Roman"/>
                <w:noProof/>
                <w:sz w:val="20"/>
                <w:szCs w:val="20"/>
                <w:lang w:val="en-US" w:eastAsia="en-US"/>
              </w:rPr>
              <mc:AlternateContent>
                <mc:Choice Requires="wps">
                  <w:drawing>
                    <wp:inline distT="0" distB="0" distL="0" distR="0">
                      <wp:extent cx="411480" cy="244475"/>
                      <wp:effectExtent l="24765" t="24765" r="30480" b="45085"/>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806C37" w:rsidRDefault="008A5453" w:rsidP="00B756F5">
                                  <w:pPr>
                                    <w:spacing w:after="0"/>
                                    <w:jc w:val="both"/>
                                    <w:rPr>
                                      <w:rFonts w:ascii="Times New Roman" w:hAnsi="Times New Roman"/>
                                      <w:sz w:val="20"/>
                                      <w:szCs w:val="20"/>
                                      <w:lang w:val="en-US"/>
                                    </w:rPr>
                                  </w:pPr>
                                  <w:r w:rsidRPr="00806C37">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_x0000_s1027"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BUV6u5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8A5453" w:rsidRPr="00806C37" w:rsidRDefault="008A5453" w:rsidP="00B756F5">
                            <w:pPr>
                              <w:spacing w:after="0"/>
                              <w:jc w:val="both"/>
                              <w:rPr>
                                <w:rFonts w:ascii="Times New Roman" w:hAnsi="Times New Roman"/>
                                <w:sz w:val="20"/>
                                <w:szCs w:val="20"/>
                                <w:lang w:val="en-US"/>
                              </w:rPr>
                            </w:pPr>
                            <w:r w:rsidRPr="00806C37">
                              <w:rPr>
                                <w:rFonts w:ascii="Times New Roman" w:hAnsi="Times New Roman"/>
                                <w:sz w:val="20"/>
                                <w:szCs w:val="20"/>
                                <w:lang w:val="en-US"/>
                              </w:rPr>
                              <w:t>1b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26670" t="24765" r="28575" b="45085"/>
                      <wp:docPr id="23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38" o:spid="_x0000_s1028"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AVeXVq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19685" t="24765" r="35560" b="45085"/>
                      <wp:docPr id="23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37" o:spid="_x0000_s1029"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D6k85m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22225" t="24765" r="33020" b="45085"/>
                      <wp:docPr id="2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36" o:spid="_x0000_s1030"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dYsA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Xywx&#10;UqSHS3rgo0dv9YjyxSooNBhXwsZ7A1v9CAG46VitMx81/eGQ0ruOqJbfWKuHjhMGDLNwMjk7OuG4&#10;AFIPnzSDRGTvdQQaG9sH+UAQBOhwU4+n2wlkKCwWWVasIUIhlBdFcbm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26035" t="24765" r="29210" b="45085"/>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35" o:spid="_x0000_s1031"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b/>
              </w:rPr>
            </w:pP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Fonts w:ascii="Times New Roman" w:hAnsi="Times New Roman"/>
                <w:sz w:val="16"/>
                <w:szCs w:val="16"/>
                <w:lang w:val="en-US"/>
              </w:rPr>
            </w:pPr>
          </w:p>
        </w:tc>
      </w:tr>
      <w:tr w:rsidR="00DA792E" w:rsidRPr="008B12C2" w:rsidTr="00DA792E">
        <w:tc>
          <w:tcPr>
            <w:tcW w:w="1803" w:type="dxa"/>
            <w:gridSpan w:val="4"/>
            <w:tcBorders>
              <w:top w:val="nil"/>
              <w:left w:val="double" w:sz="4" w:space="0" w:color="auto"/>
              <w:bottom w:val="nil"/>
              <w:right w:val="nil"/>
            </w:tcBorders>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rPr>
              <w:t>РЕЗУЛЬТАТ</w:t>
            </w:r>
            <w:r w:rsidRPr="008B12C2">
              <w:rPr>
                <w:rFonts w:ascii="Times New Roman" w:hAnsi="Times New Roman"/>
                <w:sz w:val="20"/>
                <w:szCs w:val="20"/>
                <w:lang w:val="en-US"/>
              </w:rPr>
              <w:t>:</w:t>
            </w:r>
          </w:p>
        </w:tc>
        <w:tc>
          <w:tcPr>
            <w:tcW w:w="670" w:type="dxa"/>
            <w:gridSpan w:val="3"/>
            <w:tcBorders>
              <w:top w:val="nil"/>
              <w:left w:val="nil"/>
              <w:bottom w:val="nil"/>
              <w:right w:val="nil"/>
            </w:tcBorders>
            <w:shd w:val="clear" w:color="auto" w:fill="64FA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SAT</w:t>
            </w:r>
          </w:p>
        </w:tc>
        <w:tc>
          <w:tcPr>
            <w:tcW w:w="930" w:type="dxa"/>
            <w:gridSpan w:val="4"/>
            <w:tcBorders>
              <w:top w:val="nil"/>
              <w:left w:val="nil"/>
              <w:bottom w:val="nil"/>
              <w:right w:val="nil"/>
            </w:tcBorders>
            <w:shd w:val="clear" w:color="auto" w:fill="auto"/>
          </w:tcPr>
          <w:p w:rsidR="00ED168C" w:rsidRPr="008B12C2" w:rsidRDefault="004F3264" w:rsidP="00995994">
            <w:pPr>
              <w:spacing w:after="0"/>
              <w:jc w:val="both"/>
              <w:rPr>
                <w:rFonts w:ascii="Times New Roman" w:hAnsi="Times New Roman"/>
                <w:sz w:val="20"/>
                <w:szCs w:val="20"/>
                <w:lang w:val="en-US"/>
              </w:rPr>
            </w:pPr>
            <w:r>
              <w:rPr>
                <w:rFonts w:ascii="Times New Roman" w:hAnsi="Times New Roman"/>
                <w:sz w:val="20"/>
                <w:szCs w:val="20"/>
                <w:lang w:val="en-US"/>
              </w:rPr>
              <w:t>0</w:t>
            </w:r>
          </w:p>
        </w:tc>
        <w:tc>
          <w:tcPr>
            <w:tcW w:w="583" w:type="dxa"/>
            <w:gridSpan w:val="3"/>
            <w:tcBorders>
              <w:top w:val="nil"/>
              <w:left w:val="nil"/>
              <w:bottom w:val="nil"/>
              <w:right w:val="nil"/>
            </w:tcBorders>
            <w:shd w:val="clear" w:color="auto" w:fill="FFFF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AI</w:t>
            </w:r>
          </w:p>
        </w:tc>
        <w:tc>
          <w:tcPr>
            <w:tcW w:w="786" w:type="dxa"/>
            <w:gridSpan w:val="4"/>
            <w:tcBorders>
              <w:top w:val="nil"/>
              <w:left w:val="nil"/>
              <w:bottom w:val="nil"/>
              <w:right w:val="nil"/>
            </w:tcBorders>
            <w:shd w:val="clear" w:color="auto" w:fill="auto"/>
          </w:tcPr>
          <w:p w:rsidR="00ED168C" w:rsidRPr="004F3264" w:rsidRDefault="004F3264" w:rsidP="00995994">
            <w:pPr>
              <w:spacing w:after="0"/>
              <w:jc w:val="both"/>
              <w:rPr>
                <w:rFonts w:ascii="Times New Roman" w:hAnsi="Times New Roman"/>
                <w:sz w:val="20"/>
                <w:szCs w:val="20"/>
                <w:lang w:val="cs-CZ"/>
              </w:rPr>
            </w:pPr>
            <w:r>
              <w:rPr>
                <w:rFonts w:ascii="Times New Roman" w:hAnsi="Times New Roman"/>
                <w:sz w:val="20"/>
                <w:szCs w:val="20"/>
                <w:lang w:val="cs-CZ"/>
              </w:rPr>
              <w:t>0</w:t>
            </w:r>
          </w:p>
        </w:tc>
        <w:tc>
          <w:tcPr>
            <w:tcW w:w="606" w:type="dxa"/>
            <w:gridSpan w:val="3"/>
            <w:tcBorders>
              <w:top w:val="nil"/>
              <w:left w:val="nil"/>
              <w:bottom w:val="nil"/>
              <w:right w:val="nil"/>
            </w:tcBorders>
            <w:shd w:val="clear" w:color="auto" w:fill="FF00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FAR</w:t>
            </w:r>
          </w:p>
        </w:tc>
        <w:tc>
          <w:tcPr>
            <w:tcW w:w="736" w:type="dxa"/>
            <w:gridSpan w:val="4"/>
            <w:tcBorders>
              <w:top w:val="nil"/>
              <w:left w:val="nil"/>
              <w:bottom w:val="nil"/>
              <w:right w:val="nil"/>
            </w:tcBorders>
            <w:shd w:val="clear" w:color="auto" w:fill="auto"/>
          </w:tcPr>
          <w:p w:rsidR="00ED168C" w:rsidRPr="004F3264" w:rsidRDefault="004F3264" w:rsidP="00995994">
            <w:pPr>
              <w:spacing w:after="0"/>
              <w:jc w:val="both"/>
              <w:rPr>
                <w:rFonts w:ascii="Times New Roman" w:hAnsi="Times New Roman"/>
                <w:sz w:val="20"/>
                <w:szCs w:val="20"/>
                <w:lang w:val="cs-CZ"/>
              </w:rPr>
            </w:pPr>
            <w:r>
              <w:rPr>
                <w:rFonts w:ascii="Times New Roman" w:hAnsi="Times New Roman"/>
                <w:sz w:val="20"/>
                <w:szCs w:val="20"/>
                <w:lang w:val="cs-CZ"/>
              </w:rPr>
              <w:t>1</w:t>
            </w:r>
          </w:p>
        </w:tc>
        <w:tc>
          <w:tcPr>
            <w:tcW w:w="648" w:type="dxa"/>
            <w:gridSpan w:val="3"/>
            <w:tcBorders>
              <w:top w:val="nil"/>
              <w:left w:val="nil"/>
              <w:bottom w:val="nil"/>
              <w:right w:val="nil"/>
            </w:tcBorders>
            <w:shd w:val="clear" w:color="auto" w:fill="92D050"/>
          </w:tcPr>
          <w:p w:rsidR="00ED168C" w:rsidRPr="008B12C2" w:rsidRDefault="00ED168C" w:rsidP="00932CC3">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526" w:type="dxa"/>
            <w:gridSpan w:val="3"/>
            <w:tcBorders>
              <w:top w:val="nil"/>
              <w:left w:val="nil"/>
              <w:bottom w:val="nil"/>
              <w:right w:val="nil"/>
            </w:tcBorders>
            <w:shd w:val="clear" w:color="auto" w:fill="auto"/>
          </w:tcPr>
          <w:p w:rsidR="00ED168C" w:rsidRPr="00FD16AC" w:rsidRDefault="00FD16AC" w:rsidP="00995994">
            <w:pPr>
              <w:spacing w:after="0"/>
              <w:jc w:val="both"/>
              <w:rPr>
                <w:rFonts w:ascii="Times New Roman" w:hAnsi="Times New Roman"/>
                <w:sz w:val="20"/>
                <w:szCs w:val="20"/>
              </w:rPr>
            </w:pPr>
            <w:r>
              <w:rPr>
                <w:rFonts w:ascii="Times New Roman" w:hAnsi="Times New Roman"/>
                <w:sz w:val="20"/>
                <w:szCs w:val="20"/>
              </w:rPr>
              <w:t>5</w:t>
            </w:r>
          </w:p>
        </w:tc>
        <w:tc>
          <w:tcPr>
            <w:tcW w:w="1374" w:type="dxa"/>
            <w:gridSpan w:val="7"/>
            <w:tcBorders>
              <w:top w:val="nil"/>
              <w:left w:val="nil"/>
              <w:bottom w:val="nil"/>
              <w:right w:val="nil"/>
            </w:tcBorders>
            <w:shd w:val="clear" w:color="auto" w:fill="auto"/>
          </w:tcPr>
          <w:p w:rsidR="00ED168C" w:rsidRPr="008B12C2" w:rsidRDefault="00ED168C" w:rsidP="00995994">
            <w:pPr>
              <w:spacing w:after="0"/>
              <w:jc w:val="both"/>
              <w:rPr>
                <w:rFonts w:ascii="Times New Roman" w:hAnsi="Times New Roman"/>
                <w:sz w:val="20"/>
                <w:szCs w:val="20"/>
                <w:lang w:val="en-US"/>
              </w:rPr>
            </w:pPr>
          </w:p>
        </w:tc>
        <w:tc>
          <w:tcPr>
            <w:tcW w:w="1276" w:type="dxa"/>
            <w:gridSpan w:val="5"/>
            <w:tcBorders>
              <w:top w:val="nil"/>
              <w:left w:val="nil"/>
              <w:bottom w:val="nil"/>
              <w:right w:val="double" w:sz="4" w:space="0" w:color="auto"/>
            </w:tcBorders>
            <w:shd w:val="clear" w:color="auto" w:fill="auto"/>
          </w:tcPr>
          <w:p w:rsidR="00ED168C" w:rsidRPr="008B12C2" w:rsidRDefault="00ED168C" w:rsidP="00995994">
            <w:pPr>
              <w:spacing w:after="0"/>
              <w:jc w:val="both"/>
              <w:rPr>
                <w:rFonts w:ascii="Times New Roman" w:hAnsi="Times New Roman"/>
                <w:sz w:val="20"/>
                <w:szCs w:val="20"/>
                <w:lang w:val="en-US"/>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shd w:val="clear" w:color="auto" w:fill="auto"/>
          </w:tcPr>
          <w:p w:rsidR="009471D5" w:rsidRPr="00933173" w:rsidRDefault="009471D5" w:rsidP="00995994">
            <w:pPr>
              <w:spacing w:after="0"/>
              <w:jc w:val="both"/>
              <w:rPr>
                <w:rFonts w:ascii="Times New Roman" w:hAnsi="Times New Roman"/>
                <w:sz w:val="20"/>
                <w:szCs w:val="20"/>
                <w:lang w:val="en-US"/>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26195B">
            <w:pPr>
              <w:pStyle w:val="ListParagraph"/>
              <w:numPr>
                <w:ilvl w:val="0"/>
                <w:numId w:val="11"/>
              </w:numPr>
              <w:spacing w:before="60" w:after="120"/>
              <w:jc w:val="both"/>
              <w:rPr>
                <w:b/>
                <w:iCs/>
              </w:rPr>
            </w:pPr>
            <w:r w:rsidRPr="00933173">
              <w:rPr>
                <w:rStyle w:val="Emphasis"/>
                <w:b/>
                <w:i w:val="0"/>
              </w:rPr>
              <w:t>SOER 1999-1</w:t>
            </w:r>
            <w:r w:rsidR="0026195B" w:rsidRPr="00933173">
              <w:rPr>
                <w:b/>
              </w:rPr>
              <w:t xml:space="preserve">и Дополнение 2004 г. </w:t>
            </w:r>
            <w:r w:rsidR="0026195B" w:rsidRPr="0026195B">
              <w:rPr>
                <w:b/>
              </w:rPr>
              <w:t>“</w:t>
            </w:r>
            <w:r w:rsidRPr="00933173">
              <w:rPr>
                <w:b/>
              </w:rPr>
              <w:t>Потеря питания от внешнего источника энергоснабжения</w:t>
            </w:r>
            <w:r w:rsidR="0026195B" w:rsidRPr="0026195B">
              <w:rPr>
                <w:b/>
              </w:rPr>
              <w:t xml:space="preserve">” </w:t>
            </w:r>
            <w:r w:rsidRPr="00933173">
              <w:t xml:space="preserve">– </w:t>
            </w:r>
            <w:r w:rsidRPr="00933173">
              <w:rPr>
                <w:rFonts w:eastAsiaTheme="minorEastAsia"/>
                <w:lang w:eastAsia="zh-CN"/>
              </w:rPr>
              <w:t>Рекомендаций: 21</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320"/>
                      <wp:effectExtent l="26670" t="21590" r="28575" b="46990"/>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r w:rsidRPr="0035373B">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34" o:spid="_x0000_s1032"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r w:rsidRPr="0035373B">
                              <w:rPr>
                                <w:rFonts w:ascii="Times New Roman" w:hAnsi="Times New Roman"/>
                                <w:sz w:val="20"/>
                                <w:szCs w:val="20"/>
                                <w:lang w:val="en-US"/>
                              </w:rPr>
                              <w:t>a</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24765" t="21590" r="30480" b="46355"/>
                      <wp:docPr id="23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33" o:spid="_x0000_s1033"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320"/>
                      <wp:effectExtent l="26670" t="21590" r="28575" b="46990"/>
                      <wp:docPr id="2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32" o:spid="_x0000_s1034"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320"/>
                      <wp:effectExtent l="19685" t="21590" r="35560" b="46990"/>
                      <wp:docPr id="2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31" o:spid="_x0000_s1035"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22225" t="21590" r="33020" b="46355"/>
                      <wp:docPr id="2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30" o:spid="_x0000_s1036"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HqrnF+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26035" t="21590" r="29210" b="46355"/>
                      <wp:docPr id="22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1f</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9" o:spid="_x0000_s1037"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1f</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19050" t="21590" r="36195" b="46355"/>
                      <wp:docPr id="22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1g</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8" o:spid="_x0000_s1038"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DqM16W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1g</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19050" t="19050" r="45720" b="48895"/>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r w:rsidRPr="0035373B">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7" o:spid="_x0000_s1039"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D/Qoa+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r w:rsidRPr="0035373B">
                              <w:rPr>
                                <w:rFonts w:ascii="Times New Roman" w:hAnsi="Times New Roman"/>
                                <w:sz w:val="20"/>
                                <w:szCs w:val="20"/>
                                <w:lang w:val="en-US"/>
                              </w:rPr>
                              <w:t>a</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19050" t="21590" r="36195" b="46355"/>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6" o:spid="_x0000_s1040"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Ma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z5cY&#10;KdLDJT3w0aO3ekR5vgoKDcaVsPHewFY/QgBuOlbrzEdNfzik9K4jquU31uqh44QBwyycTM6OTjgu&#10;gNTDJ80gEdl7HYHGxvZBPhAEATrc1OPpdgIZCotFlhVriFAI5ZfFZrm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304800"/>
                      <wp:effectExtent l="26035" t="21590" r="29210" b="45085"/>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5" o:spid="_x0000_s1041" type="#_x0000_t202" style="width:3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6670" t="27305" r="28575" b="46990"/>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4" o:spid="_x0000_s1042"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InsQ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4765" t="27305" r="30480" b="46990"/>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3" o:spid="_x0000_s1043"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OXsQ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6670" t="27305" r="28575" b="46990"/>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2" o:spid="_x0000_s1044"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osA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vxmvKL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685" t="27305" r="35560" b="46990"/>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1" o:spid="_x0000_s1045"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050" t="19050" r="45720" b="55245"/>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20" o:spid="_x0000_s1046"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kDETIb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050" t="19050" r="45720" b="55245"/>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9" o:spid="_x0000_s1047"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wpMd1b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050" t="19050" r="45720" b="55245"/>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8" o:spid="_x0000_s1048"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SbsA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4BREm7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9240"/>
                      <wp:effectExtent l="19685" t="27305" r="35560" b="46355"/>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924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7" o:spid="_x0000_s1049" type="#_x0000_t202" style="width:32.4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38760"/>
                      <wp:effectExtent l="19050" t="27305" r="36195" b="48260"/>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87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6" o:spid="_x0000_s1050" type="#_x0000_t202" style="width:32.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38760"/>
                      <wp:effectExtent l="19050" t="19050" r="45720" b="66040"/>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87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5" o:spid="_x0000_s1051" type="#_x0000_t202" style="width:32.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51460"/>
                      <wp:effectExtent l="19050" t="19050" r="45720" b="53340"/>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514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4" o:spid="_x0000_s1052" type="#_x0000_t202" style="width:32.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102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sz w:val="24"/>
                <w:szCs w:val="24"/>
                <w:lang w:val="bg-BG"/>
              </w:rPr>
            </w:pPr>
          </w:p>
        </w:tc>
      </w:tr>
      <w:tr w:rsidR="009471D5" w:rsidRPr="008B12C2" w:rsidTr="00DA792E">
        <w:tc>
          <w:tcPr>
            <w:tcW w:w="9938" w:type="dxa"/>
            <w:gridSpan w:val="43"/>
            <w:tcBorders>
              <w:top w:val="nil"/>
              <w:left w:val="double" w:sz="4" w:space="0" w:color="auto"/>
              <w:bottom w:val="double" w:sz="4" w:space="0" w:color="auto"/>
              <w:right w:val="double" w:sz="4" w:space="0" w:color="auto"/>
            </w:tcBorders>
          </w:tcPr>
          <w:tbl>
            <w:tblPr>
              <w:tblStyle w:val="TableGrid"/>
              <w:tblW w:w="9356" w:type="dxa"/>
              <w:tblLayout w:type="fixed"/>
              <w:tblLook w:val="04A0" w:firstRow="1" w:lastRow="0" w:firstColumn="1" w:lastColumn="0" w:noHBand="0" w:noVBand="1"/>
            </w:tblPr>
            <w:tblGrid>
              <w:gridCol w:w="1622"/>
              <w:gridCol w:w="740"/>
              <w:gridCol w:w="672"/>
              <w:gridCol w:w="676"/>
              <w:gridCol w:w="632"/>
              <w:gridCol w:w="752"/>
              <w:gridCol w:w="631"/>
              <w:gridCol w:w="703"/>
              <w:gridCol w:w="632"/>
              <w:gridCol w:w="1070"/>
              <w:gridCol w:w="632"/>
              <w:gridCol w:w="594"/>
            </w:tblGrid>
            <w:tr w:rsidR="009471D5" w:rsidRPr="008B12C2" w:rsidTr="00DA792E">
              <w:tc>
                <w:tcPr>
                  <w:tcW w:w="1622"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16"/>
                      <w:szCs w:val="16"/>
                    </w:rPr>
                  </w:pPr>
                </w:p>
              </w:tc>
              <w:tc>
                <w:tcPr>
                  <w:tcW w:w="740"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7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lang w:val="en-US"/>
                    </w:rPr>
                  </w:pPr>
                </w:p>
              </w:tc>
              <w:tc>
                <w:tcPr>
                  <w:tcW w:w="676"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i/>
                      <w:sz w:val="20"/>
                      <w:szCs w:val="20"/>
                      <w:lang w:val="en-US"/>
                    </w:rPr>
                  </w:pPr>
                </w:p>
              </w:tc>
              <w:tc>
                <w:tcPr>
                  <w:tcW w:w="752"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31"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lang w:val="en-US"/>
                    </w:rPr>
                  </w:pPr>
                </w:p>
              </w:tc>
              <w:tc>
                <w:tcPr>
                  <w:tcW w:w="703"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rPr>
                  </w:pPr>
                </w:p>
              </w:tc>
              <w:tc>
                <w:tcPr>
                  <w:tcW w:w="1070"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rPr>
                  </w:pPr>
                </w:p>
              </w:tc>
              <w:tc>
                <w:tcPr>
                  <w:tcW w:w="594"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4"/>
                      <w:szCs w:val="24"/>
                      <w:lang w:val="bg-BG"/>
                    </w:rPr>
                  </w:pPr>
                </w:p>
              </w:tc>
            </w:tr>
            <w:tr w:rsidR="00251EFE" w:rsidRPr="008B12C2" w:rsidTr="00DA792E">
              <w:tc>
                <w:tcPr>
                  <w:tcW w:w="1622" w:type="dxa"/>
                  <w:tcBorders>
                    <w:top w:val="nil"/>
                    <w:left w:val="nil"/>
                    <w:bottom w:val="nil"/>
                    <w:right w:val="nil"/>
                  </w:tcBorders>
                </w:tcPr>
                <w:p w:rsidR="00251EFE" w:rsidRPr="008B12C2" w:rsidRDefault="00251EFE" w:rsidP="00995994">
                  <w:pPr>
                    <w:spacing w:after="0"/>
                    <w:jc w:val="center"/>
                    <w:rPr>
                      <w:rFonts w:ascii="Times New Roman" w:hAnsi="Times New Roman"/>
                      <w:sz w:val="20"/>
                      <w:szCs w:val="20"/>
                      <w:lang w:val="en-US"/>
                    </w:rPr>
                  </w:pPr>
                  <w:r w:rsidRPr="008B12C2">
                    <w:rPr>
                      <w:rFonts w:ascii="Times New Roman" w:hAnsi="Times New Roman"/>
                      <w:sz w:val="20"/>
                      <w:szCs w:val="20"/>
                    </w:rPr>
                    <w:t>РЕЗУЛЬТАТ</w:t>
                  </w:r>
                  <w:r w:rsidRPr="008B12C2">
                    <w:rPr>
                      <w:rFonts w:ascii="Times New Roman" w:hAnsi="Times New Roman"/>
                      <w:sz w:val="20"/>
                      <w:szCs w:val="20"/>
                      <w:lang w:val="en-US"/>
                    </w:rPr>
                    <w:t>:</w:t>
                  </w:r>
                </w:p>
              </w:tc>
              <w:tc>
                <w:tcPr>
                  <w:tcW w:w="740" w:type="dxa"/>
                  <w:tcBorders>
                    <w:top w:val="nil"/>
                    <w:left w:val="nil"/>
                    <w:bottom w:val="nil"/>
                    <w:right w:val="nil"/>
                  </w:tcBorders>
                  <w:shd w:val="clear" w:color="auto" w:fill="64FA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SAT</w:t>
                  </w:r>
                </w:p>
              </w:tc>
              <w:tc>
                <w:tcPr>
                  <w:tcW w:w="672" w:type="dxa"/>
                  <w:tcBorders>
                    <w:top w:val="nil"/>
                    <w:left w:val="nil"/>
                    <w:bottom w:val="nil"/>
                    <w:right w:val="nil"/>
                  </w:tcBorders>
                </w:tcPr>
                <w:p w:rsidR="00251EFE" w:rsidRPr="00F26612" w:rsidRDefault="0087538D" w:rsidP="00995994">
                  <w:pPr>
                    <w:spacing w:after="0"/>
                    <w:rPr>
                      <w:rFonts w:ascii="Times New Roman" w:hAnsi="Times New Roman"/>
                      <w:sz w:val="20"/>
                      <w:szCs w:val="20"/>
                      <w:lang w:val="cs-CZ"/>
                    </w:rPr>
                  </w:pPr>
                  <w:r>
                    <w:rPr>
                      <w:rFonts w:ascii="Times New Roman" w:hAnsi="Times New Roman"/>
                      <w:sz w:val="20"/>
                      <w:szCs w:val="20"/>
                      <w:lang w:val="cs-CZ"/>
                    </w:rPr>
                    <w:t>0</w:t>
                  </w:r>
                </w:p>
              </w:tc>
              <w:tc>
                <w:tcPr>
                  <w:tcW w:w="676" w:type="dxa"/>
                  <w:tcBorders>
                    <w:top w:val="nil"/>
                    <w:left w:val="nil"/>
                    <w:bottom w:val="nil"/>
                    <w:right w:val="nil"/>
                  </w:tcBorders>
                  <w:shd w:val="clear" w:color="auto" w:fill="FFFF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632" w:type="dxa"/>
                  <w:tcBorders>
                    <w:top w:val="nil"/>
                    <w:left w:val="nil"/>
                    <w:bottom w:val="nil"/>
                    <w:right w:val="nil"/>
                  </w:tcBorders>
                </w:tcPr>
                <w:p w:rsidR="00251EFE"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752" w:type="dxa"/>
                  <w:tcBorders>
                    <w:top w:val="nil"/>
                    <w:left w:val="nil"/>
                    <w:bottom w:val="nil"/>
                    <w:right w:val="nil"/>
                  </w:tcBorders>
                  <w:shd w:val="clear" w:color="auto" w:fill="FF00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631" w:type="dxa"/>
                  <w:tcBorders>
                    <w:top w:val="nil"/>
                    <w:left w:val="nil"/>
                    <w:bottom w:val="nil"/>
                    <w:right w:val="nil"/>
                  </w:tcBorders>
                </w:tcPr>
                <w:p w:rsidR="00251EFE" w:rsidRPr="008B12C2" w:rsidRDefault="00251EFE" w:rsidP="00995994">
                  <w:pPr>
                    <w:spacing w:after="0"/>
                    <w:rPr>
                      <w:rFonts w:ascii="Times New Roman" w:hAnsi="Times New Roman"/>
                      <w:sz w:val="20"/>
                      <w:szCs w:val="20"/>
                    </w:rPr>
                  </w:pPr>
                  <w:r w:rsidRPr="008B12C2">
                    <w:rPr>
                      <w:rFonts w:ascii="Times New Roman" w:hAnsi="Times New Roman"/>
                      <w:sz w:val="20"/>
                      <w:szCs w:val="20"/>
                      <w:lang w:val="en-US"/>
                    </w:rPr>
                    <w:t>0</w:t>
                  </w:r>
                </w:p>
              </w:tc>
              <w:tc>
                <w:tcPr>
                  <w:tcW w:w="703" w:type="dxa"/>
                  <w:tcBorders>
                    <w:top w:val="nil"/>
                    <w:left w:val="nil"/>
                    <w:bottom w:val="nil"/>
                    <w:right w:val="nil"/>
                  </w:tcBorders>
                  <w:shd w:val="clear" w:color="auto" w:fill="92D050"/>
                </w:tcPr>
                <w:p w:rsidR="00251EFE" w:rsidRPr="008B12C2" w:rsidRDefault="00251EFE" w:rsidP="00932CC3">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632" w:type="dxa"/>
                  <w:tcBorders>
                    <w:top w:val="nil"/>
                    <w:left w:val="nil"/>
                    <w:bottom w:val="nil"/>
                    <w:right w:val="nil"/>
                  </w:tcBorders>
                  <w:shd w:val="clear" w:color="auto" w:fill="auto"/>
                </w:tcPr>
                <w:p w:rsidR="00251EFE" w:rsidRPr="00F26612" w:rsidRDefault="0087538D" w:rsidP="00932CC3">
                  <w:pPr>
                    <w:spacing w:after="0"/>
                    <w:jc w:val="both"/>
                    <w:rPr>
                      <w:rFonts w:ascii="Times New Roman" w:hAnsi="Times New Roman"/>
                      <w:sz w:val="20"/>
                      <w:szCs w:val="20"/>
                      <w:lang w:val="cs-CZ"/>
                    </w:rPr>
                  </w:pPr>
                  <w:r>
                    <w:rPr>
                      <w:rFonts w:ascii="Times New Roman" w:hAnsi="Times New Roman"/>
                      <w:sz w:val="20"/>
                      <w:szCs w:val="20"/>
                      <w:lang w:val="cs-CZ"/>
                    </w:rPr>
                    <w:t>21</w:t>
                  </w:r>
                </w:p>
              </w:tc>
              <w:tc>
                <w:tcPr>
                  <w:tcW w:w="1070" w:type="dxa"/>
                  <w:tcBorders>
                    <w:top w:val="nil"/>
                    <w:left w:val="nil"/>
                    <w:bottom w:val="nil"/>
                    <w:right w:val="nil"/>
                  </w:tcBorders>
                  <w:shd w:val="clear" w:color="auto" w:fill="auto"/>
                </w:tcPr>
                <w:p w:rsidR="00251EFE" w:rsidRPr="008B12C2" w:rsidRDefault="00251EFE"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251EFE" w:rsidRPr="008B12C2" w:rsidRDefault="00251EFE" w:rsidP="00995994">
                  <w:pPr>
                    <w:spacing w:after="0"/>
                    <w:rPr>
                      <w:rFonts w:ascii="Times New Roman" w:hAnsi="Times New Roman"/>
                      <w:sz w:val="20"/>
                      <w:szCs w:val="20"/>
                    </w:rPr>
                  </w:pPr>
                </w:p>
              </w:tc>
              <w:tc>
                <w:tcPr>
                  <w:tcW w:w="594" w:type="dxa"/>
                  <w:tcBorders>
                    <w:top w:val="nil"/>
                    <w:left w:val="nil"/>
                    <w:bottom w:val="nil"/>
                    <w:right w:val="nil"/>
                  </w:tcBorders>
                </w:tcPr>
                <w:p w:rsidR="00251EFE" w:rsidRPr="008B12C2" w:rsidRDefault="00251EFE" w:rsidP="00995994">
                  <w:pPr>
                    <w:spacing w:after="0"/>
                    <w:jc w:val="center"/>
                    <w:rPr>
                      <w:rFonts w:ascii="Times New Roman" w:hAnsi="Times New Roman"/>
                      <w:sz w:val="24"/>
                      <w:szCs w:val="24"/>
                      <w:lang w:val="bg-BG"/>
                    </w:rPr>
                  </w:pPr>
                </w:p>
              </w:tc>
            </w:tr>
            <w:tr w:rsidR="00251EFE" w:rsidRPr="008B12C2" w:rsidTr="00DA792E">
              <w:tc>
                <w:tcPr>
                  <w:tcW w:w="9356" w:type="dxa"/>
                  <w:gridSpan w:val="12"/>
                  <w:tcBorders>
                    <w:top w:val="nil"/>
                    <w:left w:val="nil"/>
                    <w:bottom w:val="nil"/>
                    <w:right w:val="nil"/>
                  </w:tcBorders>
                </w:tcPr>
                <w:p w:rsidR="00251EFE" w:rsidRPr="008B12C2" w:rsidRDefault="00251EFE" w:rsidP="00995994">
                  <w:pPr>
                    <w:spacing w:after="0"/>
                    <w:jc w:val="center"/>
                    <w:rPr>
                      <w:rFonts w:ascii="Times New Roman" w:hAnsi="Times New Roman"/>
                      <w:sz w:val="20"/>
                      <w:szCs w:val="20"/>
                      <w:lang w:val="bg-BG"/>
                    </w:rPr>
                  </w:pPr>
                </w:p>
              </w:tc>
            </w:tr>
          </w:tbl>
          <w:p w:rsidR="009471D5" w:rsidRPr="008B12C2" w:rsidRDefault="009471D5" w:rsidP="00995994">
            <w:pPr>
              <w:spacing w:after="0"/>
              <w:jc w:val="both"/>
              <w:rPr>
                <w:rFonts w:ascii="Times New Roman" w:hAnsi="Times New Roman"/>
                <w:sz w:val="24"/>
                <w:szCs w:val="24"/>
                <w:u w:val="single"/>
                <w:lang w:val="en-US"/>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spacing w:before="60" w:after="120"/>
              <w:jc w:val="both"/>
              <w:rPr>
                <w:b/>
                <w:i/>
                <w:iCs/>
              </w:rPr>
            </w:pPr>
            <w:r w:rsidRPr="00933173">
              <w:rPr>
                <w:rStyle w:val="Emphasis"/>
                <w:b/>
                <w:i w:val="0"/>
              </w:rPr>
              <w:t xml:space="preserve">SOER 2001-1 </w:t>
            </w:r>
            <w:r w:rsidR="0026195B" w:rsidRPr="0026195B">
              <w:rPr>
                <w:rStyle w:val="Emphasis"/>
                <w:b/>
                <w:i w:val="0"/>
              </w:rPr>
              <w:t>“</w:t>
            </w:r>
            <w:r w:rsidRPr="00933173">
              <w:rPr>
                <w:rStyle w:val="Emphasis"/>
                <w:b/>
                <w:i w:val="0"/>
              </w:rPr>
              <w:t>Неплановое радиационное облучение</w:t>
            </w:r>
            <w:r w:rsidR="0026195B" w:rsidRPr="0026195B">
              <w:rPr>
                <w:rStyle w:val="Emphasis"/>
                <w:b/>
                <w:i w:val="0"/>
              </w:rPr>
              <w:t>”</w:t>
            </w:r>
            <w:r w:rsidRPr="00933173">
              <w:rPr>
                <w:i/>
              </w:rPr>
              <w:t xml:space="preserve">– </w:t>
            </w:r>
            <w:r w:rsidRPr="00933173">
              <w:rPr>
                <w:rFonts w:eastAsiaTheme="minorEastAsia"/>
                <w:i/>
                <w:lang w:eastAsia="zh-CN"/>
              </w:rPr>
              <w:t>Рекомендаций: 13</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3" o:spid="_x0000_s10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BuVjoqzAgAAcw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7940" r="30480" b="46990"/>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2" o:spid="_x0000_s10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ACUAT0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1" o:spid="_x0000_s10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pGRvdq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10" o:spid="_x0000_s10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F+pYE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9" o:spid="_x0000_s105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nWoS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7940" r="29210" b="46990"/>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8" o:spid="_x0000_s105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F3d3+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6a</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27940" r="36195" b="46990"/>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7" o:spid="_x0000_s10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v0sQ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1cY&#10;KdLDJT3w0aO3ekR5ehkUGowrYeO9ga1+hADcdKzWmY+a/nBI6V1HVMtvrNVDxwkDhlk4mZwdnXBc&#10;AKmHT5pBIrL3OgKNje2DfCAIAnS4qcfT7QQyFBaLLCvWEKEQyjerZbG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nqxmO1ba/YIxgP+0V3wYsGg&#10;0/YXRgN0f4Xdzz2xHCP5QYF5N1lRhOciTorlZQ4Tex6pzyNEUYCqsAet4nDnpydmb6xoO8g0tYvS&#10;N2D4RkQzhs6YWB3bBDo81nV8jcITcj6Pu57ezO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QIGr9L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6b</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7940" r="35560" b="46990"/>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6" o:spid="_x0000_s10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Y+/l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6c</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27940" r="36195" b="46990"/>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5" o:spid="_x0000_s10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OJbK6y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6d</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7940" r="29210" b="46990"/>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4" o:spid="_x0000_s10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X/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vU3X/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6e</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19685" r="28575" b="45720"/>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6f</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3" o:spid="_x0000_s10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RPsQ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AFjET7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6f</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19685" r="30480" b="45720"/>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2" o:spid="_x0000_s10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E10QW+zAgAAcw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19685" r="28575" b="45720"/>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1" o:spid="_x0000_s106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102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sz w:val="24"/>
                <w:szCs w:val="24"/>
                <w:lang w:val="bg-BG"/>
              </w:rPr>
            </w:pPr>
          </w:p>
        </w:tc>
      </w:tr>
      <w:tr w:rsidR="009471D5" w:rsidRPr="008B12C2" w:rsidTr="00DA792E">
        <w:tc>
          <w:tcPr>
            <w:tcW w:w="9938" w:type="dxa"/>
            <w:gridSpan w:val="43"/>
            <w:tcBorders>
              <w:top w:val="nil"/>
              <w:left w:val="double" w:sz="4" w:space="0" w:color="auto"/>
              <w:bottom w:val="double" w:sz="4" w:space="0" w:color="auto"/>
              <w:right w:val="double" w:sz="4" w:space="0" w:color="auto"/>
            </w:tcBorders>
          </w:tcPr>
          <w:tbl>
            <w:tblPr>
              <w:tblStyle w:val="TableGrid"/>
              <w:tblW w:w="9356" w:type="dxa"/>
              <w:tblLayout w:type="fixed"/>
              <w:tblLook w:val="04A0" w:firstRow="1" w:lastRow="0" w:firstColumn="1" w:lastColumn="0" w:noHBand="0" w:noVBand="1"/>
            </w:tblPr>
            <w:tblGrid>
              <w:gridCol w:w="1555"/>
              <w:gridCol w:w="703"/>
              <w:gridCol w:w="661"/>
              <w:gridCol w:w="678"/>
              <w:gridCol w:w="660"/>
              <w:gridCol w:w="708"/>
              <w:gridCol w:w="661"/>
              <w:gridCol w:w="689"/>
              <w:gridCol w:w="662"/>
              <w:gridCol w:w="1070"/>
              <w:gridCol w:w="662"/>
              <w:gridCol w:w="647"/>
            </w:tblGrid>
            <w:tr w:rsidR="009471D5" w:rsidRPr="008B12C2" w:rsidTr="00DA792E">
              <w:tc>
                <w:tcPr>
                  <w:tcW w:w="9356" w:type="dxa"/>
                  <w:gridSpan w:val="12"/>
                  <w:tcBorders>
                    <w:top w:val="nil"/>
                    <w:left w:val="nil"/>
                    <w:bottom w:val="nil"/>
                    <w:right w:val="nil"/>
                  </w:tcBorders>
                </w:tcPr>
                <w:p w:rsidR="009471D5" w:rsidRPr="008B12C2" w:rsidRDefault="009471D5" w:rsidP="00995994">
                  <w:pPr>
                    <w:spacing w:after="0"/>
                    <w:jc w:val="center"/>
                    <w:rPr>
                      <w:rFonts w:ascii="Times New Roman" w:hAnsi="Times New Roman"/>
                      <w:sz w:val="16"/>
                      <w:szCs w:val="16"/>
                      <w:lang w:val="bg-BG"/>
                    </w:rPr>
                  </w:pPr>
                </w:p>
              </w:tc>
            </w:tr>
            <w:tr w:rsidR="00F26612" w:rsidRPr="008B12C2" w:rsidTr="004F3264">
              <w:tc>
                <w:tcPr>
                  <w:tcW w:w="1555"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0"/>
                      <w:szCs w:val="20"/>
                      <w:lang w:val="en-US"/>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703" w:type="dxa"/>
                  <w:tcBorders>
                    <w:top w:val="nil"/>
                    <w:left w:val="nil"/>
                    <w:bottom w:val="nil"/>
                    <w:right w:val="nil"/>
                  </w:tcBorders>
                  <w:shd w:val="clear" w:color="auto" w:fill="64FA00"/>
                </w:tcPr>
                <w:p w:rsidR="00F26612" w:rsidRPr="008B12C2" w:rsidRDefault="00F26612" w:rsidP="00995994">
                  <w:pPr>
                    <w:spacing w:after="0"/>
                    <w:jc w:val="center"/>
                    <w:rPr>
                      <w:rFonts w:ascii="Times New Roman" w:hAnsi="Times New Roman"/>
                      <w:sz w:val="20"/>
                      <w:szCs w:val="20"/>
                      <w:lang w:val="en-US"/>
                    </w:rPr>
                  </w:pPr>
                  <w:r w:rsidRPr="008B12C2">
                    <w:rPr>
                      <w:rFonts w:ascii="Times New Roman" w:hAnsi="Times New Roman"/>
                      <w:sz w:val="20"/>
                      <w:szCs w:val="20"/>
                      <w:lang w:val="en-US"/>
                    </w:rPr>
                    <w:t>SAT</w:t>
                  </w:r>
                </w:p>
              </w:tc>
              <w:tc>
                <w:tcPr>
                  <w:tcW w:w="661" w:type="dxa"/>
                  <w:tcBorders>
                    <w:top w:val="nil"/>
                    <w:left w:val="nil"/>
                    <w:bottom w:val="nil"/>
                    <w:right w:val="nil"/>
                  </w:tcBorders>
                  <w:shd w:val="clear" w:color="auto" w:fill="auto"/>
                </w:tcPr>
                <w:p w:rsidR="00F26612" w:rsidRPr="008B12C2" w:rsidRDefault="00123522" w:rsidP="00995994">
                  <w:pPr>
                    <w:spacing w:after="0"/>
                    <w:rPr>
                      <w:rFonts w:ascii="Times New Roman" w:hAnsi="Times New Roman"/>
                      <w:sz w:val="20"/>
                      <w:szCs w:val="20"/>
                    </w:rPr>
                  </w:pPr>
                  <w:r>
                    <w:rPr>
                      <w:rFonts w:ascii="Times New Roman" w:hAnsi="Times New Roman"/>
                      <w:sz w:val="20"/>
                      <w:szCs w:val="20"/>
                      <w:lang w:val="en-US"/>
                    </w:rPr>
                    <w:t>1</w:t>
                  </w:r>
                </w:p>
              </w:tc>
              <w:tc>
                <w:tcPr>
                  <w:tcW w:w="678" w:type="dxa"/>
                  <w:tcBorders>
                    <w:top w:val="nil"/>
                    <w:left w:val="nil"/>
                    <w:bottom w:val="nil"/>
                    <w:right w:val="nil"/>
                  </w:tcBorders>
                  <w:shd w:val="clear" w:color="auto" w:fill="FFFF00"/>
                </w:tcPr>
                <w:p w:rsidR="00F26612" w:rsidRPr="008B12C2" w:rsidRDefault="00F26612"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660"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708" w:type="dxa"/>
                  <w:tcBorders>
                    <w:top w:val="nil"/>
                    <w:left w:val="nil"/>
                    <w:bottom w:val="nil"/>
                    <w:right w:val="nil"/>
                  </w:tcBorders>
                  <w:shd w:val="clear" w:color="auto" w:fill="FF0000"/>
                </w:tcPr>
                <w:p w:rsidR="00F26612" w:rsidRPr="008B12C2" w:rsidRDefault="00F26612"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661" w:type="dxa"/>
                  <w:tcBorders>
                    <w:top w:val="nil"/>
                    <w:left w:val="nil"/>
                    <w:bottom w:val="nil"/>
                    <w:right w:val="nil"/>
                  </w:tcBorders>
                  <w:shd w:val="clear" w:color="auto" w:fill="auto"/>
                </w:tcPr>
                <w:p w:rsidR="00F26612" w:rsidRPr="008B12C2" w:rsidRDefault="00123522" w:rsidP="00995994">
                  <w:pPr>
                    <w:spacing w:after="0"/>
                    <w:rPr>
                      <w:rFonts w:ascii="Times New Roman" w:hAnsi="Times New Roman"/>
                      <w:sz w:val="20"/>
                      <w:szCs w:val="20"/>
                    </w:rPr>
                  </w:pPr>
                  <w:r>
                    <w:rPr>
                      <w:rFonts w:ascii="Times New Roman" w:hAnsi="Times New Roman"/>
                      <w:sz w:val="20"/>
                      <w:szCs w:val="20"/>
                      <w:lang w:val="en-US"/>
                    </w:rPr>
                    <w:t>2</w:t>
                  </w:r>
                </w:p>
              </w:tc>
              <w:tc>
                <w:tcPr>
                  <w:tcW w:w="689" w:type="dxa"/>
                  <w:tcBorders>
                    <w:top w:val="nil"/>
                    <w:left w:val="nil"/>
                    <w:bottom w:val="nil"/>
                    <w:right w:val="nil"/>
                  </w:tcBorders>
                  <w:shd w:val="clear" w:color="auto" w:fill="99CC00"/>
                </w:tcPr>
                <w:p w:rsidR="00F26612" w:rsidRPr="008B12C2" w:rsidRDefault="00F26612" w:rsidP="005D74E8">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662" w:type="dxa"/>
                  <w:tcBorders>
                    <w:top w:val="nil"/>
                    <w:left w:val="nil"/>
                    <w:bottom w:val="nil"/>
                    <w:right w:val="nil"/>
                  </w:tcBorders>
                  <w:shd w:val="clear" w:color="auto" w:fill="auto"/>
                </w:tcPr>
                <w:p w:rsidR="00F26612" w:rsidRPr="00F26612" w:rsidRDefault="00123522" w:rsidP="00995994">
                  <w:pPr>
                    <w:spacing w:after="0"/>
                    <w:rPr>
                      <w:rFonts w:ascii="Times New Roman" w:hAnsi="Times New Roman"/>
                      <w:sz w:val="20"/>
                      <w:szCs w:val="20"/>
                      <w:lang w:val="cs-CZ"/>
                    </w:rPr>
                  </w:pPr>
                  <w:r>
                    <w:rPr>
                      <w:rFonts w:ascii="Times New Roman" w:hAnsi="Times New Roman"/>
                      <w:sz w:val="20"/>
                      <w:szCs w:val="20"/>
                      <w:lang w:val="cs-CZ"/>
                    </w:rPr>
                    <w:t>10</w:t>
                  </w:r>
                </w:p>
              </w:tc>
              <w:tc>
                <w:tcPr>
                  <w:tcW w:w="1070"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0"/>
                      <w:szCs w:val="20"/>
                    </w:rPr>
                  </w:pPr>
                </w:p>
              </w:tc>
              <w:tc>
                <w:tcPr>
                  <w:tcW w:w="662"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p>
              </w:tc>
              <w:tc>
                <w:tcPr>
                  <w:tcW w:w="647"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4"/>
                      <w:szCs w:val="24"/>
                      <w:lang w:val="en-US"/>
                    </w:rPr>
                  </w:pPr>
                </w:p>
              </w:tc>
            </w:tr>
            <w:tr w:rsidR="004F3264" w:rsidRPr="008B12C2" w:rsidTr="00DA792E">
              <w:tc>
                <w:tcPr>
                  <w:tcW w:w="9356" w:type="dxa"/>
                  <w:gridSpan w:val="12"/>
                  <w:tcBorders>
                    <w:top w:val="nil"/>
                    <w:left w:val="nil"/>
                    <w:bottom w:val="nil"/>
                    <w:right w:val="nil"/>
                  </w:tcBorders>
                </w:tcPr>
                <w:p w:rsidR="004F3264" w:rsidRPr="008B12C2" w:rsidRDefault="004F3264" w:rsidP="00995994">
                  <w:pPr>
                    <w:spacing w:after="0"/>
                    <w:jc w:val="center"/>
                    <w:rPr>
                      <w:rFonts w:ascii="Times New Roman" w:hAnsi="Times New Roman"/>
                      <w:sz w:val="20"/>
                      <w:szCs w:val="20"/>
                      <w:lang w:val="bg-BG"/>
                    </w:rPr>
                  </w:pPr>
                </w:p>
              </w:tc>
            </w:tr>
          </w:tbl>
          <w:p w:rsidR="009471D5" w:rsidRPr="008B12C2" w:rsidRDefault="009471D5" w:rsidP="00995994">
            <w:pPr>
              <w:spacing w:after="0"/>
              <w:jc w:val="center"/>
              <w:rPr>
                <w:rFonts w:ascii="Times New Roman" w:hAnsi="Times New Roman"/>
                <w:sz w:val="24"/>
                <w:szCs w:val="24"/>
                <w:lang w:val="bg-BG"/>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26195B">
            <w:pPr>
              <w:pStyle w:val="ListParagraph"/>
              <w:numPr>
                <w:ilvl w:val="0"/>
                <w:numId w:val="11"/>
              </w:numPr>
              <w:spacing w:before="60" w:after="120"/>
              <w:jc w:val="both"/>
              <w:rPr>
                <w:b/>
                <w:i/>
              </w:rPr>
            </w:pPr>
            <w:r w:rsidRPr="00933173">
              <w:rPr>
                <w:rStyle w:val="Emphasis"/>
                <w:b/>
                <w:i w:val="0"/>
              </w:rPr>
              <w:t xml:space="preserve">SOER 2002-1 </w:t>
            </w:r>
            <w:r w:rsidR="0026195B" w:rsidRPr="00933173">
              <w:rPr>
                <w:rStyle w:val="Emphasis"/>
                <w:b/>
                <w:i w:val="0"/>
                <w:lang w:val="en-US"/>
              </w:rPr>
              <w:t>Revision</w:t>
            </w:r>
            <w:r w:rsidR="0026195B" w:rsidRPr="00933173">
              <w:rPr>
                <w:rStyle w:val="Emphasis"/>
                <w:b/>
                <w:i w:val="0"/>
              </w:rPr>
              <w:t xml:space="preserve"> 1</w:t>
            </w:r>
            <w:r w:rsidR="0026195B" w:rsidRPr="0026195B">
              <w:rPr>
                <w:rStyle w:val="Emphasis"/>
                <w:b/>
                <w:i w:val="0"/>
              </w:rPr>
              <w:t xml:space="preserve"> “</w:t>
            </w:r>
            <w:r w:rsidRPr="00933173">
              <w:rPr>
                <w:rStyle w:val="Emphasis"/>
                <w:b/>
                <w:i w:val="0"/>
              </w:rPr>
              <w:t>Сложные погодные условия</w:t>
            </w:r>
            <w:r w:rsidR="0026195B" w:rsidRPr="0026195B">
              <w:rPr>
                <w:rStyle w:val="Emphasis"/>
                <w:b/>
                <w:i w:val="0"/>
              </w:rPr>
              <w:t>”</w:t>
            </w:r>
            <w:r w:rsidRPr="00933173">
              <w:rPr>
                <w:rStyle w:val="Emphasis"/>
                <w:i w:val="0"/>
              </w:rPr>
              <w:t>-</w:t>
            </w:r>
            <w:r w:rsidRPr="00933173">
              <w:rPr>
                <w:rFonts w:eastAsiaTheme="minorEastAsia"/>
                <w:i/>
                <w:lang w:eastAsia="zh-CN"/>
              </w:rPr>
              <w:t>Рекомендаций: 6</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4130" r="28575" b="41275"/>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200" o:spid="_x0000_s106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4130" r="30480" b="41275"/>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2</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99" o:spid="_x0000_s106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0BrgIAAHs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o/UdA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2</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4130" r="28575" b="41275"/>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3</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98" o:spid="_x0000_s106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IFyRE+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3</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4130" r="35560" b="41275"/>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4</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97" o:spid="_x0000_s106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CWbStsswIAAHM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4130" r="33020" b="41275"/>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471D5" w:rsidRDefault="008A5453"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96" o:spid="_x0000_s107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D815cFswIAAHM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8A5453" w:rsidRPr="009471D5" w:rsidRDefault="008A5453"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4130" r="29210" b="41275"/>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471D5" w:rsidRDefault="008A5453"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95" o:spid="_x0000_s107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BSk0SqyAgAAcw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8A5453" w:rsidRPr="009471D5" w:rsidRDefault="008A5453"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b</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b/>
                <w:sz w:val="24"/>
                <w:szCs w:val="24"/>
                <w:u w:val="single"/>
                <w:lang w:val="bg-BG"/>
              </w:rPr>
            </w:pP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Fonts w:ascii="Times New Roman" w:hAnsi="Times New Roman"/>
                <w:b/>
                <w:sz w:val="16"/>
                <w:szCs w:val="16"/>
                <w:u w:val="single"/>
                <w:lang w:val="bg-BG"/>
              </w:rPr>
            </w:pPr>
          </w:p>
        </w:tc>
      </w:tr>
      <w:tr w:rsidR="00DA792E" w:rsidRPr="008B12C2" w:rsidTr="004F3264">
        <w:tc>
          <w:tcPr>
            <w:tcW w:w="1803" w:type="dxa"/>
            <w:gridSpan w:val="4"/>
            <w:tcBorders>
              <w:top w:val="nil"/>
              <w:left w:val="double" w:sz="4" w:space="0" w:color="auto"/>
              <w:bottom w:val="nil"/>
              <w:right w:val="nil"/>
            </w:tcBorders>
          </w:tcPr>
          <w:p w:rsidR="009471D5" w:rsidRPr="008B12C2" w:rsidRDefault="009471D5" w:rsidP="009471D5">
            <w:pPr>
              <w:spacing w:after="0"/>
              <w:jc w:val="center"/>
              <w:rPr>
                <w:rFonts w:ascii="Times New Roman" w:hAnsi="Times New Roman"/>
                <w:sz w:val="20"/>
                <w:szCs w:val="20"/>
                <w:u w:val="single"/>
                <w:lang w:val="bg-BG"/>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908" w:type="dxa"/>
            <w:gridSpan w:val="4"/>
            <w:tcBorders>
              <w:top w:val="nil"/>
              <w:left w:val="nil"/>
              <w:bottom w:val="nil"/>
              <w:right w:val="nil"/>
            </w:tcBorders>
            <w:shd w:val="clear" w:color="auto" w:fill="64FA00"/>
          </w:tcPr>
          <w:p w:rsidR="009471D5" w:rsidRPr="008B12C2" w:rsidRDefault="009471D5" w:rsidP="00995994">
            <w:pPr>
              <w:spacing w:after="0"/>
              <w:jc w:val="center"/>
              <w:rPr>
                <w:rFonts w:ascii="Times New Roman" w:hAnsi="Times New Roman"/>
                <w:sz w:val="20"/>
                <w:szCs w:val="20"/>
                <w:lang w:val="en-US"/>
              </w:rPr>
            </w:pPr>
            <w:r w:rsidRPr="008B12C2">
              <w:rPr>
                <w:rFonts w:ascii="Times New Roman" w:hAnsi="Times New Roman"/>
                <w:sz w:val="20"/>
                <w:szCs w:val="20"/>
                <w:lang w:val="en-US"/>
              </w:rPr>
              <w:t>SAT</w:t>
            </w:r>
          </w:p>
        </w:tc>
        <w:tc>
          <w:tcPr>
            <w:tcW w:w="1103" w:type="dxa"/>
            <w:gridSpan w:val="5"/>
            <w:tcBorders>
              <w:top w:val="nil"/>
              <w:left w:val="nil"/>
              <w:bottom w:val="nil"/>
              <w:right w:val="nil"/>
            </w:tcBorders>
          </w:tcPr>
          <w:p w:rsidR="009471D5" w:rsidRPr="00A9599A" w:rsidRDefault="00A9599A" w:rsidP="00995994">
            <w:pPr>
              <w:spacing w:after="0"/>
              <w:rPr>
                <w:rFonts w:ascii="Times New Roman" w:hAnsi="Times New Roman"/>
                <w:sz w:val="20"/>
                <w:szCs w:val="20"/>
                <w:lang w:val="cs-CZ"/>
              </w:rPr>
            </w:pPr>
            <w:r>
              <w:rPr>
                <w:rFonts w:ascii="Times New Roman" w:hAnsi="Times New Roman"/>
                <w:sz w:val="20"/>
                <w:szCs w:val="20"/>
                <w:lang w:val="cs-CZ"/>
              </w:rPr>
              <w:t>0</w:t>
            </w:r>
          </w:p>
        </w:tc>
        <w:tc>
          <w:tcPr>
            <w:tcW w:w="757" w:type="dxa"/>
            <w:gridSpan w:val="4"/>
            <w:tcBorders>
              <w:top w:val="nil"/>
              <w:left w:val="nil"/>
              <w:bottom w:val="nil"/>
              <w:right w:val="nil"/>
            </w:tcBorders>
            <w:shd w:val="clear" w:color="auto" w:fill="FFFF00"/>
          </w:tcPr>
          <w:p w:rsidR="009471D5" w:rsidRPr="008B12C2" w:rsidRDefault="009471D5"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591" w:type="dxa"/>
            <w:gridSpan w:val="3"/>
            <w:tcBorders>
              <w:top w:val="nil"/>
              <w:left w:val="nil"/>
              <w:bottom w:val="nil"/>
              <w:right w:val="nil"/>
            </w:tcBorders>
          </w:tcPr>
          <w:p w:rsidR="009471D5" w:rsidRPr="008B12C2" w:rsidRDefault="00F26612" w:rsidP="00995994">
            <w:pPr>
              <w:spacing w:after="0"/>
              <w:rPr>
                <w:rFonts w:ascii="Times New Roman" w:hAnsi="Times New Roman"/>
                <w:sz w:val="20"/>
                <w:szCs w:val="20"/>
                <w:lang w:val="en-US"/>
              </w:rPr>
            </w:pPr>
            <w:r>
              <w:rPr>
                <w:rFonts w:ascii="Times New Roman" w:hAnsi="Times New Roman"/>
                <w:sz w:val="20"/>
                <w:szCs w:val="20"/>
                <w:lang w:val="en-US"/>
              </w:rPr>
              <w:t>3</w:t>
            </w:r>
          </w:p>
        </w:tc>
        <w:tc>
          <w:tcPr>
            <w:tcW w:w="627" w:type="dxa"/>
            <w:gridSpan w:val="3"/>
            <w:tcBorders>
              <w:top w:val="nil"/>
              <w:left w:val="nil"/>
              <w:bottom w:val="nil"/>
              <w:right w:val="nil"/>
            </w:tcBorders>
            <w:shd w:val="clear" w:color="auto" w:fill="FF0000"/>
          </w:tcPr>
          <w:p w:rsidR="009471D5" w:rsidRPr="008B12C2" w:rsidRDefault="009471D5"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757" w:type="dxa"/>
            <w:gridSpan w:val="4"/>
            <w:tcBorders>
              <w:top w:val="nil"/>
              <w:left w:val="nil"/>
              <w:bottom w:val="nil"/>
              <w:right w:val="nil"/>
            </w:tcBorders>
          </w:tcPr>
          <w:p w:rsidR="009471D5"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1161" w:type="dxa"/>
            <w:gridSpan w:val="6"/>
            <w:tcBorders>
              <w:top w:val="nil"/>
              <w:left w:val="nil"/>
              <w:bottom w:val="nil"/>
              <w:right w:val="nil"/>
            </w:tcBorders>
            <w:shd w:val="clear" w:color="auto" w:fill="99CC00"/>
          </w:tcPr>
          <w:p w:rsidR="009471D5" w:rsidRPr="00F26612" w:rsidRDefault="004F3264" w:rsidP="004F3264">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759" w:type="dxa"/>
            <w:gridSpan w:val="4"/>
            <w:tcBorders>
              <w:top w:val="nil"/>
              <w:left w:val="nil"/>
              <w:bottom w:val="nil"/>
              <w:right w:val="nil"/>
            </w:tcBorders>
          </w:tcPr>
          <w:p w:rsidR="009471D5" w:rsidRPr="00A9599A" w:rsidRDefault="00A9599A" w:rsidP="00995994">
            <w:pPr>
              <w:spacing w:after="0"/>
              <w:jc w:val="both"/>
              <w:rPr>
                <w:rFonts w:ascii="Times New Roman" w:hAnsi="Times New Roman"/>
                <w:sz w:val="24"/>
                <w:szCs w:val="24"/>
                <w:lang w:val="cs-CZ"/>
              </w:rPr>
            </w:pPr>
            <w:r>
              <w:rPr>
                <w:rFonts w:ascii="Times New Roman" w:hAnsi="Times New Roman"/>
                <w:sz w:val="24"/>
                <w:szCs w:val="24"/>
                <w:lang w:val="cs-CZ"/>
              </w:rPr>
              <w:t>3</w:t>
            </w:r>
          </w:p>
        </w:tc>
        <w:tc>
          <w:tcPr>
            <w:tcW w:w="995" w:type="dxa"/>
            <w:gridSpan w:val="5"/>
            <w:tcBorders>
              <w:top w:val="nil"/>
              <w:left w:val="nil"/>
              <w:bottom w:val="nil"/>
              <w:right w:val="nil"/>
            </w:tcBorders>
          </w:tcPr>
          <w:p w:rsidR="009471D5" w:rsidRPr="008B12C2" w:rsidRDefault="009471D5" w:rsidP="00995994">
            <w:pPr>
              <w:spacing w:after="0"/>
              <w:jc w:val="both"/>
              <w:rPr>
                <w:rFonts w:ascii="Times New Roman" w:hAnsi="Times New Roman"/>
                <w:sz w:val="24"/>
                <w:szCs w:val="24"/>
                <w:u w:val="single"/>
                <w:lang w:val="bg-BG"/>
              </w:rPr>
            </w:pPr>
          </w:p>
        </w:tc>
        <w:tc>
          <w:tcPr>
            <w:tcW w:w="477" w:type="dxa"/>
            <w:tcBorders>
              <w:top w:val="nil"/>
              <w:left w:val="nil"/>
              <w:bottom w:val="nil"/>
              <w:right w:val="double" w:sz="4" w:space="0" w:color="auto"/>
            </w:tcBorders>
          </w:tcPr>
          <w:p w:rsidR="009471D5" w:rsidRPr="008B12C2" w:rsidRDefault="009471D5" w:rsidP="00995994">
            <w:pPr>
              <w:spacing w:after="0"/>
              <w:jc w:val="both"/>
              <w:rPr>
                <w:rFonts w:ascii="Times New Roman" w:hAnsi="Times New Roman"/>
                <w:sz w:val="24"/>
                <w:szCs w:val="24"/>
                <w:u w:val="single"/>
                <w:lang w:val="bg-BG"/>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Fonts w:ascii="Times New Roman" w:hAnsi="Times New Roman"/>
                <w:b/>
                <w:sz w:val="16"/>
                <w:szCs w:val="16"/>
                <w:u w:val="single"/>
                <w:lang w:val="bg-BG"/>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spacing w:before="60" w:after="120"/>
              <w:jc w:val="both"/>
              <w:rPr>
                <w:b/>
                <w:i/>
                <w:u w:val="single"/>
                <w:lang w:val="bg-BG"/>
              </w:rPr>
            </w:pPr>
            <w:r w:rsidRPr="00933173">
              <w:rPr>
                <w:rStyle w:val="Emphasis"/>
                <w:b/>
                <w:i w:val="0"/>
              </w:rPr>
              <w:t xml:space="preserve">SOER 2002-2 Надежность аварийного электроснабжения </w:t>
            </w:r>
            <w:r w:rsidRPr="00933173">
              <w:rPr>
                <w:rStyle w:val="Emphasis"/>
                <w:i w:val="0"/>
              </w:rPr>
              <w:t>-</w:t>
            </w:r>
            <w:r w:rsidRPr="00933173">
              <w:rPr>
                <w:rFonts w:eastAsiaTheme="minorEastAsia"/>
                <w:i/>
                <w:lang w:eastAsia="zh-CN"/>
              </w:rPr>
              <w:t>Рекомендаций: 9</w:t>
            </w:r>
          </w:p>
        </w:tc>
      </w:tr>
      <w:tr w:rsidR="00DA792E" w:rsidRPr="00933173" w:rsidTr="00DA792E">
        <w:tc>
          <w:tcPr>
            <w:tcW w:w="1423" w:type="dxa"/>
            <w:gridSpan w:val="2"/>
            <w:tcBorders>
              <w:top w:val="nil"/>
              <w:left w:val="double" w:sz="4" w:space="0" w:color="auto"/>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19050" r="45720" b="65405"/>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p w:rsidR="008A5453" w:rsidRDefault="008A5453" w:rsidP="009471D5"/>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94" o:spid="_x0000_s107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M9jOW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p w:rsidR="008A5453" w:rsidRDefault="008A5453" w:rsidP="009471D5"/>
                        </w:txbxContent>
                      </v:textbox>
                      <w10:anchorlock/>
                    </v:shape>
                  </w:pict>
                </mc:Fallback>
              </mc:AlternateContent>
            </w:r>
          </w:p>
        </w:tc>
        <w:tc>
          <w:tcPr>
            <w:tcW w:w="951" w:type="dxa"/>
            <w:gridSpan w:val="4"/>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7305" t="21590" r="27940" b="43815"/>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FD16AC" w:rsidRDefault="008A5453" w:rsidP="009471D5">
                                  <w:pPr>
                                    <w:jc w:val="center"/>
                                    <w:rPr>
                                      <w:rFonts w:ascii="Times New Roman" w:hAnsi="Times New Roman"/>
                                      <w:sz w:val="20"/>
                                      <w:szCs w:val="20"/>
                                      <w:lang w:val="cs-CZ"/>
                                    </w:rPr>
                                  </w:pPr>
                                  <w:r w:rsidRPr="00FD16AC">
                                    <w:rPr>
                                      <w:rFonts w:ascii="Times New Roman" w:hAnsi="Times New Roman"/>
                                      <w:sz w:val="20"/>
                                      <w:szCs w:val="20"/>
                                      <w:lang w:val="cs-CZ"/>
                                    </w:rPr>
                                    <w:t>2</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93" o:spid="_x0000_s107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Djmy5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FD16AC" w:rsidRDefault="008A5453" w:rsidP="009471D5">
                            <w:pPr>
                              <w:jc w:val="center"/>
                              <w:rPr>
                                <w:rFonts w:ascii="Times New Roman" w:hAnsi="Times New Roman"/>
                                <w:sz w:val="20"/>
                                <w:szCs w:val="20"/>
                                <w:lang w:val="cs-CZ"/>
                              </w:rPr>
                            </w:pPr>
                            <w:r w:rsidRPr="00FD16AC">
                              <w:rPr>
                                <w:rFonts w:ascii="Times New Roman" w:hAnsi="Times New Roman"/>
                                <w:sz w:val="20"/>
                                <w:szCs w:val="20"/>
                                <w:lang w:val="cs-CZ"/>
                              </w:rPr>
                              <w:t>2</w:t>
                            </w:r>
                          </w:p>
                        </w:txbxContent>
                      </v:textbox>
                      <w10:anchorlock/>
                    </v:shape>
                  </w:pict>
                </mc:Fallback>
              </mc:AlternateContent>
            </w:r>
          </w:p>
        </w:tc>
        <w:tc>
          <w:tcPr>
            <w:tcW w:w="575" w:type="dxa"/>
            <w:gridSpan w:val="3"/>
            <w:tcBorders>
              <w:top w:val="nil"/>
              <w:left w:val="nil"/>
              <w:bottom w:val="nil"/>
              <w:right w:val="nil"/>
            </w:tcBorders>
          </w:tcPr>
          <w:p w:rsidR="009471D5" w:rsidRPr="00933173" w:rsidRDefault="009471D5" w:rsidP="00995994">
            <w:pPr>
              <w:spacing w:after="0"/>
              <w:jc w:val="both"/>
              <w:rPr>
                <w:rStyle w:val="Emphasis"/>
                <w:rFonts w:ascii="Times New Roman" w:hAnsi="Times New Roman"/>
                <w:b/>
                <w:i w:val="0"/>
                <w:sz w:val="20"/>
                <w:szCs w:val="20"/>
                <w:lang w:val="en-US"/>
              </w:rPr>
            </w:pPr>
          </w:p>
        </w:tc>
        <w:tc>
          <w:tcPr>
            <w:tcW w:w="1037"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21590" r="36195" b="43815"/>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91" o:spid="_x0000_s107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zjrg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Rxzs4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a</w:t>
                            </w:r>
                          </w:p>
                        </w:txbxContent>
                      </v:textbox>
                      <w10:anchorlock/>
                    </v:shape>
                  </w:pict>
                </mc:Fallback>
              </mc:AlternateContent>
            </w:r>
          </w:p>
        </w:tc>
        <w:tc>
          <w:tcPr>
            <w:tcW w:w="998"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7940" t="21590" r="27305" b="43815"/>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90" o:spid="_x0000_s107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fNrg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F+o3z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77"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19050" r="45720" b="65405"/>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9" o:spid="_x0000_s107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hCIHJ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70"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19050" r="45720" b="65405"/>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22929" w:rsidRDefault="008A5453" w:rsidP="00622929">
                                  <w:pPr>
                                    <w:rPr>
                                      <w:rFonts w:ascii="Times New Roman" w:hAnsi="Times New Roman"/>
                                      <w:sz w:val="20"/>
                                      <w:szCs w:val="20"/>
                                      <w:lang w:val="cs-CZ"/>
                                    </w:rPr>
                                  </w:pPr>
                                  <w:r>
                                    <w:rPr>
                                      <w:rFonts w:ascii="Times New Roman" w:hAnsi="Times New Roman"/>
                                      <w:sz w:val="20"/>
                                      <w:szCs w:val="20"/>
                                      <w:lang w:val="cs-CZ"/>
                                    </w:rPr>
                                    <w:t>3d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8" o:spid="_x0000_s107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1NTcC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22929" w:rsidRDefault="008A5453" w:rsidP="00622929">
                            <w:pPr>
                              <w:rPr>
                                <w:rFonts w:ascii="Times New Roman" w:hAnsi="Times New Roman"/>
                                <w:sz w:val="20"/>
                                <w:szCs w:val="20"/>
                                <w:lang w:val="cs-CZ"/>
                              </w:rPr>
                            </w:pPr>
                            <w:r>
                              <w:rPr>
                                <w:rFonts w:ascii="Times New Roman" w:hAnsi="Times New Roman"/>
                                <w:sz w:val="20"/>
                                <w:szCs w:val="20"/>
                                <w:lang w:val="cs-CZ"/>
                              </w:rPr>
                              <w:t>3d</w:t>
                            </w:r>
                          </w:p>
                        </w:txbxContent>
                      </v:textbox>
                      <w10:anchorlock/>
                    </v:shape>
                  </w:pict>
                </mc:Fallback>
              </mc:AlternateContent>
            </w:r>
          </w:p>
        </w:tc>
        <w:tc>
          <w:tcPr>
            <w:tcW w:w="951"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1590" t="21590" r="33655" b="43815"/>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22929" w:rsidRDefault="008A5453" w:rsidP="009471D5">
                                  <w:pPr>
                                    <w:jc w:val="center"/>
                                    <w:rPr>
                                      <w:rFonts w:ascii="Times New Roman" w:hAnsi="Times New Roman"/>
                                      <w:sz w:val="20"/>
                                      <w:szCs w:val="20"/>
                                      <w:lang w:val="cs-CZ"/>
                                    </w:rPr>
                                  </w:pPr>
                                  <w:r>
                                    <w:rPr>
                                      <w:rFonts w:ascii="Times New Roman" w:hAnsi="Times New Roman"/>
                                      <w:sz w:val="20"/>
                                      <w:szCs w:val="20"/>
                                      <w:lang w:val="cs-CZ"/>
                                    </w:rPr>
                                    <w:t>4</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7" o:spid="_x0000_s107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r/9cnr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622929" w:rsidRDefault="008A5453" w:rsidP="009471D5">
                            <w:pPr>
                              <w:jc w:val="center"/>
                              <w:rPr>
                                <w:rFonts w:ascii="Times New Roman" w:hAnsi="Times New Roman"/>
                                <w:sz w:val="20"/>
                                <w:szCs w:val="20"/>
                                <w:lang w:val="cs-CZ"/>
                              </w:rPr>
                            </w:pPr>
                            <w:r>
                              <w:rPr>
                                <w:rFonts w:ascii="Times New Roman" w:hAnsi="Times New Roman"/>
                                <w:sz w:val="20"/>
                                <w:szCs w:val="20"/>
                                <w:lang w:val="cs-CZ"/>
                              </w:rPr>
                              <w:t>4</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685" t="21590" r="35560" b="43815"/>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22929" w:rsidRDefault="008A5453" w:rsidP="009471D5">
                                  <w:pPr>
                                    <w:jc w:val="center"/>
                                    <w:rPr>
                                      <w:rFonts w:ascii="Times New Roman" w:hAnsi="Times New Roman"/>
                                      <w:sz w:val="20"/>
                                      <w:szCs w:val="20"/>
                                      <w:lang w:val="cs-CZ"/>
                                    </w:rPr>
                                  </w:pPr>
                                  <w:r>
                                    <w:rPr>
                                      <w:rFonts w:ascii="Times New Roman" w:hAnsi="Times New Roman"/>
                                      <w:sz w:val="20"/>
                                      <w:szCs w:val="20"/>
                                      <w:lang w:val="cs-CZ"/>
                                    </w:rPr>
                                    <w:t>5</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6" o:spid="_x0000_s107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bwC6v7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622929" w:rsidRDefault="008A5453" w:rsidP="009471D5">
                            <w:pPr>
                              <w:jc w:val="center"/>
                              <w:rPr>
                                <w:rFonts w:ascii="Times New Roman" w:hAnsi="Times New Roman"/>
                                <w:sz w:val="20"/>
                                <w:szCs w:val="20"/>
                                <w:lang w:val="cs-CZ"/>
                              </w:rPr>
                            </w:pPr>
                            <w:r>
                              <w:rPr>
                                <w:rFonts w:ascii="Times New Roman" w:hAnsi="Times New Roman"/>
                                <w:sz w:val="20"/>
                                <w:szCs w:val="20"/>
                                <w:lang w:val="cs-CZ"/>
                              </w:rPr>
                              <w:t>5</w:t>
                            </w:r>
                          </w:p>
                        </w:txbxContent>
                      </v:textbox>
                      <w10:anchorlock/>
                    </v:shape>
                  </w:pict>
                </mc:Fallback>
              </mc:AlternateContent>
            </w:r>
          </w:p>
        </w:tc>
        <w:tc>
          <w:tcPr>
            <w:tcW w:w="1104"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19050" r="45720" b="65405"/>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22929" w:rsidRDefault="008A5453" w:rsidP="00622929">
                                  <w:pPr>
                                    <w:jc w:val="center"/>
                                    <w:rPr>
                                      <w:rFonts w:ascii="Times New Roman" w:hAnsi="Times New Roman"/>
                                      <w:sz w:val="20"/>
                                      <w:szCs w:val="20"/>
                                      <w:lang w:val="cs-CZ"/>
                                    </w:rPr>
                                  </w:pPr>
                                  <w:r>
                                    <w:rPr>
                                      <w:rFonts w:ascii="Times New Roman" w:hAnsi="Times New Roman"/>
                                      <w:sz w:val="20"/>
                                      <w:szCs w:val="20"/>
                                      <w:lang w:val="cs-CZ"/>
                                    </w:rPr>
                                    <w:t>6</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_x0000_s108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W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e3iW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622929" w:rsidRDefault="008A5453" w:rsidP="00622929">
                            <w:pPr>
                              <w:jc w:val="center"/>
                              <w:rPr>
                                <w:rFonts w:ascii="Times New Roman" w:hAnsi="Times New Roman"/>
                                <w:sz w:val="20"/>
                                <w:szCs w:val="20"/>
                                <w:lang w:val="cs-CZ"/>
                              </w:rPr>
                            </w:pPr>
                            <w:r>
                              <w:rPr>
                                <w:rFonts w:ascii="Times New Roman" w:hAnsi="Times New Roman"/>
                                <w:sz w:val="20"/>
                                <w:szCs w:val="20"/>
                                <w:lang w:val="cs-CZ"/>
                              </w:rPr>
                              <w:t>6</w:t>
                            </w:r>
                          </w:p>
                        </w:txbxContent>
                      </v:textbox>
                      <w10:anchorlock/>
                    </v:shape>
                  </w:pict>
                </mc:Fallback>
              </mc:AlternateContent>
            </w: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lang w:val="en-US"/>
              </w:rPr>
            </w:pPr>
          </w:p>
        </w:tc>
      </w:tr>
      <w:tr w:rsidR="00DA792E" w:rsidRPr="00933173" w:rsidTr="00B12A03">
        <w:trPr>
          <w:trHeight w:val="335"/>
        </w:trPr>
        <w:tc>
          <w:tcPr>
            <w:tcW w:w="1686" w:type="dxa"/>
            <w:gridSpan w:val="3"/>
            <w:tcBorders>
              <w:top w:val="nil"/>
              <w:left w:val="double" w:sz="4" w:space="0" w:color="auto"/>
              <w:bottom w:val="nil"/>
              <w:right w:val="nil"/>
            </w:tcBorders>
          </w:tcPr>
          <w:p w:rsidR="009471D5" w:rsidRPr="00933173" w:rsidRDefault="009471D5" w:rsidP="00995BF5">
            <w:pPr>
              <w:spacing w:after="0"/>
              <w:jc w:val="center"/>
              <w:rPr>
                <w:rFonts w:ascii="Times New Roman" w:hAnsi="Times New Roman"/>
                <w:b/>
                <w:sz w:val="20"/>
                <w:szCs w:val="20"/>
                <w:u w:val="single"/>
                <w:lang w:val="bg-BG"/>
              </w:rPr>
            </w:pPr>
            <w:r w:rsidRPr="00933173">
              <w:rPr>
                <w:rFonts w:ascii="Times New Roman" w:hAnsi="Times New Roman"/>
                <w:sz w:val="20"/>
                <w:szCs w:val="20"/>
                <w:lang w:val="bg-BG"/>
              </w:rPr>
              <w:t>РЕЗУЛЬТАТ</w:t>
            </w:r>
            <w:r w:rsidRPr="00933173">
              <w:rPr>
                <w:rFonts w:ascii="Times New Roman" w:hAnsi="Times New Roman"/>
                <w:sz w:val="20"/>
                <w:szCs w:val="20"/>
                <w:lang w:val="en-US"/>
              </w:rPr>
              <w:t>:</w:t>
            </w:r>
          </w:p>
        </w:tc>
        <w:tc>
          <w:tcPr>
            <w:tcW w:w="787" w:type="dxa"/>
            <w:gridSpan w:val="4"/>
            <w:tcBorders>
              <w:top w:val="nil"/>
              <w:left w:val="nil"/>
              <w:bottom w:val="nil"/>
              <w:right w:val="nil"/>
            </w:tcBorders>
            <w:shd w:val="clear" w:color="auto" w:fill="64FA00"/>
          </w:tcPr>
          <w:p w:rsidR="009471D5" w:rsidRPr="00933173" w:rsidRDefault="009471D5" w:rsidP="00995994">
            <w:pPr>
              <w:spacing w:after="0"/>
              <w:jc w:val="center"/>
              <w:rPr>
                <w:rFonts w:ascii="Times New Roman" w:hAnsi="Times New Roman"/>
                <w:sz w:val="20"/>
                <w:szCs w:val="20"/>
                <w:lang w:val="en-US"/>
              </w:rPr>
            </w:pPr>
            <w:r w:rsidRPr="00933173">
              <w:rPr>
                <w:rFonts w:ascii="Times New Roman" w:hAnsi="Times New Roman"/>
                <w:sz w:val="20"/>
                <w:szCs w:val="20"/>
                <w:lang w:val="en-US"/>
              </w:rPr>
              <w:t>SAT</w:t>
            </w:r>
          </w:p>
        </w:tc>
        <w:tc>
          <w:tcPr>
            <w:tcW w:w="1146" w:type="dxa"/>
            <w:gridSpan w:val="5"/>
            <w:tcBorders>
              <w:top w:val="nil"/>
              <w:left w:val="nil"/>
              <w:bottom w:val="nil"/>
              <w:right w:val="nil"/>
            </w:tcBorders>
          </w:tcPr>
          <w:p w:rsidR="009471D5" w:rsidRPr="00933173" w:rsidRDefault="00E2195F" w:rsidP="00995994">
            <w:pPr>
              <w:spacing w:after="0"/>
              <w:rPr>
                <w:rFonts w:ascii="Times New Roman" w:hAnsi="Times New Roman"/>
                <w:sz w:val="20"/>
                <w:szCs w:val="20"/>
                <w:lang w:val="en-US"/>
              </w:rPr>
            </w:pPr>
            <w:r>
              <w:rPr>
                <w:rFonts w:ascii="Times New Roman" w:hAnsi="Times New Roman"/>
                <w:sz w:val="20"/>
                <w:szCs w:val="20"/>
                <w:lang w:val="en-US"/>
              </w:rPr>
              <w:t>3</w:t>
            </w:r>
          </w:p>
        </w:tc>
        <w:tc>
          <w:tcPr>
            <w:tcW w:w="736" w:type="dxa"/>
            <w:gridSpan w:val="4"/>
            <w:tcBorders>
              <w:top w:val="nil"/>
              <w:left w:val="nil"/>
              <w:bottom w:val="nil"/>
              <w:right w:val="nil"/>
            </w:tcBorders>
            <w:shd w:val="clear" w:color="auto" w:fill="FFFF00"/>
          </w:tcPr>
          <w:p w:rsidR="009471D5" w:rsidRPr="00933173" w:rsidRDefault="009471D5" w:rsidP="00995994">
            <w:pPr>
              <w:spacing w:after="0"/>
              <w:jc w:val="center"/>
              <w:rPr>
                <w:rFonts w:ascii="Times New Roman" w:hAnsi="Times New Roman"/>
                <w:sz w:val="20"/>
                <w:szCs w:val="20"/>
              </w:rPr>
            </w:pPr>
            <w:r w:rsidRPr="00933173">
              <w:rPr>
                <w:rFonts w:ascii="Times New Roman" w:hAnsi="Times New Roman"/>
                <w:sz w:val="20"/>
                <w:szCs w:val="20"/>
                <w:lang w:val="en-US"/>
              </w:rPr>
              <w:t>AI</w:t>
            </w:r>
          </w:p>
        </w:tc>
        <w:tc>
          <w:tcPr>
            <w:tcW w:w="629" w:type="dxa"/>
            <w:gridSpan w:val="3"/>
            <w:tcBorders>
              <w:top w:val="nil"/>
              <w:left w:val="nil"/>
              <w:bottom w:val="nil"/>
              <w:right w:val="nil"/>
            </w:tcBorders>
          </w:tcPr>
          <w:p w:rsidR="009471D5" w:rsidRPr="00933173" w:rsidRDefault="00F26612" w:rsidP="00995994">
            <w:pPr>
              <w:spacing w:after="0"/>
              <w:rPr>
                <w:rFonts w:ascii="Times New Roman" w:hAnsi="Times New Roman"/>
                <w:sz w:val="20"/>
                <w:szCs w:val="20"/>
                <w:lang w:val="en-US"/>
              </w:rPr>
            </w:pPr>
            <w:r>
              <w:rPr>
                <w:rFonts w:ascii="Times New Roman" w:hAnsi="Times New Roman"/>
                <w:sz w:val="20"/>
                <w:szCs w:val="20"/>
                <w:lang w:val="en-US"/>
              </w:rPr>
              <w:t>0</w:t>
            </w:r>
          </w:p>
        </w:tc>
        <w:tc>
          <w:tcPr>
            <w:tcW w:w="610" w:type="dxa"/>
            <w:gridSpan w:val="3"/>
            <w:tcBorders>
              <w:top w:val="nil"/>
              <w:left w:val="nil"/>
              <w:bottom w:val="nil"/>
              <w:right w:val="nil"/>
            </w:tcBorders>
            <w:shd w:val="clear" w:color="auto" w:fill="FF0000"/>
          </w:tcPr>
          <w:p w:rsidR="009471D5" w:rsidRPr="00933173" w:rsidRDefault="009471D5" w:rsidP="00995994">
            <w:pPr>
              <w:spacing w:after="0"/>
              <w:jc w:val="center"/>
              <w:rPr>
                <w:rFonts w:ascii="Times New Roman" w:hAnsi="Times New Roman"/>
                <w:sz w:val="20"/>
                <w:szCs w:val="20"/>
              </w:rPr>
            </w:pPr>
            <w:r w:rsidRPr="00933173">
              <w:rPr>
                <w:rFonts w:ascii="Times New Roman" w:hAnsi="Times New Roman"/>
                <w:sz w:val="20"/>
                <w:szCs w:val="20"/>
                <w:lang w:val="en-US"/>
              </w:rPr>
              <w:t>FAR</w:t>
            </w:r>
          </w:p>
        </w:tc>
        <w:tc>
          <w:tcPr>
            <w:tcW w:w="736" w:type="dxa"/>
            <w:gridSpan w:val="4"/>
            <w:tcBorders>
              <w:top w:val="nil"/>
              <w:left w:val="nil"/>
              <w:bottom w:val="nil"/>
              <w:right w:val="nil"/>
            </w:tcBorders>
          </w:tcPr>
          <w:p w:rsidR="009471D5" w:rsidRPr="00933173" w:rsidRDefault="00F26612" w:rsidP="00995994">
            <w:pPr>
              <w:spacing w:after="0"/>
              <w:rPr>
                <w:rFonts w:ascii="Times New Roman" w:hAnsi="Times New Roman"/>
                <w:sz w:val="20"/>
                <w:szCs w:val="20"/>
              </w:rPr>
            </w:pPr>
            <w:r>
              <w:rPr>
                <w:rFonts w:ascii="Times New Roman" w:hAnsi="Times New Roman"/>
                <w:sz w:val="20"/>
                <w:szCs w:val="20"/>
                <w:lang w:val="en-US"/>
              </w:rPr>
              <w:t>1</w:t>
            </w:r>
          </w:p>
        </w:tc>
        <w:tc>
          <w:tcPr>
            <w:tcW w:w="1174" w:type="dxa"/>
            <w:gridSpan w:val="6"/>
            <w:tcBorders>
              <w:top w:val="nil"/>
              <w:left w:val="nil"/>
              <w:bottom w:val="nil"/>
              <w:right w:val="nil"/>
            </w:tcBorders>
            <w:shd w:val="clear" w:color="auto" w:fill="92D050"/>
          </w:tcPr>
          <w:p w:rsidR="009471D5" w:rsidRPr="00622929" w:rsidRDefault="00F26612" w:rsidP="00F26612">
            <w:pPr>
              <w:spacing w:after="0"/>
              <w:jc w:val="both"/>
              <w:rPr>
                <w:rStyle w:val="Emphasis"/>
                <w:rFonts w:ascii="Times New Roman" w:hAnsi="Times New Roman"/>
                <w:i w:val="0"/>
                <w:sz w:val="20"/>
                <w:szCs w:val="20"/>
                <w:lang w:val="en-US"/>
              </w:rPr>
            </w:pPr>
            <w:r>
              <w:rPr>
                <w:rFonts w:ascii="Times New Roman" w:hAnsi="Times New Roman"/>
                <w:sz w:val="20"/>
                <w:szCs w:val="20"/>
                <w:lang w:val="en-US"/>
              </w:rPr>
              <w:t>PRS</w:t>
            </w:r>
          </w:p>
        </w:tc>
        <w:tc>
          <w:tcPr>
            <w:tcW w:w="746" w:type="dxa"/>
            <w:gridSpan w:val="4"/>
            <w:tcBorders>
              <w:top w:val="nil"/>
              <w:left w:val="nil"/>
              <w:bottom w:val="nil"/>
              <w:right w:val="nil"/>
            </w:tcBorders>
          </w:tcPr>
          <w:p w:rsidR="009471D5" w:rsidRPr="00F26612" w:rsidRDefault="00E2195F"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5</w:t>
            </w:r>
          </w:p>
        </w:tc>
        <w:tc>
          <w:tcPr>
            <w:tcW w:w="974" w:type="dxa"/>
            <w:gridSpan w:val="5"/>
            <w:tcBorders>
              <w:top w:val="nil"/>
              <w:left w:val="nil"/>
              <w:bottom w:val="nil"/>
              <w:right w:val="nil"/>
            </w:tcBorders>
          </w:tcPr>
          <w:p w:rsidR="009471D5" w:rsidRPr="00933173" w:rsidRDefault="009471D5" w:rsidP="00995994">
            <w:pPr>
              <w:spacing w:after="0"/>
              <w:jc w:val="both"/>
              <w:rPr>
                <w:rStyle w:val="Emphasis"/>
                <w:rFonts w:ascii="Times New Roman" w:hAnsi="Times New Roman"/>
                <w:b/>
                <w:i w:val="0"/>
                <w:sz w:val="20"/>
                <w:szCs w:val="20"/>
                <w:lang w:val="en-US"/>
              </w:rPr>
            </w:pPr>
          </w:p>
        </w:tc>
        <w:tc>
          <w:tcPr>
            <w:tcW w:w="714" w:type="dxa"/>
            <w:gridSpan w:val="2"/>
            <w:tcBorders>
              <w:top w:val="nil"/>
              <w:left w:val="nil"/>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20"/>
                <w:szCs w:val="20"/>
                <w:lang w:val="en-US"/>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lang w:val="en-US"/>
              </w:rPr>
            </w:pPr>
          </w:p>
        </w:tc>
      </w:tr>
    </w:tbl>
    <w:p w:rsidR="009471D5" w:rsidRPr="00933173" w:rsidRDefault="009471D5" w:rsidP="009471D5">
      <w:pPr>
        <w:rPr>
          <w:rFonts w:ascii="Times New Roman" w:hAnsi="Times New Roman"/>
        </w:rPr>
      </w:pPr>
      <w:r w:rsidRPr="00933173">
        <w:rPr>
          <w:rFonts w:ascii="Times New Roman" w:hAnsi="Times New Roman"/>
        </w:rPr>
        <w:br w:type="page"/>
      </w:r>
    </w:p>
    <w:tbl>
      <w:tblPr>
        <w:tblStyle w:val="TableGrid"/>
        <w:tblW w:w="0" w:type="auto"/>
        <w:tblLook w:val="04A0" w:firstRow="1" w:lastRow="0" w:firstColumn="1" w:lastColumn="0" w:noHBand="0" w:noVBand="1"/>
      </w:tblPr>
      <w:tblGrid>
        <w:gridCol w:w="927"/>
        <w:gridCol w:w="604"/>
        <w:gridCol w:w="333"/>
        <w:gridCol w:w="471"/>
        <w:gridCol w:w="467"/>
        <w:gridCol w:w="332"/>
        <w:gridCol w:w="606"/>
        <w:gridCol w:w="219"/>
        <w:gridCol w:w="719"/>
        <w:gridCol w:w="863"/>
        <w:gridCol w:w="75"/>
        <w:gridCol w:w="423"/>
        <w:gridCol w:w="500"/>
        <w:gridCol w:w="465"/>
        <w:gridCol w:w="459"/>
        <w:gridCol w:w="328"/>
        <w:gridCol w:w="596"/>
        <w:gridCol w:w="219"/>
        <w:gridCol w:w="719"/>
      </w:tblGrid>
      <w:tr w:rsidR="009471D5" w:rsidRPr="00933173" w:rsidTr="00995994">
        <w:tc>
          <w:tcPr>
            <w:tcW w:w="9571" w:type="dxa"/>
            <w:gridSpan w:val="19"/>
            <w:tcBorders>
              <w:top w:val="double" w:sz="4" w:space="0" w:color="auto"/>
              <w:left w:val="double" w:sz="4" w:space="0" w:color="auto"/>
              <w:bottom w:val="nil"/>
              <w:right w:val="double" w:sz="4" w:space="0" w:color="auto"/>
            </w:tcBorders>
          </w:tcPr>
          <w:p w:rsidR="009471D5" w:rsidRPr="0026195B" w:rsidRDefault="009471D5" w:rsidP="0026195B">
            <w:pPr>
              <w:pStyle w:val="ListParagraph"/>
              <w:numPr>
                <w:ilvl w:val="0"/>
                <w:numId w:val="11"/>
              </w:numPr>
              <w:spacing w:before="60"/>
              <w:ind w:left="714" w:hanging="357"/>
              <w:jc w:val="both"/>
              <w:rPr>
                <w:rStyle w:val="Emphasis"/>
                <w:i w:val="0"/>
              </w:rPr>
            </w:pPr>
            <w:r w:rsidRPr="00933173">
              <w:rPr>
                <w:rStyle w:val="Emphasis"/>
                <w:b/>
                <w:i w:val="0"/>
              </w:rPr>
              <w:t>SOER 2003-2</w:t>
            </w:r>
            <w:r w:rsidR="0026195B" w:rsidRPr="00933173">
              <w:rPr>
                <w:b/>
                <w:lang w:val="en-US"/>
              </w:rPr>
              <w:t>Revision</w:t>
            </w:r>
            <w:r w:rsidR="0026195B" w:rsidRPr="00933173">
              <w:rPr>
                <w:b/>
              </w:rPr>
              <w:t xml:space="preserve"> 1</w:t>
            </w:r>
            <w:r w:rsidR="0026195B" w:rsidRPr="0026195B">
              <w:rPr>
                <w:b/>
              </w:rPr>
              <w:t xml:space="preserve"> “</w:t>
            </w:r>
            <w:r w:rsidRPr="00933173">
              <w:rPr>
                <w:b/>
              </w:rPr>
              <w:t>Повреждение крышки реактора на АЭС Дэйвис-Бесси</w:t>
            </w:r>
            <w:r w:rsidR="0026195B" w:rsidRPr="0026195B">
              <w:rPr>
                <w:b/>
              </w:rPr>
              <w:t xml:space="preserve">” </w:t>
            </w:r>
            <w:r w:rsidRPr="00933173">
              <w:rPr>
                <w:rStyle w:val="Emphasis"/>
              </w:rPr>
              <w:t>-</w:t>
            </w:r>
            <w:r w:rsidRPr="00933173">
              <w:rPr>
                <w:rFonts w:eastAsiaTheme="minorEastAsia"/>
                <w:i/>
                <w:lang w:eastAsia="zh-CN"/>
              </w:rPr>
              <w:t xml:space="preserve">Рекомендаций: </w:t>
            </w:r>
            <w:r w:rsidRPr="0026195B">
              <w:rPr>
                <w:rFonts w:eastAsiaTheme="minorEastAsia"/>
                <w:i/>
                <w:lang w:eastAsia="zh-CN"/>
              </w:rPr>
              <w:t>1</w:t>
            </w:r>
            <w:r w:rsidR="00995BF5" w:rsidRPr="0026195B">
              <w:rPr>
                <w:rFonts w:eastAsiaTheme="minorEastAsia"/>
                <w:i/>
                <w:lang w:eastAsia="zh-CN"/>
              </w:rPr>
              <w:t>0</w:t>
            </w:r>
          </w:p>
        </w:tc>
      </w:tr>
      <w:tr w:rsidR="00A23ACA" w:rsidRPr="00933173" w:rsidTr="00A23ACA">
        <w:tc>
          <w:tcPr>
            <w:tcW w:w="955"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5" o:spid="_x0000_s108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D+swIAAHM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PmPEP6zAgAAcw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4" o:spid="_x0000_s108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YNtAIAAHM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D0nYN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6670" r="33020" b="48260"/>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3" o:spid="_x0000_s108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iV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GfRi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2" o:spid="_x0000_s108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Qq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aayQ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1" o:spid="_x0000_s108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Hrg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YMv2x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111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6670" r="31115" b="48260"/>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80" o:spid="_x0000_s108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gx2QL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800"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6670" r="33655" b="48260"/>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9" o:spid="_x0000_s108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Tb1Ok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8"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8" o:spid="_x0000_s108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x6Ar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7" o:spid="_x0000_s108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zg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rXE&#10;SJEOLumBDx691wPKVqu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n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0tHzg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7" w:type="dxa"/>
            <w:gridSpan w:val="2"/>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bCs/>
                <w:noProof/>
                <w:lang w:val="en-US" w:eastAsia="en-US"/>
              </w:rPr>
              <mc:AlternateContent>
                <mc:Choice Requires="wps">
                  <w:drawing>
                    <wp:inline distT="0" distB="0" distL="0" distR="0">
                      <wp:extent cx="411480" cy="296545"/>
                      <wp:effectExtent l="24130" t="26670" r="31115" b="48260"/>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6" o:spid="_x0000_s109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5V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rXA&#10;SJEOLumBDx691wPKVsu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zyb6VZo9gPOAf3QUvFgxa&#10;bZ8w6qH7S+x+7YnlGMlPCsy7yfI8PBdxki9WM5jY80h1HiGKAlSJPWgVhzs/PjF7Y0XTwkljuyh9&#10;DYavRTRj6IyR1bFNoMNjXcfXKDwh5/OY9fx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szi5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r>
      <w:tr w:rsidR="009471D5" w:rsidRPr="00933173" w:rsidTr="00995994">
        <w:tc>
          <w:tcPr>
            <w:tcW w:w="9571" w:type="dxa"/>
            <w:gridSpan w:val="19"/>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9599A" w:rsidRPr="008B12C2" w:rsidRDefault="00A9599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9599A" w:rsidRPr="008B12C2" w:rsidRDefault="00A71B92"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2</w:t>
            </w:r>
          </w:p>
        </w:tc>
        <w:tc>
          <w:tcPr>
            <w:tcW w:w="839" w:type="dxa"/>
            <w:gridSpan w:val="2"/>
            <w:tcBorders>
              <w:top w:val="nil"/>
              <w:left w:val="nil"/>
              <w:bottom w:val="nil"/>
              <w:right w:val="nil"/>
            </w:tcBorders>
            <w:shd w:val="clear" w:color="auto" w:fill="FFFF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9599A" w:rsidRPr="008B12C2" w:rsidRDefault="00A71B92"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9599A" w:rsidRPr="00F26612" w:rsidRDefault="00A9599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9599A" w:rsidRPr="00A9599A" w:rsidRDefault="00A9599A" w:rsidP="00995994">
            <w:pPr>
              <w:spacing w:after="0"/>
              <w:jc w:val="both"/>
              <w:rPr>
                <w:rStyle w:val="Emphasis"/>
                <w:rFonts w:ascii="Times New Roman" w:hAnsi="Times New Roman"/>
                <w:i w:val="0"/>
                <w:sz w:val="20"/>
                <w:szCs w:val="20"/>
                <w:lang w:val="cs-CZ"/>
              </w:rPr>
            </w:pPr>
            <w:r w:rsidRPr="00A9599A">
              <w:rPr>
                <w:rStyle w:val="Emphasis"/>
                <w:rFonts w:ascii="Times New Roman" w:hAnsi="Times New Roman"/>
                <w:i w:val="0"/>
                <w:sz w:val="20"/>
                <w:szCs w:val="20"/>
                <w:lang w:val="cs-CZ"/>
              </w:rPr>
              <w:t>8</w:t>
            </w:r>
          </w:p>
        </w:tc>
        <w:tc>
          <w:tcPr>
            <w:tcW w:w="839"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9599A" w:rsidRPr="008B12C2" w:rsidRDefault="00A9599A" w:rsidP="00995994">
            <w:pPr>
              <w:spacing w:after="0"/>
              <w:jc w:val="both"/>
              <w:rPr>
                <w:rStyle w:val="Emphasis"/>
                <w:rFonts w:ascii="Times New Roman" w:hAnsi="Times New Roman"/>
                <w:b/>
                <w:i w:val="0"/>
                <w:sz w:val="20"/>
                <w:szCs w:val="20"/>
              </w:rPr>
            </w:pPr>
          </w:p>
        </w:tc>
      </w:tr>
      <w:tr w:rsidR="00A9599A" w:rsidRPr="00933173" w:rsidTr="007355C3">
        <w:trPr>
          <w:trHeight w:val="70"/>
        </w:trPr>
        <w:tc>
          <w:tcPr>
            <w:tcW w:w="9571" w:type="dxa"/>
            <w:gridSpan w:val="19"/>
            <w:tcBorders>
              <w:top w:val="nil"/>
              <w:left w:val="double" w:sz="4" w:space="0" w:color="auto"/>
              <w:bottom w:val="double" w:sz="4" w:space="0" w:color="auto"/>
              <w:right w:val="double" w:sz="4" w:space="0" w:color="auto"/>
            </w:tcBorders>
          </w:tcPr>
          <w:p w:rsidR="00A9599A" w:rsidRPr="00933173" w:rsidRDefault="00A9599A" w:rsidP="00995994">
            <w:pPr>
              <w:spacing w:after="0"/>
              <w:ind w:left="357"/>
              <w:jc w:val="both"/>
              <w:rPr>
                <w:rStyle w:val="Emphasis"/>
                <w:rFonts w:ascii="Times New Roman" w:hAnsi="Times New Roman"/>
                <w:b/>
                <w:i w:val="0"/>
              </w:rPr>
            </w:pPr>
          </w:p>
        </w:tc>
      </w:tr>
      <w:tr w:rsidR="00A9599A" w:rsidRPr="00933173" w:rsidTr="00995994">
        <w:tc>
          <w:tcPr>
            <w:tcW w:w="9571" w:type="dxa"/>
            <w:gridSpan w:val="19"/>
            <w:tcBorders>
              <w:top w:val="double" w:sz="4" w:space="0" w:color="auto"/>
              <w:left w:val="double" w:sz="4" w:space="0" w:color="auto"/>
              <w:bottom w:val="nil"/>
              <w:right w:val="double" w:sz="4" w:space="0" w:color="auto"/>
            </w:tcBorders>
          </w:tcPr>
          <w:p w:rsidR="00A9599A" w:rsidRPr="00933173" w:rsidRDefault="00A9599A" w:rsidP="00757A16">
            <w:pPr>
              <w:pStyle w:val="ListParagraph"/>
              <w:numPr>
                <w:ilvl w:val="0"/>
                <w:numId w:val="11"/>
              </w:numPr>
              <w:spacing w:before="120" w:after="120"/>
              <w:ind w:left="714" w:hanging="357"/>
              <w:jc w:val="both"/>
              <w:rPr>
                <w:rStyle w:val="Emphasis"/>
                <w:b/>
              </w:rPr>
            </w:pPr>
            <w:r w:rsidRPr="00933173">
              <w:rPr>
                <w:rStyle w:val="Emphasis"/>
                <w:b/>
                <w:i w:val="0"/>
              </w:rPr>
              <w:t>SOER 2004-1</w:t>
            </w:r>
            <w:r w:rsidRPr="0026195B">
              <w:rPr>
                <w:rStyle w:val="Emphasis"/>
                <w:b/>
              </w:rPr>
              <w:t>“</w:t>
            </w:r>
            <w:r w:rsidRPr="00933173">
              <w:rPr>
                <w:b/>
              </w:rPr>
              <w:t>Внесение изменений в проект активной зоны</w:t>
            </w:r>
            <w:r w:rsidRPr="0026195B">
              <w:rPr>
                <w:b/>
              </w:rPr>
              <w:t>”</w:t>
            </w:r>
            <w:r w:rsidRPr="00933173">
              <w:rPr>
                <w:b/>
                <w:i/>
              </w:rPr>
              <w:t>-</w:t>
            </w:r>
            <w:r w:rsidRPr="00933173">
              <w:rPr>
                <w:rFonts w:eastAsiaTheme="minorEastAsia"/>
                <w:i/>
                <w:lang w:eastAsia="zh-CN"/>
              </w:rPr>
              <w:t>Рекомендаций: 5</w: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5" o:spid="_x0000_s109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B7VKYL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5400" r="30480" b="40005"/>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4" o:spid="_x0000_s109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Lr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bZqLr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5400" r="33020" b="40005"/>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3" o:spid="_x0000_s109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Nb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XD&#10;SJEOLumBDx691wPKVvO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9X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0bRN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5400" r="35560" b="40005"/>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2" o:spid="_x0000_s109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aHsv5L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1" o:spid="_x0000_s109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Lb/Qm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800"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24"/>
                <w:szCs w:val="24"/>
              </w:rPr>
            </w:pPr>
          </w:p>
        </w:tc>
      </w:tr>
      <w:tr w:rsidR="00A9599A" w:rsidRPr="00933173" w:rsidTr="00995994">
        <w:tc>
          <w:tcPr>
            <w:tcW w:w="9571" w:type="dxa"/>
            <w:gridSpan w:val="19"/>
            <w:tcBorders>
              <w:top w:val="nil"/>
              <w:left w:val="double" w:sz="4" w:space="0" w:color="auto"/>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9599A" w:rsidRPr="008B12C2" w:rsidRDefault="00A9599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9599A" w:rsidRPr="008B12C2" w:rsidRDefault="005067FF"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w:t>
            </w:r>
          </w:p>
        </w:tc>
        <w:tc>
          <w:tcPr>
            <w:tcW w:w="839" w:type="dxa"/>
            <w:gridSpan w:val="2"/>
            <w:tcBorders>
              <w:top w:val="nil"/>
              <w:left w:val="nil"/>
              <w:bottom w:val="nil"/>
              <w:right w:val="nil"/>
            </w:tcBorders>
            <w:shd w:val="clear" w:color="auto" w:fill="FFFF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9599A" w:rsidRPr="008B12C2" w:rsidRDefault="005067FF"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9599A" w:rsidRPr="00F26612" w:rsidRDefault="00A9599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9599A" w:rsidRPr="00A9599A" w:rsidRDefault="00A9599A" w:rsidP="00995994">
            <w:pPr>
              <w:spacing w:after="0"/>
              <w:jc w:val="both"/>
              <w:rPr>
                <w:rStyle w:val="Emphasis"/>
                <w:rFonts w:ascii="Times New Roman" w:hAnsi="Times New Roman"/>
                <w:i w:val="0"/>
                <w:sz w:val="20"/>
                <w:szCs w:val="20"/>
                <w:lang w:val="cs-CZ"/>
              </w:rPr>
            </w:pPr>
            <w:r w:rsidRPr="00A9599A">
              <w:rPr>
                <w:rStyle w:val="Emphasis"/>
                <w:rFonts w:ascii="Times New Roman" w:hAnsi="Times New Roman"/>
                <w:i w:val="0"/>
                <w:sz w:val="20"/>
                <w:szCs w:val="20"/>
                <w:lang w:val="cs-CZ"/>
              </w:rPr>
              <w:t>4</w:t>
            </w:r>
          </w:p>
        </w:tc>
        <w:tc>
          <w:tcPr>
            <w:tcW w:w="839"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9599A" w:rsidRPr="008B12C2" w:rsidRDefault="00A9599A" w:rsidP="00995994">
            <w:pPr>
              <w:spacing w:after="0"/>
              <w:jc w:val="both"/>
              <w:rPr>
                <w:rStyle w:val="Emphasis"/>
                <w:rFonts w:ascii="Times New Roman" w:hAnsi="Times New Roman"/>
                <w:b/>
                <w:i w:val="0"/>
                <w:sz w:val="20"/>
                <w:szCs w:val="20"/>
              </w:rPr>
            </w:pPr>
          </w:p>
        </w:tc>
      </w:tr>
      <w:tr w:rsidR="00A9599A" w:rsidRPr="00933173" w:rsidTr="007355C3">
        <w:trPr>
          <w:trHeight w:val="70"/>
        </w:trPr>
        <w:tc>
          <w:tcPr>
            <w:tcW w:w="9571" w:type="dxa"/>
            <w:gridSpan w:val="19"/>
            <w:tcBorders>
              <w:top w:val="nil"/>
              <w:left w:val="double" w:sz="4" w:space="0" w:color="auto"/>
              <w:bottom w:val="double" w:sz="4" w:space="0" w:color="auto"/>
              <w:right w:val="double" w:sz="4" w:space="0" w:color="auto"/>
            </w:tcBorders>
          </w:tcPr>
          <w:p w:rsidR="00A9599A" w:rsidRPr="00933173" w:rsidRDefault="00A9599A" w:rsidP="00995994">
            <w:pPr>
              <w:spacing w:after="0"/>
              <w:jc w:val="both"/>
              <w:rPr>
                <w:rStyle w:val="Emphasis"/>
                <w:rFonts w:ascii="Times New Roman" w:hAnsi="Times New Roman"/>
                <w:b/>
                <w:i w:val="0"/>
                <w:sz w:val="16"/>
                <w:szCs w:val="16"/>
              </w:rPr>
            </w:pPr>
          </w:p>
        </w:tc>
      </w:tr>
      <w:tr w:rsidR="00A9599A" w:rsidRPr="00933173" w:rsidTr="00995994">
        <w:tc>
          <w:tcPr>
            <w:tcW w:w="9571" w:type="dxa"/>
            <w:gridSpan w:val="19"/>
            <w:tcBorders>
              <w:top w:val="double" w:sz="4" w:space="0" w:color="auto"/>
              <w:left w:val="double" w:sz="4" w:space="0" w:color="auto"/>
              <w:bottom w:val="nil"/>
              <w:right w:val="double" w:sz="4" w:space="0" w:color="auto"/>
            </w:tcBorders>
          </w:tcPr>
          <w:p w:rsidR="00A9599A" w:rsidRPr="00933173" w:rsidRDefault="00A9599A" w:rsidP="0026195B">
            <w:pPr>
              <w:pStyle w:val="ListParagraph"/>
              <w:numPr>
                <w:ilvl w:val="0"/>
                <w:numId w:val="11"/>
              </w:numPr>
              <w:spacing w:before="120" w:after="120"/>
              <w:ind w:left="714" w:hanging="357"/>
              <w:jc w:val="both"/>
              <w:rPr>
                <w:rStyle w:val="Emphasis"/>
                <w:b/>
                <w:i w:val="0"/>
              </w:rPr>
            </w:pPr>
            <w:r w:rsidRPr="00933173">
              <w:rPr>
                <w:rStyle w:val="Emphasis"/>
                <w:b/>
                <w:i w:val="0"/>
              </w:rPr>
              <w:t>SOER 2007-1</w:t>
            </w:r>
            <w:r>
              <w:rPr>
                <w:b/>
                <w:lang w:val="en-US"/>
              </w:rPr>
              <w:t>Revision</w:t>
            </w:r>
            <w:r w:rsidRPr="005D6B63">
              <w:rPr>
                <w:b/>
              </w:rPr>
              <w:t xml:space="preserve"> 1</w:t>
            </w:r>
            <w:r w:rsidRPr="0026195B">
              <w:rPr>
                <w:b/>
              </w:rPr>
              <w:t xml:space="preserve"> “</w:t>
            </w:r>
            <w:r>
              <w:rPr>
                <w:b/>
              </w:rPr>
              <w:t>Управление реактивностью</w:t>
            </w:r>
            <w:r w:rsidRPr="0026195B">
              <w:rPr>
                <w:b/>
              </w:rPr>
              <w:t>”</w:t>
            </w:r>
            <w:r w:rsidRPr="00933173">
              <w:t>-</w:t>
            </w:r>
            <w:r w:rsidRPr="00933173">
              <w:rPr>
                <w:rFonts w:eastAsiaTheme="minorEastAsia"/>
                <w:i/>
                <w:lang w:eastAsia="zh-CN"/>
              </w:rPr>
              <w:t>Рекомендаций: 26</w: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70" o:spid="_x0000_s109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NFBHu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9" o:spid="_x0000_s109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HlFs+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5400" r="33020" b="40005"/>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8" o:spid="_x0000_s109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2J&#10;kSI9XNIDHz16q0eUrY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zF6+nIx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zYk+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5400" r="35560" b="40005"/>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7" o:spid="_x0000_s109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Nj45i7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6" o:spid="_x0000_s110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uRGs+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5" o:spid="_x0000_s110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nTrwIAAHs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JTkudO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5400" r="33655" b="40005"/>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4" o:spid="_x0000_s110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Z7OeA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5400" r="35560" b="40005"/>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3" o:spid="_x0000_s110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1Yw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nD&#10;SJEOLumBDx691wPKlvO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69W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251Y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2" o:spid="_x0000_s110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qP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1h&#10;pEgPl/TAR4/e6hFl6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cti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q8WqP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57" w:type="dxa"/>
            <w:gridSpan w:val="2"/>
            <w:tcBorders>
              <w:top w:val="nil"/>
              <w:left w:val="nil"/>
              <w:bottom w:val="nil"/>
              <w:right w:val="double" w:sz="4" w:space="0" w:color="auto"/>
            </w:tcBorders>
          </w:tcPr>
          <w:p w:rsidR="00A9599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5400" r="31115" b="40005"/>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1" o:spid="_x0000_s110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BRuGK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60" o:spid="_x0000_s110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qJbp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6670" r="30480" b="48260"/>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9" o:spid="_x0000_s110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iHtJu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6670" r="33020" b="48260"/>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8" o:spid="_x0000_s110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3V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WJ&#10;kSI9XNIDHz16q0eUrYq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zF6uljM9q01ewTjAf/oLnixYNBp&#10;+wujAbq/wu7nnliOkfygwLybLM/DcxEn+epyARN7HqnPI0RRgKqwB63icOenJ2ZvrGg7OGlqF6Vv&#10;wPCNiGYMnTGxOrYJdHis6/gahSfkfB6znt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aAO3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7" o:spid="_x0000_s110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f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fXJvf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6" o:spid="_x0000_s111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lq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C&#10;SJEeLumBjx691SPKVu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LjEisoXept5iZLX/LnwXjRkuKEo3&#10;M5zI/63W1RPD81qPpIk0HZkATokvqtcz26jFWSHRZsFZk8f8WI/R00U+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HJsl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6670" r="31115" b="48260"/>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5" o:spid="_x0000_s111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2GG4e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6670" r="33655" b="48260"/>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4" o:spid="_x0000_s111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XU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E&#10;SJEeLumBjx691SPKVnl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WI9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wjkXU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3" o:spid="_x0000_s111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Rk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A&#10;SJEeLumBjx691SPKVs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LjEisoXept5iZLX/LnwXjRkuKEo3&#10;M5zI/63W1RPD81qPpIk0HZkATokvqtcz26jFWSHRZsFZk8f8WI/R08XlbN9as0cwHvCP7oIXCwad&#10;tr8wGqD7K+x+7onlGMkPCsy7yfI8PBdxkq8uFzCx55H6PEIUBagKe9AqDnd+emL2xoq2g5OmdlH6&#10;BgzfiGjG0BkT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fhfRk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2" o:spid="_x0000_s111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j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Vh&#10;pEgPl/TAR4/e6hFlq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aKY7Vtr9gjGA/7RXfBiwaDT&#10;9hdGA3R/hd3PPbEcI/lBgXk3WZ6H5yJO8tXlAib2PFKfR4iiAFVhD1rF4c5PT8zeWNF2cNLULkrf&#10;gOEbEc0YOmNidWwT6PBY1/E1Ck/I+TxmPb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Dk8j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4e</w:t>
                            </w:r>
                          </w:p>
                        </w:txbxContent>
                      </v:textbox>
                      <w10:anchorlock/>
                    </v:shape>
                  </w:pict>
                </mc:Fallback>
              </mc:AlternateContent>
            </w:r>
          </w:p>
        </w:tc>
        <w:tc>
          <w:tcPr>
            <w:tcW w:w="957" w:type="dxa"/>
            <w:gridSpan w:val="2"/>
            <w:tcBorders>
              <w:top w:val="nil"/>
              <w:left w:val="nil"/>
              <w:bottom w:val="nil"/>
              <w:right w:val="double" w:sz="4" w:space="0" w:color="auto"/>
            </w:tcBorders>
          </w:tcPr>
          <w:p w:rsidR="00A9599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6670" r="31115" b="48260"/>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4f</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1" o:spid="_x0000_s111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o2rw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LkzGja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4f</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4g</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50" o:spid="_x0000_s111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YreNE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4g</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2860" r="30480" b="42545"/>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9" o:spid="_x0000_s111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eg3x8K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2860" r="33020" b="42545"/>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8" o:spid="_x0000_s111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i+rw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FiKqL6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860" r="35560" b="42545"/>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7" o:spid="_x0000_s111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60sA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d1t60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6" o:spid="_x0000_s112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WsjAG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860" r="31115" b="42545"/>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5" o:spid="_x0000_s112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wxe7K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24"/>
                <w:szCs w:val="24"/>
              </w:rPr>
            </w:pPr>
          </w:p>
        </w:tc>
      </w:tr>
      <w:tr w:rsidR="00A9599A" w:rsidRPr="00933173" w:rsidTr="00995994">
        <w:tc>
          <w:tcPr>
            <w:tcW w:w="9571" w:type="dxa"/>
            <w:gridSpan w:val="19"/>
            <w:tcBorders>
              <w:top w:val="nil"/>
              <w:left w:val="double" w:sz="4" w:space="0" w:color="auto"/>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8B12C2" w:rsidRDefault="00A61BEF"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A23ACA" w:rsidP="00A61BEF">
            <w:pPr>
              <w:spacing w:after="0"/>
              <w:jc w:val="both"/>
              <w:rPr>
                <w:rStyle w:val="Emphasis"/>
                <w:rFonts w:ascii="Times New Roman" w:hAnsi="Times New Roman"/>
                <w:i w:val="0"/>
                <w:sz w:val="20"/>
                <w:szCs w:val="20"/>
                <w:lang w:val="cs-CZ"/>
              </w:rPr>
            </w:pPr>
            <w:r w:rsidRPr="00A23ACA">
              <w:rPr>
                <w:rStyle w:val="Emphasis"/>
                <w:rFonts w:ascii="Times New Roman" w:hAnsi="Times New Roman"/>
                <w:i w:val="0"/>
                <w:sz w:val="20"/>
                <w:szCs w:val="20"/>
                <w:lang w:val="cs-CZ"/>
              </w:rPr>
              <w:t>2</w:t>
            </w:r>
            <w:r w:rsidR="00A61BEF">
              <w:rPr>
                <w:rStyle w:val="Emphasis"/>
                <w:rFonts w:ascii="Times New Roman" w:hAnsi="Times New Roman"/>
                <w:i w:val="0"/>
                <w:sz w:val="20"/>
                <w:szCs w:val="20"/>
                <w:lang w:val="cs-CZ"/>
              </w:rPr>
              <w:t>6</w:t>
            </w:r>
          </w:p>
        </w:tc>
        <w:tc>
          <w:tcPr>
            <w:tcW w:w="839"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Emphasis"/>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Emphasis"/>
                <w:rFonts w:ascii="Times New Roman" w:hAnsi="Times New Roman"/>
                <w:b/>
                <w:i w:val="0"/>
                <w:sz w:val="16"/>
                <w:szCs w:val="16"/>
              </w:rPr>
            </w:pPr>
          </w:p>
        </w:tc>
      </w:tr>
      <w:tr w:rsidR="00A23ACA" w:rsidRPr="00933173" w:rsidTr="00995994">
        <w:tc>
          <w:tcPr>
            <w:tcW w:w="9571" w:type="dxa"/>
            <w:gridSpan w:val="19"/>
            <w:tcBorders>
              <w:top w:val="double" w:sz="4" w:space="0" w:color="auto"/>
              <w:left w:val="double" w:sz="4" w:space="0" w:color="auto"/>
              <w:bottom w:val="nil"/>
              <w:right w:val="double" w:sz="4" w:space="0" w:color="auto"/>
            </w:tcBorders>
          </w:tcPr>
          <w:p w:rsidR="00A23ACA" w:rsidRPr="00933173" w:rsidRDefault="00A23ACA" w:rsidP="00757A16">
            <w:pPr>
              <w:pStyle w:val="ListParagraph"/>
              <w:numPr>
                <w:ilvl w:val="0"/>
                <w:numId w:val="11"/>
              </w:numPr>
              <w:spacing w:before="120" w:after="120"/>
              <w:ind w:left="714" w:hanging="357"/>
              <w:jc w:val="both"/>
              <w:rPr>
                <w:rStyle w:val="Emphasis"/>
                <w:b/>
              </w:rPr>
            </w:pPr>
            <w:r w:rsidRPr="00933173">
              <w:rPr>
                <w:rStyle w:val="Emphasis"/>
                <w:b/>
                <w:i w:val="0"/>
              </w:rPr>
              <w:t>SOER 2007-2</w:t>
            </w:r>
            <w:r w:rsidRPr="0026195B">
              <w:rPr>
                <w:rStyle w:val="Emphasis"/>
                <w:b/>
              </w:rPr>
              <w:t>“</w:t>
            </w:r>
            <w:r w:rsidRPr="00933173">
              <w:rPr>
                <w:rFonts w:eastAsia="MS Mincho"/>
                <w:b/>
                <w:bCs/>
              </w:rPr>
              <w:t>Блокирование водозаборных сооружений</w:t>
            </w:r>
            <w:r w:rsidRPr="0026195B">
              <w:rPr>
                <w:rFonts w:eastAsia="MS Mincho"/>
                <w:b/>
                <w:bCs/>
              </w:rPr>
              <w:t>”</w:t>
            </w:r>
            <w:r w:rsidRPr="00933173">
              <w:rPr>
                <w:rFonts w:eastAsia="MS Mincho"/>
                <w:bCs/>
              </w:rPr>
              <w:t xml:space="preserve">- </w:t>
            </w:r>
            <w:r w:rsidRPr="00933173">
              <w:rPr>
                <w:rFonts w:eastAsiaTheme="minorEastAsia"/>
                <w:i/>
                <w:lang w:eastAsia="zh-CN"/>
              </w:rPr>
              <w:t>Рекомендаций: 13</w: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4" o:spid="_x0000_s112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C/rw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IEAL+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3" o:spid="_x0000_s112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EPsAIAAHs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dD7EP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2" o:spid="_x0000_s112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2wsAIAAHs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BGY2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1" o:spid="_x0000_s112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u7lfX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40" o:spid="_x0000_s112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j8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GIZyPy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860" r="31115" b="42545"/>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9" o:spid="_x0000_s112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QO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JmpA6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2860" r="33655" b="42545"/>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8" o:spid="_x0000_s112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uU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mJ&#10;kSI9XNIDHz16q0eULY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3HydLqY/Vtr9gjOgwKiveDJgkGn&#10;7S+MBmj/Crufe2I5RvKDAvdusjwP70Wc5KvLB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rVtuU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860" r="35560" b="42545"/>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7" o:spid="_x0000_s112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e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zHTe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6" o:spid="_x0000_s113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Bp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ATsBp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19050" t="19050" r="45720" b="65405"/>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5" o:spid="_x0000_s113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Z4rwIAAHw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TeVni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4" o:spid="_x0000_s113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HS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7FoHS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3" o:spid="_x0000_s113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9D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vgi9D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2" o:spid="_x0000_s113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X+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lh&#10;pEgPl/TAR4/e6hFly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J02kx+7fW7BGcBwVEe8GTBYNO&#10;218YDdD+FXY/98RyjOQHBe7dZHke3os4yVeX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VbPX+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1115"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800"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23ACA" w:rsidRPr="00933173" w:rsidRDefault="00A23ACA" w:rsidP="00995994">
            <w:pPr>
              <w:spacing w:after="0"/>
              <w:jc w:val="both"/>
              <w:rPr>
                <w:rStyle w:val="Emphasis"/>
                <w:rFonts w:ascii="Times New Roman" w:hAnsi="Times New Roman"/>
                <w:b/>
                <w:i w:val="0"/>
                <w:sz w:val="24"/>
                <w:szCs w:val="24"/>
              </w:rPr>
            </w:pPr>
          </w:p>
        </w:tc>
      </w:tr>
      <w:tr w:rsidR="00A23ACA" w:rsidRPr="00933173" w:rsidTr="00995994">
        <w:tc>
          <w:tcPr>
            <w:tcW w:w="9571" w:type="dxa"/>
            <w:gridSpan w:val="19"/>
            <w:tcBorders>
              <w:top w:val="nil"/>
              <w:left w:val="double" w:sz="4" w:space="0" w:color="auto"/>
              <w:bottom w:val="nil"/>
              <w:right w:val="double" w:sz="4" w:space="0" w:color="auto"/>
            </w:tcBorders>
          </w:tcPr>
          <w:p w:rsidR="00A23ACA" w:rsidRPr="00933173" w:rsidRDefault="00A23ACA"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8B12C2" w:rsidRDefault="00536FE3"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536FE3" w:rsidP="00995994">
            <w:pPr>
              <w:spacing w:after="0"/>
              <w:jc w:val="both"/>
              <w:rPr>
                <w:rStyle w:val="Emphasis"/>
                <w:rFonts w:ascii="Times New Roman" w:hAnsi="Times New Roman"/>
                <w:b/>
                <w:i w:val="0"/>
                <w:sz w:val="20"/>
                <w:szCs w:val="20"/>
                <w:lang w:val="cs-CZ"/>
              </w:rPr>
            </w:pPr>
            <w:r>
              <w:rPr>
                <w:rStyle w:val="Emphasis"/>
                <w:rFonts w:ascii="Times New Roman" w:hAnsi="Times New Roman"/>
                <w:b/>
                <w:i w:val="0"/>
                <w:sz w:val="20"/>
                <w:szCs w:val="20"/>
                <w:lang w:val="cs-CZ"/>
              </w:rPr>
              <w:t>13</w:t>
            </w:r>
          </w:p>
        </w:tc>
        <w:tc>
          <w:tcPr>
            <w:tcW w:w="839"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Emphasis"/>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Emphasis"/>
                <w:rFonts w:ascii="Times New Roman" w:hAnsi="Times New Roman"/>
                <w:b/>
                <w:i w:val="0"/>
                <w:sz w:val="16"/>
                <w:szCs w:val="16"/>
              </w:rPr>
            </w:pPr>
          </w:p>
        </w:tc>
      </w:tr>
      <w:tr w:rsidR="00A23ACA" w:rsidRPr="00933173" w:rsidTr="00995994">
        <w:tc>
          <w:tcPr>
            <w:tcW w:w="9571" w:type="dxa"/>
            <w:gridSpan w:val="19"/>
            <w:tcBorders>
              <w:top w:val="double" w:sz="4" w:space="0" w:color="auto"/>
              <w:left w:val="double" w:sz="4" w:space="0" w:color="auto"/>
              <w:bottom w:val="nil"/>
              <w:right w:val="double" w:sz="4" w:space="0" w:color="auto"/>
            </w:tcBorders>
          </w:tcPr>
          <w:p w:rsidR="00A23ACA" w:rsidRPr="00933173" w:rsidRDefault="00A23ACA" w:rsidP="00757A16">
            <w:pPr>
              <w:pStyle w:val="ListParagraph"/>
              <w:numPr>
                <w:ilvl w:val="0"/>
                <w:numId w:val="11"/>
              </w:numPr>
              <w:spacing w:before="120" w:after="120"/>
              <w:ind w:left="714" w:hanging="357"/>
              <w:jc w:val="both"/>
              <w:rPr>
                <w:rStyle w:val="Emphasis"/>
                <w:b/>
                <w:i w:val="0"/>
              </w:rPr>
            </w:pPr>
            <w:r w:rsidRPr="00933173">
              <w:rPr>
                <w:rStyle w:val="Emphasis"/>
                <w:b/>
                <w:i w:val="0"/>
              </w:rPr>
              <w:t>SOER 2008-1</w:t>
            </w:r>
            <w:r w:rsidRPr="0026195B">
              <w:rPr>
                <w:rStyle w:val="Emphasis"/>
                <w:b/>
              </w:rPr>
              <w:t>“</w:t>
            </w:r>
            <w:r w:rsidRPr="00933173">
              <w:rPr>
                <w:rFonts w:eastAsia="MS Mincho"/>
                <w:b/>
                <w:bCs/>
              </w:rPr>
              <w:t>Грузоподъемные приспособления, подъем и перемещение грузов</w:t>
            </w:r>
            <w:r w:rsidRPr="0026195B">
              <w:rPr>
                <w:rFonts w:eastAsia="MS Mincho"/>
                <w:b/>
                <w:bCs/>
              </w:rPr>
              <w:t>”</w:t>
            </w:r>
            <w:r w:rsidRPr="00933173">
              <w:rPr>
                <w:rFonts w:eastAsia="MS Mincho"/>
                <w:b/>
                <w:bCs/>
              </w:rPr>
              <w:t xml:space="preserve"> - </w:t>
            </w:r>
            <w:r w:rsidRPr="00933173">
              <w:rPr>
                <w:rFonts w:eastAsiaTheme="minorEastAsia"/>
                <w:i/>
                <w:lang w:eastAsia="zh-CN"/>
              </w:rPr>
              <w:t>Рекомендаций: 20</w: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225" r="28575" b="43180"/>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1" o:spid="_x0000_s113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ofxj764CAAB8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2225" r="30480" b="43180"/>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30" o:spid="_x0000_s113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Q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siX5C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2225" r="33020" b="43180"/>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9" o:spid="_x0000_s113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MkomAm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8" o:spid="_x0000_s113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eTrw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KAY55O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225" r="28575" b="43180"/>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7" o:spid="_x0000_s113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jZ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1gkjZ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225" r="31115" b="43180"/>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6" o:spid="_x0000_s114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xu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LAPxu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2225" r="33655" b="43180"/>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5" o:spid="_x0000_s114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Qan+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225" r="35560" b="43180"/>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4" o:spid="_x0000_s114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3V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xcY&#10;KdLDJT3w0aO3ekRZXg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Ww1+7fW7BGcBwVEe8GTBYNO&#10;218YDdD+FXY/98RyjOQHBe7dZEUR3os4KZaXO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wWL3V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225" r="28575" b="43180"/>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3" o:spid="_x0000_s114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NE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3OM&#10;FOnhkh746NFbPaIsXw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exy9m+t2SM4DwqI9oInCwad&#10;tr8wGqD9K+x+7onlGMkPCty7yYoivBdxUiwv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kzBNE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2225" r="31115" b="43180"/>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2" o:spid="_x0000_s114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n5sA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eIsn5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1" o:spid="_x0000_s114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GtmGM7ICAAB0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20" o:spid="_x0000_s114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L37R1C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7940" r="33020" b="46990"/>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19" o:spid="_x0000_s114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A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FT73AC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18" o:spid="_x0000_s114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Oarw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3Lo5q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3e</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17" o:spid="_x0000_s114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oUQzQ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7940" r="31115" b="46990"/>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16" o:spid="_x0000_s115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hn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W07hn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7940" r="33655" b="46990"/>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15" o:spid="_x0000_s115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52rgIAAHw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4kMudq4CAAB8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7940" r="35560" b="46990"/>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14" o:spid="_x0000_s115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O2L+dy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13" o:spid="_x0000_s11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dN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3KM&#10;FOnhkh746NFbPaIsWw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fxy9m+t2SM4DwqI9oInCwad&#10;tr8wGqD9K+x+7onlGMkPCty7yYoivBdxUiwv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5H1dN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7940" r="31115" b="46990"/>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id="Text Box 112" o:spid="_x0000_s11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3wsA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D8Y3w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r>
      <w:tr w:rsidR="00A23ACA" w:rsidRPr="00933173" w:rsidTr="00995994">
        <w:tc>
          <w:tcPr>
            <w:tcW w:w="9571" w:type="dxa"/>
            <w:gridSpan w:val="19"/>
            <w:tcBorders>
              <w:top w:val="nil"/>
              <w:left w:val="double" w:sz="4" w:space="0" w:color="auto"/>
              <w:bottom w:val="nil"/>
              <w:right w:val="double" w:sz="4" w:space="0" w:color="auto"/>
            </w:tcBorders>
          </w:tcPr>
          <w:p w:rsidR="00A23ACA" w:rsidRPr="00933173" w:rsidRDefault="00A23ACA" w:rsidP="00995994">
            <w:pPr>
              <w:spacing w:after="0"/>
              <w:jc w:val="both"/>
              <w:rPr>
                <w:rStyle w:val="Emphasis"/>
                <w:rFonts w:ascii="Times New Roman" w:hAnsi="Times New Roman"/>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615C03" w:rsidRDefault="00615C03"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2</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23ACA" w:rsidRPr="00A23ACA" w:rsidRDefault="00A23ACA"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A23ACA" w:rsidRDefault="00196ADA"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A23ACA" w:rsidP="00196ADA">
            <w:pPr>
              <w:spacing w:after="0"/>
              <w:jc w:val="both"/>
              <w:rPr>
                <w:rStyle w:val="Emphasis"/>
                <w:rFonts w:ascii="Times New Roman" w:hAnsi="Times New Roman"/>
                <w:i w:val="0"/>
                <w:sz w:val="20"/>
                <w:szCs w:val="20"/>
                <w:lang w:val="cs-CZ"/>
              </w:rPr>
            </w:pPr>
            <w:r w:rsidRPr="00A23ACA">
              <w:rPr>
                <w:rStyle w:val="Emphasis"/>
                <w:rFonts w:ascii="Times New Roman" w:hAnsi="Times New Roman"/>
                <w:i w:val="0"/>
                <w:sz w:val="20"/>
                <w:szCs w:val="20"/>
                <w:lang w:val="cs-CZ"/>
              </w:rPr>
              <w:t>1</w:t>
            </w:r>
            <w:r w:rsidR="00196ADA">
              <w:rPr>
                <w:rStyle w:val="Emphasis"/>
                <w:rFonts w:ascii="Times New Roman" w:hAnsi="Times New Roman"/>
                <w:i w:val="0"/>
                <w:sz w:val="20"/>
                <w:szCs w:val="20"/>
                <w:lang w:val="cs-CZ"/>
              </w:rPr>
              <w:t>8</w:t>
            </w:r>
          </w:p>
        </w:tc>
        <w:tc>
          <w:tcPr>
            <w:tcW w:w="839"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Emphasis"/>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Emphasis"/>
                <w:rFonts w:ascii="Times New Roman" w:hAnsi="Times New Roman"/>
                <w:i w:val="0"/>
                <w:sz w:val="16"/>
                <w:szCs w:val="16"/>
              </w:rPr>
            </w:pPr>
          </w:p>
        </w:tc>
      </w:tr>
    </w:tbl>
    <w:p w:rsidR="009471D5" w:rsidRPr="00933173" w:rsidRDefault="009471D5" w:rsidP="009471D5">
      <w:pPr>
        <w:rPr>
          <w:rFonts w:ascii="Times New Roman" w:hAnsi="Times New Roman"/>
        </w:rPr>
      </w:pPr>
      <w:r w:rsidRPr="00933173">
        <w:rPr>
          <w:rFonts w:ascii="Times New Roman" w:hAnsi="Times New Roman"/>
        </w:rPr>
        <w:br w:type="page"/>
      </w:r>
    </w:p>
    <w:tbl>
      <w:tblPr>
        <w:tblStyle w:val="TableGrid"/>
        <w:tblW w:w="0" w:type="auto"/>
        <w:tblLook w:val="04A0" w:firstRow="1" w:lastRow="0" w:firstColumn="1" w:lastColumn="0" w:noHBand="0" w:noVBand="1"/>
      </w:tblPr>
      <w:tblGrid>
        <w:gridCol w:w="782"/>
        <w:gridCol w:w="257"/>
        <w:gridCol w:w="373"/>
        <w:gridCol w:w="280"/>
        <w:gridCol w:w="236"/>
        <w:gridCol w:w="334"/>
        <w:gridCol w:w="297"/>
        <w:gridCol w:w="258"/>
        <w:gridCol w:w="320"/>
        <w:gridCol w:w="292"/>
        <w:gridCol w:w="276"/>
        <w:gridCol w:w="178"/>
        <w:gridCol w:w="196"/>
        <w:gridCol w:w="640"/>
        <w:gridCol w:w="664"/>
        <w:gridCol w:w="172"/>
        <w:gridCol w:w="230"/>
        <w:gridCol w:w="230"/>
        <w:gridCol w:w="236"/>
        <w:gridCol w:w="246"/>
        <w:gridCol w:w="236"/>
        <w:gridCol w:w="236"/>
        <w:gridCol w:w="236"/>
        <w:gridCol w:w="234"/>
        <w:gridCol w:w="236"/>
        <w:gridCol w:w="236"/>
        <w:gridCol w:w="236"/>
        <w:gridCol w:w="236"/>
        <w:gridCol w:w="193"/>
        <w:gridCol w:w="193"/>
        <w:gridCol w:w="192"/>
        <w:gridCol w:w="364"/>
      </w:tblGrid>
      <w:tr w:rsidR="009471D5" w:rsidRPr="00933173" w:rsidTr="0036224B">
        <w:tc>
          <w:tcPr>
            <w:tcW w:w="9325" w:type="dxa"/>
            <w:gridSpan w:val="32"/>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ind w:left="714" w:hanging="357"/>
              <w:jc w:val="both"/>
              <w:rPr>
                <w:rStyle w:val="Emphasis"/>
                <w:b/>
                <w:i w:val="0"/>
              </w:rPr>
            </w:pPr>
            <w:r w:rsidRPr="00933173">
              <w:rPr>
                <w:b/>
              </w:rPr>
              <w:t xml:space="preserve"> SOER 2010-1 </w:t>
            </w:r>
            <w:r w:rsidR="0026195B" w:rsidRPr="0026195B">
              <w:rPr>
                <w:b/>
              </w:rPr>
              <w:t>“</w:t>
            </w:r>
            <w:r w:rsidRPr="00933173">
              <w:rPr>
                <w:b/>
              </w:rPr>
              <w:t>Безопасность реактора в остановленном состоянии</w:t>
            </w:r>
            <w:r w:rsidR="0026195B" w:rsidRPr="0026195B">
              <w:rPr>
                <w:b/>
              </w:rPr>
              <w:t>”</w:t>
            </w:r>
            <w:r w:rsidRPr="00933173">
              <w:t xml:space="preserve"> - </w:t>
            </w:r>
            <w:r w:rsidRPr="00933173">
              <w:rPr>
                <w:rFonts w:eastAsiaTheme="minorEastAsia"/>
                <w:i/>
                <w:lang w:eastAsia="zh-CN"/>
              </w:rPr>
              <w:t>Рекомендаций: 22</w: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0579D44F" wp14:editId="2DD28124">
                      <wp:extent cx="411480" cy="296545"/>
                      <wp:effectExtent l="19050" t="19050" r="45720" b="65405"/>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type w14:anchorId="0579D44F" id="_x0000_t202" coordsize="21600,21600" o:spt="202" path="m,l,21600r21600,l21600,xe">
                      <v:stroke joinstyle="miter"/>
                      <v:path gradientshapeok="t" o:connecttype="rect"/>
                    </v:shapetype>
                    <v:shape id="Text Box 111" o:spid="_x0000_s11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MkK8huvAgAAdA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FB0FC85" wp14:editId="43D46E3B">
                      <wp:extent cx="411480" cy="296545"/>
                      <wp:effectExtent l="19050" t="19050" r="45720" b="65405"/>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w14:anchorId="7FB0FC85" id="Text Box 110" o:spid="_x0000_s11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ee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2/J56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4795A746" wp14:editId="533EFA1A">
                      <wp:extent cx="411480" cy="296545"/>
                      <wp:effectExtent l="19050" t="19050" r="45720" b="65405"/>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w14:anchorId="4795A746" id="Text Box 109" o:spid="_x0000_s115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hc7CILICAAB0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20D90D6" wp14:editId="4D7A2FF8">
                      <wp:extent cx="411480" cy="296545"/>
                      <wp:effectExtent l="19050" t="19050" r="45720" b="65405"/>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w14:anchorId="320D90D6" id="Text Box 108" o:spid="_x0000_s115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h5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DPl6Hm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38F08D8" wp14:editId="015338D0">
                      <wp:extent cx="411480" cy="296545"/>
                      <wp:effectExtent l="19050" t="19050" r="45720" b="65405"/>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FB0A18" w:rsidRDefault="008A5453" w:rsidP="009471D5">
                                  <w:pPr>
                                    <w:jc w:val="center"/>
                                    <w:rPr>
                                      <w:rFonts w:ascii="Times New Roman" w:hAnsi="Times New Roman"/>
                                      <w:sz w:val="20"/>
                                      <w:szCs w:val="20"/>
                                      <w:lang w:val="en-US"/>
                                    </w:rPr>
                                  </w:pPr>
                                  <w:r w:rsidRPr="00FB0A18">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w14:anchorId="638F08D8" id="Text Box 107" o:spid="_x0000_s11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jHzDX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FB0A18" w:rsidRDefault="008A5453" w:rsidP="009471D5">
                            <w:pPr>
                              <w:jc w:val="center"/>
                              <w:rPr>
                                <w:rFonts w:ascii="Times New Roman" w:hAnsi="Times New Roman"/>
                                <w:sz w:val="20"/>
                                <w:szCs w:val="20"/>
                                <w:lang w:val="en-US"/>
                              </w:rPr>
                            </w:pPr>
                            <w:r w:rsidRPr="00FB0A18">
                              <w:rPr>
                                <w:rFonts w:ascii="Times New Roman" w:hAnsi="Times New Roman"/>
                                <w:sz w:val="20"/>
                                <w:szCs w:val="20"/>
                                <w:lang w:val="en-US"/>
                              </w:rPr>
                              <w:t>2</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0B73E14" wp14:editId="40D58026">
                      <wp:extent cx="411480" cy="296545"/>
                      <wp:effectExtent l="24130" t="26670" r="31115" b="48260"/>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0B73E14" id="Text Box 106" o:spid="_x0000_s11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g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dnYRg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9A212FC" wp14:editId="39BF3DF1">
                      <wp:extent cx="411480" cy="296545"/>
                      <wp:effectExtent l="19050" t="19050" r="45720" b="65405"/>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w14:anchorId="59A212FC" id="Text Box 105" o:spid="_x0000_s11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JxrwIAAHw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GkNEnG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8B80BB5" wp14:editId="47A611B2">
                      <wp:extent cx="411480" cy="296545"/>
                      <wp:effectExtent l="25400" t="26670" r="29845" b="48260"/>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8B80BB5" id="Text Box 104" o:spid="_x0000_s11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mxcXb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4901A5B7" wp14:editId="5F3F4554">
                      <wp:extent cx="411480" cy="296545"/>
                      <wp:effectExtent l="19050" t="19050" r="45720" b="65405"/>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6a</w:t>
                                  </w:r>
                                </w:p>
                              </w:txbxContent>
                            </wps:txbx>
                            <wps:bodyPr rot="0" vert="horz" wrap="square" lIns="91440" tIns="45720" rIns="91440" bIns="45720" anchor="t" anchorCtr="0" upright="1">
                              <a:noAutofit/>
                            </wps:bodyPr>
                          </wps:wsp>
                        </a:graphicData>
                      </a:graphic>
                    </wp:inline>
                  </w:drawing>
                </mc:Choice>
                <mc:Fallback>
                  <w:pict>
                    <v:shape w14:anchorId="4901A5B7" id="Text Box 103" o:spid="_x0000_s11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yUWtK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6a</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14:anchorId="19539E48" wp14:editId="37EBDFD0">
                      <wp:extent cx="411480" cy="296545"/>
                      <wp:effectExtent l="19685" t="26670" r="35560" b="48260"/>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9539E48" id="Text Box 102" o:spid="_x0000_s11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H3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Iv7H3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6b</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EF5F61E" wp14:editId="6CEFC8A5">
                      <wp:extent cx="411480" cy="296545"/>
                      <wp:effectExtent l="26670" t="27940" r="28575" b="46990"/>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EF5F61E" id="Text Box 101" o:spid="_x0000_s116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6c</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45F14393" wp14:editId="53BA2BF4">
                      <wp:extent cx="411480" cy="296545"/>
                      <wp:effectExtent l="19050" t="19050" r="45720" b="65405"/>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w14:anchorId="45F14393" id="Text Box 100" o:spid="_x0000_s116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4vrwIAAHs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IFcni+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8350968" wp14:editId="15B6A57D">
                      <wp:extent cx="411480" cy="296545"/>
                      <wp:effectExtent l="22860" t="27940" r="32385" b="46990"/>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8350968" id="Text Box 99" o:spid="_x0000_s116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CBrgIAAHo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sAkAg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AF7638F" wp14:editId="1FB332CD">
                      <wp:extent cx="411480" cy="296545"/>
                      <wp:effectExtent l="19050" t="19050" r="45720" b="65405"/>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w14:anchorId="1AF7638F" id="Text Box 98" o:spid="_x0000_s116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Orw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8k04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8B0B1BF" wp14:editId="6D9FCCF8">
                      <wp:extent cx="411480" cy="296545"/>
                      <wp:effectExtent l="19050" t="19050" r="45720" b="65405"/>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10a</w:t>
                                  </w:r>
                                </w:p>
                              </w:txbxContent>
                            </wps:txbx>
                            <wps:bodyPr rot="0" vert="horz" wrap="square" lIns="91440" tIns="45720" rIns="91440" bIns="45720" anchor="t" anchorCtr="0" upright="1">
                              <a:noAutofit/>
                            </wps:bodyPr>
                          </wps:wsp>
                        </a:graphicData>
                      </a:graphic>
                    </wp:inline>
                  </w:drawing>
                </mc:Choice>
                <mc:Fallback>
                  <w:pict>
                    <v:shape w14:anchorId="38B0B1BF" id="Text Box 97" o:spid="_x0000_s116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f6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TcKf6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10a</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lang w:val="en-US"/>
              </w:rPr>
            </w:pPr>
            <w:r>
              <w:rPr>
                <w:rFonts w:ascii="Times New Roman" w:hAnsi="Times New Roman"/>
                <w:bCs/>
                <w:iCs/>
                <w:noProof/>
                <w:sz w:val="24"/>
                <w:szCs w:val="24"/>
                <w:lang w:val="en-US" w:eastAsia="en-US"/>
              </w:rPr>
              <mc:AlternateContent>
                <mc:Choice Requires="wps">
                  <w:drawing>
                    <wp:inline distT="0" distB="0" distL="0" distR="0" wp14:anchorId="2687251B" wp14:editId="29A73C93">
                      <wp:extent cx="411480" cy="296545"/>
                      <wp:effectExtent l="24130" t="27940" r="31115" b="46990"/>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687251B" id="Text Box 96" o:spid="_x0000_s117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8Orw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Gagfw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10b</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0FCB9CFC" wp14:editId="11523143">
                      <wp:extent cx="411480" cy="296545"/>
                      <wp:effectExtent l="19050" t="19050" r="45720" b="65405"/>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10c</w:t>
                                  </w:r>
                                </w:p>
                              </w:txbxContent>
                            </wps:txbx>
                            <wps:bodyPr rot="0" vert="horz" wrap="square" lIns="91440" tIns="45720" rIns="91440" bIns="45720" anchor="t" anchorCtr="0" upright="1">
                              <a:noAutofit/>
                            </wps:bodyPr>
                          </wps:wsp>
                        </a:graphicData>
                      </a:graphic>
                    </wp:inline>
                  </w:drawing>
                </mc:Choice>
                <mc:Fallback>
                  <w:pict>
                    <v:shape w14:anchorId="0FCB9CFC" id="Text Box 95" o:spid="_x0000_s117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a/4yI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10c</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9389648" wp14:editId="2AEA11D0">
                      <wp:extent cx="411480" cy="296545"/>
                      <wp:effectExtent l="19050" t="19050" r="45720" b="65405"/>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11</w:t>
                                  </w:r>
                                </w:p>
                              </w:txbxContent>
                            </wps:txbx>
                            <wps:bodyPr rot="0" vert="horz" wrap="square" lIns="91440" tIns="45720" rIns="91440" bIns="45720" anchor="t" anchorCtr="0" upright="1">
                              <a:noAutofit/>
                            </wps:bodyPr>
                          </wps:wsp>
                        </a:graphicData>
                      </a:graphic>
                    </wp:inline>
                  </w:drawing>
                </mc:Choice>
                <mc:Fallback>
                  <w:pict>
                    <v:shape w14:anchorId="19389648" id="Text Box 94" o:spid="_x0000_s117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Yz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LXOYz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11</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0BA213E" wp14:editId="2F9A28B5">
                      <wp:extent cx="411480" cy="296545"/>
                      <wp:effectExtent l="27305" t="27940" r="27940" b="46990"/>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0BA213E" id="Text Box 93" o:spid="_x0000_s117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Oc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mBpOc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12a</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14:anchorId="481871DC" wp14:editId="6CD4D10C">
                      <wp:extent cx="411480" cy="296545"/>
                      <wp:effectExtent l="19685" t="27940" r="35560" b="46990"/>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481871DC" id="Text Box 92" o:spid="_x0000_s117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Virw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e6JWK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12b</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B64A82E" wp14:editId="1F94B911">
                      <wp:extent cx="411480" cy="296545"/>
                      <wp:effectExtent l="26670" t="19685" r="28575" b="45720"/>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B64A82E" id="Text Box 91" o:spid="_x0000_s117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2uRoT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12c</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78C782D" wp14:editId="52EB1643">
                      <wp:extent cx="411480" cy="296545"/>
                      <wp:effectExtent l="26035" t="19685" r="29210" b="45720"/>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78C782D" id="Text Box 90" o:spid="_x0000_s117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bQG3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12d</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1103"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24"/>
                <w:szCs w:val="24"/>
              </w:rPr>
            </w:pPr>
          </w:p>
        </w:tc>
      </w:tr>
      <w:tr w:rsidR="009471D5" w:rsidRPr="00933173" w:rsidTr="0036224B">
        <w:tc>
          <w:tcPr>
            <w:tcW w:w="9325" w:type="dxa"/>
            <w:gridSpan w:val="32"/>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2"/>
                <w:szCs w:val="12"/>
              </w:rPr>
            </w:pPr>
          </w:p>
        </w:tc>
      </w:tr>
      <w:tr w:rsidR="00F62995" w:rsidRPr="008B12C2" w:rsidTr="00F62995">
        <w:tc>
          <w:tcPr>
            <w:tcW w:w="1416" w:type="dxa"/>
            <w:gridSpan w:val="3"/>
            <w:tcBorders>
              <w:top w:val="nil"/>
              <w:left w:val="double" w:sz="4" w:space="0" w:color="auto"/>
              <w:bottom w:val="nil"/>
              <w:right w:val="nil"/>
            </w:tcBorders>
          </w:tcPr>
          <w:p w:rsidR="009471D5" w:rsidRPr="008B12C2" w:rsidRDefault="009471D5"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9471D5" w:rsidRPr="008B12C2" w:rsidRDefault="00040F21"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2</w:t>
            </w:r>
          </w:p>
        </w:tc>
        <w:tc>
          <w:tcPr>
            <w:tcW w:w="724" w:type="dxa"/>
            <w:gridSpan w:val="3"/>
            <w:tcBorders>
              <w:top w:val="nil"/>
              <w:left w:val="nil"/>
              <w:bottom w:val="nil"/>
              <w:right w:val="nil"/>
            </w:tcBorders>
            <w:shd w:val="clear" w:color="auto" w:fill="FFFF00"/>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9471D5" w:rsidRPr="008B12C2" w:rsidRDefault="00040F21"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w:t>
            </w:r>
          </w:p>
        </w:tc>
        <w:tc>
          <w:tcPr>
            <w:tcW w:w="661" w:type="dxa"/>
            <w:tcBorders>
              <w:top w:val="nil"/>
              <w:left w:val="nil"/>
              <w:bottom w:val="nil"/>
              <w:right w:val="nil"/>
            </w:tcBorders>
            <w:shd w:val="clear" w:color="auto" w:fill="FF0000"/>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9471D5" w:rsidRPr="008B12C2" w:rsidRDefault="00040F21"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34" w:type="dxa"/>
            <w:gridSpan w:val="4"/>
            <w:tcBorders>
              <w:top w:val="nil"/>
              <w:left w:val="nil"/>
              <w:bottom w:val="nil"/>
              <w:right w:val="nil"/>
            </w:tcBorders>
            <w:shd w:val="clear" w:color="auto" w:fill="92D050"/>
          </w:tcPr>
          <w:p w:rsidR="009471D5"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PRS</w:t>
            </w:r>
          </w:p>
        </w:tc>
        <w:tc>
          <w:tcPr>
            <w:tcW w:w="940" w:type="dxa"/>
            <w:gridSpan w:val="4"/>
            <w:tcBorders>
              <w:top w:val="nil"/>
              <w:left w:val="nil"/>
              <w:bottom w:val="nil"/>
              <w:right w:val="nil"/>
            </w:tcBorders>
          </w:tcPr>
          <w:p w:rsidR="009471D5" w:rsidRPr="008B12C2" w:rsidRDefault="009471D5" w:rsidP="00040F21">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1</w:t>
            </w:r>
            <w:r w:rsidR="00040F21">
              <w:rPr>
                <w:rStyle w:val="Emphasis"/>
                <w:rFonts w:ascii="Times New Roman" w:hAnsi="Times New Roman"/>
                <w:i w:val="0"/>
                <w:sz w:val="20"/>
                <w:szCs w:val="20"/>
                <w:lang w:val="en-US"/>
              </w:rPr>
              <w:t>9</w:t>
            </w:r>
          </w:p>
        </w:tc>
        <w:tc>
          <w:tcPr>
            <w:tcW w:w="902" w:type="dxa"/>
            <w:gridSpan w:val="4"/>
            <w:tcBorders>
              <w:top w:val="nil"/>
              <w:left w:val="nil"/>
              <w:bottom w:val="nil"/>
              <w:right w:val="nil"/>
            </w:tcBorders>
          </w:tcPr>
          <w:p w:rsidR="009471D5" w:rsidRPr="008B12C2" w:rsidRDefault="009471D5"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9471D5" w:rsidRPr="008B12C2" w:rsidRDefault="009471D5" w:rsidP="00995994">
            <w:pPr>
              <w:spacing w:after="0"/>
              <w:jc w:val="both"/>
              <w:rPr>
                <w:rStyle w:val="Emphasis"/>
                <w:rFonts w:ascii="Times New Roman" w:hAnsi="Times New Roman"/>
                <w:b/>
                <w:i w:val="0"/>
                <w:sz w:val="20"/>
                <w:szCs w:val="20"/>
              </w:rPr>
            </w:pPr>
          </w:p>
        </w:tc>
      </w:tr>
      <w:tr w:rsidR="009471D5" w:rsidRPr="00933173" w:rsidTr="0036224B">
        <w:tc>
          <w:tcPr>
            <w:tcW w:w="9325" w:type="dxa"/>
            <w:gridSpan w:val="32"/>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rPr>
            </w:pPr>
          </w:p>
        </w:tc>
      </w:tr>
      <w:tr w:rsidR="009471D5" w:rsidRPr="00933173" w:rsidTr="0036224B">
        <w:tc>
          <w:tcPr>
            <w:tcW w:w="9325" w:type="dxa"/>
            <w:gridSpan w:val="32"/>
            <w:tcBorders>
              <w:top w:val="double" w:sz="4" w:space="0" w:color="auto"/>
              <w:left w:val="double" w:sz="4" w:space="0" w:color="auto"/>
              <w:bottom w:val="nil"/>
              <w:right w:val="double" w:sz="4" w:space="0" w:color="auto"/>
            </w:tcBorders>
          </w:tcPr>
          <w:p w:rsidR="009471D5" w:rsidRPr="00933173" w:rsidRDefault="009471D5" w:rsidP="0026195B">
            <w:pPr>
              <w:pStyle w:val="ListParagraph"/>
              <w:numPr>
                <w:ilvl w:val="0"/>
                <w:numId w:val="11"/>
              </w:numPr>
              <w:ind w:left="714" w:hanging="357"/>
              <w:jc w:val="both"/>
              <w:rPr>
                <w:rStyle w:val="Emphasis"/>
                <w:b/>
                <w:i w:val="0"/>
              </w:rPr>
            </w:pPr>
            <w:r w:rsidRPr="00933173">
              <w:rPr>
                <w:b/>
              </w:rPr>
              <w:t xml:space="preserve"> SOER 2011-1 </w:t>
            </w:r>
            <w:r w:rsidR="0026195B" w:rsidRPr="00933173">
              <w:rPr>
                <w:b/>
                <w:lang w:val="en-US"/>
              </w:rPr>
              <w:t>Revision</w:t>
            </w:r>
            <w:r w:rsidR="0026195B" w:rsidRPr="00933173">
              <w:rPr>
                <w:b/>
              </w:rPr>
              <w:t xml:space="preserve"> 1</w:t>
            </w:r>
            <w:r w:rsidR="0026195B" w:rsidRPr="0026195B">
              <w:rPr>
                <w:b/>
              </w:rPr>
              <w:t xml:space="preserve"> “</w:t>
            </w:r>
            <w:r w:rsidRPr="00933173">
              <w:rPr>
                <w:b/>
              </w:rPr>
              <w:t>Надежность силовых трансформаторов большой мощности</w:t>
            </w:r>
            <w:r w:rsidR="0026195B" w:rsidRPr="0026195B">
              <w:rPr>
                <w:b/>
              </w:rPr>
              <w:t>”</w:t>
            </w:r>
            <w:r w:rsidRPr="00933173">
              <w:t>-</w:t>
            </w:r>
            <w:r w:rsidRPr="00933173">
              <w:rPr>
                <w:rFonts w:eastAsiaTheme="minorEastAsia"/>
                <w:i/>
                <w:lang w:eastAsia="zh-CN"/>
              </w:rPr>
              <w:t>Рекомендаций: 2</w:t>
            </w:r>
            <w:r w:rsidR="009E6B10" w:rsidRPr="00933173">
              <w:rPr>
                <w:rFonts w:eastAsiaTheme="minorEastAsia"/>
                <w:i/>
                <w:lang w:eastAsia="zh-CN"/>
              </w:rPr>
              <w:t>3</w: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FC1DFDC" wp14:editId="6BB5B464">
                      <wp:extent cx="411480" cy="296545"/>
                      <wp:effectExtent l="19050" t="19050" r="45720" b="65405"/>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1ai</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FC1DFDC" id="Text Box 89" o:spid="_x0000_s117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CUXqS/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1ai</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4D64662" wp14:editId="1B56E05E">
                      <wp:extent cx="411480" cy="296545"/>
                      <wp:effectExtent l="19050" t="19050" r="45720" b="65405"/>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1aii</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4D64662" id="Text Box 88" o:spid="_x0000_s117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GRl5bW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1aii</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EEA238D" wp14:editId="2762DB46">
                      <wp:extent cx="411480" cy="296545"/>
                      <wp:effectExtent l="19050" t="19050" r="45720" b="65405"/>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E6B10" w:rsidRDefault="008A5453" w:rsidP="009E6B10">
                                  <w:pPr>
                                    <w:jc w:val="center"/>
                                    <w:rPr>
                                      <w:rFonts w:ascii="Times New Roman" w:hAnsi="Times New Roman"/>
                                      <w:sz w:val="16"/>
                                      <w:szCs w:val="16"/>
                                      <w:lang w:val="en-US"/>
                                    </w:rPr>
                                  </w:pPr>
                                  <w:r w:rsidRPr="009E6B10">
                                    <w:rPr>
                                      <w:rFonts w:ascii="Times New Roman" w:hAnsi="Times New Roman"/>
                                      <w:sz w:val="16"/>
                                      <w:szCs w:val="16"/>
                                      <w:lang w:val="en-US"/>
                                    </w:rPr>
                                    <w:t>1aiii</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EEA238D" id="Text Box 87" o:spid="_x0000_s117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CisQ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Xm2gor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9E6B10" w:rsidRDefault="008A5453" w:rsidP="009E6B10">
                            <w:pPr>
                              <w:jc w:val="center"/>
                              <w:rPr>
                                <w:rFonts w:ascii="Times New Roman" w:hAnsi="Times New Roman"/>
                                <w:sz w:val="16"/>
                                <w:szCs w:val="16"/>
                                <w:lang w:val="en-US"/>
                              </w:rPr>
                            </w:pPr>
                            <w:r w:rsidRPr="009E6B10">
                              <w:rPr>
                                <w:rFonts w:ascii="Times New Roman" w:hAnsi="Times New Roman"/>
                                <w:sz w:val="16"/>
                                <w:szCs w:val="16"/>
                                <w:lang w:val="en-US"/>
                              </w:rPr>
                              <w:t>1aiii</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682DA6F" wp14:editId="35028B2C">
                      <wp:extent cx="411480" cy="296545"/>
                      <wp:effectExtent l="19050" t="19050" r="45720" b="65405"/>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E6B10" w:rsidRDefault="008A5453" w:rsidP="009E6B10">
                                  <w:pPr>
                                    <w:jc w:val="center"/>
                                    <w:rPr>
                                      <w:rFonts w:ascii="Times New Roman" w:hAnsi="Times New Roman"/>
                                      <w:sz w:val="16"/>
                                      <w:szCs w:val="16"/>
                                      <w:lang w:val="en-US"/>
                                    </w:rPr>
                                  </w:pPr>
                                  <w:r w:rsidRPr="009E6B10">
                                    <w:rPr>
                                      <w:rFonts w:ascii="Times New Roman" w:hAnsi="Times New Roman"/>
                                      <w:sz w:val="16"/>
                                      <w:szCs w:val="16"/>
                                      <w:lang w:val="en-US"/>
                                    </w:rPr>
                                    <w:t>1a</w:t>
                                  </w:r>
                                  <w:r>
                                    <w:rPr>
                                      <w:rFonts w:ascii="Times New Roman" w:hAnsi="Times New Roman"/>
                                      <w:sz w:val="16"/>
                                      <w:szCs w:val="16"/>
                                      <w:lang w:val="en-US"/>
                                    </w:rPr>
                                    <w:t>iv</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682DA6F" id="Text Box 86" o:spid="_x0000_s118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MGZ51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9E6B10" w:rsidRDefault="008A5453" w:rsidP="009E6B10">
                            <w:pPr>
                              <w:jc w:val="center"/>
                              <w:rPr>
                                <w:rFonts w:ascii="Times New Roman" w:hAnsi="Times New Roman"/>
                                <w:sz w:val="16"/>
                                <w:szCs w:val="16"/>
                                <w:lang w:val="en-US"/>
                              </w:rPr>
                            </w:pPr>
                            <w:r w:rsidRPr="009E6B10">
                              <w:rPr>
                                <w:rFonts w:ascii="Times New Roman" w:hAnsi="Times New Roman"/>
                                <w:sz w:val="16"/>
                                <w:szCs w:val="16"/>
                                <w:lang w:val="en-US"/>
                              </w:rPr>
                              <w:t>1a</w:t>
                            </w:r>
                            <w:r>
                              <w:rPr>
                                <w:rFonts w:ascii="Times New Roman" w:hAnsi="Times New Roman"/>
                                <w:sz w:val="16"/>
                                <w:szCs w:val="16"/>
                                <w:lang w:val="en-US"/>
                              </w:rPr>
                              <w:t>iv</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DA1EF53" wp14:editId="086722EA">
                      <wp:extent cx="411480" cy="296545"/>
                      <wp:effectExtent l="19050" t="19050" r="45720" b="65405"/>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818E1" w:rsidRDefault="008A5453" w:rsidP="009E6B10">
                                  <w:pPr>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DA1EF53" id="Text Box 85" o:spid="_x0000_s118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BUsTny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9818E1" w:rsidRDefault="008A5453" w:rsidP="009E6B10">
                            <w:pPr>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b</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7B323BA" wp14:editId="2E6E83AB">
                      <wp:extent cx="411480" cy="296545"/>
                      <wp:effectExtent l="24130" t="24765" r="31115" b="40640"/>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7B323BA" id="Text Box 84" o:spid="_x0000_s118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FrsA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GQeFr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0BDFC94" wp14:editId="738FA236">
                      <wp:extent cx="411480" cy="296545"/>
                      <wp:effectExtent l="19050" t="19050" r="45720" b="65405"/>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0BDFC94" id="Text Box 83" o:spid="_x0000_s118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TEsQ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6xuUxL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84EF9C2" wp14:editId="38D08954">
                      <wp:extent cx="411480" cy="296545"/>
                      <wp:effectExtent l="25400" t="24765" r="29845" b="40640"/>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84EF9C2" id="Text Box 82" o:spid="_x0000_s118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I6sA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apyI6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3312D0A" wp14:editId="0099A417">
                      <wp:extent cx="411480" cy="296545"/>
                      <wp:effectExtent l="19050" t="19050" r="45720" b="65405"/>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3312D0A" id="Text Box 81" o:spid="_x0000_s118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l/lvF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bCs/>
                <w:noProof/>
                <w:lang w:val="en-US" w:eastAsia="en-US"/>
              </w:rPr>
              <mc:AlternateContent>
                <mc:Choice Requires="wps">
                  <w:drawing>
                    <wp:inline distT="0" distB="0" distL="0" distR="0" wp14:anchorId="2138B676" wp14:editId="17BC97E0">
                      <wp:extent cx="411480" cy="296545"/>
                      <wp:effectExtent l="19050" t="19050" r="45720" b="65405"/>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138B676" id="Text Box 80" o:spid="_x0000_s118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kxYVZ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91B2489" wp14:editId="615567C8">
                      <wp:extent cx="411480" cy="296545"/>
                      <wp:effectExtent l="26670" t="26035" r="28575" b="48895"/>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91B2489" id="Text Box 79" o:spid="_x0000_s118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ulA1VLICAABy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47B5B3E" wp14:editId="2B682F78">
                      <wp:extent cx="411480" cy="296545"/>
                      <wp:effectExtent l="26035" t="26035" r="29210" b="48895"/>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47B5B3E" id="Text Box 78" o:spid="_x0000_s118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1HF3w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eastAsiaTheme="minorHAnsi" w:hAnsi="Times New Roman"/>
                <w:bCs/>
                <w:noProof/>
                <w:lang w:val="en-US" w:eastAsia="en-US"/>
              </w:rPr>
              <mc:AlternateContent>
                <mc:Choice Requires="wps">
                  <w:drawing>
                    <wp:inline distT="0" distB="0" distL="0" distR="0" wp14:anchorId="56F1CF2E" wp14:editId="15A60795">
                      <wp:extent cx="411480" cy="296545"/>
                      <wp:effectExtent l="22860" t="26035" r="32385" b="48895"/>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6F1CF2E" id="Text Box 77" o:spid="_x0000_s118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O1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RIj&#10;RTq4owc+ePReD2i1Cv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3nk38rzR7BeVBAtBc8WDBo&#10;tX3CqIfmL7H7tSeWYyQ/KXDvJsvz8FrESb5YzWBizyPVeYQoClAl9iBWHO78+MLsjRVNC5nGflH6&#10;Ghxfi+jG0Bojq2OfQIPHwo6PUXhBzudx1/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4JQO1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D7D99E0" wp14:editId="7684E96F">
                      <wp:extent cx="411480" cy="296545"/>
                      <wp:effectExtent l="19050" t="19050" r="45720" b="65405"/>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D7D99E0" id="Text Box 76" o:spid="_x0000_s119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tB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QIj&#10;RTq4owc+ePReD2i1DP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3zyb+VZo/gPCgg2gseLBi0&#10;2j5h1EPzl9j92hPLMZKfFLh3k+V5eC3iJF+sZjCx55HqPEIUBagSexArDnd+fGH2xoqmhUxjvyh9&#10;DY6vRXRjaI2R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N9dtB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3FC36F7" wp14:editId="5DD59472">
                      <wp:extent cx="411480" cy="296545"/>
                      <wp:effectExtent l="22225" t="26035" r="33020" b="48895"/>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3FC36F7" id="Text Box 75" o:spid="_x0000_s119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Crlm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5ACB6C6" wp14:editId="2DECB035">
                      <wp:extent cx="411480" cy="296545"/>
                      <wp:effectExtent l="19050" t="19050" r="45720" b="65405"/>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5ACB6C6" id="Text Box 74" o:spid="_x0000_s119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J8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gCUJ8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C30B8C5" wp14:editId="242D3D67">
                      <wp:extent cx="411480" cy="296545"/>
                      <wp:effectExtent l="23495" t="26035" r="31750" b="48895"/>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C30B8C5" id="Text Box 73" o:spid="_x0000_s119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fT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Qwj&#10;RTq4owc+ePReD2g1D/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1Xk38rzR7BeVBAtBc8WDBo&#10;tX3CqIfmL7H7tSeWYyQ/KXDvJsvz8FrESb5YzWBizyPVeYQoClAl9iBWHO78+MLsjRVNC5nGflH6&#10;Ghxfi+jG0Bojq2OfQIPHwo6PUXhBzudx1/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NUzfT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699582E" wp14:editId="73D8CCA7">
                      <wp:extent cx="411480" cy="296545"/>
                      <wp:effectExtent l="19050" t="19050" r="45720" b="65405"/>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699582E" id="Text Box 72" o:spid="_x0000_s119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O+BL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5e</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F300AE4" wp14:editId="511EC024">
                      <wp:extent cx="411480" cy="296545"/>
                      <wp:effectExtent l="19050" t="19050" r="45720" b="65405"/>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5f</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F300AE4" id="Text Box 71" o:spid="_x0000_s119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GxzAK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5f</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bCs/>
                <w:noProof/>
                <w:lang w:val="en-US" w:eastAsia="en-US"/>
              </w:rPr>
              <mc:AlternateContent>
                <mc:Choice Requires="wps">
                  <w:drawing>
                    <wp:inline distT="0" distB="0" distL="0" distR="0" wp14:anchorId="23BE13D3" wp14:editId="4E0B4AF6">
                      <wp:extent cx="411480" cy="296545"/>
                      <wp:effectExtent l="19685" t="26035" r="35560" b="48895"/>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3BE13D3" id="Text Box 70" o:spid="_x0000_s119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9hb8x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24799E2" wp14:editId="2FE736C3">
                      <wp:extent cx="411480" cy="296545"/>
                      <wp:effectExtent l="26670" t="27305" r="28575" b="47625"/>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24799E2" id="Text Box 69" o:spid="_x0000_s119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ZBo5a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08" w:type="dxa"/>
            <w:gridSpan w:val="3"/>
            <w:tcBorders>
              <w:top w:val="nil"/>
              <w:left w:val="nil"/>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42CB181" wp14:editId="51A27376">
                      <wp:extent cx="411480" cy="296545"/>
                      <wp:effectExtent l="26035" t="27305" r="29210" b="47625"/>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42CB181" id="Text Box 68" o:spid="_x0000_s119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CZ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ZbHCZ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18" w:type="dxa"/>
            <w:gridSpan w:val="4"/>
            <w:tcBorders>
              <w:top w:val="nil"/>
              <w:left w:val="nil"/>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eastAsiaTheme="minorHAnsi" w:hAnsi="Times New Roman"/>
                <w:bCs/>
                <w:noProof/>
                <w:lang w:val="en-US" w:eastAsia="en-US"/>
              </w:rPr>
              <mc:AlternateContent>
                <mc:Choice Requires="wps">
                  <w:drawing>
                    <wp:inline distT="0" distB="0" distL="0" distR="0" wp14:anchorId="60344849" wp14:editId="50C6113A">
                      <wp:extent cx="411480" cy="296545"/>
                      <wp:effectExtent l="22860" t="27305" r="32385" b="47625"/>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0344849" id="Text Box 67" o:spid="_x0000_s119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dTgE7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1103"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995994" w:rsidRPr="00933173" w:rsidRDefault="00995994" w:rsidP="00995994">
            <w:pPr>
              <w:spacing w:after="0"/>
              <w:jc w:val="both"/>
              <w:rPr>
                <w:rFonts w:ascii="Times New Roman" w:eastAsiaTheme="minorHAnsi" w:hAnsi="Times New Roman"/>
                <w:bCs/>
              </w:rPr>
            </w:pPr>
          </w:p>
        </w:tc>
      </w:tr>
      <w:tr w:rsidR="009471D5" w:rsidRPr="00933173" w:rsidTr="0036224B">
        <w:tc>
          <w:tcPr>
            <w:tcW w:w="9325" w:type="dxa"/>
            <w:gridSpan w:val="32"/>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rPr>
            </w:pPr>
          </w:p>
        </w:tc>
      </w:tr>
      <w:tr w:rsidR="00F62995" w:rsidRPr="008B12C2" w:rsidTr="00F62995">
        <w:tc>
          <w:tcPr>
            <w:tcW w:w="1416" w:type="dxa"/>
            <w:gridSpan w:val="3"/>
            <w:tcBorders>
              <w:top w:val="nil"/>
              <w:left w:val="double" w:sz="4" w:space="0" w:color="auto"/>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A1577B" w:rsidRPr="008B12C2" w:rsidRDefault="00C26DB8" w:rsidP="009E6B10">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5</w:t>
            </w:r>
          </w:p>
        </w:tc>
        <w:tc>
          <w:tcPr>
            <w:tcW w:w="724"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A1577B" w:rsidRPr="008B12C2" w:rsidRDefault="00C26DB8"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A1577B" w:rsidRPr="008B12C2" w:rsidRDefault="00C26DB8"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w:t>
            </w:r>
          </w:p>
        </w:tc>
        <w:tc>
          <w:tcPr>
            <w:tcW w:w="934"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A1577B" w:rsidRPr="00A1577B" w:rsidRDefault="00A1577B" w:rsidP="00C26DB8">
            <w:pPr>
              <w:spacing w:after="0"/>
              <w:jc w:val="both"/>
              <w:rPr>
                <w:rStyle w:val="Emphasis"/>
                <w:rFonts w:ascii="Times New Roman" w:hAnsi="Times New Roman"/>
                <w:i w:val="0"/>
                <w:sz w:val="20"/>
                <w:szCs w:val="20"/>
                <w:lang w:val="cs-CZ"/>
              </w:rPr>
            </w:pPr>
            <w:r w:rsidRPr="00A1577B">
              <w:rPr>
                <w:rStyle w:val="Emphasis"/>
                <w:rFonts w:ascii="Times New Roman" w:hAnsi="Times New Roman"/>
                <w:i w:val="0"/>
                <w:sz w:val="20"/>
                <w:szCs w:val="20"/>
                <w:lang w:val="cs-CZ"/>
              </w:rPr>
              <w:t>1</w:t>
            </w:r>
            <w:r w:rsidR="00C26DB8">
              <w:rPr>
                <w:rStyle w:val="Emphasis"/>
                <w:rFonts w:ascii="Times New Roman" w:hAnsi="Times New Roman"/>
                <w:i w:val="0"/>
                <w:sz w:val="20"/>
                <w:szCs w:val="20"/>
                <w:lang w:val="cs-CZ"/>
              </w:rPr>
              <w:t>7</w:t>
            </w:r>
          </w:p>
        </w:tc>
        <w:tc>
          <w:tcPr>
            <w:tcW w:w="902"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36224B">
        <w:tc>
          <w:tcPr>
            <w:tcW w:w="9325" w:type="dxa"/>
            <w:gridSpan w:val="32"/>
            <w:tcBorders>
              <w:top w:val="nil"/>
              <w:left w:val="double" w:sz="4" w:space="0" w:color="auto"/>
              <w:bottom w:val="double" w:sz="4" w:space="0" w:color="auto"/>
              <w:right w:val="double" w:sz="4" w:space="0" w:color="auto"/>
            </w:tcBorders>
          </w:tcPr>
          <w:p w:rsidR="00A1577B" w:rsidRPr="00933173" w:rsidRDefault="00A1577B" w:rsidP="00995994">
            <w:pPr>
              <w:spacing w:after="0"/>
              <w:jc w:val="both"/>
              <w:rPr>
                <w:rStyle w:val="Emphasis"/>
                <w:rFonts w:ascii="Times New Roman" w:hAnsi="Times New Roman"/>
                <w:b/>
                <w:i w:val="0"/>
                <w:sz w:val="16"/>
                <w:szCs w:val="16"/>
              </w:rPr>
            </w:pPr>
          </w:p>
        </w:tc>
      </w:tr>
      <w:tr w:rsidR="00A1577B" w:rsidRPr="00933173" w:rsidTr="0036224B">
        <w:tc>
          <w:tcPr>
            <w:tcW w:w="9325" w:type="dxa"/>
            <w:gridSpan w:val="32"/>
            <w:tcBorders>
              <w:top w:val="double" w:sz="4" w:space="0" w:color="auto"/>
              <w:left w:val="double" w:sz="4" w:space="0" w:color="auto"/>
              <w:bottom w:val="nil"/>
              <w:right w:val="double" w:sz="4" w:space="0" w:color="auto"/>
            </w:tcBorders>
          </w:tcPr>
          <w:p w:rsidR="00A1577B" w:rsidRPr="00933173" w:rsidRDefault="00A1577B" w:rsidP="0026195B">
            <w:pPr>
              <w:pStyle w:val="ListParagraph"/>
              <w:numPr>
                <w:ilvl w:val="0"/>
                <w:numId w:val="11"/>
              </w:numPr>
              <w:ind w:left="714" w:hanging="357"/>
              <w:jc w:val="both"/>
              <w:rPr>
                <w:rStyle w:val="Emphasis"/>
                <w:i w:val="0"/>
              </w:rPr>
            </w:pPr>
            <w:r w:rsidRPr="00933173">
              <w:rPr>
                <w:b/>
              </w:rPr>
              <w:t xml:space="preserve"> SOER 2011-3 </w:t>
            </w:r>
            <w:r w:rsidRPr="00933173">
              <w:rPr>
                <w:rFonts w:eastAsia="MS Mincho"/>
                <w:b/>
                <w:bCs/>
                <w:lang w:val="en-US"/>
              </w:rPr>
              <w:t>Revision</w:t>
            </w:r>
            <w:r w:rsidRPr="00933173">
              <w:rPr>
                <w:rFonts w:eastAsia="MS Mincho"/>
                <w:b/>
                <w:bCs/>
              </w:rPr>
              <w:t xml:space="preserve"> 1</w:t>
            </w:r>
            <w:r w:rsidRPr="0026195B">
              <w:rPr>
                <w:rFonts w:eastAsia="MS Mincho"/>
                <w:b/>
                <w:bCs/>
              </w:rPr>
              <w:t xml:space="preserve"> “</w:t>
            </w:r>
            <w:r w:rsidRPr="00933173">
              <w:rPr>
                <w:rFonts w:eastAsia="MS Mincho"/>
                <w:b/>
                <w:bCs/>
              </w:rPr>
              <w:t>Потеря охлаждения и подпитки БВ ОТВС на АЭС Фукусима Дайичи</w:t>
            </w:r>
            <w:r w:rsidRPr="0026195B">
              <w:rPr>
                <w:rFonts w:eastAsia="MS Mincho"/>
                <w:b/>
                <w:bCs/>
              </w:rPr>
              <w:t>”</w:t>
            </w:r>
            <w:r w:rsidRPr="00933173">
              <w:rPr>
                <w:rFonts w:eastAsia="MS Mincho"/>
                <w:bCs/>
              </w:rPr>
              <w:t xml:space="preserve">- </w:t>
            </w:r>
            <w:r w:rsidRPr="00933173">
              <w:rPr>
                <w:rFonts w:eastAsiaTheme="minorEastAsia"/>
                <w:i/>
                <w:lang w:eastAsia="zh-CN"/>
              </w:rPr>
              <w:t>Рекомендаций: 7</w: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98FCFCF" wp14:editId="7D242E0F">
                      <wp:extent cx="411480" cy="296545"/>
                      <wp:effectExtent l="26670" t="25400" r="28575" b="40005"/>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98FCFCF" id="Text Box 66" o:spid="_x0000_s120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AxeW1Y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007EAEF" wp14:editId="7ACCCBD5">
                      <wp:extent cx="411480" cy="296545"/>
                      <wp:effectExtent l="19050" t="19050" r="45720" b="65405"/>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007EAEF" id="Text Box 65" o:spid="_x0000_s120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E2rwIAAHo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22kTa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DB491B5" wp14:editId="334692D0">
                      <wp:extent cx="411480" cy="296545"/>
                      <wp:effectExtent l="19050" t="19050" r="45720" b="65405"/>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DB491B5" id="Text Box 64" o:spid="_x0000_s120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tFEUk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57B0909" wp14:editId="4C165F15">
                      <wp:extent cx="411480" cy="296545"/>
                      <wp:effectExtent l="24765" t="25400" r="30480" b="40005"/>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57B0909" id="Text Box 63" o:spid="_x0000_s120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yPbw3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14A870B" wp14:editId="732B5F60">
                      <wp:extent cx="411480" cy="296545"/>
                      <wp:effectExtent l="22225" t="25400" r="33020" b="40005"/>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14A870B" id="Text Box 62" o:spid="_x0000_s120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Z1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x8oZ1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1F6D06C" wp14:editId="54A6A476">
                      <wp:extent cx="411480" cy="296545"/>
                      <wp:effectExtent l="24130" t="25400" r="31115" b="40005"/>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1F6D06C" id="Text Box 61" o:spid="_x0000_s120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AQ13+qsAIAAHI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8002BEB" wp14:editId="59A1A32C">
                      <wp:extent cx="411480" cy="296545"/>
                      <wp:effectExtent l="19050" t="19050" r="45720" b="65405"/>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8002BEB" id="Text Box 60" o:spid="_x0000_s120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MWsQIAAHo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K3JDFr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24"/>
                <w:szCs w:val="24"/>
              </w:rPr>
            </w:pPr>
          </w:p>
        </w:tc>
      </w:tr>
      <w:tr w:rsidR="00A1577B" w:rsidRPr="00933173" w:rsidTr="0036224B">
        <w:tc>
          <w:tcPr>
            <w:tcW w:w="9325" w:type="dxa"/>
            <w:gridSpan w:val="32"/>
            <w:tcBorders>
              <w:top w:val="nil"/>
              <w:left w:val="double" w:sz="4" w:space="0" w:color="auto"/>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16"/>
                <w:szCs w:val="16"/>
              </w:rPr>
            </w:pPr>
          </w:p>
        </w:tc>
      </w:tr>
      <w:tr w:rsidR="00F62995" w:rsidRPr="008B12C2" w:rsidTr="00F62995">
        <w:tc>
          <w:tcPr>
            <w:tcW w:w="1416" w:type="dxa"/>
            <w:gridSpan w:val="3"/>
            <w:tcBorders>
              <w:top w:val="nil"/>
              <w:left w:val="double" w:sz="4" w:space="0" w:color="auto"/>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A1577B" w:rsidRPr="008B12C2" w:rsidRDefault="00611117"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724"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3</w:t>
            </w:r>
          </w:p>
        </w:tc>
        <w:tc>
          <w:tcPr>
            <w:tcW w:w="661"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934"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A1577B" w:rsidRPr="008B12C2" w:rsidRDefault="00611117" w:rsidP="00AF7ECB">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4</w:t>
            </w:r>
          </w:p>
        </w:tc>
        <w:tc>
          <w:tcPr>
            <w:tcW w:w="902"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36224B">
        <w:tc>
          <w:tcPr>
            <w:tcW w:w="9325" w:type="dxa"/>
            <w:gridSpan w:val="32"/>
            <w:tcBorders>
              <w:top w:val="nil"/>
              <w:left w:val="double" w:sz="4" w:space="0" w:color="auto"/>
              <w:bottom w:val="double" w:sz="4" w:space="0" w:color="auto"/>
              <w:right w:val="double" w:sz="4" w:space="0" w:color="auto"/>
            </w:tcBorders>
          </w:tcPr>
          <w:p w:rsidR="00A1577B" w:rsidRPr="00933173" w:rsidRDefault="00A1577B" w:rsidP="00995994">
            <w:pPr>
              <w:spacing w:after="0"/>
              <w:jc w:val="both"/>
              <w:rPr>
                <w:rStyle w:val="Emphasis"/>
                <w:rFonts w:ascii="Times New Roman" w:hAnsi="Times New Roman"/>
                <w:b/>
                <w:i w:val="0"/>
                <w:sz w:val="16"/>
                <w:szCs w:val="16"/>
              </w:rPr>
            </w:pPr>
          </w:p>
        </w:tc>
      </w:tr>
      <w:tr w:rsidR="00A1577B" w:rsidRPr="00933173" w:rsidTr="0036224B">
        <w:tc>
          <w:tcPr>
            <w:tcW w:w="9325" w:type="dxa"/>
            <w:gridSpan w:val="32"/>
            <w:tcBorders>
              <w:top w:val="double" w:sz="4" w:space="0" w:color="auto"/>
              <w:left w:val="double" w:sz="4" w:space="0" w:color="auto"/>
              <w:bottom w:val="nil"/>
              <w:right w:val="double" w:sz="4" w:space="0" w:color="auto"/>
            </w:tcBorders>
          </w:tcPr>
          <w:p w:rsidR="00A1577B" w:rsidRPr="00933173" w:rsidRDefault="00A1577B" w:rsidP="00757A16">
            <w:pPr>
              <w:pStyle w:val="ListParagraph"/>
              <w:numPr>
                <w:ilvl w:val="0"/>
                <w:numId w:val="11"/>
              </w:numPr>
              <w:ind w:left="714" w:hanging="357"/>
              <w:jc w:val="both"/>
              <w:rPr>
                <w:rStyle w:val="Emphasis"/>
                <w:i w:val="0"/>
              </w:rPr>
            </w:pPr>
            <w:r w:rsidRPr="00933173">
              <w:rPr>
                <w:b/>
              </w:rPr>
              <w:t xml:space="preserve"> SOER 2013-1 </w:t>
            </w:r>
            <w:r w:rsidRPr="0026195B">
              <w:rPr>
                <w:b/>
              </w:rPr>
              <w:t>“</w:t>
            </w:r>
            <w:r w:rsidRPr="00933173">
              <w:rPr>
                <w:b/>
              </w:rPr>
              <w:t>Недостатки требований к базовым знаниям операторов</w:t>
            </w:r>
            <w:r w:rsidRPr="0026195B">
              <w:rPr>
                <w:b/>
              </w:rPr>
              <w:t>”</w:t>
            </w:r>
            <w:r w:rsidRPr="00933173">
              <w:t xml:space="preserve">- </w:t>
            </w:r>
            <w:r w:rsidRPr="00933173">
              <w:rPr>
                <w:rFonts w:eastAsiaTheme="minorEastAsia"/>
                <w:i/>
                <w:lang w:eastAsia="zh-CN"/>
              </w:rPr>
              <w:t>Рекомендаций: 12</w: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8FDAFCB" wp14:editId="274DCC4C">
                      <wp:extent cx="411480" cy="296545"/>
                      <wp:effectExtent l="19050" t="19050" r="45720" b="65405"/>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8FDAFCB" id="Text Box 59" o:spid="_x0000_s120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8Tk2Er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EA3595F" wp14:editId="0BA88295">
                      <wp:extent cx="411480" cy="296545"/>
                      <wp:effectExtent l="19050" t="19050" r="45720" b="65405"/>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EA3595F" id="Text Box 58" o:spid="_x0000_s120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I2+C9a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AA6455A" wp14:editId="37BF6284">
                      <wp:extent cx="411480" cy="296545"/>
                      <wp:effectExtent l="22860" t="23495" r="32385" b="41910"/>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AA6455A" id="Text Box 57" o:spid="_x0000_s120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2stA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sBj2s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44332D1B" wp14:editId="7A5645C3">
                      <wp:extent cx="411480" cy="296545"/>
                      <wp:effectExtent l="24765" t="23495" r="30480" b="41910"/>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44332D1B" id="Text Box 56" o:spid="_x0000_s121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zYtAIAAHI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pfgzY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ABF4BB0" wp14:editId="77C796E5">
                      <wp:extent cx="411480" cy="296545"/>
                      <wp:effectExtent l="19050" t="19050" r="45720" b="65405"/>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ABF4BB0" id="Text Box 55" o:spid="_x0000_s121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Pz3oB+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EF4C7FA" wp14:editId="4FA8942A">
                      <wp:extent cx="411480" cy="296545"/>
                      <wp:effectExtent l="24130" t="23495" r="31115" b="41910"/>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EF4C7FA" id="Text Box 54" o:spid="_x0000_s121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c/tAIAAHI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Bl1Dc/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1490101" wp14:editId="38B82C80">
                      <wp:extent cx="411480" cy="296545"/>
                      <wp:effectExtent l="23495" t="23495" r="31750" b="41910"/>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1490101" id="Text Box 53" o:spid="_x0000_s121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FdtA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Q8ZFd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3e</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0C8FF9A1" wp14:editId="0A6841C6">
                      <wp:extent cx="411480" cy="296545"/>
                      <wp:effectExtent l="19050" t="19050" r="45720" b="65405"/>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0C8FF9A1" id="Text Box 52" o:spid="_x0000_s121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N0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JKeN0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CB009D1" wp14:editId="68757C4D">
                      <wp:extent cx="411480" cy="296545"/>
                      <wp:effectExtent l="19050" t="19050" r="45720" b="65405"/>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CB009D1" id="Text Box 51" o:spid="_x0000_s121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R3rlu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14:anchorId="7E2E8CF5" wp14:editId="5AE27DED">
                      <wp:extent cx="411480" cy="296545"/>
                      <wp:effectExtent l="19050" t="19050" r="45720" b="65405"/>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E2E8CF5" id="Text Box 50" o:spid="_x0000_s121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IQ91o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E05CEBB" wp14:editId="7FD8A968">
                      <wp:extent cx="411480" cy="296545"/>
                      <wp:effectExtent l="19050" t="19050" r="45720" b="65405"/>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E05CEBB" id="Text Box 49" o:spid="_x0000_s121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HPrwIAAHo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COHwc+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4d</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5E7F3F1" wp14:editId="1E863374">
                      <wp:extent cx="411480" cy="296545"/>
                      <wp:effectExtent l="19050" t="19050" r="45720" b="65405"/>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5E7F3F1" id="Text Box 48" o:spid="_x0000_s121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ZKoLm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1103"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24"/>
                <w:szCs w:val="24"/>
              </w:rPr>
            </w:pPr>
          </w:p>
        </w:tc>
      </w:tr>
      <w:tr w:rsidR="00A1577B" w:rsidRPr="00933173" w:rsidTr="0036224B">
        <w:tc>
          <w:tcPr>
            <w:tcW w:w="9325" w:type="dxa"/>
            <w:gridSpan w:val="32"/>
            <w:tcBorders>
              <w:top w:val="nil"/>
              <w:left w:val="double" w:sz="4" w:space="0" w:color="auto"/>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12"/>
                <w:szCs w:val="12"/>
              </w:rPr>
            </w:pPr>
          </w:p>
        </w:tc>
      </w:tr>
      <w:tr w:rsidR="00F62995" w:rsidRPr="008B12C2" w:rsidTr="00F62995">
        <w:tc>
          <w:tcPr>
            <w:tcW w:w="1416" w:type="dxa"/>
            <w:gridSpan w:val="3"/>
            <w:tcBorders>
              <w:top w:val="nil"/>
              <w:left w:val="double" w:sz="4" w:space="0" w:color="auto"/>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A1577B" w:rsidRPr="008B12C2" w:rsidRDefault="00611117"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5</w:t>
            </w:r>
          </w:p>
        </w:tc>
        <w:tc>
          <w:tcPr>
            <w:tcW w:w="724"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A1577B" w:rsidRPr="008B12C2" w:rsidRDefault="00611117"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A1577B" w:rsidRPr="008B12C2" w:rsidRDefault="00611117"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3</w:t>
            </w:r>
          </w:p>
        </w:tc>
        <w:tc>
          <w:tcPr>
            <w:tcW w:w="934"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A1577B" w:rsidRPr="00A1577B" w:rsidRDefault="00E908DC"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4</w:t>
            </w:r>
          </w:p>
        </w:tc>
        <w:tc>
          <w:tcPr>
            <w:tcW w:w="902"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36224B">
        <w:tc>
          <w:tcPr>
            <w:tcW w:w="9325" w:type="dxa"/>
            <w:gridSpan w:val="32"/>
            <w:tcBorders>
              <w:top w:val="nil"/>
              <w:left w:val="double" w:sz="4" w:space="0" w:color="auto"/>
              <w:bottom w:val="double" w:sz="4" w:space="0" w:color="auto"/>
              <w:right w:val="double" w:sz="4" w:space="0" w:color="auto"/>
            </w:tcBorders>
          </w:tcPr>
          <w:p w:rsidR="00A1577B" w:rsidRPr="00933173" w:rsidRDefault="00A1577B" w:rsidP="009E6B10">
            <w:pPr>
              <w:spacing w:after="0"/>
              <w:jc w:val="both"/>
              <w:rPr>
                <w:rFonts w:ascii="Times New Roman" w:hAnsi="Times New Roman"/>
                <w:b/>
                <w:sz w:val="16"/>
                <w:szCs w:val="16"/>
                <w:lang w:val="en-US"/>
              </w:rPr>
            </w:pPr>
          </w:p>
        </w:tc>
      </w:tr>
      <w:tr w:rsidR="00A1577B" w:rsidRPr="00933173" w:rsidTr="0036224B">
        <w:tc>
          <w:tcPr>
            <w:tcW w:w="9325" w:type="dxa"/>
            <w:gridSpan w:val="32"/>
            <w:tcBorders>
              <w:top w:val="double" w:sz="4" w:space="0" w:color="auto"/>
              <w:left w:val="double" w:sz="4" w:space="0" w:color="auto"/>
              <w:bottom w:val="nil"/>
              <w:right w:val="double" w:sz="4" w:space="0" w:color="auto"/>
            </w:tcBorders>
          </w:tcPr>
          <w:p w:rsidR="00A1577B" w:rsidRPr="00933173" w:rsidRDefault="00A1577B" w:rsidP="0026195B">
            <w:pPr>
              <w:pStyle w:val="ListParagraph"/>
              <w:numPr>
                <w:ilvl w:val="0"/>
                <w:numId w:val="11"/>
              </w:numPr>
              <w:ind w:left="714" w:hanging="357"/>
              <w:jc w:val="both"/>
              <w:rPr>
                <w:rStyle w:val="Emphasis"/>
                <w:b/>
                <w:i w:val="0"/>
                <w:sz w:val="20"/>
                <w:szCs w:val="20"/>
              </w:rPr>
            </w:pPr>
            <w:r w:rsidRPr="00933173">
              <w:rPr>
                <w:b/>
              </w:rPr>
              <w:t xml:space="preserve">SOER 2013-2 </w:t>
            </w:r>
            <w:r w:rsidRPr="00933173">
              <w:rPr>
                <w:b/>
                <w:lang w:val="en-US"/>
              </w:rPr>
              <w:t>Revision</w:t>
            </w:r>
            <w:r w:rsidRPr="00933173">
              <w:rPr>
                <w:b/>
              </w:rPr>
              <w:t xml:space="preserve"> 1</w:t>
            </w:r>
            <w:r w:rsidRPr="0026195B">
              <w:rPr>
                <w:b/>
              </w:rPr>
              <w:t xml:space="preserve"> “</w:t>
            </w:r>
            <w:r w:rsidRPr="00933173">
              <w:rPr>
                <w:b/>
              </w:rPr>
              <w:t>Уроки, извлеченные из аварии на АЭС Фукусима-Дайичи</w:t>
            </w:r>
            <w:r w:rsidRPr="00570AF6">
              <w:rPr>
                <w:b/>
              </w:rPr>
              <w:t>”</w:t>
            </w:r>
            <w:r w:rsidRPr="00933173">
              <w:rPr>
                <w:b/>
              </w:rPr>
              <w:t xml:space="preserve"> - </w:t>
            </w:r>
            <w:r w:rsidRPr="00933173">
              <w:rPr>
                <w:rFonts w:eastAsiaTheme="minorEastAsia"/>
                <w:i/>
                <w:lang w:eastAsia="zh-CN"/>
              </w:rPr>
              <w:t>Рекомендаций: 33</w: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D70A6E2" wp14:editId="05BEF95B">
                      <wp:extent cx="411480" cy="296545"/>
                      <wp:effectExtent l="19050" t="19050" r="45720" b="65405"/>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D70A6E2" id="Text Box 47" o:spid="_x0000_s121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0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A/ma0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A70D5F4" wp14:editId="25CCA678">
                      <wp:extent cx="411480" cy="296545"/>
                      <wp:effectExtent l="19050" t="19050" r="45720" b="65405"/>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0A70D5F4" id="Text Box 46" o:spid="_x0000_s122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D3qhei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71AFF3E" wp14:editId="21BEC976">
                      <wp:extent cx="411480" cy="296545"/>
                      <wp:effectExtent l="19050" t="19050" r="45720" b="65405"/>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71AFF3E" id="Text Box 45" o:spid="_x0000_s122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HDzb6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F4388D6" wp14:editId="4CE552D5">
                      <wp:extent cx="411480" cy="296545"/>
                      <wp:effectExtent l="19050" t="19050" r="45720" b="65405"/>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F4388D6" id="Text Box 44" o:spid="_x0000_s122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d9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Y0id9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4A78E19" wp14:editId="7B030AF4">
                      <wp:extent cx="411480" cy="296545"/>
                      <wp:effectExtent l="19050" t="19050" r="45720" b="65405"/>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4A78E19" id="Text Box 43" o:spid="_x0000_s122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I2WSj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EC8237C" wp14:editId="1F0614CE">
                      <wp:extent cx="411480" cy="296545"/>
                      <wp:effectExtent l="19050" t="19050" r="45720" b="65405"/>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EC8237C" id="Text Box 42" o:spid="_x0000_s122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AJzTvd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4758E49F" wp14:editId="38479409">
                      <wp:extent cx="411480" cy="296545"/>
                      <wp:effectExtent l="19050" t="19050" r="45720" b="65405"/>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4758E49F" id="Text Box 41" o:spid="_x0000_s122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AcRJca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D06E2CE" wp14:editId="7C37C1E3">
                      <wp:extent cx="411480" cy="296545"/>
                      <wp:effectExtent l="25400" t="20320" r="29845" b="45085"/>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D06E2CE" id="Text Box 40" o:spid="_x0000_s122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DoiEod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216257E" wp14:editId="26A90859">
                      <wp:extent cx="411480" cy="296545"/>
                      <wp:effectExtent l="27305" t="20320" r="27940" b="45085"/>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0216257E" id="Text Box 39" o:spid="_x0000_s122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A9F1hWsAIAAHI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DB2134E" wp14:editId="739B6110">
                      <wp:extent cx="411480" cy="296545"/>
                      <wp:effectExtent l="19050" t="19050" r="45720" b="65405"/>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2f</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DB2134E" id="Text Box 38" o:spid="_x0000_s122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Hsuky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2f</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AE798D4" wp14:editId="11DEB3CB">
                      <wp:extent cx="411480" cy="296545"/>
                      <wp:effectExtent l="19050" t="19050" r="45720" b="65405"/>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2g</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AE798D4" id="Text Box 37" o:spid="_x0000_s122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duM44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2g</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7A41DC2" wp14:editId="5E1658FE">
                      <wp:extent cx="411480" cy="296545"/>
                      <wp:effectExtent l="19050" t="19050" r="45720" b="65405"/>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7A41DC2" id="Text Box 36" o:spid="_x0000_s123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KhoFsy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A60E6FC" wp14:editId="128A1BCE">
                      <wp:extent cx="411480" cy="296545"/>
                      <wp:effectExtent l="19050" t="19050" r="45720" b="65405"/>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A60E6FC" id="Text Box 35" o:spid="_x0000_s123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Wtsg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dyMlr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57596189" wp14:editId="1AFFAB59">
                      <wp:extent cx="411480" cy="296545"/>
                      <wp:effectExtent l="19050" t="19050" r="45720" b="65405"/>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7596189" id="Text Box 34" o:spid="_x0000_s123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WUj/G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5D5D425B" wp14:editId="5DC792C5">
                      <wp:extent cx="411480" cy="296545"/>
                      <wp:effectExtent l="19050" t="19050" r="45720" b="65405"/>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D5D425B" id="Text Box 33" o:spid="_x0000_s123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pesA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ozvpe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4C56771E" wp14:editId="2C2494CA">
                      <wp:extent cx="411480" cy="296545"/>
                      <wp:effectExtent l="19050" t="19050" r="45720" b="65405"/>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4C56771E" id="Text Box 32" o:spid="_x0000_s123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FaNN1+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26CC986" wp14:editId="727BDFBC">
                      <wp:extent cx="411480" cy="296545"/>
                      <wp:effectExtent l="23495" t="19050" r="31750" b="46355"/>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26CC986" id="Text Box 31" o:spid="_x0000_s123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AT+cG6vAgAAcg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5432922" wp14:editId="4C8DBE50">
                      <wp:extent cx="411480" cy="296545"/>
                      <wp:effectExtent l="25400" t="19050" r="29845" b="46355"/>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5432922" id="Text Box 30" o:spid="_x0000_s123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H6rRz2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74CAEF68" wp14:editId="284F5BA6">
                      <wp:extent cx="411480" cy="296545"/>
                      <wp:effectExtent l="27305" t="19050" r="27940" b="46355"/>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4CAEF68" id="Text Box 29" o:spid="_x0000_s123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6YPRZr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77BB451" wp14:editId="2FC14611">
                      <wp:extent cx="411480" cy="296545"/>
                      <wp:effectExtent l="19050" t="19050" r="45720" b="65405"/>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077BB451" id="Text Box 28" o:spid="_x0000_s123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zxvRS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4A9CE52" wp14:editId="215CF8F5">
                      <wp:extent cx="411480" cy="296545"/>
                      <wp:effectExtent l="19050" t="19050" r="45720" b="6540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5e</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4A9CE52" id="Text Box 27" o:spid="_x0000_s123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lgrw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JClyWC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5e</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6C78854" wp14:editId="2FC5B045">
                      <wp:extent cx="411480" cy="296545"/>
                      <wp:effectExtent l="19050" t="19050" r="45720" b="65405"/>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5f</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06C78854" id="Text Box 26" o:spid="_x0000_s124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OoJ8lL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5f</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4E0811EB" wp14:editId="26A44FD2">
                      <wp:extent cx="411480" cy="296545"/>
                      <wp:effectExtent l="22860" t="22225" r="32385" b="43180"/>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5g</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4E0811EB" id="Text Box 25" o:spid="_x0000_s124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aPE7p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5g</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896F0E7" wp14:editId="21A47795">
                      <wp:extent cx="411480" cy="296545"/>
                      <wp:effectExtent l="24765" t="22225" r="30480" b="43180"/>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5h</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0896F0E7" id="Text Box 24" o:spid="_x0000_s124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DqUO72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5h</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D8C424E" wp14:editId="48D8867F">
                      <wp:extent cx="411480" cy="296545"/>
                      <wp:effectExtent l="22225" t="22225" r="33020" b="43180"/>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5i</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D8C424E" id="Text Box 23" o:spid="_x0000_s124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CEt2K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5i</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5ACA003" wp14:editId="3A835FD1">
                      <wp:extent cx="411480" cy="296545"/>
                      <wp:effectExtent l="19050" t="19050" r="45720" b="65405"/>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5ACA003" id="Text Box 22" o:spid="_x0000_s124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VG9L+K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5CFFAEC3" wp14:editId="57E066E0">
                      <wp:extent cx="411480" cy="296545"/>
                      <wp:effectExtent l="19050" t="19050" r="45720" b="65405"/>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CFFAEC3" id="Text Box 21" o:spid="_x0000_s124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AbLG5m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56D778C3" wp14:editId="2340C56E">
                      <wp:extent cx="411480" cy="296545"/>
                      <wp:effectExtent l="25400" t="22225" r="29845" b="4318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chemeClr val="bg1">
                                  <a:lumMod val="85000"/>
                                  <a:lumOff val="0"/>
                                </a:schemeClr>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6D778C3" id="Text Box 20" o:spid="_x0000_s124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" fillcolor="#d8d8d8 [2732]"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6E2D8B8" wp14:editId="47A0B075">
                      <wp:extent cx="411480" cy="296545"/>
                      <wp:effectExtent l="19050" t="19050" r="45720" b="65405"/>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06E2D8B8" id="Text Box 19" o:spid="_x0000_s124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XnjcD7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7A9E5962" wp14:editId="27D7FF7C">
                      <wp:extent cx="411480" cy="296545"/>
                      <wp:effectExtent l="19050" t="19050" r="45720" b="65405"/>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10</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A9E5962" id="Text Box 18" o:spid="_x0000_s124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rkOdB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10</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4710DB1" wp14:editId="20270A62">
                      <wp:extent cx="411480" cy="296545"/>
                      <wp:effectExtent l="19050" t="19050" r="45720" b="65405"/>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4710DB1" id="Text Box 17" o:spid="_x0000_s124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CIsA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HgsCI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11a</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4C6053B" wp14:editId="0BC361AF">
                      <wp:extent cx="411480" cy="296545"/>
                      <wp:effectExtent l="19050" t="19050" r="45720" b="6540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4C6053B" id="Text Box 16" o:spid="_x0000_s125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h8rw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JSGHy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11b</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187215B" wp14:editId="18179566">
                      <wp:extent cx="411480" cy="296545"/>
                      <wp:effectExtent l="22860" t="20955" r="32385" b="4445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11c</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187215B" id="Text Box 15" o:spid="_x0000_s125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FO2SgK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11c</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A1577B" w:rsidRPr="00933173" w:rsidRDefault="00A1577B" w:rsidP="00995994">
            <w:pPr>
              <w:spacing w:after="0"/>
              <w:jc w:val="both"/>
              <w:rPr>
                <w:rFonts w:ascii="Times New Roman" w:hAnsi="Times New Roman"/>
                <w:bCs/>
                <w:iCs/>
                <w:sz w:val="24"/>
                <w:szCs w:val="24"/>
              </w:rPr>
            </w:pPr>
          </w:p>
        </w:tc>
      </w:tr>
      <w:tr w:rsidR="00F62995" w:rsidRPr="00933173" w:rsidTr="00F62995">
        <w:tc>
          <w:tcPr>
            <w:tcW w:w="1416" w:type="dxa"/>
            <w:gridSpan w:val="3"/>
            <w:tcBorders>
              <w:top w:val="nil"/>
              <w:left w:val="double" w:sz="4" w:space="0" w:color="auto"/>
              <w:bottom w:val="nil"/>
              <w:right w:val="nil"/>
            </w:tcBorders>
          </w:tcPr>
          <w:p w:rsidR="00A1577B" w:rsidRPr="00933173" w:rsidRDefault="00A1577B" w:rsidP="00995994">
            <w:pPr>
              <w:spacing w:after="0"/>
              <w:jc w:val="both"/>
              <w:rPr>
                <w:rFonts w:ascii="Times New Roman" w:hAnsi="Times New Roman"/>
                <w:sz w:val="20"/>
                <w:szCs w:val="20"/>
                <w:lang w:val="bg-BG"/>
              </w:rPr>
            </w:pPr>
          </w:p>
        </w:tc>
        <w:tc>
          <w:tcPr>
            <w:tcW w:w="821" w:type="dxa"/>
            <w:gridSpan w:val="3"/>
            <w:tcBorders>
              <w:top w:val="nil"/>
              <w:left w:val="nil"/>
              <w:bottom w:val="nil"/>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1162"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724" w:type="dxa"/>
            <w:gridSpan w:val="3"/>
            <w:tcBorders>
              <w:top w:val="nil"/>
              <w:left w:val="nil"/>
              <w:bottom w:val="nil"/>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609" w:type="dxa"/>
            <w:tcBorders>
              <w:top w:val="nil"/>
              <w:left w:val="nil"/>
              <w:bottom w:val="nil"/>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661" w:type="dxa"/>
            <w:tcBorders>
              <w:top w:val="nil"/>
              <w:left w:val="nil"/>
              <w:bottom w:val="nil"/>
              <w:right w:val="nil"/>
            </w:tcBorders>
            <w:shd w:val="clear" w:color="auto" w:fill="auto"/>
          </w:tcPr>
          <w:p w:rsidR="00A1577B" w:rsidRPr="00933173" w:rsidRDefault="00A1577B" w:rsidP="00995994">
            <w:pPr>
              <w:spacing w:after="0"/>
              <w:jc w:val="both"/>
              <w:rPr>
                <w:rStyle w:val="Emphasis"/>
                <w:rFonts w:ascii="Times New Roman" w:hAnsi="Times New Roman"/>
                <w:sz w:val="20"/>
                <w:szCs w:val="20"/>
              </w:rPr>
            </w:pPr>
          </w:p>
        </w:tc>
        <w:tc>
          <w:tcPr>
            <w:tcW w:w="648" w:type="dxa"/>
            <w:gridSpan w:val="3"/>
            <w:tcBorders>
              <w:top w:val="nil"/>
              <w:left w:val="nil"/>
              <w:bottom w:val="nil"/>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934"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940"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902"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20"/>
                <w:szCs w:val="20"/>
              </w:rPr>
            </w:pPr>
          </w:p>
        </w:tc>
      </w:tr>
      <w:tr w:rsidR="00F62995" w:rsidRPr="008B12C2" w:rsidTr="00F62995">
        <w:tc>
          <w:tcPr>
            <w:tcW w:w="1416" w:type="dxa"/>
            <w:gridSpan w:val="3"/>
            <w:tcBorders>
              <w:top w:val="nil"/>
              <w:left w:val="double" w:sz="4" w:space="0" w:color="auto"/>
              <w:bottom w:val="nil"/>
              <w:right w:val="nil"/>
            </w:tcBorders>
          </w:tcPr>
          <w:p w:rsidR="004C039E" w:rsidRPr="008B12C2" w:rsidRDefault="004C039E" w:rsidP="004C039E">
            <w:pPr>
              <w:spacing w:after="0"/>
              <w:jc w:val="both"/>
              <w:rPr>
                <w:rFonts w:ascii="Times New Roman" w:hAnsi="Times New Roman"/>
                <w:sz w:val="20"/>
                <w:szCs w:val="20"/>
                <w:lang w:val="bg-BG"/>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4C039E" w:rsidRPr="008B12C2" w:rsidRDefault="004C039E" w:rsidP="004C039E">
            <w:pPr>
              <w:spacing w:after="0"/>
              <w:jc w:val="both"/>
              <w:rPr>
                <w:rStyle w:val="Emphasis"/>
                <w:rFonts w:ascii="Times New Roman" w:hAnsi="Times New Roman"/>
                <w:i w:val="0"/>
                <w:sz w:val="20"/>
                <w:szCs w:val="20"/>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4C039E" w:rsidRPr="008B12C2" w:rsidRDefault="004C039E" w:rsidP="004C039E">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8</w:t>
            </w:r>
          </w:p>
        </w:tc>
        <w:tc>
          <w:tcPr>
            <w:tcW w:w="724" w:type="dxa"/>
            <w:gridSpan w:val="3"/>
            <w:tcBorders>
              <w:top w:val="nil"/>
              <w:left w:val="nil"/>
              <w:bottom w:val="nil"/>
              <w:right w:val="nil"/>
            </w:tcBorders>
            <w:shd w:val="clear" w:color="auto" w:fill="FFFF00"/>
          </w:tcPr>
          <w:p w:rsidR="004C039E" w:rsidRPr="008B12C2" w:rsidRDefault="004C039E" w:rsidP="004C039E">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4C039E" w:rsidRPr="008B12C2" w:rsidRDefault="004C039E" w:rsidP="004C039E">
            <w:pPr>
              <w:spacing w:after="0"/>
              <w:jc w:val="both"/>
              <w:rPr>
                <w:rStyle w:val="Emphasis"/>
                <w:rFonts w:ascii="Times New Roman" w:hAnsi="Times New Roman"/>
                <w:i w:val="0"/>
                <w:sz w:val="20"/>
                <w:szCs w:val="20"/>
              </w:rPr>
            </w:pPr>
            <w:r>
              <w:rPr>
                <w:rStyle w:val="Emphasis"/>
                <w:rFonts w:ascii="Times New Roman" w:hAnsi="Times New Roman"/>
                <w:i w:val="0"/>
                <w:sz w:val="20"/>
                <w:szCs w:val="20"/>
                <w:lang w:val="en-US"/>
              </w:rPr>
              <w:t>7</w:t>
            </w:r>
          </w:p>
        </w:tc>
        <w:tc>
          <w:tcPr>
            <w:tcW w:w="661" w:type="dxa"/>
            <w:tcBorders>
              <w:top w:val="nil"/>
              <w:left w:val="nil"/>
              <w:bottom w:val="nil"/>
              <w:right w:val="nil"/>
            </w:tcBorders>
            <w:shd w:val="clear" w:color="auto" w:fill="FF0000"/>
          </w:tcPr>
          <w:p w:rsidR="004C039E" w:rsidRPr="008B12C2" w:rsidRDefault="004C039E" w:rsidP="004C039E">
            <w:pPr>
              <w:spacing w:after="0"/>
              <w:jc w:val="both"/>
              <w:rPr>
                <w:rStyle w:val="Emphasis"/>
                <w:rFonts w:ascii="Times New Roman" w:hAnsi="Times New Roman"/>
                <w:i w:val="0"/>
                <w:sz w:val="20"/>
                <w:szCs w:val="20"/>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4C039E" w:rsidRPr="008B12C2" w:rsidRDefault="004C039E" w:rsidP="004C039E">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4</w:t>
            </w:r>
          </w:p>
        </w:tc>
        <w:tc>
          <w:tcPr>
            <w:tcW w:w="934" w:type="dxa"/>
            <w:gridSpan w:val="4"/>
            <w:tcBorders>
              <w:top w:val="nil"/>
              <w:left w:val="nil"/>
              <w:bottom w:val="nil"/>
              <w:right w:val="nil"/>
            </w:tcBorders>
            <w:shd w:val="clear" w:color="auto" w:fill="D9D9D9" w:themeFill="background1" w:themeFillShade="D9"/>
          </w:tcPr>
          <w:p w:rsidR="004C039E" w:rsidRPr="008B12C2" w:rsidRDefault="004C039E" w:rsidP="004C039E">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NP</w:t>
            </w:r>
          </w:p>
        </w:tc>
        <w:tc>
          <w:tcPr>
            <w:tcW w:w="940" w:type="dxa"/>
            <w:gridSpan w:val="4"/>
            <w:tcBorders>
              <w:top w:val="nil"/>
              <w:left w:val="nil"/>
              <w:bottom w:val="nil"/>
              <w:right w:val="nil"/>
            </w:tcBorders>
          </w:tcPr>
          <w:p w:rsidR="004C039E" w:rsidRPr="00A1577B" w:rsidRDefault="004C039E" w:rsidP="004C039E">
            <w:pPr>
              <w:spacing w:after="0"/>
              <w:jc w:val="both"/>
              <w:rPr>
                <w:rStyle w:val="Emphasis"/>
                <w:rFonts w:ascii="Times New Roman" w:hAnsi="Times New Roman"/>
                <w:i w:val="0"/>
                <w:sz w:val="20"/>
                <w:szCs w:val="20"/>
                <w:lang w:val="cs-CZ"/>
              </w:rPr>
            </w:pPr>
            <w:r w:rsidRPr="00A1577B">
              <w:rPr>
                <w:rStyle w:val="Emphasis"/>
                <w:rFonts w:ascii="Times New Roman" w:hAnsi="Times New Roman"/>
                <w:i w:val="0"/>
                <w:sz w:val="20"/>
                <w:szCs w:val="20"/>
                <w:lang w:val="cs-CZ"/>
              </w:rPr>
              <w:t>1</w:t>
            </w:r>
          </w:p>
        </w:tc>
        <w:tc>
          <w:tcPr>
            <w:tcW w:w="902" w:type="dxa"/>
            <w:gridSpan w:val="4"/>
            <w:tcBorders>
              <w:top w:val="nil"/>
              <w:left w:val="nil"/>
              <w:bottom w:val="nil"/>
              <w:right w:val="nil"/>
            </w:tcBorders>
            <w:shd w:val="clear" w:color="auto" w:fill="92D050"/>
          </w:tcPr>
          <w:p w:rsidR="004C039E" w:rsidRPr="00F26612" w:rsidRDefault="004C039E" w:rsidP="004C039E">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508" w:type="dxa"/>
            <w:gridSpan w:val="2"/>
            <w:tcBorders>
              <w:top w:val="nil"/>
              <w:left w:val="nil"/>
              <w:bottom w:val="nil"/>
              <w:right w:val="nil"/>
            </w:tcBorders>
          </w:tcPr>
          <w:p w:rsidR="004C039E" w:rsidRPr="00A1577B" w:rsidRDefault="004C039E" w:rsidP="004C039E">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13</w:t>
            </w:r>
          </w:p>
        </w:tc>
      </w:tr>
      <w:tr w:rsidR="00F62995" w:rsidRPr="00933173" w:rsidTr="00F62995">
        <w:tc>
          <w:tcPr>
            <w:tcW w:w="1416" w:type="dxa"/>
            <w:gridSpan w:val="3"/>
            <w:tcBorders>
              <w:top w:val="nil"/>
              <w:left w:val="double" w:sz="4" w:space="0" w:color="auto"/>
              <w:bottom w:val="double" w:sz="4" w:space="0" w:color="auto"/>
              <w:right w:val="nil"/>
            </w:tcBorders>
          </w:tcPr>
          <w:p w:rsidR="00A1577B" w:rsidRPr="00933173" w:rsidRDefault="00A1577B" w:rsidP="00995994">
            <w:pPr>
              <w:spacing w:after="0"/>
              <w:jc w:val="both"/>
              <w:rPr>
                <w:rFonts w:ascii="Times New Roman" w:hAnsi="Times New Roman"/>
                <w:sz w:val="20"/>
                <w:szCs w:val="20"/>
                <w:lang w:val="bg-BG"/>
              </w:rPr>
            </w:pPr>
          </w:p>
        </w:tc>
        <w:tc>
          <w:tcPr>
            <w:tcW w:w="821" w:type="dxa"/>
            <w:gridSpan w:val="3"/>
            <w:tcBorders>
              <w:top w:val="nil"/>
              <w:left w:val="nil"/>
              <w:bottom w:val="double" w:sz="4" w:space="0" w:color="auto"/>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1162"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724" w:type="dxa"/>
            <w:gridSpan w:val="3"/>
            <w:tcBorders>
              <w:top w:val="nil"/>
              <w:left w:val="nil"/>
              <w:bottom w:val="double" w:sz="4" w:space="0" w:color="auto"/>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609" w:type="dxa"/>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661" w:type="dxa"/>
            <w:tcBorders>
              <w:top w:val="nil"/>
              <w:left w:val="nil"/>
              <w:bottom w:val="double" w:sz="4" w:space="0" w:color="auto"/>
              <w:right w:val="nil"/>
            </w:tcBorders>
            <w:shd w:val="clear" w:color="auto" w:fill="auto"/>
          </w:tcPr>
          <w:p w:rsidR="00A1577B" w:rsidRPr="00933173" w:rsidRDefault="00A1577B" w:rsidP="00995994">
            <w:pPr>
              <w:spacing w:after="0"/>
              <w:jc w:val="both"/>
              <w:rPr>
                <w:rStyle w:val="Emphasis"/>
                <w:rFonts w:ascii="Times New Roman" w:hAnsi="Times New Roman"/>
                <w:sz w:val="20"/>
                <w:szCs w:val="20"/>
              </w:rPr>
            </w:pPr>
          </w:p>
        </w:tc>
        <w:tc>
          <w:tcPr>
            <w:tcW w:w="648" w:type="dxa"/>
            <w:gridSpan w:val="3"/>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934"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940"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902"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double" w:sz="4" w:space="0" w:color="auto"/>
              <w:right w:val="double" w:sz="4" w:space="0" w:color="auto"/>
            </w:tcBorders>
          </w:tcPr>
          <w:p w:rsidR="00A1577B" w:rsidRPr="00933173" w:rsidRDefault="00A1577B" w:rsidP="00995994">
            <w:pPr>
              <w:spacing w:after="0"/>
              <w:jc w:val="both"/>
              <w:rPr>
                <w:rStyle w:val="Emphasis"/>
                <w:rFonts w:ascii="Times New Roman" w:hAnsi="Times New Roman"/>
                <w:b/>
                <w:i w:val="0"/>
                <w:sz w:val="20"/>
                <w:szCs w:val="20"/>
              </w:rPr>
            </w:pPr>
          </w:p>
        </w:tc>
      </w:tr>
      <w:tr w:rsidR="007355C3" w:rsidRPr="00933173" w:rsidTr="0036224B">
        <w:tc>
          <w:tcPr>
            <w:tcW w:w="9325" w:type="dxa"/>
            <w:gridSpan w:val="32"/>
            <w:tcBorders>
              <w:top w:val="double" w:sz="4" w:space="0" w:color="auto"/>
              <w:left w:val="double" w:sz="4" w:space="0" w:color="auto"/>
              <w:bottom w:val="nil"/>
              <w:right w:val="double" w:sz="4" w:space="0" w:color="auto"/>
            </w:tcBorders>
          </w:tcPr>
          <w:p w:rsidR="007355C3" w:rsidRPr="00653AD2" w:rsidRDefault="00653AD2" w:rsidP="00653AD2">
            <w:pPr>
              <w:ind w:left="360"/>
              <w:jc w:val="both"/>
              <w:rPr>
                <w:rStyle w:val="Emphasis"/>
                <w:rFonts w:ascii="Times New Roman" w:hAnsi="Times New Roman"/>
                <w:b/>
                <w:i w:val="0"/>
                <w:sz w:val="24"/>
                <w:szCs w:val="24"/>
              </w:rPr>
            </w:pPr>
            <w:bookmarkStart w:id="86" w:name="_Toc371807258"/>
            <w:r w:rsidRPr="00653AD2">
              <w:rPr>
                <w:rFonts w:ascii="Times New Roman" w:hAnsi="Times New Roman"/>
                <w:b/>
                <w:sz w:val="24"/>
                <w:szCs w:val="24"/>
              </w:rPr>
              <w:t xml:space="preserve">16. </w:t>
            </w:r>
            <w:r w:rsidR="007355C3" w:rsidRPr="00653AD2">
              <w:rPr>
                <w:rFonts w:ascii="Times New Roman" w:hAnsi="Times New Roman"/>
                <w:b/>
                <w:sz w:val="24"/>
                <w:szCs w:val="24"/>
              </w:rPr>
              <w:t>SOER 201</w:t>
            </w:r>
            <w:r w:rsidRPr="00653AD2">
              <w:rPr>
                <w:rFonts w:ascii="Times New Roman" w:hAnsi="Times New Roman"/>
                <w:b/>
                <w:sz w:val="24"/>
                <w:szCs w:val="24"/>
              </w:rPr>
              <w:t>5</w:t>
            </w:r>
            <w:r w:rsidR="007355C3" w:rsidRPr="00653AD2">
              <w:rPr>
                <w:rFonts w:ascii="Times New Roman" w:hAnsi="Times New Roman"/>
                <w:b/>
                <w:sz w:val="24"/>
                <w:szCs w:val="24"/>
              </w:rPr>
              <w:t>-1 “</w:t>
            </w:r>
            <w:r>
              <w:rPr>
                <w:rFonts w:ascii="Times New Roman" w:hAnsi="Times New Roman"/>
                <w:b/>
                <w:sz w:val="24"/>
                <w:szCs w:val="24"/>
              </w:rPr>
              <w:t>Проблемы обеспечения безопасности при неполнофазном отключении</w:t>
            </w:r>
            <w:r w:rsidR="007355C3" w:rsidRPr="00653AD2">
              <w:rPr>
                <w:rFonts w:ascii="Times New Roman" w:hAnsi="Times New Roman"/>
                <w:b/>
                <w:sz w:val="24"/>
                <w:szCs w:val="24"/>
              </w:rPr>
              <w:t>”</w:t>
            </w:r>
            <w:r w:rsidR="007355C3" w:rsidRPr="00653AD2">
              <w:rPr>
                <w:rFonts w:ascii="Times New Roman" w:hAnsi="Times New Roman"/>
                <w:sz w:val="24"/>
                <w:szCs w:val="24"/>
              </w:rPr>
              <w:t xml:space="preserve"> - </w:t>
            </w:r>
            <w:r w:rsidR="007355C3" w:rsidRPr="00653AD2">
              <w:rPr>
                <w:rFonts w:ascii="Times New Roman" w:eastAsiaTheme="minorEastAsia" w:hAnsi="Times New Roman"/>
                <w:i/>
                <w:sz w:val="24"/>
                <w:szCs w:val="24"/>
                <w:lang w:eastAsia="zh-CN"/>
              </w:rPr>
              <w:t xml:space="preserve">Рекомендаций: </w:t>
            </w:r>
            <w:r>
              <w:rPr>
                <w:rFonts w:ascii="Times New Roman" w:eastAsiaTheme="minorEastAsia" w:hAnsi="Times New Roman"/>
                <w:i/>
                <w:sz w:val="24"/>
                <w:szCs w:val="24"/>
                <w:lang w:eastAsia="zh-CN"/>
              </w:rPr>
              <w:t>6</w:t>
            </w:r>
          </w:p>
        </w:tc>
      </w:tr>
      <w:tr w:rsidR="004C039E" w:rsidRPr="00933173" w:rsidTr="00F62995">
        <w:tc>
          <w:tcPr>
            <w:tcW w:w="1032" w:type="dxa"/>
            <w:gridSpan w:val="2"/>
            <w:tcBorders>
              <w:top w:val="nil"/>
              <w:left w:val="double" w:sz="4" w:space="0" w:color="auto"/>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BCB2EC3" wp14:editId="1CCDDE56">
                      <wp:extent cx="411480" cy="296545"/>
                      <wp:effectExtent l="19050" t="19050" r="45720" b="6540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BCB2EC3" id="Text Box 14" o:spid="_x0000_s125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FBrw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J+ugUG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886"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0D74783" wp14:editId="7DDF1DE4">
                      <wp:extent cx="411480" cy="296545"/>
                      <wp:effectExtent l="19050" t="19050" r="45720" b="65405"/>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0D74783" id="Text Box 13" o:spid="_x0000_s12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TusA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y9PTu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886"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38AA198" wp14:editId="28664878">
                      <wp:extent cx="411480" cy="296545"/>
                      <wp:effectExtent l="19050" t="19050" r="45720" b="6540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CD40A9" w:rsidRDefault="008A5453" w:rsidP="007355C3">
                                  <w:pPr>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38AA198" id="Text Box 12" o:spid="_x0000_s12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INIQhC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CD40A9" w:rsidRDefault="008A5453" w:rsidP="007355C3">
                            <w:pPr>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a</w:t>
                            </w:r>
                          </w:p>
                        </w:txbxContent>
                      </v:textbox>
                      <w10:anchorlock/>
                    </v:shape>
                  </w:pict>
                </mc:Fallback>
              </mc:AlternateContent>
            </w:r>
          </w:p>
        </w:tc>
        <w:tc>
          <w:tcPr>
            <w:tcW w:w="887"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6F6EDFF" wp14:editId="7A1537A2">
                      <wp:extent cx="411480" cy="296545"/>
                      <wp:effectExtent l="19050" t="19050" r="45720" b="6540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6F6EDFF" id="Text Box 11" o:spid="_x0000_s12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jhYPP6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1041"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B04468D" wp14:editId="0E135D14">
                      <wp:extent cx="411480" cy="296545"/>
                      <wp:effectExtent l="19050" t="19050" r="45720" b="65405"/>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B04468D" id="Text Box 10" o:spid="_x0000_s12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vtBOMrICAABx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093"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7E6712E" wp14:editId="7E90ABED">
                      <wp:extent cx="411480" cy="296545"/>
                      <wp:effectExtent l="19050" t="19050" r="45720" b="6540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7E6712E" id="Text Box 9" o:spid="_x0000_s125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" fillcolor="#64fa00" strokecolor="#f2f2f2 [3041]"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15"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lang w:val="en-US"/>
              </w:rPr>
            </w:pPr>
          </w:p>
        </w:tc>
        <w:tc>
          <w:tcPr>
            <w:tcW w:w="915"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15"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24"/>
                <w:szCs w:val="24"/>
              </w:rPr>
            </w:pPr>
          </w:p>
        </w:tc>
      </w:tr>
      <w:tr w:rsidR="007355C3" w:rsidRPr="00933173" w:rsidTr="0036224B">
        <w:tc>
          <w:tcPr>
            <w:tcW w:w="9325" w:type="dxa"/>
            <w:gridSpan w:val="32"/>
            <w:tcBorders>
              <w:top w:val="nil"/>
              <w:left w:val="double" w:sz="4" w:space="0" w:color="auto"/>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12"/>
                <w:szCs w:val="12"/>
              </w:rPr>
            </w:pPr>
          </w:p>
        </w:tc>
      </w:tr>
      <w:tr w:rsidR="00F62995" w:rsidRPr="008B12C2" w:rsidTr="00F62995">
        <w:tc>
          <w:tcPr>
            <w:tcW w:w="1416" w:type="dxa"/>
            <w:gridSpan w:val="3"/>
            <w:tcBorders>
              <w:top w:val="nil"/>
              <w:left w:val="double" w:sz="4" w:space="0" w:color="auto"/>
              <w:bottom w:val="nil"/>
              <w:right w:val="nil"/>
            </w:tcBorders>
          </w:tcPr>
          <w:p w:rsidR="00F62995" w:rsidRPr="008B12C2" w:rsidRDefault="00F62995" w:rsidP="00F62995">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1123" w:type="dxa"/>
            <w:gridSpan w:val="4"/>
            <w:tcBorders>
              <w:top w:val="nil"/>
              <w:left w:val="nil"/>
              <w:bottom w:val="nil"/>
              <w:right w:val="nil"/>
            </w:tcBorders>
            <w:shd w:val="clear" w:color="auto" w:fill="64FA00"/>
          </w:tcPr>
          <w:p w:rsidR="00F62995" w:rsidRPr="008B12C2" w:rsidRDefault="00F62995" w:rsidP="00F62995">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574" w:type="dxa"/>
            <w:gridSpan w:val="2"/>
            <w:tcBorders>
              <w:top w:val="nil"/>
              <w:left w:val="nil"/>
              <w:bottom w:val="nil"/>
              <w:right w:val="nil"/>
            </w:tcBorders>
          </w:tcPr>
          <w:p w:rsidR="00F62995" w:rsidRPr="00124951" w:rsidRDefault="00F62995" w:rsidP="00F62995">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2</w:t>
            </w:r>
          </w:p>
        </w:tc>
        <w:tc>
          <w:tcPr>
            <w:tcW w:w="1010" w:type="dxa"/>
            <w:gridSpan w:val="4"/>
            <w:tcBorders>
              <w:top w:val="nil"/>
              <w:left w:val="nil"/>
              <w:bottom w:val="nil"/>
              <w:right w:val="nil"/>
            </w:tcBorders>
            <w:shd w:val="clear" w:color="auto" w:fill="FFFF00"/>
          </w:tcPr>
          <w:p w:rsidR="00F62995" w:rsidRPr="008B12C2" w:rsidRDefault="00F62995" w:rsidP="00F62995">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F62995" w:rsidRPr="008B12C2" w:rsidRDefault="00F62995" w:rsidP="00F62995">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F62995" w:rsidRPr="008B12C2" w:rsidRDefault="00F62995" w:rsidP="00F62995">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873" w:type="dxa"/>
            <w:gridSpan w:val="4"/>
            <w:tcBorders>
              <w:top w:val="nil"/>
              <w:left w:val="nil"/>
              <w:bottom w:val="nil"/>
              <w:right w:val="nil"/>
            </w:tcBorders>
          </w:tcPr>
          <w:p w:rsidR="00F62995" w:rsidRPr="008B12C2" w:rsidRDefault="00F62995" w:rsidP="00F62995">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44" w:type="dxa"/>
            <w:gridSpan w:val="4"/>
            <w:tcBorders>
              <w:top w:val="nil"/>
              <w:left w:val="nil"/>
              <w:bottom w:val="nil"/>
              <w:right w:val="nil"/>
            </w:tcBorders>
            <w:shd w:val="clear" w:color="auto" w:fill="92D050"/>
          </w:tcPr>
          <w:p w:rsidR="00F62995" w:rsidRPr="00F26612" w:rsidRDefault="00F62995" w:rsidP="00F62995">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F62995" w:rsidRPr="00A1577B" w:rsidRDefault="00F62995" w:rsidP="00F62995">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4</w:t>
            </w:r>
          </w:p>
        </w:tc>
        <w:tc>
          <w:tcPr>
            <w:tcW w:w="883" w:type="dxa"/>
            <w:gridSpan w:val="4"/>
            <w:tcBorders>
              <w:top w:val="nil"/>
              <w:left w:val="nil"/>
              <w:bottom w:val="nil"/>
              <w:right w:val="nil"/>
            </w:tcBorders>
            <w:shd w:val="clear" w:color="auto" w:fill="auto"/>
          </w:tcPr>
          <w:p w:rsidR="00F62995" w:rsidRPr="008B12C2" w:rsidRDefault="00F62995" w:rsidP="00F62995">
            <w:pPr>
              <w:spacing w:after="0"/>
              <w:jc w:val="both"/>
              <w:rPr>
                <w:rStyle w:val="Emphasis"/>
                <w:rFonts w:ascii="Times New Roman" w:hAnsi="Times New Roman"/>
                <w:i w:val="0"/>
                <w:sz w:val="20"/>
                <w:szCs w:val="20"/>
                <w:lang w:val="en-US"/>
              </w:rPr>
            </w:pPr>
          </w:p>
        </w:tc>
        <w:tc>
          <w:tcPr>
            <w:tcW w:w="292" w:type="dxa"/>
            <w:tcBorders>
              <w:top w:val="nil"/>
              <w:left w:val="nil"/>
              <w:bottom w:val="nil"/>
              <w:right w:val="nil"/>
            </w:tcBorders>
          </w:tcPr>
          <w:p w:rsidR="00F62995" w:rsidRPr="008B12C2" w:rsidRDefault="00F62995" w:rsidP="00F62995">
            <w:pPr>
              <w:spacing w:after="0"/>
              <w:jc w:val="both"/>
              <w:rPr>
                <w:rStyle w:val="Emphasis"/>
                <w:rFonts w:ascii="Times New Roman" w:hAnsi="Times New Roman"/>
                <w:i w:val="0"/>
                <w:sz w:val="20"/>
                <w:szCs w:val="20"/>
                <w:lang w:val="en-US"/>
              </w:rPr>
            </w:pPr>
          </w:p>
        </w:tc>
      </w:tr>
      <w:tr w:rsidR="007355C3" w:rsidRPr="00933173" w:rsidTr="0036224B">
        <w:tc>
          <w:tcPr>
            <w:tcW w:w="9325" w:type="dxa"/>
            <w:gridSpan w:val="32"/>
            <w:tcBorders>
              <w:top w:val="nil"/>
              <w:left w:val="double" w:sz="4" w:space="0" w:color="auto"/>
              <w:bottom w:val="double" w:sz="4" w:space="0" w:color="auto"/>
              <w:right w:val="double" w:sz="4" w:space="0" w:color="auto"/>
            </w:tcBorders>
          </w:tcPr>
          <w:p w:rsidR="007355C3" w:rsidRPr="00933173" w:rsidRDefault="007355C3" w:rsidP="00653AD2">
            <w:pPr>
              <w:spacing w:after="0"/>
              <w:jc w:val="both"/>
              <w:rPr>
                <w:rStyle w:val="Emphasis"/>
                <w:rFonts w:ascii="Times New Roman" w:hAnsi="Times New Roman"/>
                <w:b/>
                <w:i w:val="0"/>
                <w:sz w:val="16"/>
                <w:szCs w:val="16"/>
              </w:rPr>
            </w:pPr>
          </w:p>
        </w:tc>
      </w:tr>
      <w:tr w:rsidR="009C1F5B" w:rsidRPr="00653AD2" w:rsidTr="0036224B">
        <w:tc>
          <w:tcPr>
            <w:tcW w:w="9325" w:type="dxa"/>
            <w:gridSpan w:val="32"/>
            <w:tcBorders>
              <w:top w:val="double" w:sz="4" w:space="0" w:color="auto"/>
              <w:left w:val="double" w:sz="4" w:space="0" w:color="auto"/>
              <w:bottom w:val="nil"/>
              <w:right w:val="double" w:sz="4" w:space="0" w:color="auto"/>
            </w:tcBorders>
          </w:tcPr>
          <w:p w:rsidR="009C1F5B" w:rsidRPr="00653AD2" w:rsidRDefault="009C1F5B" w:rsidP="00932CC3">
            <w:pPr>
              <w:ind w:left="360"/>
              <w:jc w:val="both"/>
              <w:rPr>
                <w:rStyle w:val="Emphasis"/>
                <w:rFonts w:ascii="Times New Roman" w:hAnsi="Times New Roman"/>
                <w:b/>
                <w:i w:val="0"/>
                <w:sz w:val="24"/>
                <w:szCs w:val="24"/>
              </w:rPr>
            </w:pPr>
            <w:r w:rsidRPr="00653AD2">
              <w:rPr>
                <w:rFonts w:ascii="Times New Roman" w:hAnsi="Times New Roman"/>
                <w:b/>
                <w:sz w:val="24"/>
                <w:szCs w:val="24"/>
              </w:rPr>
              <w:t>1</w:t>
            </w:r>
            <w:r w:rsidRPr="003E585A">
              <w:rPr>
                <w:rFonts w:ascii="Times New Roman" w:hAnsi="Times New Roman"/>
                <w:b/>
                <w:sz w:val="24"/>
                <w:szCs w:val="24"/>
              </w:rPr>
              <w:t>7</w:t>
            </w:r>
            <w:r w:rsidRPr="00653AD2">
              <w:rPr>
                <w:rFonts w:ascii="Times New Roman" w:hAnsi="Times New Roman"/>
                <w:b/>
                <w:sz w:val="24"/>
                <w:szCs w:val="24"/>
              </w:rPr>
              <w:t>. SOER 2015-</w:t>
            </w:r>
            <w:r w:rsidRPr="003E585A">
              <w:rPr>
                <w:rFonts w:ascii="Times New Roman" w:hAnsi="Times New Roman"/>
                <w:b/>
                <w:sz w:val="24"/>
                <w:szCs w:val="24"/>
              </w:rPr>
              <w:t>2</w:t>
            </w:r>
            <w:r w:rsidRPr="00653AD2">
              <w:rPr>
                <w:rFonts w:ascii="Times New Roman" w:hAnsi="Times New Roman"/>
                <w:b/>
                <w:sz w:val="24"/>
                <w:szCs w:val="24"/>
              </w:rPr>
              <w:t xml:space="preserve"> “</w:t>
            </w:r>
            <w:r>
              <w:rPr>
                <w:rFonts w:ascii="Times New Roman" w:hAnsi="Times New Roman"/>
                <w:b/>
                <w:sz w:val="24"/>
                <w:szCs w:val="24"/>
              </w:rPr>
              <w:t>Управление риском на АЭС</w:t>
            </w:r>
            <w:r w:rsidRPr="00653AD2">
              <w:rPr>
                <w:rFonts w:ascii="Times New Roman" w:hAnsi="Times New Roman"/>
                <w:b/>
                <w:sz w:val="24"/>
                <w:szCs w:val="24"/>
              </w:rPr>
              <w:t>”</w:t>
            </w:r>
            <w:r w:rsidRPr="00653AD2">
              <w:rPr>
                <w:rFonts w:ascii="Times New Roman" w:hAnsi="Times New Roman"/>
                <w:sz w:val="24"/>
                <w:szCs w:val="24"/>
              </w:rPr>
              <w:t xml:space="preserve"> - </w:t>
            </w:r>
            <w:r w:rsidRPr="00653AD2">
              <w:rPr>
                <w:rFonts w:ascii="Times New Roman" w:eastAsiaTheme="minorEastAsia" w:hAnsi="Times New Roman"/>
                <w:i/>
                <w:sz w:val="24"/>
                <w:szCs w:val="24"/>
                <w:lang w:eastAsia="zh-CN"/>
              </w:rPr>
              <w:t xml:space="preserve">Рекомендаций: </w:t>
            </w:r>
            <w:r>
              <w:rPr>
                <w:rFonts w:ascii="Times New Roman" w:eastAsiaTheme="minorEastAsia" w:hAnsi="Times New Roman"/>
                <w:i/>
                <w:sz w:val="24"/>
                <w:szCs w:val="24"/>
                <w:lang w:eastAsia="zh-CN"/>
              </w:rPr>
              <w:t>7</w:t>
            </w:r>
          </w:p>
        </w:tc>
      </w:tr>
      <w:tr w:rsidR="004C039E" w:rsidRPr="00933173" w:rsidTr="00F62995">
        <w:tc>
          <w:tcPr>
            <w:tcW w:w="1032" w:type="dxa"/>
            <w:gridSpan w:val="2"/>
            <w:tcBorders>
              <w:top w:val="nil"/>
              <w:left w:val="double" w:sz="4" w:space="0" w:color="auto"/>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0F20A879" wp14:editId="72EBE9B8">
                      <wp:extent cx="411480" cy="296545"/>
                      <wp:effectExtent l="19050" t="19050" r="45720" b="6540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4C039E" w:rsidRDefault="008A5453" w:rsidP="009C1F5B">
                                  <w:pPr>
                                    <w:jc w:val="center"/>
                                    <w:rPr>
                                      <w:rFonts w:ascii="Times New Roman" w:hAnsi="Times New Roman"/>
                                      <w:sz w:val="20"/>
                                      <w:szCs w:val="20"/>
                                    </w:rPr>
                                  </w:pPr>
                                  <w:r w:rsidRPr="004C039E">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0F20A879" id="Text Box 8" o:spid="_x0000_s125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ChW7dnsQIAAHA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8A5453" w:rsidRPr="004C039E" w:rsidRDefault="008A5453" w:rsidP="009C1F5B">
                            <w:pPr>
                              <w:jc w:val="center"/>
                              <w:rPr>
                                <w:rFonts w:ascii="Times New Roman" w:hAnsi="Times New Roman"/>
                                <w:sz w:val="20"/>
                                <w:szCs w:val="20"/>
                              </w:rPr>
                            </w:pPr>
                            <w:r w:rsidRPr="004C039E">
                              <w:rPr>
                                <w:rFonts w:ascii="Times New Roman" w:hAnsi="Times New Roman"/>
                                <w:sz w:val="20"/>
                                <w:szCs w:val="20"/>
                                <w:lang w:val="en-US"/>
                              </w:rPr>
                              <w:t>1</w:t>
                            </w:r>
                          </w:p>
                        </w:txbxContent>
                      </v:textbox>
                      <w10:anchorlock/>
                    </v:shape>
                  </w:pict>
                </mc:Fallback>
              </mc:AlternateContent>
            </w:r>
          </w:p>
        </w:tc>
        <w:tc>
          <w:tcPr>
            <w:tcW w:w="886"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F7227C9" wp14:editId="396D323F">
                      <wp:extent cx="411480" cy="296545"/>
                      <wp:effectExtent l="19050" t="19050" r="45720" b="654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2</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F7227C9" id="Text Box 7" o:spid="_x0000_s12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iVaL4L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2</w:t>
                            </w:r>
                          </w:p>
                        </w:txbxContent>
                      </v:textbox>
                      <w10:anchorlock/>
                    </v:shape>
                  </w:pict>
                </mc:Fallback>
              </mc:AlternateContent>
            </w:r>
          </w:p>
        </w:tc>
        <w:tc>
          <w:tcPr>
            <w:tcW w:w="886"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D2D67C4" wp14:editId="41F28B9E">
                      <wp:extent cx="411480" cy="296545"/>
                      <wp:effectExtent l="19050" t="19050" r="45720" b="6540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4C039E" w:rsidRDefault="008A5453" w:rsidP="009C1F5B">
                                  <w:pPr>
                                    <w:jc w:val="center"/>
                                    <w:rPr>
                                      <w:rFonts w:ascii="Times New Roman" w:hAnsi="Times New Roman"/>
                                      <w:sz w:val="20"/>
                                      <w:szCs w:val="20"/>
                                    </w:rPr>
                                  </w:pPr>
                                  <w:r w:rsidRPr="004C039E">
                                    <w:rPr>
                                      <w:rFonts w:ascii="Times New Roman" w:hAnsi="Times New Roman"/>
                                      <w:sz w:val="20"/>
                                      <w:szCs w:val="20"/>
                                    </w:rPr>
                                    <w:t>3</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D2D67C4" id="Text Box 6" o:spid="_x0000_s12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QzQgwb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4C039E" w:rsidRDefault="008A5453" w:rsidP="009C1F5B">
                            <w:pPr>
                              <w:jc w:val="center"/>
                              <w:rPr>
                                <w:rFonts w:ascii="Times New Roman" w:hAnsi="Times New Roman"/>
                                <w:sz w:val="20"/>
                                <w:szCs w:val="20"/>
                              </w:rPr>
                            </w:pPr>
                            <w:r w:rsidRPr="004C039E">
                              <w:rPr>
                                <w:rFonts w:ascii="Times New Roman" w:hAnsi="Times New Roman"/>
                                <w:sz w:val="20"/>
                                <w:szCs w:val="20"/>
                              </w:rPr>
                              <w:t>3</w:t>
                            </w:r>
                          </w:p>
                        </w:txbxContent>
                      </v:textbox>
                      <w10:anchorlock/>
                    </v:shape>
                  </w:pict>
                </mc:Fallback>
              </mc:AlternateContent>
            </w:r>
          </w:p>
        </w:tc>
        <w:tc>
          <w:tcPr>
            <w:tcW w:w="887"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0E2F5D5" wp14:editId="6DFDA027">
                      <wp:extent cx="411480" cy="296545"/>
                      <wp:effectExtent l="24765" t="27940" r="30480" b="4699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4</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10E2F5D5" id="Text Box 5" o:spid="_x0000_s12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BjybQ2vAgAAcA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4</w:t>
                            </w:r>
                          </w:p>
                        </w:txbxContent>
                      </v:textbox>
                      <w10:anchorlock/>
                    </v:shape>
                  </w:pict>
                </mc:Fallback>
              </mc:AlternateContent>
            </w:r>
          </w:p>
        </w:tc>
        <w:tc>
          <w:tcPr>
            <w:tcW w:w="1041"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5F5E5B7" wp14:editId="357A6689">
                      <wp:extent cx="411480" cy="296545"/>
                      <wp:effectExtent l="19050" t="19050" r="45720" b="6540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5</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5F5E5B7" id="Text Box 4" o:spid="_x0000_s12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0asvjb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5</w:t>
                            </w:r>
                          </w:p>
                        </w:txbxContent>
                      </v:textbox>
                      <w10:anchorlock/>
                    </v:shape>
                  </w:pict>
                </mc:Fallback>
              </mc:AlternateContent>
            </w:r>
          </w:p>
        </w:tc>
        <w:tc>
          <w:tcPr>
            <w:tcW w:w="1093"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3BC736E" wp14:editId="5FA51EBF">
                      <wp:extent cx="411480" cy="296545"/>
                      <wp:effectExtent l="19050" t="19050" r="45720" b="6540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6</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33BC736E" id="Text Box 3" o:spid="_x0000_s12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IYf/3L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6</w:t>
                            </w:r>
                          </w:p>
                        </w:txbxContent>
                      </v:textbox>
                      <w10:anchorlock/>
                    </v:shape>
                  </w:pict>
                </mc:Fallback>
              </mc:AlternateContent>
            </w:r>
          </w:p>
        </w:tc>
        <w:tc>
          <w:tcPr>
            <w:tcW w:w="915" w:type="dxa"/>
            <w:gridSpan w:val="4"/>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C9972C8" wp14:editId="05D543FE">
                      <wp:extent cx="411480" cy="296545"/>
                      <wp:effectExtent l="19050" t="19050" r="45720" b="654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7</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5C9972C8" id="Text Box 2" o:spid="_x0000_s12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DviTr3sQIAAHA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7</w:t>
                            </w:r>
                          </w:p>
                        </w:txbxContent>
                      </v:textbox>
                      <w10:anchorlock/>
                    </v:shape>
                  </w:pict>
                </mc:Fallback>
              </mc:AlternateContent>
            </w:r>
          </w:p>
        </w:tc>
        <w:tc>
          <w:tcPr>
            <w:tcW w:w="94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lang w:val="en-US"/>
              </w:rPr>
            </w:pPr>
          </w:p>
        </w:tc>
        <w:tc>
          <w:tcPr>
            <w:tcW w:w="915"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15"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24"/>
                <w:szCs w:val="24"/>
              </w:rPr>
            </w:pPr>
          </w:p>
        </w:tc>
      </w:tr>
      <w:tr w:rsidR="009C1F5B" w:rsidRPr="00933173" w:rsidTr="0036224B">
        <w:tc>
          <w:tcPr>
            <w:tcW w:w="9325" w:type="dxa"/>
            <w:gridSpan w:val="32"/>
            <w:tcBorders>
              <w:top w:val="nil"/>
              <w:left w:val="double" w:sz="4" w:space="0" w:color="auto"/>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12"/>
                <w:szCs w:val="12"/>
              </w:rPr>
            </w:pPr>
          </w:p>
        </w:tc>
      </w:tr>
      <w:tr w:rsidR="00C241AD" w:rsidRPr="008B12C2" w:rsidTr="00F62995">
        <w:tc>
          <w:tcPr>
            <w:tcW w:w="1416" w:type="dxa"/>
            <w:gridSpan w:val="3"/>
            <w:tcBorders>
              <w:top w:val="nil"/>
              <w:left w:val="double" w:sz="4" w:space="0" w:color="auto"/>
              <w:bottom w:val="nil"/>
              <w:right w:val="nil"/>
            </w:tcBorders>
          </w:tcPr>
          <w:p w:rsidR="009C1F5B" w:rsidRPr="008B12C2" w:rsidRDefault="009C1F5B" w:rsidP="00932CC3">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1123" w:type="dxa"/>
            <w:gridSpan w:val="4"/>
            <w:tcBorders>
              <w:top w:val="nil"/>
              <w:left w:val="nil"/>
              <w:bottom w:val="nil"/>
              <w:right w:val="nil"/>
            </w:tcBorders>
            <w:shd w:val="clear" w:color="auto" w:fill="64FA00"/>
          </w:tcPr>
          <w:p w:rsidR="009C1F5B" w:rsidRPr="008B12C2" w:rsidRDefault="009C1F5B" w:rsidP="00932CC3">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574" w:type="dxa"/>
            <w:gridSpan w:val="2"/>
            <w:tcBorders>
              <w:top w:val="nil"/>
              <w:left w:val="nil"/>
              <w:bottom w:val="nil"/>
              <w:right w:val="nil"/>
            </w:tcBorders>
          </w:tcPr>
          <w:p w:rsidR="009C1F5B" w:rsidRPr="008B12C2" w:rsidRDefault="009C1F5B" w:rsidP="00932CC3">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1010" w:type="dxa"/>
            <w:gridSpan w:val="4"/>
            <w:tcBorders>
              <w:top w:val="nil"/>
              <w:left w:val="nil"/>
              <w:bottom w:val="nil"/>
              <w:right w:val="nil"/>
            </w:tcBorders>
            <w:shd w:val="clear" w:color="auto" w:fill="FFFF00"/>
          </w:tcPr>
          <w:p w:rsidR="009C1F5B" w:rsidRPr="008B12C2" w:rsidRDefault="009C1F5B" w:rsidP="00932CC3">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9C1F5B" w:rsidRPr="004C039E" w:rsidRDefault="004C039E" w:rsidP="00932CC3">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w:t>
            </w:r>
          </w:p>
        </w:tc>
        <w:tc>
          <w:tcPr>
            <w:tcW w:w="661" w:type="dxa"/>
            <w:tcBorders>
              <w:top w:val="nil"/>
              <w:left w:val="nil"/>
              <w:bottom w:val="nil"/>
              <w:right w:val="nil"/>
            </w:tcBorders>
            <w:shd w:val="clear" w:color="auto" w:fill="FF0000"/>
          </w:tcPr>
          <w:p w:rsidR="009C1F5B" w:rsidRPr="008B12C2" w:rsidRDefault="009C1F5B" w:rsidP="00932CC3">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873" w:type="dxa"/>
            <w:gridSpan w:val="4"/>
            <w:tcBorders>
              <w:top w:val="nil"/>
              <w:left w:val="nil"/>
              <w:bottom w:val="nil"/>
              <w:right w:val="nil"/>
            </w:tcBorders>
          </w:tcPr>
          <w:p w:rsidR="009C1F5B" w:rsidRPr="008B12C2" w:rsidRDefault="004C039E" w:rsidP="00932CC3">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6</w:t>
            </w:r>
          </w:p>
        </w:tc>
        <w:tc>
          <w:tcPr>
            <w:tcW w:w="944" w:type="dxa"/>
            <w:gridSpan w:val="4"/>
            <w:tcBorders>
              <w:top w:val="nil"/>
              <w:left w:val="nil"/>
              <w:bottom w:val="nil"/>
              <w:right w:val="nil"/>
            </w:tcBorders>
            <w:shd w:val="clear" w:color="auto" w:fill="auto"/>
          </w:tcPr>
          <w:p w:rsidR="009C1F5B" w:rsidRPr="008B12C2" w:rsidRDefault="009C1F5B" w:rsidP="00932CC3">
            <w:pPr>
              <w:spacing w:after="0"/>
              <w:jc w:val="both"/>
              <w:rPr>
                <w:rStyle w:val="Emphasis"/>
                <w:rFonts w:ascii="Times New Roman" w:hAnsi="Times New Roman"/>
                <w:i w:val="0"/>
                <w:sz w:val="20"/>
                <w:szCs w:val="20"/>
                <w:lang w:val="en-US"/>
              </w:rPr>
            </w:pPr>
          </w:p>
        </w:tc>
        <w:tc>
          <w:tcPr>
            <w:tcW w:w="940" w:type="dxa"/>
            <w:gridSpan w:val="4"/>
            <w:tcBorders>
              <w:top w:val="nil"/>
              <w:left w:val="nil"/>
              <w:bottom w:val="nil"/>
              <w:right w:val="nil"/>
            </w:tcBorders>
          </w:tcPr>
          <w:p w:rsidR="009C1F5B" w:rsidRPr="008B12C2" w:rsidRDefault="009C1F5B" w:rsidP="00932CC3">
            <w:pPr>
              <w:spacing w:after="0"/>
              <w:jc w:val="both"/>
              <w:rPr>
                <w:rStyle w:val="Emphasis"/>
                <w:rFonts w:ascii="Times New Roman" w:hAnsi="Times New Roman"/>
                <w:i w:val="0"/>
                <w:sz w:val="20"/>
                <w:szCs w:val="20"/>
                <w:lang w:val="en-US"/>
              </w:rPr>
            </w:pPr>
          </w:p>
        </w:tc>
        <w:tc>
          <w:tcPr>
            <w:tcW w:w="883" w:type="dxa"/>
            <w:gridSpan w:val="4"/>
            <w:tcBorders>
              <w:top w:val="nil"/>
              <w:left w:val="nil"/>
              <w:bottom w:val="nil"/>
              <w:right w:val="nil"/>
            </w:tcBorders>
          </w:tcPr>
          <w:p w:rsidR="009C1F5B" w:rsidRPr="008B12C2" w:rsidRDefault="009C1F5B" w:rsidP="00932CC3">
            <w:pPr>
              <w:spacing w:after="0"/>
              <w:jc w:val="both"/>
              <w:rPr>
                <w:rStyle w:val="Emphasis"/>
                <w:rFonts w:ascii="Times New Roman" w:hAnsi="Times New Roman"/>
                <w:b/>
                <w:i w:val="0"/>
                <w:sz w:val="20"/>
                <w:szCs w:val="20"/>
              </w:rPr>
            </w:pPr>
          </w:p>
        </w:tc>
        <w:tc>
          <w:tcPr>
            <w:tcW w:w="292" w:type="dxa"/>
            <w:tcBorders>
              <w:top w:val="nil"/>
              <w:left w:val="nil"/>
              <w:bottom w:val="nil"/>
              <w:right w:val="double" w:sz="4" w:space="0" w:color="auto"/>
            </w:tcBorders>
          </w:tcPr>
          <w:p w:rsidR="009C1F5B" w:rsidRPr="008B12C2" w:rsidRDefault="009C1F5B" w:rsidP="00932CC3">
            <w:pPr>
              <w:spacing w:after="0"/>
              <w:jc w:val="both"/>
              <w:rPr>
                <w:rStyle w:val="Emphasis"/>
                <w:rFonts w:ascii="Times New Roman" w:hAnsi="Times New Roman"/>
                <w:b/>
                <w:i w:val="0"/>
                <w:sz w:val="20"/>
                <w:szCs w:val="20"/>
              </w:rPr>
            </w:pPr>
          </w:p>
        </w:tc>
      </w:tr>
      <w:tr w:rsidR="009C1F5B" w:rsidRPr="00933173" w:rsidTr="0036224B">
        <w:tc>
          <w:tcPr>
            <w:tcW w:w="9325" w:type="dxa"/>
            <w:gridSpan w:val="32"/>
            <w:tcBorders>
              <w:top w:val="nil"/>
              <w:left w:val="double" w:sz="4" w:space="0" w:color="auto"/>
              <w:bottom w:val="double" w:sz="4" w:space="0" w:color="auto"/>
              <w:right w:val="double" w:sz="4" w:space="0" w:color="auto"/>
            </w:tcBorders>
          </w:tcPr>
          <w:p w:rsidR="009C1F5B" w:rsidRPr="00933173" w:rsidRDefault="009C1F5B" w:rsidP="00932CC3">
            <w:pPr>
              <w:spacing w:after="0"/>
              <w:jc w:val="both"/>
              <w:rPr>
                <w:rStyle w:val="Emphasis"/>
                <w:rFonts w:ascii="Times New Roman" w:hAnsi="Times New Roman"/>
                <w:b/>
                <w:i w:val="0"/>
                <w:sz w:val="16"/>
                <w:szCs w:val="16"/>
              </w:rPr>
            </w:pPr>
          </w:p>
        </w:tc>
      </w:tr>
    </w:tbl>
    <w:p w:rsidR="009C1F5B" w:rsidRDefault="009C1F5B" w:rsidP="00653AD2">
      <w:pPr>
        <w:pStyle w:val="ListParagraph"/>
        <w:ind w:left="360"/>
        <w:jc w:val="both"/>
        <w:outlineLvl w:val="0"/>
        <w:rPr>
          <w:rStyle w:val="Emphasis"/>
          <w:b/>
          <w:i w:val="0"/>
          <w:lang w:val="en-US"/>
        </w:rPr>
      </w:pPr>
    </w:p>
    <w:p w:rsidR="00543B68" w:rsidRPr="009C1F5B" w:rsidRDefault="00543B68" w:rsidP="00653AD2">
      <w:pPr>
        <w:pStyle w:val="ListParagraph"/>
        <w:ind w:left="360"/>
        <w:jc w:val="both"/>
        <w:outlineLvl w:val="0"/>
        <w:rPr>
          <w:rStyle w:val="Emphasis"/>
          <w:b/>
          <w:i w:val="0"/>
          <w:lang w:val="en-US"/>
        </w:rPr>
      </w:pPr>
    </w:p>
    <w:p w:rsidR="00653AD2" w:rsidRDefault="00653AD2">
      <w:pPr>
        <w:spacing w:after="0" w:line="240" w:lineRule="auto"/>
        <w:rPr>
          <w:rStyle w:val="Emphasis"/>
          <w:rFonts w:ascii="Times New Roman" w:hAnsi="Times New Roman"/>
          <w:b/>
          <w:i w:val="0"/>
          <w:sz w:val="24"/>
          <w:szCs w:val="24"/>
          <w:lang w:eastAsia="en-US"/>
        </w:rPr>
      </w:pPr>
      <w:r>
        <w:rPr>
          <w:rStyle w:val="Emphasis"/>
          <w:b/>
          <w:i w:val="0"/>
        </w:rPr>
        <w:br w:type="page"/>
      </w:r>
    </w:p>
    <w:p w:rsidR="009A3ABC" w:rsidRPr="00933173" w:rsidRDefault="00124F95" w:rsidP="009A3ABC">
      <w:pPr>
        <w:pStyle w:val="ListParagraph"/>
        <w:numPr>
          <w:ilvl w:val="0"/>
          <w:numId w:val="4"/>
        </w:numPr>
        <w:jc w:val="both"/>
        <w:outlineLvl w:val="0"/>
        <w:rPr>
          <w:rStyle w:val="Emphasis"/>
          <w:b/>
          <w:i w:val="0"/>
        </w:rPr>
      </w:pPr>
      <w:bookmarkStart w:id="87" w:name="_Toc443058875"/>
      <w:r w:rsidRPr="00933173">
        <w:rPr>
          <w:rStyle w:val="Emphasis"/>
          <w:b/>
          <w:i w:val="0"/>
        </w:rPr>
        <w:t>Оценка выполнения</w:t>
      </w:r>
      <w:r w:rsidR="00F3504D">
        <w:rPr>
          <w:rStyle w:val="Emphasis"/>
          <w:b/>
          <w:i w:val="0"/>
        </w:rPr>
        <w:t xml:space="preserve"> </w:t>
      </w:r>
      <w:r w:rsidRPr="00933173">
        <w:rPr>
          <w:rStyle w:val="Emphasis"/>
          <w:b/>
          <w:i w:val="0"/>
        </w:rPr>
        <w:t>SOER</w:t>
      </w:r>
      <w:r w:rsidR="00CB46F1" w:rsidRPr="00933173">
        <w:rPr>
          <w:rStyle w:val="Emphasis"/>
          <w:b/>
          <w:i w:val="0"/>
        </w:rPr>
        <w:t>1998</w:t>
      </w:r>
      <w:r w:rsidRPr="00933173">
        <w:rPr>
          <w:rStyle w:val="Emphasis"/>
          <w:b/>
          <w:i w:val="0"/>
        </w:rPr>
        <w:t>-</w:t>
      </w:r>
      <w:bookmarkEnd w:id="86"/>
      <w:r w:rsidR="00CB46F1" w:rsidRPr="00933173">
        <w:rPr>
          <w:rStyle w:val="Emphasis"/>
          <w:b/>
          <w:i w:val="0"/>
        </w:rPr>
        <w:t>1</w:t>
      </w:r>
      <w:r w:rsidR="00F21E42" w:rsidRPr="00F21E42">
        <w:rPr>
          <w:rStyle w:val="Emphasis"/>
          <w:b/>
          <w:i w:val="0"/>
        </w:rPr>
        <w:t>“</w:t>
      </w:r>
      <w:r w:rsidR="00A327E0" w:rsidRPr="00933173">
        <w:rPr>
          <w:b/>
        </w:rPr>
        <w:t>Контроль состояния систем безопасности</w:t>
      </w:r>
      <w:r w:rsidR="00F21E42" w:rsidRPr="00F21E42">
        <w:rPr>
          <w:b/>
        </w:rPr>
        <w:t>”</w:t>
      </w:r>
      <w:bookmarkEnd w:id="87"/>
    </w:p>
    <w:tbl>
      <w:tblPr>
        <w:tblStyle w:val="TableGrid"/>
        <w:tblW w:w="0" w:type="auto"/>
        <w:tblLook w:val="04A0" w:firstRow="1" w:lastRow="0" w:firstColumn="1" w:lastColumn="0" w:noHBand="0" w:noVBand="1"/>
      </w:tblPr>
      <w:tblGrid>
        <w:gridCol w:w="2061"/>
        <w:gridCol w:w="7264"/>
      </w:tblGrid>
      <w:tr w:rsidR="0036682F" w:rsidRPr="00933173" w:rsidTr="00CE4DAE">
        <w:trPr>
          <w:tblHeader/>
        </w:trPr>
        <w:tc>
          <w:tcPr>
            <w:tcW w:w="2093" w:type="dxa"/>
            <w:tcBorders>
              <w:top w:val="double" w:sz="4" w:space="0" w:color="auto"/>
              <w:left w:val="double" w:sz="4" w:space="0" w:color="auto"/>
              <w:bottom w:val="double" w:sz="4" w:space="0" w:color="auto"/>
            </w:tcBorders>
          </w:tcPr>
          <w:p w:rsidR="0036682F" w:rsidRPr="00933173" w:rsidRDefault="0036682F" w:rsidP="00CE4DAE">
            <w:pPr>
              <w:spacing w:before="240" w:after="240" w:line="360" w:lineRule="auto"/>
              <w:rPr>
                <w:rFonts w:ascii="Times New Roman" w:hAnsi="Times New Roman"/>
                <w:sz w:val="24"/>
                <w:szCs w:val="24"/>
              </w:rPr>
            </w:pPr>
            <w:r w:rsidRPr="00933173">
              <w:rPr>
                <w:rFonts w:ascii="Times New Roman" w:hAnsi="Times New Roman"/>
                <w:b/>
                <w:sz w:val="24"/>
                <w:szCs w:val="24"/>
              </w:rPr>
              <w:t>SOER 1998-1</w:t>
            </w:r>
          </w:p>
        </w:tc>
        <w:tc>
          <w:tcPr>
            <w:tcW w:w="7478" w:type="dxa"/>
            <w:tcBorders>
              <w:top w:val="double" w:sz="4" w:space="0" w:color="auto"/>
              <w:bottom w:val="double" w:sz="4" w:space="0" w:color="auto"/>
              <w:right w:val="double" w:sz="4" w:space="0" w:color="auto"/>
            </w:tcBorders>
          </w:tcPr>
          <w:p w:rsidR="0036682F" w:rsidRPr="00933173" w:rsidRDefault="0036682F" w:rsidP="00CE4DAE">
            <w:pPr>
              <w:spacing w:before="240" w:after="240" w:line="360" w:lineRule="auto"/>
              <w:rPr>
                <w:rFonts w:ascii="Times New Roman" w:hAnsi="Times New Roman"/>
                <w:sz w:val="24"/>
                <w:szCs w:val="24"/>
              </w:rPr>
            </w:pPr>
            <w:r w:rsidRPr="00933173">
              <w:rPr>
                <w:rFonts w:ascii="Times New Roman" w:hAnsi="Times New Roman"/>
                <w:b/>
                <w:sz w:val="24"/>
                <w:szCs w:val="24"/>
              </w:rPr>
              <w:t>Контроль состояния систем безопасности</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spacing w:before="100" w:beforeAutospacing="1" w:after="100" w:afterAutospacing="1"/>
              <w:jc w:val="both"/>
              <w:rPr>
                <w:rFonts w:ascii="Times New Roman" w:hAnsi="Times New Roman"/>
                <w:sz w:val="24"/>
                <w:szCs w:val="24"/>
              </w:rPr>
            </w:pPr>
            <w:r w:rsidRPr="00933173">
              <w:rPr>
                <w:rFonts w:ascii="Times New Roman" w:hAnsi="Times New Roman"/>
                <w:b/>
                <w:sz w:val="24"/>
                <w:szCs w:val="24"/>
              </w:rPr>
              <w:t xml:space="preserve">1.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Убедиться, что для следующих видов деятельности разработаны и выполняются ясные руководства:</w:t>
            </w:r>
          </w:p>
          <w:p w:rsidR="0036682F" w:rsidRPr="00933173" w:rsidRDefault="0036682F" w:rsidP="00F21E42">
            <w:pPr>
              <w:spacing w:before="100" w:beforeAutospacing="1" w:after="0"/>
              <w:jc w:val="both"/>
              <w:rPr>
                <w:rFonts w:ascii="Times New Roman" w:hAnsi="Times New Roman"/>
                <w:sz w:val="24"/>
                <w:szCs w:val="24"/>
              </w:rPr>
            </w:pPr>
            <w:r w:rsidRPr="00933173">
              <w:rPr>
                <w:rFonts w:ascii="Times New Roman" w:hAnsi="Times New Roman"/>
                <w:sz w:val="24"/>
                <w:szCs w:val="24"/>
              </w:rPr>
              <w:t>1а) И</w:t>
            </w:r>
            <w:r w:rsidRPr="00933173">
              <w:rPr>
                <w:rFonts w:ascii="Times New Roman" w:hAnsi="Times New Roman"/>
                <w:bCs/>
                <w:sz w:val="24"/>
                <w:szCs w:val="24"/>
              </w:rPr>
              <w:t>спытания и восстановление работоспособности систем безопасности после остановов блоков на ремонт и перегрузку</w:t>
            </w:r>
            <w:r w:rsidRPr="00933173">
              <w:rPr>
                <w:rFonts w:ascii="Times New Roman" w:hAnsi="Times New Roman"/>
                <w:sz w:val="24"/>
                <w:szCs w:val="24"/>
              </w:rPr>
              <w:t xml:space="preserve">- должен выполняться процесс контроля административных документов, проверка индикаторов на БЩУ и, особенно, проверка реального физического состояния систем станции. Где возможно включить информацию о том, какие компоненты систем безопасности должны быть проверены и какими средствами, ясно определит роли, ответственность и взаимодействие среди различных групп, принимающих участие в </w:t>
            </w:r>
            <w:r w:rsidR="00230310" w:rsidRPr="00933173">
              <w:rPr>
                <w:rFonts w:ascii="Times New Roman" w:hAnsi="Times New Roman"/>
                <w:sz w:val="24"/>
                <w:szCs w:val="24"/>
              </w:rPr>
              <w:t>восстановлении работоспособности</w:t>
            </w:r>
            <w:r w:rsidRPr="00933173">
              <w:rPr>
                <w:rFonts w:ascii="Times New Roman" w:hAnsi="Times New Roman"/>
                <w:sz w:val="24"/>
                <w:szCs w:val="24"/>
              </w:rPr>
              <w:t xml:space="preserve"> систем безопасности после остановов блоков на ремонт и перегрузку. Это руководство может быть частью нормальных инструкций по эксплуатации систем безопасности или написано специально для </w:t>
            </w:r>
            <w:r w:rsidR="00230310" w:rsidRPr="00933173">
              <w:rPr>
                <w:rFonts w:ascii="Times New Roman" w:hAnsi="Times New Roman"/>
                <w:sz w:val="24"/>
                <w:szCs w:val="24"/>
              </w:rPr>
              <w:t>восстановления работоспособности</w:t>
            </w:r>
            <w:r w:rsidRPr="00933173">
              <w:rPr>
                <w:rFonts w:ascii="Times New Roman" w:hAnsi="Times New Roman"/>
                <w:sz w:val="24"/>
                <w:szCs w:val="24"/>
              </w:rPr>
              <w:t xml:space="preserve"> систем безопасности после остановов блоков на ремонт и перегрузку;</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AE7EF1" w:rsidRPr="0051343A" w:rsidRDefault="004F4CB0" w:rsidP="0051343A">
            <w:pPr>
              <w:spacing w:after="240" w:line="240" w:lineRule="auto"/>
              <w:jc w:val="both"/>
              <w:rPr>
                <w:rFonts w:ascii="Times New Roman" w:hAnsi="Times New Roman"/>
                <w:i/>
                <w:sz w:val="24"/>
                <w:szCs w:val="24"/>
                <w:shd w:val="clear" w:color="auto" w:fill="92D050"/>
                <w:lang w:eastAsia="en-US"/>
              </w:rPr>
            </w:pPr>
            <w:bookmarkStart w:id="88" w:name="OLE_LINK54"/>
            <w:bookmarkStart w:id="89" w:name="OLE_LINK55"/>
            <w:r w:rsidRPr="00AE176A">
              <w:rPr>
                <w:rFonts w:ascii="Times New Roman" w:hAnsi="Times New Roman"/>
                <w:i/>
                <w:sz w:val="24"/>
                <w:szCs w:val="24"/>
                <w:shd w:val="clear" w:color="auto" w:fill="92D050"/>
                <w:lang w:eastAsia="en-US"/>
              </w:rPr>
              <w:t>PRS      Ранее классифицировано как SAT</w:t>
            </w:r>
            <w:bookmarkEnd w:id="88"/>
            <w:bookmarkEnd w:id="89"/>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jc w:val="both"/>
              <w:rPr>
                <w:rFonts w:ascii="Times New Roman" w:hAnsi="Times New Roman"/>
                <w:sz w:val="24"/>
                <w:szCs w:val="24"/>
              </w:rPr>
            </w:pPr>
            <w:r w:rsidRPr="00933173">
              <w:rPr>
                <w:rFonts w:ascii="Times New Roman" w:hAnsi="Times New Roman"/>
                <w:sz w:val="24"/>
                <w:szCs w:val="24"/>
                <w:lang w:val="bg-BG"/>
              </w:rPr>
              <w:t>1</w:t>
            </w:r>
            <w:r w:rsidRPr="00933173">
              <w:rPr>
                <w:rFonts w:ascii="Times New Roman" w:hAnsi="Times New Roman"/>
                <w:sz w:val="24"/>
                <w:szCs w:val="24"/>
                <w:lang w:val="en-US"/>
              </w:rPr>
              <w:t>b</w:t>
            </w:r>
            <w:r w:rsidRPr="00933173">
              <w:rPr>
                <w:rFonts w:ascii="Times New Roman" w:hAnsi="Times New Roman"/>
                <w:sz w:val="24"/>
                <w:szCs w:val="24"/>
              </w:rPr>
              <w:t xml:space="preserve">) </w:t>
            </w:r>
            <w:r w:rsidRPr="00933173">
              <w:rPr>
                <w:rFonts w:ascii="Times New Roman" w:hAnsi="Times New Roman"/>
                <w:bCs/>
                <w:sz w:val="24"/>
                <w:szCs w:val="24"/>
              </w:rPr>
              <w:t>Испытания после ремонта систем безопасности для гарантии того, что системы безопасности работоспособны и отвечают проектным требованиям по окончании на них ремонтных работ</w:t>
            </w:r>
            <w:r w:rsidRPr="00933173">
              <w:rPr>
                <w:rFonts w:ascii="Times New Roman" w:hAnsi="Times New Roman"/>
                <w:sz w:val="24"/>
                <w:szCs w:val="24"/>
              </w:rPr>
              <w:t xml:space="preserve"> - в руководстве по послеремонтным испытаниям систем безопасности должны быть указаны требования по подтверждению работоспособности как компонентов так и, в особенности,  работоспособности и соответствию проекту системы в  целом. Например, это руководство должно требовать проведения послеремонтных испытаний работоспособности систем безопасности всякий раз, когда цепи электропитание и управления отключались для выполнения ремонта;</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36682F" w:rsidRPr="00933173" w:rsidRDefault="005C740F" w:rsidP="005C740F">
            <w:pPr>
              <w:rPr>
                <w:rFonts w:ascii="Times New Roman" w:hAnsi="Times New Roman"/>
                <w:b/>
                <w:i/>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rPr>
            </w:pPr>
            <w:r w:rsidRPr="00933173">
              <w:rPr>
                <w:rFonts w:ascii="Times New Roman" w:hAnsi="Times New Roman"/>
                <w:sz w:val="24"/>
                <w:szCs w:val="24"/>
                <w:lang w:val="bg-BG"/>
              </w:rPr>
              <w:t>1</w:t>
            </w:r>
            <w:r w:rsidRPr="00933173">
              <w:rPr>
                <w:rFonts w:ascii="Times New Roman" w:hAnsi="Times New Roman"/>
                <w:sz w:val="24"/>
                <w:szCs w:val="24"/>
                <w:lang w:val="en-US"/>
              </w:rPr>
              <w:t>c</w:t>
            </w:r>
            <w:r w:rsidRPr="00933173">
              <w:rPr>
                <w:rFonts w:ascii="Times New Roman" w:hAnsi="Times New Roman"/>
                <w:sz w:val="24"/>
                <w:szCs w:val="24"/>
              </w:rPr>
              <w:t xml:space="preserve">) </w:t>
            </w:r>
            <w:r w:rsidRPr="00933173">
              <w:rPr>
                <w:rFonts w:ascii="Times New Roman" w:hAnsi="Times New Roman"/>
                <w:bCs/>
                <w:sz w:val="24"/>
                <w:szCs w:val="24"/>
              </w:rPr>
              <w:t>Обзор графиков остановов блоков на ремонт и перегрузку и, особенно, изменений в графиках для того, чтобы определить виды работ, которые могут повлиять на работоспособность систем безопасности</w:t>
            </w:r>
            <w:r w:rsidRPr="00933173">
              <w:rPr>
                <w:rFonts w:ascii="Times New Roman" w:hAnsi="Times New Roman"/>
                <w:sz w:val="24"/>
                <w:szCs w:val="24"/>
              </w:rPr>
              <w:t xml:space="preserve"> - этот обзор должен иметь целью проверку последовательности выполнения ремонтных работ для обеспечения комплексного испытания. Изменения существующих графиков должны выполняться с  использованием того же самого внимательного подхода, который используется при подготовке и согласовании первоначального графика.</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AE7EF1" w:rsidRPr="0051343A" w:rsidRDefault="005C740F" w:rsidP="0051343A">
            <w:pPr>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spacing w:after="0"/>
              <w:jc w:val="both"/>
              <w:rPr>
                <w:rFonts w:ascii="Times New Roman" w:hAnsi="Times New Roman"/>
                <w:bCs/>
                <w:sz w:val="24"/>
                <w:szCs w:val="24"/>
              </w:rPr>
            </w:pPr>
            <w:r w:rsidRPr="00933173">
              <w:rPr>
                <w:rFonts w:ascii="Times New Roman" w:hAnsi="Times New Roman"/>
                <w:b/>
                <w:sz w:val="24"/>
                <w:szCs w:val="24"/>
              </w:rPr>
              <w:t xml:space="preserve">2.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Установить и передать станционным рабочим ясную политику руководства и указания, которые отражают следующее:</w:t>
            </w:r>
          </w:p>
          <w:p w:rsidR="0036682F" w:rsidRPr="003D2C0E" w:rsidRDefault="0036682F" w:rsidP="00CE4DAE">
            <w:pPr>
              <w:spacing w:after="0"/>
              <w:jc w:val="both"/>
              <w:rPr>
                <w:rFonts w:ascii="Times New Roman" w:hAnsi="Times New Roman"/>
                <w:sz w:val="24"/>
                <w:szCs w:val="24"/>
                <w:lang w:val="bg-BG"/>
              </w:rPr>
            </w:pPr>
            <w:r w:rsidRPr="00933173">
              <w:rPr>
                <w:rFonts w:ascii="Times New Roman" w:hAnsi="Times New Roman"/>
                <w:sz w:val="24"/>
                <w:szCs w:val="24"/>
                <w:lang w:val="bg-BG"/>
              </w:rPr>
              <w:t>2</w:t>
            </w:r>
            <w:r w:rsidRPr="00933173">
              <w:rPr>
                <w:rFonts w:ascii="Times New Roman" w:hAnsi="Times New Roman"/>
                <w:sz w:val="24"/>
                <w:szCs w:val="24"/>
                <w:lang w:val="en-US"/>
              </w:rPr>
              <w:t>a</w:t>
            </w:r>
            <w:r w:rsidRPr="00933173">
              <w:rPr>
                <w:rFonts w:ascii="Times New Roman" w:hAnsi="Times New Roman"/>
                <w:sz w:val="24"/>
                <w:szCs w:val="24"/>
              </w:rPr>
              <w:t xml:space="preserve">) </w:t>
            </w:r>
            <w:r w:rsidRPr="00933173">
              <w:rPr>
                <w:rFonts w:ascii="Times New Roman" w:hAnsi="Times New Roman"/>
                <w:bCs/>
                <w:sz w:val="24"/>
                <w:szCs w:val="24"/>
              </w:rPr>
              <w:t>Потенциально неблагоприятные воздействия напряженности графика ремонта на персонал смен</w:t>
            </w:r>
            <w:r w:rsidRPr="00933173">
              <w:rPr>
                <w:rFonts w:ascii="Times New Roman" w:hAnsi="Times New Roman"/>
                <w:sz w:val="24"/>
                <w:szCs w:val="24"/>
              </w:rPr>
              <w:t xml:space="preserve"> - во время обзора графиков ремонтов убедиться, что для проверки работоспособности систем перед пуском  реактора выделено достаточно времени. Во время важных переключений, таких, как комплексное испытание блока с участием  систем безопасности, путем постоянного наблюдения убедиться, что начальники на БЩУ внимательно следят за атмосферой на БЩУ с тем, чтобы до минимума снизить  нежелательную спешку, которая может вызываться напряженным графиком работ.</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AE7EF1" w:rsidRPr="0051343A" w:rsidRDefault="005C740F" w:rsidP="0051343A">
            <w:pPr>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rPr>
            </w:pPr>
            <w:r w:rsidRPr="00933173">
              <w:rPr>
                <w:rFonts w:ascii="Times New Roman" w:hAnsi="Times New Roman"/>
                <w:sz w:val="24"/>
                <w:szCs w:val="24"/>
                <w:lang w:val="bg-BG"/>
              </w:rPr>
              <w:t>2</w:t>
            </w:r>
            <w:r w:rsidRPr="00933173">
              <w:rPr>
                <w:rFonts w:ascii="Times New Roman" w:hAnsi="Times New Roman"/>
                <w:sz w:val="24"/>
                <w:szCs w:val="24"/>
                <w:lang w:val="en-US"/>
              </w:rPr>
              <w:t>b</w:t>
            </w:r>
            <w:r w:rsidRPr="00933173">
              <w:rPr>
                <w:rFonts w:ascii="Times New Roman" w:hAnsi="Times New Roman"/>
                <w:sz w:val="24"/>
                <w:szCs w:val="24"/>
              </w:rPr>
              <w:t>) И</w:t>
            </w:r>
            <w:r w:rsidRPr="00933173">
              <w:rPr>
                <w:rFonts w:ascii="Times New Roman" w:hAnsi="Times New Roman"/>
                <w:bCs/>
                <w:sz w:val="24"/>
                <w:szCs w:val="24"/>
              </w:rPr>
              <w:t>спользование и следование процедурам и административным процессам, с помощью которых контролируются испытания во время ремонта и восстановление работоспособности систем безопасности  после ремонта</w:t>
            </w:r>
            <w:r w:rsidRPr="00933173">
              <w:rPr>
                <w:rFonts w:ascii="Times New Roman" w:hAnsi="Times New Roman"/>
                <w:sz w:val="24"/>
                <w:szCs w:val="24"/>
              </w:rPr>
              <w:t xml:space="preserve"> - контролировать и усиливать следование процедурам и процессам путем наблюдения и надзора за выполнением важных испытаний и ремонтных работ, особенно тех, которые влияют на системы безопасности, и на процесс последующего восстановления этих систем.</w:t>
            </w:r>
          </w:p>
          <w:p w:rsidR="00554F78" w:rsidRPr="00933173" w:rsidRDefault="00554F78" w:rsidP="00554F7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54F78" w:rsidRPr="00933173" w:rsidRDefault="00554F78" w:rsidP="00554F78">
            <w:pPr>
              <w:rPr>
                <w:rFonts w:ascii="Times New Roman" w:hAnsi="Times New Roman"/>
                <w:sz w:val="24"/>
                <w:szCs w:val="24"/>
              </w:rPr>
            </w:pPr>
            <w:r w:rsidRPr="00933173">
              <w:rPr>
                <w:rFonts w:ascii="Times New Roman" w:hAnsi="Times New Roman"/>
                <w:sz w:val="24"/>
                <w:szCs w:val="24"/>
              </w:rPr>
              <w:t>СТАТУС:</w:t>
            </w:r>
          </w:p>
          <w:p w:rsidR="0036682F" w:rsidRPr="00933173" w:rsidRDefault="005C740F" w:rsidP="005C740F">
            <w:pPr>
              <w:rPr>
                <w:rFonts w:ascii="Times New Roman" w:hAnsi="Times New Roman"/>
                <w:b/>
                <w:i/>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lang w:val="bg-BG"/>
              </w:rPr>
            </w:pPr>
            <w:r w:rsidRPr="00933173">
              <w:rPr>
                <w:rFonts w:ascii="Times New Roman" w:hAnsi="Times New Roman"/>
                <w:b/>
                <w:sz w:val="24"/>
                <w:szCs w:val="24"/>
              </w:rPr>
              <w:t xml:space="preserve">3.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Обеспечить начальную и периодическую подготовку соответствующего станционного персонала по контролю состояния систем безопасности.</w:t>
            </w:r>
            <w:r w:rsidRPr="00933173">
              <w:rPr>
                <w:rFonts w:ascii="Times New Roman" w:hAnsi="Times New Roman"/>
                <w:sz w:val="24"/>
                <w:szCs w:val="24"/>
              </w:rPr>
              <w:t xml:space="preserve"> Эта подготовка должна гарантировать, что соответствующие работники понимают и могут выполнять процедурные требования, описанные в рекомендации 1. Дополнительно эта подготовка должна передавать и усиливать требования станционного руководства, связанные с напряженностью графика ремонтных работ и выполнением процедур и административных процессов, описанных в рекомендации 2</w:t>
            </w:r>
            <w:r w:rsidRPr="00933173">
              <w:rPr>
                <w:rFonts w:ascii="Times New Roman" w:hAnsi="Times New Roman"/>
                <w:sz w:val="24"/>
                <w:szCs w:val="24"/>
                <w:lang w:val="bg-BG"/>
              </w:rPr>
              <w:t>.</w:t>
            </w:r>
          </w:p>
          <w:p w:rsidR="008D335F" w:rsidRPr="00933173" w:rsidRDefault="008D335F" w:rsidP="008D335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169BB" w:rsidRPr="0051343A" w:rsidRDefault="008D335F" w:rsidP="0051343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0077F4" w:rsidRPr="002B028B" w:rsidRDefault="000077F4" w:rsidP="0051343A">
            <w:pPr>
              <w:spacing w:after="120" w:line="240" w:lineRule="auto"/>
              <w:ind w:firstLine="306"/>
              <w:jc w:val="both"/>
              <w:rPr>
                <w:rFonts w:asciiTheme="majorBidi" w:hAnsiTheme="majorBidi" w:cstheme="majorBidi"/>
                <w:bCs/>
                <w:iCs/>
                <w:sz w:val="24"/>
                <w:szCs w:val="24"/>
                <w:lang w:eastAsia="en-US"/>
              </w:rPr>
            </w:pPr>
            <w:r w:rsidRPr="0051343A">
              <w:rPr>
                <w:rFonts w:asciiTheme="majorBidi" w:hAnsiTheme="majorBidi" w:cstheme="majorBidi"/>
                <w:bCs/>
                <w:iCs/>
                <w:sz w:val="24"/>
                <w:szCs w:val="24"/>
                <w:lang w:eastAsia="en-US"/>
              </w:rPr>
              <w:t>Программы</w:t>
            </w:r>
            <w:r w:rsidRPr="002B028B">
              <w:rPr>
                <w:rFonts w:asciiTheme="majorBidi" w:hAnsiTheme="majorBidi" w:cstheme="majorBidi"/>
                <w:bCs/>
                <w:iCs/>
                <w:sz w:val="24"/>
                <w:szCs w:val="24"/>
                <w:lang w:eastAsia="en-US"/>
              </w:rPr>
              <w:t xml:space="preserve"> подготовки (При теоретическом обучении на должность и ИПП) на должности оперативных персонал предусматривают теоретическое обучение и подготовку на ПМТ по контролю состояния систем безопасности и проверку сигнализации БЩУ. При теоретическом обучении данная тематика, а также необходимые испытания СБ и критерии послеремонтных испытаний рассматриваются в учебных пособиях и руководствах инструктора конкретных СБ </w:t>
            </w:r>
            <w:r w:rsidR="00BC0127" w:rsidRPr="002B028B">
              <w:rPr>
                <w:rFonts w:asciiTheme="majorBidi" w:hAnsiTheme="majorBidi" w:cstheme="majorBidi"/>
                <w:bCs/>
                <w:iCs/>
                <w:sz w:val="24"/>
                <w:szCs w:val="24"/>
                <w:lang w:eastAsia="en-US"/>
              </w:rPr>
              <w:t>согласно промежуточным целям</w:t>
            </w:r>
            <w:r w:rsidRPr="002B028B">
              <w:rPr>
                <w:rFonts w:asciiTheme="majorBidi" w:hAnsiTheme="majorBidi" w:cstheme="majorBidi"/>
                <w:bCs/>
                <w:iCs/>
                <w:sz w:val="24"/>
                <w:szCs w:val="24"/>
                <w:lang w:eastAsia="en-US"/>
              </w:rPr>
              <w:t xml:space="preserve"> ТПП.</w:t>
            </w:r>
          </w:p>
          <w:p w:rsidR="00BC0127" w:rsidRPr="002B028B" w:rsidRDefault="00BC0127" w:rsidP="0051343A">
            <w:pPr>
              <w:spacing w:after="120" w:line="240" w:lineRule="auto"/>
              <w:ind w:firstLine="306"/>
              <w:jc w:val="both"/>
              <w:rPr>
                <w:rFonts w:asciiTheme="majorBidi" w:hAnsiTheme="majorBidi" w:cstheme="majorBidi"/>
                <w:bCs/>
                <w:iCs/>
                <w:sz w:val="24"/>
                <w:szCs w:val="24"/>
                <w:lang w:eastAsia="en-US"/>
              </w:rPr>
            </w:pPr>
            <w:r w:rsidRPr="002B028B">
              <w:rPr>
                <w:rFonts w:asciiTheme="majorBidi" w:hAnsiTheme="majorBidi" w:cstheme="majorBidi"/>
                <w:bCs/>
                <w:iCs/>
                <w:sz w:val="24"/>
                <w:szCs w:val="24"/>
                <w:lang w:eastAsia="en-US"/>
              </w:rPr>
              <w:t xml:space="preserve">Для первичной подготовки и поддержания квалификации персонала БЩУ в руководствах инструктора учтена </w:t>
            </w:r>
            <w:r w:rsidR="00AE7EF1" w:rsidRPr="002B028B">
              <w:rPr>
                <w:rFonts w:asciiTheme="majorBidi" w:hAnsiTheme="majorBidi" w:cstheme="majorBidi"/>
                <w:bCs/>
                <w:iCs/>
                <w:sz w:val="24"/>
                <w:szCs w:val="24"/>
                <w:lang w:eastAsia="en-US"/>
              </w:rPr>
              <w:t>Рекомендация WANO</w:t>
            </w:r>
            <w:r w:rsidRPr="002B028B">
              <w:rPr>
                <w:rFonts w:asciiTheme="majorBidi" w:hAnsiTheme="majorBidi" w:cstheme="majorBidi"/>
                <w:bCs/>
                <w:iCs/>
                <w:sz w:val="24"/>
                <w:szCs w:val="24"/>
                <w:lang w:eastAsia="en-US"/>
              </w:rPr>
              <w:t xml:space="preserve"> SOER 1998-</w:t>
            </w:r>
            <w:r w:rsidR="00AE7EF1" w:rsidRPr="002B028B">
              <w:rPr>
                <w:rFonts w:asciiTheme="majorBidi" w:hAnsiTheme="majorBidi" w:cstheme="majorBidi"/>
                <w:bCs/>
                <w:iCs/>
                <w:sz w:val="24"/>
                <w:szCs w:val="24"/>
                <w:lang w:eastAsia="en-US"/>
              </w:rPr>
              <w:t xml:space="preserve">1 </w:t>
            </w:r>
            <w:r w:rsidRPr="002B028B">
              <w:rPr>
                <w:rFonts w:asciiTheme="majorBidi" w:hAnsiTheme="majorBidi" w:cstheme="majorBidi"/>
                <w:bCs/>
                <w:iCs/>
                <w:sz w:val="24"/>
                <w:szCs w:val="24"/>
                <w:lang w:eastAsia="en-US"/>
              </w:rPr>
              <w:t>05.УЦ.ПМТ.Пн.922-15 «Процедура пуска энергоблока из холодного состояния» и 05.УЦ.ПМТ.Пн.1337-12 «Ложное закрытие локализующей арматуры».</w:t>
            </w:r>
          </w:p>
          <w:p w:rsidR="008017EA" w:rsidRPr="003C10F4" w:rsidRDefault="008017EA" w:rsidP="0051343A">
            <w:pPr>
              <w:spacing w:after="120" w:line="240" w:lineRule="auto"/>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 xml:space="preserve">Составлена “Программа поддержания квалификации руководителей высшего звена на 2014÷2016г.г.”УМД.УТП.ППК.РУК-01 утв. ГИ от 31.03.2014г.С учетом рекомендации 3 SOER 1998-1 в данную программу включены темы: </w:t>
            </w:r>
          </w:p>
          <w:p w:rsidR="008017EA" w:rsidRPr="003C10F4" w:rsidRDefault="008017EA" w:rsidP="006C28A9">
            <w:pPr>
              <w:pStyle w:val="ListParagraph"/>
              <w:numPr>
                <w:ilvl w:val="0"/>
                <w:numId w:val="41"/>
              </w:numPr>
              <w:rPr>
                <w:rFonts w:asciiTheme="majorBidi" w:hAnsiTheme="majorBidi" w:cstheme="majorBidi"/>
                <w:bCs/>
                <w:iCs/>
              </w:rPr>
            </w:pPr>
            <w:r w:rsidRPr="003C10F4">
              <w:rPr>
                <w:rFonts w:asciiTheme="majorBidi" w:hAnsiTheme="majorBidi" w:cstheme="majorBidi"/>
                <w:bCs/>
                <w:iCs/>
              </w:rPr>
              <w:t>Организация испытаний и переходов оборудования систем, (включая послеремонтное испытание- восстановление) важных для безопасности. Ответственность за правильность и полноту. Закрытие арматуры на замок;</w:t>
            </w:r>
          </w:p>
          <w:p w:rsidR="008017EA" w:rsidRPr="003C10F4" w:rsidRDefault="008017EA" w:rsidP="006C28A9">
            <w:pPr>
              <w:pStyle w:val="ListParagraph"/>
              <w:numPr>
                <w:ilvl w:val="0"/>
                <w:numId w:val="41"/>
              </w:numPr>
              <w:rPr>
                <w:rFonts w:asciiTheme="majorBidi" w:hAnsiTheme="majorBidi" w:cstheme="majorBidi"/>
                <w:bCs/>
                <w:iCs/>
              </w:rPr>
            </w:pPr>
            <w:r w:rsidRPr="003C10F4">
              <w:rPr>
                <w:rFonts w:asciiTheme="majorBidi" w:hAnsiTheme="majorBidi" w:cstheme="majorBidi"/>
                <w:bCs/>
                <w:iCs/>
              </w:rPr>
              <w:t>Обходы и инструктажи.</w:t>
            </w:r>
          </w:p>
          <w:p w:rsidR="008017EA" w:rsidRPr="003C10F4" w:rsidRDefault="008017EA" w:rsidP="006417B5">
            <w:pPr>
              <w:spacing w:before="120"/>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Знания персонала и практические умения (по контролю состояния систем безопасности) контролируются во время проверок теоретических знаний, проведения инструктажей.</w:t>
            </w:r>
          </w:p>
          <w:p w:rsidR="0013609D" w:rsidRPr="003C10F4" w:rsidRDefault="00BC0127" w:rsidP="003C10F4">
            <w:pPr>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 xml:space="preserve">Порядок проведения контрольных и показательных обходов включен в Руководство “Порядок проведения обходов руководителями верхнего и среднего звена ЗАО “ААЭК” АК.АТД.08.ОИП-007 </w:t>
            </w:r>
            <w:r w:rsidR="00556069" w:rsidRPr="003C10F4">
              <w:rPr>
                <w:rFonts w:asciiTheme="majorBidi" w:hAnsiTheme="majorBidi" w:cstheme="majorBidi"/>
                <w:bCs/>
                <w:iCs/>
                <w:sz w:val="24"/>
                <w:szCs w:val="24"/>
                <w:lang w:eastAsia="en-US"/>
              </w:rPr>
              <w:t xml:space="preserve">, произведен пересмотр требований действующего Руководства по части достаточности контрольных обходов подчиненного персонала по обеспечению надлежащего контроля, состава группы и  чек-листы контрольных обходов. </w:t>
            </w:r>
            <w:r w:rsidR="006E09EE" w:rsidRPr="003C10F4">
              <w:rPr>
                <w:rFonts w:asciiTheme="majorBidi" w:hAnsiTheme="majorBidi" w:cstheme="majorBidi"/>
                <w:bCs/>
                <w:iCs/>
                <w:sz w:val="24"/>
                <w:szCs w:val="24"/>
                <w:lang w:eastAsia="en-US"/>
              </w:rPr>
              <w:t>(</w:t>
            </w:r>
            <w:r w:rsidR="00556069" w:rsidRPr="003C10F4">
              <w:rPr>
                <w:rFonts w:asciiTheme="majorBidi" w:hAnsiTheme="majorBidi" w:cstheme="majorBidi"/>
                <w:bCs/>
                <w:iCs/>
                <w:sz w:val="24"/>
                <w:szCs w:val="24"/>
                <w:lang w:eastAsia="en-US"/>
              </w:rPr>
              <w:t>Изменения внесены в</w:t>
            </w:r>
            <w:r w:rsidR="001169BB" w:rsidRPr="003C10F4">
              <w:rPr>
                <w:rFonts w:asciiTheme="majorBidi" w:hAnsiTheme="majorBidi" w:cstheme="majorBidi"/>
                <w:bCs/>
                <w:iCs/>
                <w:sz w:val="24"/>
                <w:szCs w:val="24"/>
                <w:lang w:eastAsia="en-US"/>
              </w:rPr>
              <w:t xml:space="preserve"> “И</w:t>
            </w:r>
            <w:r w:rsidR="00556069" w:rsidRPr="003C10F4">
              <w:rPr>
                <w:rFonts w:asciiTheme="majorBidi" w:hAnsiTheme="majorBidi" w:cstheme="majorBidi"/>
                <w:bCs/>
                <w:iCs/>
                <w:sz w:val="24"/>
                <w:szCs w:val="24"/>
                <w:lang w:eastAsia="en-US"/>
              </w:rPr>
              <w:t>нструкцию по проведению обходов</w:t>
            </w:r>
            <w:r w:rsidR="001169BB" w:rsidRPr="003C10F4">
              <w:rPr>
                <w:rFonts w:asciiTheme="majorBidi" w:hAnsiTheme="majorBidi" w:cstheme="majorBidi"/>
                <w:bCs/>
                <w:iCs/>
                <w:sz w:val="24"/>
                <w:szCs w:val="24"/>
                <w:lang w:eastAsia="en-US"/>
              </w:rPr>
              <w:t>”</w:t>
            </w:r>
            <w:r w:rsidR="006E09EE" w:rsidRPr="003C10F4">
              <w:rPr>
                <w:rFonts w:asciiTheme="majorBidi" w:hAnsiTheme="majorBidi" w:cstheme="majorBidi"/>
                <w:bCs/>
                <w:iCs/>
                <w:sz w:val="24"/>
                <w:szCs w:val="24"/>
                <w:lang w:eastAsia="en-US"/>
              </w:rPr>
              <w:t xml:space="preserve"> и введен</w:t>
            </w:r>
            <w:r w:rsidR="001169BB" w:rsidRPr="003C10F4">
              <w:rPr>
                <w:rFonts w:asciiTheme="majorBidi" w:hAnsiTheme="majorBidi" w:cstheme="majorBidi"/>
                <w:bCs/>
                <w:iCs/>
                <w:sz w:val="24"/>
                <w:szCs w:val="24"/>
                <w:lang w:eastAsia="en-US"/>
              </w:rPr>
              <w:t xml:space="preserve"> “Бланк </w:t>
            </w:r>
            <w:r w:rsidR="006E09EE" w:rsidRPr="003C10F4">
              <w:rPr>
                <w:rFonts w:asciiTheme="majorBidi" w:hAnsiTheme="majorBidi" w:cstheme="majorBidi"/>
                <w:bCs/>
                <w:iCs/>
                <w:sz w:val="24"/>
                <w:szCs w:val="24"/>
                <w:lang w:eastAsia="en-US"/>
              </w:rPr>
              <w:t>контрольного обхода</w:t>
            </w:r>
            <w:r w:rsidR="001169BB" w:rsidRPr="003C10F4">
              <w:rPr>
                <w:rFonts w:asciiTheme="majorBidi" w:hAnsiTheme="majorBidi" w:cstheme="majorBidi"/>
                <w:bCs/>
                <w:iCs/>
                <w:sz w:val="24"/>
                <w:szCs w:val="24"/>
                <w:lang w:eastAsia="en-US"/>
              </w:rPr>
              <w:t>”</w:t>
            </w:r>
            <w:r w:rsidR="00AE7EF1" w:rsidRPr="003C10F4">
              <w:rPr>
                <w:rFonts w:asciiTheme="majorBidi" w:hAnsiTheme="majorBidi" w:cstheme="majorBidi"/>
                <w:bCs/>
                <w:iCs/>
                <w:sz w:val="24"/>
                <w:szCs w:val="24"/>
                <w:lang w:eastAsia="en-US"/>
              </w:rPr>
              <w:t xml:space="preserve"> подразделении:</w:t>
            </w:r>
            <w:r w:rsidR="006E09EE" w:rsidRPr="003C10F4">
              <w:rPr>
                <w:rFonts w:asciiTheme="majorBidi" w:hAnsiTheme="majorBidi" w:cstheme="majorBidi"/>
                <w:bCs/>
                <w:iCs/>
                <w:sz w:val="24"/>
                <w:szCs w:val="24"/>
                <w:lang w:eastAsia="en-US"/>
              </w:rPr>
              <w:t xml:space="preserve"> </w:t>
            </w:r>
            <w:r w:rsidR="00556069" w:rsidRPr="003C10F4">
              <w:rPr>
                <w:rFonts w:asciiTheme="majorBidi" w:hAnsiTheme="majorBidi" w:cstheme="majorBidi"/>
                <w:bCs/>
                <w:iCs/>
                <w:sz w:val="24"/>
                <w:szCs w:val="24"/>
                <w:lang w:eastAsia="en-US"/>
              </w:rPr>
              <w:t>"УТ.АТД.</w:t>
            </w:r>
            <w:r w:rsidR="00883559" w:rsidRPr="003C10F4">
              <w:rPr>
                <w:rFonts w:asciiTheme="majorBidi" w:hAnsiTheme="majorBidi" w:cstheme="majorBidi"/>
                <w:bCs/>
                <w:iCs/>
                <w:sz w:val="24"/>
                <w:szCs w:val="24"/>
                <w:lang w:eastAsia="en-US"/>
              </w:rPr>
              <w:t>12. ЭЦ</w:t>
            </w:r>
            <w:r w:rsidR="00556069" w:rsidRPr="003C10F4">
              <w:rPr>
                <w:rFonts w:asciiTheme="majorBidi" w:hAnsiTheme="majorBidi" w:cstheme="majorBidi"/>
                <w:bCs/>
                <w:iCs/>
                <w:sz w:val="24"/>
                <w:szCs w:val="24"/>
                <w:lang w:eastAsia="en-US"/>
              </w:rPr>
              <w:t xml:space="preserve">-001", УТ.АТД.12.ЦЦР-002, “АК.АТД.12.ОРБ-001” – Изв. ОРБ-22 от 08.04.21г , “УТ.АТД.12.ТАИ-001”- Изв.ТАИ-36 от 24.04.21г - </w:t>
            </w:r>
            <w:r w:rsidR="006E09EE" w:rsidRPr="003C10F4">
              <w:rPr>
                <w:rFonts w:asciiTheme="majorBidi" w:hAnsiTheme="majorBidi" w:cstheme="majorBidi"/>
                <w:bCs/>
                <w:iCs/>
                <w:sz w:val="24"/>
                <w:szCs w:val="24"/>
                <w:lang w:eastAsia="en-US"/>
              </w:rPr>
              <w:t>)</w:t>
            </w:r>
            <w:r w:rsidR="001169BB" w:rsidRPr="003C10F4">
              <w:rPr>
                <w:rFonts w:asciiTheme="majorBidi" w:hAnsiTheme="majorBidi" w:cstheme="majorBidi"/>
                <w:bCs/>
                <w:iCs/>
                <w:sz w:val="24"/>
                <w:szCs w:val="24"/>
                <w:lang w:eastAsia="en-US"/>
              </w:rPr>
              <w:t xml:space="preserve"> </w:t>
            </w:r>
            <w:r w:rsidR="002B028B" w:rsidRPr="003C10F4">
              <w:rPr>
                <w:rFonts w:asciiTheme="majorBidi" w:hAnsiTheme="majorBidi" w:cstheme="majorBidi"/>
                <w:bCs/>
                <w:iCs/>
                <w:sz w:val="24"/>
                <w:szCs w:val="24"/>
                <w:lang w:eastAsia="en-US"/>
              </w:rPr>
              <w:t xml:space="preserve">и </w:t>
            </w:r>
            <w:r w:rsidR="00556069" w:rsidRPr="003C10F4">
              <w:rPr>
                <w:rFonts w:asciiTheme="majorBidi" w:hAnsiTheme="majorBidi" w:cstheme="majorBidi"/>
                <w:bCs/>
                <w:iCs/>
                <w:sz w:val="24"/>
                <w:szCs w:val="24"/>
                <w:lang w:eastAsia="en-US"/>
              </w:rPr>
              <w:t>ЗНЦ должен проводить обходы совместно с инженерно-техническим работником, ответственным за объект контроля.”</w:t>
            </w:r>
          </w:p>
          <w:p w:rsidR="001169BB" w:rsidRPr="003C10F4" w:rsidRDefault="001169BB" w:rsidP="003C10F4">
            <w:pPr>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Инструктаж всему оперативному персоналу по теме “Ведение оперативных переговоров” проводится постоянно согласно "Руководств УЭ.АТД.08. ТОП -023" согласно тематического плана утв. ГИ ЗАО “ААЭК” от 23.11.2018г.</w:t>
            </w:r>
          </w:p>
          <w:p w:rsidR="003C10F4" w:rsidRDefault="003C10F4" w:rsidP="00932CC3">
            <w:pPr>
              <w:rPr>
                <w:rFonts w:ascii="Times New Roman" w:hAnsi="Times New Roman"/>
                <w:b/>
                <w:bCs/>
                <w:iCs/>
                <w:sz w:val="24"/>
                <w:szCs w:val="24"/>
                <w:lang w:eastAsia="en-US"/>
              </w:rPr>
            </w:pPr>
          </w:p>
          <w:p w:rsidR="008D335F" w:rsidRDefault="008D335F"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05205F" w:rsidRPr="003C10F4" w:rsidRDefault="0013609D" w:rsidP="003C10F4">
            <w:pPr>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 xml:space="preserve">При рассмотрении событий, произошедших на АЭС, было отмечено, что в последние годы произошло ряд событий, что первопричиной и корренной </w:t>
            </w:r>
            <w:r w:rsidR="0051343A">
              <w:rPr>
                <w:rFonts w:asciiTheme="majorBidi" w:hAnsiTheme="majorBidi" w:cstheme="majorBidi"/>
                <w:bCs/>
                <w:iCs/>
                <w:sz w:val="24"/>
                <w:szCs w:val="24"/>
                <w:lang w:eastAsia="en-US"/>
              </w:rPr>
              <w:t xml:space="preserve">причин </w:t>
            </w:r>
            <w:r w:rsidRPr="003C10F4">
              <w:rPr>
                <w:rFonts w:asciiTheme="majorBidi" w:hAnsiTheme="majorBidi" w:cstheme="majorBidi"/>
                <w:bCs/>
                <w:iCs/>
                <w:sz w:val="24"/>
                <w:szCs w:val="24"/>
                <w:lang w:eastAsia="en-US"/>
              </w:rPr>
              <w:t>этих событий, заключается в неадекватности подготовки и готовности персонала к контролю состояния систем безопасности. Включая:</w:t>
            </w:r>
            <w:r w:rsidR="003C10F4">
              <w:rPr>
                <w:rFonts w:asciiTheme="majorBidi" w:hAnsiTheme="majorBidi" w:cstheme="majorBidi"/>
                <w:bCs/>
                <w:iCs/>
                <w:sz w:val="24"/>
                <w:szCs w:val="24"/>
                <w:lang w:eastAsia="en-US"/>
              </w:rPr>
              <w:t xml:space="preserve"> </w:t>
            </w:r>
            <w:r w:rsidRPr="003C10F4">
              <w:rPr>
                <w:rFonts w:asciiTheme="majorBidi" w:hAnsiTheme="majorBidi" w:cstheme="majorBidi"/>
                <w:bCs/>
                <w:iCs/>
                <w:sz w:val="24"/>
                <w:szCs w:val="24"/>
                <w:lang w:eastAsia="en-US"/>
              </w:rPr>
              <w:t>2АРМ-П11-08-08-21</w:t>
            </w:r>
            <w:r w:rsidR="003C10F4">
              <w:rPr>
                <w:rFonts w:asciiTheme="majorBidi" w:hAnsiTheme="majorBidi" w:cstheme="majorBidi"/>
                <w:bCs/>
                <w:iCs/>
                <w:sz w:val="24"/>
                <w:szCs w:val="24"/>
                <w:lang w:eastAsia="en-US"/>
              </w:rPr>
              <w:t xml:space="preserve">, </w:t>
            </w:r>
            <w:r w:rsidRPr="003C10F4">
              <w:rPr>
                <w:rFonts w:asciiTheme="majorBidi" w:hAnsiTheme="majorBidi" w:cstheme="majorBidi"/>
                <w:bCs/>
                <w:iCs/>
                <w:sz w:val="24"/>
                <w:szCs w:val="24"/>
                <w:lang w:eastAsia="en-US"/>
              </w:rPr>
              <w:t>2АРМ-П11-06-08-21</w:t>
            </w:r>
            <w:r w:rsidR="003C10F4">
              <w:rPr>
                <w:rFonts w:asciiTheme="majorBidi" w:hAnsiTheme="majorBidi" w:cstheme="majorBidi"/>
                <w:bCs/>
                <w:iCs/>
                <w:sz w:val="24"/>
                <w:szCs w:val="24"/>
                <w:lang w:eastAsia="en-US"/>
              </w:rPr>
              <w:t xml:space="preserve">, </w:t>
            </w:r>
            <w:r w:rsidRPr="003C10F4">
              <w:rPr>
                <w:rFonts w:asciiTheme="majorBidi" w:hAnsiTheme="majorBidi" w:cstheme="majorBidi"/>
                <w:bCs/>
                <w:iCs/>
                <w:sz w:val="24"/>
                <w:szCs w:val="24"/>
                <w:lang w:eastAsia="en-US"/>
              </w:rPr>
              <w:t>2АРМ-О11-05-08-21</w:t>
            </w:r>
            <w:r w:rsidR="003C10F4">
              <w:rPr>
                <w:rFonts w:asciiTheme="majorBidi" w:hAnsiTheme="majorBidi" w:cstheme="majorBidi"/>
                <w:bCs/>
                <w:iCs/>
                <w:sz w:val="24"/>
                <w:szCs w:val="24"/>
                <w:lang w:eastAsia="en-US"/>
              </w:rPr>
              <w:t xml:space="preserve">. </w:t>
            </w:r>
            <w:r w:rsidR="003C10F4" w:rsidRPr="003C10F4">
              <w:rPr>
                <w:rFonts w:asciiTheme="majorBidi" w:hAnsiTheme="majorBidi" w:cstheme="majorBidi"/>
                <w:bCs/>
                <w:iCs/>
                <w:sz w:val="24"/>
                <w:szCs w:val="24"/>
                <w:lang w:eastAsia="en-US"/>
              </w:rPr>
              <w:t>необходимо провести переоценку эффективности и результативности выполнения рекомендации.</w:t>
            </w:r>
          </w:p>
          <w:p w:rsidR="008D335F" w:rsidRPr="00933173" w:rsidRDefault="008D335F" w:rsidP="008D335F">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7316D3" w:rsidRPr="006E5D7C" w:rsidRDefault="007316D3" w:rsidP="0051343A">
            <w:pPr>
              <w:pStyle w:val="Justifytext"/>
              <w:ind w:left="164" w:right="295" w:firstLine="142"/>
              <w:jc w:val="both"/>
            </w:pPr>
            <w:r w:rsidRPr="003C10F4">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r w:rsidR="003C10F4" w:rsidRPr="003C10F4">
              <w:t xml:space="preserve"> (OP-05-TR-03)</w:t>
            </w:r>
            <w:r w:rsidR="00262C95" w:rsidRPr="006E5D7C">
              <w:t>.</w:t>
            </w:r>
          </w:p>
          <w:p w:rsidR="003C10F4" w:rsidRPr="006E5D7C" w:rsidRDefault="008E6D7D" w:rsidP="0051343A">
            <w:pPr>
              <w:pStyle w:val="Justifytext"/>
              <w:ind w:left="164" w:right="295" w:firstLine="142"/>
              <w:jc w:val="both"/>
            </w:pPr>
            <w:r w:rsidRPr="003C10F4">
              <w:t>В работе отдела ОЯБиН используется электронная неучтенная копия отчета по обоснованию безопасности (SAR). Учтенная копия в бумажном виде размещена в отделе ОЯБиН (каб.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r w:rsidR="003C10F4" w:rsidRPr="003C10F4">
              <w:t xml:space="preserve"> (EN-06-FA-02)</w:t>
            </w:r>
            <w:r w:rsidR="00262C95" w:rsidRPr="006E5D7C">
              <w:t>.</w:t>
            </w:r>
          </w:p>
          <w:p w:rsidR="007316D3" w:rsidRPr="006E5D7C" w:rsidRDefault="007316D3" w:rsidP="0051343A">
            <w:pPr>
              <w:pStyle w:val="Justifytext"/>
              <w:ind w:left="164" w:right="295" w:firstLine="142"/>
              <w:jc w:val="both"/>
            </w:pPr>
            <w:r w:rsidRPr="003C10F4">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r w:rsidR="003C10F4" w:rsidRPr="003C10F4">
              <w:t xml:space="preserve"> (OP-03-TR-11)</w:t>
            </w:r>
            <w:r w:rsidR="00262C95" w:rsidRPr="006E5D7C">
              <w:t>.</w:t>
            </w:r>
          </w:p>
          <w:p w:rsidR="003C10F4" w:rsidRPr="006E5D7C" w:rsidRDefault="00A27DBE" w:rsidP="0051343A">
            <w:pPr>
              <w:pStyle w:val="Justifytext"/>
              <w:ind w:left="164" w:right="295" w:firstLine="142"/>
              <w:jc w:val="both"/>
            </w:pPr>
            <w:r w:rsidRPr="003C10F4">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r w:rsidR="003C10F4" w:rsidRPr="003C10F4">
              <w:t xml:space="preserve"> (OP-05-TR-01)</w:t>
            </w:r>
            <w:r w:rsidR="00262C95" w:rsidRPr="006E5D7C">
              <w:t>.</w:t>
            </w:r>
          </w:p>
          <w:p w:rsidR="003C10F4" w:rsidRPr="006E5D7C" w:rsidRDefault="00A27DBE" w:rsidP="0051343A">
            <w:pPr>
              <w:pStyle w:val="Justifytext"/>
              <w:ind w:left="164" w:right="295" w:firstLine="142"/>
              <w:jc w:val="both"/>
            </w:pPr>
            <w:r w:rsidRPr="003C10F4">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r w:rsidR="003C10F4" w:rsidRPr="003C10F4">
              <w:t xml:space="preserve"> (OP-05-TR-03)</w:t>
            </w:r>
            <w:r w:rsidR="00262C95" w:rsidRPr="006E5D7C">
              <w:t>.</w:t>
            </w:r>
          </w:p>
          <w:p w:rsidR="003C10F4" w:rsidRPr="006E5D7C" w:rsidRDefault="00D1369A" w:rsidP="0051343A">
            <w:pPr>
              <w:pStyle w:val="Justifytext"/>
              <w:ind w:left="164" w:right="295" w:firstLine="142"/>
              <w:jc w:val="both"/>
            </w:pPr>
            <w:r w:rsidRPr="003C10F4">
              <w:t>Оперативный лаборант химического анализа при выполнении анализа на содержание борной кислоты в теплоносителе первого контура при взятии аликвоты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аликвоты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r w:rsidR="003C10F4" w:rsidRPr="003C10F4">
              <w:t xml:space="preserve"> (CY-02-DD-03)</w:t>
            </w:r>
            <w:r w:rsidR="00262C95" w:rsidRPr="006E5D7C">
              <w:t>.</w:t>
            </w:r>
          </w:p>
          <w:p w:rsidR="003C10F4" w:rsidRPr="003C10F4" w:rsidRDefault="00D1369A" w:rsidP="0051343A">
            <w:pPr>
              <w:pStyle w:val="Justifytext"/>
              <w:ind w:left="164" w:right="295" w:firstLine="142"/>
              <w:jc w:val="both"/>
            </w:pPr>
            <w:r w:rsidRPr="003C10F4">
              <w:t>Документ «Сборник инструкций при работе на приборах химического контроля» ХТ.ЭТО.28-ХЦ, находящийся на рабочем месте оперативного лаборанта 2-го контура определяет  выполнение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катионированной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r w:rsidR="003C10F4" w:rsidRPr="003C10F4">
              <w:t xml:space="preserve"> </w:t>
            </w:r>
            <w:r w:rsidR="003C10F4" w:rsidRPr="003C10F4">
              <w:rPr>
                <w:lang w:val="en-US"/>
              </w:rPr>
              <w:t>(</w:t>
            </w:r>
            <w:r w:rsidR="003C10F4" w:rsidRPr="003C10F4">
              <w:t>CY-03-DD-06</w:t>
            </w:r>
            <w:r w:rsidR="003C10F4" w:rsidRPr="003C10F4">
              <w:rPr>
                <w:lang w:val="en-US"/>
              </w:rPr>
              <w:t>)</w:t>
            </w:r>
            <w:r w:rsidR="00262C95">
              <w:rPr>
                <w:lang w:val="en-US"/>
              </w:rPr>
              <w:t>.</w:t>
            </w:r>
          </w:p>
          <w:p w:rsidR="0051343A" w:rsidRDefault="0051343A" w:rsidP="008D335F">
            <w:pPr>
              <w:rPr>
                <w:rFonts w:ascii="Times New Roman" w:hAnsi="Times New Roman"/>
                <w:sz w:val="24"/>
                <w:szCs w:val="24"/>
              </w:rPr>
            </w:pPr>
          </w:p>
          <w:p w:rsidR="008D335F" w:rsidRPr="00933173" w:rsidRDefault="008D335F" w:rsidP="008D335F">
            <w:pPr>
              <w:rPr>
                <w:rFonts w:ascii="Times New Roman" w:hAnsi="Times New Roman"/>
                <w:sz w:val="24"/>
                <w:szCs w:val="24"/>
              </w:rPr>
            </w:pPr>
            <w:r w:rsidRPr="00933173">
              <w:rPr>
                <w:rFonts w:ascii="Times New Roman" w:hAnsi="Times New Roman"/>
                <w:sz w:val="24"/>
                <w:szCs w:val="24"/>
              </w:rPr>
              <w:t>СТАТУС:</w:t>
            </w:r>
          </w:p>
          <w:p w:rsidR="0036682F" w:rsidRDefault="005C740F" w:rsidP="00715129">
            <w:pPr>
              <w:spacing w:before="120" w:after="120"/>
              <w:ind w:left="850" w:hanging="850"/>
              <w:jc w:val="both"/>
              <w:rPr>
                <w:rFonts w:ascii="Times New Roman" w:hAnsi="Times New Roman"/>
                <w:sz w:val="24"/>
                <w:szCs w:val="24"/>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4D2515">
              <w:rPr>
                <w:rFonts w:ascii="Times New Roman" w:hAnsi="Times New Roman"/>
                <w:i/>
                <w:sz w:val="24"/>
                <w:szCs w:val="24"/>
                <w:highlight w:val="red"/>
                <w:lang w:eastAsia="en-US"/>
              </w:rPr>
              <w:t xml:space="preserve">Требуются дальнейшие </w:t>
            </w:r>
            <w:r>
              <w:rPr>
                <w:rFonts w:ascii="Times New Roman" w:hAnsi="Times New Roman"/>
                <w:i/>
                <w:sz w:val="24"/>
                <w:szCs w:val="24"/>
                <w:highlight w:val="red"/>
                <w:lang w:eastAsia="en-US"/>
              </w:rPr>
              <w:t>усилия</w:t>
            </w:r>
          </w:p>
          <w:p w:rsidR="0013609D" w:rsidRPr="00933173" w:rsidRDefault="0013609D" w:rsidP="003C10F4">
            <w:pPr>
              <w:spacing w:before="120" w:after="120"/>
              <w:ind w:left="850" w:hanging="850"/>
              <w:jc w:val="both"/>
              <w:rPr>
                <w:rFonts w:ascii="Times New Roman" w:hAnsi="Times New Roman"/>
                <w:sz w:val="24"/>
                <w:szCs w:val="24"/>
              </w:rPr>
            </w:pPr>
          </w:p>
        </w:tc>
      </w:tr>
    </w:tbl>
    <w:p w:rsidR="0036682F" w:rsidRPr="00933173" w:rsidRDefault="0036682F" w:rsidP="0036682F">
      <w:pPr>
        <w:jc w:val="both"/>
        <w:outlineLvl w:val="0"/>
        <w:rPr>
          <w:rStyle w:val="Emphasis"/>
          <w:rFonts w:ascii="Times New Roman" w:hAnsi="Times New Roman"/>
          <w:b/>
          <w:i w:val="0"/>
        </w:rPr>
      </w:pPr>
    </w:p>
    <w:p w:rsidR="008D335F" w:rsidRPr="00933173" w:rsidRDefault="008D335F" w:rsidP="009A3ABC">
      <w:pPr>
        <w:jc w:val="both"/>
        <w:outlineLvl w:val="0"/>
        <w:rPr>
          <w:rStyle w:val="Emphasis"/>
          <w:rFonts w:ascii="Times New Roman" w:hAnsi="Times New Roman"/>
          <w:b/>
          <w:i w:val="0"/>
        </w:rPr>
        <w:sectPr w:rsidR="008D335F" w:rsidRPr="00933173" w:rsidSect="00AF7ECB">
          <w:pgSz w:w="11906" w:h="16838" w:code="9"/>
          <w:pgMar w:top="1134" w:right="850" w:bottom="1134" w:left="1701" w:header="709" w:footer="508" w:gutter="0"/>
          <w:cols w:space="708"/>
          <w:docGrid w:linePitch="360"/>
        </w:sectPr>
      </w:pPr>
    </w:p>
    <w:p w:rsidR="009A3ABC" w:rsidRPr="00933173" w:rsidRDefault="009A3ABC" w:rsidP="009A3ABC">
      <w:pPr>
        <w:jc w:val="both"/>
        <w:outlineLvl w:val="0"/>
        <w:rPr>
          <w:rStyle w:val="Emphasis"/>
          <w:rFonts w:ascii="Times New Roman" w:hAnsi="Times New Roman"/>
          <w:b/>
          <w:i w:val="0"/>
        </w:rPr>
      </w:pPr>
    </w:p>
    <w:p w:rsidR="007A660F" w:rsidRPr="00933173" w:rsidRDefault="007A660F" w:rsidP="00BF3EC8">
      <w:pPr>
        <w:pStyle w:val="ListParagraph"/>
        <w:numPr>
          <w:ilvl w:val="0"/>
          <w:numId w:val="4"/>
        </w:numPr>
        <w:jc w:val="both"/>
        <w:outlineLvl w:val="0"/>
        <w:rPr>
          <w:rStyle w:val="Emphasis"/>
          <w:b/>
          <w:i w:val="0"/>
        </w:rPr>
      </w:pPr>
      <w:bookmarkStart w:id="90" w:name="_Toc371807259"/>
      <w:bookmarkStart w:id="91" w:name="_Toc443058876"/>
      <w:r w:rsidRPr="00933173">
        <w:rPr>
          <w:rStyle w:val="Emphasis"/>
          <w:b/>
          <w:i w:val="0"/>
        </w:rPr>
        <w:t>Оценка выполнения</w:t>
      </w:r>
      <w:r w:rsidR="00F3504D">
        <w:rPr>
          <w:rStyle w:val="Emphasis"/>
          <w:b/>
          <w:i w:val="0"/>
        </w:rPr>
        <w:t xml:space="preserve"> </w:t>
      </w:r>
      <w:r w:rsidR="009A3ABC" w:rsidRPr="00933173">
        <w:rPr>
          <w:rStyle w:val="Emphasis"/>
          <w:b/>
          <w:i w:val="0"/>
        </w:rPr>
        <w:t xml:space="preserve">SOER </w:t>
      </w:r>
      <w:r w:rsidRPr="00933173">
        <w:rPr>
          <w:rStyle w:val="Emphasis"/>
          <w:b/>
          <w:i w:val="0"/>
        </w:rPr>
        <w:t>1999-</w:t>
      </w:r>
      <w:bookmarkEnd w:id="90"/>
      <w:r w:rsidRPr="00933173">
        <w:rPr>
          <w:rStyle w:val="Emphasis"/>
          <w:b/>
          <w:i w:val="0"/>
        </w:rPr>
        <w:t>1</w:t>
      </w:r>
      <w:r w:rsidR="00F21E42">
        <w:rPr>
          <w:b/>
        </w:rPr>
        <w:t>с</w:t>
      </w:r>
      <w:r w:rsidR="00230310">
        <w:rPr>
          <w:b/>
        </w:rPr>
        <w:t xml:space="preserve"> </w:t>
      </w:r>
      <w:r w:rsidR="00F21E42">
        <w:rPr>
          <w:b/>
        </w:rPr>
        <w:t>Приложением 2004</w:t>
      </w:r>
      <w:r w:rsidR="00230310" w:rsidRPr="00933173">
        <w:rPr>
          <w:b/>
        </w:rPr>
        <w:t>г.</w:t>
      </w:r>
      <w:r w:rsidR="00230310">
        <w:rPr>
          <w:b/>
        </w:rPr>
        <w:t xml:space="preserve"> </w:t>
      </w:r>
      <w:r w:rsidR="003776C1" w:rsidRPr="0026195B">
        <w:rPr>
          <w:rStyle w:val="Emphasis"/>
          <w:b/>
        </w:rPr>
        <w:t>“</w:t>
      </w:r>
      <w:r w:rsidR="00230310">
        <w:rPr>
          <w:b/>
        </w:rPr>
        <w:t>Потеря</w:t>
      </w:r>
      <w:r w:rsidR="00A327E0" w:rsidRPr="00933173">
        <w:rPr>
          <w:b/>
        </w:rPr>
        <w:t xml:space="preserve"> питания от внешнего источника энергоснабжения</w:t>
      </w:r>
      <w:r w:rsidR="00F21E42">
        <w:rPr>
          <w:b/>
          <w:lang w:val="bg-BG"/>
        </w:rPr>
        <w:t>”</w:t>
      </w:r>
      <w:bookmarkEnd w:id="91"/>
    </w:p>
    <w:p w:rsidR="002147FF" w:rsidRPr="00933173" w:rsidRDefault="002147FF" w:rsidP="002147FF">
      <w:pPr>
        <w:pStyle w:val="ListParagraph"/>
        <w:ind w:left="360"/>
        <w:jc w:val="both"/>
        <w:outlineLvl w:val="0"/>
        <w:rPr>
          <w:rStyle w:val="Emphasis"/>
          <w:b/>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280"/>
      </w:tblGrid>
      <w:tr w:rsidR="002147FF" w:rsidRPr="00933173" w:rsidTr="00CE4DAE">
        <w:trPr>
          <w:trHeight w:val="1094"/>
          <w:tblHeader/>
        </w:trPr>
        <w:tc>
          <w:tcPr>
            <w:tcW w:w="2093" w:type="dxa"/>
            <w:tcBorders>
              <w:top w:val="double" w:sz="4" w:space="0" w:color="auto"/>
              <w:left w:val="double" w:sz="4" w:space="0" w:color="auto"/>
              <w:bottom w:val="double" w:sz="4" w:space="0" w:color="auto"/>
            </w:tcBorders>
          </w:tcPr>
          <w:p w:rsidR="002147FF" w:rsidRPr="00933173" w:rsidRDefault="002147FF" w:rsidP="00CE4DAE">
            <w:pPr>
              <w:spacing w:before="240" w:after="240" w:line="360" w:lineRule="auto"/>
              <w:rPr>
                <w:rFonts w:ascii="Times New Roman" w:hAnsi="Times New Roman"/>
                <w:sz w:val="24"/>
                <w:szCs w:val="24"/>
              </w:rPr>
            </w:pPr>
            <w:r w:rsidRPr="00933173">
              <w:rPr>
                <w:rFonts w:ascii="Times New Roman" w:hAnsi="Times New Roman"/>
                <w:b/>
                <w:sz w:val="24"/>
                <w:szCs w:val="24"/>
              </w:rPr>
              <w:t>SOER 1999-1</w:t>
            </w:r>
          </w:p>
        </w:tc>
        <w:tc>
          <w:tcPr>
            <w:tcW w:w="7477" w:type="dxa"/>
            <w:tcBorders>
              <w:top w:val="double" w:sz="4" w:space="0" w:color="auto"/>
              <w:bottom w:val="double" w:sz="4" w:space="0" w:color="auto"/>
              <w:right w:val="double" w:sz="4" w:space="0" w:color="auto"/>
            </w:tcBorders>
          </w:tcPr>
          <w:p w:rsidR="002147FF" w:rsidRPr="00F21E42" w:rsidRDefault="00F3504D" w:rsidP="00F21E42">
            <w:pPr>
              <w:pStyle w:val="ListParagraph"/>
              <w:spacing w:before="240" w:after="240" w:line="360" w:lineRule="auto"/>
              <w:ind w:left="420"/>
              <w:rPr>
                <w:lang w:val="bg-BG"/>
              </w:rPr>
            </w:pPr>
            <w:r>
              <w:rPr>
                <w:b/>
              </w:rPr>
              <w:t xml:space="preserve">С </w:t>
            </w:r>
            <w:r w:rsidR="00F21E42">
              <w:rPr>
                <w:b/>
              </w:rPr>
              <w:t>Приложением 2004</w:t>
            </w:r>
            <w:r w:rsidR="00F21E42" w:rsidRPr="00933173">
              <w:rPr>
                <w:b/>
              </w:rPr>
              <w:t>г.</w:t>
            </w:r>
            <w:r>
              <w:rPr>
                <w:b/>
              </w:rPr>
              <w:t xml:space="preserve"> </w:t>
            </w:r>
            <w:r w:rsidR="002147FF" w:rsidRPr="00933173">
              <w:rPr>
                <w:b/>
              </w:rPr>
              <w:t>Потеря питания от внешнего источника энергоснабжения</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Theme="minorEastAsia" w:hAnsi="Times New Roman"/>
                <w:sz w:val="24"/>
                <w:szCs w:val="24"/>
                <w:lang w:eastAsia="zh-CN"/>
              </w:rPr>
            </w:pPr>
            <w:r w:rsidRPr="00933173">
              <w:rPr>
                <w:rFonts w:ascii="Times New Roman" w:hAnsi="Times New Roman"/>
                <w:b/>
                <w:bCs/>
                <w:sz w:val="24"/>
                <w:szCs w:val="24"/>
              </w:rPr>
              <w:t>Рекомендация 1:</w:t>
            </w:r>
            <w:r w:rsidRPr="00933173">
              <w:rPr>
                <w:rFonts w:ascii="Times New Roman" w:hAnsi="Times New Roman"/>
                <w:sz w:val="24"/>
                <w:szCs w:val="24"/>
              </w:rPr>
              <w:t xml:space="preserve"> Упорядочение взаимодействий между станциями и диспетчерами энергосистемы</w:t>
            </w:r>
          </w:p>
          <w:p w:rsidR="002147FF" w:rsidRPr="00933173" w:rsidRDefault="002147FF" w:rsidP="00CE4DAE">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1a) Планирование технического обслуживания и ремонта, и испытаний систем безопасности, которое может повлиять на наличие резервных источников электроснабжения, должно быть скоординировано с планированием ремонта и испытаний энергосистемы для того, чтобы предотвратить непреднамеренное снижение глубоко эшелонированной защиты;</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9C7E03" w:rsidP="006417B5">
            <w:pPr>
              <w:spacing w:after="120"/>
              <w:jc w:val="both"/>
              <w:rPr>
                <w:rFonts w:ascii="Times New Roman" w:eastAsia="SimSun" w:hAnsi="Times New Roman"/>
                <w:bCs/>
                <w:sz w:val="24"/>
                <w:szCs w:val="24"/>
                <w:lang w:val="bg-B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val="bg-BG" w:eastAsia="zh-CN"/>
              </w:rPr>
              <w:t xml:space="preserve">1b) </w:t>
            </w:r>
            <w:r w:rsidRPr="00933173">
              <w:rPr>
                <w:rFonts w:ascii="Times New Roman" w:hAnsi="Times New Roman"/>
                <w:sz w:val="24"/>
                <w:szCs w:val="24"/>
              </w:rPr>
              <w:t>Операторы станции должны быть своевременно проинформированы диспетчером энергосистемы о потенциальной или реальной возможности нестабильности сети;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9C7E03" w:rsidP="006417B5">
            <w:pPr>
              <w:spacing w:after="120"/>
              <w:jc w:val="both"/>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3D2C0E" w:rsidP="00CE4DAE">
            <w:pPr>
              <w:spacing w:before="100" w:beforeAutospacing="1" w:after="100" w:afterAutospacing="1"/>
              <w:jc w:val="both"/>
              <w:rPr>
                <w:rFonts w:ascii="Times New Roman" w:eastAsia="SimSun" w:hAnsi="Times New Roman"/>
                <w:sz w:val="24"/>
                <w:szCs w:val="24"/>
                <w:lang w:eastAsia="zh-CN"/>
              </w:rPr>
            </w:pPr>
            <w:r>
              <w:rPr>
                <w:rFonts w:ascii="Times New Roman" w:eastAsia="SimSun" w:hAnsi="Times New Roman"/>
                <w:sz w:val="24"/>
                <w:szCs w:val="24"/>
                <w:lang w:eastAsia="zh-CN"/>
              </w:rPr>
              <w:t>1c)</w:t>
            </w:r>
            <w:r w:rsidR="002147FF" w:rsidRPr="00933173">
              <w:rPr>
                <w:rFonts w:ascii="Times New Roman" w:eastAsia="SimSun" w:hAnsi="Times New Roman"/>
                <w:sz w:val="24"/>
                <w:szCs w:val="24"/>
                <w:lang w:eastAsia="zh-CN"/>
              </w:rPr>
              <w:t xml:space="preserve"> Д</w:t>
            </w:r>
            <w:r w:rsidR="002147FF" w:rsidRPr="00933173">
              <w:rPr>
                <w:rFonts w:ascii="Times New Roman" w:hAnsi="Times New Roman"/>
                <w:sz w:val="24"/>
                <w:szCs w:val="24"/>
              </w:rPr>
              <w:t>испетчеры энергосистемы осведомляются о специфических эксплуатационных ограничениях и требованиях по безопаснос</w:t>
            </w:r>
            <w:r>
              <w:rPr>
                <w:rFonts w:ascii="Times New Roman" w:hAnsi="Times New Roman"/>
                <w:sz w:val="24"/>
                <w:szCs w:val="24"/>
              </w:rPr>
              <w:t>ти, связанных с работой станции.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6417B5">
            <w:pPr>
              <w:spacing w:after="120"/>
              <w:jc w:val="both"/>
              <w:rPr>
                <w:rFonts w:ascii="Times New Roman" w:eastAsia="SimSun" w:hAnsi="Times New Roman"/>
                <w:sz w:val="24"/>
                <w:szCs w:val="24"/>
                <w:lang w:val="bg-B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1d) </w:t>
            </w:r>
            <w:r w:rsidRPr="00933173">
              <w:rPr>
                <w:rFonts w:ascii="Times New Roman" w:hAnsi="Times New Roman"/>
                <w:sz w:val="24"/>
                <w:szCs w:val="24"/>
              </w:rPr>
              <w:t>Энергоблок должен быть четко обозначен как важный потребитель с точки зрения ядерной безопасности</w:t>
            </w:r>
            <w:r w:rsidR="003D2C0E">
              <w:rPr>
                <w:rFonts w:ascii="Times New Roman" w:hAnsi="Times New Roman"/>
                <w:sz w:val="24"/>
                <w:szCs w:val="24"/>
              </w:rPr>
              <w:t>.</w:t>
            </w:r>
            <w:r w:rsidRPr="00933173">
              <w:rPr>
                <w:rFonts w:ascii="Times New Roman" w:hAnsi="Times New Roman"/>
                <w:sz w:val="24"/>
                <w:szCs w:val="24"/>
              </w:rPr>
              <w:t xml:space="preserve"> Это должно быть отражено в схемах снижения сетевой нагрузки.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6417B5">
            <w:pPr>
              <w:spacing w:after="12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1e) </w:t>
            </w:r>
            <w:r w:rsidRPr="00933173">
              <w:rPr>
                <w:rFonts w:ascii="Times New Roman" w:hAnsi="Times New Roman"/>
                <w:sz w:val="24"/>
                <w:szCs w:val="24"/>
              </w:rPr>
              <w:t>Ответственность за техническое обслуживание и ремонт сети четко определена между станцией и диспетчером энергосистемы</w:t>
            </w:r>
            <w:r w:rsid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6417B5">
            <w:pPr>
              <w:spacing w:after="12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1f) </w:t>
            </w:r>
            <w:r w:rsidRPr="00933173">
              <w:rPr>
                <w:rFonts w:ascii="Times New Roman" w:hAnsi="Times New Roman"/>
                <w:sz w:val="24"/>
                <w:szCs w:val="24"/>
              </w:rPr>
              <w:t xml:space="preserve">Между эксплуатируемой АЭС и оператором энергосистемы существуют взаимные соглашения об  определении и разграничении сфер ответственности. Эти соглашения должны включать требования к внешним источникам электроснабжения и подчеркивать важность соответствия этим требованиям, в которых указывается первоочередная высокая приоритетность восстановления подачи электроснабжения на атомную станцию при восстановлении режима электроснабжения. Кроме того, в соглашениях должны быть конкретно изложено следующее: </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Наличие протоколов по связи и координации при восстановлении внешнего источника электроснабжения, в которых указана высокая приоритетность атомной станции при восстановлении внешнего источника электроснабжения</w:t>
            </w:r>
            <w:r w:rsidR="003D2C0E" w:rsidRPr="003D2C0E">
              <w:t>;</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Указание на выполнение условий гарантированного обеспечения внешнего источника электроснабжения при проведении технического обслуживания и ремонта на ОРУ или при внесении изменений в проектную схему</w:t>
            </w:r>
            <w:r w:rsidR="003D2C0E" w:rsidRPr="003D2C0E">
              <w:t>;</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Проведение экспертной оценки проектных изменений на ОРУ перед их выполнением</w:t>
            </w:r>
            <w:r w:rsidR="003D2C0E" w:rsidRPr="003D2C0E">
              <w:t>;</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Своевременное оповещение атомной станции со стороны оператора энергосистемы при изменениях стабильного режима в энергосистеме, когда анализ показывает, что условия режима работу оборудования ОРУ и станции могут  ухудшиться в связи с переходными режимами в энергосистеме</w:t>
            </w:r>
            <w:r w:rsidR="003D2C0E" w:rsidRPr="003D2C0E">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1g) </w:t>
            </w:r>
            <w:r w:rsidRPr="00933173">
              <w:rPr>
                <w:rFonts w:ascii="Times New Roman" w:hAnsi="Times New Roman"/>
                <w:sz w:val="24"/>
                <w:szCs w:val="24"/>
              </w:rPr>
              <w:t>Установить конкретные зоны распределения ответственности для обеспечения эффективного контроля и надзора при работах в энергосистеме в целом, на ОРУ, или оборудовании АЭС, которые могут повлиять на обеспечение электроснабжения от внешнего источника.</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ind w:left="1"/>
              <w:jc w:val="both"/>
              <w:rPr>
                <w:rFonts w:ascii="Times New Roman" w:hAnsi="Times New Roman"/>
                <w:sz w:val="24"/>
                <w:szCs w:val="24"/>
              </w:rPr>
            </w:pPr>
            <w:r w:rsidRPr="00933173">
              <w:rPr>
                <w:rFonts w:ascii="Times New Roman" w:hAnsi="Times New Roman"/>
                <w:b/>
                <w:bCs/>
                <w:sz w:val="24"/>
                <w:szCs w:val="24"/>
              </w:rPr>
              <w:t xml:space="preserve">Рекомендация 2: </w:t>
            </w:r>
            <w:r w:rsidRPr="00933173">
              <w:rPr>
                <w:rFonts w:ascii="Times New Roman" w:hAnsi="Times New Roman"/>
                <w:sz w:val="24"/>
                <w:szCs w:val="24"/>
              </w:rPr>
              <w:t>Проверить соответствие процедур по полной или частичной потере электроснабжения от внешней сети для удостоверения в том, что:</w:t>
            </w:r>
          </w:p>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2a) Перечислены выполнения действий в случае нестабильности сети или снижения напряжения в сети, включая критерии по переводу систем безопасности на питание от системы аварийного электроснабжения и консервативному выводу энергоблока в состояние</w:t>
            </w:r>
            <w:r w:rsidR="00F3504D">
              <w:rPr>
                <w:rFonts w:ascii="Times New Roman" w:hAnsi="Times New Roman"/>
                <w:sz w:val="24"/>
                <w:szCs w:val="24"/>
              </w:rPr>
              <w:t xml:space="preserve"> </w:t>
            </w:r>
            <w:r w:rsidRPr="00933173">
              <w:rPr>
                <w:rFonts w:ascii="Times New Roman" w:hAnsi="Times New Roman"/>
                <w:sz w:val="24"/>
                <w:szCs w:val="24"/>
              </w:rPr>
              <w:t>безопасной эксплуатации или останова при существовании серьезной угрозы</w:t>
            </w:r>
            <w:r w:rsidR="003D2C0E">
              <w:rPr>
                <w:rFonts w:ascii="Times New Roman" w:hAnsi="Times New Roman"/>
                <w:sz w:val="24"/>
                <w:szCs w:val="24"/>
              </w:rPr>
              <w:t xml:space="preserve"> стабильности сети</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475D7" w:rsidRDefault="00796AB9" w:rsidP="009475D7">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b</w:t>
            </w:r>
            <w:r w:rsidRPr="00933173">
              <w:rPr>
                <w:rFonts w:ascii="Times New Roman" w:hAnsi="Times New Roman"/>
                <w:sz w:val="24"/>
                <w:szCs w:val="24"/>
              </w:rPr>
              <w:t>) Имеется четкое руководство по ручным переключениям в электрических цепях при несрабатывании автоматики или в случае необходимости выполнения ручного  переключения на сис</w:t>
            </w:r>
            <w:r w:rsidR="003D2C0E">
              <w:rPr>
                <w:rFonts w:ascii="Times New Roman" w:hAnsi="Times New Roman"/>
                <w:sz w:val="24"/>
                <w:szCs w:val="24"/>
              </w:rPr>
              <w:t>тему надежного электроснабжения</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ind w:left="1"/>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c</w:t>
            </w:r>
            <w:r w:rsidRPr="00933173">
              <w:rPr>
                <w:rFonts w:ascii="Times New Roman" w:hAnsi="Times New Roman"/>
                <w:sz w:val="24"/>
                <w:szCs w:val="24"/>
              </w:rPr>
              <w:t>) Эксплуатационные процедуры отражают важность своевременного возврата в исходное состояние электрического оборудования, автоматики ступенчатого подключения нагрузки  и готовности систем безопасности после восстановления</w:t>
            </w:r>
            <w:r w:rsidR="003D2C0E">
              <w:rPr>
                <w:rFonts w:ascii="Times New Roman" w:hAnsi="Times New Roman"/>
                <w:sz w:val="24"/>
                <w:szCs w:val="24"/>
              </w:rPr>
              <w:t xml:space="preserve"> электропитания от внешней сети</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jc w:val="both"/>
              <w:rPr>
                <w:rFonts w:ascii="Times New Roman" w:eastAsia="SimSun" w:hAnsi="Times New Roman"/>
                <w:bCs/>
                <w:sz w:val="24"/>
                <w:szCs w:val="24"/>
                <w:lang w:eastAsia="zh-CN"/>
              </w:rPr>
            </w:pPr>
            <w:r w:rsidRPr="00933173">
              <w:rPr>
                <w:rFonts w:ascii="Times New Roman" w:hAnsi="Times New Roman"/>
                <w:sz w:val="24"/>
                <w:szCs w:val="24"/>
              </w:rPr>
              <w:t>2</w:t>
            </w:r>
            <w:r w:rsidRPr="00933173">
              <w:rPr>
                <w:rFonts w:ascii="Times New Roman" w:hAnsi="Times New Roman"/>
                <w:sz w:val="24"/>
                <w:szCs w:val="24"/>
                <w:lang w:val="en-US"/>
              </w:rPr>
              <w:t>d</w:t>
            </w:r>
            <w:r w:rsidRPr="00933173">
              <w:rPr>
                <w:rFonts w:ascii="Times New Roman" w:hAnsi="Times New Roman"/>
                <w:sz w:val="24"/>
                <w:szCs w:val="24"/>
              </w:rPr>
              <w:t>) До сведения персонала доведены требования руководства о том, что после потери сети, вызывающей переходный процесс или останов, операторы, прежде всего, должны стабилизировать безопасное состояние энергоблока, а не стремиться быстро вывести энергоблок на мощность.</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ind w:left="1"/>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rPr>
          <w:trHeight w:val="1039"/>
        </w:trPr>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60"/>
              <w:jc w:val="both"/>
              <w:rPr>
                <w:rFonts w:ascii="Times New Roman" w:hAnsi="Times New Roman"/>
                <w:b/>
                <w:i/>
                <w:color w:val="3333FF"/>
                <w:sz w:val="24"/>
                <w:szCs w:val="24"/>
              </w:rPr>
            </w:pPr>
            <w:r w:rsidRPr="00933173">
              <w:rPr>
                <w:rFonts w:ascii="Times New Roman" w:hAnsi="Times New Roman"/>
                <w:b/>
                <w:bCs/>
                <w:sz w:val="24"/>
                <w:szCs w:val="24"/>
              </w:rPr>
              <w:t>Рекомендация 3:</w:t>
            </w:r>
            <w:r w:rsidRPr="00933173">
              <w:rPr>
                <w:rFonts w:ascii="Times New Roman" w:hAnsi="Times New Roman"/>
                <w:sz w:val="24"/>
                <w:szCs w:val="24"/>
              </w:rPr>
              <w:t>Проверить, что в программу предупредительного ремонта включено все оборудование ОРУ и распределительных устройств АЭС, которое находится в ведении станции.</w:t>
            </w:r>
          </w:p>
          <w:p w:rsidR="002147FF" w:rsidRPr="00933173" w:rsidRDefault="002147FF" w:rsidP="00CE4DAE">
            <w:pPr>
              <w:spacing w:before="60"/>
              <w:jc w:val="both"/>
              <w:rPr>
                <w:rFonts w:ascii="Times New Roman" w:hAnsi="Times New Roman"/>
                <w:sz w:val="24"/>
                <w:szCs w:val="24"/>
                <w:lang w:val="bg-BG"/>
              </w:rPr>
            </w:pPr>
            <w:r w:rsidRPr="00933173">
              <w:rPr>
                <w:rFonts w:ascii="Times New Roman" w:hAnsi="Times New Roman"/>
                <w:sz w:val="24"/>
                <w:szCs w:val="24"/>
              </w:rPr>
              <w:t>3</w:t>
            </w:r>
            <w:r w:rsidRPr="00933173">
              <w:rPr>
                <w:rFonts w:ascii="Times New Roman" w:hAnsi="Times New Roman"/>
                <w:sz w:val="24"/>
                <w:szCs w:val="24"/>
                <w:lang w:val="en-US"/>
              </w:rPr>
              <w:t>a</w:t>
            </w:r>
            <w:r w:rsidRPr="00933173">
              <w:rPr>
                <w:rFonts w:ascii="Times New Roman" w:hAnsi="Times New Roman"/>
                <w:sz w:val="24"/>
                <w:szCs w:val="24"/>
              </w:rPr>
              <w:t>) Проверить и пересмотреть программу предупредительных ремонтов на оборудовании ОРУ, которое находится в управлении станции и других организаций, чтобы удостовериться в том, что в пересмотренных программах гарантируется надежность внешнего источника электроснабжения для станции.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rPr>
          <w:trHeight w:val="1039"/>
        </w:trPr>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60"/>
              <w:jc w:val="both"/>
              <w:rPr>
                <w:rFonts w:ascii="Times New Roman" w:hAnsi="Times New Roman"/>
                <w:sz w:val="24"/>
                <w:szCs w:val="24"/>
              </w:rPr>
            </w:pPr>
            <w:r w:rsidRPr="00933173">
              <w:rPr>
                <w:rFonts w:ascii="Times New Roman" w:hAnsi="Times New Roman"/>
                <w:sz w:val="24"/>
                <w:szCs w:val="24"/>
              </w:rPr>
              <w:t>3</w:t>
            </w:r>
            <w:r w:rsidRPr="00933173">
              <w:rPr>
                <w:rFonts w:ascii="Times New Roman" w:hAnsi="Times New Roman"/>
                <w:sz w:val="24"/>
                <w:szCs w:val="24"/>
                <w:lang w:val="en-US"/>
              </w:rPr>
              <w:t>b</w:t>
            </w:r>
            <w:r w:rsidRPr="00933173">
              <w:rPr>
                <w:rFonts w:ascii="Times New Roman" w:hAnsi="Times New Roman"/>
                <w:sz w:val="24"/>
                <w:szCs w:val="24"/>
              </w:rPr>
              <w:t>) Проверить наличие в программах предупредительного ремонта обслуживания регуляторов напряжения генераторов, автоматических управляющих устройств и регуляторов нагрузки, а также управление схемами конфигурации и соответствующих уставок параметров, которые должны быть согласованы с диспетчером энергосистемы.</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rPr>
            </w:pPr>
            <w:r w:rsidRPr="00933173">
              <w:rPr>
                <w:b/>
                <w:bCs/>
                <w:szCs w:val="24"/>
              </w:rPr>
              <w:t>Рекомендация 4:</w:t>
            </w:r>
            <w:r w:rsidRPr="00933173">
              <w:rPr>
                <w:szCs w:val="24"/>
              </w:rPr>
              <w:t xml:space="preserve"> Проанализировать уставки по останову оборудования, связанного с безопасностью, для того, чтобы определить, может ли снижение напряжения в сети привести к неожидаемым остановам оборудования до автоматического срабатывания  системы надежного электроснабжения. Производить периодическую проверку, подтверждение надежности и стабильности энергообеспечения сети и пересмотр проектных допущений, чтобы убедиться в их обоснованности и действенности, после внесенных изменений иди выполненных модификаций на станции или в энергосистеме. В объем проверки должно входить, как минимум, следующее: </w:t>
            </w:r>
          </w:p>
          <w:p w:rsidR="002147FF" w:rsidRPr="00933173" w:rsidRDefault="002147FF" w:rsidP="00757A16">
            <w:pPr>
              <w:pStyle w:val="11"/>
              <w:numPr>
                <w:ilvl w:val="0"/>
                <w:numId w:val="15"/>
              </w:numPr>
              <w:jc w:val="both"/>
              <w:rPr>
                <w:szCs w:val="24"/>
              </w:rPr>
            </w:pPr>
            <w:r w:rsidRPr="00933173">
              <w:rPr>
                <w:szCs w:val="24"/>
              </w:rPr>
              <w:t>Допущения по времени восстановления внешнего источника электроснабжения на станцию.</w:t>
            </w:r>
          </w:p>
          <w:p w:rsidR="002147FF" w:rsidRPr="003D2C0E" w:rsidRDefault="002147FF" w:rsidP="00CE4DAE">
            <w:pPr>
              <w:pStyle w:val="11"/>
              <w:numPr>
                <w:ilvl w:val="0"/>
                <w:numId w:val="15"/>
              </w:numPr>
              <w:jc w:val="both"/>
              <w:rPr>
                <w:szCs w:val="24"/>
              </w:rPr>
            </w:pPr>
            <w:r w:rsidRPr="00933173">
              <w:rPr>
                <w:szCs w:val="24"/>
              </w:rPr>
              <w:t>Влияние отключения генератора на предел и прогноз изменения параметров напряжения, включая ситуации, когда отключение генератора было вызвано потерей внешнего источника электроснабжения.</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pStyle w:val="Default"/>
              <w:spacing w:after="120"/>
              <w:jc w:val="both"/>
              <w:rPr>
                <w:rFonts w:eastAsiaTheme="minorEastAsia"/>
                <w:color w:val="auto"/>
                <w:lang w:val="ru-RU" w:eastAsia="zh-CN"/>
              </w:rPr>
            </w:pPr>
            <w:r>
              <w:rPr>
                <w:i/>
                <w:shd w:val="clear" w:color="auto" w:fill="92D050"/>
              </w:rPr>
              <w:t>PRS</w:t>
            </w:r>
            <w:r w:rsidRPr="0041326C">
              <w:rPr>
                <w:i/>
                <w:shd w:val="clear" w:color="auto" w:fill="92D050"/>
                <w:lang w:val="ru-RU"/>
              </w:rPr>
              <w:t xml:space="preserve">      Ранее классифицировано как </w:t>
            </w:r>
            <w:r>
              <w:rPr>
                <w:i/>
                <w:shd w:val="clear" w:color="auto" w:fill="92D050"/>
              </w:rPr>
              <w:t>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403FA9" w:rsidRDefault="002147FF" w:rsidP="00CE4DAE">
            <w:pPr>
              <w:pStyle w:val="11"/>
              <w:spacing w:before="60"/>
              <w:jc w:val="both"/>
              <w:rPr>
                <w:szCs w:val="24"/>
              </w:rPr>
            </w:pPr>
            <w:r w:rsidRPr="00933173">
              <w:rPr>
                <w:b/>
                <w:bCs/>
                <w:szCs w:val="24"/>
              </w:rPr>
              <w:t>Рекомендация 5:</w:t>
            </w:r>
            <w:r w:rsidRPr="00933173">
              <w:rPr>
                <w:szCs w:val="24"/>
              </w:rPr>
              <w:t xml:space="preserve"> В программу подготовки операторов включить отработку действий в условиях снижения напряжения в сети (помимо условий с полной потерей сети). Обеспечить обучение операторов по восстановлению работоспособности оборудования после потери сети, включающей дополнительную потерю сети во время восстановительного периода, и по ручным переключениям на электрических системах, которые необходимы во время сложных событий с потерей электропитания от  внешней сети. Проводить периодические обучения на тренажерах и практическое закрепление навыков для проверки правильности процедур и эффективности обучения. </w:t>
            </w:r>
          </w:p>
          <w:p w:rsidR="002147FF" w:rsidRPr="00933173" w:rsidRDefault="002147FF" w:rsidP="00CE4DAE">
            <w:pPr>
              <w:pStyle w:val="11"/>
              <w:spacing w:before="60"/>
              <w:jc w:val="both"/>
              <w:rPr>
                <w:rFonts w:eastAsiaTheme="minorEastAsia"/>
                <w:szCs w:val="24"/>
                <w:lang w:eastAsia="zh-CN"/>
              </w:rPr>
            </w:pPr>
            <w:r w:rsidRPr="006417B5">
              <w:rPr>
                <w:b/>
                <w:bCs/>
                <w:szCs w:val="24"/>
              </w:rPr>
              <w:t xml:space="preserve">5а) </w:t>
            </w:r>
            <w:r w:rsidRPr="00933173">
              <w:rPr>
                <w:szCs w:val="24"/>
              </w:rPr>
              <w:t>В дополнение, включить в первоначальную и периодическую подготовку операторов: Предписание требований к величине напряжения сети до и после аварийного отключения в сети и их взаимосвязи, а также технические возможности энергосистемы в обеспечении надежного электроснабжения и подачи напряжения на оборудование станции, обеспечивающее работу функции безопасности</w:t>
            </w:r>
            <w:r w:rsidRPr="00933173">
              <w:rPr>
                <w:rFonts w:eastAsiaTheme="minorEastAsia"/>
                <w:szCs w:val="24"/>
                <w:lang w:eastAsia="zh-CN"/>
              </w:rPr>
              <w:t>.</w:t>
            </w:r>
          </w:p>
          <w:p w:rsidR="002147FF" w:rsidRPr="00933173" w:rsidRDefault="002147FF" w:rsidP="00CE4DAE">
            <w:pPr>
              <w:pStyle w:val="11"/>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796AB9"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rPr>
            </w:pPr>
            <w:r w:rsidRPr="006417B5">
              <w:rPr>
                <w:b/>
                <w:bCs/>
                <w:szCs w:val="24"/>
              </w:rPr>
              <w:t>5</w:t>
            </w:r>
            <w:r w:rsidRPr="006417B5">
              <w:rPr>
                <w:b/>
                <w:bCs/>
                <w:szCs w:val="24"/>
                <w:lang w:val="en-US"/>
              </w:rPr>
              <w:t>b</w:t>
            </w:r>
            <w:r w:rsidRPr="006417B5">
              <w:rPr>
                <w:b/>
                <w:bCs/>
                <w:szCs w:val="24"/>
              </w:rPr>
              <w:t xml:space="preserve">) </w:t>
            </w:r>
            <w:r w:rsidRPr="00933173">
              <w:rPr>
                <w:szCs w:val="24"/>
              </w:rPr>
              <w:t>В дополнение включить в первоначальную и периодическую подготовку операторов: Внести в программу подготовки основные понятия о работе энергосистемы, включая требования по регулированию напряжения, и как регулирование напряжения отражается на работоспособность внешних источников электроснабжения.</w:t>
            </w:r>
          </w:p>
          <w:p w:rsidR="002147FF" w:rsidRPr="00933173" w:rsidRDefault="002147FF" w:rsidP="00CE4DAE">
            <w:pPr>
              <w:pStyle w:val="11"/>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796AB9"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rPr>
            </w:pPr>
            <w:r w:rsidRPr="006417B5">
              <w:rPr>
                <w:b/>
                <w:bCs/>
                <w:szCs w:val="24"/>
              </w:rPr>
              <w:t>5</w:t>
            </w:r>
            <w:r w:rsidRPr="006417B5">
              <w:rPr>
                <w:b/>
                <w:bCs/>
                <w:szCs w:val="24"/>
                <w:lang w:val="en-US"/>
              </w:rPr>
              <w:t>c</w:t>
            </w:r>
            <w:r w:rsidRPr="006417B5">
              <w:rPr>
                <w:b/>
                <w:bCs/>
                <w:szCs w:val="24"/>
              </w:rPr>
              <w:t xml:space="preserve">) </w:t>
            </w:r>
            <w:r w:rsidRPr="00933173">
              <w:rPr>
                <w:szCs w:val="24"/>
              </w:rPr>
              <w:t>В дополнение включить в первоначальную и периодическую подготовку операторов: Определить возможности полномасштабного тренажера на поведение оборудования, не связанного с функциями систем безопасности в условиях нарушения величины напряжения. Если условия тренажера позволяют в полной мере отразить такие ситуации, проводить подготовку персонала, включая сценарии с нарушением напряжения и ответных действий персонала в этих условиях. Если возможности тренажера не позволяют моделировать такие ситуации, необходимо включить в курс первоначальной и периодической подготовки лицензируемых и нелицензируемых операторов занятия по указанным темам с изменением напряжения.</w:t>
            </w:r>
          </w:p>
          <w:p w:rsidR="002147FF" w:rsidRPr="00933173" w:rsidRDefault="002147FF" w:rsidP="00CE4DAE">
            <w:pPr>
              <w:pStyle w:val="11"/>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796AB9"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lang w:val="bg-BG"/>
              </w:rPr>
            </w:pPr>
            <w:r w:rsidRPr="006417B5">
              <w:rPr>
                <w:b/>
                <w:bCs/>
                <w:szCs w:val="24"/>
              </w:rPr>
              <w:t>5</w:t>
            </w:r>
            <w:r w:rsidRPr="006417B5">
              <w:rPr>
                <w:b/>
                <w:bCs/>
                <w:szCs w:val="24"/>
                <w:lang w:val="en-US"/>
              </w:rPr>
              <w:t>d</w:t>
            </w:r>
            <w:r w:rsidRPr="006417B5">
              <w:rPr>
                <w:b/>
                <w:bCs/>
                <w:szCs w:val="24"/>
              </w:rPr>
              <w:t xml:space="preserve">) </w:t>
            </w:r>
            <w:r w:rsidRPr="00933173">
              <w:rPr>
                <w:szCs w:val="24"/>
              </w:rPr>
              <w:t>В дополнение включить в первоначальную и периодическую подготовку операторов: Включить вопросы из рекомендации 7 в программы аварийных тренировок или тренажерных сессий.</w:t>
            </w:r>
          </w:p>
          <w:p w:rsidR="002147FF" w:rsidRPr="00933173" w:rsidRDefault="002147FF" w:rsidP="00CE4DAE">
            <w:pPr>
              <w:pStyle w:val="11"/>
              <w:spacing w:before="60"/>
              <w:jc w:val="both"/>
              <w:rPr>
                <w:szCs w:val="24"/>
                <w:lang w:val="bg-BG"/>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pStyle w:val="11"/>
              <w:spacing w:before="60"/>
              <w:jc w:val="both"/>
              <w:rPr>
                <w:rFonts w:eastAsiaTheme="minorEastAsia"/>
                <w:b/>
                <w:bCs/>
                <w:szCs w:val="24"/>
                <w:lang w:val="bg-BG" w:eastAsia="zh-CN"/>
              </w:rPr>
            </w:pPr>
            <w:r>
              <w:rPr>
                <w:i/>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A07EA7" w:rsidRDefault="002147FF" w:rsidP="00A07EA7">
            <w:pPr>
              <w:rPr>
                <w:rFonts w:ascii="Times New Roman" w:hAnsi="Times New Roman"/>
                <w:sz w:val="24"/>
                <w:szCs w:val="24"/>
              </w:rPr>
            </w:pPr>
            <w:r w:rsidRPr="00A07EA7">
              <w:rPr>
                <w:rFonts w:ascii="Times New Roman" w:hAnsi="Times New Roman"/>
                <w:b/>
                <w:sz w:val="24"/>
                <w:szCs w:val="24"/>
              </w:rPr>
              <w:t xml:space="preserve">Рекомендация 6: </w:t>
            </w:r>
            <w:r w:rsidRPr="00A07EA7">
              <w:rPr>
                <w:rFonts w:ascii="Times New Roman" w:hAnsi="Times New Roman"/>
                <w:sz w:val="24"/>
                <w:szCs w:val="24"/>
              </w:rPr>
              <w:t>Проверить соответствие станции критериям требований национального и регионального регулирующего органа энергосистемы и определить области, в которых внесение усовершенствований на станции будет способствовать ответным действиям энергосистемы на возможные нарушения без негативного влияния на безопасность станции. Выполнить необходимые изменения, которые считаются приемлемыми и дать н</w:t>
            </w:r>
            <w:r w:rsidR="003D2C0E">
              <w:rPr>
                <w:rFonts w:ascii="Times New Roman" w:hAnsi="Times New Roman"/>
                <w:sz w:val="24"/>
                <w:szCs w:val="24"/>
              </w:rPr>
              <w:t>еобходимую информацию</w:t>
            </w:r>
            <w:r w:rsidRPr="00A07EA7">
              <w:rPr>
                <w:rFonts w:ascii="Times New Roman" w:hAnsi="Times New Roman"/>
                <w:sz w:val="24"/>
                <w:szCs w:val="24"/>
              </w:rPr>
              <w:t>о уязвимостях для распространения в отрасли в рамках выполнения программы обмена опытом эксплуатации. Например, усовершенствование на станции может касаться, но не ограничиваться этим,  изменений уставок параметров  и  отключения оборудования электрическими защитами.</w:t>
            </w:r>
          </w:p>
          <w:p w:rsidR="002147FF" w:rsidRPr="009B7A2D" w:rsidRDefault="002147FF" w:rsidP="00A07EA7">
            <w:pPr>
              <w:rPr>
                <w:rFonts w:ascii="Times New Roman" w:hAnsi="Times New Roman"/>
                <w:b/>
                <w:sz w:val="24"/>
                <w:szCs w:val="24"/>
                <w:lang w:eastAsia="en-US"/>
              </w:rPr>
            </w:pPr>
            <w:r w:rsidRPr="009B7A2D">
              <w:rPr>
                <w:rFonts w:ascii="Times New Roman" w:hAnsi="Times New Roman"/>
                <w:b/>
                <w:sz w:val="24"/>
                <w:szCs w:val="24"/>
                <w:lang w:eastAsia="en-US"/>
              </w:rPr>
              <w:t>Оценка рекомендации:</w:t>
            </w:r>
          </w:p>
          <w:p w:rsidR="002147FF" w:rsidRPr="00A07EA7" w:rsidRDefault="002147FF" w:rsidP="00A07EA7">
            <w:pPr>
              <w:rPr>
                <w:rFonts w:ascii="Times New Roman" w:hAnsi="Times New Roman"/>
                <w:sz w:val="24"/>
                <w:szCs w:val="24"/>
              </w:rPr>
            </w:pPr>
            <w:r w:rsidRPr="00A07EA7">
              <w:rPr>
                <w:rFonts w:ascii="Times New Roman" w:hAnsi="Times New Roman"/>
                <w:sz w:val="24"/>
                <w:szCs w:val="24"/>
              </w:rPr>
              <w:t>СТАТУС:</w:t>
            </w:r>
          </w:p>
          <w:p w:rsidR="002147FF" w:rsidRPr="00933173" w:rsidRDefault="0041326C" w:rsidP="0041326C">
            <w:pPr>
              <w:rPr>
                <w:rFonts w:eastAsia="SimSun"/>
                <w:color w:val="000000"/>
                <w:spacing w:val="-2"/>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jc w:val="both"/>
              <w:rPr>
                <w:rFonts w:ascii="Times New Roman" w:hAnsi="Times New Roman"/>
                <w:sz w:val="24"/>
                <w:szCs w:val="24"/>
              </w:rPr>
            </w:pPr>
            <w:r w:rsidRPr="00933173">
              <w:rPr>
                <w:rFonts w:ascii="Times New Roman" w:hAnsi="Times New Roman"/>
                <w:b/>
                <w:sz w:val="24"/>
                <w:szCs w:val="24"/>
              </w:rPr>
              <w:t>Рекомендация 7.</w:t>
            </w:r>
            <w:r w:rsidRPr="00933173">
              <w:rPr>
                <w:rFonts w:ascii="Times New Roman" w:hAnsi="Times New Roman"/>
                <w:sz w:val="24"/>
                <w:szCs w:val="24"/>
              </w:rPr>
              <w:t>Проверить возможности станции сохранять управляемость в условиях потери внешнего источника электроснабжения для выявления потенциальных трудностей, когда электроснабжение потребителей, не связанных с безопасностью станции потеряно в течение продолжительного периода времени. Выполнить необходимые изменения. В объем проверки должно входить, как минимум:</w:t>
            </w:r>
          </w:p>
          <w:p w:rsidR="002147FF" w:rsidRPr="00933173" w:rsidRDefault="002147FF" w:rsidP="00757A16">
            <w:pPr>
              <w:pStyle w:val="ListParagraph"/>
              <w:numPr>
                <w:ilvl w:val="0"/>
                <w:numId w:val="7"/>
              </w:numPr>
              <w:jc w:val="both"/>
            </w:pPr>
            <w:r w:rsidRPr="00933173">
              <w:t>Возможность станции сохранять обмен информацией и связью, как внешней, так и внутренней, когда рабочие и внешние источники электроснабжении потеряны и станция получает электроэнергию от аварийных источников электроснабжения – Это включает обеспечение взаимодействия с персоналом, который требуется дополнительно привлечь на выполнение работ, а также взаимодействие с внешними организациями в условиях региональной потери напряжения в сети, когда мобильная и пейджерная связь могут быть потеряны.</w:t>
            </w:r>
          </w:p>
          <w:p w:rsidR="002147FF" w:rsidRPr="00933173" w:rsidRDefault="002147FF" w:rsidP="00757A16">
            <w:pPr>
              <w:pStyle w:val="ListParagraph"/>
              <w:numPr>
                <w:ilvl w:val="0"/>
                <w:numId w:val="7"/>
              </w:numPr>
              <w:jc w:val="both"/>
            </w:pPr>
            <w:r w:rsidRPr="00933173">
              <w:t>Сохранение станцией возможности обеспечения связи в аварийных условиях, включая оповещение за пределы станции и обеспечение надежного контакта с персоналом станции.</w:t>
            </w:r>
          </w:p>
          <w:p w:rsidR="002147FF" w:rsidRPr="00933173" w:rsidRDefault="002147FF" w:rsidP="00757A16">
            <w:pPr>
              <w:pStyle w:val="ListParagraph"/>
              <w:numPr>
                <w:ilvl w:val="0"/>
                <w:numId w:val="7"/>
              </w:numPr>
              <w:jc w:val="both"/>
            </w:pPr>
            <w:r w:rsidRPr="00933173">
              <w:t>Сохранение возможности на станции в обеспечении доступа к информации, связанной с важными и критическими параметрами (например, проектная документации, расчетные данные, программы вывода оборудования из работы), которая может быть получена в электронной форме в случае потребности в условиях потери электроснабжения.</w:t>
            </w:r>
          </w:p>
          <w:p w:rsidR="002147FF" w:rsidRPr="00933173" w:rsidRDefault="002147FF" w:rsidP="00CE4DAE">
            <w:pPr>
              <w:spacing w:after="0" w:line="240" w:lineRule="auto"/>
              <w:ind w:left="432"/>
              <w:jc w:val="both"/>
              <w:rPr>
                <w:rFonts w:ascii="Times New Roman" w:hAnsi="Times New Roman"/>
                <w:sz w:val="24"/>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17B5" w:rsidRPr="00A07EA7" w:rsidRDefault="006417B5" w:rsidP="006417B5">
            <w:pPr>
              <w:rPr>
                <w:rFonts w:ascii="Times New Roman" w:hAnsi="Times New Roman"/>
                <w:sz w:val="24"/>
                <w:szCs w:val="24"/>
              </w:rPr>
            </w:pPr>
            <w:r w:rsidRPr="00A07EA7">
              <w:rPr>
                <w:rFonts w:ascii="Times New Roman" w:hAnsi="Times New Roman"/>
                <w:sz w:val="24"/>
                <w:szCs w:val="24"/>
              </w:rPr>
              <w:t>СТАТУС:</w:t>
            </w:r>
          </w:p>
          <w:p w:rsidR="00C406A9" w:rsidRPr="00813E07" w:rsidRDefault="006417B5" w:rsidP="006417B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C406A9" w:rsidRDefault="002147FF" w:rsidP="00C406A9">
            <w:pPr>
              <w:rPr>
                <w:rFonts w:ascii="Times New Roman" w:hAnsi="Times New Roman"/>
                <w:sz w:val="24"/>
                <w:szCs w:val="24"/>
              </w:rPr>
            </w:pPr>
            <w:r w:rsidRPr="00C406A9">
              <w:rPr>
                <w:rFonts w:ascii="Times New Roman" w:hAnsi="Times New Roman"/>
                <w:b/>
                <w:sz w:val="24"/>
                <w:szCs w:val="24"/>
              </w:rPr>
              <w:t>Рекомендация 8</w:t>
            </w:r>
            <w:r w:rsidR="00C406A9">
              <w:rPr>
                <w:rFonts w:ascii="Times New Roman" w:hAnsi="Times New Roman"/>
                <w:b/>
                <w:sz w:val="24"/>
                <w:szCs w:val="24"/>
              </w:rPr>
              <w:t>.</w:t>
            </w:r>
            <w:r w:rsidRPr="00C406A9">
              <w:rPr>
                <w:rFonts w:ascii="Times New Roman" w:hAnsi="Times New Roman"/>
                <w:sz w:val="24"/>
                <w:szCs w:val="24"/>
              </w:rPr>
              <w:t xml:space="preserve"> Определить и подготовить информационные отчеты по оборудованию, связанному с уязвимостью станции при отказах на ОРУ в рамках программы опыта эксплуатации, что позволяет станции лучше определиться и понять проблемы, связанные с оборудованием ОРУ.</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17B5" w:rsidRPr="00A07EA7" w:rsidRDefault="006417B5" w:rsidP="006417B5">
            <w:pPr>
              <w:rPr>
                <w:rFonts w:ascii="Times New Roman" w:hAnsi="Times New Roman"/>
                <w:sz w:val="24"/>
                <w:szCs w:val="24"/>
              </w:rPr>
            </w:pPr>
            <w:r w:rsidRPr="00A07EA7">
              <w:rPr>
                <w:rFonts w:ascii="Times New Roman" w:hAnsi="Times New Roman"/>
                <w:sz w:val="24"/>
                <w:szCs w:val="24"/>
              </w:rPr>
              <w:t>СТАТУС:</w:t>
            </w:r>
          </w:p>
          <w:p w:rsidR="00A14E00" w:rsidRPr="00B85F7C" w:rsidRDefault="006417B5" w:rsidP="006417B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bl>
    <w:p w:rsidR="00ED212C" w:rsidRPr="00933173" w:rsidRDefault="00ED212C" w:rsidP="009D4A91">
      <w:pPr>
        <w:jc w:val="both"/>
        <w:outlineLvl w:val="0"/>
        <w:rPr>
          <w:rStyle w:val="Emphasis"/>
          <w:rFonts w:ascii="Times New Roman" w:hAnsi="Times New Roman"/>
          <w:b/>
          <w:i w:val="0"/>
        </w:rPr>
        <w:sectPr w:rsidR="00ED212C" w:rsidRPr="00933173" w:rsidSect="00AF7ECB">
          <w:pgSz w:w="11906" w:h="16838" w:code="9"/>
          <w:pgMar w:top="1134" w:right="850" w:bottom="1134" w:left="1701" w:header="709" w:footer="508" w:gutter="0"/>
          <w:cols w:space="708"/>
          <w:docGrid w:linePitch="360"/>
        </w:sectPr>
      </w:pPr>
    </w:p>
    <w:p w:rsidR="00ED212C" w:rsidRPr="00933173" w:rsidRDefault="00ED212C" w:rsidP="00ED212C">
      <w:pPr>
        <w:pStyle w:val="ListParagraph"/>
        <w:numPr>
          <w:ilvl w:val="0"/>
          <w:numId w:val="4"/>
        </w:numPr>
        <w:jc w:val="both"/>
        <w:outlineLvl w:val="0"/>
        <w:rPr>
          <w:rStyle w:val="Emphasis"/>
          <w:b/>
          <w:i w:val="0"/>
        </w:rPr>
      </w:pPr>
      <w:bookmarkStart w:id="92" w:name="_Toc371815646"/>
      <w:bookmarkStart w:id="93" w:name="_Toc443058877"/>
      <w:r w:rsidRPr="00933173">
        <w:rPr>
          <w:rStyle w:val="Emphasis"/>
          <w:b/>
          <w:i w:val="0"/>
        </w:rPr>
        <w:t>Оценка выполнения</w:t>
      </w:r>
      <w:r w:rsidR="00F3504D">
        <w:rPr>
          <w:rStyle w:val="Emphasis"/>
          <w:b/>
          <w:i w:val="0"/>
        </w:rPr>
        <w:t xml:space="preserve"> </w:t>
      </w:r>
      <w:r w:rsidRPr="00933173">
        <w:rPr>
          <w:rStyle w:val="Emphasis"/>
          <w:b/>
          <w:i w:val="0"/>
        </w:rPr>
        <w:t>SOER 2001-1</w:t>
      </w:r>
      <w:bookmarkEnd w:id="92"/>
      <w:r w:rsidR="00B95D84" w:rsidRPr="00B95D84">
        <w:rPr>
          <w:rStyle w:val="Emphasis"/>
          <w:b/>
          <w:i w:val="0"/>
        </w:rPr>
        <w:t>“</w:t>
      </w:r>
      <w:r w:rsidRPr="00933173">
        <w:rPr>
          <w:b/>
        </w:rPr>
        <w:t>Неплановое радиационное облучение</w:t>
      </w:r>
      <w:r w:rsidR="00B95D84" w:rsidRPr="00B95D84">
        <w:rPr>
          <w:b/>
        </w:rPr>
        <w:t>”</w:t>
      </w:r>
      <w:bookmarkEnd w:id="93"/>
    </w:p>
    <w:p w:rsidR="00ED212C" w:rsidRPr="00933173" w:rsidRDefault="00ED212C" w:rsidP="00ED212C">
      <w:pPr>
        <w:pStyle w:val="ListParagraph"/>
        <w:ind w:left="360"/>
        <w:jc w:val="both"/>
        <w:outlineLvl w:val="0"/>
        <w:rPr>
          <w:rStyle w:val="Emphasis"/>
          <w:b/>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272"/>
      </w:tblGrid>
      <w:tr w:rsidR="00ED212C" w:rsidRPr="00933173" w:rsidTr="00CE4DAE">
        <w:trPr>
          <w:tblHeader/>
        </w:trPr>
        <w:tc>
          <w:tcPr>
            <w:tcW w:w="2093" w:type="dxa"/>
            <w:tcBorders>
              <w:top w:val="double" w:sz="4" w:space="0" w:color="auto"/>
              <w:left w:val="double" w:sz="4" w:space="0" w:color="auto"/>
              <w:bottom w:val="double" w:sz="4" w:space="0" w:color="auto"/>
            </w:tcBorders>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SOER 2001-1</w:t>
            </w:r>
          </w:p>
        </w:tc>
        <w:tc>
          <w:tcPr>
            <w:tcW w:w="7477" w:type="dxa"/>
            <w:tcBorders>
              <w:top w:val="double" w:sz="4" w:space="0" w:color="auto"/>
              <w:bottom w:val="double" w:sz="4" w:space="0" w:color="auto"/>
              <w:right w:val="double" w:sz="4" w:space="0" w:color="auto"/>
            </w:tcBorders>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Неплановое радиационное облучение</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3F34D2" w:rsidRPr="003F34D2" w:rsidRDefault="003F34D2" w:rsidP="001F66DB">
            <w:pPr>
              <w:spacing w:before="120" w:after="120"/>
              <w:jc w:val="both"/>
              <w:rPr>
                <w:rFonts w:ascii="Times New Roman" w:hAnsi="Times New Roman"/>
                <w:b/>
                <w:bCs/>
                <w:sz w:val="24"/>
                <w:szCs w:val="24"/>
              </w:rPr>
            </w:pPr>
            <w:r w:rsidRPr="003F34D2">
              <w:rPr>
                <w:rFonts w:ascii="Times New Roman" w:hAnsi="Times New Roman"/>
                <w:b/>
                <w:sz w:val="24"/>
                <w:szCs w:val="24"/>
              </w:rPr>
              <w:t>РУКОВОДСТВО И КОНТРОЛЬ СО СТОРОНЫ РУКОВОДСТВА</w:t>
            </w:r>
          </w:p>
          <w:p w:rsidR="00ED212C" w:rsidRPr="00933173" w:rsidRDefault="00ED212C" w:rsidP="00B95D84">
            <w:pPr>
              <w:spacing w:after="0"/>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1.</w:t>
            </w:r>
            <w:r w:rsidRPr="00933173">
              <w:rPr>
                <w:rFonts w:ascii="Times New Roman" w:eastAsia="Calibri" w:hAnsi="Times New Roman"/>
                <w:sz w:val="24"/>
                <w:szCs w:val="24"/>
              </w:rPr>
              <w:t>Четкое доведение до всего персонала атомной электростанции мнение и обязательство высшего руководства эксплуатирующей организации считать радиационную безопасность важной ответственностью нашей отрасли. Подчеркивание важности высокого уровня осведомленности и смысла индивидуальной ответственности по отношению к радиационной защите персонала с уделением особого внимания соблюдению правил и выполнению административных процедур и процессов.</w:t>
            </w:r>
          </w:p>
          <w:p w:rsidR="00ED212C" w:rsidRPr="00A14E00" w:rsidRDefault="00ED212C" w:rsidP="00A14E00">
            <w:pPr>
              <w:rPr>
                <w:rFonts w:ascii="Times New Roman" w:hAnsi="Times New Roman"/>
                <w:b/>
                <w:i/>
                <w:sz w:val="24"/>
                <w:szCs w:val="24"/>
                <w:lang w:eastAsia="en-US"/>
              </w:rPr>
            </w:pPr>
            <w:r w:rsidRPr="00A14E00">
              <w:rPr>
                <w:rFonts w:ascii="Times New Roman" w:hAnsi="Times New Roman"/>
                <w:b/>
                <w:i/>
                <w:sz w:val="24"/>
                <w:szCs w:val="24"/>
                <w:lang w:eastAsia="en-US"/>
              </w:rPr>
              <w:t>Оценка рекомендации:</w:t>
            </w:r>
          </w:p>
          <w:p w:rsidR="00ED212C" w:rsidRDefault="00ED212C" w:rsidP="006E5D7C">
            <w:pPr>
              <w:rPr>
                <w:rFonts w:ascii="Times New Roman" w:hAnsi="Times New Roman"/>
                <w:b/>
                <w:sz w:val="24"/>
                <w:szCs w:val="24"/>
                <w:lang w:eastAsia="en-US"/>
              </w:rPr>
            </w:pPr>
            <w:r w:rsidRPr="00A14E00">
              <w:rPr>
                <w:rFonts w:ascii="Times New Roman" w:hAnsi="Times New Roman"/>
                <w:b/>
                <w:sz w:val="24"/>
                <w:szCs w:val="24"/>
                <w:lang w:eastAsia="en-US"/>
              </w:rPr>
              <w:t>Положительные наблюдения</w:t>
            </w:r>
            <w:r w:rsidR="006E5D7C">
              <w:t xml:space="preserve"> </w:t>
            </w:r>
            <w:r w:rsidR="006E5D7C" w:rsidRPr="006E5D7C">
              <w:rPr>
                <w:rFonts w:ascii="Times New Roman" w:hAnsi="Times New Roman"/>
                <w:b/>
                <w:sz w:val="24"/>
                <w:szCs w:val="24"/>
                <w:lang w:eastAsia="en-US"/>
              </w:rPr>
              <w:t>:</w:t>
            </w:r>
          </w:p>
          <w:p w:rsidR="006E5D7C" w:rsidRPr="00401341" w:rsidRDefault="003C4CA4" w:rsidP="006E5D7C">
            <w:pPr>
              <w:spacing w:after="120" w:line="240" w:lineRule="auto"/>
              <w:ind w:left="164" w:right="154" w:firstLine="306"/>
              <w:jc w:val="both"/>
              <w:rPr>
                <w:rFonts w:asciiTheme="majorBidi" w:eastAsia="Calibri" w:hAnsiTheme="majorBidi" w:cstheme="majorBidi"/>
                <w:sz w:val="24"/>
                <w:szCs w:val="24"/>
                <w:rtl/>
              </w:rPr>
            </w:pPr>
            <w:r w:rsidRPr="006E5D7C">
              <w:rPr>
                <w:rFonts w:asciiTheme="majorBidi" w:eastAsia="Calibri" w:hAnsiTheme="majorBidi" w:cstheme="majorBidi"/>
                <w:sz w:val="24"/>
                <w:szCs w:val="24"/>
              </w:rPr>
              <w:t xml:space="preserve">Персонал станции, в соответствии с Указанием </w:t>
            </w:r>
            <w:r w:rsidRPr="00401341">
              <w:rPr>
                <w:rFonts w:asciiTheme="majorBidi" w:eastAsia="Calibri" w:hAnsiTheme="majorBidi" w:cstheme="majorBidi"/>
                <w:sz w:val="24"/>
                <w:szCs w:val="24"/>
              </w:rPr>
              <w:t xml:space="preserve">Программа обеспечения качества (Эксплуатация Армянской АЭС). ОУ.АТД.10.ООК-001, в документе указаны все 10 декларации. И инструкция “По радиационной безопасности ААЭС” РК.ЭТД.12.ОРБ-001 – Распоряжение №41 от 22.04.2020г. и </w:t>
            </w:r>
            <w:r w:rsidRPr="006E5D7C">
              <w:rPr>
                <w:rFonts w:asciiTheme="majorBidi" w:eastAsia="Calibri" w:hAnsiTheme="majorBidi" w:cstheme="majorBidi"/>
                <w:sz w:val="24"/>
                <w:szCs w:val="24"/>
              </w:rPr>
              <w:t xml:space="preserve">Руководство “Радиационная безопасность” УБ.АТД.08.ОРБ-001 – Приказ №400 от 18.04.2017г. , ознакомлен с требований радиационной безопасности и </w:t>
            </w:r>
            <w:r w:rsidR="00515C3F" w:rsidRPr="00401341">
              <w:rPr>
                <w:rFonts w:asciiTheme="majorBidi" w:eastAsia="Calibri" w:hAnsiTheme="majorBidi" w:cstheme="majorBidi"/>
                <w:sz w:val="24"/>
                <w:szCs w:val="24"/>
              </w:rPr>
              <w:t xml:space="preserve">до всего персонала АЭС доведено мнение и обязательство высшего руководства станции </w:t>
            </w:r>
            <w:r w:rsidRPr="00401341">
              <w:rPr>
                <w:rFonts w:asciiTheme="majorBidi" w:eastAsia="Calibri" w:hAnsiTheme="majorBidi" w:cstheme="majorBidi"/>
                <w:sz w:val="24"/>
                <w:szCs w:val="24"/>
              </w:rPr>
              <w:t xml:space="preserve">, </w:t>
            </w:r>
            <w:r w:rsidR="00515C3F" w:rsidRPr="00401341">
              <w:rPr>
                <w:rFonts w:asciiTheme="majorBidi" w:eastAsia="Calibri" w:hAnsiTheme="majorBidi" w:cstheme="majorBidi"/>
                <w:sz w:val="24"/>
                <w:szCs w:val="24"/>
              </w:rPr>
              <w:t>считать радиационную безопасность важной частью общей стратегии безопасности</w:t>
            </w:r>
            <w:r w:rsidRPr="00401341">
              <w:rPr>
                <w:rFonts w:asciiTheme="majorBidi" w:eastAsia="Calibri" w:hAnsiTheme="majorBidi" w:cstheme="majorBidi"/>
                <w:sz w:val="24"/>
                <w:szCs w:val="24"/>
              </w:rPr>
              <w:t>.</w:t>
            </w:r>
            <w:r w:rsidR="00863C72" w:rsidRPr="00401341">
              <w:rPr>
                <w:rFonts w:asciiTheme="majorBidi" w:eastAsia="Calibri" w:hAnsiTheme="majorBidi" w:cstheme="majorBidi"/>
                <w:sz w:val="24"/>
                <w:szCs w:val="24"/>
              </w:rPr>
              <w:t xml:space="preserve"> </w:t>
            </w:r>
          </w:p>
          <w:p w:rsidR="00863C72" w:rsidRPr="00401341" w:rsidRDefault="00515C3F"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 xml:space="preserve">Для постоянного доведения до всего персонала </w:t>
            </w:r>
            <w:r w:rsidR="00863C72" w:rsidRPr="00401341">
              <w:rPr>
                <w:rFonts w:asciiTheme="majorBidi" w:eastAsia="Calibri" w:hAnsiTheme="majorBidi" w:cstheme="majorBidi"/>
                <w:sz w:val="24"/>
                <w:szCs w:val="24"/>
              </w:rPr>
              <w:t>разработана</w:t>
            </w:r>
            <w:r w:rsidRPr="00401341">
              <w:rPr>
                <w:rFonts w:asciiTheme="majorBidi" w:eastAsia="Calibri" w:hAnsiTheme="majorBidi" w:cstheme="majorBidi"/>
                <w:sz w:val="24"/>
                <w:szCs w:val="24"/>
              </w:rPr>
              <w:t xml:space="preserve"> руководства в отношении снижения коллективной и индивидуальной дозы облучения разработана программа с целью реализации принципа ALARA на АЭС</w:t>
            </w:r>
            <w:r w:rsidR="00863C72" w:rsidRPr="00401341">
              <w:rPr>
                <w:rFonts w:asciiTheme="majorBidi" w:eastAsia="Calibri" w:hAnsiTheme="majorBidi" w:cstheme="majorBidi"/>
                <w:sz w:val="24"/>
                <w:szCs w:val="24"/>
              </w:rPr>
              <w:t>, Руководство “Радиационная безопасность” УБ.АТД.08.ОРБ-001 – Приказ №400 от 18.04.2017г. п.п. 2.2; 2.2 – связаны с принципом ALARA и Положение “О комитете ALARA и инженерной группе ALARA” РК.АТД.09.ОРБ-001 – Приказ №416 от 28.06.2013г. Глава 3 – о структуре комитета ALARA</w:t>
            </w:r>
            <w:r w:rsidR="006E5D7C" w:rsidRPr="00401341">
              <w:rPr>
                <w:rFonts w:asciiTheme="majorBidi" w:eastAsia="Calibri" w:hAnsiTheme="majorBidi" w:cstheme="majorBidi"/>
                <w:sz w:val="24"/>
                <w:szCs w:val="24"/>
              </w:rPr>
              <w:t xml:space="preserve"> </w:t>
            </w:r>
            <w:r w:rsidR="00863C72" w:rsidRPr="00401341">
              <w:rPr>
                <w:rFonts w:asciiTheme="majorBidi" w:eastAsia="Calibri" w:hAnsiTheme="majorBidi" w:cstheme="majorBidi"/>
                <w:sz w:val="24"/>
                <w:szCs w:val="24"/>
              </w:rPr>
              <w:t>и</w:t>
            </w:r>
            <w:r w:rsidRPr="00401341">
              <w:rPr>
                <w:rFonts w:asciiTheme="majorBidi" w:eastAsia="Calibri" w:hAnsiTheme="majorBidi" w:cstheme="majorBidi"/>
                <w:sz w:val="24"/>
                <w:szCs w:val="24"/>
              </w:rPr>
              <w:t xml:space="preserve"> устанавливает</w:t>
            </w:r>
            <w:r w:rsidR="00863C72" w:rsidRPr="00401341">
              <w:rPr>
                <w:rFonts w:asciiTheme="majorBidi" w:eastAsia="Calibri" w:hAnsiTheme="majorBidi" w:cstheme="majorBidi"/>
                <w:sz w:val="24"/>
                <w:szCs w:val="24"/>
              </w:rPr>
              <w:t>ся</w:t>
            </w:r>
            <w:r w:rsidRPr="00401341">
              <w:rPr>
                <w:rFonts w:asciiTheme="majorBidi" w:eastAsia="Calibri" w:hAnsiTheme="majorBidi" w:cstheme="majorBidi"/>
                <w:sz w:val="24"/>
                <w:szCs w:val="24"/>
              </w:rPr>
              <w:t xml:space="preserve"> цели и определяет</w:t>
            </w:r>
            <w:r w:rsidR="00863C72" w:rsidRPr="00401341">
              <w:rPr>
                <w:rFonts w:asciiTheme="majorBidi" w:eastAsia="Calibri" w:hAnsiTheme="majorBidi" w:cstheme="majorBidi"/>
                <w:sz w:val="24"/>
                <w:szCs w:val="24"/>
              </w:rPr>
              <w:t>ся</w:t>
            </w:r>
            <w:r w:rsidRPr="00401341">
              <w:rPr>
                <w:rFonts w:asciiTheme="majorBidi" w:eastAsia="Calibri" w:hAnsiTheme="majorBidi" w:cstheme="majorBidi"/>
                <w:sz w:val="24"/>
                <w:szCs w:val="24"/>
              </w:rPr>
              <w:t xml:space="preserve"> основные направ</w:t>
            </w:r>
            <w:r w:rsidRPr="006E5D7C">
              <w:rPr>
                <w:rFonts w:asciiTheme="majorBidi" w:hAnsiTheme="majorBidi" w:cstheme="majorBidi"/>
                <w:sz w:val="24"/>
                <w:szCs w:val="24"/>
                <w:lang w:eastAsia="en-US"/>
              </w:rPr>
              <w:t>ления проведения работ по минимизации радиационного воздействия и</w:t>
            </w:r>
            <w:r w:rsidRPr="00401341">
              <w:rPr>
                <w:rFonts w:asciiTheme="majorBidi" w:eastAsia="Calibri" w:hAnsiTheme="majorBidi" w:cstheme="majorBidi"/>
                <w:sz w:val="24"/>
                <w:szCs w:val="24"/>
              </w:rPr>
              <w:t xml:space="preserve"> обеспечения эффективной радиационной защиты персонала на АЭС.</w:t>
            </w:r>
          </w:p>
          <w:p w:rsidR="003C4CA4" w:rsidRPr="00401341" w:rsidRDefault="003C4CA4"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Перед каждым ППР энергоблока, Приказом, назначается и доводится до персонала, состав Комитета и инженерной группы ALARA и список ответственных лиц подразделений, обеспечивающих контроль и соблюдение установленных квот доз.</w:t>
            </w:r>
          </w:p>
          <w:p w:rsidR="003C4CA4" w:rsidRPr="00401341" w:rsidRDefault="003C4CA4"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Перед ППР энергоблока разрабатывается «Прогноз коллективной дозы облучения персонала в период проведения ремонта энергоблока», в котором устанавливаются квоты доз облучения, результаты выносятся на обсуждение  Инженерной группы ALARA.</w:t>
            </w:r>
          </w:p>
          <w:p w:rsidR="003C4CA4" w:rsidRPr="00401341" w:rsidRDefault="003C4CA4"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По результатам проведённого ППР энергоблока выпускается «Отчет по дозам облучения персонала при проведении ППР на энергоблоке» с рассылкой по всем принимающим участие подразделениям АЭС.</w:t>
            </w:r>
          </w:p>
          <w:p w:rsidR="00834B5F" w:rsidRPr="00401341" w:rsidRDefault="00834B5F"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Разработана и включена в станционную инструкцию процедура по обращению с “горячими точками”</w:t>
            </w:r>
            <w:r w:rsidR="006E5D7C" w:rsidRPr="00401341">
              <w:rPr>
                <w:rFonts w:asciiTheme="majorBidi" w:eastAsia="Calibri" w:hAnsiTheme="majorBidi" w:cstheme="majorBidi"/>
                <w:sz w:val="24"/>
                <w:szCs w:val="24"/>
              </w:rPr>
              <w:t xml:space="preserve"> ,</w:t>
            </w:r>
            <w:r w:rsidRPr="00401341">
              <w:rPr>
                <w:rFonts w:asciiTheme="majorBidi" w:eastAsia="Calibri" w:hAnsiTheme="majorBidi" w:cstheme="majorBidi"/>
                <w:sz w:val="24"/>
                <w:szCs w:val="24"/>
              </w:rPr>
              <w:t xml:space="preserve"> Инструкция “Использование знаков радиационной безопасности по результатам радиационного мониторинга рабочих мест”, УЭ.ЭТД.12. ОРБ-025 утв. ГИ от 05.05.2018г. раздел 4 “Радиационный мониторинг “горячих точек””.</w:t>
            </w:r>
          </w:p>
          <w:p w:rsidR="00834B5F" w:rsidRPr="00401341" w:rsidRDefault="00834B5F"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 xml:space="preserve">В инструкции отражены требования по  выявлению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834B5F" w:rsidRDefault="00834B5F" w:rsidP="006E5D7C">
            <w:pPr>
              <w:spacing w:after="120" w:line="240" w:lineRule="auto"/>
              <w:ind w:left="164" w:right="154" w:firstLine="306"/>
              <w:jc w:val="both"/>
              <w:rPr>
                <w:rFonts w:asciiTheme="majorBidi" w:hAnsiTheme="majorBidi" w:cstheme="majorBidi"/>
                <w:sz w:val="24"/>
                <w:szCs w:val="24"/>
                <w:lang w:eastAsia="en-US"/>
              </w:rPr>
            </w:pPr>
            <w:r w:rsidRPr="00401341">
              <w:rPr>
                <w:rFonts w:asciiTheme="majorBidi" w:eastAsia="Calibri" w:hAnsiTheme="majorBidi" w:cstheme="majorBidi"/>
                <w:sz w:val="24"/>
                <w:szCs w:val="24"/>
              </w:rPr>
              <w:t>Разработаны и введ</w:t>
            </w:r>
            <w:r w:rsidRPr="006E5D7C">
              <w:rPr>
                <w:rFonts w:asciiTheme="majorBidi" w:hAnsiTheme="majorBidi" w:cstheme="majorBidi"/>
                <w:sz w:val="24"/>
                <w:szCs w:val="24"/>
                <w:lang w:eastAsia="en-US"/>
              </w:rPr>
              <w:t>ены в действие информационные плакаты по поведению персонала в условиях радиационной опасности.</w:t>
            </w:r>
          </w:p>
          <w:p w:rsidR="00E905DD" w:rsidRPr="006E5D7C" w:rsidRDefault="00E905DD" w:rsidP="006E5D7C">
            <w:pPr>
              <w:spacing w:after="120" w:line="240" w:lineRule="auto"/>
              <w:ind w:left="164" w:right="154" w:firstLine="306"/>
              <w:jc w:val="both"/>
              <w:rPr>
                <w:rFonts w:asciiTheme="majorBidi" w:hAnsiTheme="majorBidi" w:cstheme="majorBidi"/>
                <w:sz w:val="24"/>
                <w:szCs w:val="24"/>
                <w:lang w:eastAsia="en-US"/>
              </w:rPr>
            </w:pPr>
          </w:p>
          <w:p w:rsidR="00ED212C" w:rsidRPr="00A14E00" w:rsidRDefault="00ED212C" w:rsidP="00A14E00">
            <w:pPr>
              <w:rPr>
                <w:rFonts w:ascii="Times New Roman" w:hAnsi="Times New Roman"/>
                <w:b/>
                <w:sz w:val="24"/>
                <w:szCs w:val="24"/>
                <w:lang w:eastAsia="en-US"/>
              </w:rPr>
            </w:pPr>
            <w:r w:rsidRPr="00A14E00">
              <w:rPr>
                <w:rFonts w:ascii="Times New Roman" w:hAnsi="Times New Roman"/>
                <w:b/>
                <w:sz w:val="24"/>
                <w:szCs w:val="24"/>
                <w:lang w:eastAsia="en-US"/>
              </w:rPr>
              <w:t>Обнаруженные недостатки</w:t>
            </w:r>
          </w:p>
          <w:p w:rsidR="00ED212C" w:rsidRDefault="00ED212C" w:rsidP="00A14E00">
            <w:pPr>
              <w:rPr>
                <w:rFonts w:ascii="Times New Roman" w:hAnsi="Times New Roman"/>
                <w:b/>
                <w:sz w:val="24"/>
                <w:szCs w:val="24"/>
              </w:rPr>
            </w:pPr>
            <w:r w:rsidRPr="00A14E00">
              <w:rPr>
                <w:rFonts w:ascii="Times New Roman" w:hAnsi="Times New Roman"/>
                <w:b/>
                <w:sz w:val="24"/>
                <w:szCs w:val="24"/>
              </w:rPr>
              <w:t>Подтверждающие факты из наблюдений команды:</w:t>
            </w:r>
          </w:p>
          <w:p w:rsidR="006417B5" w:rsidRPr="00933173" w:rsidRDefault="006417B5" w:rsidP="006417B5">
            <w:pPr>
              <w:rPr>
                <w:rFonts w:ascii="Times New Roman" w:hAnsi="Times New Roman"/>
                <w:sz w:val="24"/>
                <w:szCs w:val="24"/>
              </w:rPr>
            </w:pPr>
            <w:r w:rsidRPr="00933173">
              <w:rPr>
                <w:rFonts w:ascii="Times New Roman" w:hAnsi="Times New Roman"/>
                <w:sz w:val="24"/>
                <w:szCs w:val="24"/>
              </w:rPr>
              <w:t>СТАТУС:</w:t>
            </w:r>
          </w:p>
          <w:p w:rsidR="00825108" w:rsidRPr="00401341" w:rsidRDefault="006417B5" w:rsidP="00401341">
            <w:pPr>
              <w:spacing w:after="120"/>
              <w:jc w:val="both"/>
              <w:rPr>
                <w:rFonts w:ascii="Times New Roman" w:hAnsi="Times New Roman"/>
                <w:i/>
                <w:sz w:val="24"/>
                <w:szCs w:val="24"/>
                <w:highlight w:val="green"/>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sz w:val="24"/>
                <w:szCs w:val="24"/>
                <w:lang w:val="bg-BG"/>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2.</w:t>
            </w:r>
            <w:r w:rsidRPr="00933173">
              <w:rPr>
                <w:rFonts w:ascii="Times New Roman" w:eastAsia="Calibri" w:hAnsi="Times New Roman"/>
                <w:sz w:val="24"/>
                <w:szCs w:val="24"/>
              </w:rPr>
              <w:t>Полная интеграция деятельности по обеспечению радиационной защиты в организационной структуре атомной станции, связанной с эксплуатацией и ремонтом. Примерами является участие службы радиационной защиты при планировании работ на работающем энергоблоке,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ED212C" w:rsidRPr="00AB6DD7" w:rsidRDefault="00ED212C" w:rsidP="00ED212C">
            <w:pPr>
              <w:rPr>
                <w:rFonts w:ascii="Times New Roman" w:hAnsi="Times New Roman"/>
                <w:b/>
                <w:bCs/>
                <w:i/>
                <w:iCs/>
                <w:sz w:val="24"/>
                <w:szCs w:val="24"/>
                <w:lang w:val="bg-BG" w:eastAsia="en-US"/>
              </w:rPr>
            </w:pPr>
            <w:r w:rsidRPr="00AB6DD7">
              <w:rPr>
                <w:rFonts w:ascii="Times New Roman" w:hAnsi="Times New Roman"/>
                <w:b/>
                <w:bCs/>
                <w:i/>
                <w:iCs/>
                <w:sz w:val="24"/>
                <w:szCs w:val="24"/>
                <w:lang w:val="bg-BG" w:eastAsia="en-US"/>
              </w:rPr>
              <w:t>Оценка рекомендации:</w:t>
            </w:r>
          </w:p>
          <w:p w:rsidR="00825108" w:rsidRPr="00AB6DD7" w:rsidRDefault="00825108" w:rsidP="00825108">
            <w:pPr>
              <w:rPr>
                <w:rFonts w:ascii="Times New Roman" w:hAnsi="Times New Roman"/>
                <w:b/>
                <w:sz w:val="24"/>
                <w:szCs w:val="24"/>
                <w:lang w:val="bg-BG" w:eastAsia="en-US"/>
              </w:rPr>
            </w:pPr>
            <w:r w:rsidRPr="00AB6DD7">
              <w:rPr>
                <w:rFonts w:ascii="Times New Roman" w:hAnsi="Times New Roman"/>
                <w:b/>
                <w:sz w:val="24"/>
                <w:szCs w:val="24"/>
                <w:lang w:val="bg-BG" w:eastAsia="en-US"/>
              </w:rPr>
              <w:t>Положительные наблюдения</w:t>
            </w:r>
          </w:p>
          <w:p w:rsid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Персонал станции, в соответствии с </w:t>
            </w:r>
            <w:r w:rsidR="00C265BD" w:rsidRPr="00C265BD">
              <w:rPr>
                <w:rFonts w:asciiTheme="majorBidi" w:hAnsiTheme="majorBidi" w:cstheme="majorBidi"/>
                <w:sz w:val="24"/>
                <w:szCs w:val="24"/>
                <w:lang w:eastAsia="en-US"/>
              </w:rPr>
              <w:t>инструкций</w:t>
            </w:r>
            <w:r w:rsidRPr="00C265BD">
              <w:rPr>
                <w:rFonts w:asciiTheme="majorBidi" w:hAnsiTheme="majorBidi" w:cstheme="majorBidi"/>
                <w:sz w:val="24"/>
                <w:szCs w:val="24"/>
                <w:lang w:eastAsia="en-US"/>
              </w:rPr>
              <w:t xml:space="preserve"> “По радиационной безопасности ААЭС” РК.ЭТД.12.ОРБ-001 – Распоряжение №41 от 22.04.2020г. и Руководство “Радиационная безопасность” УБ.АТД.08.ОРБ-001 – Приказ №400 от 18.04.2017г. , ознакомлен с требований радиационной безопасности и до всего персонала АЭС доведено мнение и обязательство высшего руководства станции , считать радиационную безопасность важной частью общей стратегии безопасности. </w:t>
            </w:r>
          </w:p>
          <w:p w:rsidR="00581D73" w:rsidRPr="00C265BD" w:rsidRDefault="00C265BD"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Разработана </w:t>
            </w:r>
            <w:r w:rsidR="00581D73" w:rsidRPr="00C265BD">
              <w:rPr>
                <w:rFonts w:asciiTheme="majorBidi" w:hAnsiTheme="majorBidi" w:cstheme="majorBidi"/>
                <w:sz w:val="24"/>
                <w:szCs w:val="24"/>
                <w:lang w:eastAsia="en-US"/>
              </w:rPr>
              <w:t>программа с целью реализации принципа ALARA на АЭС, Руководство “Радиационная безопасность” УБ.АТД.08.ОРБ-001 – Приказ №400 от 18.04.2017г. п.п. 2.2; 2.2 – связаны с принципом ALARA и Положение “О комитете ALARA и инженерной группе ALARA” РК.АТД.09.ОРБ-001 – Приказ №416 от 28.06.2013г. Глава 3 – о структуре комитета ALARA</w:t>
            </w:r>
            <w:r>
              <w:rPr>
                <w:rFonts w:asciiTheme="majorBidi" w:hAnsiTheme="majorBidi" w:cstheme="majorBidi"/>
                <w:sz w:val="24"/>
                <w:szCs w:val="24"/>
                <w:lang w:eastAsia="en-US"/>
              </w:rPr>
              <w:t xml:space="preserve"> </w:t>
            </w:r>
            <w:r w:rsidR="00581D73" w:rsidRPr="00C265BD">
              <w:rPr>
                <w:rFonts w:asciiTheme="majorBidi" w:hAnsiTheme="majorBidi" w:cstheme="majorBidi"/>
                <w:sz w:val="24"/>
                <w:szCs w:val="24"/>
                <w:lang w:eastAsia="en-US"/>
              </w:rPr>
              <w:t>и устанавливается цели и определяется основные направления проведения работ по минимизации радиационного воздействия и обеспечения эффективной радиационной защиты персонала на АЭС.</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Перед каждым ППР энергоблока, Приказом, назначается и доводится до персонала, состав Комитета и инженерной группы ALARA и список ответственных лиц подразделений, обеспечивающих контроль и соблюдение установленных квот доз.</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Перед ППР энергоблока разрабатывается «Прогноз коллективной дозы облучения персонала в период проведения ремонта энергоблока», в котором устанавливаются квоты доз облучения, результаты выносятся на обсуждение  Инженерной группы ALARA.</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 По результатам проведённого ППР энергоблока выпускается «Отчет по дозам облучения персонала при проведении ППР на энергоблоке» с рассылкой по всем принимающим участие подразделениям АЭС.</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На совещаниях инженерной </w:t>
            </w:r>
            <w:r w:rsidR="00BA2100" w:rsidRPr="00C265BD">
              <w:rPr>
                <w:rFonts w:asciiTheme="majorBidi" w:hAnsiTheme="majorBidi" w:cstheme="majorBidi"/>
                <w:sz w:val="24"/>
                <w:szCs w:val="24"/>
                <w:lang w:eastAsia="en-US"/>
              </w:rPr>
              <w:t>группы ALARA</w:t>
            </w:r>
            <w:r w:rsidRPr="00C265BD">
              <w:rPr>
                <w:rFonts w:asciiTheme="majorBidi" w:hAnsiTheme="majorBidi" w:cstheme="majorBidi"/>
                <w:sz w:val="24"/>
                <w:szCs w:val="24"/>
                <w:lang w:eastAsia="en-US"/>
              </w:rPr>
              <w:t xml:space="preserve"> и комитета ALARA обсуждаются вопросы:Показатели РБ за предыдущий год и эффективность мероприятий направленных на снижение индивидуальных и коллективных доз; и Программу РБ и перечень мероприятий  на следующий год. По результатам совещания до персонала доводятся фактические коллективные дозы облучения за прошедший год и устанавливаются квоты доз на текущий год.</w:t>
            </w:r>
          </w:p>
          <w:p w:rsidR="00581D73" w:rsidRPr="00C265BD" w:rsidRDefault="00581D73" w:rsidP="00401341">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 Ежегодно приказом по </w:t>
            </w:r>
            <w:r w:rsidR="00BA2100" w:rsidRPr="00C265BD">
              <w:rPr>
                <w:rFonts w:asciiTheme="majorBidi" w:hAnsiTheme="majorBidi" w:cstheme="majorBidi"/>
                <w:sz w:val="24"/>
                <w:szCs w:val="24"/>
                <w:lang w:eastAsia="en-US"/>
              </w:rPr>
              <w:t>АЭС организовывается выполнение</w:t>
            </w:r>
            <w:r w:rsidRPr="00C265BD">
              <w:rPr>
                <w:rFonts w:asciiTheme="majorBidi" w:hAnsiTheme="majorBidi" w:cstheme="majorBidi"/>
                <w:sz w:val="24"/>
                <w:szCs w:val="24"/>
                <w:lang w:eastAsia="en-US"/>
              </w:rPr>
              <w:t xml:space="preserve"> детального анализа и планирования дозозатрат персонала руководителями подразделений (составление дозового бюджета, учитывая опыт предыдущих лет).  </w:t>
            </w:r>
          </w:p>
          <w:p w:rsidR="00A671F5" w:rsidRPr="00C265BD" w:rsidRDefault="00A671F5"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Работы, выполняемые в “контролируемой зоне” и связанные с ПСЭ, вносятся в дополнительный объём ППР и согласовываются с ОРБ. Персонал сторонних организаций представляет дозовые справки с основного места работы для определения дозового бюджета и планирования количества индивидуальных и дополнительных СИЗ. Работы выполняются по доз. нарядам, и, в зависимости от планируемых расчетных доз согласовываются с комитетом ALARA</w:t>
            </w:r>
          </w:p>
          <w:p w:rsidR="00A671F5" w:rsidRPr="00581D73" w:rsidRDefault="00A671F5" w:rsidP="00A671F5">
            <w:pPr>
              <w:spacing w:after="0" w:line="240" w:lineRule="auto"/>
              <w:rPr>
                <w:rFonts w:ascii="Arial" w:hAnsi="Arial" w:cs="Arial"/>
                <w:b/>
                <w:bCs/>
                <w:iCs/>
                <w:lang w:val="bg-BG" w:eastAsia="en-US" w:bidi="fa-IR"/>
              </w:rPr>
            </w:pP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D212C" w:rsidRDefault="00ED212C" w:rsidP="00ED212C">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6A52E4" w:rsidRDefault="006A52E4" w:rsidP="00401341">
            <w:pPr>
              <w:pStyle w:val="Justifytext"/>
              <w:ind w:left="164" w:right="154" w:firstLine="283"/>
              <w:jc w:val="both"/>
            </w:pPr>
            <w:r w:rsidRPr="00103B9A">
              <w:t>При осуществлении наблюдения в помещениях контролируемой зоны были выявлены поврежденные участки стен, потолка, пола с нарушенной легко поддающейся дезактивации поверхностью. Поврежденные участки находятся в помещениях Б-001/2, ОС-201 в здании спецкорпуса и СЛБК-223, СЛБК-208 в здании санитарно-лабораторно бытового корпуса. В соответствии со станционными стандартами, поверхности помещений, пола, стен должны иметь гладкую, обладающую малой сорбционной способностью, легко поддающуюся дезактивации поверхность. Сопровождающий работник отдела радиационной безопасности указал, что подразделение, занимающееся ремонтом стен, потолков, пола не имеет достаточно ресурсов (людских, временных) для ремонта поврежденных участков. Нарушение легко поддающейся дезактивации поверхности может привести к накоплению неснимаемого (фиксированного) радиоактивного загрязнения, образованию горячих пятен (точек) и дополнительному облучению персонала.</w:t>
            </w:r>
            <w:r>
              <w:t xml:space="preserve"> (RP-01-KP-04).</w:t>
            </w:r>
          </w:p>
          <w:p w:rsidR="006A52E4" w:rsidRPr="00103B9A" w:rsidRDefault="006A52E4" w:rsidP="00401341">
            <w:pPr>
              <w:pStyle w:val="Justifytext"/>
              <w:ind w:left="164" w:right="154" w:firstLine="283"/>
              <w:jc w:val="both"/>
            </w:pPr>
            <w:r w:rsidRPr="00103B9A">
              <w:t>На станции отсутствует персонал резервной смены дозиметристов отдела радиационной безопасности (2 должности). С учетом отсутствия резервной смены, в случае возникновения непредвиденных обстоятельств у работника смены, на смене дежурит 1 дозиметрист вместо 2. Сформирован отчет о событии №ОРБ У099 05 22, в соответствии с которым по причине нехватки персонала в качестве корректирующей меры изменен график смены на 12 часовой с уменьшенным количеством выходных. Отсутствие полного состава смены отдела радиационной безопасности может привести к некачественному проведению радиационного контроля на рабочем месте, неверному и недостаточному назначению мер радиационной безопасности, которые требуется выполнить персоналу для снижения индивидуальной дозы облучения и исключению загрязнения.</w:t>
            </w:r>
            <w:r>
              <w:t xml:space="preserve"> (RP-04-KP-15).</w:t>
            </w:r>
          </w:p>
          <w:p w:rsidR="00401341" w:rsidRDefault="00401341" w:rsidP="00401341">
            <w:pPr>
              <w:pStyle w:val="Justifytext"/>
              <w:ind w:left="164" w:right="154" w:firstLine="283"/>
              <w:jc w:val="both"/>
            </w:pPr>
            <w:r w:rsidRPr="00103B9A">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r>
              <w:t>(OA-05-PA-02)</w:t>
            </w:r>
          </w:p>
          <w:p w:rsidR="006A52E4" w:rsidRPr="00103B9A" w:rsidRDefault="006A52E4" w:rsidP="00401341">
            <w:pPr>
              <w:pStyle w:val="Justifytext"/>
              <w:ind w:left="164" w:right="154" w:firstLine="283"/>
              <w:jc w:val="both"/>
            </w:pPr>
            <w:r w:rsidRPr="00103B9A">
              <w:t>На рабочем месте оперативного персонала реакторного цеха в контролируемой зоне используются средства индивидуальной защиты (СИЗ), которые не разрешены для использования в контролируемой зоне и не получаются в санитарном пропускнике – 3 зимние куртки. Куртки находились в помещении операторской ОС-201а спецкорпуса реакторного отделения. Сопровождающий работник реакторного цеха пояснил, что куртки являются общими для оперативного персонала реакторного цеха, хранятся в помещении ОС-201а и используются в зимнее время. В соответствии со станционными стандартами, персонал в контролируемой зоне должен использовать только комплект СИЗ, который получает при входе в контролируемую зону в санитарном пропускнике. Общее использование зимних курток, которые не разрешены в контролируемой зоне может привести к распространению радиоактивного загрязнения и дополнительному облучению персонала.</w:t>
            </w:r>
            <w:r>
              <w:t xml:space="preserve"> (RP-01-KP-07).</w:t>
            </w:r>
          </w:p>
          <w:p w:rsidR="00401341" w:rsidRPr="00103B9A" w:rsidRDefault="00401341" w:rsidP="00401341">
            <w:pPr>
              <w:pStyle w:val="Justifytext"/>
              <w:ind w:left="164" w:right="154" w:firstLine="283"/>
              <w:jc w:val="both"/>
            </w:pPr>
            <w:r w:rsidRPr="00103B9A">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r>
              <w:t xml:space="preserve"> (RP-02-KP-01).</w:t>
            </w:r>
          </w:p>
          <w:p w:rsidR="006A52E4" w:rsidRDefault="006A52E4" w:rsidP="00401341">
            <w:pPr>
              <w:pStyle w:val="Justifytext"/>
              <w:ind w:left="164" w:right="154" w:firstLine="283"/>
              <w:jc w:val="both"/>
            </w:pPr>
            <w:r>
              <w:t>В проходном помещении (коридоре) В-304 в главном корпусе установлены контейнеры временного хранения низкоактивных и среднеактивных радиоактивных отходов. Одним из критериев сортировки радиоактивных отходов является мощность дозы от отходов. К среднеактивным отходам относятся отходы с мощность дозы до 10000 мкЗв/ч.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среднеактивных радиоактивных отходов с мощностью дозы 10000 мкЗв/ч в проходном коридоре, возможно дополнительное облучение персонала. (RP-04-KP-10).</w:t>
            </w:r>
          </w:p>
          <w:p w:rsidR="006A52E4" w:rsidRDefault="006A52E4" w:rsidP="00401341">
            <w:pPr>
              <w:pStyle w:val="Justifytext"/>
              <w:ind w:left="164" w:right="154" w:firstLine="283"/>
              <w:jc w:val="both"/>
            </w:pPr>
            <w:r w:rsidRPr="00103B9A">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r>
              <w:t xml:space="preserve"> (RP-02-KP-03)</w:t>
            </w:r>
          </w:p>
          <w:p w:rsidR="002E3C26" w:rsidRDefault="00173CA6" w:rsidP="00401341">
            <w:pPr>
              <w:pStyle w:val="Justifytext"/>
              <w:ind w:left="164" w:right="154" w:firstLine="283"/>
              <w:jc w:val="both"/>
            </w:pPr>
            <w:r w:rsidRPr="00103B9A">
              <w:t xml:space="preserve">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w:t>
            </w:r>
            <w:r>
              <w:t>CRE</w:t>
            </w:r>
            <w:r w:rsidRPr="00103B9A">
              <w:t xml:space="preserve"> в 2021 году (Персоналом АЭС было получено ~1 чел Зв. Персоналом подрядных организация было получено ~1 чел Зв. План коллективной составил ~1,5 чел Зв).</w:t>
            </w:r>
            <w:r w:rsidR="002E3C26">
              <w:t xml:space="preserve"> (RP-05-KP-02).</w:t>
            </w:r>
          </w:p>
          <w:p w:rsidR="002E3C26" w:rsidRDefault="00173CA6" w:rsidP="00401341">
            <w:pPr>
              <w:pStyle w:val="Justifytext"/>
              <w:ind w:left="164" w:right="154" w:firstLine="283"/>
              <w:jc w:val="both"/>
            </w:pPr>
            <w:r w:rsidRPr="00103B9A">
              <w:t xml:space="preserve">На станции имеется случай некорректного планирования цели индивидуальной эффективной дозы и мероприятий для достижения этой цели. Согласно протоколу заседания комитета </w:t>
            </w:r>
            <w:r>
              <w:t>ALARA</w:t>
            </w:r>
            <w:r w:rsidRPr="00103B9A">
              <w:t xml:space="preserve">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мЗв по причине того, что в 2021 году планировалось выполнение работ с внутрикорпусными устройствами реактора, при работе с которыми имеется риск превышения среднегодовой эффективной дозы 20 мЗв и получения 25 мЗв. В ходе заседания председателем комитета было указано на необходимость снизить цель до 20 мЗв в соответствии с методологией </w:t>
            </w:r>
            <w:r>
              <w:t>ALARA</w:t>
            </w:r>
            <w:r w:rsidRPr="00103B9A">
              <w:t>.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r w:rsidR="002E3C26">
              <w:t xml:space="preserve"> (RP-06-KP-01).</w:t>
            </w:r>
          </w:p>
          <w:p w:rsidR="002E3C26" w:rsidRDefault="00173CA6" w:rsidP="00401341">
            <w:pPr>
              <w:pStyle w:val="Justifytext"/>
              <w:ind w:left="164" w:right="154" w:firstLine="283"/>
              <w:jc w:val="both"/>
            </w:pPr>
            <w:r w:rsidRPr="00103B9A">
              <w:t>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количестве работников, их разрешенных индивидуальных дозах, не позволяет сформировать цель коллективной дозы работников подрядных организаций.</w:t>
            </w:r>
            <w:r w:rsidR="002E3C26">
              <w:t xml:space="preserve"> (RP-06-KP-06).</w:t>
            </w:r>
          </w:p>
          <w:p w:rsidR="00173CA6" w:rsidRPr="00103B9A" w:rsidRDefault="00173CA6" w:rsidP="00401341">
            <w:pPr>
              <w:pStyle w:val="Justifytext"/>
              <w:ind w:left="164" w:right="154" w:firstLine="283"/>
              <w:jc w:val="both"/>
            </w:pPr>
            <w:r w:rsidRPr="00103B9A">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w:t>
            </w:r>
            <w:r>
              <w:t>RS</w:t>
            </w:r>
            <w:r w:rsidRPr="00103B9A">
              <w:t xml:space="preserve">-1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w:t>
            </w:r>
            <w:r>
              <w:t>Nuclear</w:t>
            </w:r>
            <w:r w:rsidRPr="00103B9A">
              <w:t xml:space="preserve"> </w:t>
            </w:r>
            <w:r>
              <w:t>Energe</w:t>
            </w:r>
            <w:r w:rsidRPr="00103B9A">
              <w:t xml:space="preserve"> </w:t>
            </w:r>
            <w:r>
              <w:t>Agency</w:t>
            </w:r>
            <w:r w:rsidRPr="00103B9A">
              <w:t>,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Отсутствие анализа потенциальных доз облучения при составлении графиков и ведомостей на ремонт оборудования не позволяет эффективно минимизировать дозы облучения персонала станции.</w:t>
            </w:r>
            <w:r w:rsidR="002E3C26">
              <w:t xml:space="preserve"> (RP-06-KP-07).</w:t>
            </w:r>
          </w:p>
          <w:p w:rsidR="002E3C26" w:rsidRDefault="00466413" w:rsidP="00401341">
            <w:pPr>
              <w:pStyle w:val="Justifytext"/>
              <w:ind w:left="164" w:right="154" w:firstLine="283"/>
              <w:jc w:val="both"/>
            </w:pPr>
            <w:r w:rsidRPr="00103B9A">
              <w:t>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низкоактивных радиоактивных отходов в зоне свободного доступа. Мощность дозы от борта контейнера спецмашины составляет 0,6 мкЗв/ч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r w:rsidR="002E3C26">
              <w:t xml:space="preserve"> (RP-06-KP-09).</w:t>
            </w:r>
          </w:p>
          <w:p w:rsidR="002E3C26" w:rsidRDefault="00466413" w:rsidP="00401341">
            <w:pPr>
              <w:pStyle w:val="Justifytext"/>
              <w:ind w:left="164" w:right="154" w:firstLine="283"/>
              <w:jc w:val="both"/>
            </w:pPr>
            <w:r w:rsidRPr="00103B9A">
              <w:t>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радионуклидного состава и активности с использованием паспортизатора. Станцией получен паспортизатор. Ожидается визит представителя завода-изготовителя для обучения персонала, наладки паспортизатора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радионуклидного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r w:rsidR="002E3C26">
              <w:t xml:space="preserve"> (RP-06-KP-17).</w:t>
            </w:r>
          </w:p>
          <w:p w:rsidR="001402CD" w:rsidRDefault="001402CD" w:rsidP="00ED212C">
            <w:pPr>
              <w:rPr>
                <w:rFonts w:ascii="Times New Roman" w:hAnsi="Times New Roman"/>
                <w:b/>
                <w:sz w:val="24"/>
                <w:szCs w:val="24"/>
              </w:rPr>
            </w:pP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2E3C26" w:rsidRPr="000973A9" w:rsidRDefault="00536312" w:rsidP="0040134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173CA6">
              <w:rPr>
                <w:rFonts w:ascii="Times New Roman" w:hAnsi="Times New Roman"/>
                <w:i/>
                <w:sz w:val="24"/>
                <w:szCs w:val="24"/>
                <w:highlight w:val="red"/>
                <w:lang w:eastAsia="en-US"/>
              </w:rPr>
              <w:t>Требуют</w:t>
            </w:r>
            <w:r>
              <w:rPr>
                <w:rFonts w:ascii="Times New Roman" w:hAnsi="Times New Roman"/>
                <w:i/>
                <w:sz w:val="24"/>
                <w:szCs w:val="24"/>
                <w:highlight w:val="red"/>
                <w:lang w:eastAsia="en-US"/>
              </w:rPr>
              <w:t>ся дальнейшие усилия</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3.</w:t>
            </w:r>
            <w:r w:rsidRPr="00933173">
              <w:rPr>
                <w:rFonts w:ascii="Times New Roman" w:eastAsia="Calibri" w:hAnsi="Times New Roman"/>
                <w:sz w:val="24"/>
                <w:szCs w:val="24"/>
              </w:rPr>
              <w:t>Для тех работ, при выполнении которых могут быть получены высокие дозы облучения за короткое время, требуется непосредственное участие, как персонала службы радиационной безопасности, так и руководителей работ с анализом по принципу ALARA при планировании, подготовке и выполнении работ. Персонал службы радиационной безопасности и руководители работ должны убедиться в том, что необходимый радиационный контроль и другие меры радиационной защиты, которые были запланированы при анализе по принципу ALARA, выполнены на рабочем месте; а также включают проведение инструктажа перед выполнением работы; анализ опыта эксплуатации, связанного с предстоящей работой, и соответствующий анализ по снижению радиационного облучения.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3C08C5" w:rsidRPr="002E3C26" w:rsidRDefault="00536312" w:rsidP="002E3C26">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3F34D2" w:rsidRPr="003F34D2" w:rsidRDefault="003F34D2" w:rsidP="001F66DB">
            <w:pPr>
              <w:spacing w:before="120" w:after="120"/>
              <w:rPr>
                <w:rFonts w:ascii="Times New Roman" w:hAnsi="Times New Roman"/>
                <w:b/>
                <w:sz w:val="24"/>
                <w:szCs w:val="24"/>
              </w:rPr>
            </w:pPr>
            <w:r w:rsidRPr="003F34D2">
              <w:rPr>
                <w:rFonts w:ascii="Times New Roman" w:hAnsi="Times New Roman"/>
                <w:b/>
                <w:sz w:val="24"/>
                <w:szCs w:val="24"/>
              </w:rPr>
              <w:t>ОБУЧЕНИЕ</w:t>
            </w:r>
          </w:p>
          <w:p w:rsidR="00ED212C"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00F3504D">
              <w:rPr>
                <w:rFonts w:ascii="Times New Roman" w:hAnsi="Times New Roman"/>
                <w:b/>
                <w:bCs/>
                <w:sz w:val="24"/>
                <w:szCs w:val="24"/>
              </w:rPr>
              <w:t xml:space="preserve"> </w:t>
            </w:r>
            <w:r w:rsidRPr="00933173">
              <w:rPr>
                <w:rFonts w:ascii="Times New Roman" w:hAnsi="Times New Roman"/>
                <w:b/>
                <w:sz w:val="24"/>
                <w:szCs w:val="24"/>
                <w:lang w:val="bg-BG"/>
              </w:rPr>
              <w:t xml:space="preserve">4. </w:t>
            </w:r>
            <w:r w:rsidRPr="00933173">
              <w:rPr>
                <w:rFonts w:ascii="Times New Roman" w:eastAsia="Calibri" w:hAnsi="Times New Roman"/>
                <w:sz w:val="24"/>
                <w:szCs w:val="24"/>
              </w:rPr>
              <w:t>Программы подготовки и переподготовки должны обращать внимание на возможность появления ненормально высокого уровня радиации или быстро изменяющейся радиационной обстановки и включать необходимые действия при этих изменениях. Обучение также должно подчеркивать важность высокого уровня осведомленности и смысл индивидуальной ответственности по отношению к радиационной защите персонала.</w:t>
            </w:r>
          </w:p>
          <w:p w:rsidR="002E3C26" w:rsidRPr="00933173" w:rsidRDefault="002E3C26" w:rsidP="00B95D84">
            <w:pPr>
              <w:spacing w:after="0"/>
              <w:jc w:val="both"/>
              <w:rPr>
                <w:rFonts w:ascii="Times New Roman" w:eastAsia="Calibri" w:hAnsi="Times New Roman"/>
                <w:b/>
                <w:sz w:val="24"/>
                <w:szCs w:val="24"/>
              </w:rPr>
            </w:pP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2E3C26" w:rsidRDefault="002E3C26" w:rsidP="00401341">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5.</w:t>
            </w:r>
            <w:r w:rsidRPr="00933173">
              <w:rPr>
                <w:rFonts w:ascii="Times New Roman" w:eastAsia="Calibri" w:hAnsi="Times New Roman"/>
                <w:sz w:val="24"/>
                <w:szCs w:val="24"/>
              </w:rPr>
              <w:t>Программы подготовки и переподготовки станционного персонала должны включать анализ отраслевых событий, связанных с серьезным незапланированным облучением персонала, и ответственность отдельных лиц за непринятие мер по предотвращению таких событий. Кроме того, для того персонала, который выполняет радиационное обследование и контроль, в этом обучении необходимо обращать внимание на надлежащую работу оборудования, предназначенного для измерения мощности дозы.</w:t>
            </w:r>
          </w:p>
          <w:p w:rsidR="002E3C26" w:rsidRPr="00933173" w:rsidRDefault="002E3C26" w:rsidP="00B95D84">
            <w:pPr>
              <w:spacing w:after="0"/>
              <w:jc w:val="both"/>
              <w:rPr>
                <w:rFonts w:ascii="Times New Roman" w:eastAsia="Calibri" w:hAnsi="Times New Roman"/>
                <w:sz w:val="24"/>
                <w:szCs w:val="24"/>
              </w:rPr>
            </w:pPr>
          </w:p>
          <w:p w:rsidR="002E3C26" w:rsidRPr="00933173" w:rsidRDefault="002E3C26" w:rsidP="002E3C26">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E3C26" w:rsidRPr="00933173" w:rsidRDefault="002E3C26" w:rsidP="002E3C26">
            <w:pPr>
              <w:rPr>
                <w:rFonts w:ascii="Times New Roman" w:hAnsi="Times New Roman"/>
                <w:sz w:val="24"/>
                <w:szCs w:val="24"/>
              </w:rPr>
            </w:pPr>
            <w:r w:rsidRPr="00933173">
              <w:rPr>
                <w:rFonts w:ascii="Times New Roman" w:hAnsi="Times New Roman"/>
                <w:sz w:val="24"/>
                <w:szCs w:val="24"/>
              </w:rPr>
              <w:t>СТАТУС:</w:t>
            </w:r>
          </w:p>
          <w:p w:rsidR="00ED212C" w:rsidRPr="002E3C26" w:rsidRDefault="002E3C26" w:rsidP="002E3C26">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1F66DB" w:rsidRPr="001F66DB" w:rsidRDefault="001F66DB" w:rsidP="001F66DB">
            <w:pPr>
              <w:spacing w:before="120" w:after="120"/>
              <w:jc w:val="both"/>
              <w:rPr>
                <w:rFonts w:ascii="Times New Roman" w:hAnsi="Times New Roman"/>
                <w:b/>
                <w:bCs/>
                <w:sz w:val="24"/>
                <w:szCs w:val="24"/>
              </w:rPr>
            </w:pPr>
            <w:r w:rsidRPr="001F66DB">
              <w:rPr>
                <w:rFonts w:ascii="Times New Roman" w:hAnsi="Times New Roman"/>
                <w:b/>
                <w:sz w:val="24"/>
                <w:szCs w:val="24"/>
              </w:rPr>
              <w:t>ПРОЦЕДУРЫ</w:t>
            </w:r>
          </w:p>
          <w:p w:rsidR="00ED212C" w:rsidRPr="00933173" w:rsidRDefault="00ED212C" w:rsidP="00CE4DAE">
            <w:pPr>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6.</w:t>
            </w:r>
            <w:r w:rsidRPr="00933173">
              <w:rPr>
                <w:rFonts w:ascii="Times New Roman" w:eastAsia="Calibri" w:hAnsi="Times New Roman"/>
                <w:sz w:val="24"/>
                <w:szCs w:val="24"/>
              </w:rPr>
              <w:t>Должны обеспечивать, чтобы деятельность, связанная с возможностью получения большой дозы облучения (например, при мощностях доз более 15 мЗв/ч - 1,5 Р/ч, или дозе облучения более 5 мЗв - 0,5 бэр, за один раз), выполняется по письменным процедурам или по дозиметрическим допускам, при этом:</w:t>
            </w:r>
          </w:p>
          <w:p w:rsidR="00ED212C" w:rsidRPr="00933173" w:rsidRDefault="00ED212C" w:rsidP="00B95D84">
            <w:pPr>
              <w:tabs>
                <w:tab w:val="num" w:pos="709"/>
              </w:tabs>
              <w:spacing w:after="0"/>
              <w:jc w:val="both"/>
              <w:rPr>
                <w:rFonts w:ascii="Times New Roman" w:eastAsia="Calibri" w:hAnsi="Times New Roman"/>
                <w:sz w:val="24"/>
                <w:szCs w:val="24"/>
              </w:rPr>
            </w:pPr>
            <w:r w:rsidRPr="00401341">
              <w:rPr>
                <w:rFonts w:ascii="Times New Roman" w:hAnsi="Times New Roman"/>
                <w:b/>
                <w:bCs/>
                <w:sz w:val="24"/>
                <w:szCs w:val="24"/>
                <w:lang w:val="bg-BG"/>
              </w:rPr>
              <w:t>6</w:t>
            </w:r>
            <w:r w:rsidRPr="00401341">
              <w:rPr>
                <w:rFonts w:ascii="Times New Roman" w:hAnsi="Times New Roman"/>
                <w:b/>
                <w:bCs/>
                <w:sz w:val="24"/>
                <w:szCs w:val="24"/>
                <w:lang w:val="en-US"/>
              </w:rPr>
              <w:t>a</w:t>
            </w:r>
            <w:r w:rsidRPr="00401341">
              <w:rPr>
                <w:rFonts w:ascii="Times New Roman" w:hAnsi="Times New Roman"/>
                <w:b/>
                <w:bCs/>
                <w:sz w:val="24"/>
                <w:szCs w:val="24"/>
                <w:lang w:val="bg-BG"/>
              </w:rPr>
              <w:t>)</w:t>
            </w:r>
            <w:r w:rsidRPr="00933173">
              <w:rPr>
                <w:rFonts w:ascii="Times New Roman" w:hAnsi="Times New Roman"/>
                <w:sz w:val="24"/>
                <w:szCs w:val="24"/>
                <w:lang w:val="bg-BG"/>
              </w:rPr>
              <w:t xml:space="preserve">  </w:t>
            </w:r>
            <w:r w:rsidRPr="00933173">
              <w:rPr>
                <w:rFonts w:ascii="Times New Roman" w:eastAsia="Calibri" w:hAnsi="Times New Roman"/>
                <w:sz w:val="24"/>
                <w:szCs w:val="24"/>
              </w:rPr>
              <w:t>Процедуры или дозиметрические наряды должны содержать специальные инструкции по радиационной защите для предотвращения незапланированного облучения;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2E3C26" w:rsidRPr="002E3C26" w:rsidRDefault="00DC47DD" w:rsidP="002E3C26">
            <w:pPr>
              <w:spacing w:after="0"/>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b/>
                <w:bCs/>
                <w:sz w:val="24"/>
                <w:szCs w:val="24"/>
              </w:rPr>
            </w:pPr>
            <w:r w:rsidRPr="00401341">
              <w:rPr>
                <w:rFonts w:ascii="Times New Roman" w:hAnsi="Times New Roman"/>
                <w:b/>
                <w:bCs/>
                <w:sz w:val="24"/>
                <w:szCs w:val="24"/>
                <w:lang w:val="bg-BG"/>
              </w:rPr>
              <w:t>6</w:t>
            </w:r>
            <w:r w:rsidRPr="00401341">
              <w:rPr>
                <w:rFonts w:ascii="Times New Roman" w:eastAsia="SimSun" w:hAnsi="Times New Roman"/>
                <w:b/>
                <w:bCs/>
                <w:sz w:val="24"/>
                <w:szCs w:val="24"/>
                <w:lang w:val="bg-BG" w:eastAsia="zh-CN"/>
              </w:rPr>
              <w:t>b</w:t>
            </w:r>
            <w:r w:rsidRPr="00401341">
              <w:rPr>
                <w:rFonts w:ascii="Times New Roman" w:hAnsi="Times New Roman"/>
                <w:b/>
                <w:bCs/>
                <w:sz w:val="24"/>
                <w:szCs w:val="24"/>
                <w:lang w:val="bg-BG"/>
              </w:rPr>
              <w:t xml:space="preserve">) </w:t>
            </w:r>
            <w:r w:rsidRPr="00933173">
              <w:rPr>
                <w:rFonts w:ascii="Times New Roman" w:hAnsi="Times New Roman"/>
                <w:sz w:val="24"/>
                <w:szCs w:val="24"/>
                <w:lang w:val="bg-BG"/>
              </w:rPr>
              <w:t xml:space="preserve"> </w:t>
            </w:r>
            <w:r w:rsidRPr="00933173">
              <w:rPr>
                <w:rFonts w:ascii="Times New Roman" w:eastAsia="Calibri" w:hAnsi="Times New Roman"/>
                <w:sz w:val="24"/>
                <w:szCs w:val="24"/>
                <w:lang w:val="bg-BG"/>
              </w:rPr>
              <w:t>Процедуры или дозиметрические наряды для этих видов деятельности или мест их выполнения должны содержать (в дополнении к обычным требованиям для существующих мощностей доз радиационного облучения) требования по максимально-допустимому времени пребывания в зоне производства работ и заранее определенной допустимой суммарной дозе облучения при выполнении этой работы, а также по непрерывному радиационному контролю: либо непосредственно, либо используя методы дистанционного контроля.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2E3C26" w:rsidRPr="002E3C26" w:rsidRDefault="00DC47DD" w:rsidP="002E3C26">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401341">
              <w:rPr>
                <w:rFonts w:ascii="Times New Roman" w:hAnsi="Times New Roman"/>
                <w:b/>
                <w:bCs/>
                <w:sz w:val="24"/>
                <w:szCs w:val="24"/>
                <w:lang w:val="bg-BG"/>
              </w:rPr>
              <w:t>6</w:t>
            </w:r>
            <w:r w:rsidRPr="00401341">
              <w:rPr>
                <w:rFonts w:ascii="Times New Roman" w:hAnsi="Times New Roman"/>
                <w:b/>
                <w:bCs/>
                <w:sz w:val="24"/>
                <w:szCs w:val="24"/>
                <w:lang w:val="en-US"/>
              </w:rPr>
              <w:t>c</w:t>
            </w:r>
            <w:r w:rsidRPr="00401341">
              <w:rPr>
                <w:rFonts w:ascii="Times New Roman" w:hAnsi="Times New Roman"/>
                <w:b/>
                <w:bCs/>
                <w:sz w:val="24"/>
                <w:szCs w:val="24"/>
              </w:rPr>
              <w:t>)</w:t>
            </w:r>
            <w:r w:rsidRPr="00933173">
              <w:rPr>
                <w:rFonts w:ascii="Times New Roman" w:hAnsi="Times New Roman"/>
                <w:sz w:val="24"/>
                <w:szCs w:val="24"/>
              </w:rPr>
              <w:t xml:space="preserve"> </w:t>
            </w:r>
            <w:r w:rsidRPr="00933173">
              <w:rPr>
                <w:rFonts w:ascii="Times New Roman" w:eastAsia="Calibri" w:hAnsi="Times New Roman"/>
                <w:sz w:val="24"/>
                <w:szCs w:val="24"/>
              </w:rPr>
              <w:t>Процедуры или дозиметрические наряды должны содержать специальные инструкции по периодичности и типу радиационного контроля, а также по мощности дозы или суммарной дозе облучения отдельного рабочего, при достижении которых персонал должен быть эвакуирован из рабочей зоны;</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401341">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401341">
              <w:rPr>
                <w:rFonts w:ascii="Times New Roman" w:hAnsi="Times New Roman"/>
                <w:b/>
                <w:bCs/>
                <w:sz w:val="24"/>
                <w:szCs w:val="24"/>
              </w:rPr>
              <w:t>6</w:t>
            </w:r>
            <w:r w:rsidRPr="00401341">
              <w:rPr>
                <w:rFonts w:ascii="Times New Roman" w:hAnsi="Times New Roman"/>
                <w:b/>
                <w:bCs/>
                <w:sz w:val="24"/>
                <w:szCs w:val="24"/>
                <w:lang w:val="en-US"/>
              </w:rPr>
              <w:t>d</w:t>
            </w:r>
            <w:r w:rsidRPr="00401341">
              <w:rPr>
                <w:rFonts w:ascii="Times New Roman" w:hAnsi="Times New Roman"/>
                <w:b/>
                <w:bCs/>
                <w:sz w:val="24"/>
                <w:szCs w:val="24"/>
              </w:rPr>
              <w:t>)</w:t>
            </w:r>
            <w:r w:rsidRPr="00933173">
              <w:rPr>
                <w:rFonts w:ascii="Times New Roman" w:hAnsi="Times New Roman"/>
                <w:sz w:val="24"/>
                <w:szCs w:val="24"/>
              </w:rPr>
              <w:t xml:space="preserve"> </w:t>
            </w:r>
            <w:r w:rsidRPr="00933173">
              <w:rPr>
                <w:rFonts w:ascii="Times New Roman" w:eastAsia="Calibri" w:hAnsi="Times New Roman"/>
                <w:sz w:val="24"/>
                <w:szCs w:val="24"/>
              </w:rPr>
              <w:t>В процедурах или дозиметрических нарядах непосредственно перед шагами, после выполнения которых возможно значительное увеличение мощности дозы на рабочем месте (например, выше 10 мЗв/ч - 1 Р/ч), должны указываться предостережения или перерывы для дозиметрических измерений;</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401341">
            <w:pPr>
              <w:spacing w:after="12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b/>
                <w:bCs/>
                <w:sz w:val="24"/>
                <w:szCs w:val="24"/>
              </w:rPr>
            </w:pPr>
            <w:r w:rsidRPr="00401341">
              <w:rPr>
                <w:rFonts w:ascii="Times New Roman" w:hAnsi="Times New Roman"/>
                <w:b/>
                <w:bCs/>
                <w:sz w:val="24"/>
                <w:szCs w:val="24"/>
              </w:rPr>
              <w:t>6</w:t>
            </w:r>
            <w:r w:rsidRPr="00401341">
              <w:rPr>
                <w:rFonts w:ascii="Times New Roman" w:hAnsi="Times New Roman"/>
                <w:b/>
                <w:bCs/>
                <w:sz w:val="24"/>
                <w:szCs w:val="24"/>
                <w:lang w:val="en-US"/>
              </w:rPr>
              <w:t>e</w:t>
            </w:r>
            <w:r w:rsidRPr="00401341">
              <w:rPr>
                <w:rFonts w:ascii="Times New Roman" w:hAnsi="Times New Roman"/>
                <w:b/>
                <w:bCs/>
                <w:sz w:val="24"/>
                <w:szCs w:val="24"/>
              </w:rPr>
              <w:t xml:space="preserve">) </w:t>
            </w:r>
            <w:r w:rsidRPr="00933173">
              <w:rPr>
                <w:rFonts w:ascii="Times New Roman" w:eastAsia="Calibri" w:hAnsi="Times New Roman"/>
                <w:sz w:val="24"/>
                <w:szCs w:val="24"/>
              </w:rPr>
              <w:t>В случае наличия электронных дозиметров с предупредительной сигнализацией они должны быть внесены в инструкции или в дозиметрические наряды с указанием предварительной установки допустимых значений по мощности дозы или суммарной дозе облучения для данной работы. Тем членам ВАО АЭС, которые до настоящего времени не имеют электронных дозиметров, настоятельно рекомендуется рассмотреть возможность их приобретения и использования.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jc w:val="both"/>
              <w:rPr>
                <w:rFonts w:ascii="Times New Roman" w:hAnsi="Times New Roman"/>
                <w:b/>
                <w:i/>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401341">
              <w:rPr>
                <w:rFonts w:ascii="Times New Roman" w:hAnsi="Times New Roman"/>
                <w:b/>
                <w:bCs/>
                <w:sz w:val="24"/>
                <w:szCs w:val="24"/>
              </w:rPr>
              <w:t>6</w:t>
            </w:r>
            <w:r w:rsidRPr="00401341">
              <w:rPr>
                <w:rFonts w:ascii="Times New Roman" w:hAnsi="Times New Roman"/>
                <w:b/>
                <w:bCs/>
                <w:sz w:val="24"/>
                <w:szCs w:val="24"/>
                <w:lang w:val="en-US"/>
              </w:rPr>
              <w:t>f</w:t>
            </w:r>
            <w:r w:rsidRPr="00401341">
              <w:rPr>
                <w:rFonts w:ascii="Times New Roman" w:hAnsi="Times New Roman"/>
                <w:b/>
                <w:bCs/>
                <w:sz w:val="24"/>
                <w:szCs w:val="24"/>
              </w:rPr>
              <w:t>)</w:t>
            </w:r>
            <w:r w:rsidRPr="00933173">
              <w:rPr>
                <w:rFonts w:ascii="Times New Roman" w:hAnsi="Times New Roman"/>
                <w:sz w:val="24"/>
                <w:szCs w:val="24"/>
              </w:rPr>
              <w:t xml:space="preserve"> </w:t>
            </w:r>
            <w:r w:rsidRPr="00933173">
              <w:rPr>
                <w:rFonts w:ascii="Times New Roman" w:eastAsia="Calibri" w:hAnsi="Times New Roman"/>
                <w:sz w:val="24"/>
                <w:szCs w:val="24"/>
              </w:rPr>
              <w:t>Доступ в помещения с очень высокими уровнями радиации (например, выше 1 Зиверта в час - 100 Р/ч) следует производить только по письменному разрешению руководителя службы радиационной безопасности.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1F66DB" w:rsidRPr="001F66DB" w:rsidRDefault="001F66DB" w:rsidP="001F66DB">
            <w:pPr>
              <w:spacing w:before="120" w:after="120"/>
              <w:rPr>
                <w:rFonts w:ascii="Times New Roman" w:hAnsi="Times New Roman"/>
                <w:b/>
                <w:sz w:val="24"/>
                <w:szCs w:val="24"/>
              </w:rPr>
            </w:pPr>
            <w:r w:rsidRPr="001F66DB">
              <w:rPr>
                <w:rFonts w:ascii="Times New Roman" w:hAnsi="Times New Roman"/>
                <w:b/>
                <w:sz w:val="24"/>
                <w:szCs w:val="24"/>
              </w:rPr>
              <w:t>АНАЛИЗ РАДИАЦИОННОЙ ОБСТАНОВКИ</w:t>
            </w:r>
          </w:p>
          <w:p w:rsidR="00ED212C" w:rsidRPr="00933173" w:rsidRDefault="00ED212C" w:rsidP="00B95D84">
            <w:pPr>
              <w:spacing w:after="0"/>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7</w:t>
            </w:r>
            <w:r w:rsidRPr="00933173">
              <w:rPr>
                <w:rFonts w:ascii="Times New Roman" w:hAnsi="Times New Roman"/>
                <w:b/>
                <w:sz w:val="24"/>
                <w:szCs w:val="24"/>
                <w:lang w:val="bg-BG"/>
              </w:rPr>
              <w:t xml:space="preserve">. </w:t>
            </w:r>
            <w:r w:rsidRPr="00933173">
              <w:rPr>
                <w:rFonts w:ascii="Times New Roman" w:eastAsia="Calibri" w:hAnsi="Times New Roman"/>
                <w:sz w:val="24"/>
                <w:szCs w:val="24"/>
              </w:rPr>
              <w:t>Периодически выполнять эффективный анализ недостатков обеспечения радиационной безопасности, включая ошибки при работе персонала с целью выявления коренных причин и предпосылок непланового облучения персонала. О неблагоприятных тенденциях следует докладывать руководству станции для принятия соответствующих корректирующих мер. Этот анализ должен обеспечивать то, что системы контроля за работой персонала, включая дозиметрические наряды, процедуры и нарядную систему надлежащим образом обеспечивают радиологический контроль с учетом возможные изменения радиационной обстановки. Кроме того, периодически следует выполнять самооценку деятельности службы радиационной безопасности с целью выявления недостатков программ и процессов обеспечения радиационной защиты и их последующей корректировки.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25108" w:rsidRPr="002E3C26" w:rsidRDefault="002E3C26" w:rsidP="002E3C26">
            <w:pPr>
              <w:spacing w:after="120" w:line="240" w:lineRule="auto"/>
              <w:ind w:left="164" w:right="154" w:firstLine="306"/>
              <w:jc w:val="both"/>
              <w:rPr>
                <w:rFonts w:asciiTheme="majorBidi" w:hAnsiTheme="majorBidi" w:cstheme="majorBidi"/>
                <w:sz w:val="24"/>
                <w:szCs w:val="24"/>
                <w:lang w:eastAsia="en-US"/>
              </w:rPr>
            </w:pPr>
            <w:r>
              <w:rPr>
                <w:rFonts w:asciiTheme="majorBidi" w:hAnsiTheme="majorBidi" w:cstheme="majorBidi"/>
                <w:sz w:val="24"/>
                <w:szCs w:val="24"/>
                <w:lang w:eastAsia="en-US"/>
              </w:rPr>
              <w:t xml:space="preserve">На АЭС </w:t>
            </w:r>
            <w:r w:rsidRPr="002E3C26">
              <w:rPr>
                <w:rFonts w:asciiTheme="majorBidi" w:hAnsiTheme="majorBidi" w:cstheme="majorBidi"/>
                <w:sz w:val="24"/>
                <w:szCs w:val="24"/>
                <w:lang w:eastAsia="en-US"/>
              </w:rPr>
              <w:t xml:space="preserve">разработано </w:t>
            </w:r>
            <w:r w:rsidR="00825108" w:rsidRPr="002E3C26">
              <w:rPr>
                <w:rFonts w:asciiTheme="majorBidi" w:hAnsiTheme="majorBidi" w:cstheme="majorBidi"/>
                <w:sz w:val="24"/>
                <w:szCs w:val="24"/>
                <w:lang w:eastAsia="en-US"/>
              </w:rPr>
              <w:t>Типовое руководство “Самооценка деятельности подразделений ЗАО “ААЭК”” АР.АТД.08.ООК-005 – Приказ №254 от 15.04.2021г.</w:t>
            </w:r>
            <w:r>
              <w:rPr>
                <w:rFonts w:asciiTheme="majorBidi" w:hAnsiTheme="majorBidi" w:cstheme="majorBidi"/>
                <w:sz w:val="24"/>
                <w:szCs w:val="24"/>
                <w:lang w:eastAsia="en-US"/>
              </w:rPr>
              <w:t xml:space="preserve"> </w:t>
            </w:r>
            <w:r w:rsidR="00825108" w:rsidRPr="002E3C26">
              <w:rPr>
                <w:rFonts w:asciiTheme="majorBidi" w:hAnsiTheme="majorBidi" w:cstheme="majorBidi"/>
                <w:sz w:val="24"/>
                <w:szCs w:val="24"/>
                <w:lang w:eastAsia="en-US"/>
              </w:rPr>
              <w:t>п.3.3.1. Самооценка деятельности подразделений проводится периодически – не реже одного раза в три года по распоряжению руководителя подразделения ЗАО “ААЭК”, в соответствии с положениями “Руководства” и планом-графиком проведения самооценки.</w:t>
            </w:r>
          </w:p>
          <w:p w:rsidR="00825108" w:rsidRPr="002E3C26" w:rsidRDefault="00825108" w:rsidP="002E3C26">
            <w:pPr>
              <w:spacing w:after="120" w:line="240" w:lineRule="auto"/>
              <w:ind w:left="164" w:right="154" w:firstLine="306"/>
              <w:jc w:val="both"/>
              <w:rPr>
                <w:rFonts w:asciiTheme="majorBidi" w:hAnsiTheme="majorBidi" w:cstheme="majorBidi"/>
                <w:sz w:val="24"/>
                <w:szCs w:val="24"/>
                <w:lang w:eastAsia="en-US"/>
              </w:rPr>
            </w:pPr>
            <w:r w:rsidRPr="002E3C26">
              <w:rPr>
                <w:rFonts w:asciiTheme="majorBidi" w:hAnsiTheme="majorBidi" w:cstheme="majorBidi"/>
                <w:sz w:val="24"/>
                <w:szCs w:val="24"/>
                <w:lang w:eastAsia="en-US"/>
              </w:rPr>
              <w:t xml:space="preserve">Последняя самооценка по культуре безопасности в отделе радиационной безопасности проведена с 12.10.21г. по 10.12.21г. - имеется отчет по результатам самооценки по культуре безопасности в отделе радиационной безопасности проведенной с 12.10.21г. по 10.12.21г.  , Корректирующие мероприятия по рекомендациям, приведенным в отчете самооценки по уровню культуры безопасности в ОРБ. </w:t>
            </w:r>
          </w:p>
          <w:p w:rsidR="00825108" w:rsidRPr="009641B8" w:rsidRDefault="00825108" w:rsidP="009641B8">
            <w:pPr>
              <w:spacing w:after="120" w:line="240" w:lineRule="auto"/>
              <w:ind w:left="164" w:right="154" w:firstLine="306"/>
              <w:jc w:val="both"/>
              <w:rPr>
                <w:rFonts w:asciiTheme="majorBidi" w:hAnsiTheme="majorBidi" w:cstheme="majorBidi"/>
                <w:sz w:val="24"/>
                <w:szCs w:val="24"/>
                <w:lang w:eastAsia="en-US"/>
              </w:rPr>
            </w:pP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D212C" w:rsidRDefault="00ED212C" w:rsidP="00ED212C">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1402CD" w:rsidRPr="00103B9A" w:rsidRDefault="001402CD" w:rsidP="00401341">
            <w:pPr>
              <w:pStyle w:val="Justifytext"/>
              <w:ind w:left="22" w:right="154" w:firstLine="284"/>
              <w:jc w:val="both"/>
            </w:pPr>
            <w:r w:rsidRPr="00103B9A">
              <w:t>При выполнении периодического контроля радиационной обстановки вокруг здания спецкорпуса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 Отсутствие периодического контроля радиоактивного загрязнения вокруг спецкорпуса может привести к загрязнению радиоактивными веществами территории зоны свободного доступа.</w:t>
            </w:r>
            <w:r w:rsidR="009641B8">
              <w:t xml:space="preserve"> (RP-06-KP-23).</w:t>
            </w:r>
          </w:p>
          <w:p w:rsidR="009641B8" w:rsidRDefault="001402CD" w:rsidP="00401341">
            <w:pPr>
              <w:pStyle w:val="Justifytext"/>
              <w:ind w:left="22" w:right="154" w:firstLine="284"/>
              <w:jc w:val="both"/>
            </w:pPr>
            <w:r w:rsidRPr="00103B9A">
              <w:t>Отсутствует периодический контроль радиоактивного загрязнения поверхности хранилища низкоактивных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низкоактивных отходов может привести к распространению радиоактивного загрязнения в зоне свободного доступа.</w:t>
            </w:r>
            <w:r w:rsidR="009641B8">
              <w:t xml:space="preserve"> (RP-06-KP-22).</w:t>
            </w:r>
          </w:p>
          <w:p w:rsidR="009641B8" w:rsidRPr="00103B9A" w:rsidRDefault="009641B8" w:rsidP="00E905DD">
            <w:pPr>
              <w:pStyle w:val="Justifytext"/>
              <w:ind w:left="22" w:right="154" w:firstLine="284"/>
              <w:jc w:val="both"/>
            </w:pPr>
            <w:r w:rsidRPr="00103B9A">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r>
              <w:t xml:space="preserve"> (RP-04-BP-05).</w:t>
            </w:r>
          </w:p>
          <w:p w:rsidR="00021825" w:rsidRDefault="00EA5046" w:rsidP="00E905DD">
            <w:pPr>
              <w:pStyle w:val="Justifytext"/>
              <w:ind w:left="22" w:right="154" w:firstLine="284"/>
              <w:jc w:val="both"/>
            </w:pPr>
            <w:r w:rsidRPr="00103B9A">
              <w:t>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спецкорпуса (отм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корозионно-стойких материалов. Негерметичные контейнеры приводят к образованию радиоактивного загрязнения в помещении кровли спецкорпуса (отм +6.3).</w:t>
            </w:r>
            <w:r w:rsidR="009641B8">
              <w:t xml:space="preserve"> (RP-04-KP-09).</w:t>
            </w:r>
          </w:p>
          <w:p w:rsidR="001402CD" w:rsidRDefault="001402CD" w:rsidP="00ED212C">
            <w:pPr>
              <w:rPr>
                <w:rFonts w:ascii="Times New Roman" w:hAnsi="Times New Roman"/>
                <w:b/>
                <w:sz w:val="24"/>
                <w:szCs w:val="24"/>
              </w:rPr>
            </w:pPr>
          </w:p>
          <w:p w:rsidR="00ED212C" w:rsidRPr="00933173" w:rsidRDefault="00ED212C" w:rsidP="000B2B6E">
            <w:pPr>
              <w:rPr>
                <w:rFonts w:ascii="Times New Roman" w:hAnsi="Times New Roman"/>
                <w:sz w:val="24"/>
                <w:szCs w:val="24"/>
              </w:rPr>
            </w:pPr>
            <w:r w:rsidRPr="00933173">
              <w:rPr>
                <w:rFonts w:ascii="Times New Roman" w:hAnsi="Times New Roman"/>
                <w:sz w:val="24"/>
                <w:szCs w:val="24"/>
              </w:rPr>
              <w:t>СТАТУС:</w:t>
            </w:r>
          </w:p>
          <w:p w:rsidR="00ED212C" w:rsidRDefault="00DC47DD" w:rsidP="000B2B6E">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p w:rsidR="007235DF" w:rsidRPr="007235DF" w:rsidRDefault="007235DF" w:rsidP="007235DF">
            <w:pPr>
              <w:spacing w:before="120" w:after="120"/>
              <w:ind w:left="850" w:hanging="850"/>
              <w:jc w:val="both"/>
              <w:rPr>
                <w:rFonts w:ascii="Times New Roman" w:hAnsi="Times New Roman"/>
                <w:i/>
                <w:sz w:val="24"/>
                <w:szCs w:val="24"/>
                <w:rtl/>
                <w:lang w:val="en-US" w:eastAsia="en-US" w:bidi="fa-IR"/>
              </w:rPr>
            </w:pP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8</w:t>
            </w:r>
            <w:r w:rsidRPr="00933173">
              <w:rPr>
                <w:rFonts w:ascii="Times New Roman" w:hAnsi="Times New Roman"/>
                <w:b/>
                <w:sz w:val="24"/>
                <w:szCs w:val="24"/>
                <w:lang w:val="bg-BG"/>
              </w:rPr>
              <w:t xml:space="preserve">. </w:t>
            </w:r>
            <w:r w:rsidRPr="00933173">
              <w:rPr>
                <w:rFonts w:ascii="Times New Roman" w:eastAsia="Calibri" w:hAnsi="Times New Roman"/>
                <w:sz w:val="24"/>
                <w:szCs w:val="24"/>
              </w:rPr>
              <w:t>Необходимо проверить все места на площадке станции с тем, чтобы гарантировать, что все области с существующими или возможными высокими дозами радиационного излучения определены, соответственным образом обозначены и контролируются. К ним необходимо отнести и те зоны, в которых возможно изменение радиационной обстановки.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jc w:val="both"/>
              <w:rPr>
                <w:rFonts w:ascii="Times New Roman" w:hAnsi="Times New Roman"/>
                <w:b/>
                <w:bCs/>
                <w:i/>
                <w:iCs/>
                <w:sz w:val="24"/>
                <w:szCs w:val="24"/>
                <w:highlight w:val="yellow"/>
              </w:rPr>
            </w:pPr>
            <w:bookmarkStart w:id="94" w:name="OLE_LINK62"/>
            <w:bookmarkStart w:id="95" w:name="OLE_LINK63"/>
            <w:r>
              <w:rPr>
                <w:rFonts w:ascii="Times New Roman" w:hAnsi="Times New Roman"/>
                <w:i/>
                <w:sz w:val="24"/>
                <w:szCs w:val="24"/>
                <w:shd w:val="clear" w:color="auto" w:fill="92D050"/>
                <w:lang w:eastAsia="en-US"/>
              </w:rPr>
              <w:t>PRS      Ранее классифицировано как SAT</w:t>
            </w:r>
            <w:bookmarkEnd w:id="94"/>
            <w:bookmarkEnd w:id="95"/>
          </w:p>
        </w:tc>
      </w:tr>
    </w:tbl>
    <w:p w:rsidR="00ED212C" w:rsidRPr="00933173" w:rsidRDefault="00ED212C" w:rsidP="00ED212C">
      <w:pPr>
        <w:pStyle w:val="ListParagraph"/>
        <w:ind w:left="360"/>
        <w:jc w:val="both"/>
        <w:outlineLvl w:val="0"/>
        <w:rPr>
          <w:rStyle w:val="Emphasis"/>
          <w:b/>
          <w:i w:val="0"/>
        </w:rPr>
      </w:pPr>
    </w:p>
    <w:p w:rsidR="00ED212C" w:rsidRPr="00933173" w:rsidRDefault="00ED212C" w:rsidP="00ED212C">
      <w:pPr>
        <w:jc w:val="both"/>
        <w:outlineLvl w:val="0"/>
        <w:rPr>
          <w:rStyle w:val="Emphasis"/>
          <w:rFonts w:ascii="Times New Roman" w:hAnsi="Times New Roman"/>
          <w:b/>
          <w:i w:val="0"/>
        </w:rPr>
      </w:pPr>
    </w:p>
    <w:p w:rsidR="002147FF" w:rsidRPr="00933173" w:rsidRDefault="002147FF" w:rsidP="009D4A91">
      <w:pPr>
        <w:jc w:val="both"/>
        <w:outlineLvl w:val="0"/>
        <w:rPr>
          <w:rStyle w:val="Emphasis"/>
          <w:rFonts w:ascii="Times New Roman" w:hAnsi="Times New Roman"/>
          <w:b/>
          <w:i w:val="0"/>
        </w:rPr>
        <w:sectPr w:rsidR="002147FF" w:rsidRPr="00933173" w:rsidSect="00AF7ECB">
          <w:pgSz w:w="11906" w:h="16838" w:code="9"/>
          <w:pgMar w:top="1134" w:right="850" w:bottom="1134" w:left="1701" w:header="709" w:footer="508" w:gutter="0"/>
          <w:cols w:space="708"/>
          <w:docGrid w:linePitch="360"/>
        </w:sectPr>
      </w:pPr>
    </w:p>
    <w:p w:rsidR="00124F95" w:rsidRPr="005D6B63" w:rsidRDefault="00124F95" w:rsidP="00BF3EC8">
      <w:pPr>
        <w:pStyle w:val="ListParagraph"/>
        <w:numPr>
          <w:ilvl w:val="0"/>
          <w:numId w:val="4"/>
        </w:numPr>
        <w:jc w:val="both"/>
        <w:outlineLvl w:val="0"/>
        <w:rPr>
          <w:rStyle w:val="Emphasis"/>
          <w:b/>
          <w:i w:val="0"/>
        </w:rPr>
      </w:pPr>
      <w:bookmarkStart w:id="96" w:name="_Toc371807261"/>
      <w:bookmarkStart w:id="97" w:name="_Toc443058878"/>
      <w:r w:rsidRPr="00933173">
        <w:rPr>
          <w:rStyle w:val="Emphasis"/>
          <w:b/>
          <w:i w:val="0"/>
        </w:rPr>
        <w:t>Оценка выполнения</w:t>
      </w:r>
      <w:r w:rsidR="00F3504D">
        <w:rPr>
          <w:rStyle w:val="Emphasis"/>
          <w:b/>
          <w:i w:val="0"/>
        </w:rPr>
        <w:t xml:space="preserve"> </w:t>
      </w:r>
      <w:r w:rsidRPr="00933173">
        <w:rPr>
          <w:rStyle w:val="Emphasis"/>
          <w:b/>
          <w:i w:val="0"/>
        </w:rPr>
        <w:t>SOER 20</w:t>
      </w:r>
      <w:r w:rsidR="00F60DD5" w:rsidRPr="00933173">
        <w:rPr>
          <w:rStyle w:val="Emphasis"/>
          <w:b/>
          <w:i w:val="0"/>
        </w:rPr>
        <w:t>02</w:t>
      </w:r>
      <w:r w:rsidRPr="00933173">
        <w:rPr>
          <w:rStyle w:val="Emphasis"/>
          <w:b/>
          <w:i w:val="0"/>
        </w:rPr>
        <w:t>-</w:t>
      </w:r>
      <w:bookmarkEnd w:id="96"/>
      <w:r w:rsidR="00F60DD5" w:rsidRPr="00933173">
        <w:rPr>
          <w:rStyle w:val="Emphasis"/>
          <w:b/>
          <w:i w:val="0"/>
        </w:rPr>
        <w:t>1</w:t>
      </w:r>
      <w:r w:rsidR="00F3504D">
        <w:rPr>
          <w:rStyle w:val="Emphasis"/>
          <w:b/>
          <w:i w:val="0"/>
        </w:rPr>
        <w:t xml:space="preserve"> </w:t>
      </w:r>
      <w:r w:rsidR="00B95D84" w:rsidRPr="005D6B63">
        <w:rPr>
          <w:b/>
          <w:lang w:val="en-US"/>
        </w:rPr>
        <w:t>Rev</w:t>
      </w:r>
      <w:r w:rsidR="00B95D84">
        <w:rPr>
          <w:b/>
        </w:rPr>
        <w:t xml:space="preserve">. </w:t>
      </w:r>
      <w:r w:rsidR="00B95D84" w:rsidRPr="00B95D84">
        <w:rPr>
          <w:b/>
        </w:rPr>
        <w:t>1 “</w:t>
      </w:r>
      <w:r w:rsidR="00A80CA9" w:rsidRPr="00933173">
        <w:rPr>
          <w:b/>
        </w:rPr>
        <w:t>Сложные погодные условия</w:t>
      </w:r>
      <w:r w:rsidR="00B95D84" w:rsidRPr="00B95D84">
        <w:rPr>
          <w:b/>
        </w:rPr>
        <w:t>”</w:t>
      </w:r>
      <w:bookmarkEnd w:id="97"/>
    </w:p>
    <w:p w:rsidR="009D49D7" w:rsidRPr="00933173" w:rsidRDefault="009D49D7" w:rsidP="009D49D7">
      <w:pPr>
        <w:pStyle w:val="ListParagraph"/>
        <w:ind w:left="360"/>
        <w:jc w:val="both"/>
        <w:outlineLvl w:val="0"/>
        <w:rPr>
          <w:rStyle w:val="Emphasis"/>
          <w:b/>
          <w:i w:val="0"/>
        </w:rPr>
      </w:pPr>
    </w:p>
    <w:p w:rsidR="00ED212C" w:rsidRPr="00933173" w:rsidRDefault="00ED212C" w:rsidP="00ED212C">
      <w:pPr>
        <w:pStyle w:val="ListParagraph"/>
        <w:ind w:left="360"/>
        <w:jc w:val="both"/>
        <w:outlineLvl w:val="0"/>
        <w:rPr>
          <w:rStyle w:val="Emphasis"/>
          <w:b/>
          <w:i w:val="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ook w:val="04A0" w:firstRow="1" w:lastRow="0" w:firstColumn="1" w:lastColumn="0" w:noHBand="0" w:noVBand="1"/>
      </w:tblPr>
      <w:tblGrid>
        <w:gridCol w:w="2058"/>
        <w:gridCol w:w="7267"/>
      </w:tblGrid>
      <w:tr w:rsidR="00ED212C" w:rsidRPr="00933173" w:rsidTr="00CE4DAE">
        <w:trPr>
          <w:tblHeader/>
        </w:trPr>
        <w:tc>
          <w:tcPr>
            <w:tcW w:w="2093" w:type="dxa"/>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SOER 2002-1</w:t>
            </w:r>
          </w:p>
        </w:tc>
        <w:tc>
          <w:tcPr>
            <w:tcW w:w="7478" w:type="dxa"/>
          </w:tcPr>
          <w:p w:rsidR="00ED212C" w:rsidRPr="005D6B63" w:rsidRDefault="00B95D84" w:rsidP="00B95D84">
            <w:pPr>
              <w:spacing w:before="240" w:after="240"/>
              <w:rPr>
                <w:rFonts w:ascii="Times New Roman" w:hAnsi="Times New Roman"/>
                <w:sz w:val="24"/>
                <w:szCs w:val="24"/>
                <w:lang w:val="en-US"/>
              </w:rPr>
            </w:pPr>
            <w:r w:rsidRPr="005D6B63">
              <w:rPr>
                <w:rFonts w:ascii="Times New Roman" w:hAnsi="Times New Roman"/>
                <w:b/>
                <w:sz w:val="24"/>
                <w:szCs w:val="24"/>
                <w:lang w:val="en-US"/>
              </w:rPr>
              <w:t>Rev</w:t>
            </w:r>
            <w:r w:rsidRPr="005D6B63">
              <w:rPr>
                <w:rFonts w:ascii="Times New Roman" w:hAnsi="Times New Roman"/>
                <w:b/>
                <w:sz w:val="24"/>
                <w:szCs w:val="24"/>
              </w:rPr>
              <w:t>. 1</w:t>
            </w:r>
            <w:r w:rsidR="00ED212C" w:rsidRPr="00933173">
              <w:rPr>
                <w:rFonts w:ascii="Times New Roman" w:hAnsi="Times New Roman"/>
                <w:b/>
                <w:sz w:val="24"/>
                <w:szCs w:val="24"/>
              </w:rPr>
              <w:t xml:space="preserve">Сложные погодные </w:t>
            </w:r>
            <w:r w:rsidR="00ED212C" w:rsidRPr="005D6B63">
              <w:rPr>
                <w:rFonts w:ascii="Times New Roman" w:hAnsi="Times New Roman"/>
                <w:b/>
                <w:sz w:val="24"/>
                <w:szCs w:val="24"/>
              </w:rPr>
              <w:t>условия</w:t>
            </w:r>
          </w:p>
        </w:tc>
      </w:tr>
      <w:tr w:rsidR="00ED212C" w:rsidRPr="00933173" w:rsidTr="00CE4DAE">
        <w:tc>
          <w:tcPr>
            <w:tcW w:w="9571" w:type="dxa"/>
            <w:gridSpan w:val="2"/>
          </w:tcPr>
          <w:p w:rsidR="004E25B4" w:rsidRDefault="004E25B4" w:rsidP="00B95D84">
            <w:pPr>
              <w:spacing w:before="120" w:after="0"/>
              <w:jc w:val="both"/>
              <w:rPr>
                <w:rFonts w:ascii="Times New Roman" w:hAnsi="Times New Roman"/>
                <w:b/>
                <w:bCs/>
                <w:sz w:val="24"/>
                <w:szCs w:val="24"/>
              </w:rPr>
            </w:pPr>
            <w:r>
              <w:rPr>
                <w:rFonts w:ascii="Times New Roman" w:hAnsi="Times New Roman"/>
                <w:b/>
                <w:bCs/>
                <w:sz w:val="24"/>
                <w:szCs w:val="24"/>
              </w:rPr>
              <w:t>ПОДГОТОВКА</w:t>
            </w:r>
          </w:p>
          <w:p w:rsidR="00ED212C" w:rsidRPr="00933173" w:rsidRDefault="00ED212C" w:rsidP="00B95D84">
            <w:pPr>
              <w:spacing w:after="0"/>
              <w:jc w:val="both"/>
              <w:rPr>
                <w:rFonts w:ascii="Times New Roman"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1. </w:t>
            </w:r>
            <w:r w:rsidRPr="00933173">
              <w:rPr>
                <w:rFonts w:ascii="Times New Roman" w:hAnsi="Times New Roman"/>
                <w:sz w:val="24"/>
                <w:szCs w:val="24"/>
                <w:lang w:val="bg-BG"/>
              </w:rPr>
              <w:t xml:space="preserve">Пересмотрите </w:t>
            </w:r>
            <w:r w:rsidRPr="00933173">
              <w:rPr>
                <w:rFonts w:ascii="Times New Roman" w:hAnsi="Times New Roman"/>
                <w:sz w:val="24"/>
                <w:szCs w:val="24"/>
              </w:rPr>
              <w:t xml:space="preserve">анализ безопасности проекта в отношении внешних рисков станции, чтобы удостовериться, что все возможные сложные погодные условия рассмотрены в достаточной мере. Специфические аспекты этого пересмотра должны включать: </w:t>
            </w:r>
          </w:p>
          <w:p w:rsidR="00ED212C" w:rsidRPr="00933173" w:rsidRDefault="00ED212C" w:rsidP="00757A16">
            <w:pPr>
              <w:pStyle w:val="ListParagraph"/>
              <w:numPr>
                <w:ilvl w:val="0"/>
                <w:numId w:val="8"/>
              </w:numPr>
              <w:jc w:val="both"/>
            </w:pPr>
            <w:r w:rsidRPr="00933173">
              <w:t>Вероятные проблемы (например, наводнение / затопление; повреждения, вызванные ветром / строительным мусором), влияющие на работоспособность связанного с безопасностью оборудования.</w:t>
            </w:r>
          </w:p>
          <w:p w:rsidR="00ED212C" w:rsidRPr="00933173" w:rsidRDefault="00ED212C" w:rsidP="00757A16">
            <w:pPr>
              <w:pStyle w:val="ListParagraph"/>
              <w:numPr>
                <w:ilvl w:val="0"/>
                <w:numId w:val="8"/>
              </w:numPr>
              <w:jc w:val="both"/>
            </w:pPr>
            <w:r w:rsidRPr="00933173">
              <w:t>Достаточность (наличие) на площадке запасов необходимых расходуемых материалов и возможность их пополнения во время и после прохождения сложных погодных условий.</w:t>
            </w:r>
          </w:p>
          <w:p w:rsidR="00ED212C" w:rsidRPr="00933173" w:rsidRDefault="00ED212C" w:rsidP="00757A16">
            <w:pPr>
              <w:pStyle w:val="ListParagraph"/>
              <w:numPr>
                <w:ilvl w:val="0"/>
                <w:numId w:val="8"/>
              </w:numPr>
              <w:jc w:val="both"/>
            </w:pPr>
            <w:r w:rsidRPr="00933173">
              <w:t>Достаточность средств контроля и управления, инструментов и освещения, чтобы поддержать любые необходимые действия оператора во время сложных погодных условий.</w:t>
            </w:r>
          </w:p>
          <w:p w:rsidR="00ED212C" w:rsidRPr="00933173" w:rsidRDefault="00ED212C" w:rsidP="00757A16">
            <w:pPr>
              <w:pStyle w:val="ListParagraph"/>
              <w:numPr>
                <w:ilvl w:val="0"/>
                <w:numId w:val="8"/>
              </w:numPr>
              <w:jc w:val="both"/>
            </w:pPr>
            <w:r w:rsidRPr="00933173">
              <w:t>Способность подвергаемого воздействию оборудования, например, оборудования открытого распределительного устройства, выдерживать нагрузку от образования льда, удары молний и шквальный ветер.</w:t>
            </w:r>
          </w:p>
          <w:p w:rsidR="009662B2" w:rsidRPr="003D2C0E" w:rsidRDefault="00ED212C" w:rsidP="00ED212C">
            <w:pPr>
              <w:pStyle w:val="ListParagraph"/>
              <w:numPr>
                <w:ilvl w:val="0"/>
                <w:numId w:val="8"/>
              </w:numPr>
              <w:jc w:val="both"/>
            </w:pPr>
            <w:r w:rsidRPr="00933173">
              <w:t xml:space="preserve">Для прибрежных станций (расположенных на берегу моря), вероятность нестабильности в работе энергосистемы или потери связи с ней вследствие оседания под действием ветра солевых частиц на электрических изоляторах. </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7C5686" w:rsidP="007C5686">
            <w:pPr>
              <w:jc w:val="both"/>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1" w:type="dxa"/>
            <w:gridSpan w:val="2"/>
          </w:tcPr>
          <w:p w:rsidR="00ED212C" w:rsidRPr="00933173" w:rsidRDefault="00ED212C" w:rsidP="00B95D84">
            <w:pPr>
              <w:spacing w:after="0"/>
              <w:jc w:val="both"/>
              <w:rPr>
                <w:rFonts w:ascii="Times New Roman"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2.</w:t>
            </w:r>
            <w:r w:rsidRPr="00933173">
              <w:rPr>
                <w:rFonts w:ascii="Times New Roman" w:hAnsi="Times New Roman"/>
                <w:sz w:val="24"/>
                <w:szCs w:val="24"/>
              </w:rPr>
              <w:t>Убедитесь, что на станции разработаны (имеются в наличии) планы аварийных мероприятий, которые детально определяют необходимый уровень административного и технического персонала, средства и способы организации связи, которые должны быть доступны во время сложных погодных условий.  Убедитесь также, что по этим мероприятиям персоналу проведено соответствующее обучение.</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Default="000D0682" w:rsidP="000D0682">
            <w:pPr>
              <w:spacing w:after="0"/>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456D41" w:rsidRPr="00933173" w:rsidRDefault="00456D41" w:rsidP="000D0682">
            <w:pPr>
              <w:spacing w:after="0"/>
              <w:rPr>
                <w:rFonts w:ascii="Times New Roman" w:hAnsi="Times New Roman"/>
                <w:bCs/>
                <w:iCs/>
                <w:sz w:val="24"/>
                <w:szCs w:val="24"/>
              </w:rPr>
            </w:pPr>
          </w:p>
        </w:tc>
      </w:tr>
      <w:tr w:rsidR="00ED212C" w:rsidRPr="00933173" w:rsidTr="00CE4DAE">
        <w:tc>
          <w:tcPr>
            <w:tcW w:w="9571" w:type="dxa"/>
            <w:gridSpan w:val="2"/>
          </w:tcPr>
          <w:p w:rsidR="00ED212C" w:rsidRPr="00933173" w:rsidRDefault="00ED212C" w:rsidP="00B95D84">
            <w:pPr>
              <w:spacing w:after="0"/>
              <w:jc w:val="both"/>
              <w:rPr>
                <w:rFonts w:ascii="Times New Roman" w:eastAsia="SimSun" w:hAnsi="Times New Roman"/>
                <w:sz w:val="24"/>
                <w:szCs w:val="24"/>
                <w:lang w:eastAsia="zh-CN"/>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3. </w:t>
            </w:r>
            <w:r w:rsidRPr="00933173">
              <w:rPr>
                <w:rFonts w:ascii="Times New Roman" w:hAnsi="Times New Roman"/>
                <w:sz w:val="24"/>
                <w:szCs w:val="24"/>
              </w:rPr>
              <w:t>Убедитесь, что на станции имеются возможности для получения прогноза метеорологических условий.  Эти прогнозы должны давать информацию о возможности ухудшения и вероятной тяжести метеорологических условий в районе расположения станции.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0D0682" w:rsidP="000D0682">
            <w:pPr>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1" w:type="dxa"/>
            <w:gridSpan w:val="2"/>
          </w:tcPr>
          <w:p w:rsidR="00ED212C" w:rsidRPr="00933173" w:rsidRDefault="00ED212C" w:rsidP="00B95D84">
            <w:pPr>
              <w:spacing w:after="0"/>
              <w:jc w:val="both"/>
              <w:rPr>
                <w:rFonts w:ascii="Times New Roman" w:hAnsi="Times New Roman"/>
                <w:sz w:val="24"/>
                <w:szCs w:val="24"/>
              </w:rPr>
            </w:pPr>
            <w:r w:rsidRPr="00182AD9">
              <w:rPr>
                <w:rFonts w:ascii="Times New Roman" w:hAnsi="Times New Roman"/>
                <w:b/>
                <w:bCs/>
                <w:sz w:val="24"/>
                <w:szCs w:val="24"/>
              </w:rPr>
              <w:t>Рекомендация</w:t>
            </w:r>
            <w:r w:rsidR="00F3504D" w:rsidRPr="00182AD9">
              <w:rPr>
                <w:rFonts w:ascii="Times New Roman" w:hAnsi="Times New Roman"/>
                <w:b/>
                <w:bCs/>
                <w:sz w:val="24"/>
                <w:szCs w:val="24"/>
              </w:rPr>
              <w:t xml:space="preserve"> </w:t>
            </w:r>
            <w:r w:rsidRPr="00182AD9">
              <w:rPr>
                <w:rFonts w:ascii="Times New Roman" w:hAnsi="Times New Roman"/>
                <w:b/>
                <w:sz w:val="24"/>
                <w:szCs w:val="24"/>
                <w:lang w:val="bg-BG"/>
              </w:rPr>
              <w:t xml:space="preserve">4. </w:t>
            </w:r>
            <w:r w:rsidRPr="00182AD9">
              <w:rPr>
                <w:rFonts w:ascii="Times New Roman" w:hAnsi="Times New Roman"/>
                <w:sz w:val="24"/>
                <w:szCs w:val="24"/>
              </w:rPr>
              <w:t>У</w:t>
            </w:r>
            <w:r w:rsidRPr="00933173">
              <w:rPr>
                <w:rFonts w:ascii="Times New Roman" w:hAnsi="Times New Roman"/>
                <w:sz w:val="24"/>
                <w:szCs w:val="24"/>
              </w:rPr>
              <w:t xml:space="preserve">бедитесь, что имеются инструкции (указания), направленные на поддержание различных мер, которые должны быть приняты на станции в зависимости от вероятности и тяжести прогнозируемых метеорологических условий.  Эти инструкции (указания) должны включать: </w:t>
            </w:r>
          </w:p>
          <w:p w:rsidR="00ED212C" w:rsidRPr="00933173" w:rsidRDefault="00ED212C" w:rsidP="00757A16">
            <w:pPr>
              <w:pStyle w:val="ListParagraph"/>
              <w:numPr>
                <w:ilvl w:val="0"/>
                <w:numId w:val="16"/>
              </w:numPr>
              <w:jc w:val="both"/>
            </w:pPr>
            <w:r w:rsidRPr="00933173">
              <w:t>Меры,</w:t>
            </w:r>
            <w:r w:rsidR="00F3504D">
              <w:t xml:space="preserve"> </w:t>
            </w:r>
            <w:r w:rsidRPr="00933173">
              <w:t>в зависимости от вида прогнозируемых на площадке неблагоприятных метеорологических условий, направленные на минимизацию вероятности разброса предметов ветром и подтверждение наличия и исправности защитных барьеров, дренажных и откачивающих систем, чтобы предупредить затопление.</w:t>
            </w:r>
          </w:p>
          <w:p w:rsidR="00ED212C" w:rsidRPr="00933173" w:rsidRDefault="00ED212C" w:rsidP="00757A16">
            <w:pPr>
              <w:pStyle w:val="ListParagraph"/>
              <w:numPr>
                <w:ilvl w:val="0"/>
                <w:numId w:val="16"/>
              </w:numPr>
              <w:jc w:val="both"/>
            </w:pPr>
            <w:r w:rsidRPr="00933173">
              <w:t>Меры по повышению работоспособности оборудования систем безопасности и резервного оборудования.</w:t>
            </w:r>
          </w:p>
          <w:p w:rsidR="00ED212C" w:rsidRPr="00933173" w:rsidRDefault="00ED212C" w:rsidP="00757A16">
            <w:pPr>
              <w:pStyle w:val="ListParagraph"/>
              <w:numPr>
                <w:ilvl w:val="0"/>
                <w:numId w:val="16"/>
              </w:numPr>
              <w:jc w:val="both"/>
            </w:pPr>
            <w:r w:rsidRPr="00933173">
              <w:t>Проверку (подтверждение) работоспособности связанного с безопасностью оборудования и систем связи, уровня запасов расходуемых материалов и готовности персонала к работе в сложных погодных условиях.</w:t>
            </w:r>
          </w:p>
          <w:p w:rsidR="00456D41" w:rsidRDefault="00456D41" w:rsidP="00403FA9">
            <w:pPr>
              <w:spacing w:after="60"/>
              <w:rPr>
                <w:rFonts w:ascii="Times New Roman" w:hAnsi="Times New Roman"/>
                <w:b/>
                <w:bCs/>
                <w:i/>
                <w:iCs/>
                <w:sz w:val="24"/>
                <w:szCs w:val="24"/>
                <w:lang w:eastAsia="en-US"/>
              </w:rPr>
            </w:pPr>
          </w:p>
          <w:p w:rsidR="00ED212C" w:rsidRPr="00933173" w:rsidRDefault="00ED212C" w:rsidP="00403FA9">
            <w:pPr>
              <w:spacing w:after="60"/>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403FA9">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B2409" w:rsidRPr="006E4DF5" w:rsidRDefault="00456D41" w:rsidP="00997E30">
            <w:pPr>
              <w:spacing w:after="120" w:line="240" w:lineRule="auto"/>
              <w:ind w:left="164" w:right="154" w:firstLine="306"/>
              <w:jc w:val="both"/>
              <w:rPr>
                <w:rFonts w:asciiTheme="majorBidi" w:hAnsiTheme="majorBidi" w:cstheme="majorBidi"/>
                <w:sz w:val="24"/>
                <w:szCs w:val="24"/>
                <w:lang w:eastAsia="en-US"/>
              </w:rPr>
            </w:pPr>
            <w:r w:rsidRPr="006E4DF5">
              <w:rPr>
                <w:rFonts w:asciiTheme="majorBidi" w:hAnsiTheme="majorBidi" w:cstheme="majorBidi"/>
                <w:sz w:val="24"/>
                <w:szCs w:val="24"/>
                <w:lang w:eastAsia="en-US"/>
              </w:rPr>
              <w:t xml:space="preserve">На АЭС </w:t>
            </w:r>
            <w:r w:rsidR="006C658E" w:rsidRPr="006E4DF5">
              <w:rPr>
                <w:rFonts w:asciiTheme="majorBidi" w:hAnsiTheme="majorBidi" w:cstheme="majorBidi"/>
                <w:sz w:val="24"/>
                <w:szCs w:val="24"/>
                <w:lang w:eastAsia="en-US"/>
              </w:rPr>
              <w:t xml:space="preserve">Разработан План – График мероприятий по защите от экстремальных погодных условий. </w:t>
            </w:r>
          </w:p>
          <w:p w:rsidR="00A7451D" w:rsidRPr="006E4DF5" w:rsidRDefault="00DA4E60" w:rsidP="00997E30">
            <w:pPr>
              <w:spacing w:after="120" w:line="240" w:lineRule="auto"/>
              <w:ind w:left="164" w:right="154" w:firstLine="306"/>
              <w:jc w:val="both"/>
              <w:rPr>
                <w:rFonts w:asciiTheme="majorBidi" w:hAnsiTheme="majorBidi" w:cstheme="majorBidi"/>
                <w:sz w:val="24"/>
                <w:szCs w:val="24"/>
                <w:lang w:eastAsia="en-US"/>
              </w:rPr>
            </w:pPr>
            <w:r w:rsidRPr="006E4DF5">
              <w:rPr>
                <w:rFonts w:asciiTheme="majorBidi" w:hAnsiTheme="majorBidi" w:cstheme="majorBidi"/>
                <w:sz w:val="24"/>
                <w:szCs w:val="24"/>
                <w:lang w:eastAsia="en-US"/>
              </w:rPr>
              <w:t xml:space="preserve">В ГК РЯБ РА, </w:t>
            </w:r>
            <w:r w:rsidR="00997E30" w:rsidRPr="006E4DF5">
              <w:rPr>
                <w:rFonts w:asciiTheme="majorBidi" w:hAnsiTheme="majorBidi" w:cstheme="majorBidi"/>
                <w:sz w:val="24"/>
                <w:szCs w:val="24"/>
                <w:lang w:eastAsia="en-US"/>
              </w:rPr>
              <w:t>для согласования, отправлены разработанные СОАЭП, которые прошли верификацию и валидацию.</w:t>
            </w:r>
          </w:p>
          <w:p w:rsidR="002B2409" w:rsidRPr="006E4DF5" w:rsidRDefault="00997E30" w:rsidP="006E4DF5">
            <w:pPr>
              <w:spacing w:after="120" w:line="240" w:lineRule="auto"/>
              <w:ind w:left="164" w:right="154" w:firstLine="306"/>
              <w:jc w:val="both"/>
              <w:rPr>
                <w:rFonts w:asciiTheme="majorBidi" w:hAnsiTheme="majorBidi" w:cstheme="majorBidi"/>
                <w:sz w:val="24"/>
                <w:szCs w:val="24"/>
              </w:rPr>
            </w:pPr>
            <w:r w:rsidRPr="006E4DF5">
              <w:rPr>
                <w:rFonts w:asciiTheme="majorBidi" w:hAnsiTheme="majorBidi" w:cstheme="majorBidi"/>
                <w:sz w:val="24"/>
                <w:szCs w:val="24"/>
                <w:lang w:eastAsia="en-US"/>
              </w:rPr>
              <w:t>Разработаны</w:t>
            </w:r>
            <w:r w:rsidRPr="006E4DF5">
              <w:rPr>
                <w:rFonts w:asciiTheme="majorBidi" w:hAnsiTheme="majorBidi" w:cstheme="majorBidi"/>
                <w:sz w:val="24"/>
                <w:szCs w:val="24"/>
              </w:rPr>
              <w:t xml:space="preserve"> </w:t>
            </w:r>
            <w:r w:rsidR="00B473E7" w:rsidRPr="006E4DF5">
              <w:rPr>
                <w:rFonts w:asciiTheme="majorBidi" w:hAnsiTheme="majorBidi" w:cstheme="majorBidi"/>
                <w:sz w:val="24"/>
                <w:szCs w:val="24"/>
              </w:rPr>
              <w:t xml:space="preserve">следующие комплекты документов СОАЭП и РУТА: </w:t>
            </w:r>
            <w:r w:rsidR="006E4DF5" w:rsidRPr="006E4DF5">
              <w:rPr>
                <w:rFonts w:asciiTheme="majorBidi" w:hAnsiTheme="majorBidi" w:cstheme="majorBidi"/>
                <w:sz w:val="24"/>
                <w:szCs w:val="24"/>
              </w:rPr>
              <w:t>:“</w:t>
            </w:r>
            <w:r w:rsidR="00B473E7" w:rsidRPr="006E4DF5">
              <w:rPr>
                <w:rFonts w:asciiTheme="majorBidi" w:hAnsiTheme="majorBidi" w:cstheme="majorBidi"/>
                <w:sz w:val="24"/>
                <w:szCs w:val="24"/>
              </w:rPr>
              <w:t>Комплект СОАЭП для работающего на мощности реактора</w:t>
            </w:r>
            <w:r w:rsidR="006E4DF5" w:rsidRPr="006E4DF5">
              <w:rPr>
                <w:rFonts w:asciiTheme="majorBidi" w:hAnsiTheme="majorBidi" w:cstheme="majorBidi"/>
                <w:sz w:val="24"/>
                <w:szCs w:val="24"/>
              </w:rPr>
              <w:t>”;:</w:t>
            </w:r>
            <w:r w:rsidR="002B2409" w:rsidRPr="006E4DF5">
              <w:rPr>
                <w:rFonts w:asciiTheme="majorBidi" w:hAnsiTheme="majorBidi" w:cstheme="majorBidi"/>
                <w:sz w:val="24"/>
                <w:szCs w:val="24"/>
                <w:rtl/>
                <w:lang w:bidi="fa-IR"/>
              </w:rPr>
              <w:t>»</w:t>
            </w:r>
            <w:r w:rsidR="002B2409" w:rsidRPr="006E4DF5">
              <w:rPr>
                <w:rFonts w:asciiTheme="majorBidi" w:hAnsiTheme="majorBidi" w:cstheme="majorBidi"/>
                <w:sz w:val="24"/>
                <w:szCs w:val="24"/>
              </w:rPr>
              <w:t xml:space="preserve">Комплект СОАЭП для остановленного реактора (СОАЭПор) </w:t>
            </w:r>
            <w:r w:rsidR="002B2409" w:rsidRPr="006E4DF5">
              <w:rPr>
                <w:rFonts w:asciiTheme="majorBidi" w:hAnsiTheme="majorBidi" w:cstheme="majorBidi"/>
                <w:sz w:val="24"/>
                <w:szCs w:val="24"/>
                <w:rtl/>
                <w:lang w:bidi="fa-IR"/>
              </w:rPr>
              <w:t>«</w:t>
            </w:r>
            <w:r w:rsidR="00B473E7" w:rsidRPr="006E4DF5">
              <w:rPr>
                <w:rFonts w:asciiTheme="majorBidi" w:hAnsiTheme="majorBidi" w:cstheme="majorBidi"/>
                <w:sz w:val="24"/>
                <w:szCs w:val="24"/>
              </w:rPr>
              <w:t>;</w:t>
            </w:r>
            <w:r w:rsidR="002B2409" w:rsidRPr="006E4DF5">
              <w:rPr>
                <w:rFonts w:asciiTheme="majorBidi" w:hAnsiTheme="majorBidi" w:cstheme="majorBidi"/>
                <w:sz w:val="24"/>
                <w:szCs w:val="24"/>
                <w:rtl/>
                <w:lang w:bidi="fa-IR"/>
              </w:rPr>
              <w:t xml:space="preserve"> </w:t>
            </w:r>
            <w:r w:rsidR="002B2409" w:rsidRPr="006E4DF5">
              <w:rPr>
                <w:rFonts w:asciiTheme="majorBidi" w:hAnsiTheme="majorBidi" w:cstheme="majorBidi"/>
                <w:sz w:val="24"/>
                <w:szCs w:val="24"/>
                <w:lang w:bidi="fa-IR"/>
              </w:rPr>
              <w:t>“</w:t>
            </w:r>
            <w:r w:rsidR="002B2409" w:rsidRPr="006E4DF5">
              <w:rPr>
                <w:rFonts w:asciiTheme="majorBidi" w:hAnsiTheme="majorBidi" w:cstheme="majorBidi"/>
                <w:sz w:val="24"/>
                <w:szCs w:val="24"/>
              </w:rPr>
              <w:t xml:space="preserve"> Комплект АЭП для  1,2БВ;Комплект РУТА для энергоблока  №2.”</w:t>
            </w:r>
          </w:p>
          <w:p w:rsidR="00B473E7" w:rsidRPr="006E4DF5" w:rsidRDefault="00B473E7" w:rsidP="006E4DF5">
            <w:pPr>
              <w:spacing w:after="120" w:line="240" w:lineRule="auto"/>
              <w:ind w:left="164" w:right="154" w:firstLine="306"/>
              <w:jc w:val="both"/>
              <w:rPr>
                <w:rFonts w:asciiTheme="majorBidi" w:hAnsiTheme="majorBidi" w:cstheme="majorBidi"/>
                <w:sz w:val="24"/>
                <w:szCs w:val="24"/>
              </w:rPr>
            </w:pPr>
            <w:r w:rsidRPr="006E4DF5">
              <w:rPr>
                <w:rFonts w:asciiTheme="majorBidi" w:hAnsiTheme="majorBidi" w:cstheme="majorBidi"/>
                <w:sz w:val="24"/>
                <w:szCs w:val="24"/>
                <w:lang w:eastAsia="en-US"/>
              </w:rPr>
              <w:t>Все</w:t>
            </w:r>
            <w:r w:rsidRPr="006E4DF5">
              <w:rPr>
                <w:rFonts w:asciiTheme="majorBidi" w:hAnsiTheme="majorBidi" w:cstheme="majorBidi"/>
                <w:sz w:val="24"/>
                <w:szCs w:val="24"/>
              </w:rPr>
              <w:t xml:space="preserve"> </w:t>
            </w:r>
            <w:r w:rsidRPr="006E4DF5">
              <w:rPr>
                <w:rFonts w:asciiTheme="majorBidi" w:hAnsiTheme="majorBidi" w:cstheme="majorBidi"/>
                <w:sz w:val="24"/>
                <w:szCs w:val="24"/>
                <w:lang w:eastAsia="en-US"/>
              </w:rPr>
              <w:t>комплекты</w:t>
            </w:r>
            <w:r w:rsidRPr="006E4DF5">
              <w:rPr>
                <w:rFonts w:asciiTheme="majorBidi" w:hAnsiTheme="majorBidi" w:cstheme="majorBidi"/>
                <w:sz w:val="24"/>
                <w:szCs w:val="24"/>
              </w:rPr>
              <w:t xml:space="preserve"> документов утверждены ГИ ААЭС, прошли независимую экспертизу. </w:t>
            </w:r>
          </w:p>
          <w:p w:rsidR="00B473E7" w:rsidRPr="00A7451D" w:rsidRDefault="00B473E7" w:rsidP="00997E30">
            <w:pPr>
              <w:rPr>
                <w:rFonts w:ascii="Times New Roman" w:hAnsi="Times New Roman"/>
                <w:sz w:val="24"/>
                <w:szCs w:val="24"/>
                <w:lang w:eastAsia="en-US"/>
              </w:rPr>
            </w:pPr>
            <w:r w:rsidRPr="00456D41">
              <w:rPr>
                <w:rFonts w:ascii="Times New Roman" w:hAnsi="Times New Roman"/>
                <w:sz w:val="24"/>
                <w:szCs w:val="24"/>
              </w:rPr>
              <w:t xml:space="preserve">  </w:t>
            </w:r>
          </w:p>
          <w:p w:rsidR="00ED212C" w:rsidRPr="00933173" w:rsidRDefault="00ED212C" w:rsidP="00A7451D">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B473E7" w:rsidRPr="00997E30" w:rsidRDefault="00B473E7" w:rsidP="00182AD9">
            <w:pPr>
              <w:spacing w:after="120" w:line="240" w:lineRule="auto"/>
              <w:ind w:left="164" w:right="154" w:firstLine="306"/>
              <w:jc w:val="both"/>
              <w:rPr>
                <w:rFonts w:asciiTheme="majorBidi" w:hAnsiTheme="majorBidi" w:cstheme="majorBidi"/>
                <w:sz w:val="24"/>
                <w:szCs w:val="24"/>
                <w:lang w:eastAsia="en-US" w:bidi="fa-IR"/>
              </w:rPr>
            </w:pPr>
            <w:r w:rsidRPr="00997E30">
              <w:rPr>
                <w:rFonts w:asciiTheme="majorBidi" w:hAnsiTheme="majorBidi" w:cstheme="majorBidi"/>
                <w:sz w:val="24"/>
                <w:szCs w:val="24"/>
                <w:lang w:eastAsia="en-US"/>
              </w:rPr>
              <w:t>В настоящее время вышеуказанные документы находятся на этапе устранения замечаний независимой экспертизы c последующим согласованием с Комитетом РА по РЯБ перед внедрением.</w:t>
            </w:r>
            <w:r w:rsidR="00182AD9">
              <w:rPr>
                <w:rFonts w:asciiTheme="majorBidi" w:hAnsiTheme="majorBidi" w:cstheme="majorBidi"/>
                <w:sz w:val="24"/>
                <w:szCs w:val="24"/>
                <w:lang w:eastAsia="en-US"/>
              </w:rPr>
              <w:t xml:space="preserve"> </w:t>
            </w:r>
            <w:r w:rsidRPr="00997E30">
              <w:rPr>
                <w:rFonts w:asciiTheme="majorBidi" w:hAnsiTheme="majorBidi" w:cstheme="majorBidi"/>
                <w:sz w:val="24"/>
                <w:szCs w:val="24"/>
                <w:lang w:eastAsia="en-US"/>
              </w:rPr>
              <w:t>Сроки внедрения комплектов документов согласно “План</w:t>
            </w:r>
            <w:r w:rsidR="005964C5">
              <w:rPr>
                <w:rFonts w:asciiTheme="majorBidi" w:hAnsiTheme="majorBidi" w:cstheme="majorBidi"/>
                <w:sz w:val="24"/>
                <w:szCs w:val="24"/>
                <w:lang w:eastAsia="en-US"/>
              </w:rPr>
              <w:t>-графика внедрения СОАЭП и РУТА</w:t>
            </w:r>
            <w:r w:rsidRPr="00997E30">
              <w:rPr>
                <w:rFonts w:asciiTheme="majorBidi" w:hAnsiTheme="majorBidi" w:cstheme="majorBidi"/>
                <w:sz w:val="24"/>
                <w:szCs w:val="24"/>
                <w:lang w:eastAsia="en-US"/>
              </w:rPr>
              <w:t>”</w:t>
            </w:r>
            <w:r w:rsidR="005964C5">
              <w:rPr>
                <w:rFonts w:asciiTheme="majorBidi" w:hAnsiTheme="majorBidi" w:cstheme="majorBidi"/>
                <w:sz w:val="24"/>
                <w:szCs w:val="24"/>
                <w:lang w:eastAsia="en-US" w:bidi="fa-IR"/>
              </w:rPr>
              <w:t>.</w:t>
            </w:r>
          </w:p>
          <w:p w:rsidR="00B473E7" w:rsidRPr="00997E30" w:rsidRDefault="00B473E7" w:rsidP="00E05CB3">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Необходимо провести переоценку рекомендации после ввода новых инструкций.</w:t>
            </w:r>
          </w:p>
          <w:p w:rsidR="00B473E7" w:rsidRDefault="00B473E7" w:rsidP="00403FA9">
            <w:pPr>
              <w:spacing w:after="60"/>
              <w:rPr>
                <w:rFonts w:ascii="Times New Roman" w:hAnsi="Times New Roman"/>
                <w:bCs/>
                <w:iCs/>
                <w:sz w:val="24"/>
                <w:szCs w:val="24"/>
                <w:lang w:eastAsia="en-US"/>
              </w:rPr>
            </w:pPr>
          </w:p>
          <w:p w:rsidR="00ED212C" w:rsidRPr="00933173" w:rsidRDefault="00ED212C" w:rsidP="00403FA9">
            <w:pPr>
              <w:spacing w:after="60"/>
              <w:rPr>
                <w:rFonts w:ascii="Times New Roman" w:hAnsi="Times New Roman"/>
                <w:sz w:val="24"/>
                <w:szCs w:val="24"/>
              </w:rPr>
            </w:pPr>
            <w:r w:rsidRPr="00933173">
              <w:rPr>
                <w:rFonts w:ascii="Times New Roman" w:hAnsi="Times New Roman"/>
                <w:sz w:val="24"/>
                <w:szCs w:val="24"/>
              </w:rPr>
              <w:t>СТАТУС:</w:t>
            </w:r>
          </w:p>
          <w:p w:rsidR="00ED212C" w:rsidRPr="00933173" w:rsidRDefault="00E33803" w:rsidP="00DA4E60">
            <w:pPr>
              <w:spacing w:before="120" w:after="120"/>
              <w:ind w:left="850" w:hanging="850"/>
              <w:jc w:val="both"/>
              <w:rPr>
                <w:rFonts w:ascii="Times New Roman" w:eastAsia="SimSun" w:hAnsi="Times New Roman"/>
                <w:sz w:val="24"/>
                <w:szCs w:val="24"/>
                <w:lang w:eastAsia="zh-CN"/>
              </w:rPr>
            </w:pPr>
            <w:r w:rsidRPr="00997E30">
              <w:rPr>
                <w:rFonts w:ascii="Times New Roman" w:hAnsi="Times New Roman"/>
                <w:i/>
                <w:sz w:val="24"/>
                <w:szCs w:val="24"/>
                <w:highlight w:val="yellow"/>
                <w:lang w:eastAsia="en-US"/>
              </w:rPr>
              <w:t>AI</w:t>
            </w:r>
            <w:r w:rsidRPr="00997E30">
              <w:rPr>
                <w:rFonts w:ascii="Times New Roman" w:hAnsi="Times New Roman"/>
                <w:i/>
                <w:sz w:val="24"/>
                <w:szCs w:val="24"/>
                <w:highlight w:val="yellow"/>
                <w:lang w:eastAsia="en-US"/>
              </w:rPr>
              <w:tab/>
              <w:t>В ожидании выполнения</w:t>
            </w:r>
          </w:p>
        </w:tc>
      </w:tr>
      <w:tr w:rsidR="00ED212C" w:rsidRPr="00933173" w:rsidTr="00CE4DAE">
        <w:tc>
          <w:tcPr>
            <w:tcW w:w="9571" w:type="dxa"/>
            <w:gridSpan w:val="2"/>
          </w:tcPr>
          <w:p w:rsidR="004E25B4" w:rsidRDefault="004E25B4" w:rsidP="00B95D84">
            <w:pPr>
              <w:spacing w:after="0"/>
              <w:rPr>
                <w:rFonts w:ascii="Times New Roman" w:hAnsi="Times New Roman"/>
                <w:b/>
                <w:bCs/>
                <w:sz w:val="24"/>
                <w:szCs w:val="24"/>
              </w:rPr>
            </w:pPr>
            <w:r>
              <w:rPr>
                <w:rFonts w:ascii="Times New Roman" w:hAnsi="Times New Roman"/>
                <w:b/>
                <w:bCs/>
                <w:sz w:val="24"/>
                <w:szCs w:val="24"/>
              </w:rPr>
              <w:t>ДЕЙСТВИЯ И ПРИНЯТИЕ РЕШЕНИЙ ВО ВРЕМЯ СЛОЖНЫХ ПОГОДНЫХ УСЛОВИЙ</w:t>
            </w:r>
          </w:p>
          <w:p w:rsidR="00ED212C" w:rsidRPr="00933173" w:rsidRDefault="00ED212C" w:rsidP="00B95D84">
            <w:pPr>
              <w:spacing w:after="0"/>
              <w:rPr>
                <w:rFonts w:ascii="Times New Roman" w:hAnsi="Times New Roman"/>
                <w:b/>
                <w:sz w:val="24"/>
                <w:szCs w:val="24"/>
                <w:lang w:val="bg-BG"/>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5. </w:t>
            </w:r>
            <w:r w:rsidRPr="00933173">
              <w:rPr>
                <w:rFonts w:ascii="Times New Roman" w:hAnsi="Times New Roman"/>
                <w:sz w:val="24"/>
                <w:szCs w:val="24"/>
              </w:rPr>
              <w:t>Убедитесь, что на станции существует эффективный процесс принятия решений по действиям, которые должны быть приняты во время сложных погодных условий, включающий:</w:t>
            </w:r>
          </w:p>
          <w:p w:rsidR="00ED212C" w:rsidRPr="00933173" w:rsidRDefault="00ED212C" w:rsidP="00B95D84">
            <w:pPr>
              <w:spacing w:after="0"/>
              <w:jc w:val="both"/>
              <w:rPr>
                <w:rFonts w:ascii="Times New Roman" w:hAnsi="Times New Roman"/>
                <w:sz w:val="24"/>
                <w:szCs w:val="24"/>
              </w:rPr>
            </w:pPr>
            <w:r w:rsidRPr="00182AD9">
              <w:rPr>
                <w:rFonts w:ascii="Times New Roman" w:hAnsi="Times New Roman"/>
                <w:b/>
                <w:bCs/>
                <w:sz w:val="24"/>
                <w:szCs w:val="24"/>
              </w:rPr>
              <w:t>5</w:t>
            </w:r>
            <w:r w:rsidRPr="00182AD9">
              <w:rPr>
                <w:rFonts w:ascii="Times New Roman" w:hAnsi="Times New Roman"/>
                <w:b/>
                <w:bCs/>
                <w:sz w:val="24"/>
                <w:szCs w:val="24"/>
                <w:lang w:val="en-US"/>
              </w:rPr>
              <w:t>a</w:t>
            </w:r>
            <w:r w:rsidRPr="00182AD9">
              <w:rPr>
                <w:rFonts w:ascii="Times New Roman" w:hAnsi="Times New Roman"/>
                <w:b/>
                <w:bCs/>
                <w:sz w:val="24"/>
                <w:szCs w:val="24"/>
              </w:rPr>
              <w:t xml:space="preserve">) </w:t>
            </w:r>
            <w:r w:rsidRPr="00933173">
              <w:rPr>
                <w:rFonts w:ascii="Times New Roman" w:hAnsi="Times New Roman"/>
                <w:sz w:val="24"/>
                <w:szCs w:val="24"/>
              </w:rPr>
              <w:t>Полномочия и ответственность (права и обязанности) оперативного персонала смены и другого привлеченного ответственного персонала должны быть четкими (ясными и понятными) и должны поддерживаться соответствующими инструкциями и указаниями.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E30" w:rsidRPr="00933173" w:rsidRDefault="00997E30" w:rsidP="00997E30">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B56D3" w:rsidRPr="00997E30" w:rsidRDefault="00997E30"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 xml:space="preserve">На </w:t>
            </w:r>
            <w:r w:rsidR="00AB56D3" w:rsidRPr="00997E30">
              <w:rPr>
                <w:rFonts w:asciiTheme="majorBidi" w:hAnsiTheme="majorBidi" w:cstheme="majorBidi"/>
                <w:sz w:val="24"/>
                <w:szCs w:val="24"/>
                <w:lang w:eastAsia="en-US"/>
              </w:rPr>
              <w:t xml:space="preserve">станции в должностных инструкциях всего персонала (как </w:t>
            </w:r>
            <w:r w:rsidR="00456D41" w:rsidRPr="00997E30">
              <w:rPr>
                <w:rFonts w:asciiTheme="majorBidi" w:hAnsiTheme="majorBidi" w:cstheme="majorBidi"/>
                <w:sz w:val="24"/>
                <w:szCs w:val="24"/>
                <w:lang w:eastAsia="en-US"/>
              </w:rPr>
              <w:t>оперативного</w:t>
            </w:r>
            <w:r w:rsidR="00AB56D3" w:rsidRPr="00997E30">
              <w:rPr>
                <w:rFonts w:asciiTheme="majorBidi" w:hAnsiTheme="majorBidi" w:cstheme="majorBidi"/>
                <w:sz w:val="24"/>
                <w:szCs w:val="24"/>
                <w:lang w:eastAsia="en-US"/>
              </w:rPr>
              <w:t xml:space="preserve"> так и ремонтного) четко указаны права и обязанности, как в режиме нормальной эксплуатации так и аварийных режимах. </w:t>
            </w:r>
          </w:p>
          <w:p w:rsidR="006E4DF5" w:rsidRPr="00997E30" w:rsidRDefault="006E4DF5" w:rsidP="006E4DF5">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Вопрос действия, которые должны быть выполнены во время сложных погодных условий в настоящее время обсуждается с ЗАО “ОЭЭС”.</w:t>
            </w:r>
          </w:p>
          <w:p w:rsidR="006E4DF5" w:rsidRPr="00997E30" w:rsidRDefault="006E4DF5" w:rsidP="006E4DF5">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 ГК РЯБ РА, для согласования, отправлены разработанные СОАЭП, которые прошли верификацию и валидацию.</w:t>
            </w:r>
          </w:p>
          <w:p w:rsidR="00B04BF5" w:rsidRPr="00997E30" w:rsidRDefault="00997E30"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 xml:space="preserve">Разработаны </w:t>
            </w:r>
            <w:r w:rsidR="00B04BF5" w:rsidRPr="00997E30">
              <w:rPr>
                <w:rFonts w:asciiTheme="majorBidi" w:hAnsiTheme="majorBidi" w:cstheme="majorBidi"/>
                <w:sz w:val="24"/>
                <w:szCs w:val="24"/>
                <w:lang w:eastAsia="en-US"/>
              </w:rPr>
              <w:t xml:space="preserve">следующие комплекты документов СОАЭП и РУТА: </w:t>
            </w:r>
          </w:p>
          <w:p w:rsidR="00B04BF5" w:rsidRPr="00182AD9" w:rsidRDefault="00B04BF5" w:rsidP="006C28A9">
            <w:pPr>
              <w:pStyle w:val="ListParagraph"/>
              <w:numPr>
                <w:ilvl w:val="0"/>
                <w:numId w:val="57"/>
              </w:numPr>
              <w:ind w:left="1014" w:right="154"/>
              <w:jc w:val="both"/>
              <w:rPr>
                <w:rFonts w:asciiTheme="majorBidi" w:hAnsiTheme="majorBidi" w:cstheme="majorBidi"/>
              </w:rPr>
            </w:pPr>
            <w:r w:rsidRPr="00182AD9">
              <w:rPr>
                <w:rFonts w:asciiTheme="majorBidi" w:hAnsiTheme="majorBidi" w:cstheme="majorBidi"/>
              </w:rPr>
              <w:t>Комплект СОАЭП для работающего  на мощности реактора;</w:t>
            </w:r>
          </w:p>
          <w:p w:rsidR="00B04BF5" w:rsidRPr="00182AD9" w:rsidRDefault="00B04BF5" w:rsidP="006C28A9">
            <w:pPr>
              <w:pStyle w:val="ListParagraph"/>
              <w:numPr>
                <w:ilvl w:val="0"/>
                <w:numId w:val="57"/>
              </w:numPr>
              <w:ind w:left="1014" w:right="154"/>
              <w:jc w:val="both"/>
              <w:rPr>
                <w:rFonts w:asciiTheme="majorBidi" w:hAnsiTheme="majorBidi" w:cstheme="majorBidi"/>
              </w:rPr>
            </w:pPr>
            <w:r w:rsidRPr="00182AD9">
              <w:rPr>
                <w:rFonts w:asciiTheme="majorBidi" w:hAnsiTheme="majorBidi" w:cstheme="majorBidi"/>
              </w:rPr>
              <w:t>Комплект СОАЭП для остановленного реактора (СОАЭПор);</w:t>
            </w:r>
          </w:p>
          <w:p w:rsidR="00456D41" w:rsidRPr="00182AD9" w:rsidRDefault="00B04BF5" w:rsidP="006C28A9">
            <w:pPr>
              <w:pStyle w:val="ListParagraph"/>
              <w:numPr>
                <w:ilvl w:val="0"/>
                <w:numId w:val="57"/>
              </w:numPr>
              <w:ind w:left="1014" w:right="154"/>
              <w:jc w:val="both"/>
              <w:rPr>
                <w:rFonts w:asciiTheme="majorBidi" w:hAnsiTheme="majorBidi" w:cstheme="majorBidi"/>
              </w:rPr>
            </w:pPr>
            <w:r w:rsidRPr="00182AD9">
              <w:rPr>
                <w:rFonts w:asciiTheme="majorBidi" w:hAnsiTheme="majorBidi" w:cstheme="majorBidi"/>
              </w:rPr>
              <w:t>Комплект АЭП для  1,2БВ;</w:t>
            </w:r>
          </w:p>
          <w:p w:rsidR="00456D41" w:rsidRPr="00182AD9" w:rsidRDefault="00B04BF5" w:rsidP="006C28A9">
            <w:pPr>
              <w:pStyle w:val="ListParagraph"/>
              <w:numPr>
                <w:ilvl w:val="0"/>
                <w:numId w:val="57"/>
              </w:numPr>
              <w:ind w:left="1014" w:right="154"/>
              <w:jc w:val="both"/>
              <w:rPr>
                <w:rFonts w:asciiTheme="majorBidi" w:hAnsiTheme="majorBidi" w:cstheme="majorBidi"/>
              </w:rPr>
            </w:pPr>
            <w:r w:rsidRPr="00182AD9">
              <w:rPr>
                <w:rFonts w:asciiTheme="majorBidi" w:hAnsiTheme="majorBidi" w:cstheme="majorBidi"/>
              </w:rPr>
              <w:t>Комплект РУТА для энергоблока</w:t>
            </w:r>
            <w:r w:rsidR="00456D41" w:rsidRPr="00182AD9">
              <w:rPr>
                <w:rFonts w:asciiTheme="majorBidi" w:hAnsiTheme="majorBidi" w:cstheme="majorBidi"/>
              </w:rPr>
              <w:t xml:space="preserve"> </w:t>
            </w:r>
            <w:r w:rsidRPr="00182AD9">
              <w:rPr>
                <w:rFonts w:asciiTheme="majorBidi" w:hAnsiTheme="majorBidi" w:cstheme="majorBidi"/>
              </w:rPr>
              <w:t xml:space="preserve"> №2.</w:t>
            </w:r>
            <w:r w:rsidR="00456D41" w:rsidRPr="00182AD9">
              <w:rPr>
                <w:rFonts w:asciiTheme="majorBidi" w:hAnsiTheme="majorBidi" w:cstheme="majorBidi"/>
              </w:rPr>
              <w:t xml:space="preserve"> </w:t>
            </w:r>
          </w:p>
          <w:p w:rsidR="00456D41" w:rsidRPr="00997E30" w:rsidRDefault="00456D41" w:rsidP="00997E30">
            <w:pPr>
              <w:spacing w:after="0" w:line="240" w:lineRule="auto"/>
              <w:ind w:left="164" w:right="154" w:firstLine="306"/>
              <w:jc w:val="both"/>
              <w:rPr>
                <w:rFonts w:asciiTheme="majorBidi" w:hAnsiTheme="majorBidi" w:cstheme="majorBidi"/>
                <w:sz w:val="24"/>
                <w:szCs w:val="24"/>
                <w:lang w:eastAsia="en-US"/>
              </w:rPr>
            </w:pPr>
          </w:p>
          <w:p w:rsidR="00456D41" w:rsidRPr="00997E30" w:rsidRDefault="00456D41"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Все комплекты документов утверждены ГИ ААЭС, прошли независимую экспертизу.</w:t>
            </w:r>
          </w:p>
          <w:p w:rsidR="00B04BF5" w:rsidRPr="00624517" w:rsidRDefault="00B04BF5" w:rsidP="00B04BF5">
            <w:pPr>
              <w:pStyle w:val="ListParagraph"/>
              <w:ind w:left="0"/>
            </w:pPr>
          </w:p>
          <w:p w:rsidR="00DA4E60" w:rsidRDefault="00DA4E60" w:rsidP="005920D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5920D4" w:rsidRPr="00997E30" w:rsidRDefault="005920D4"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 настоящее время вышеуказанные документы находятся на этапе устранения замечаний независимой экспертизы c последующим согласованием с Комитетом РА по РЯБ перед внедрением.</w:t>
            </w:r>
          </w:p>
          <w:p w:rsidR="00DA4E60" w:rsidRPr="00997E30" w:rsidRDefault="00DA4E60" w:rsidP="00E05CB3">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Необходимо провести переоценку рекомендации после ввода новых инструкций.</w:t>
            </w:r>
          </w:p>
          <w:p w:rsidR="00B56DBA" w:rsidRDefault="00B56DBA" w:rsidP="00DA4E60">
            <w:pPr>
              <w:spacing w:after="60"/>
              <w:rPr>
                <w:rFonts w:ascii="Times New Roman" w:hAnsi="Times New Roman"/>
                <w:sz w:val="24"/>
                <w:szCs w:val="24"/>
              </w:rPr>
            </w:pPr>
          </w:p>
          <w:p w:rsidR="00DA4E60" w:rsidRPr="00933173" w:rsidRDefault="00DA4E60" w:rsidP="00DA4E60">
            <w:pPr>
              <w:spacing w:after="60"/>
              <w:rPr>
                <w:rFonts w:ascii="Times New Roman" w:hAnsi="Times New Roman"/>
                <w:sz w:val="24"/>
                <w:szCs w:val="24"/>
              </w:rPr>
            </w:pPr>
            <w:r w:rsidRPr="00933173">
              <w:rPr>
                <w:rFonts w:ascii="Times New Roman" w:hAnsi="Times New Roman"/>
                <w:sz w:val="24"/>
                <w:szCs w:val="24"/>
              </w:rPr>
              <w:t>СТАТУС:</w:t>
            </w:r>
          </w:p>
          <w:p w:rsidR="00ED212C" w:rsidRDefault="00DA4E60" w:rsidP="00DA4E60">
            <w:pPr>
              <w:shd w:val="clear" w:color="auto" w:fill="FFFFFF"/>
              <w:spacing w:after="0" w:line="274" w:lineRule="exact"/>
              <w:ind w:left="23" w:right="11"/>
              <w:rPr>
                <w:rFonts w:ascii="Times New Roman" w:hAnsi="Times New Roman"/>
                <w:i/>
                <w:sz w:val="24"/>
                <w:szCs w:val="24"/>
                <w:lang w:eastAsia="en-US"/>
              </w:rPr>
            </w:pPr>
            <w:r w:rsidRPr="001F0F3D">
              <w:rPr>
                <w:rFonts w:ascii="Times New Roman" w:hAnsi="Times New Roman"/>
                <w:i/>
                <w:sz w:val="24"/>
                <w:szCs w:val="24"/>
                <w:highlight w:val="yellow"/>
                <w:lang w:eastAsia="en-US"/>
              </w:rPr>
              <w:t>AI</w:t>
            </w:r>
            <w:r w:rsidRPr="001F0F3D">
              <w:rPr>
                <w:rFonts w:ascii="Times New Roman" w:hAnsi="Times New Roman"/>
                <w:i/>
                <w:sz w:val="24"/>
                <w:szCs w:val="24"/>
                <w:highlight w:val="yellow"/>
                <w:lang w:eastAsia="en-US"/>
              </w:rPr>
              <w:tab/>
              <w:t>В ожидании выполнения</w:t>
            </w:r>
          </w:p>
          <w:p w:rsidR="001F0F3D" w:rsidRPr="00933173" w:rsidRDefault="001F0F3D" w:rsidP="00DA4E60">
            <w:pPr>
              <w:shd w:val="clear" w:color="auto" w:fill="FFFFFF"/>
              <w:spacing w:after="0" w:line="274" w:lineRule="exact"/>
              <w:ind w:left="23" w:right="11"/>
              <w:rPr>
                <w:rFonts w:ascii="Times New Roman" w:hAnsi="Times New Roman"/>
                <w:bCs/>
                <w:iCs/>
                <w:sz w:val="24"/>
                <w:szCs w:val="24"/>
              </w:rPr>
            </w:pPr>
          </w:p>
        </w:tc>
      </w:tr>
      <w:tr w:rsidR="00ED212C" w:rsidRPr="00933173" w:rsidTr="00CE4DAE">
        <w:tc>
          <w:tcPr>
            <w:tcW w:w="9571" w:type="dxa"/>
            <w:gridSpan w:val="2"/>
          </w:tcPr>
          <w:p w:rsidR="00ED212C" w:rsidRPr="00933173" w:rsidRDefault="00ED212C" w:rsidP="00B95D84">
            <w:pPr>
              <w:spacing w:before="120" w:after="0"/>
              <w:jc w:val="both"/>
              <w:rPr>
                <w:rFonts w:ascii="Times New Roman" w:hAnsi="Times New Roman"/>
                <w:sz w:val="24"/>
                <w:szCs w:val="24"/>
              </w:rPr>
            </w:pPr>
            <w:r w:rsidRPr="00933173">
              <w:rPr>
                <w:rFonts w:ascii="Times New Roman" w:hAnsi="Times New Roman"/>
                <w:sz w:val="24"/>
                <w:szCs w:val="24"/>
              </w:rPr>
              <w:t>5</w:t>
            </w:r>
            <w:r w:rsidRPr="00933173">
              <w:rPr>
                <w:rFonts w:ascii="Times New Roman" w:hAnsi="Times New Roman"/>
                <w:sz w:val="24"/>
                <w:szCs w:val="24"/>
                <w:lang w:val="en-US"/>
              </w:rPr>
              <w:t>b</w:t>
            </w:r>
            <w:r w:rsidRPr="00933173">
              <w:rPr>
                <w:rFonts w:ascii="Times New Roman" w:hAnsi="Times New Roman"/>
                <w:sz w:val="24"/>
                <w:szCs w:val="24"/>
              </w:rPr>
              <w:t>) Процесс принятия решений должен включать специфические вопросы, как например, когда следует остановить, снизить нагрузку или перевести блок(и) в безопасное состояние, действия в условиях отделения станции (т.е. когда станция отделилась от энергетической системы, но остается на мощности для обеспечения энергией собственных нужд) и когда снова подключить станцию к сети энергоснабжения после нарушения устойчивости сети.</w:t>
            </w:r>
          </w:p>
          <w:p w:rsidR="00ED212C"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E4DF5" w:rsidRPr="00933173" w:rsidRDefault="006E4DF5" w:rsidP="006E4DF5">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E4DF5" w:rsidRDefault="006E4DF5" w:rsidP="006E4DF5">
            <w:pPr>
              <w:spacing w:after="120" w:line="240" w:lineRule="auto"/>
              <w:ind w:left="164" w:right="154" w:firstLine="306"/>
              <w:jc w:val="both"/>
              <w:rPr>
                <w:rFonts w:asciiTheme="majorBidi" w:hAnsiTheme="majorBidi" w:cstheme="majorBidi"/>
                <w:sz w:val="24"/>
                <w:szCs w:val="24"/>
                <w:lang w:eastAsia="en-US"/>
              </w:rPr>
            </w:pPr>
            <w:r>
              <w:rPr>
                <w:rFonts w:ascii="Times New Roman" w:hAnsi="Times New Roman"/>
                <w:sz w:val="24"/>
                <w:szCs w:val="24"/>
                <w:lang w:eastAsia="en-US"/>
              </w:rPr>
              <w:t xml:space="preserve">На ААЭС </w:t>
            </w:r>
            <w:r w:rsidRPr="009A538B">
              <w:rPr>
                <w:rFonts w:asciiTheme="majorBidi" w:hAnsiTheme="majorBidi" w:cstheme="majorBidi"/>
                <w:sz w:val="24"/>
                <w:szCs w:val="24"/>
                <w:lang w:eastAsia="en-US"/>
              </w:rPr>
              <w:t xml:space="preserve">настоящее время рассматриваются вопросы обеспечения безопасности АЭС при ожидаемом усилении ветра по данным метеослужбы. </w:t>
            </w:r>
          </w:p>
          <w:p w:rsidR="00B04BF5" w:rsidRPr="00C43BC6" w:rsidRDefault="00B04BF5" w:rsidP="00AB56D3">
            <w:pPr>
              <w:spacing w:after="60"/>
              <w:rPr>
                <w:rFonts w:ascii="Times New Roman" w:hAnsi="Times New Roman"/>
                <w:sz w:val="24"/>
                <w:szCs w:val="24"/>
                <w:lang w:eastAsia="en-US"/>
              </w:rPr>
            </w:pPr>
          </w:p>
          <w:p w:rsidR="00AB56D3" w:rsidRDefault="00AB56D3" w:rsidP="00AB56D3">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6E4DF5" w:rsidRDefault="006E4DF5" w:rsidP="006E4DF5">
            <w:pPr>
              <w:spacing w:after="120" w:line="240" w:lineRule="auto"/>
              <w:ind w:left="164" w:right="154" w:firstLine="306"/>
              <w:jc w:val="both"/>
              <w:rPr>
                <w:rFonts w:asciiTheme="majorBidi" w:hAnsiTheme="majorBidi" w:cstheme="majorBidi"/>
                <w:sz w:val="24"/>
                <w:szCs w:val="24"/>
                <w:lang w:eastAsia="en-US"/>
              </w:rPr>
            </w:pPr>
            <w:r>
              <w:rPr>
                <w:rFonts w:asciiTheme="majorBidi" w:hAnsiTheme="majorBidi" w:cstheme="majorBidi"/>
                <w:sz w:val="24"/>
                <w:szCs w:val="24"/>
                <w:lang w:eastAsia="en-US"/>
              </w:rPr>
              <w:t>Не</w:t>
            </w:r>
            <w:r w:rsidR="009A538B" w:rsidRPr="009A538B">
              <w:rPr>
                <w:rFonts w:asciiTheme="majorBidi" w:hAnsiTheme="majorBidi" w:cstheme="majorBidi"/>
                <w:sz w:val="24"/>
                <w:szCs w:val="24"/>
                <w:lang w:eastAsia="en-US"/>
              </w:rPr>
              <w:t xml:space="preserve"> установлены значения опасных скоростей ожидаемых ветров и соответственно </w:t>
            </w:r>
            <w:r>
              <w:rPr>
                <w:rFonts w:asciiTheme="majorBidi" w:hAnsiTheme="majorBidi" w:cstheme="majorBidi"/>
                <w:sz w:val="24"/>
                <w:szCs w:val="24"/>
                <w:lang w:eastAsia="en-US"/>
              </w:rPr>
              <w:t xml:space="preserve">не </w:t>
            </w:r>
            <w:r w:rsidR="009A538B" w:rsidRPr="009A538B">
              <w:rPr>
                <w:rFonts w:asciiTheme="majorBidi" w:hAnsiTheme="majorBidi" w:cstheme="majorBidi"/>
                <w:sz w:val="24"/>
                <w:szCs w:val="24"/>
                <w:lang w:eastAsia="en-US"/>
              </w:rPr>
              <w:t xml:space="preserve">установлены конкретные действия оперативного персонала АЭС. </w:t>
            </w:r>
          </w:p>
          <w:p w:rsidR="009A538B" w:rsidRPr="009A538B" w:rsidRDefault="006E4DF5" w:rsidP="00182AD9">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Вопрос действия, которые должны быть выполнены во время сложных погодных условий в настоящее время обсуждается с ЗАО “ОЭЭС”.</w:t>
            </w:r>
            <w:r w:rsidR="00182AD9">
              <w:rPr>
                <w:rFonts w:asciiTheme="majorBidi" w:hAnsiTheme="majorBidi" w:cstheme="majorBidi"/>
                <w:sz w:val="24"/>
                <w:szCs w:val="24"/>
                <w:lang w:eastAsia="en-US"/>
              </w:rPr>
              <w:t xml:space="preserve"> </w:t>
            </w:r>
            <w:r w:rsidR="009A538B" w:rsidRPr="009A538B">
              <w:rPr>
                <w:rFonts w:asciiTheme="majorBidi" w:hAnsiTheme="majorBidi" w:cstheme="majorBidi"/>
                <w:sz w:val="24"/>
                <w:szCs w:val="24"/>
                <w:lang w:eastAsia="en-US"/>
              </w:rPr>
              <w:t>В ГК РЯБ РА, для согласования, отправлены разработанные СОАЭП, которые прошли верификацию и валидацию.</w:t>
            </w:r>
          </w:p>
          <w:p w:rsidR="00AB56D3" w:rsidRDefault="00AB56D3" w:rsidP="00E05CB3">
            <w:pPr>
              <w:spacing w:after="120" w:line="240" w:lineRule="auto"/>
              <w:ind w:left="164" w:right="154" w:firstLine="306"/>
              <w:jc w:val="both"/>
              <w:rPr>
                <w:rFonts w:ascii="Times New Roman" w:hAnsi="Times New Roman"/>
                <w:bCs/>
                <w:iCs/>
                <w:sz w:val="24"/>
                <w:szCs w:val="24"/>
                <w:lang w:eastAsia="en-US"/>
              </w:rPr>
            </w:pPr>
            <w:r w:rsidRPr="009A538B">
              <w:rPr>
                <w:rFonts w:asciiTheme="majorBidi" w:hAnsiTheme="majorBidi" w:cstheme="majorBidi"/>
                <w:sz w:val="24"/>
                <w:szCs w:val="24"/>
                <w:lang w:eastAsia="en-US"/>
              </w:rPr>
              <w:t>Необходим</w:t>
            </w:r>
            <w:r w:rsidRPr="00DA4E60">
              <w:rPr>
                <w:rFonts w:ascii="Times New Roman" w:hAnsi="Times New Roman"/>
                <w:bCs/>
                <w:iCs/>
                <w:sz w:val="24"/>
                <w:szCs w:val="24"/>
                <w:lang w:eastAsia="en-US"/>
              </w:rPr>
              <w:t>о пров</w:t>
            </w:r>
            <w:r>
              <w:rPr>
                <w:rFonts w:ascii="Times New Roman" w:hAnsi="Times New Roman"/>
                <w:bCs/>
                <w:iCs/>
                <w:sz w:val="24"/>
                <w:szCs w:val="24"/>
                <w:lang w:eastAsia="en-US"/>
              </w:rPr>
              <w:t>ести переоценку рекомендации по</w:t>
            </w:r>
            <w:r w:rsidRPr="00DA4E60">
              <w:rPr>
                <w:rFonts w:ascii="Times New Roman" w:hAnsi="Times New Roman"/>
                <w:bCs/>
                <w:iCs/>
                <w:sz w:val="24"/>
                <w:szCs w:val="24"/>
                <w:lang w:eastAsia="en-US"/>
              </w:rPr>
              <w:t>сле ввода новых инструкций.</w:t>
            </w:r>
          </w:p>
          <w:p w:rsidR="009A538B" w:rsidRDefault="009A538B" w:rsidP="00AB56D3">
            <w:pPr>
              <w:spacing w:after="60"/>
              <w:rPr>
                <w:rFonts w:ascii="Times New Roman" w:hAnsi="Times New Roman"/>
                <w:bCs/>
                <w:iCs/>
                <w:sz w:val="24"/>
                <w:szCs w:val="24"/>
                <w:lang w:eastAsia="en-US"/>
              </w:rPr>
            </w:pPr>
          </w:p>
          <w:p w:rsidR="00AB56D3" w:rsidRPr="00933173" w:rsidRDefault="00AB56D3" w:rsidP="00AB56D3">
            <w:pPr>
              <w:spacing w:after="60"/>
              <w:rPr>
                <w:rFonts w:ascii="Times New Roman" w:hAnsi="Times New Roman"/>
                <w:sz w:val="24"/>
                <w:szCs w:val="24"/>
              </w:rPr>
            </w:pPr>
            <w:r w:rsidRPr="00933173">
              <w:rPr>
                <w:rFonts w:ascii="Times New Roman" w:hAnsi="Times New Roman"/>
                <w:sz w:val="24"/>
                <w:szCs w:val="24"/>
              </w:rPr>
              <w:t>СТАТУС:</w:t>
            </w:r>
          </w:p>
          <w:p w:rsidR="00ED212C" w:rsidRPr="00AB56D3" w:rsidRDefault="00AB56D3" w:rsidP="00AB56D3">
            <w:pPr>
              <w:spacing w:before="120" w:after="120" w:line="240" w:lineRule="auto"/>
              <w:jc w:val="both"/>
              <w:rPr>
                <w:rFonts w:ascii="Times New Roman" w:hAnsi="Times New Roman"/>
                <w:i/>
                <w:sz w:val="24"/>
                <w:szCs w:val="24"/>
                <w:lang w:eastAsia="en-US"/>
              </w:rPr>
            </w:pPr>
            <w:r w:rsidRPr="009A538B">
              <w:rPr>
                <w:rFonts w:ascii="Times New Roman" w:hAnsi="Times New Roman"/>
                <w:i/>
                <w:sz w:val="24"/>
                <w:szCs w:val="24"/>
                <w:highlight w:val="yellow"/>
                <w:lang w:eastAsia="en-US"/>
              </w:rPr>
              <w:t>AI</w:t>
            </w:r>
            <w:r w:rsidRPr="009A538B">
              <w:rPr>
                <w:rFonts w:ascii="Times New Roman" w:hAnsi="Times New Roman"/>
                <w:i/>
                <w:sz w:val="24"/>
                <w:szCs w:val="24"/>
                <w:highlight w:val="yellow"/>
                <w:lang w:eastAsia="en-US"/>
              </w:rPr>
              <w:tab/>
              <w:t>В ожидании выполнения</w:t>
            </w:r>
          </w:p>
        </w:tc>
      </w:tr>
    </w:tbl>
    <w:p w:rsidR="00907987" w:rsidRPr="00933173" w:rsidRDefault="00907987" w:rsidP="00907987">
      <w:pPr>
        <w:jc w:val="both"/>
        <w:outlineLvl w:val="0"/>
        <w:rPr>
          <w:rStyle w:val="Emphasis"/>
          <w:rFonts w:ascii="Times New Roman" w:hAnsi="Times New Roman"/>
          <w:b/>
          <w:i w:val="0"/>
        </w:rPr>
        <w:sectPr w:rsidR="00907987" w:rsidRPr="00933173" w:rsidSect="00AF7ECB">
          <w:pgSz w:w="11906" w:h="16838" w:code="9"/>
          <w:pgMar w:top="1134" w:right="850" w:bottom="1134" w:left="1701" w:header="709" w:footer="508" w:gutter="0"/>
          <w:cols w:space="708"/>
          <w:docGrid w:linePitch="360"/>
        </w:sectPr>
      </w:pPr>
    </w:p>
    <w:p w:rsidR="0063446F" w:rsidRPr="00933173" w:rsidRDefault="00124F95" w:rsidP="00907987">
      <w:pPr>
        <w:pStyle w:val="ListParagraph"/>
        <w:numPr>
          <w:ilvl w:val="0"/>
          <w:numId w:val="4"/>
        </w:numPr>
        <w:jc w:val="both"/>
        <w:outlineLvl w:val="0"/>
        <w:rPr>
          <w:b/>
          <w:iCs/>
        </w:rPr>
      </w:pPr>
      <w:bookmarkStart w:id="98" w:name="_Toc371807262"/>
      <w:bookmarkStart w:id="99" w:name="_Toc443058879"/>
      <w:r w:rsidRPr="00933173">
        <w:rPr>
          <w:rStyle w:val="Emphasis"/>
          <w:b/>
          <w:i w:val="0"/>
        </w:rPr>
        <w:t>Оценка выполнения</w:t>
      </w:r>
      <w:r w:rsidR="00F3504D">
        <w:rPr>
          <w:rStyle w:val="Emphasis"/>
          <w:b/>
          <w:i w:val="0"/>
        </w:rPr>
        <w:t xml:space="preserve"> </w:t>
      </w:r>
      <w:r w:rsidRPr="00933173">
        <w:rPr>
          <w:rStyle w:val="Emphasis"/>
          <w:b/>
          <w:i w:val="0"/>
        </w:rPr>
        <w:t>SOER 20</w:t>
      </w:r>
      <w:r w:rsidR="00F60DD5" w:rsidRPr="00933173">
        <w:rPr>
          <w:rStyle w:val="Emphasis"/>
          <w:b/>
          <w:i w:val="0"/>
        </w:rPr>
        <w:t>02</w:t>
      </w:r>
      <w:r w:rsidRPr="00933173">
        <w:rPr>
          <w:rStyle w:val="Emphasis"/>
          <w:b/>
          <w:i w:val="0"/>
        </w:rPr>
        <w:t>-</w:t>
      </w:r>
      <w:bookmarkEnd w:id="98"/>
      <w:r w:rsidR="00F60DD5" w:rsidRPr="00933173">
        <w:rPr>
          <w:rStyle w:val="Emphasis"/>
          <w:b/>
          <w:i w:val="0"/>
        </w:rPr>
        <w:t>2</w:t>
      </w:r>
      <w:r w:rsidR="00F3504D">
        <w:rPr>
          <w:rStyle w:val="Emphasis"/>
          <w:b/>
          <w:i w:val="0"/>
        </w:rPr>
        <w:t xml:space="preserve"> </w:t>
      </w:r>
      <w:r w:rsidR="00F94A46" w:rsidRPr="00F94A46">
        <w:rPr>
          <w:rStyle w:val="Emphasis"/>
          <w:b/>
          <w:i w:val="0"/>
        </w:rPr>
        <w:t>“</w:t>
      </w:r>
      <w:r w:rsidR="00BE1B0C" w:rsidRPr="00933173">
        <w:rPr>
          <w:b/>
        </w:rPr>
        <w:t>Надежность аварийного электроснабжения</w:t>
      </w:r>
      <w:r w:rsidR="00F94A46" w:rsidRPr="00F94A46">
        <w:rPr>
          <w:b/>
        </w:rPr>
        <w:t>”</w:t>
      </w:r>
      <w:bookmarkEnd w:id="99"/>
    </w:p>
    <w:tbl>
      <w:tblPr>
        <w:tblStyle w:val="TableGrid"/>
        <w:tblW w:w="0" w:type="auto"/>
        <w:tblLook w:val="04A0" w:firstRow="1" w:lastRow="0" w:firstColumn="1" w:lastColumn="0" w:noHBand="0" w:noVBand="1"/>
      </w:tblPr>
      <w:tblGrid>
        <w:gridCol w:w="2047"/>
        <w:gridCol w:w="7278"/>
      </w:tblGrid>
      <w:tr w:rsidR="00875310" w:rsidRPr="00933173" w:rsidTr="003768F9">
        <w:trPr>
          <w:tblHeader/>
        </w:trPr>
        <w:tc>
          <w:tcPr>
            <w:tcW w:w="2093" w:type="dxa"/>
            <w:tcBorders>
              <w:top w:val="double" w:sz="4" w:space="0" w:color="auto"/>
              <w:left w:val="double" w:sz="4" w:space="0" w:color="auto"/>
              <w:bottom w:val="double" w:sz="4" w:space="0" w:color="auto"/>
            </w:tcBorders>
          </w:tcPr>
          <w:p w:rsidR="00875310" w:rsidRPr="00933173" w:rsidRDefault="00875310" w:rsidP="003768F9">
            <w:pPr>
              <w:spacing w:before="240" w:after="240"/>
              <w:rPr>
                <w:rFonts w:ascii="Times New Roman" w:hAnsi="Times New Roman"/>
              </w:rPr>
            </w:pPr>
            <w:r w:rsidRPr="00933173">
              <w:rPr>
                <w:rFonts w:ascii="Times New Roman" w:hAnsi="Times New Roman"/>
                <w:b/>
                <w:sz w:val="24"/>
                <w:szCs w:val="24"/>
              </w:rPr>
              <w:t>SOER 2002-2</w:t>
            </w:r>
          </w:p>
        </w:tc>
        <w:tc>
          <w:tcPr>
            <w:tcW w:w="7478" w:type="dxa"/>
            <w:tcBorders>
              <w:top w:val="double" w:sz="4" w:space="0" w:color="auto"/>
              <w:bottom w:val="double" w:sz="4" w:space="0" w:color="auto"/>
              <w:right w:val="double" w:sz="4" w:space="0" w:color="auto"/>
            </w:tcBorders>
          </w:tcPr>
          <w:p w:rsidR="00875310" w:rsidRPr="00933173" w:rsidRDefault="00875310" w:rsidP="003768F9">
            <w:pPr>
              <w:spacing w:before="240" w:after="240"/>
              <w:rPr>
                <w:rFonts w:ascii="Times New Roman" w:hAnsi="Times New Roman"/>
              </w:rPr>
            </w:pPr>
            <w:r w:rsidRPr="00933173">
              <w:rPr>
                <w:rFonts w:ascii="Times New Roman" w:hAnsi="Times New Roman"/>
                <w:b/>
                <w:sz w:val="24"/>
                <w:szCs w:val="24"/>
              </w:rPr>
              <w:t>Надежность аварийного электроснабжения</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1.</w:t>
            </w:r>
            <w:r w:rsidR="00A36D48">
              <w:rPr>
                <w:rFonts w:ascii="Times New Roman" w:hAnsi="Times New Roman"/>
                <w:b/>
                <w:bCs/>
                <w:sz w:val="24"/>
                <w:szCs w:val="24"/>
              </w:rPr>
              <w:t xml:space="preserve"> </w:t>
            </w:r>
            <w:r w:rsidRPr="00933173">
              <w:rPr>
                <w:rFonts w:ascii="Times New Roman" w:hAnsi="Times New Roman"/>
                <w:snapToGrid w:val="0"/>
                <w:sz w:val="24"/>
                <w:szCs w:val="24"/>
              </w:rPr>
              <w:t xml:space="preserve">Проанализируйте имеющуюся проектную документацию и фактическое конструктивное исполнение систем аварийного электроснабжения с целью выявления их уязвимости к отказам по общей причине и по общему способу отказов. </w:t>
            </w:r>
            <w:r w:rsidRPr="00933173">
              <w:rPr>
                <w:rFonts w:ascii="Times New Roman" w:hAnsi="Times New Roman"/>
                <w:sz w:val="24"/>
                <w:szCs w:val="24"/>
              </w:rPr>
              <w:t xml:space="preserve">Подтвердите обоснованность существующих анализов или выполните при необходимости дополнительные анализы для того, чтобы гарантировать, что возможные отказы по общей причине или </w:t>
            </w:r>
            <w:r w:rsidRPr="00933173">
              <w:rPr>
                <w:rFonts w:ascii="Times New Roman" w:hAnsi="Times New Roman"/>
                <w:snapToGrid w:val="0"/>
                <w:sz w:val="24"/>
                <w:szCs w:val="24"/>
              </w:rPr>
              <w:t>по общему способу отказов</w:t>
            </w:r>
            <w:r w:rsidR="00F94A46">
              <w:rPr>
                <w:rFonts w:ascii="Times New Roman" w:hAnsi="Times New Roman"/>
                <w:sz w:val="24"/>
                <w:szCs w:val="24"/>
              </w:rPr>
              <w:t xml:space="preserve"> выявлены и </w:t>
            </w:r>
            <w:r w:rsidR="003776C1">
              <w:rPr>
                <w:rFonts w:ascii="Times New Roman" w:hAnsi="Times New Roman"/>
                <w:sz w:val="24"/>
                <w:szCs w:val="24"/>
              </w:rPr>
              <w:t>рассмотрены.</w:t>
            </w:r>
            <w:r w:rsidR="003776C1" w:rsidRPr="00933173">
              <w:rPr>
                <w:rFonts w:ascii="Times New Roman" w:hAnsi="Times New Roman"/>
                <w:snapToGrid w:val="0"/>
                <w:sz w:val="24"/>
                <w:szCs w:val="24"/>
              </w:rPr>
              <w:t xml:space="preserve"> Внесите</w:t>
            </w:r>
            <w:r w:rsidRPr="00933173">
              <w:rPr>
                <w:rFonts w:ascii="Times New Roman" w:hAnsi="Times New Roman"/>
                <w:snapToGrid w:val="0"/>
                <w:sz w:val="24"/>
                <w:szCs w:val="24"/>
              </w:rPr>
              <w:t xml:space="preserve"> соответствующие изменения в проектную документацию и конструктивное исполнение систем на основе результатов этого анализа.</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Default="00575928" w:rsidP="00575928">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3824E9" w:rsidRDefault="003824E9" w:rsidP="00575928">
            <w:pPr>
              <w:spacing w:after="0"/>
              <w:jc w:val="both"/>
              <w:rPr>
                <w:rFonts w:ascii="Times New Roman" w:hAnsi="Times New Roman"/>
                <w:i/>
                <w:sz w:val="24"/>
                <w:szCs w:val="24"/>
                <w:shd w:val="clear" w:color="auto" w:fill="92D050"/>
                <w:lang w:eastAsia="en-US"/>
              </w:rPr>
            </w:pPr>
          </w:p>
          <w:p w:rsidR="003824E9" w:rsidRPr="009579BF" w:rsidRDefault="003824E9" w:rsidP="009579BF">
            <w:pPr>
              <w:spacing w:after="60"/>
              <w:rPr>
                <w:rFonts w:ascii="Times New Roman" w:hAnsi="Times New Roman"/>
                <w:iCs/>
                <w:sz w:val="24"/>
                <w:szCs w:val="24"/>
                <w:u w:val="single"/>
                <w:lang w:eastAsia="en-US"/>
              </w:rPr>
            </w:pPr>
            <w:r w:rsidRPr="009579BF">
              <w:rPr>
                <w:rFonts w:ascii="Times New Roman" w:hAnsi="Times New Roman"/>
                <w:iCs/>
                <w:sz w:val="24"/>
                <w:szCs w:val="24"/>
                <w:u w:val="single"/>
                <w:lang w:eastAsia="en-US"/>
              </w:rPr>
              <w:t>Рекомендация повторно проверена</w:t>
            </w:r>
            <w:r w:rsidR="009579BF" w:rsidRPr="009579BF">
              <w:rPr>
                <w:rFonts w:ascii="Times New Roman" w:hAnsi="Times New Roman"/>
                <w:iCs/>
                <w:sz w:val="24"/>
                <w:szCs w:val="24"/>
                <w:u w:val="single"/>
                <w:lang w:eastAsia="en-US"/>
              </w:rPr>
              <w:t xml:space="preserve"> в ходе ПП-2022</w:t>
            </w:r>
            <w:r w:rsidRPr="009579BF">
              <w:rPr>
                <w:rFonts w:ascii="Times New Roman" w:hAnsi="Times New Roman"/>
                <w:iCs/>
                <w:sz w:val="24"/>
                <w:szCs w:val="24"/>
                <w:u w:val="single"/>
                <w:lang w:eastAsia="en-US"/>
              </w:rPr>
              <w:t xml:space="preserve">, исходя из </w:t>
            </w:r>
            <w:r w:rsidR="009579BF" w:rsidRPr="009579BF">
              <w:rPr>
                <w:rFonts w:ascii="Times New Roman" w:hAnsi="Times New Roman"/>
                <w:iCs/>
                <w:sz w:val="24"/>
                <w:szCs w:val="24"/>
                <w:u w:val="single"/>
                <w:lang w:eastAsia="en-US"/>
              </w:rPr>
              <w:t xml:space="preserve">имевщихся </w:t>
            </w:r>
            <w:r w:rsidRPr="009579BF">
              <w:rPr>
                <w:rFonts w:ascii="Times New Roman" w:hAnsi="Times New Roman"/>
                <w:iCs/>
                <w:sz w:val="24"/>
                <w:szCs w:val="24"/>
                <w:u w:val="single"/>
                <w:lang w:eastAsia="en-US"/>
              </w:rPr>
              <w:t>событий на АЭС.</w:t>
            </w:r>
          </w:p>
          <w:p w:rsidR="003824E9" w:rsidRPr="003824E9" w:rsidRDefault="003824E9" w:rsidP="003824E9">
            <w:pPr>
              <w:spacing w:after="60"/>
              <w:rPr>
                <w:rFonts w:ascii="Times New Roman" w:hAnsi="Times New Roman"/>
                <w:b/>
                <w:bCs/>
                <w:iCs/>
                <w:sz w:val="24"/>
                <w:szCs w:val="24"/>
                <w:lang w:eastAsia="en-US"/>
              </w:rPr>
            </w:pPr>
          </w:p>
          <w:p w:rsidR="006E4DF5" w:rsidRPr="00933173" w:rsidRDefault="006E4DF5" w:rsidP="006E4DF5">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E4DF5" w:rsidRPr="00E05CB3" w:rsidRDefault="00094F69" w:rsidP="00687834">
            <w:pPr>
              <w:spacing w:after="120" w:line="240" w:lineRule="auto"/>
              <w:ind w:left="164" w:right="154" w:firstLine="306"/>
              <w:jc w:val="both"/>
              <w:rPr>
                <w:rFonts w:ascii="Times New Roman" w:hAnsi="Times New Roman"/>
                <w:sz w:val="24"/>
                <w:szCs w:val="24"/>
              </w:rPr>
            </w:pPr>
            <w:r w:rsidRPr="00E05CB3">
              <w:rPr>
                <w:rFonts w:ascii="Times New Roman" w:hAnsi="Times New Roman"/>
                <w:sz w:val="24"/>
                <w:szCs w:val="24"/>
              </w:rPr>
              <w:t xml:space="preserve">На станции на основе события проанализированы имеющуюся проектную документацию и фактическое конструктивное исполнение систем аварийного электроснабжения с целью выявления их уязвимости к отказам по общей причине и по общему способу отказов. </w:t>
            </w:r>
          </w:p>
          <w:p w:rsidR="006E4DF5" w:rsidRPr="00E05CB3" w:rsidRDefault="000D4A94" w:rsidP="009579BF">
            <w:pPr>
              <w:spacing w:after="120" w:line="240" w:lineRule="auto"/>
              <w:ind w:left="164" w:right="154" w:firstLine="306"/>
              <w:jc w:val="both"/>
              <w:rPr>
                <w:rFonts w:ascii="Times New Roman" w:hAnsi="Times New Roman"/>
                <w:sz w:val="24"/>
                <w:szCs w:val="24"/>
              </w:rPr>
            </w:pPr>
            <w:r w:rsidRPr="00E05CB3">
              <w:rPr>
                <w:rFonts w:ascii="Times New Roman" w:hAnsi="Times New Roman"/>
                <w:sz w:val="24"/>
                <w:szCs w:val="24"/>
              </w:rPr>
              <w:t>Проект был для 2-х блоков, после отключения 1 блока было физическое разделение 2-х каналов</w:t>
            </w:r>
            <w:r w:rsidR="00094F69" w:rsidRPr="00E05CB3">
              <w:rPr>
                <w:rFonts w:ascii="Times New Roman" w:hAnsi="Times New Roman"/>
                <w:sz w:val="24"/>
                <w:szCs w:val="24"/>
              </w:rPr>
              <w:t xml:space="preserve"> </w:t>
            </w:r>
            <w:r w:rsidR="00865AA1" w:rsidRPr="00E05CB3">
              <w:rPr>
                <w:rFonts w:ascii="Times New Roman" w:hAnsi="Times New Roman"/>
                <w:sz w:val="24"/>
                <w:szCs w:val="24"/>
              </w:rPr>
              <w:t>(</w:t>
            </w:r>
            <w:r w:rsidRPr="00E05CB3">
              <w:rPr>
                <w:rFonts w:ascii="Times New Roman" w:hAnsi="Times New Roman"/>
                <w:sz w:val="24"/>
                <w:szCs w:val="24"/>
              </w:rPr>
              <w:t>Отчет №3 Определение несоответствий энергоблока №2 Армянской АЭС требованиям нормативной документации. Разработка мероприятий по компенсации и устранению проблем безопасности (Этап III</w:t>
            </w:r>
            <w:r w:rsidR="00865AA1" w:rsidRPr="00E05CB3">
              <w:rPr>
                <w:rFonts w:ascii="Times New Roman" w:hAnsi="Times New Roman"/>
                <w:sz w:val="24"/>
                <w:szCs w:val="24"/>
              </w:rPr>
              <w:t>))</w:t>
            </w:r>
            <w:r w:rsidR="00094F69" w:rsidRPr="00E05CB3">
              <w:rPr>
                <w:rFonts w:ascii="Times New Roman" w:hAnsi="Times New Roman"/>
                <w:sz w:val="24"/>
                <w:szCs w:val="24"/>
              </w:rPr>
              <w:t xml:space="preserve">. </w:t>
            </w:r>
          </w:p>
          <w:p w:rsidR="000D4A94" w:rsidRDefault="000D4A94" w:rsidP="00687834">
            <w:pPr>
              <w:spacing w:after="120" w:line="240" w:lineRule="auto"/>
              <w:ind w:left="164" w:right="154" w:firstLine="306"/>
              <w:jc w:val="both"/>
              <w:rPr>
                <w:rFonts w:ascii="Times New Roman" w:hAnsi="Times New Roman"/>
                <w:sz w:val="24"/>
                <w:szCs w:val="24"/>
              </w:rPr>
            </w:pPr>
            <w:r w:rsidRPr="00E05CB3">
              <w:rPr>
                <w:rFonts w:ascii="Times New Roman" w:hAnsi="Times New Roman"/>
                <w:sz w:val="24"/>
                <w:szCs w:val="24"/>
              </w:rPr>
              <w:t>Произведена замена всех маслонасосов в ППР-2022г. и маслонасосы горячего резерва (всего 8 насосов).</w:t>
            </w:r>
          </w:p>
          <w:p w:rsidR="00865AA1" w:rsidRPr="00094F69" w:rsidRDefault="00865AA1" w:rsidP="00094F69">
            <w:pPr>
              <w:spacing w:after="0"/>
              <w:jc w:val="both"/>
              <w:rPr>
                <w:rFonts w:ascii="Times New Roman" w:hAnsi="Times New Roman"/>
                <w:sz w:val="24"/>
                <w:szCs w:val="24"/>
              </w:rPr>
            </w:pPr>
          </w:p>
          <w:p w:rsidR="00E05CB3" w:rsidRPr="00933173" w:rsidRDefault="00E05CB3" w:rsidP="00E05CB3">
            <w:pPr>
              <w:rPr>
                <w:rFonts w:ascii="Times New Roman" w:hAnsi="Times New Roman"/>
                <w:sz w:val="24"/>
                <w:szCs w:val="24"/>
              </w:rPr>
            </w:pPr>
            <w:r w:rsidRPr="00933173">
              <w:rPr>
                <w:rFonts w:ascii="Times New Roman" w:hAnsi="Times New Roman"/>
                <w:sz w:val="24"/>
                <w:szCs w:val="24"/>
              </w:rPr>
              <w:t>СТАТУС:</w:t>
            </w:r>
          </w:p>
          <w:p w:rsidR="00E05CB3" w:rsidRPr="009579BF" w:rsidRDefault="00E05CB3" w:rsidP="009579BF">
            <w:pPr>
              <w:spacing w:after="120"/>
              <w:jc w:val="both"/>
              <w:rPr>
                <w:rFonts w:ascii="Times New Roman" w:hAnsi="Times New Roman"/>
                <w:i/>
                <w:sz w:val="24"/>
                <w:szCs w:val="24"/>
                <w:highlight w:val="green"/>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2</w:t>
            </w:r>
            <w:r w:rsidRPr="00933173">
              <w:rPr>
                <w:rFonts w:ascii="Times New Roman" w:hAnsi="Times New Roman"/>
                <w:b/>
                <w:sz w:val="24"/>
                <w:szCs w:val="24"/>
              </w:rPr>
              <w:t>.</w:t>
            </w:r>
            <w:r w:rsidRPr="00933173">
              <w:rPr>
                <w:rFonts w:ascii="Times New Roman" w:hAnsi="Times New Roman"/>
                <w:sz w:val="24"/>
                <w:szCs w:val="24"/>
              </w:rPr>
              <w:t xml:space="preserve"> Проанализируйте существующую </w:t>
            </w:r>
            <w:r w:rsidRPr="00933173">
              <w:rPr>
                <w:rFonts w:ascii="Times New Roman" w:hAnsi="Times New Roman"/>
                <w:bCs/>
                <w:sz w:val="24"/>
                <w:szCs w:val="24"/>
              </w:rPr>
              <w:t xml:space="preserve">практику эксплуатации и ремонтно-технического обслуживания </w:t>
            </w:r>
            <w:r w:rsidRPr="00933173">
              <w:rPr>
                <w:rFonts w:ascii="Times New Roman" w:hAnsi="Times New Roman"/>
                <w:sz w:val="24"/>
                <w:szCs w:val="24"/>
              </w:rPr>
              <w:t xml:space="preserve">систем аварийного электроснабжения </w:t>
            </w:r>
            <w:r w:rsidRPr="00933173">
              <w:rPr>
                <w:rFonts w:ascii="Times New Roman" w:hAnsi="Times New Roman"/>
                <w:snapToGrid w:val="0"/>
                <w:sz w:val="24"/>
                <w:szCs w:val="24"/>
              </w:rPr>
              <w:t xml:space="preserve">с целью выявления их уязвимости к отказам по общей причине и по общему способу отказов. </w:t>
            </w:r>
            <w:r w:rsidRPr="00933173">
              <w:rPr>
                <w:rFonts w:ascii="Times New Roman" w:hAnsi="Times New Roman"/>
                <w:sz w:val="24"/>
                <w:szCs w:val="24"/>
              </w:rPr>
              <w:t>Этот анализ должен охватывать нормальные, ненормальные (то есть с отклонениями от нормального) и аварийные режимы эксплуатации, конфигурацию системы при проведении регламентных испытаний, а также условия, установленные для выполнения ремонтно-технического обслуживания. Внесите соответствующие изменения в практику эксплуатации и/или ремонтно-технического обслуживания этих систем, если такая необходимость обнаружится при этом анализе.</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6174D" w:rsidRPr="009579BF" w:rsidRDefault="002B4E50" w:rsidP="00687834">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В “</w:t>
            </w:r>
            <w:r w:rsidR="0096174D" w:rsidRPr="009579BF">
              <w:rPr>
                <w:rFonts w:ascii="Times New Roman" w:hAnsi="Times New Roman"/>
                <w:bCs/>
                <w:iCs/>
                <w:sz w:val="24"/>
                <w:szCs w:val="24"/>
                <w:lang w:eastAsia="en-US"/>
              </w:rPr>
              <w:t xml:space="preserve">Отчете </w:t>
            </w:r>
            <w:r w:rsidRPr="009579BF">
              <w:rPr>
                <w:rFonts w:ascii="Times New Roman" w:hAnsi="Times New Roman"/>
                <w:bCs/>
                <w:iCs/>
                <w:sz w:val="24"/>
                <w:szCs w:val="24"/>
                <w:lang w:eastAsia="en-US"/>
              </w:rPr>
              <w:t>по самооценке</w:t>
            </w:r>
            <w:r w:rsidR="0096174D" w:rsidRPr="009579BF">
              <w:rPr>
                <w:rFonts w:ascii="Times New Roman" w:hAnsi="Times New Roman"/>
                <w:bCs/>
                <w:iCs/>
                <w:sz w:val="24"/>
                <w:szCs w:val="24"/>
                <w:lang w:eastAsia="en-US"/>
              </w:rPr>
              <w:t xml:space="preserve"> стресс-тестов на ААЭС” глава 5. “Прекращение электроснабжения и потери конечного теплопоглотителя” произведен анализ управляемости ААЭС при полной потери внешнего источника электроснабжения</w:t>
            </w:r>
            <w:r w:rsidR="00DA412B" w:rsidRPr="009579BF">
              <w:rPr>
                <w:rFonts w:ascii="Times New Roman" w:hAnsi="Times New Roman"/>
                <w:bCs/>
                <w:iCs/>
                <w:sz w:val="24"/>
                <w:szCs w:val="24"/>
                <w:lang w:eastAsia="en-US"/>
              </w:rPr>
              <w:t xml:space="preserve"> с учетом располагаемых средств. Разработаны </w:t>
            </w:r>
            <w:r w:rsidR="0096174D" w:rsidRPr="009579BF">
              <w:rPr>
                <w:rFonts w:ascii="Times New Roman" w:hAnsi="Times New Roman"/>
                <w:bCs/>
                <w:iCs/>
                <w:sz w:val="24"/>
                <w:szCs w:val="24"/>
                <w:lang w:eastAsia="en-US"/>
              </w:rPr>
              <w:t>меры для увеличе</w:t>
            </w:r>
            <w:r w:rsidR="00DA412B" w:rsidRPr="009579BF">
              <w:rPr>
                <w:rFonts w:ascii="Times New Roman" w:hAnsi="Times New Roman"/>
                <w:bCs/>
                <w:iCs/>
                <w:sz w:val="24"/>
                <w:szCs w:val="24"/>
                <w:lang w:eastAsia="en-US"/>
              </w:rPr>
              <w:t>ния уровня эксплуатационной безопасности:</w:t>
            </w:r>
            <w:r w:rsidR="0096174D" w:rsidRPr="009579BF">
              <w:rPr>
                <w:rFonts w:ascii="Times New Roman" w:hAnsi="Times New Roman"/>
                <w:bCs/>
                <w:iCs/>
                <w:sz w:val="24"/>
                <w:szCs w:val="24"/>
                <w:lang w:eastAsia="en-US"/>
              </w:rPr>
              <w:t xml:space="preserve"> приобретение автономных альтернативных источников переменного тока, дизель-генераторов мощностью 2МВт, установка дополнительного бака диз. топлива для работы ДГ в течение 72 часов, замена всех ОДГ.</w:t>
            </w:r>
          </w:p>
          <w:p w:rsidR="00896248" w:rsidRPr="009579BF" w:rsidRDefault="00687834"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Сделана</w:t>
            </w:r>
            <w:r w:rsidRPr="009579BF">
              <w:rPr>
                <w:rFonts w:ascii="Times New Roman" w:hAnsi="Times New Roman"/>
                <w:sz w:val="24"/>
                <w:szCs w:val="24"/>
              </w:rPr>
              <w:t xml:space="preserve"> анализ </w:t>
            </w:r>
            <w:r w:rsidR="000D4A94" w:rsidRPr="009579BF">
              <w:rPr>
                <w:rFonts w:ascii="Times New Roman" w:hAnsi="Times New Roman"/>
                <w:sz w:val="24"/>
                <w:szCs w:val="24"/>
              </w:rPr>
              <w:t>на основе документа.</w:t>
            </w:r>
            <w:r w:rsidR="009579BF" w:rsidRPr="009579BF">
              <w:rPr>
                <w:rFonts w:ascii="Times New Roman" w:hAnsi="Times New Roman"/>
                <w:sz w:val="24"/>
                <w:szCs w:val="24"/>
              </w:rPr>
              <w:t xml:space="preserve"> </w:t>
            </w:r>
            <w:r w:rsidR="000D4A94" w:rsidRPr="009579BF">
              <w:rPr>
                <w:rFonts w:ascii="Times New Roman" w:hAnsi="Times New Roman"/>
                <w:sz w:val="24"/>
                <w:szCs w:val="24"/>
              </w:rPr>
              <w:t>1</w:t>
            </w:r>
            <w:r w:rsidR="009579BF" w:rsidRPr="009579BF">
              <w:rPr>
                <w:rFonts w:ascii="Times New Roman" w:hAnsi="Times New Roman"/>
                <w:sz w:val="24"/>
                <w:szCs w:val="24"/>
              </w:rPr>
              <w:t>-</w:t>
            </w:r>
            <w:r w:rsidR="000D4A94" w:rsidRPr="009579BF">
              <w:rPr>
                <w:rFonts w:ascii="Times New Roman" w:hAnsi="Times New Roman"/>
                <w:sz w:val="24"/>
                <w:szCs w:val="24"/>
              </w:rPr>
              <w:t>Документ по продлению срока эксплуатации.2</w:t>
            </w:r>
            <w:r w:rsidR="009579BF" w:rsidRPr="009579BF">
              <w:rPr>
                <w:rFonts w:ascii="Times New Roman" w:hAnsi="Times New Roman"/>
                <w:sz w:val="24"/>
                <w:szCs w:val="24"/>
              </w:rPr>
              <w:t>-</w:t>
            </w:r>
            <w:r w:rsidR="000D4A94" w:rsidRPr="009579BF">
              <w:rPr>
                <w:rFonts w:ascii="Times New Roman" w:hAnsi="Times New Roman"/>
                <w:bCs/>
                <w:iCs/>
                <w:sz w:val="24"/>
                <w:szCs w:val="24"/>
                <w:lang w:eastAsia="en-US"/>
              </w:rPr>
              <w:t>Отчет №3 Определение несоответствий энергоблока №2 Армянской АЭС требованиям нормативной документации. Разработ</w:t>
            </w:r>
            <w:r w:rsidR="009579BF" w:rsidRPr="009579BF">
              <w:rPr>
                <w:rFonts w:ascii="Times New Roman" w:hAnsi="Times New Roman"/>
                <w:bCs/>
                <w:iCs/>
                <w:sz w:val="24"/>
                <w:szCs w:val="24"/>
                <w:lang w:eastAsia="en-US"/>
              </w:rPr>
              <w:t>аны</w:t>
            </w:r>
            <w:r w:rsidR="000D4A94" w:rsidRPr="009579BF">
              <w:rPr>
                <w:rFonts w:ascii="Times New Roman" w:hAnsi="Times New Roman"/>
                <w:bCs/>
                <w:iCs/>
                <w:sz w:val="24"/>
                <w:szCs w:val="24"/>
                <w:lang w:eastAsia="en-US"/>
              </w:rPr>
              <w:t xml:space="preserve"> мероприятий по компенсации и устранению проблем безопасности (Этап III)</w:t>
            </w:r>
            <w:r w:rsidR="00896248" w:rsidRPr="009579BF">
              <w:rPr>
                <w:rFonts w:ascii="Times New Roman" w:hAnsi="Times New Roman"/>
                <w:bCs/>
                <w:iCs/>
                <w:sz w:val="24"/>
                <w:szCs w:val="24"/>
                <w:lang w:eastAsia="en-US"/>
              </w:rPr>
              <w:t xml:space="preserve"> Проблема 19.1 Недостатки САЭ</w:t>
            </w:r>
            <w:r w:rsidR="009579BF" w:rsidRPr="009579BF">
              <w:rPr>
                <w:rFonts w:ascii="Times New Roman" w:hAnsi="Times New Roman"/>
                <w:bCs/>
                <w:iCs/>
                <w:sz w:val="24"/>
                <w:szCs w:val="24"/>
                <w:lang w:eastAsia="en-US"/>
              </w:rPr>
              <w:t>.</w:t>
            </w:r>
          </w:p>
          <w:p w:rsidR="00C74737" w:rsidRPr="00933173" w:rsidRDefault="00C74737" w:rsidP="0096174D">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C74737" w:rsidRDefault="00C74737" w:rsidP="00C74737">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21FA2" w:rsidRPr="009579BF" w:rsidRDefault="00D21FA2"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размещены  в районе блока №1 общестанционного узла трансформаторов. Со слов одного из руководителей на данный момент работы по установлению барьеров не запланированы.Не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(FP-04-RV-05).</w:t>
            </w:r>
          </w:p>
          <w:p w:rsidR="00D21FA2" w:rsidRPr="009579BF" w:rsidRDefault="00D21FA2"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Обслуживающий персонал  применил несответствующую запчасть при выполнении техобслуживания манометра. Дифференциальное давление фильтра канала 2 аварийного дизель-генератора n°2 (АДГ 2-1 / 2 ДГ-1 ) указывало на 1 бар. Однако, красные указатели на стеклянной части манометра указывали, что давление должно быть в пределах 5-7,5 бар. На вопрос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 (OP-03-CT-04).</w:t>
            </w:r>
          </w:p>
          <w:p w:rsidR="00D21FA2" w:rsidRPr="009579BF" w:rsidRDefault="00D21FA2"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Площадка с временным хранением демонтированного маслонаполненного оборудования, расположенная на территории РУ-110кВ, не имеет физических барьеров 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сделать.Передвижные физические барьеры против растекания масла на АЭС отсутствуют. Вытекшее из маслонаполненного оборудования  масло может загореться  при появлении источника зажигания. (FP-05-RV-04).</w:t>
            </w:r>
          </w:p>
          <w:p w:rsidR="004851C8" w:rsidRPr="009579BF" w:rsidRDefault="003C0CE1"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На полномасштабном тренажере не смоделировано оборудование и системы электрического цеха при наличии панелей и пультов электроцеха.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практических навыков при обучении и поддержании квалификации персонала электрического цеха.</w:t>
            </w:r>
            <w:r w:rsidR="00D21FA2" w:rsidRPr="009579BF">
              <w:rPr>
                <w:rFonts w:ascii="Times New Roman" w:hAnsi="Times New Roman"/>
                <w:bCs/>
                <w:iCs/>
                <w:sz w:val="24"/>
                <w:szCs w:val="24"/>
                <w:lang w:eastAsia="en-US"/>
              </w:rPr>
              <w:t xml:space="preserve"> (TR-02-BO-03).</w:t>
            </w:r>
          </w:p>
          <w:p w:rsidR="00687834" w:rsidRDefault="00687834" w:rsidP="00C74737">
            <w:pPr>
              <w:rPr>
                <w:rFonts w:ascii="Times New Roman" w:hAnsi="Times New Roman"/>
                <w:sz w:val="24"/>
                <w:szCs w:val="24"/>
              </w:rPr>
            </w:pP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6B2631" w:rsidRDefault="00575928" w:rsidP="006B263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3C0CE1">
              <w:rPr>
                <w:rFonts w:ascii="Times New Roman" w:hAnsi="Times New Roman"/>
                <w:i/>
                <w:sz w:val="24"/>
                <w:szCs w:val="24"/>
                <w:highlight w:val="red"/>
                <w:lang w:eastAsia="en-US"/>
              </w:rPr>
              <w:t>Требуются дальнейшие усилия</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jc w:val="both"/>
              <w:rPr>
                <w:rFonts w:ascii="Times New Roman" w:hAnsi="Times New Roman"/>
                <w:sz w:val="24"/>
                <w:szCs w:val="24"/>
              </w:rPr>
            </w:pPr>
            <w:r w:rsidRPr="00933173">
              <w:rPr>
                <w:rFonts w:ascii="Times New Roman" w:hAnsi="Times New Roman"/>
                <w:b/>
                <w:bCs/>
                <w:sz w:val="24"/>
                <w:szCs w:val="24"/>
              </w:rPr>
              <w:t>Рекомендация 3.</w:t>
            </w:r>
            <w:r w:rsidR="00A36D48">
              <w:rPr>
                <w:rFonts w:ascii="Times New Roman" w:hAnsi="Times New Roman"/>
                <w:b/>
                <w:bCs/>
                <w:sz w:val="24"/>
                <w:szCs w:val="24"/>
              </w:rPr>
              <w:t xml:space="preserve"> </w:t>
            </w:r>
            <w:r w:rsidRPr="00933173">
              <w:rPr>
                <w:rFonts w:ascii="Times New Roman" w:hAnsi="Times New Roman"/>
                <w:snapToGrid w:val="0"/>
                <w:sz w:val="24"/>
                <w:szCs w:val="24"/>
              </w:rPr>
              <w:t>Проанализируйте порядок выполнения модернизации по внесению изменений в систему аварийного электроснабжения с точки зрения обеспечения строгого контроля за проведением модернизации этих систем. В частности эти анализы должны обеспечить проверку правильности нижеследующего:</w:t>
            </w:r>
          </w:p>
          <w:p w:rsidR="003D2C0E" w:rsidRPr="00570AF6" w:rsidRDefault="00875310" w:rsidP="00341A18">
            <w:pPr>
              <w:pStyle w:val="Bhdg"/>
            </w:pPr>
            <w:r w:rsidRPr="005235D2">
              <w:rPr>
                <w:b/>
              </w:rPr>
              <w:t>3a)</w:t>
            </w:r>
            <w:r w:rsidRPr="00933173">
              <w:t xml:space="preserve"> Независимое рассмотрение и проверка предлагаемой модернизации выполняется квалифицированным персоналом с целью обеспечения выполнения проектных решений.</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2B4E50" w:rsidRPr="005235D2" w:rsidRDefault="003D589E"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570AF6" w:rsidRDefault="00875310" w:rsidP="00341A18">
            <w:pPr>
              <w:pStyle w:val="Bhdg"/>
            </w:pPr>
            <w:r w:rsidRPr="005235D2">
              <w:rPr>
                <w:b/>
              </w:rPr>
              <w:t>3b)</w:t>
            </w:r>
            <w:r w:rsidRPr="00933173">
              <w:t xml:space="preserve"> Новое оборудование и элементы, устанавливаемые в процессе модернизации, соответствуют требованиям качества, которые предъявляются к оборудованию систем безопасности.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2B4E50" w:rsidRPr="005235D2" w:rsidRDefault="003D589E"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F94A46" w:rsidRDefault="00875310" w:rsidP="00341A18">
            <w:pPr>
              <w:pStyle w:val="Bhdg"/>
            </w:pPr>
            <w:r w:rsidRPr="005235D2">
              <w:rPr>
                <w:b/>
              </w:rPr>
              <w:t>3c)</w:t>
            </w:r>
            <w:r w:rsidRPr="00933173">
              <w:t xml:space="preserve"> Вся документация, инструкции и схемы откорректированы и правильно отражают сделанные в ходе модернизации изменения</w:t>
            </w:r>
            <w:r w:rsidR="00F94A46" w:rsidRPr="00F94A46">
              <w:t>.</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5235D2" w:rsidRDefault="00687834"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jc w:val="both"/>
              <w:rPr>
                <w:rFonts w:ascii="Times New Roman" w:hAnsi="Times New Roman"/>
                <w:sz w:val="24"/>
                <w:szCs w:val="24"/>
              </w:rPr>
            </w:pPr>
            <w:r w:rsidRPr="005235D2">
              <w:rPr>
                <w:rFonts w:ascii="Times New Roman" w:hAnsi="Times New Roman"/>
                <w:b/>
                <w:bCs/>
                <w:sz w:val="24"/>
                <w:szCs w:val="24"/>
              </w:rPr>
              <w:t>3</w:t>
            </w:r>
            <w:r w:rsidRPr="005235D2">
              <w:rPr>
                <w:rFonts w:ascii="Times New Roman" w:hAnsi="Times New Roman"/>
                <w:b/>
                <w:bCs/>
                <w:sz w:val="24"/>
                <w:szCs w:val="24"/>
                <w:lang w:val="en-US"/>
              </w:rPr>
              <w:t>d</w:t>
            </w:r>
            <w:r w:rsidRPr="005235D2">
              <w:rPr>
                <w:rFonts w:ascii="Times New Roman" w:hAnsi="Times New Roman"/>
                <w:b/>
                <w:bCs/>
                <w:sz w:val="24"/>
                <w:szCs w:val="24"/>
              </w:rPr>
              <w:t>)</w:t>
            </w:r>
            <w:r w:rsidRPr="00933173">
              <w:rPr>
                <w:rFonts w:ascii="Times New Roman" w:hAnsi="Times New Roman"/>
                <w:sz w:val="24"/>
                <w:szCs w:val="24"/>
              </w:rPr>
              <w:t xml:space="preserve"> Испытания, выполняемые после модернизации, являются комплексными, что необходимо для проверки работоспособности всей системы аварийного электроснабжения, в дополнение к испытаниям, которые проводятся по отдельным видам оборудования и подсист</w:t>
            </w:r>
            <w:r w:rsidR="00F94A46">
              <w:rPr>
                <w:rFonts w:ascii="Times New Roman" w:hAnsi="Times New Roman"/>
                <w:sz w:val="24"/>
                <w:szCs w:val="24"/>
              </w:rPr>
              <w:t>емам, затронутых модернизацией.</w:t>
            </w:r>
            <w:r w:rsidRPr="00933173">
              <w:rPr>
                <w:rFonts w:ascii="Times New Roman" w:hAnsi="Times New Roman"/>
                <w:sz w:val="24"/>
                <w:szCs w:val="24"/>
              </w:rPr>
              <w:t xml:space="preserve"> Кроме того, следует рассмотреть возможность выполнения обходов по месту систем аварийного электроснабжения после проведения модернизации для подтверждения того, что модернизированные узлы и системы находятся в условиях и положении, соответствующем указанному в пакете документации по модернизации.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5235D2" w:rsidRDefault="00687834"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F94A46">
            <w:pPr>
              <w:jc w:val="both"/>
              <w:rPr>
                <w:rFonts w:ascii="Times New Roman" w:eastAsia="Calibri" w:hAnsi="Times New Roman"/>
                <w:sz w:val="24"/>
                <w:szCs w:val="24"/>
              </w:rPr>
            </w:pPr>
            <w:r w:rsidRPr="00933173">
              <w:rPr>
                <w:rFonts w:ascii="Times New Roman" w:hAnsi="Times New Roman"/>
                <w:b/>
                <w:bCs/>
                <w:sz w:val="24"/>
                <w:szCs w:val="24"/>
              </w:rPr>
              <w:t xml:space="preserve">Рекомендация </w:t>
            </w:r>
            <w:r w:rsidRPr="00933173">
              <w:rPr>
                <w:rFonts w:ascii="Times New Roman" w:hAnsi="Times New Roman"/>
                <w:b/>
                <w:bCs/>
                <w:sz w:val="24"/>
                <w:szCs w:val="24"/>
                <w:lang w:val="bg-BG"/>
              </w:rPr>
              <w:t>4</w:t>
            </w:r>
            <w:r w:rsidRPr="00933173">
              <w:rPr>
                <w:rFonts w:ascii="Times New Roman" w:hAnsi="Times New Roman"/>
                <w:b/>
                <w:bCs/>
                <w:sz w:val="24"/>
                <w:szCs w:val="24"/>
              </w:rPr>
              <w:t>.</w:t>
            </w:r>
            <w:r w:rsidR="00A36D48">
              <w:rPr>
                <w:rFonts w:ascii="Times New Roman" w:hAnsi="Times New Roman"/>
                <w:b/>
                <w:bCs/>
                <w:sz w:val="24"/>
                <w:szCs w:val="24"/>
              </w:rPr>
              <w:t xml:space="preserve"> </w:t>
            </w:r>
            <w:r w:rsidRPr="00933173">
              <w:rPr>
                <w:rFonts w:ascii="Times New Roman" w:eastAsia="Calibri" w:hAnsi="Times New Roman"/>
                <w:sz w:val="24"/>
                <w:szCs w:val="24"/>
              </w:rPr>
              <w:t>Проанализировать практику контроля за состоянием систем авар</w:t>
            </w:r>
            <w:r w:rsidR="00F94A46">
              <w:rPr>
                <w:rFonts w:ascii="Times New Roman" w:eastAsia="Calibri" w:hAnsi="Times New Roman"/>
                <w:sz w:val="24"/>
                <w:szCs w:val="24"/>
              </w:rPr>
              <w:t>ийного электроснабжения с целью</w:t>
            </w:r>
            <w:r w:rsidR="00A36D48">
              <w:rPr>
                <w:rFonts w:ascii="Times New Roman" w:eastAsia="Calibri" w:hAnsi="Times New Roman"/>
                <w:sz w:val="24"/>
                <w:szCs w:val="24"/>
              </w:rPr>
              <w:t xml:space="preserve"> </w:t>
            </w:r>
            <w:r w:rsidRPr="00933173">
              <w:rPr>
                <w:rFonts w:ascii="Times New Roman" w:eastAsia="Calibri" w:hAnsi="Times New Roman"/>
                <w:sz w:val="24"/>
                <w:szCs w:val="24"/>
              </w:rPr>
              <w:t>обеспечения своевременного выявления ухудшения работы оборудования этих систем. Персонал, занимающийся этим анализом, должен выявлять и использовать передовой отраслевой опыт для сравнения с существующей практикой вы</w:t>
            </w:r>
            <w:r w:rsidR="00F94A46">
              <w:rPr>
                <w:rFonts w:ascii="Times New Roman" w:eastAsia="Calibri" w:hAnsi="Times New Roman"/>
                <w:sz w:val="24"/>
                <w:szCs w:val="24"/>
              </w:rPr>
              <w:t>полнения контроля на своей АЭС.</w:t>
            </w:r>
            <w:r w:rsidRPr="00933173">
              <w:rPr>
                <w:rFonts w:ascii="Times New Roman" w:eastAsia="Calibri" w:hAnsi="Times New Roman"/>
                <w:sz w:val="24"/>
                <w:szCs w:val="24"/>
              </w:rPr>
              <w:t xml:space="preserve"> Должны быть установлены четкие критерии приемлемости (допустимые значения) контролируемых параметров, а также указаны действия, которые следует предпринять при превышении этих критериев. Внести соответствующие изменения в практику выполнения контроля, если такая необходимость будет выявлена при этом анализе.</w:t>
            </w:r>
          </w:p>
          <w:p w:rsidR="00C74737"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5235D2"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5235D2" w:rsidRPr="009579BF" w:rsidRDefault="005235D2" w:rsidP="005235D2">
            <w:pPr>
              <w:spacing w:after="60"/>
              <w:rPr>
                <w:rFonts w:ascii="Times New Roman" w:hAnsi="Times New Roman"/>
                <w:iCs/>
                <w:sz w:val="24"/>
                <w:szCs w:val="24"/>
                <w:u w:val="single"/>
                <w:lang w:eastAsia="en-US"/>
              </w:rPr>
            </w:pPr>
            <w:r w:rsidRPr="009579BF">
              <w:rPr>
                <w:rFonts w:ascii="Times New Roman" w:hAnsi="Times New Roman"/>
                <w:iCs/>
                <w:sz w:val="24"/>
                <w:szCs w:val="24"/>
                <w:u w:val="single"/>
                <w:lang w:eastAsia="en-US"/>
              </w:rPr>
              <w:t>Рекомендация повторно проверена в ходе ПП-2022, исходя из имевщихся событий на АЭС.</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87834" w:rsidRDefault="00687834" w:rsidP="00E05CB3">
            <w:pPr>
              <w:spacing w:after="120" w:line="240" w:lineRule="auto"/>
              <w:ind w:left="164" w:right="154" w:firstLine="306"/>
              <w:jc w:val="both"/>
              <w:rPr>
                <w:rFonts w:ascii="Times New Roman" w:hAnsi="Times New Roman"/>
                <w:sz w:val="24"/>
                <w:szCs w:val="24"/>
              </w:rPr>
            </w:pPr>
            <w:r w:rsidRPr="005235D2">
              <w:rPr>
                <w:rFonts w:ascii="Times New Roman" w:hAnsi="Times New Roman"/>
                <w:sz w:val="24"/>
                <w:szCs w:val="24"/>
              </w:rPr>
              <w:t>Контроль</w:t>
            </w:r>
            <w:r w:rsidRPr="00EF1723">
              <w:rPr>
                <w:rFonts w:ascii="Times New Roman" w:hAnsi="Times New Roman"/>
                <w:sz w:val="24"/>
                <w:szCs w:val="24"/>
              </w:rPr>
              <w:t xml:space="preserve"> за оборудованием САЭ осуществляется оперативным персоналом посредством выполнения осмотров оборудования в соответствии с утвержденными графиками обходов оборудования. </w:t>
            </w:r>
          </w:p>
          <w:p w:rsidR="00687834" w:rsidRDefault="00687834" w:rsidP="005235D2">
            <w:pPr>
              <w:spacing w:after="0" w:line="240" w:lineRule="auto"/>
              <w:ind w:left="164" w:right="154" w:firstLine="306"/>
              <w:jc w:val="both"/>
              <w:rPr>
                <w:rFonts w:ascii="Times New Roman" w:hAnsi="Times New Roman"/>
                <w:sz w:val="24"/>
                <w:szCs w:val="24"/>
              </w:rPr>
            </w:pPr>
            <w:r>
              <w:rPr>
                <w:rFonts w:ascii="Times New Roman" w:hAnsi="Times New Roman"/>
                <w:sz w:val="24"/>
                <w:szCs w:val="24"/>
              </w:rPr>
              <w:t>При модернизации САЭ произведена замена следующего основного оборудования</w:t>
            </w:r>
            <w:r w:rsidRPr="00E154FC">
              <w:rPr>
                <w:rFonts w:ascii="Times New Roman" w:hAnsi="Times New Roman"/>
                <w:sz w:val="24"/>
                <w:szCs w:val="24"/>
              </w:rPr>
              <w:t xml:space="preserve">: </w:t>
            </w:r>
            <w:r>
              <w:rPr>
                <w:rFonts w:ascii="Times New Roman" w:hAnsi="Times New Roman"/>
                <w:sz w:val="24"/>
                <w:szCs w:val="24"/>
              </w:rPr>
              <w:t xml:space="preserve"> </w:t>
            </w:r>
          </w:p>
          <w:p w:rsidR="00687834" w:rsidRPr="00687834" w:rsidRDefault="00687834" w:rsidP="006C28A9">
            <w:pPr>
              <w:pStyle w:val="ListParagraph"/>
              <w:numPr>
                <w:ilvl w:val="0"/>
                <w:numId w:val="58"/>
              </w:numPr>
              <w:jc w:val="both"/>
            </w:pPr>
            <w:r w:rsidRPr="00687834">
              <w:t>- замена АБ-1,2;</w:t>
            </w:r>
          </w:p>
          <w:p w:rsidR="00687834" w:rsidRPr="00687834" w:rsidRDefault="00687834" w:rsidP="006C28A9">
            <w:pPr>
              <w:pStyle w:val="ListParagraph"/>
              <w:numPr>
                <w:ilvl w:val="0"/>
                <w:numId w:val="58"/>
              </w:numPr>
              <w:jc w:val="both"/>
            </w:pPr>
            <w:r w:rsidRPr="00687834">
              <w:t>- замена 2БЩПТ – 1,2;</w:t>
            </w:r>
          </w:p>
          <w:p w:rsidR="00687834" w:rsidRPr="00687834" w:rsidRDefault="00687834" w:rsidP="006C28A9">
            <w:pPr>
              <w:pStyle w:val="ListParagraph"/>
              <w:numPr>
                <w:ilvl w:val="0"/>
                <w:numId w:val="58"/>
              </w:numPr>
              <w:jc w:val="both"/>
            </w:pPr>
            <w:r w:rsidRPr="00687834">
              <w:t>- замена ТП, ОДГ на АБП (ИНС-3ПУ);</w:t>
            </w:r>
          </w:p>
          <w:p w:rsidR="00687834" w:rsidRPr="00687834" w:rsidRDefault="00687834" w:rsidP="006C28A9">
            <w:pPr>
              <w:pStyle w:val="ListParagraph"/>
              <w:numPr>
                <w:ilvl w:val="0"/>
                <w:numId w:val="58"/>
              </w:numPr>
              <w:jc w:val="both"/>
            </w:pPr>
            <w:r w:rsidRPr="00687834">
              <w:t xml:space="preserve">- модернизация (новая система) ВиК АБП. </w:t>
            </w:r>
          </w:p>
          <w:p w:rsidR="00687834" w:rsidRPr="00687834" w:rsidRDefault="00687834" w:rsidP="006C28A9">
            <w:pPr>
              <w:pStyle w:val="ListParagraph"/>
              <w:numPr>
                <w:ilvl w:val="0"/>
                <w:numId w:val="58"/>
              </w:numPr>
              <w:jc w:val="both"/>
            </w:pPr>
            <w:r w:rsidRPr="00687834">
              <w:t>- аварийное электроснабжение –произведена замена на новое оборудование.</w:t>
            </w:r>
          </w:p>
          <w:p w:rsidR="00687834" w:rsidRDefault="00687834" w:rsidP="005235D2">
            <w:pPr>
              <w:spacing w:before="120" w:after="120" w:line="240" w:lineRule="auto"/>
              <w:ind w:left="164" w:right="154" w:firstLine="306"/>
              <w:jc w:val="both"/>
              <w:rPr>
                <w:rFonts w:ascii="Times New Roman" w:hAnsi="Times New Roman"/>
                <w:sz w:val="24"/>
                <w:szCs w:val="24"/>
              </w:rPr>
            </w:pPr>
            <w:r>
              <w:rPr>
                <w:rFonts w:ascii="Times New Roman" w:hAnsi="Times New Roman"/>
                <w:sz w:val="24"/>
                <w:szCs w:val="24"/>
              </w:rPr>
              <w:t>Опробование ДГ-ов производится 2 раза в месяц с целью подтверждения работоспособности.</w:t>
            </w:r>
          </w:p>
          <w:p w:rsidR="00E05CB3" w:rsidRDefault="00F6097D" w:rsidP="00687834">
            <w:pPr>
              <w:spacing w:after="120" w:line="240" w:lineRule="auto"/>
              <w:ind w:left="164" w:right="154" w:firstLine="306"/>
              <w:jc w:val="both"/>
              <w:rPr>
                <w:rFonts w:ascii="Times New Roman" w:hAnsi="Times New Roman"/>
                <w:sz w:val="24"/>
                <w:szCs w:val="24"/>
              </w:rPr>
            </w:pPr>
            <w:r w:rsidRPr="00687834">
              <w:rPr>
                <w:rFonts w:ascii="Times New Roman" w:hAnsi="Times New Roman"/>
                <w:sz w:val="24"/>
                <w:szCs w:val="24"/>
              </w:rPr>
              <w:t xml:space="preserve">Оперативный персонал по утвержденному графику проводит замеры изоляции кабелей потребителей системы ДАР, результаты которых записываются в имеющемся журнале контроля. При снижении значения изоляции любого присоединения производится анализ для выявления причины, проводятся меры для ее устранения и предотвращения ее повторного появления. </w:t>
            </w:r>
          </w:p>
          <w:p w:rsidR="00F6097D" w:rsidRPr="00687834" w:rsidRDefault="00E05CB3" w:rsidP="00687834">
            <w:pPr>
              <w:spacing w:after="120" w:line="240" w:lineRule="auto"/>
              <w:ind w:left="164" w:right="154" w:firstLine="306"/>
              <w:jc w:val="both"/>
              <w:rPr>
                <w:rFonts w:ascii="Times New Roman" w:hAnsi="Times New Roman"/>
                <w:sz w:val="24"/>
                <w:szCs w:val="24"/>
              </w:rPr>
            </w:pPr>
            <w:r w:rsidRPr="00EF1723">
              <w:rPr>
                <w:rFonts w:ascii="Times New Roman" w:hAnsi="Times New Roman"/>
                <w:sz w:val="24"/>
                <w:szCs w:val="24"/>
              </w:rPr>
              <w:t>При осмотрах с помощью штатных средств диагностики и измерений ведется контроль за параметрами оборудования САЭ</w:t>
            </w:r>
          </w:p>
          <w:p w:rsidR="00B10220" w:rsidRPr="00933173" w:rsidRDefault="00B10220" w:rsidP="00B10220">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B10220" w:rsidRDefault="00B10220" w:rsidP="005235D2">
            <w:pPr>
              <w:rPr>
                <w:rFonts w:ascii="Times New Roman" w:hAnsi="Times New Roman"/>
                <w:b/>
                <w:sz w:val="24"/>
                <w:szCs w:val="24"/>
              </w:rPr>
            </w:pPr>
            <w:r w:rsidRPr="00933173">
              <w:rPr>
                <w:rFonts w:ascii="Times New Roman" w:hAnsi="Times New Roman"/>
                <w:b/>
                <w:sz w:val="24"/>
                <w:szCs w:val="24"/>
              </w:rPr>
              <w:t>Подтверждающие факты:</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0D4A94" w:rsidRPr="00F6097D"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 xml:space="preserve">Рекомендация </w:t>
            </w:r>
            <w:r w:rsidR="00DD64B3" w:rsidRPr="00933173">
              <w:rPr>
                <w:rFonts w:ascii="Times New Roman" w:hAnsi="Times New Roman"/>
                <w:b/>
                <w:bCs/>
                <w:sz w:val="24"/>
                <w:szCs w:val="24"/>
              </w:rPr>
              <w:t>5.</w:t>
            </w:r>
            <w:r w:rsidR="00DD64B3" w:rsidRPr="00933173">
              <w:rPr>
                <w:rFonts w:ascii="Times New Roman" w:hAnsi="Times New Roman"/>
                <w:sz w:val="24"/>
                <w:szCs w:val="24"/>
              </w:rPr>
              <w:t xml:space="preserve"> Проанализировать</w:t>
            </w:r>
            <w:r w:rsidRPr="00933173">
              <w:rPr>
                <w:rFonts w:ascii="Times New Roman" w:hAnsi="Times New Roman"/>
                <w:sz w:val="24"/>
                <w:szCs w:val="24"/>
              </w:rPr>
              <w:t xml:space="preserve"> практику проведения испытаний систем аварийного электроснабжения с целью проверки соответствия при испытаниях требований на их работу, а также правильности испытаний оборудования, которое должно сработать, реальным условиям. Персонал, занимающийся этим анализом, должен выявлять и использовать передовой отраслевой опыт для сравнения с существующей практикой проведения испытаний на своей АЭС. Внести соответствующие изменения в практику проведения испытаний, если такая необходимость будет выявлена при этом анализе.</w:t>
            </w:r>
          </w:p>
          <w:p w:rsidR="00C74737"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5235D2"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5235D2" w:rsidRPr="009579BF" w:rsidRDefault="005235D2" w:rsidP="005235D2">
            <w:pPr>
              <w:spacing w:after="60"/>
              <w:rPr>
                <w:rFonts w:ascii="Times New Roman" w:hAnsi="Times New Roman"/>
                <w:iCs/>
                <w:sz w:val="24"/>
                <w:szCs w:val="24"/>
                <w:u w:val="single"/>
                <w:lang w:eastAsia="en-US"/>
              </w:rPr>
            </w:pPr>
            <w:r w:rsidRPr="009579BF">
              <w:rPr>
                <w:rFonts w:ascii="Times New Roman" w:hAnsi="Times New Roman"/>
                <w:iCs/>
                <w:sz w:val="24"/>
                <w:szCs w:val="24"/>
                <w:u w:val="single"/>
                <w:lang w:eastAsia="en-US"/>
              </w:rPr>
              <w:t>Рекомендация повторно проверена в ходе ПП-2022, исходя из имевщихся событий на АЭС.</w:t>
            </w:r>
          </w:p>
          <w:p w:rsidR="00C74737"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r w:rsidR="001E290A">
              <w:rPr>
                <w:rFonts w:ascii="Times New Roman" w:hAnsi="Times New Roman"/>
                <w:b/>
                <w:bCs/>
                <w:iCs/>
                <w:sz w:val="24"/>
                <w:szCs w:val="24"/>
                <w:lang w:eastAsia="en-US"/>
              </w:rPr>
              <w:t>:</w:t>
            </w:r>
          </w:p>
          <w:p w:rsidR="001E290A" w:rsidRPr="001E290A" w:rsidRDefault="001E290A" w:rsidP="00850F86">
            <w:pPr>
              <w:spacing w:after="120" w:line="240" w:lineRule="auto"/>
              <w:ind w:left="164" w:right="154" w:firstLine="306"/>
              <w:jc w:val="both"/>
              <w:rPr>
                <w:rFonts w:ascii="Times New Roman" w:hAnsi="Times New Roman"/>
                <w:sz w:val="24"/>
                <w:szCs w:val="24"/>
              </w:rPr>
            </w:pPr>
            <w:r w:rsidRPr="001E290A">
              <w:rPr>
                <w:rFonts w:ascii="Times New Roman" w:hAnsi="Times New Roman"/>
                <w:sz w:val="24"/>
                <w:szCs w:val="24"/>
              </w:rPr>
              <w:t xml:space="preserve">На </w:t>
            </w:r>
            <w:r w:rsidR="0044018C">
              <w:rPr>
                <w:rFonts w:ascii="Times New Roman" w:hAnsi="Times New Roman"/>
                <w:sz w:val="24"/>
                <w:szCs w:val="24"/>
              </w:rPr>
              <w:t>сранции</w:t>
            </w:r>
            <w:r w:rsidRPr="001E290A">
              <w:rPr>
                <w:rFonts w:ascii="Times New Roman" w:hAnsi="Times New Roman"/>
                <w:sz w:val="24"/>
                <w:szCs w:val="24"/>
              </w:rPr>
              <w:t xml:space="preserve"> разработана и утверждена  программа</w:t>
            </w:r>
            <w:r w:rsidR="0044018C">
              <w:rPr>
                <w:rFonts w:ascii="Times New Roman" w:hAnsi="Times New Roman"/>
                <w:sz w:val="24"/>
                <w:szCs w:val="24"/>
              </w:rPr>
              <w:t xml:space="preserve"> </w:t>
            </w:r>
            <w:r w:rsidRPr="001E290A">
              <w:rPr>
                <w:rFonts w:ascii="Times New Roman" w:hAnsi="Times New Roman"/>
                <w:sz w:val="24"/>
                <w:szCs w:val="24"/>
              </w:rPr>
              <w:t>“Проверка системы АСП ” в которых сигналом для зап</w:t>
            </w:r>
            <w:r w:rsidR="00A36D48">
              <w:rPr>
                <w:rFonts w:ascii="Times New Roman" w:hAnsi="Times New Roman"/>
                <w:sz w:val="24"/>
                <w:szCs w:val="24"/>
              </w:rPr>
              <w:t>уска системы аварийного электро</w:t>
            </w:r>
            <w:r w:rsidRPr="001E290A">
              <w:rPr>
                <w:rFonts w:ascii="Times New Roman" w:hAnsi="Times New Roman"/>
                <w:sz w:val="24"/>
                <w:szCs w:val="24"/>
              </w:rPr>
              <w:t>снабжения является отключение секционных выключателей 6 кВ секций РБ-1-РБ-2 и обесточение секции РБ-2.</w:t>
            </w:r>
          </w:p>
          <w:p w:rsidR="001E290A" w:rsidRPr="001E290A" w:rsidRDefault="00E05CB3" w:rsidP="00E05CB3">
            <w:pPr>
              <w:spacing w:after="120" w:line="240" w:lineRule="auto"/>
              <w:ind w:left="164" w:right="154" w:firstLine="306"/>
              <w:jc w:val="both"/>
              <w:rPr>
                <w:rFonts w:ascii="Times New Roman" w:hAnsi="Times New Roman"/>
                <w:sz w:val="24"/>
                <w:szCs w:val="24"/>
              </w:rPr>
            </w:pPr>
            <w:r>
              <w:rPr>
                <w:rFonts w:ascii="Times New Roman" w:hAnsi="Times New Roman"/>
                <w:sz w:val="24"/>
                <w:szCs w:val="24"/>
              </w:rPr>
              <w:t>На станции</w:t>
            </w:r>
            <w:r w:rsidR="001E290A" w:rsidRPr="001E290A">
              <w:rPr>
                <w:rFonts w:ascii="Times New Roman" w:hAnsi="Times New Roman"/>
                <w:sz w:val="24"/>
                <w:szCs w:val="24"/>
              </w:rPr>
              <w:t xml:space="preserve"> проводятся дл</w:t>
            </w:r>
            <w:r w:rsidR="001E290A">
              <w:rPr>
                <w:rFonts w:ascii="Times New Roman" w:hAnsi="Times New Roman"/>
                <w:sz w:val="24"/>
                <w:szCs w:val="24"/>
              </w:rPr>
              <w:t>я каждого канала системы отдель</w:t>
            </w:r>
            <w:r w:rsidR="001E290A" w:rsidRPr="001E290A">
              <w:rPr>
                <w:rFonts w:ascii="Times New Roman" w:hAnsi="Times New Roman"/>
                <w:sz w:val="24"/>
                <w:szCs w:val="24"/>
              </w:rPr>
              <w:t>но</w:t>
            </w:r>
            <w:r w:rsidR="001E290A">
              <w:rPr>
                <w:rFonts w:ascii="Times New Roman" w:hAnsi="Times New Roman"/>
                <w:sz w:val="24"/>
                <w:szCs w:val="24"/>
              </w:rPr>
              <w:t xml:space="preserve"> </w:t>
            </w:r>
            <w:r w:rsidR="00DD64B3">
              <w:rPr>
                <w:rFonts w:ascii="Times New Roman" w:hAnsi="Times New Roman"/>
                <w:sz w:val="24"/>
                <w:szCs w:val="24"/>
              </w:rPr>
              <w:t>по программам</w:t>
            </w:r>
            <w:r w:rsidR="001E290A">
              <w:rPr>
                <w:rFonts w:ascii="Times New Roman" w:hAnsi="Times New Roman"/>
                <w:sz w:val="24"/>
                <w:szCs w:val="24"/>
              </w:rPr>
              <w:t xml:space="preserve"> “Проверка систе</w:t>
            </w:r>
            <w:r w:rsidR="00A36D48">
              <w:rPr>
                <w:rFonts w:ascii="Times New Roman" w:hAnsi="Times New Roman"/>
                <w:sz w:val="24"/>
                <w:szCs w:val="24"/>
              </w:rPr>
              <w:t>мы АСП I и II канал” рег. №</w:t>
            </w:r>
            <w:r w:rsidR="001E290A" w:rsidRPr="001E290A">
              <w:rPr>
                <w:rFonts w:ascii="Times New Roman" w:hAnsi="Times New Roman"/>
                <w:sz w:val="24"/>
                <w:szCs w:val="24"/>
              </w:rPr>
              <w:t xml:space="preserve"> 1219, 1221.</w:t>
            </w:r>
          </w:p>
          <w:p w:rsidR="001E290A" w:rsidRPr="001E290A" w:rsidRDefault="001E290A" w:rsidP="000633BB">
            <w:pPr>
              <w:spacing w:after="120" w:line="240" w:lineRule="auto"/>
              <w:ind w:left="164" w:right="154" w:firstLine="306"/>
              <w:jc w:val="both"/>
              <w:rPr>
                <w:rFonts w:ascii="Times New Roman" w:hAnsi="Times New Roman"/>
                <w:sz w:val="24"/>
                <w:szCs w:val="24"/>
              </w:rPr>
            </w:pPr>
            <w:r w:rsidRPr="001E290A">
              <w:rPr>
                <w:rFonts w:ascii="Times New Roman" w:hAnsi="Times New Roman"/>
                <w:sz w:val="24"/>
                <w:szCs w:val="24"/>
              </w:rPr>
              <w:t xml:space="preserve"> </w:t>
            </w:r>
            <w:r w:rsidR="00E05CB3" w:rsidRPr="00E05CB3">
              <w:rPr>
                <w:rFonts w:ascii="Times New Roman" w:hAnsi="Times New Roman"/>
                <w:sz w:val="24"/>
                <w:szCs w:val="24"/>
              </w:rPr>
              <w:t>Проводятся</w:t>
            </w:r>
            <w:r w:rsidR="00E05CB3" w:rsidRPr="001E290A">
              <w:rPr>
                <w:rFonts w:ascii="Times New Roman" w:hAnsi="Times New Roman"/>
                <w:sz w:val="24"/>
                <w:szCs w:val="24"/>
              </w:rPr>
              <w:t xml:space="preserve"> </w:t>
            </w:r>
            <w:r w:rsidR="00E05CB3">
              <w:rPr>
                <w:rFonts w:ascii="Times New Roman" w:hAnsi="Times New Roman"/>
                <w:sz w:val="24"/>
                <w:szCs w:val="24"/>
              </w:rPr>
              <w:t xml:space="preserve">на основе </w:t>
            </w:r>
            <w:r w:rsidRPr="001E290A">
              <w:rPr>
                <w:rFonts w:ascii="Times New Roman" w:hAnsi="Times New Roman"/>
                <w:sz w:val="24"/>
                <w:szCs w:val="24"/>
              </w:rPr>
              <w:t xml:space="preserve">программа “ Опробование системы дополнительного </w:t>
            </w:r>
            <w:r>
              <w:rPr>
                <w:rFonts w:ascii="Times New Roman" w:hAnsi="Times New Roman"/>
                <w:sz w:val="24"/>
                <w:szCs w:val="24"/>
              </w:rPr>
              <w:t>аварийно</w:t>
            </w:r>
            <w:r w:rsidR="00A36D48">
              <w:rPr>
                <w:rFonts w:ascii="Times New Roman" w:hAnsi="Times New Roman"/>
                <w:sz w:val="24"/>
                <w:szCs w:val="24"/>
              </w:rPr>
              <w:t>го расхолаживания” рег. №</w:t>
            </w:r>
            <w:r w:rsidRPr="001E290A">
              <w:rPr>
                <w:rFonts w:ascii="Times New Roman" w:hAnsi="Times New Roman"/>
                <w:sz w:val="24"/>
                <w:szCs w:val="24"/>
              </w:rPr>
              <w:t xml:space="preserve">768 </w:t>
            </w:r>
            <w:r w:rsidR="000633BB">
              <w:rPr>
                <w:rFonts w:ascii="Times New Roman" w:hAnsi="Times New Roman"/>
                <w:sz w:val="24"/>
                <w:szCs w:val="24"/>
              </w:rPr>
              <w:t xml:space="preserve">, </w:t>
            </w:r>
            <w:r w:rsidRPr="001E290A">
              <w:rPr>
                <w:rFonts w:ascii="Times New Roman" w:hAnsi="Times New Roman"/>
                <w:sz w:val="24"/>
                <w:szCs w:val="24"/>
              </w:rPr>
              <w:t>опробования и проверки работоспособности модернизированной системы ДАР.</w:t>
            </w:r>
          </w:p>
          <w:p w:rsidR="001E290A" w:rsidRPr="000633BB" w:rsidRDefault="001E290A" w:rsidP="005235D2">
            <w:pPr>
              <w:spacing w:after="120" w:line="240" w:lineRule="auto"/>
              <w:ind w:left="164" w:right="154" w:firstLine="306"/>
              <w:jc w:val="both"/>
              <w:rPr>
                <w:rFonts w:ascii="Times New Roman" w:hAnsi="Times New Roman"/>
                <w:sz w:val="24"/>
                <w:szCs w:val="24"/>
              </w:rPr>
            </w:pPr>
            <w:r w:rsidRPr="001E290A">
              <w:rPr>
                <w:rFonts w:ascii="Times New Roman" w:hAnsi="Times New Roman"/>
                <w:sz w:val="24"/>
                <w:szCs w:val="24"/>
              </w:rPr>
              <w:t xml:space="preserve"> </w:t>
            </w:r>
            <w:r>
              <w:rPr>
                <w:rFonts w:ascii="Times New Roman" w:hAnsi="Times New Roman"/>
                <w:sz w:val="24"/>
                <w:szCs w:val="24"/>
              </w:rPr>
              <w:t xml:space="preserve">При проведении </w:t>
            </w:r>
            <w:r w:rsidR="00DD64B3">
              <w:rPr>
                <w:rFonts w:ascii="Times New Roman" w:hAnsi="Times New Roman"/>
                <w:sz w:val="24"/>
                <w:szCs w:val="24"/>
              </w:rPr>
              <w:t>испытаний параллельно проводится</w:t>
            </w:r>
            <w:r>
              <w:rPr>
                <w:rFonts w:ascii="Times New Roman" w:hAnsi="Times New Roman"/>
                <w:sz w:val="24"/>
                <w:szCs w:val="24"/>
              </w:rPr>
              <w:t xml:space="preserve"> </w:t>
            </w:r>
            <w:r w:rsidR="00DD64B3">
              <w:rPr>
                <w:rFonts w:ascii="Times New Roman" w:hAnsi="Times New Roman"/>
                <w:sz w:val="24"/>
                <w:szCs w:val="24"/>
              </w:rPr>
              <w:t>контроль квалифицированным</w:t>
            </w:r>
            <w:r w:rsidRPr="001E290A">
              <w:rPr>
                <w:rFonts w:ascii="Times New Roman" w:hAnsi="Times New Roman"/>
                <w:sz w:val="24"/>
                <w:szCs w:val="24"/>
              </w:rPr>
              <w:t xml:space="preserve"> персоналом за</w:t>
            </w:r>
            <w:r w:rsidRPr="000633BB">
              <w:rPr>
                <w:rFonts w:ascii="Times New Roman" w:hAnsi="Times New Roman"/>
                <w:sz w:val="24"/>
                <w:szCs w:val="24"/>
              </w:rPr>
              <w:t xml:space="preserve"> </w:t>
            </w:r>
            <w:r w:rsidR="00DD64B3" w:rsidRPr="000633BB">
              <w:rPr>
                <w:rFonts w:ascii="Times New Roman" w:hAnsi="Times New Roman"/>
                <w:sz w:val="24"/>
                <w:szCs w:val="24"/>
              </w:rPr>
              <w:t>действием персонала, проводившим</w:t>
            </w:r>
            <w:r w:rsidRPr="000633BB">
              <w:rPr>
                <w:rFonts w:ascii="Times New Roman" w:hAnsi="Times New Roman"/>
                <w:sz w:val="24"/>
                <w:szCs w:val="24"/>
              </w:rPr>
              <w:t xml:space="preserve"> испытание,</w:t>
            </w:r>
            <w:r w:rsidR="005235D2">
              <w:rPr>
                <w:rFonts w:ascii="Times New Roman" w:hAnsi="Times New Roman"/>
                <w:sz w:val="24"/>
                <w:szCs w:val="24"/>
              </w:rPr>
              <w:t xml:space="preserve"> и за</w:t>
            </w:r>
            <w:r w:rsidR="000633BB" w:rsidRPr="000633BB">
              <w:rPr>
                <w:rFonts w:ascii="Times New Roman" w:hAnsi="Times New Roman"/>
                <w:sz w:val="24"/>
                <w:szCs w:val="24"/>
              </w:rPr>
              <w:t xml:space="preserve"> </w:t>
            </w:r>
            <w:r w:rsidRPr="000633BB">
              <w:rPr>
                <w:rFonts w:ascii="Times New Roman" w:hAnsi="Times New Roman"/>
                <w:sz w:val="24"/>
                <w:szCs w:val="24"/>
              </w:rPr>
              <w:t>правильность и очередность проведения работ по программе.</w:t>
            </w:r>
          </w:p>
          <w:p w:rsidR="00DD64B3" w:rsidRDefault="00DD64B3" w:rsidP="000633BB">
            <w:pPr>
              <w:spacing w:after="120" w:line="240" w:lineRule="auto"/>
              <w:ind w:left="164" w:right="154" w:firstLine="306"/>
              <w:jc w:val="both"/>
              <w:rPr>
                <w:rFonts w:ascii="Times New Roman" w:hAnsi="Times New Roman"/>
                <w:sz w:val="24"/>
                <w:szCs w:val="24"/>
              </w:rPr>
            </w:pPr>
            <w:r>
              <w:rPr>
                <w:rFonts w:ascii="Times New Roman" w:hAnsi="Times New Roman"/>
                <w:sz w:val="24"/>
                <w:szCs w:val="24"/>
              </w:rPr>
              <w:t xml:space="preserve">Каждый год в ППР имеется 3 крупных проверок ДГ на соответствие проектных характеристик: </w:t>
            </w:r>
          </w:p>
          <w:p w:rsidR="00DD64B3" w:rsidRPr="000633BB" w:rsidRDefault="00DD64B3" w:rsidP="006C28A9">
            <w:pPr>
              <w:pStyle w:val="ListParagraph"/>
              <w:numPr>
                <w:ilvl w:val="0"/>
                <w:numId w:val="42"/>
              </w:numPr>
              <w:ind w:left="873" w:right="154"/>
              <w:jc w:val="both"/>
            </w:pPr>
            <w:r w:rsidRPr="000633BB">
              <w:t>Проверка и испытание ДГ и питание I категории надежности. Программа УЭ.ЭТД.17.-ЭЦ-006, рег. №2197.</w:t>
            </w:r>
          </w:p>
          <w:p w:rsidR="00DD64B3" w:rsidRPr="000633BB" w:rsidRDefault="00DD64B3" w:rsidP="006C28A9">
            <w:pPr>
              <w:pStyle w:val="ListParagraph"/>
              <w:numPr>
                <w:ilvl w:val="0"/>
                <w:numId w:val="42"/>
              </w:numPr>
              <w:ind w:left="873" w:right="154"/>
              <w:jc w:val="both"/>
            </w:pPr>
            <w:r w:rsidRPr="000633BB">
              <w:t>“Режим обесточивания” блока №2 ААЭС после ППР. Программа. УЭ.ЭТД.17.ЭЦ-069, рег. №2196.</w:t>
            </w:r>
          </w:p>
          <w:p w:rsidR="00DD64B3" w:rsidRPr="000633BB" w:rsidRDefault="00DD64B3" w:rsidP="006C28A9">
            <w:pPr>
              <w:pStyle w:val="ListParagraph"/>
              <w:numPr>
                <w:ilvl w:val="0"/>
                <w:numId w:val="42"/>
              </w:numPr>
              <w:ind w:left="873" w:right="154"/>
              <w:jc w:val="both"/>
            </w:pPr>
            <w:r w:rsidRPr="000633BB">
              <w:t>АСП 1,2 канал</w:t>
            </w:r>
          </w:p>
          <w:p w:rsidR="00DD64B3" w:rsidRPr="001E290A" w:rsidRDefault="00DD64B3" w:rsidP="001E290A">
            <w:pPr>
              <w:spacing w:after="0"/>
              <w:rPr>
                <w:rFonts w:ascii="Times New Roman" w:hAnsi="Times New Roman"/>
                <w:sz w:val="24"/>
                <w:szCs w:val="24"/>
              </w:rPr>
            </w:pPr>
          </w:p>
          <w:p w:rsidR="00B10220" w:rsidRPr="00933173" w:rsidRDefault="00B10220" w:rsidP="00B10220">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B10220" w:rsidRDefault="00B10220" w:rsidP="005235D2">
            <w:pPr>
              <w:rPr>
                <w:rFonts w:ascii="Times New Roman" w:hAnsi="Times New Roman"/>
                <w:b/>
                <w:sz w:val="24"/>
                <w:szCs w:val="24"/>
              </w:rPr>
            </w:pPr>
            <w:r w:rsidRPr="00933173">
              <w:rPr>
                <w:rFonts w:ascii="Times New Roman" w:hAnsi="Times New Roman"/>
                <w:b/>
                <w:sz w:val="24"/>
                <w:szCs w:val="24"/>
              </w:rPr>
              <w:t>Подтверждающие факты:</w:t>
            </w:r>
          </w:p>
          <w:p w:rsidR="00B10220" w:rsidRPr="00933173" w:rsidRDefault="00B10220" w:rsidP="00B10220">
            <w:pPr>
              <w:rPr>
                <w:rFonts w:ascii="Times New Roman" w:hAnsi="Times New Roman"/>
                <w:sz w:val="24"/>
                <w:szCs w:val="24"/>
              </w:rPr>
            </w:pPr>
            <w:r w:rsidRPr="00933173">
              <w:rPr>
                <w:rFonts w:ascii="Times New Roman" w:hAnsi="Times New Roman"/>
                <w:sz w:val="24"/>
                <w:szCs w:val="24"/>
              </w:rPr>
              <w:t>СТАТУС:</w:t>
            </w:r>
          </w:p>
          <w:p w:rsidR="000D4A94" w:rsidRPr="001E290A" w:rsidRDefault="00DD64B3"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6.</w:t>
            </w:r>
            <w:r w:rsidRPr="00933173">
              <w:rPr>
                <w:rFonts w:ascii="Times New Roman" w:hAnsi="Times New Roman"/>
                <w:sz w:val="24"/>
                <w:szCs w:val="24"/>
              </w:rPr>
              <w:t xml:space="preserve"> Проанализировать практику выполнения, как станционным персоналом, так и работниками подрядных организаций, ремонтно-технического обслуживания систем аварийного электроснабжения с целью проверки осуществления за ними тщательного контроля со стороны соответствующего руководящего персонала АЭС, проведения инструктажей для ремонтного персонала с разъяснением требований, указанных в пакете документов на выполнение работы, разрешенного объема предстоящей работы, а также требований по четкому документированию результатов выполненной работы.</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875310" w:rsidRPr="001E290A"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bl>
    <w:p w:rsidR="00875310" w:rsidRPr="00933173" w:rsidRDefault="00875310" w:rsidP="00875310">
      <w:pPr>
        <w:rPr>
          <w:rFonts w:ascii="Times New Roman" w:hAnsi="Times New Roman"/>
        </w:rPr>
      </w:pPr>
    </w:p>
    <w:p w:rsidR="00CE4DAE" w:rsidRPr="00933173" w:rsidRDefault="00CE4DAE" w:rsidP="00907987">
      <w:pPr>
        <w:rPr>
          <w:rFonts w:ascii="Times New Roman" w:hAnsi="Times New Roman"/>
        </w:rPr>
        <w:sectPr w:rsidR="00CE4DAE" w:rsidRPr="00933173" w:rsidSect="00AF7ECB">
          <w:pgSz w:w="11906" w:h="16838" w:code="9"/>
          <w:pgMar w:top="1134" w:right="850" w:bottom="1134" w:left="1701" w:header="709" w:footer="508" w:gutter="0"/>
          <w:cols w:space="708"/>
          <w:docGrid w:linePitch="360"/>
        </w:sectPr>
      </w:pPr>
    </w:p>
    <w:p w:rsidR="00907987" w:rsidRPr="00933173" w:rsidRDefault="00907987" w:rsidP="00907987">
      <w:pPr>
        <w:jc w:val="both"/>
        <w:outlineLvl w:val="0"/>
        <w:rPr>
          <w:rStyle w:val="Emphasis"/>
          <w:rFonts w:ascii="Times New Roman" w:hAnsi="Times New Roman"/>
          <w:b/>
          <w:i w:val="0"/>
        </w:rPr>
      </w:pPr>
    </w:p>
    <w:p w:rsidR="00773599" w:rsidRPr="00933173" w:rsidRDefault="00124F95" w:rsidP="003C47D0">
      <w:pPr>
        <w:pStyle w:val="ListParagraph"/>
        <w:numPr>
          <w:ilvl w:val="0"/>
          <w:numId w:val="4"/>
        </w:numPr>
        <w:jc w:val="both"/>
        <w:outlineLvl w:val="0"/>
        <w:rPr>
          <w:b/>
          <w:iCs/>
        </w:rPr>
      </w:pPr>
      <w:bookmarkStart w:id="100" w:name="_Toc371807263"/>
      <w:bookmarkStart w:id="101" w:name="_Toc443058880"/>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03</w:t>
      </w:r>
      <w:r w:rsidRPr="00933173">
        <w:rPr>
          <w:rStyle w:val="Emphasis"/>
          <w:b/>
          <w:i w:val="0"/>
        </w:rPr>
        <w:t>-</w:t>
      </w:r>
      <w:bookmarkEnd w:id="100"/>
      <w:r w:rsidR="00F60DD5" w:rsidRPr="00933173">
        <w:rPr>
          <w:rStyle w:val="Emphasis"/>
          <w:b/>
          <w:i w:val="0"/>
        </w:rPr>
        <w:t>2</w:t>
      </w:r>
      <w:r w:rsidR="00F94A46">
        <w:rPr>
          <w:b/>
          <w:lang w:val="en-US"/>
        </w:rPr>
        <w:t>Rev</w:t>
      </w:r>
      <w:r w:rsidR="00F94A46" w:rsidRPr="00B771F2">
        <w:rPr>
          <w:b/>
        </w:rPr>
        <w:t>.</w:t>
      </w:r>
      <w:r w:rsidR="00F94A46" w:rsidRPr="00933173">
        <w:rPr>
          <w:b/>
        </w:rPr>
        <w:t xml:space="preserve"> 1</w:t>
      </w:r>
      <w:r w:rsidR="00F94A46" w:rsidRPr="00F94A46">
        <w:rPr>
          <w:b/>
        </w:rPr>
        <w:t xml:space="preserve"> “</w:t>
      </w:r>
      <w:r w:rsidR="008114AA" w:rsidRPr="00933173">
        <w:rPr>
          <w:b/>
        </w:rPr>
        <w:t>Повреждение крышки реактора на АЭС Дэйвис-Бесси</w:t>
      </w:r>
      <w:r w:rsidR="00F94A46" w:rsidRPr="00F94A46">
        <w:rPr>
          <w:b/>
        </w:rPr>
        <w:t>”</w:t>
      </w:r>
      <w:bookmarkEnd w:id="101"/>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000000" w:themeColor="text1"/>
        </w:tblBorders>
        <w:tblLook w:val="04A0" w:firstRow="1" w:lastRow="0" w:firstColumn="1" w:lastColumn="0" w:noHBand="0" w:noVBand="1"/>
      </w:tblPr>
      <w:tblGrid>
        <w:gridCol w:w="2673"/>
        <w:gridCol w:w="6652"/>
      </w:tblGrid>
      <w:tr w:rsidR="00C74737" w:rsidRPr="00933173" w:rsidTr="003768F9">
        <w:trPr>
          <w:tblHeader/>
        </w:trPr>
        <w:tc>
          <w:tcPr>
            <w:tcW w:w="2737" w:type="dxa"/>
          </w:tcPr>
          <w:p w:rsidR="00C74737" w:rsidRPr="00933173" w:rsidRDefault="00C74737"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2003-2</w:t>
            </w:r>
          </w:p>
        </w:tc>
        <w:tc>
          <w:tcPr>
            <w:tcW w:w="6834" w:type="dxa"/>
          </w:tcPr>
          <w:p w:rsidR="00C74737" w:rsidRPr="00933173" w:rsidRDefault="00F94A46" w:rsidP="00F94A46">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00C74737" w:rsidRPr="00933173">
              <w:rPr>
                <w:rFonts w:ascii="Times New Roman" w:hAnsi="Times New Roman"/>
                <w:b/>
                <w:sz w:val="24"/>
                <w:szCs w:val="24"/>
              </w:rPr>
              <w:t>Повреждение крышки реактора</w:t>
            </w:r>
            <w:r>
              <w:rPr>
                <w:rFonts w:ascii="Times New Roman" w:hAnsi="Times New Roman"/>
                <w:b/>
                <w:sz w:val="24"/>
                <w:szCs w:val="24"/>
              </w:rPr>
              <w:t xml:space="preserve"> на АЭС Дэйвис-Бесси</w:t>
            </w:r>
          </w:p>
        </w:tc>
      </w:tr>
      <w:tr w:rsidR="00C74737" w:rsidRPr="00933173" w:rsidTr="003768F9">
        <w:tc>
          <w:tcPr>
            <w:tcW w:w="9571" w:type="dxa"/>
            <w:gridSpan w:val="2"/>
          </w:tcPr>
          <w:p w:rsidR="00C74737" w:rsidRPr="00933173" w:rsidRDefault="00C74737" w:rsidP="00341A18">
            <w:pPr>
              <w:pStyle w:val="Bhdg"/>
            </w:pPr>
            <w:r w:rsidRPr="00933173">
              <w:rPr>
                <w:b/>
              </w:rPr>
              <w:t>Рекомендация 1</w:t>
            </w:r>
            <w:r w:rsidRPr="00933173">
              <w:t xml:space="preserve">. Обсудите основные идеи на примере события на АЭС Дэйвис-Бесси, приведенные в учебном приложении к данному сообщению, или на другом подобном примере со всеми директорами и руководителями в ядерной отрасли.  Продолжайте эти усилия на периодической основе, а также с новыми директорами и руководителями.  </w:t>
            </w:r>
          </w:p>
          <w:p w:rsidR="00C74737" w:rsidRPr="00933173" w:rsidRDefault="00C74737" w:rsidP="00341A18">
            <w:pPr>
              <w:pStyle w:val="Bhdg"/>
            </w:pPr>
            <w:r w:rsidRPr="00933173">
              <w:t xml:space="preserve">1a) Включите в обсуждение технические и нетехнические аспекты, способствовавшие событию, рассмотренные в сообщении </w:t>
            </w:r>
            <w:r w:rsidRPr="00933173">
              <w:rPr>
                <w:lang w:val="en-US"/>
              </w:rPr>
              <w:t>WANO</w:t>
            </w:r>
            <w:r w:rsidR="00D50243">
              <w:t xml:space="preserve"> </w:t>
            </w:r>
            <w:r w:rsidRPr="00933173">
              <w:rPr>
                <w:lang w:val="en-US"/>
              </w:rPr>
              <w:t>SER</w:t>
            </w:r>
            <w:r w:rsidRPr="00933173">
              <w:t xml:space="preserve"> 2003-2“Повреждение крышк</w:t>
            </w:r>
            <w:r w:rsidR="00B65B4B">
              <w:t>и реактора на АЭС Дэйвис-Бесси”</w:t>
            </w:r>
            <w:r w:rsidRPr="00933173">
              <w:t xml:space="preserve"> и в данном </w:t>
            </w:r>
            <w:r w:rsidRPr="00933173">
              <w:rPr>
                <w:lang w:val="en-US"/>
              </w:rPr>
              <w:t>WANO</w:t>
            </w:r>
            <w:r w:rsidR="00D50243">
              <w:t xml:space="preserve"> </w:t>
            </w:r>
            <w:r w:rsidRPr="00933173">
              <w:rPr>
                <w:lang w:val="en-US"/>
              </w:rPr>
              <w:t>SOER</w:t>
            </w:r>
            <w:r w:rsidR="00D8553D">
              <w:t>.</w:t>
            </w:r>
            <w:r w:rsidRPr="00933173">
              <w:t xml:space="preserve"> Обсуждение конкретных примеров должно включать, как минимум, следующие вопросы:</w:t>
            </w:r>
          </w:p>
          <w:p w:rsidR="00C74737" w:rsidRPr="00570AF6" w:rsidRDefault="00C74737" w:rsidP="00341A18">
            <w:pPr>
              <w:pStyle w:val="Bhdg"/>
            </w:pPr>
            <w:r w:rsidRPr="00933173">
              <w:t>Опишите, что явилось причиной образования трещины на патрубке СУЗ и последующего ухудшения состояния крышки реактора, а также, что привело к неспособности организации выявить дефект и исправить ситуацию.</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72079" w:rsidRPr="00C948CB" w:rsidRDefault="00C948CB" w:rsidP="00DC6D60">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На ААЭС </w:t>
            </w:r>
            <w:r w:rsidRPr="00D4041C">
              <w:rPr>
                <w:rFonts w:ascii="Times New Roman" w:hAnsi="Times New Roman"/>
                <w:bCs/>
                <w:iCs/>
                <w:sz w:val="24"/>
                <w:szCs w:val="24"/>
                <w:lang w:eastAsia="en-US"/>
              </w:rPr>
              <w:t>ра</w:t>
            </w:r>
            <w:r w:rsidR="00D4041C" w:rsidRPr="00D4041C">
              <w:rPr>
                <w:rFonts w:ascii="Times New Roman" w:hAnsi="Times New Roman"/>
                <w:bCs/>
                <w:iCs/>
                <w:sz w:val="24"/>
                <w:szCs w:val="24"/>
                <w:lang w:eastAsia="en-US"/>
              </w:rPr>
              <w:t>ссмотрены технические аспекты</w:t>
            </w:r>
            <w:r w:rsidR="0052718B">
              <w:t xml:space="preserve"> </w:t>
            </w:r>
            <w:r w:rsidR="0052718B" w:rsidRPr="0052718B">
              <w:rPr>
                <w:rFonts w:ascii="Times New Roman" w:hAnsi="Times New Roman"/>
                <w:bCs/>
                <w:iCs/>
                <w:sz w:val="24"/>
                <w:szCs w:val="24"/>
                <w:lang w:eastAsia="en-US"/>
              </w:rPr>
              <w:t>SOER</w:t>
            </w:r>
            <w:r w:rsidR="00D4041C" w:rsidRPr="00D4041C">
              <w:rPr>
                <w:rFonts w:ascii="Times New Roman" w:hAnsi="Times New Roman"/>
                <w:bCs/>
                <w:iCs/>
                <w:sz w:val="24"/>
                <w:szCs w:val="24"/>
                <w:lang w:eastAsia="en-US"/>
              </w:rPr>
              <w:t xml:space="preserve">, </w:t>
            </w:r>
            <w:r w:rsidR="0052718B">
              <w:rPr>
                <w:rFonts w:ascii="Times New Roman" w:hAnsi="Times New Roman"/>
                <w:bCs/>
                <w:iCs/>
                <w:sz w:val="24"/>
                <w:szCs w:val="24"/>
                <w:lang w:eastAsia="en-US"/>
              </w:rPr>
              <w:t xml:space="preserve">и </w:t>
            </w:r>
            <w:r w:rsidR="00B72079" w:rsidRPr="00C948CB">
              <w:rPr>
                <w:rFonts w:ascii="Times New Roman" w:hAnsi="Times New Roman"/>
                <w:bCs/>
                <w:iCs/>
                <w:sz w:val="24"/>
                <w:szCs w:val="24"/>
                <w:lang w:eastAsia="en-US"/>
              </w:rPr>
              <w:t>проведен</w:t>
            </w:r>
            <w:r w:rsidR="0052718B">
              <w:rPr>
                <w:rFonts w:ascii="Times New Roman" w:hAnsi="Times New Roman"/>
                <w:bCs/>
                <w:iCs/>
                <w:sz w:val="24"/>
                <w:szCs w:val="24"/>
                <w:lang w:eastAsia="en-US"/>
              </w:rPr>
              <w:t>ы</w:t>
            </w:r>
            <w:r w:rsidR="00B72079" w:rsidRPr="00C948CB">
              <w:rPr>
                <w:rFonts w:ascii="Times New Roman" w:hAnsi="Times New Roman"/>
                <w:bCs/>
                <w:iCs/>
                <w:sz w:val="24"/>
                <w:szCs w:val="24"/>
                <w:lang w:eastAsia="en-US"/>
              </w:rPr>
              <w:t xml:space="preserve"> мероприятий (в том числе занятий) по SOER-ам согласно: </w:t>
            </w:r>
          </w:p>
          <w:p w:rsidR="00B72079" w:rsidRPr="00DC6D60" w:rsidRDefault="00B72079" w:rsidP="006C28A9">
            <w:pPr>
              <w:pStyle w:val="ListParagraph"/>
              <w:numPr>
                <w:ilvl w:val="0"/>
                <w:numId w:val="59"/>
              </w:numPr>
              <w:jc w:val="both"/>
              <w:rPr>
                <w:bCs/>
                <w:iCs/>
              </w:rPr>
            </w:pPr>
            <w:r w:rsidRPr="00DC6D60">
              <w:rPr>
                <w:bCs/>
                <w:iCs/>
              </w:rPr>
              <w:t>Приказа №308 от 30.03.2018г.;</w:t>
            </w:r>
          </w:p>
          <w:p w:rsidR="00B72079" w:rsidRPr="00DC6D60" w:rsidRDefault="00B72079" w:rsidP="006C28A9">
            <w:pPr>
              <w:pStyle w:val="ListParagraph"/>
              <w:numPr>
                <w:ilvl w:val="0"/>
                <w:numId w:val="59"/>
              </w:numPr>
              <w:jc w:val="both"/>
              <w:rPr>
                <w:bCs/>
                <w:iCs/>
              </w:rPr>
            </w:pPr>
            <w:r w:rsidRPr="00DC6D60">
              <w:rPr>
                <w:bCs/>
                <w:iCs/>
              </w:rPr>
              <w:t>Плана мероприятий по устранению замечаний/ОДУ ПИПП ВАО АЭС в области</w:t>
            </w:r>
            <w:r w:rsidR="00DC6D60">
              <w:rPr>
                <w:bCs/>
                <w:iCs/>
              </w:rPr>
              <w:t xml:space="preserve"> </w:t>
            </w:r>
            <w:r w:rsidRPr="00DC6D60">
              <w:rPr>
                <w:bCs/>
                <w:iCs/>
              </w:rPr>
              <w:t>деятельности «SOER-ы».</w:t>
            </w:r>
          </w:p>
          <w:p w:rsidR="007103E1" w:rsidRDefault="0052718B" w:rsidP="00DC6D60">
            <w:pPr>
              <w:spacing w:before="120" w:after="12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Т</w:t>
            </w:r>
            <w:r w:rsidR="007103E1" w:rsidRPr="00C948CB">
              <w:rPr>
                <w:rFonts w:ascii="Times New Roman" w:hAnsi="Times New Roman"/>
                <w:bCs/>
                <w:iCs/>
                <w:sz w:val="24"/>
                <w:szCs w:val="24"/>
                <w:lang w:eastAsia="en-US"/>
              </w:rPr>
              <w:t>ребования рекомендации SOER учтены и включены в объем обучения (в программы подготовки/переподготовки для руководителей станции)</w:t>
            </w:r>
            <w:r w:rsidR="007103E1" w:rsidRPr="00A7321B">
              <w:rPr>
                <w:rFonts w:ascii="Times New Roman" w:hAnsi="Times New Roman"/>
                <w:bCs/>
                <w:iCs/>
                <w:sz w:val="24"/>
                <w:szCs w:val="24"/>
                <w:lang w:eastAsia="en-US"/>
              </w:rPr>
              <w:t>.</w:t>
            </w:r>
          </w:p>
          <w:p w:rsidR="00B72079" w:rsidRPr="00C948CB" w:rsidRDefault="00B72079" w:rsidP="0029411D">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В 2018г. в рамках поддержания квалификации руководителей высшего звена проведено обучение на тему “Обзор SOER 2003-2 “Повреждение крышки реактора на АЭС Дейвис Бесси””. </w:t>
            </w:r>
          </w:p>
          <w:p w:rsidR="00B72079" w:rsidRPr="00C948CB" w:rsidRDefault="00B72079" w:rsidP="0029411D">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  14.11.18г. проведено обучение с заместителями руководителей подразделений.</w:t>
            </w:r>
          </w:p>
          <w:p w:rsidR="00B72079" w:rsidRPr="00C948CB" w:rsidRDefault="00B72079" w:rsidP="0029411D">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  15.11.18г. проведено обучение с ГИ, ЗГИ и руководителями подразделений.</w:t>
            </w:r>
          </w:p>
          <w:p w:rsidR="00C948CB" w:rsidRDefault="00C948CB" w:rsidP="0029411D">
            <w:pPr>
              <w:spacing w:before="120" w:after="120" w:line="240" w:lineRule="auto"/>
              <w:ind w:firstLine="240"/>
              <w:jc w:val="both"/>
              <w:rPr>
                <w:rFonts w:ascii="Times New Roman" w:hAnsi="Times New Roman"/>
                <w:bCs/>
                <w:iCs/>
                <w:sz w:val="24"/>
                <w:szCs w:val="24"/>
                <w:lang w:eastAsia="en-US"/>
              </w:rPr>
            </w:pPr>
            <w:r w:rsidRPr="00F46D42">
              <w:rPr>
                <w:rFonts w:ascii="Times New Roman" w:hAnsi="Times New Roman"/>
                <w:bCs/>
                <w:iCs/>
                <w:sz w:val="24"/>
                <w:szCs w:val="24"/>
                <w:lang w:eastAsia="en-US"/>
              </w:rPr>
              <w:t xml:space="preserve">Обучение (презентация) по учебным пособиям SOER 2003-2 проводиться периодически для руководителей </w:t>
            </w:r>
            <w:r w:rsidR="0052718B">
              <w:rPr>
                <w:rFonts w:ascii="Times New Roman" w:hAnsi="Times New Roman"/>
                <w:bCs/>
                <w:iCs/>
                <w:sz w:val="24"/>
                <w:szCs w:val="24"/>
                <w:lang w:eastAsia="en-US"/>
              </w:rPr>
              <w:t>разны</w:t>
            </w:r>
            <w:r w:rsidRPr="00F46D42">
              <w:rPr>
                <w:rFonts w:ascii="Times New Roman" w:hAnsi="Times New Roman"/>
                <w:bCs/>
                <w:iCs/>
                <w:sz w:val="24"/>
                <w:szCs w:val="24"/>
                <w:lang w:eastAsia="en-US"/>
              </w:rPr>
              <w:t>х уровней станции, включая и вновь назначенных.</w:t>
            </w:r>
          </w:p>
          <w:p w:rsidR="00C948CB" w:rsidRPr="00C948CB" w:rsidRDefault="00C948CB" w:rsidP="0034764A">
            <w:pPr>
              <w:spacing w:after="12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Обучение руководителей по учебным пособиям SOER 2003-2</w:t>
            </w:r>
            <w:r w:rsidR="0052718B">
              <w:rPr>
                <w:rFonts w:ascii="Times New Roman" w:hAnsi="Times New Roman"/>
                <w:bCs/>
                <w:iCs/>
                <w:sz w:val="24"/>
                <w:szCs w:val="24"/>
                <w:lang w:eastAsia="en-US"/>
              </w:rPr>
              <w:t xml:space="preserve"> п</w:t>
            </w:r>
            <w:r w:rsidRPr="00C948CB">
              <w:rPr>
                <w:rFonts w:ascii="Times New Roman" w:hAnsi="Times New Roman"/>
                <w:bCs/>
                <w:iCs/>
                <w:sz w:val="24"/>
                <w:szCs w:val="24"/>
                <w:lang w:eastAsia="en-US"/>
              </w:rPr>
              <w:t xml:space="preserve">ланируется в 2022г. в рамках поддержания квалификации руководителей высшего звена (ГИ, ЗГИ, руководители и заместители руководителей подразделений) </w:t>
            </w:r>
            <w:r w:rsidR="0034764A">
              <w:rPr>
                <w:rFonts w:ascii="Times New Roman" w:hAnsi="Times New Roman"/>
                <w:bCs/>
                <w:iCs/>
                <w:sz w:val="24"/>
                <w:szCs w:val="24"/>
                <w:lang w:eastAsia="en-US"/>
              </w:rPr>
              <w:t xml:space="preserve">, </w:t>
            </w:r>
            <w:r w:rsidRPr="00C948CB">
              <w:rPr>
                <w:rFonts w:ascii="Times New Roman" w:hAnsi="Times New Roman"/>
                <w:bCs/>
                <w:iCs/>
                <w:sz w:val="24"/>
                <w:szCs w:val="24"/>
                <w:lang w:eastAsia="en-US"/>
              </w:rPr>
              <w:t>обучение на тему “Обзор SOER 2003-2 “Повреждение крышки реактора на АЭС Дейвис-Бесси””.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9411D" w:rsidRPr="00933173" w:rsidRDefault="0029411D" w:rsidP="0029411D">
            <w:pPr>
              <w:rPr>
                <w:rFonts w:ascii="Times New Roman" w:hAnsi="Times New Roman"/>
                <w:sz w:val="24"/>
                <w:szCs w:val="24"/>
              </w:rPr>
            </w:pPr>
            <w:r w:rsidRPr="00933173">
              <w:rPr>
                <w:rFonts w:ascii="Times New Roman" w:hAnsi="Times New Roman"/>
                <w:sz w:val="24"/>
                <w:szCs w:val="24"/>
              </w:rPr>
              <w:t>СТАТУС:</w:t>
            </w:r>
          </w:p>
          <w:p w:rsidR="00C74737" w:rsidRPr="00D4041C" w:rsidRDefault="0029411D" w:rsidP="0029411D">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C74737" w:rsidRPr="00933173" w:rsidTr="003768F9">
        <w:tc>
          <w:tcPr>
            <w:tcW w:w="9571" w:type="dxa"/>
            <w:gridSpan w:val="2"/>
          </w:tcPr>
          <w:p w:rsidR="00C74737" w:rsidRPr="00933173" w:rsidRDefault="00BB25E4" w:rsidP="003768F9">
            <w:pPr>
              <w:jc w:val="both"/>
              <w:rPr>
                <w:rFonts w:ascii="Times New Roman" w:hAnsi="Times New Roman"/>
                <w:sz w:val="24"/>
                <w:szCs w:val="24"/>
              </w:rPr>
            </w:pPr>
            <w:r>
              <w:rPr>
                <w:rFonts w:ascii="Times New Roman" w:hAnsi="Times New Roman"/>
                <w:sz w:val="24"/>
                <w:szCs w:val="24"/>
              </w:rPr>
              <w:t>1b)</w:t>
            </w:r>
            <w:r w:rsidR="00C74737" w:rsidRPr="00933173">
              <w:rPr>
                <w:rFonts w:ascii="Times New Roman" w:hAnsi="Times New Roman"/>
                <w:sz w:val="24"/>
                <w:szCs w:val="24"/>
              </w:rPr>
              <w:t xml:space="preserve"> Суммируйте организационные недостатки, которые повлияли на принятие решений, и упущенные возм</w:t>
            </w:r>
            <w:r w:rsidR="00D8553D">
              <w:rPr>
                <w:rFonts w:ascii="Times New Roman" w:hAnsi="Times New Roman"/>
                <w:sz w:val="24"/>
                <w:szCs w:val="24"/>
              </w:rPr>
              <w:t>ожности, что привели к событию.</w:t>
            </w:r>
            <w:r w:rsidR="00C74737" w:rsidRPr="00933173">
              <w:rPr>
                <w:rFonts w:ascii="Times New Roman" w:hAnsi="Times New Roman"/>
                <w:sz w:val="24"/>
                <w:szCs w:val="24"/>
              </w:rPr>
              <w:t xml:space="preserve"> Сопоставьте организационные факторы, рассмотренные в данном </w:t>
            </w:r>
            <w:r w:rsidR="00C74737" w:rsidRPr="00933173">
              <w:rPr>
                <w:rFonts w:ascii="Times New Roman" w:hAnsi="Times New Roman"/>
                <w:sz w:val="24"/>
                <w:szCs w:val="24"/>
                <w:lang w:val="en-US"/>
              </w:rPr>
              <w:t>SOER</w:t>
            </w:r>
            <w:r w:rsidR="00C74737" w:rsidRPr="00933173">
              <w:rPr>
                <w:rFonts w:ascii="Times New Roman" w:hAnsi="Times New Roman"/>
                <w:sz w:val="24"/>
                <w:szCs w:val="24"/>
              </w:rPr>
              <w:t>, с тем, как обстоят дела на Вашей станции, найдите сходства и различия.</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A48EC" w:rsidRPr="00BA48EC" w:rsidRDefault="00BA48EC" w:rsidP="0029411D">
            <w:pPr>
              <w:spacing w:before="120" w:after="12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В марте 2018г. в рамках семинара, проводимого ВАО АЭС на площадке ААЭС “Лидерство в атомной энергетике” руководители ААЭС прошли обучение по теме “Повреждение крышки реактора на АЭС Дейвис Бесси”.</w:t>
            </w:r>
          </w:p>
          <w:p w:rsidR="000D36C4" w:rsidRDefault="00BA48EC" w:rsidP="0029411D">
            <w:pPr>
              <w:spacing w:after="0"/>
              <w:ind w:firstLine="240"/>
              <w:jc w:val="both"/>
              <w:rPr>
                <w:rFonts w:ascii="Times New Roman" w:hAnsi="Times New Roman"/>
                <w:sz w:val="24"/>
                <w:szCs w:val="24"/>
              </w:rPr>
            </w:pPr>
            <w:r w:rsidRPr="00BA48EC">
              <w:rPr>
                <w:rFonts w:ascii="Times New Roman" w:hAnsi="Times New Roman"/>
                <w:bCs/>
                <w:iCs/>
                <w:sz w:val="24"/>
                <w:szCs w:val="24"/>
                <w:lang w:eastAsia="en-US"/>
              </w:rPr>
              <w:t>В 2021г. в рамках семинара “Лидерство для НС АЭС” - НС ААЭС и заместители начальников основных подразделений прошли обучение “Повреждение крышк</w:t>
            </w:r>
            <w:r w:rsidR="0029411D">
              <w:rPr>
                <w:rFonts w:ascii="Times New Roman" w:hAnsi="Times New Roman"/>
                <w:bCs/>
                <w:iCs/>
                <w:sz w:val="24"/>
                <w:szCs w:val="24"/>
                <w:lang w:eastAsia="en-US"/>
              </w:rPr>
              <w:t>и реактора на АЭС Дейвис-Бесси”</w:t>
            </w:r>
            <w:r w:rsidR="000D36C4">
              <w:rPr>
                <w:rFonts w:ascii="Times New Roman" w:hAnsi="Times New Roman"/>
                <w:sz w:val="24"/>
                <w:szCs w:val="24"/>
              </w:rPr>
              <w:t>Согласно</w:t>
            </w:r>
            <w:r w:rsidR="000D36C4" w:rsidRPr="00876AF8">
              <w:rPr>
                <w:rFonts w:ascii="Times New Roman" w:hAnsi="Times New Roman"/>
                <w:sz w:val="24"/>
                <w:szCs w:val="24"/>
              </w:rPr>
              <w:t>:</w:t>
            </w:r>
            <w:r w:rsidR="000D36C4">
              <w:rPr>
                <w:rFonts w:ascii="Times New Roman" w:hAnsi="Times New Roman"/>
                <w:sz w:val="24"/>
                <w:szCs w:val="24"/>
              </w:rPr>
              <w:t xml:space="preserve"> </w:t>
            </w:r>
          </w:p>
          <w:p w:rsidR="000D36C4" w:rsidRPr="0029411D" w:rsidRDefault="000D36C4" w:rsidP="006C28A9">
            <w:pPr>
              <w:pStyle w:val="ListParagraph"/>
              <w:numPr>
                <w:ilvl w:val="0"/>
                <w:numId w:val="60"/>
              </w:numPr>
              <w:jc w:val="both"/>
            </w:pPr>
            <w:r w:rsidRPr="0029411D">
              <w:t>Приказа №308 от 30.03.2018г.;</w:t>
            </w:r>
          </w:p>
          <w:p w:rsidR="000D36C4" w:rsidRPr="0029411D" w:rsidRDefault="000D36C4" w:rsidP="006C28A9">
            <w:pPr>
              <w:pStyle w:val="ListParagraph"/>
              <w:numPr>
                <w:ilvl w:val="0"/>
                <w:numId w:val="60"/>
              </w:numPr>
              <w:jc w:val="both"/>
            </w:pPr>
            <w:r w:rsidRPr="0029411D">
              <w:t>Плана мероприятий по устранению замечаний/ОДУ ПИПП ВАО АЭС в области</w:t>
            </w:r>
            <w:r w:rsidR="0029411D">
              <w:t xml:space="preserve"> </w:t>
            </w:r>
            <w:r w:rsidRPr="0029411D">
              <w:rPr>
                <w:bCs/>
                <w:iCs/>
              </w:rPr>
              <w:t>деятельности «SOER-ы».</w:t>
            </w:r>
          </w:p>
          <w:p w:rsidR="00BA48EC" w:rsidRPr="00BA48EC" w:rsidRDefault="000D36C4" w:rsidP="0029411D">
            <w:pPr>
              <w:spacing w:before="120" w:after="0"/>
              <w:ind w:firstLine="240"/>
              <w:rPr>
                <w:rFonts w:ascii="Times New Roman" w:hAnsi="Times New Roman"/>
                <w:bCs/>
                <w:iCs/>
                <w:sz w:val="24"/>
                <w:szCs w:val="24"/>
                <w:lang w:eastAsia="en-US"/>
              </w:rPr>
            </w:pPr>
            <w:r>
              <w:rPr>
                <w:rFonts w:ascii="Times New Roman" w:hAnsi="Times New Roman"/>
                <w:sz w:val="24"/>
                <w:szCs w:val="24"/>
              </w:rPr>
              <w:t xml:space="preserve">для проведения мероприятий (в том числе занятий) по </w:t>
            </w:r>
            <w:r>
              <w:rPr>
                <w:rFonts w:ascii="Times New Roman" w:hAnsi="Times New Roman"/>
                <w:sz w:val="24"/>
                <w:szCs w:val="24"/>
                <w:lang w:val="en-US"/>
              </w:rPr>
              <w:t>SOER</w:t>
            </w:r>
            <w:r w:rsidRPr="00876AF8">
              <w:rPr>
                <w:rFonts w:ascii="Times New Roman" w:hAnsi="Times New Roman"/>
                <w:sz w:val="24"/>
                <w:szCs w:val="24"/>
              </w:rPr>
              <w:t>-</w:t>
            </w:r>
            <w:r>
              <w:rPr>
                <w:rFonts w:ascii="Times New Roman" w:hAnsi="Times New Roman"/>
                <w:sz w:val="24"/>
                <w:szCs w:val="24"/>
              </w:rPr>
              <w:t>ам</w:t>
            </w:r>
            <w:r w:rsidR="000F62E2" w:rsidRPr="00C948CB">
              <w:rPr>
                <w:rFonts w:ascii="Times New Roman" w:hAnsi="Times New Roman"/>
                <w:bCs/>
                <w:iCs/>
                <w:sz w:val="24"/>
                <w:szCs w:val="24"/>
                <w:lang w:eastAsia="en-US"/>
              </w:rPr>
              <w:t>, требования рекомендации SOER учтены и включены в объем обучения (в программы подготовки/переподготовки для руководителей всех уровней станции)</w:t>
            </w:r>
            <w:r w:rsidR="000F62E2" w:rsidRPr="00A7321B">
              <w:rPr>
                <w:rFonts w:ascii="Times New Roman" w:hAnsi="Times New Roman"/>
                <w:bCs/>
                <w:iCs/>
                <w:sz w:val="24"/>
                <w:szCs w:val="24"/>
                <w:lang w:eastAsia="en-US"/>
              </w:rPr>
              <w:t>.</w:t>
            </w:r>
            <w:r w:rsidR="000F62E2">
              <w:rPr>
                <w:rFonts w:ascii="Times New Roman" w:hAnsi="Times New Roman"/>
                <w:bCs/>
                <w:iCs/>
                <w:sz w:val="24"/>
                <w:szCs w:val="24"/>
                <w:lang w:eastAsia="en-US"/>
              </w:rPr>
              <w:t xml:space="preserve"> </w:t>
            </w:r>
          </w:p>
          <w:p w:rsidR="00BA48EC" w:rsidRPr="00BA48EC" w:rsidRDefault="00BA48EC" w:rsidP="0029411D">
            <w:pPr>
              <w:spacing w:before="120"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В 2018г. в рамках поддержания квалификации руководителей высшего звена проведено обучение на тему “Обзор SOER 2003-2 “Повреждение крышки реактора на АЭС Дейвис Бесси””. </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14.11.18г. проведено обучение с заместителями руководителей подразделений.</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15.11.18г. проведено обучение с ГИ, ЗГИ и руководителями подразделений.</w:t>
            </w:r>
          </w:p>
          <w:p w:rsidR="00BA48EC" w:rsidRDefault="00BA48EC" w:rsidP="0029411D">
            <w:pPr>
              <w:spacing w:before="120"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Планируется в 2022г. в рамках поддержания квалификации руководителей высшего звена (ГИ, ЗГИ, руководители и заместители руководителей подразделений) повторно провести обучение на тему “Обзор SOER 2003-2 “Повреждение крышки реактора на АЭС Дейвис- Бесси””.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A3D76" w:rsidRDefault="0029411D" w:rsidP="009A3D7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933173">
              <w:rPr>
                <w:rFonts w:ascii="Times New Roman" w:hAnsi="Times New Roman"/>
                <w:sz w:val="24"/>
                <w:szCs w:val="24"/>
              </w:rPr>
              <w:t>1с) Рассмотрите факторы, которые на АЭС Дэйвис-Бесси привели к чрезмерному стремлению сохранить выработку и ослабили внимание к вопросам обеспечения ядерной безопасности.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29411D">
            <w:pPr>
              <w:pStyle w:val="Default"/>
              <w:spacing w:after="120"/>
              <w:jc w:val="both"/>
              <w:rPr>
                <w:bCs/>
                <w:lang w:val="ru-RU"/>
              </w:rPr>
            </w:pPr>
            <w:r>
              <w:rPr>
                <w:i/>
                <w:shd w:val="clear" w:color="auto" w:fill="92D050"/>
              </w:rPr>
              <w:t>PRS</w:t>
            </w:r>
            <w:r w:rsidRPr="007B6523">
              <w:rPr>
                <w:i/>
                <w:shd w:val="clear" w:color="auto" w:fill="92D050"/>
                <w:lang w:val="ru-RU"/>
              </w:rPr>
              <w:t xml:space="preserve">      Ранее классифицировано как </w:t>
            </w:r>
            <w:r>
              <w:rPr>
                <w:i/>
                <w:shd w:val="clear" w:color="auto" w:fill="92D050"/>
              </w:rPr>
              <w:t>SAT</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d</w:t>
            </w:r>
            <w:r w:rsidRPr="00933173">
              <w:rPr>
                <w:rFonts w:ascii="Times New Roman" w:hAnsi="Times New Roman"/>
                <w:sz w:val="24"/>
                <w:szCs w:val="24"/>
              </w:rPr>
              <w:t xml:space="preserve">) Рассмотрите принятые на Вашей станции стандарты в части технического состояния оборудования, и установленные требования в отношении активного реагирования на ухудшение условий эксплуатации и исправление ситуации, когда стандарты не соблюдаются. </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29411D">
            <w:pPr>
              <w:shd w:val="clear" w:color="auto" w:fill="FFFFFF"/>
              <w:spacing w:after="120" w:line="274" w:lineRule="exact"/>
              <w:ind w:right="11"/>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jc w:val="both"/>
              <w:rPr>
                <w:rFonts w:ascii="Times New Roman" w:hAnsi="Times New Roman"/>
                <w:b/>
                <w:color w:val="FF00FF"/>
                <w:sz w:val="24"/>
                <w:szCs w:val="24"/>
                <w:u w:val="single"/>
              </w:rPr>
            </w:pPr>
            <w:r w:rsidRPr="00933173">
              <w:rPr>
                <w:rFonts w:ascii="Times New Roman" w:hAnsi="Times New Roman"/>
                <w:sz w:val="24"/>
                <w:szCs w:val="24"/>
              </w:rPr>
              <w:t>1</w:t>
            </w:r>
            <w:r w:rsidRPr="00933173">
              <w:rPr>
                <w:rFonts w:ascii="Times New Roman" w:hAnsi="Times New Roman"/>
                <w:sz w:val="24"/>
                <w:szCs w:val="24"/>
                <w:lang w:val="en-US"/>
              </w:rPr>
              <w:t>e</w:t>
            </w:r>
            <w:r w:rsidRPr="00933173">
              <w:rPr>
                <w:rFonts w:ascii="Times New Roman" w:hAnsi="Times New Roman"/>
                <w:sz w:val="24"/>
                <w:szCs w:val="24"/>
              </w:rPr>
              <w:t>) Обсудите, как Ваши программы контроля и корректирующих мер учитывают и активно устраняют обнаруженные недостатки.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spacing w:after="0" w:line="360" w:lineRule="auto"/>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D8553D">
            <w:pPr>
              <w:pStyle w:val="BhdgafterAhdg"/>
            </w:pPr>
            <w:r w:rsidRPr="00933173">
              <w:rPr>
                <w:b/>
              </w:rPr>
              <w:t xml:space="preserve">Рекомендация 2. </w:t>
            </w:r>
            <w:r w:rsidRPr="00933173">
              <w:t>Проведите самооценку состояния дел на Вашей станции в части ядерной безопасности.  Убедитесь, до какой степени Ваша организация имеет здоровое отношение к ядерной безопасности, и что  выработка электроэнергии не главенствует над ядерной безопасностью. При самооценке следует акцентировать внимание на подходах и методах руководства, необходимых для достижения и поддержания должного внимания к ядерной безопасности.  Рассмотрите вопрос использования Руководства ВАО АЭС GL 2002-01</w:t>
            </w:r>
            <w:r w:rsidRPr="00D8553D">
              <w:t>“Принципы принятия эффективных эксплуатационных решений”</w:t>
            </w:r>
            <w:r w:rsidRPr="00933173">
              <w:t xml:space="preserve"> или Руководства по проведению партнерских проверок “Цели и критерии эксплуатации”, раздел Культура Безопасности, как основы для такой самооценки.  Тщательно проанализируйте все выявленные при самооценке проблемы, которые могут негативно повлиять на ядерную безопасность. Включите подобные оценки в станционные программы проверки текущего состояния эксплуатации.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spacing w:before="100" w:beforeAutospacing="1" w:after="100" w:afterAutospacing="1" w:line="360" w:lineRule="auto"/>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3.</w:t>
            </w:r>
            <w:r w:rsidR="00823998">
              <w:rPr>
                <w:rFonts w:ascii="Times New Roman" w:hAnsi="Times New Roman"/>
                <w:b/>
                <w:bCs/>
                <w:sz w:val="24"/>
                <w:szCs w:val="24"/>
              </w:rPr>
              <w:t xml:space="preserve"> </w:t>
            </w:r>
            <w:r w:rsidRPr="00933173">
              <w:rPr>
                <w:rFonts w:ascii="Times New Roman" w:hAnsi="Times New Roman"/>
                <w:sz w:val="24"/>
                <w:szCs w:val="24"/>
              </w:rPr>
              <w:t>Выявляйте и документируйте отклонения и нарушения в работе оборудования, а также явления, которые</w:t>
            </w:r>
            <w:r w:rsidR="00D8553D">
              <w:rPr>
                <w:rFonts w:ascii="Times New Roman" w:hAnsi="Times New Roman"/>
                <w:sz w:val="24"/>
                <w:szCs w:val="24"/>
              </w:rPr>
              <w:t xml:space="preserve"> не могут быть легко объяснены.</w:t>
            </w:r>
            <w:r w:rsidRPr="00933173">
              <w:rPr>
                <w:rFonts w:ascii="Times New Roman" w:hAnsi="Times New Roman"/>
                <w:sz w:val="24"/>
                <w:szCs w:val="24"/>
              </w:rPr>
              <w:t xml:space="preserve"> Уделяйте особое внимание долговременным не нашедшим объяснения обстоятельствам.  Источником такой информации может быть база данных по корректирующим мерам, а также беседы </w:t>
            </w:r>
            <w:r w:rsidR="00D8553D">
              <w:rPr>
                <w:rFonts w:ascii="Times New Roman" w:hAnsi="Times New Roman"/>
                <w:sz w:val="24"/>
                <w:szCs w:val="24"/>
              </w:rPr>
              <w:t>с опытными работниками станции.</w:t>
            </w:r>
            <w:r w:rsidRPr="00933173">
              <w:rPr>
                <w:rFonts w:ascii="Times New Roman" w:hAnsi="Times New Roman"/>
                <w:sz w:val="24"/>
                <w:szCs w:val="24"/>
              </w:rPr>
              <w:t xml:space="preserve"> Включайте не нашедшие объяснения отклонения условий эксплуатации в качестве примера при рассмотрении Рекомендации 1:</w:t>
            </w:r>
          </w:p>
          <w:p w:rsidR="00C74737" w:rsidRPr="00570AF6" w:rsidRDefault="00C74737" w:rsidP="00341A18">
            <w:pPr>
              <w:pStyle w:val="Bhdg"/>
            </w:pPr>
            <w:r w:rsidRPr="0029411D">
              <w:rPr>
                <w:b/>
              </w:rPr>
              <w:t>3</w:t>
            </w:r>
            <w:r w:rsidRPr="0029411D">
              <w:rPr>
                <w:b/>
                <w:lang w:val="en-US"/>
              </w:rPr>
              <w:t>a</w:t>
            </w:r>
            <w:r w:rsidRPr="0029411D">
              <w:rPr>
                <w:b/>
              </w:rPr>
              <w:t xml:space="preserve">) </w:t>
            </w:r>
            <w:r w:rsidRPr="00933173">
              <w:t>При выявлении аномальных обстоятельств немедленно и тщательно расследуйте их причины, убедитесь, что отсутствуют неблагоприятные условия, которые могут повлият</w:t>
            </w:r>
            <w:r w:rsidR="00D8553D">
              <w:t>ь на безопасность и надежность.</w:t>
            </w:r>
            <w:r w:rsidRPr="00933173">
              <w:t xml:space="preserve"> Оцените возможное влияние этих неблагоприятных обстоятельств, как в совокупности, так и по отдельности.</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line="360" w:lineRule="auto"/>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341A18">
            <w:pPr>
              <w:pStyle w:val="Bhdg"/>
            </w:pPr>
            <w:r w:rsidRPr="0029411D">
              <w:rPr>
                <w:b/>
              </w:rPr>
              <w:t>3</w:t>
            </w:r>
            <w:r w:rsidRPr="0029411D">
              <w:rPr>
                <w:b/>
                <w:lang w:val="en-US"/>
              </w:rPr>
              <w:t>b</w:t>
            </w:r>
            <w:r w:rsidRPr="0029411D">
              <w:rPr>
                <w:b/>
              </w:rPr>
              <w:t xml:space="preserve">) </w:t>
            </w:r>
            <w:r w:rsidRPr="00933173">
              <w:t>Оцените наихудшие последствия неблагоприятных обстоятельств и используйте эту информацию для определения действий по выявлению и устранению их причин.</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line="360" w:lineRule="auto"/>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341A18">
            <w:pPr>
              <w:pStyle w:val="Bhdg"/>
            </w:pPr>
            <w:r w:rsidRPr="0029411D">
              <w:rPr>
                <w:b/>
              </w:rPr>
              <w:t>3</w:t>
            </w:r>
            <w:r w:rsidRPr="0029411D">
              <w:rPr>
                <w:b/>
                <w:lang w:val="en-US"/>
              </w:rPr>
              <w:t>c</w:t>
            </w:r>
            <w:r w:rsidRPr="0029411D">
              <w:rPr>
                <w:b/>
              </w:rPr>
              <w:t>)</w:t>
            </w:r>
            <w:r w:rsidRPr="00933173">
              <w:t xml:space="preserve"> Установите порядок, который обеспечивает своевременное информирование старшего руководства о серьезных отклонениях/нарушениях условий эксплуатации.</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29411D">
              <w:rPr>
                <w:rFonts w:ascii="Times New Roman" w:hAnsi="Times New Roman"/>
                <w:b/>
                <w:bCs/>
                <w:sz w:val="24"/>
                <w:szCs w:val="24"/>
              </w:rPr>
              <w:t>3</w:t>
            </w:r>
            <w:r w:rsidRPr="0029411D">
              <w:rPr>
                <w:rFonts w:ascii="Times New Roman" w:hAnsi="Times New Roman"/>
                <w:b/>
                <w:bCs/>
                <w:sz w:val="24"/>
                <w:szCs w:val="24"/>
                <w:lang w:val="en-US"/>
              </w:rPr>
              <w:t>d</w:t>
            </w:r>
            <w:r w:rsidRPr="0029411D">
              <w:rPr>
                <w:rFonts w:ascii="Times New Roman" w:hAnsi="Times New Roman"/>
                <w:b/>
                <w:bCs/>
                <w:sz w:val="24"/>
                <w:szCs w:val="24"/>
              </w:rPr>
              <w:t>)</w:t>
            </w:r>
            <w:r w:rsidRPr="00933173">
              <w:rPr>
                <w:rFonts w:ascii="Times New Roman" w:hAnsi="Times New Roman"/>
                <w:sz w:val="24"/>
                <w:szCs w:val="24"/>
              </w:rPr>
              <w:t xml:space="preserve"> Убедитесь в том, что серьезные отклонения условий эксплуатации расследуются для определения коренных причин, оценивается их фактическое и возможное влияние на безопасную и надежную эксплуатацию, и принимаются своевременные и исчерпывающие меры для исключения повторных нарушений.</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bl>
    <w:p w:rsidR="00C74737" w:rsidRPr="00933173" w:rsidRDefault="00C74737" w:rsidP="00C74737">
      <w:pPr>
        <w:rPr>
          <w:rFonts w:ascii="Times New Roman" w:hAnsi="Times New Roman"/>
        </w:rPr>
      </w:pPr>
    </w:p>
    <w:p w:rsidR="00C74737" w:rsidRPr="00933173" w:rsidRDefault="00C74737" w:rsidP="003C47D0">
      <w:pPr>
        <w:rPr>
          <w:rFonts w:ascii="Times New Roman" w:hAnsi="Times New Roman"/>
        </w:rPr>
        <w:sectPr w:rsidR="00C74737" w:rsidRPr="00933173" w:rsidSect="00AF7ECB">
          <w:pgSz w:w="11906" w:h="16838" w:code="9"/>
          <w:pgMar w:top="1134" w:right="850" w:bottom="1134" w:left="1701" w:header="709" w:footer="508" w:gutter="0"/>
          <w:cols w:space="708"/>
          <w:docGrid w:linePitch="360"/>
        </w:sectPr>
      </w:pPr>
    </w:p>
    <w:p w:rsidR="003C47D0" w:rsidRPr="00933173" w:rsidRDefault="003C47D0" w:rsidP="003C47D0">
      <w:pPr>
        <w:jc w:val="both"/>
        <w:outlineLvl w:val="0"/>
        <w:rPr>
          <w:rStyle w:val="Emphasis"/>
          <w:rFonts w:ascii="Times New Roman" w:hAnsi="Times New Roman"/>
          <w:b/>
          <w:i w:val="0"/>
        </w:rPr>
      </w:pPr>
    </w:p>
    <w:p w:rsidR="00773599" w:rsidRPr="00933173" w:rsidRDefault="00124F95" w:rsidP="00773599">
      <w:pPr>
        <w:pStyle w:val="ListParagraph"/>
        <w:numPr>
          <w:ilvl w:val="0"/>
          <w:numId w:val="4"/>
        </w:numPr>
        <w:jc w:val="both"/>
        <w:outlineLvl w:val="0"/>
        <w:rPr>
          <w:rStyle w:val="Emphasis"/>
          <w:b/>
          <w:i w:val="0"/>
        </w:rPr>
      </w:pPr>
      <w:bookmarkStart w:id="102" w:name="_Toc371807264"/>
      <w:bookmarkStart w:id="103" w:name="_Toc443058881"/>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04</w:t>
      </w:r>
      <w:r w:rsidRPr="00933173">
        <w:rPr>
          <w:rStyle w:val="Emphasis"/>
          <w:b/>
          <w:i w:val="0"/>
        </w:rPr>
        <w:t>-</w:t>
      </w:r>
      <w:bookmarkEnd w:id="102"/>
      <w:r w:rsidR="00F60DD5" w:rsidRPr="00933173">
        <w:rPr>
          <w:rStyle w:val="Emphasis"/>
          <w:b/>
          <w:i w:val="0"/>
        </w:rPr>
        <w:t>1</w:t>
      </w:r>
      <w:r w:rsidR="00740C19" w:rsidRPr="00740C19">
        <w:rPr>
          <w:rStyle w:val="Emphasis"/>
          <w:b/>
          <w:i w:val="0"/>
        </w:rPr>
        <w:t>“</w:t>
      </w:r>
      <w:r w:rsidR="00BD529D" w:rsidRPr="00933173">
        <w:rPr>
          <w:b/>
        </w:rPr>
        <w:t>Внесение изменений в проект активной зоны</w:t>
      </w:r>
      <w:r w:rsidR="00740C19" w:rsidRPr="00740C19">
        <w:rPr>
          <w:b/>
        </w:rPr>
        <w:t>”</w:t>
      </w:r>
      <w:bookmarkEnd w:id="103"/>
    </w:p>
    <w:p w:rsidR="007E149A" w:rsidRPr="00933173" w:rsidRDefault="007E149A" w:rsidP="007E149A">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679"/>
        <w:gridCol w:w="6646"/>
      </w:tblGrid>
      <w:tr w:rsidR="007E149A" w:rsidRPr="00933173" w:rsidTr="003768F9">
        <w:trPr>
          <w:tblHeader/>
        </w:trPr>
        <w:tc>
          <w:tcPr>
            <w:tcW w:w="2737" w:type="dxa"/>
            <w:tcBorders>
              <w:top w:val="double" w:sz="4" w:space="0" w:color="auto"/>
              <w:left w:val="double" w:sz="4" w:space="0" w:color="auto"/>
              <w:bottom w:val="double" w:sz="4" w:space="0" w:color="auto"/>
            </w:tcBorders>
          </w:tcPr>
          <w:p w:rsidR="007E149A" w:rsidRPr="00933173" w:rsidRDefault="007E149A"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2004-1</w:t>
            </w:r>
          </w:p>
        </w:tc>
        <w:tc>
          <w:tcPr>
            <w:tcW w:w="6834" w:type="dxa"/>
            <w:tcBorders>
              <w:top w:val="double" w:sz="4" w:space="0" w:color="auto"/>
              <w:bottom w:val="double" w:sz="4" w:space="0" w:color="auto"/>
              <w:right w:val="double" w:sz="4" w:space="0" w:color="auto"/>
            </w:tcBorders>
          </w:tcPr>
          <w:p w:rsidR="007E149A" w:rsidRPr="00933173" w:rsidRDefault="007E149A" w:rsidP="003768F9">
            <w:pPr>
              <w:spacing w:before="240" w:after="240" w:line="360" w:lineRule="auto"/>
              <w:rPr>
                <w:rFonts w:ascii="Times New Roman" w:hAnsi="Times New Roman"/>
                <w:sz w:val="24"/>
                <w:szCs w:val="24"/>
              </w:rPr>
            </w:pPr>
            <w:r w:rsidRPr="00933173">
              <w:rPr>
                <w:rFonts w:ascii="Times New Roman" w:hAnsi="Times New Roman"/>
                <w:b/>
                <w:sz w:val="24"/>
                <w:szCs w:val="24"/>
              </w:rPr>
              <w:t>Внесение изменений в проект активной зоны</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933173">
              <w:rPr>
                <w:b/>
              </w:rPr>
              <w:t>Рекомендация 1.</w:t>
            </w:r>
            <w:r w:rsidRPr="00933173">
              <w:t xml:space="preserve"> Организуйте </w:t>
            </w:r>
            <w:r w:rsidR="00A44C44" w:rsidRPr="00933173">
              <w:t>обучение по этому сообщению</w:t>
            </w:r>
            <w:r w:rsidRPr="00933173">
              <w:t xml:space="preserve"> SOER соответствующих руководителей высшего звена и работников службы эксплуатации, инженерной поддержки, химического цеха, инженеров-физиков. </w:t>
            </w:r>
          </w:p>
          <w:p w:rsidR="007E149A"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9411D" w:rsidRPr="00933173" w:rsidRDefault="0029411D" w:rsidP="0029411D">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00116A"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Программа подготовки на должность оператора БЩУ предусматривает прохождение теоретического обучения и подготовки на ПМТ по вопросам управления ядерным реактором.</w:t>
            </w:r>
          </w:p>
          <w:p w:rsidR="0000116A"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Программа поддержания квалификации БЩУ предусматривает периодическое прохождение теоретического обучения и подготовки на ПМТ по вопросам управления ядерным реактором.</w:t>
            </w:r>
          </w:p>
          <w:p w:rsidR="00EE78BC"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программах подготовки персонала ХЦ и </w:t>
            </w:r>
            <w:r w:rsidR="00A44C44" w:rsidRPr="00A44C44">
              <w:rPr>
                <w:rFonts w:ascii="Times New Roman" w:hAnsi="Times New Roman"/>
                <w:color w:val="000000"/>
                <w:sz w:val="24"/>
                <w:szCs w:val="24"/>
              </w:rPr>
              <w:t>ЛВХК</w:t>
            </w:r>
            <w:r w:rsidRPr="00A44C44">
              <w:rPr>
                <w:rFonts w:ascii="Times New Roman" w:hAnsi="Times New Roman"/>
                <w:color w:val="000000"/>
                <w:sz w:val="24"/>
                <w:szCs w:val="24"/>
              </w:rPr>
              <w:t xml:space="preserve"> есть соответствующие курсы «Водно-химический режим АЭС», где, в том числе рассматривается процесс влияние примесей на ТВС.</w:t>
            </w:r>
            <w:r w:rsidR="00EE78BC" w:rsidRPr="00A44C44">
              <w:rPr>
                <w:rFonts w:ascii="Times New Roman" w:hAnsi="Times New Roman"/>
                <w:color w:val="000000"/>
                <w:sz w:val="24"/>
                <w:szCs w:val="24"/>
              </w:rPr>
              <w:t xml:space="preserve"> </w:t>
            </w:r>
          </w:p>
          <w:p w:rsidR="0000116A" w:rsidRPr="00A44C44" w:rsidRDefault="00EE78BC"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При пересмотре документов по водно – химическому режиму первого контура или при внесении изменений в них каждый раз направляется запрос изготовителю ядерного топлива на согласование документа. Выполняется научно – техническая экспертиза предлагаемых изменений с точки зрения влияния на ядерное топливо и по ее результатам производится согласование изменений в документ по водно – химическому режиму</w:t>
            </w:r>
          </w:p>
          <w:p w:rsidR="0029411D"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программы поддержания квалификации </w:t>
            </w:r>
            <w:r w:rsidR="0029411D" w:rsidRPr="0029411D">
              <w:rPr>
                <w:rFonts w:ascii="Times New Roman" w:hAnsi="Times New Roman"/>
                <w:color w:val="000000"/>
                <w:sz w:val="24"/>
                <w:szCs w:val="24"/>
              </w:rPr>
              <w:t>ЛВХК</w:t>
            </w:r>
            <w:r w:rsidR="00A44C44" w:rsidRPr="00A44C44">
              <w:rPr>
                <w:rFonts w:ascii="Times New Roman" w:hAnsi="Times New Roman"/>
                <w:color w:val="000000"/>
                <w:sz w:val="24"/>
                <w:szCs w:val="24"/>
              </w:rPr>
              <w:t xml:space="preserve"> </w:t>
            </w:r>
            <w:r w:rsidRPr="00A44C44">
              <w:rPr>
                <w:rFonts w:ascii="Times New Roman" w:hAnsi="Times New Roman"/>
                <w:color w:val="000000"/>
                <w:sz w:val="24"/>
                <w:szCs w:val="24"/>
              </w:rPr>
              <w:t xml:space="preserve">периодически включаются темы, связанные с водно-химическим режимом АЭС. </w:t>
            </w:r>
          </w:p>
          <w:p w:rsidR="0000116A"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программах начального курса обучения и программах поддержания квалификации персонала </w:t>
            </w:r>
            <w:r w:rsidR="00A44C44" w:rsidRPr="00A44C44">
              <w:rPr>
                <w:rFonts w:ascii="Times New Roman" w:hAnsi="Times New Roman"/>
                <w:color w:val="000000"/>
                <w:sz w:val="24"/>
                <w:szCs w:val="24"/>
              </w:rPr>
              <w:t>ХЦ и</w:t>
            </w:r>
            <w:r w:rsidRPr="00A44C44">
              <w:rPr>
                <w:rFonts w:ascii="Times New Roman" w:hAnsi="Times New Roman"/>
                <w:color w:val="000000"/>
                <w:sz w:val="24"/>
                <w:szCs w:val="24"/>
              </w:rPr>
              <w:t xml:space="preserve"> Л</w:t>
            </w:r>
            <w:r w:rsidR="00A44C44" w:rsidRPr="00A44C44">
              <w:rPr>
                <w:rFonts w:ascii="Times New Roman" w:hAnsi="Times New Roman"/>
                <w:color w:val="000000"/>
                <w:sz w:val="24"/>
                <w:szCs w:val="24"/>
              </w:rPr>
              <w:t>ВХК</w:t>
            </w:r>
            <w:r w:rsidRPr="00A44C44">
              <w:rPr>
                <w:rFonts w:ascii="Times New Roman" w:hAnsi="Times New Roman"/>
                <w:color w:val="000000"/>
                <w:sz w:val="24"/>
                <w:szCs w:val="24"/>
              </w:rPr>
              <w:t xml:space="preserve"> при изучении водно–химического режима 1 контура рассматриваются топливной сборки, в том числе все случаи отклонений параметров от установленных значений, могущих вопросы влияния параметров теплоносителя на коррозию конструкционных материалов повлиять на целостность оболочек твэл.</w:t>
            </w:r>
          </w:p>
          <w:p w:rsidR="002D1E3D" w:rsidRDefault="002D1E3D" w:rsidP="00A44C44">
            <w:pPr>
              <w:spacing w:after="0" w:line="240" w:lineRule="auto"/>
              <w:ind w:firstLine="240"/>
              <w:jc w:val="both"/>
              <w:rPr>
                <w:rFonts w:ascii="Times New Roman" w:hAnsi="Times New Roman"/>
                <w:color w:val="000000"/>
                <w:sz w:val="24"/>
                <w:szCs w:val="24"/>
              </w:rPr>
            </w:pPr>
            <w:r w:rsidRPr="00E9604C">
              <w:rPr>
                <w:rFonts w:ascii="Times New Roman" w:hAnsi="Times New Roman"/>
                <w:color w:val="000000"/>
                <w:sz w:val="24"/>
                <w:szCs w:val="24"/>
              </w:rPr>
              <w:t>Документ SOER 2004-1 включен в итоговое занятие по опыту эксплуатации в рамках программы поддержания квалификации оперативного персонала БЩУ</w:t>
            </w:r>
            <w:r w:rsidR="00F51E3F">
              <w:rPr>
                <w:rFonts w:ascii="Times New Roman" w:hAnsi="Times New Roman"/>
                <w:color w:val="000000"/>
                <w:sz w:val="24"/>
                <w:szCs w:val="24"/>
              </w:rPr>
              <w:t xml:space="preserve"> и </w:t>
            </w:r>
            <w:r w:rsidR="00C126CF" w:rsidRPr="00C126CF">
              <w:rPr>
                <w:rFonts w:ascii="Times New Roman" w:hAnsi="Times New Roman"/>
                <w:color w:val="000000"/>
                <w:sz w:val="24"/>
                <w:szCs w:val="24"/>
              </w:rPr>
              <w:t>соответствующих старших менеджеров и соответствующих инженеров,</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В 2018г. в рамках поддержания квалификации руководителей высшего звена проведено обучение соответствующих руководителей высшего звена на тему “Обзор SOER 2004-1 “Внесение изменений в проект активной зоны””.</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  14.11.18г. проведено </w:t>
            </w:r>
            <w:r w:rsidR="00F51E3F" w:rsidRPr="00A44C44">
              <w:rPr>
                <w:rFonts w:ascii="Times New Roman" w:hAnsi="Times New Roman"/>
                <w:color w:val="000000"/>
                <w:sz w:val="24"/>
                <w:szCs w:val="24"/>
              </w:rPr>
              <w:t xml:space="preserve">целевое </w:t>
            </w:r>
            <w:r w:rsidRPr="00A44C44">
              <w:rPr>
                <w:rFonts w:ascii="Times New Roman" w:hAnsi="Times New Roman"/>
                <w:color w:val="000000"/>
                <w:sz w:val="24"/>
                <w:szCs w:val="24"/>
              </w:rPr>
              <w:t>обучение с заместителями руководителей подразделений.</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  15.11.18г. проведено </w:t>
            </w:r>
            <w:r w:rsidR="00F51E3F" w:rsidRPr="00A44C44">
              <w:rPr>
                <w:rFonts w:ascii="Times New Roman" w:hAnsi="Times New Roman"/>
                <w:color w:val="000000"/>
                <w:sz w:val="24"/>
                <w:szCs w:val="24"/>
              </w:rPr>
              <w:t xml:space="preserve">целевое </w:t>
            </w:r>
            <w:r w:rsidRPr="00A44C44">
              <w:rPr>
                <w:rFonts w:ascii="Times New Roman" w:hAnsi="Times New Roman"/>
                <w:color w:val="000000"/>
                <w:sz w:val="24"/>
                <w:szCs w:val="24"/>
              </w:rPr>
              <w:t>обучение с ГИ, ЗГИ и руководителями подразделений.</w:t>
            </w:r>
          </w:p>
          <w:p w:rsidR="006D12EB" w:rsidRPr="00A44C44" w:rsidRDefault="006D12EB" w:rsidP="00A44C44">
            <w:pPr>
              <w:spacing w:after="0" w:line="240" w:lineRule="auto"/>
              <w:ind w:firstLine="240"/>
              <w:jc w:val="both"/>
              <w:rPr>
                <w:rFonts w:ascii="Times New Roman" w:hAnsi="Times New Roman"/>
                <w:color w:val="000000"/>
                <w:sz w:val="24"/>
                <w:szCs w:val="24"/>
              </w:rPr>
            </w:pPr>
          </w:p>
          <w:p w:rsidR="007E149A" w:rsidRPr="00933173" w:rsidRDefault="007E149A" w:rsidP="007E149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9411D" w:rsidRPr="00933173" w:rsidRDefault="007E149A" w:rsidP="0029411D">
            <w:pPr>
              <w:rPr>
                <w:rFonts w:ascii="Times New Roman" w:hAnsi="Times New Roman"/>
                <w:sz w:val="24"/>
                <w:szCs w:val="24"/>
              </w:rPr>
            </w:pPr>
            <w:r w:rsidRPr="00933173">
              <w:rPr>
                <w:rFonts w:ascii="Times New Roman" w:hAnsi="Times New Roman"/>
                <w:sz w:val="24"/>
                <w:szCs w:val="24"/>
              </w:rPr>
              <w:t>СТАТУС:</w:t>
            </w:r>
          </w:p>
          <w:p w:rsidR="007E149A" w:rsidRPr="00713375" w:rsidRDefault="0029411D" w:rsidP="0029411D">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933173" w:rsidRDefault="007E149A" w:rsidP="003768F9">
            <w:pPr>
              <w:pStyle w:val="BhdgafterAhdg"/>
              <w:rPr>
                <w:b/>
              </w:rPr>
            </w:pPr>
            <w:r w:rsidRPr="00933173">
              <w:rPr>
                <w:b/>
              </w:rPr>
              <w:t>Рекомендация 2.</w:t>
            </w:r>
            <w:r w:rsidRPr="00933173">
              <w:t xml:space="preserve"> Оцените, в какой степени учитываются применимые к вашей станции ключевые аспекты данного Сообщения, и степень выполнения рекомендаций ETR ATL 96-005, а также реализуйте корректирующие меры на основании данной оценки. Оценка должна учитывать следующие важные аспекты, изложенные в конце раздела "Подробный анализ":</w:t>
            </w:r>
          </w:p>
          <w:p w:rsidR="007E149A" w:rsidRPr="00570AF6" w:rsidRDefault="007E149A" w:rsidP="00341A18">
            <w:pPr>
              <w:pStyle w:val="Bhdg"/>
            </w:pPr>
            <w:r w:rsidRPr="004C2DC0">
              <w:rPr>
                <w:b/>
              </w:rPr>
              <w:t>2a)</w:t>
            </w:r>
            <w:r w:rsidRPr="00933173">
              <w:t xml:space="preserve"> Выполняйте анализ риска при внесении значительных изменений в режим эксплуатации активной зоны или конструкцию топлива. Данный анализ должен учитывать возможность возникновения аномалий характеристик активной зоны и определять меры, которые должны быть приняты в аварийных ситуациях и дополнительные требования по контролю. Проанализируйте результаты оценки и программ контроля с руководством станции, прежде чем выполнить какое-либо значительное изменение. Кроме того, члены ВАО АЭС должны своевременно сообщать другим станциям о событиях, связанных с недостатками активной зоны или топлива.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58253B" w:rsidP="0058253B">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4C2DC0">
              <w:rPr>
                <w:b/>
              </w:rPr>
              <w:t>2b)</w:t>
            </w:r>
            <w:r w:rsidRPr="00933173">
              <w:t xml:space="preserve"> Проанализируйте последствия изменений водно-химического режима для активной зоны, а также последствия изменений конструктивного исполнения активной зоны для поддержания водно-химического режима первого контура.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58253B" w:rsidP="0058253B">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4C2DC0">
              <w:rPr>
                <w:b/>
              </w:rPr>
              <w:t>2c)</w:t>
            </w:r>
            <w:r w:rsidRPr="00933173">
              <w:t xml:space="preserve"> Улучшите взаимодействие с поставщиками топлива.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250F59" w:rsidP="00250F59">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4C2DC0">
              <w:rPr>
                <w:b/>
              </w:rPr>
              <w:t xml:space="preserve">2d) </w:t>
            </w:r>
            <w:r w:rsidRPr="00933173">
              <w:t>Компенсируйте имеющиеся ограничения методов прогнозирования работы активной зоны.</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940731" w:rsidP="004C2DC0">
            <w:pPr>
              <w:spacing w:after="120"/>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7E149A" w:rsidRPr="00933173" w:rsidRDefault="007E149A" w:rsidP="00773599">
      <w:pPr>
        <w:jc w:val="both"/>
        <w:outlineLvl w:val="0"/>
        <w:rPr>
          <w:rStyle w:val="Emphasis"/>
          <w:rFonts w:ascii="Times New Roman" w:hAnsi="Times New Roman"/>
          <w:b/>
          <w:i w:val="0"/>
        </w:rPr>
        <w:sectPr w:rsidR="007E149A" w:rsidRPr="00933173" w:rsidSect="00AF7ECB">
          <w:pgSz w:w="11906" w:h="16838" w:code="9"/>
          <w:pgMar w:top="1134" w:right="850" w:bottom="1134" w:left="1701" w:header="709" w:footer="508" w:gutter="0"/>
          <w:cols w:space="708"/>
          <w:docGrid w:linePitch="360"/>
        </w:sectPr>
      </w:pPr>
    </w:p>
    <w:p w:rsidR="00773599" w:rsidRPr="00933173" w:rsidRDefault="00773599" w:rsidP="00773599">
      <w:pPr>
        <w:jc w:val="both"/>
        <w:outlineLvl w:val="0"/>
        <w:rPr>
          <w:rStyle w:val="Emphasis"/>
          <w:rFonts w:ascii="Times New Roman" w:hAnsi="Times New Roman"/>
          <w:b/>
          <w:i w:val="0"/>
        </w:rPr>
      </w:pPr>
    </w:p>
    <w:p w:rsidR="00697F00" w:rsidRPr="00933173" w:rsidRDefault="00124F95" w:rsidP="00697F00">
      <w:pPr>
        <w:pStyle w:val="ListParagraph"/>
        <w:numPr>
          <w:ilvl w:val="0"/>
          <w:numId w:val="4"/>
        </w:numPr>
        <w:jc w:val="both"/>
        <w:outlineLvl w:val="0"/>
        <w:rPr>
          <w:rStyle w:val="Emphasis"/>
          <w:b/>
          <w:i w:val="0"/>
        </w:rPr>
      </w:pPr>
      <w:bookmarkStart w:id="104" w:name="_Toc371807265"/>
      <w:bookmarkStart w:id="105" w:name="_Toc443058882"/>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07</w:t>
      </w:r>
      <w:r w:rsidRPr="00933173">
        <w:rPr>
          <w:rStyle w:val="Emphasis"/>
          <w:b/>
          <w:i w:val="0"/>
        </w:rPr>
        <w:t>-</w:t>
      </w:r>
      <w:bookmarkEnd w:id="104"/>
      <w:r w:rsidR="00F60DD5" w:rsidRPr="00933173">
        <w:rPr>
          <w:rStyle w:val="Emphasis"/>
          <w:b/>
          <w:i w:val="0"/>
        </w:rPr>
        <w:t>1</w:t>
      </w:r>
      <w:r w:rsidR="00740C19">
        <w:rPr>
          <w:b/>
          <w:lang w:val="en-US"/>
        </w:rPr>
        <w:t>Rev</w:t>
      </w:r>
      <w:r w:rsidR="00740C19" w:rsidRPr="005D6B63">
        <w:rPr>
          <w:b/>
        </w:rPr>
        <w:t>. 1</w:t>
      </w:r>
      <w:r w:rsidR="00740C19" w:rsidRPr="00740C19">
        <w:rPr>
          <w:b/>
        </w:rPr>
        <w:t xml:space="preserve"> “</w:t>
      </w:r>
      <w:r w:rsidR="00697F00" w:rsidRPr="00933173">
        <w:rPr>
          <w:b/>
        </w:rPr>
        <w:t>Управление реактивностью</w:t>
      </w:r>
      <w:r w:rsidR="00740C19" w:rsidRPr="00740C19">
        <w:rPr>
          <w:b/>
        </w:rPr>
        <w:t>”</w:t>
      </w:r>
      <w:bookmarkEnd w:id="105"/>
    </w:p>
    <w:p w:rsidR="0053592A" w:rsidRPr="00933173" w:rsidRDefault="0053592A" w:rsidP="0053592A">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0"/>
        <w:gridCol w:w="7275"/>
      </w:tblGrid>
      <w:tr w:rsidR="0053592A" w:rsidRPr="00933173" w:rsidTr="003768F9">
        <w:trPr>
          <w:tblHeader/>
        </w:trPr>
        <w:tc>
          <w:tcPr>
            <w:tcW w:w="2093" w:type="dxa"/>
            <w:tcBorders>
              <w:top w:val="double" w:sz="4" w:space="0" w:color="auto"/>
              <w:left w:val="double" w:sz="4" w:space="0" w:color="auto"/>
              <w:bottom w:val="double" w:sz="4" w:space="0" w:color="auto"/>
            </w:tcBorders>
          </w:tcPr>
          <w:p w:rsidR="0053592A" w:rsidRPr="00933173" w:rsidRDefault="0053592A"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2007-1</w:t>
            </w:r>
          </w:p>
        </w:tc>
        <w:tc>
          <w:tcPr>
            <w:tcW w:w="7478" w:type="dxa"/>
            <w:tcBorders>
              <w:top w:val="double" w:sz="4" w:space="0" w:color="auto"/>
              <w:bottom w:val="double" w:sz="4" w:space="0" w:color="auto"/>
              <w:right w:val="double" w:sz="4" w:space="0" w:color="auto"/>
            </w:tcBorders>
          </w:tcPr>
          <w:p w:rsidR="0053592A" w:rsidRPr="005D6B63" w:rsidRDefault="00740C19" w:rsidP="00740C19">
            <w:pPr>
              <w:spacing w:before="240" w:after="240" w:line="360" w:lineRule="auto"/>
              <w:rPr>
                <w:rFonts w:ascii="Times New Roman" w:hAnsi="Times New Roman"/>
                <w:sz w:val="24"/>
                <w:szCs w:val="24"/>
                <w:lang w:val="en-US"/>
              </w:rPr>
            </w:pPr>
            <w:r>
              <w:rPr>
                <w:rFonts w:ascii="Times New Roman" w:hAnsi="Times New Roman"/>
                <w:b/>
                <w:sz w:val="24"/>
                <w:szCs w:val="24"/>
                <w:lang w:val="en-US"/>
              </w:rPr>
              <w:t xml:space="preserve">Rev. 1 </w:t>
            </w:r>
            <w:r w:rsidR="0053592A" w:rsidRPr="00933173">
              <w:rPr>
                <w:rFonts w:ascii="Times New Roman" w:hAnsi="Times New Roman"/>
                <w:b/>
                <w:sz w:val="24"/>
                <w:szCs w:val="24"/>
              </w:rPr>
              <w:t>Управление реактивностью</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41A18">
            <w:pPr>
              <w:pStyle w:val="Bhdg"/>
            </w:pPr>
            <w:r w:rsidRPr="00933173">
              <w:rPr>
                <w:b/>
              </w:rPr>
              <w:t>Рекомендация 1.</w:t>
            </w:r>
            <w:r w:rsidRPr="00933173">
              <w:t xml:space="preserve"> Стандарты и требования </w:t>
            </w:r>
          </w:p>
          <w:p w:rsidR="0053592A" w:rsidRPr="00570AF6" w:rsidRDefault="0053592A" w:rsidP="00341A18">
            <w:pPr>
              <w:pStyle w:val="Bhdg"/>
              <w:rPr>
                <w:u w:val="single"/>
              </w:rPr>
            </w:pPr>
            <w:r w:rsidRPr="00933173">
              <w:t>Технические распоряжения, инструкции и требования руководства по управлению реактивностью должны быть четкими и включать использование практических способов и подходов, по предупреждению ошибок. Руководства должны включать следующие элементы по эффективному контролю и управлению активной зоны во всех режимах работы блока.</w:t>
            </w:r>
          </w:p>
          <w:p w:rsidR="0053592A" w:rsidRPr="00570AF6" w:rsidRDefault="001E7478" w:rsidP="00341A18">
            <w:pPr>
              <w:pStyle w:val="Bhdg"/>
            </w:pPr>
            <w:r w:rsidRPr="004C2DC0">
              <w:rPr>
                <w:b/>
              </w:rPr>
              <w:t>1a)</w:t>
            </w:r>
            <w:r w:rsidR="0053592A" w:rsidRPr="00933173">
              <w:t xml:space="preserve"> Любые изменения реактивности и режима активной зоны должны выполняться с использованием подробной процедуры или утвержденной программы изменения реактивности, чтобы предупредить ошибки и непонимания. При манипулировании органами регулирования, воздействующими на реактивность, руководитель должен определить в каких случаях процедуры должны быть «в руках» оператора.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CA001B" w:rsidRDefault="004C2DC0" w:rsidP="004C2DC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1b)</w:t>
            </w:r>
            <w:r w:rsidRPr="00933173">
              <w:rPr>
                <w:rFonts w:ascii="Times New Roman" w:hAnsi="Times New Roman"/>
                <w:sz w:val="24"/>
                <w:szCs w:val="24"/>
              </w:rPr>
              <w:t xml:space="preserve"> Любые изменения реактивности производятся в продуманной манере при тщательном контроле. В процедурах должно быть указано, какими дополнительными и резервными приборными средствами по контролю состояния ядерного реактора вместе с другими средствами контроля параметров блока (давление, расходы и температура) операторы должны пользоваться при изменениях реактивности. За одно действие может использоваться только один способ воздействия на реактивность при ее изменении.</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C2DC0" w:rsidRPr="00933173" w:rsidRDefault="004C2DC0" w:rsidP="004C2DC0">
            <w:pPr>
              <w:rPr>
                <w:rFonts w:ascii="Times New Roman" w:hAnsi="Times New Roman"/>
                <w:sz w:val="24"/>
                <w:szCs w:val="24"/>
              </w:rPr>
            </w:pPr>
            <w:r w:rsidRPr="00933173">
              <w:rPr>
                <w:rFonts w:ascii="Times New Roman" w:hAnsi="Times New Roman"/>
                <w:sz w:val="24"/>
                <w:szCs w:val="24"/>
              </w:rPr>
              <w:t>СТАТУС:</w:t>
            </w:r>
          </w:p>
          <w:p w:rsidR="0053592A" w:rsidRPr="002C21D0" w:rsidRDefault="004C2DC0" w:rsidP="004C2DC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1с)</w:t>
            </w:r>
            <w:r w:rsidRPr="00933173">
              <w:rPr>
                <w:rFonts w:ascii="Times New Roman" w:hAnsi="Times New Roman"/>
                <w:sz w:val="24"/>
                <w:szCs w:val="24"/>
              </w:rPr>
              <w:t xml:space="preserve"> Необходимо избегать продолжительной эксплуатации реактора на низких уровнях мощности. Руководству станции следует тщательно оценивать риски при эксплуатации блока за пределами нормального состояния, такими как низкая мощность реактора, или эксплуатация реактора с единственно подключенной петлей (для BWR). Необходимо предусмотреть все непредвиденные обстоятельства и провести обучение персоналу перед выполнением операций по изменению состояния. В руководящих указаниях должны указываться возможные проблемы, с которыми оператор может столкнуться, такие как возможность перехода активной зоны в подкритическое состояние и заранее указанные состояния, при которых оператор должен остановить реактор действием автоматики или вручную.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4504B4" w:rsidP="004C2DC0">
            <w:pPr>
              <w:pStyle w:val="Default"/>
              <w:spacing w:after="120"/>
              <w:rPr>
                <w:lang w:val="ru-RU"/>
              </w:rPr>
            </w:pPr>
            <w:r>
              <w:rPr>
                <w:i/>
                <w:shd w:val="clear" w:color="auto" w:fill="92D050"/>
              </w:rPr>
              <w:t>PRS</w:t>
            </w:r>
            <w:r w:rsidRPr="004504B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w:t>
            </w:r>
            <w:r w:rsidRPr="004C2DC0">
              <w:rPr>
                <w:rFonts w:ascii="Times New Roman" w:hAnsi="Times New Roman"/>
                <w:b/>
                <w:bCs/>
                <w:sz w:val="24"/>
                <w:szCs w:val="24"/>
                <w:lang w:val="en-US"/>
              </w:rPr>
              <w:t>d</w:t>
            </w:r>
            <w:r w:rsidRPr="004C2DC0">
              <w:rPr>
                <w:rFonts w:ascii="Times New Roman" w:hAnsi="Times New Roman"/>
                <w:b/>
                <w:bCs/>
                <w:sz w:val="24"/>
                <w:szCs w:val="24"/>
              </w:rPr>
              <w:t>)</w:t>
            </w:r>
            <w:r w:rsidRPr="00933173">
              <w:rPr>
                <w:rFonts w:ascii="Times New Roman" w:hAnsi="Times New Roman"/>
                <w:sz w:val="24"/>
                <w:szCs w:val="24"/>
              </w:rPr>
              <w:t xml:space="preserve"> Необходимо избегать ввода положительной реактивности, особенно путем извлечения стержней органов регулирования, в ответ на изменения параметров первого контура, вызванных незапланированными переходными процессами  во втором контуре</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4504B4" w:rsidP="004C2DC0">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w:t>
            </w:r>
            <w:r w:rsidRPr="004C2DC0">
              <w:rPr>
                <w:rFonts w:ascii="Times New Roman" w:hAnsi="Times New Roman"/>
                <w:b/>
                <w:bCs/>
                <w:sz w:val="24"/>
                <w:szCs w:val="24"/>
                <w:lang w:val="en-US"/>
              </w:rPr>
              <w:t>e</w:t>
            </w:r>
            <w:r w:rsidRPr="004C2DC0">
              <w:rPr>
                <w:rFonts w:ascii="Times New Roman" w:hAnsi="Times New Roman"/>
                <w:b/>
                <w:bCs/>
                <w:sz w:val="24"/>
                <w:szCs w:val="24"/>
              </w:rPr>
              <w:t xml:space="preserve">) </w:t>
            </w:r>
            <w:r w:rsidRPr="00933173">
              <w:rPr>
                <w:rFonts w:ascii="Times New Roman" w:hAnsi="Times New Roman"/>
                <w:sz w:val="24"/>
                <w:szCs w:val="24"/>
              </w:rPr>
              <w:t>Правилами и процедурами должно быть определено, использование каких способов и подходов, по предупреждению ошибок, должно предусматриваться вместе с процедурами при контроле реактивности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C2DC0" w:rsidRPr="00933173" w:rsidRDefault="004C2DC0" w:rsidP="004C2DC0">
            <w:pPr>
              <w:rPr>
                <w:rFonts w:ascii="Times New Roman" w:hAnsi="Times New Roman"/>
                <w:sz w:val="24"/>
                <w:szCs w:val="24"/>
              </w:rPr>
            </w:pPr>
            <w:r w:rsidRPr="00933173">
              <w:rPr>
                <w:rFonts w:ascii="Times New Roman" w:hAnsi="Times New Roman"/>
                <w:sz w:val="24"/>
                <w:szCs w:val="24"/>
              </w:rPr>
              <w:t>СТАТУС:</w:t>
            </w:r>
          </w:p>
          <w:p w:rsidR="0053592A" w:rsidRPr="002C21D0" w:rsidRDefault="004C2DC0" w:rsidP="004C2DC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t>Рекомендация 2.</w:t>
            </w:r>
            <w:r w:rsidR="00823998">
              <w:rPr>
                <w:b/>
              </w:rPr>
              <w:t xml:space="preserve"> </w:t>
            </w:r>
            <w:r w:rsidRPr="00933173">
              <w:t>Руководство сменой</w:t>
            </w:r>
          </w:p>
          <w:p w:rsidR="0053592A" w:rsidRPr="00403FA9" w:rsidRDefault="0053592A" w:rsidP="00341A18">
            <w:pPr>
              <w:pStyle w:val="Bhdg"/>
            </w:pPr>
            <w:r w:rsidRPr="00933173">
              <w:t>Руководитель смены должен эффективно обеспечивать непосредственное руководство и принятие консервативных решений при изменении реактивности активной зоны во время эксплуатации блока и операций с ядерным топливом. Руководство должно требовать следующее:</w:t>
            </w:r>
          </w:p>
          <w:p w:rsidR="0053592A" w:rsidRPr="00570AF6" w:rsidRDefault="0053592A" w:rsidP="00341A18">
            <w:pPr>
              <w:pStyle w:val="Bhdg"/>
            </w:pPr>
            <w:r w:rsidRPr="004C2DC0">
              <w:rPr>
                <w:b/>
              </w:rPr>
              <w:t xml:space="preserve">2a) </w:t>
            </w:r>
            <w:r w:rsidRPr="00933173">
              <w:t>Руководитель смены должен обеспечивать надзор за изменениями реактивности активной зоны при таких действиях, как перемещение стержней органов регулирования, изменениях расхода через активную зону, значительные изменения расхода острого пара, добавление химических растворов поглотителей в первый контур, или разбавление концентрации этих растворов.</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41A18" w:rsidRPr="00933173" w:rsidRDefault="00341A18" w:rsidP="00341A18">
            <w:pPr>
              <w:rPr>
                <w:rFonts w:ascii="Times New Roman" w:hAnsi="Times New Roman"/>
                <w:sz w:val="24"/>
                <w:szCs w:val="24"/>
              </w:rPr>
            </w:pPr>
            <w:r w:rsidRPr="00933173">
              <w:rPr>
                <w:rFonts w:ascii="Times New Roman" w:hAnsi="Times New Roman"/>
                <w:sz w:val="24"/>
                <w:szCs w:val="24"/>
              </w:rPr>
              <w:t>СТАТУС:</w:t>
            </w:r>
          </w:p>
          <w:p w:rsidR="0053592A" w:rsidRPr="00713375" w:rsidRDefault="00341A18" w:rsidP="00341A18">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Default="0053592A" w:rsidP="00341A18">
            <w:pPr>
              <w:pStyle w:val="Bhdg"/>
              <w:rPr>
                <w:lang w:val="cs-CZ"/>
              </w:rPr>
            </w:pPr>
            <w:r w:rsidRPr="00341A18">
              <w:rPr>
                <w:b/>
              </w:rPr>
              <w:t xml:space="preserve">2b) </w:t>
            </w:r>
            <w:r w:rsidRPr="00933173">
              <w:t>Руководители смен должны избегать выполнения параллельных задач во время воздействия на реактивность активной зоны. В период проведения манипулирования органами регулирования реактивности или при значительных изменениях состояния блока, руководитель смены не должен отвлекаться на выполнение посторонних задач, которые уводят его от выполнения надлежащего надзора, пока он не освободится от обязанности надзора за проведением операции по изменению реактивности или изменению состояния блока.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341A18">
            <w:pPr>
              <w:pStyle w:val="Bhdg"/>
            </w:pPr>
            <w:r w:rsidRPr="00341A18">
              <w:rPr>
                <w:b/>
              </w:rPr>
              <w:t>2c)</w:t>
            </w:r>
            <w:r w:rsidRPr="00933173">
              <w:t xml:space="preserve"> Руководитель смены должен убедиться, что операторы и рабочие, выполняющие операции на оборудовании, влияющем на реактивность, прошли надлежащую подготовку. Руководитель смены должен убедиться, что персонал понимает свою роль и ответственность и до него доведены требования руководства.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341A18">
            <w:pPr>
              <w:pStyle w:val="Bhdg"/>
            </w:pPr>
            <w:r w:rsidRPr="00341A18">
              <w:rPr>
                <w:b/>
              </w:rPr>
              <w:t xml:space="preserve">2d) </w:t>
            </w:r>
            <w:r w:rsidRPr="00933173">
              <w:t>На БЩУ должна поддерживаться такая обстановка, которая способствует минимальному отвлечению внимания на сложные, пересекающиеся или одновременно выполняемые изменения, и не связанные с работой блока задачи, которые могут уводить оператора и руководителя смены от выполнения контроля и управления реактивностью активной зоны реактора.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lang w:val="bg-BG"/>
              </w:rPr>
            </w:pPr>
            <w:r w:rsidRPr="00933173">
              <w:rPr>
                <w:rFonts w:ascii="Times New Roman" w:hAnsi="Times New Roman"/>
                <w:sz w:val="24"/>
                <w:szCs w:val="24"/>
              </w:rPr>
              <w:t>2</w:t>
            </w:r>
            <w:r w:rsidRPr="00933173">
              <w:rPr>
                <w:rFonts w:ascii="Times New Roman" w:hAnsi="Times New Roman"/>
                <w:sz w:val="24"/>
                <w:szCs w:val="24"/>
                <w:lang w:val="en-US"/>
              </w:rPr>
              <w:t>e</w:t>
            </w:r>
            <w:r w:rsidRPr="00933173">
              <w:rPr>
                <w:rFonts w:ascii="Times New Roman" w:hAnsi="Times New Roman"/>
                <w:sz w:val="24"/>
                <w:szCs w:val="24"/>
              </w:rPr>
              <w:t>) Необходимо избегать изменения реактивности во время приема - сдачи смены, или проведения постановки задачи на БЩУ.</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before="60"/>
              <w:jc w:val="both"/>
              <w:rPr>
                <w:rFonts w:ascii="Times New Roman" w:hAnsi="Times New Roman"/>
                <w:b/>
                <w:sz w:val="24"/>
                <w:szCs w:val="24"/>
              </w:rPr>
            </w:pPr>
            <w:r w:rsidRPr="00933173">
              <w:rPr>
                <w:rFonts w:ascii="Times New Roman" w:hAnsi="Times New Roman"/>
                <w:b/>
                <w:bCs/>
                <w:sz w:val="24"/>
                <w:szCs w:val="24"/>
              </w:rPr>
              <w:t>Рекомендация 3.</w:t>
            </w:r>
            <w:r w:rsidRPr="00933173">
              <w:rPr>
                <w:rFonts w:ascii="Times New Roman" w:hAnsi="Times New Roman"/>
                <w:sz w:val="24"/>
                <w:szCs w:val="24"/>
              </w:rPr>
              <w:t>Поддержка эксплуатации реактора</w:t>
            </w:r>
          </w:p>
          <w:p w:rsidR="0053592A" w:rsidRPr="00933173" w:rsidRDefault="0053592A" w:rsidP="00341A18">
            <w:pPr>
              <w:pStyle w:val="Bhdg"/>
            </w:pPr>
            <w:r w:rsidRPr="00933173">
              <w:t>Необходимо установить роли, ответственности и процедурные руководства для обеспечения взаимодействия между службой инженеров-физиков и оперативной службой в отношении управления реактивностью. Должно быть обращено внимание на следующие элементы:</w:t>
            </w:r>
          </w:p>
          <w:p w:rsidR="0053592A" w:rsidRPr="00570AF6" w:rsidRDefault="0053592A" w:rsidP="00341A18">
            <w:pPr>
              <w:pStyle w:val="Bhdg"/>
            </w:pPr>
            <w:r w:rsidRPr="00341A18">
              <w:rPr>
                <w:b/>
                <w:bCs w:val="0"/>
              </w:rPr>
              <w:t xml:space="preserve">3a) </w:t>
            </w:r>
            <w:r w:rsidRPr="00933173">
              <w:t>Программы по выполнению операций со значительным изменением реактивности должны проходить проверку, утверждение соответствующим руководящим персоналом станции и оперативной службы, а также службой инженеров-физиков. Если по состоянию блока запланированные изменения реактивности откладываются, программа выполнения операций по</w:t>
            </w:r>
            <w:r w:rsidR="00823998">
              <w:t xml:space="preserve"> </w:t>
            </w:r>
            <w:r w:rsidRPr="00933173">
              <w:t>изменению реактивности  должна быть пересмотрена с учетом новых условий ее проведения и утверждена руководством.</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740C19" w:rsidRDefault="0053592A" w:rsidP="00341A18">
            <w:pPr>
              <w:pStyle w:val="Bhdg"/>
            </w:pPr>
            <w:r w:rsidRPr="00341A18">
              <w:rPr>
                <w:b/>
                <w:bCs w:val="0"/>
              </w:rPr>
              <w:t>3b)</w:t>
            </w:r>
            <w:r w:rsidRPr="00933173">
              <w:t xml:space="preserve"> При изменениях реактивности, особенно во время проведения редко выполняемых операций, таких как пуск и останов реактора и изменение положения органов регулирования инженер-физик должен оказывать поддержку оператору</w:t>
            </w:r>
            <w:r w:rsidR="00740C19" w:rsidRPr="00740C19">
              <w:t>.</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740C19" w:rsidRDefault="0053592A" w:rsidP="00341A18">
            <w:pPr>
              <w:pStyle w:val="Bhdg"/>
            </w:pPr>
            <w:r w:rsidRPr="00341A18">
              <w:rPr>
                <w:b/>
                <w:bCs w:val="0"/>
              </w:rPr>
              <w:t>3c)</w:t>
            </w:r>
            <w:r w:rsidRPr="00933173">
              <w:t xml:space="preserve"> Перед пуском реактора должна быть выполнен и пройти независимую проверку физический расчет выхода реактора в критическое состояние. Противоречия и несоответствия должны быть выявлены, им дана тщательная оценка в ходе проверки и принято решение до начала вывода реактора в критическое состояние</w:t>
            </w:r>
            <w:r w:rsidR="00740C19" w:rsidRPr="00740C19">
              <w:t>.</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jc w:val="both"/>
              <w:rPr>
                <w:rFonts w:ascii="Times New Roman" w:hAnsi="Times New Roman"/>
                <w:sz w:val="24"/>
                <w:szCs w:val="24"/>
              </w:rPr>
            </w:pPr>
            <w:r w:rsidRPr="00341A18">
              <w:rPr>
                <w:rFonts w:ascii="Times New Roman" w:hAnsi="Times New Roman"/>
                <w:b/>
                <w:bCs/>
                <w:sz w:val="24"/>
                <w:szCs w:val="24"/>
              </w:rPr>
              <w:t>3</w:t>
            </w:r>
            <w:r w:rsidRPr="00341A18">
              <w:rPr>
                <w:rFonts w:ascii="Times New Roman" w:hAnsi="Times New Roman"/>
                <w:b/>
                <w:bCs/>
                <w:sz w:val="24"/>
                <w:szCs w:val="24"/>
                <w:lang w:val="en-US"/>
              </w:rPr>
              <w:t>d</w:t>
            </w:r>
            <w:r w:rsidRPr="00341A18">
              <w:rPr>
                <w:rFonts w:ascii="Times New Roman" w:hAnsi="Times New Roman"/>
                <w:b/>
                <w:bCs/>
                <w:sz w:val="24"/>
                <w:szCs w:val="24"/>
              </w:rPr>
              <w:t>)</w:t>
            </w:r>
            <w:r w:rsidRPr="00933173">
              <w:rPr>
                <w:rFonts w:ascii="Times New Roman" w:hAnsi="Times New Roman"/>
                <w:sz w:val="24"/>
                <w:szCs w:val="24"/>
              </w:rPr>
              <w:t xml:space="preserve"> Информация о характеристике активной зоны на текущий момент кампании (например, коэффициенты реактивности, выгорание топлива и влияние последних технических изменений) должна заранее доводиться до оператора до пуска реактора. Вся относящаяся к этому информация должна вноситься в соответствующие процедуры, учебные материалы, по возможности, включая модели тренажеров.</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t>Рекомендация 4.</w:t>
            </w:r>
            <w:r w:rsidRPr="00933173">
              <w:t xml:space="preserve"> Обучение</w:t>
            </w:r>
          </w:p>
          <w:p w:rsidR="0053592A" w:rsidRPr="00933173" w:rsidRDefault="0053592A" w:rsidP="003768F9">
            <w:pPr>
              <w:spacing w:before="60"/>
              <w:jc w:val="both"/>
              <w:rPr>
                <w:rFonts w:ascii="Times New Roman" w:hAnsi="Times New Roman"/>
                <w:sz w:val="24"/>
                <w:szCs w:val="24"/>
              </w:rPr>
            </w:pPr>
            <w:r w:rsidRPr="00933173">
              <w:rPr>
                <w:rFonts w:ascii="Times New Roman" w:hAnsi="Times New Roman"/>
                <w:sz w:val="24"/>
                <w:szCs w:val="24"/>
              </w:rPr>
              <w:t>Необходимо проводить первоначальное и периодическое обучение операторам по основным знаниям физики реактора, характеристикам активной зоны, топливной кампании, и работе систем управления и контроля реактивности для эффективного контроля реактивности во время нормальной, переходной и аварийной ситуации. Следующие элементы должны быть включены в обучение:</w:t>
            </w:r>
          </w:p>
          <w:p w:rsidR="0053592A" w:rsidRPr="00570AF6" w:rsidRDefault="0053592A" w:rsidP="003768F9">
            <w:pPr>
              <w:pStyle w:val="Zkladntext1"/>
              <w:spacing w:before="60" w:after="0"/>
              <w:jc w:val="both"/>
              <w:rPr>
                <w:sz w:val="24"/>
                <w:szCs w:val="24"/>
                <w:lang w:val="ru-RU"/>
              </w:rPr>
            </w:pPr>
            <w:r w:rsidRPr="00341A18">
              <w:rPr>
                <w:b/>
                <w:bCs/>
                <w:sz w:val="24"/>
                <w:szCs w:val="24"/>
                <w:lang w:val="ru-RU"/>
              </w:rPr>
              <w:t>4</w:t>
            </w:r>
            <w:r w:rsidRPr="00341A18">
              <w:rPr>
                <w:b/>
                <w:bCs/>
                <w:sz w:val="24"/>
                <w:szCs w:val="24"/>
                <w:lang w:val="en-US"/>
              </w:rPr>
              <w:t>a</w:t>
            </w:r>
            <w:r w:rsidRPr="00341A18">
              <w:rPr>
                <w:b/>
                <w:bCs/>
                <w:sz w:val="24"/>
                <w:szCs w:val="24"/>
                <w:lang w:val="ru-RU"/>
              </w:rPr>
              <w:t>)</w:t>
            </w:r>
            <w:r w:rsidRPr="00933173">
              <w:rPr>
                <w:sz w:val="24"/>
                <w:szCs w:val="24"/>
                <w:lang w:val="ru-RU"/>
              </w:rPr>
              <w:t xml:space="preserve"> Включение основных теоретических понятий по отравлению активной зоны (например, влияние бора, ксенона, самария и гадолиния). Как эти элементы получаются или вводятся в реактор и как мощность реактора изменяется, и как срок топливной кампании влияет на отравление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lang w:val="bg-BG"/>
              </w:rPr>
            </w:pPr>
            <w:r w:rsidRPr="00341A18">
              <w:rPr>
                <w:rFonts w:ascii="Times New Roman" w:hAnsi="Times New Roman"/>
                <w:b/>
                <w:bCs/>
                <w:sz w:val="24"/>
                <w:szCs w:val="24"/>
              </w:rPr>
              <w:t>4</w:t>
            </w:r>
            <w:r w:rsidRPr="00341A18">
              <w:rPr>
                <w:rFonts w:ascii="Times New Roman" w:hAnsi="Times New Roman"/>
                <w:b/>
                <w:bCs/>
                <w:sz w:val="24"/>
                <w:szCs w:val="24"/>
                <w:lang w:val="en-US"/>
              </w:rPr>
              <w:t>b</w:t>
            </w:r>
            <w:r w:rsidRPr="00341A18">
              <w:rPr>
                <w:rFonts w:ascii="Times New Roman" w:hAnsi="Times New Roman"/>
                <w:b/>
                <w:bCs/>
                <w:sz w:val="24"/>
                <w:szCs w:val="24"/>
              </w:rPr>
              <w:t>)</w:t>
            </w:r>
            <w:r w:rsidRPr="00933173">
              <w:rPr>
                <w:rFonts w:ascii="Times New Roman" w:hAnsi="Times New Roman"/>
                <w:sz w:val="24"/>
                <w:szCs w:val="24"/>
              </w:rPr>
              <w:t xml:space="preserve"> Дать понятия, как меняются коэффициенты реактивности в продолжение топливной кампании, и какие действия оператор предпринимает для надежного управления реактором. Особое внимание необходимо уделять коэффициентам, которые вносят положительный эффект в реактивность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c</w:t>
            </w:r>
            <w:r w:rsidRPr="00341A18">
              <w:rPr>
                <w:rFonts w:ascii="Times New Roman" w:hAnsi="Times New Roman"/>
                <w:b/>
                <w:bCs/>
                <w:sz w:val="24"/>
                <w:szCs w:val="24"/>
              </w:rPr>
              <w:t xml:space="preserve">) </w:t>
            </w:r>
            <w:r w:rsidRPr="00933173">
              <w:rPr>
                <w:rFonts w:ascii="Times New Roman" w:hAnsi="Times New Roman"/>
                <w:sz w:val="24"/>
                <w:szCs w:val="24"/>
              </w:rPr>
              <w:t>В программы обучения необходимо включить подходящую информацию о примерах внешнего и станционного опыта эксплуатации для подкрепления правил и требований руководства в отношения управления реактивностью для подчеркивания важности управления реактивностью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Default"/>
              <w:rPr>
                <w:bCs/>
                <w:iCs/>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d</w:t>
            </w:r>
            <w:r w:rsidRPr="00341A18">
              <w:rPr>
                <w:rFonts w:ascii="Times New Roman" w:hAnsi="Times New Roman"/>
                <w:b/>
                <w:bCs/>
                <w:sz w:val="24"/>
                <w:szCs w:val="24"/>
              </w:rPr>
              <w:t>)</w:t>
            </w:r>
            <w:r w:rsidRPr="00933173">
              <w:rPr>
                <w:rFonts w:ascii="Times New Roman" w:hAnsi="Times New Roman"/>
                <w:sz w:val="24"/>
                <w:szCs w:val="24"/>
              </w:rPr>
              <w:t xml:space="preserve"> Инструкторы по обучению подкрепляют требования руководства во время тренировочной сессии на тренажере или иных учебных курсах по принятию консервативных решений в любых непредвиденных или неясных ситуациях и приведению реактора к известному безопасному состоянию. Руководящий персонал должен проводить проверку обучения, по крайней мере ежегодно, для усиления внимания к требованиям руководства в отношении управления реактивностью.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e</w:t>
            </w:r>
            <w:r w:rsidRPr="00341A18">
              <w:rPr>
                <w:rFonts w:ascii="Times New Roman" w:hAnsi="Times New Roman"/>
                <w:b/>
                <w:bCs/>
                <w:sz w:val="24"/>
                <w:szCs w:val="24"/>
              </w:rPr>
              <w:t>)</w:t>
            </w:r>
            <w:r w:rsidRPr="00933173">
              <w:rPr>
                <w:rFonts w:ascii="Times New Roman" w:hAnsi="Times New Roman"/>
                <w:sz w:val="24"/>
                <w:szCs w:val="24"/>
              </w:rPr>
              <w:t xml:space="preserve"> В задачи обучения должно быть включено требование по использованию практических способов и подходов по предупреждению ошибок при действиях, связанных с изменением реактивности.</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Default"/>
              <w:spacing w:after="120"/>
              <w:rPr>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f</w:t>
            </w:r>
            <w:r w:rsidRPr="00341A18">
              <w:rPr>
                <w:rFonts w:ascii="Times New Roman" w:hAnsi="Times New Roman"/>
                <w:b/>
                <w:bCs/>
                <w:sz w:val="24"/>
                <w:szCs w:val="24"/>
              </w:rPr>
              <w:t xml:space="preserve">) </w:t>
            </w:r>
            <w:r w:rsidRPr="00933173">
              <w:rPr>
                <w:rFonts w:ascii="Times New Roman" w:hAnsi="Times New Roman"/>
                <w:sz w:val="24"/>
                <w:szCs w:val="24"/>
              </w:rPr>
              <w:t>В практических случаях следует проводить тематические инструктажи (</w:t>
            </w:r>
            <w:r w:rsidRPr="00933173">
              <w:rPr>
                <w:rFonts w:ascii="Times New Roman" w:hAnsi="Times New Roman"/>
                <w:sz w:val="24"/>
                <w:szCs w:val="24"/>
                <w:lang w:val="en-US"/>
              </w:rPr>
              <w:t>JIT</w:t>
            </w:r>
            <w:r w:rsidRPr="00933173">
              <w:rPr>
                <w:rFonts w:ascii="Times New Roman" w:hAnsi="Times New Roman"/>
                <w:sz w:val="24"/>
                <w:szCs w:val="24"/>
              </w:rPr>
              <w:t>) перед выполнением сменным персоналом редко выполняемых действий, таких как пуск реактора и блока, остановы и другие важные действия, связанные с изменением реактивности активной зоны. Если оператору предстоит работа, связанная с выводом реактора в критическое состояние, то перед выводом реактора в критическое состояние он должен участвовать в таком пуске на своем блоке в качестве наблюдателя. Во время обучения необходимо приобрести практические навыки по контролю показаний блока и реактора, имеющих отношение к контролю реактивности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Default"/>
              <w:spacing w:after="120"/>
              <w:rPr>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g</w:t>
            </w:r>
            <w:r w:rsidRPr="00341A18">
              <w:rPr>
                <w:rFonts w:ascii="Times New Roman" w:hAnsi="Times New Roman"/>
                <w:b/>
                <w:bCs/>
                <w:sz w:val="24"/>
                <w:szCs w:val="24"/>
              </w:rPr>
              <w:t xml:space="preserve">) </w:t>
            </w:r>
            <w:r w:rsidRPr="00933173">
              <w:rPr>
                <w:rFonts w:ascii="Times New Roman" w:hAnsi="Times New Roman"/>
                <w:sz w:val="24"/>
                <w:szCs w:val="24"/>
              </w:rPr>
              <w:t xml:space="preserve">Инженеры-физики должны участвовать в тренировочных сессиях на тренажере вместе с оперативным персоналом, по крайней </w:t>
            </w:r>
            <w:r w:rsidR="009F179A">
              <w:rPr>
                <w:rFonts w:ascii="Times New Roman" w:hAnsi="Times New Roman"/>
                <w:sz w:val="24"/>
                <w:szCs w:val="24"/>
              </w:rPr>
              <w:t>мере</w:t>
            </w:r>
            <w:r w:rsidRPr="00933173">
              <w:rPr>
                <w:rFonts w:ascii="Times New Roman" w:hAnsi="Times New Roman"/>
                <w:sz w:val="24"/>
                <w:szCs w:val="24"/>
              </w:rPr>
              <w:t xml:space="preserve"> один раз за топливную кампанию, или один раз в два года.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rPr>
                <w:rFonts w:ascii="Times New Roman" w:hAnsi="Times New Roman"/>
                <w:lang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t>Рекомендация 5.</w:t>
            </w:r>
            <w:r w:rsidRPr="00933173">
              <w:t xml:space="preserve"> Оборудование и координация работ </w:t>
            </w:r>
          </w:p>
          <w:p w:rsidR="009F179A" w:rsidRPr="00570AF6" w:rsidRDefault="0053592A" w:rsidP="00341A18">
            <w:pPr>
              <w:pStyle w:val="Bhdg"/>
            </w:pPr>
            <w:r w:rsidRPr="00933173">
              <w:t>Следует проверять, что обнаруженные дефекты оборудования по управлению реактивностью немедленно устраняются. Особенно это относится к оборудованию, дефекты которого снижают возможности оператора контролировать и управлять реактивностью реактора. Следующие элементы должны быть внедрены:</w:t>
            </w:r>
          </w:p>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a</w:t>
            </w:r>
            <w:r w:rsidRPr="00341A18">
              <w:rPr>
                <w:rFonts w:ascii="Times New Roman" w:hAnsi="Times New Roman"/>
                <w:b/>
                <w:bCs/>
                <w:sz w:val="24"/>
                <w:szCs w:val="24"/>
              </w:rPr>
              <w:t>)</w:t>
            </w:r>
            <w:r w:rsidRPr="00933173">
              <w:rPr>
                <w:rFonts w:ascii="Times New Roman" w:hAnsi="Times New Roman"/>
                <w:sz w:val="24"/>
                <w:szCs w:val="24"/>
              </w:rPr>
              <w:t xml:space="preserve"> Специально выделяются дефекты оборудования, посредством которого контролируется и управляется реактивность, им уделяется повышенное внимание во время планирования и выполнения работ, как это определено в документе ВАО АЭС WANO GL 2005-03 «Руководства по эффективному управлению реактивностью»: При повседневном руководстве атомной станцией должно обеспечиваться  выполнение любых работ без влияния на функционирование оборудования по управлению реактивностью, внедрение и документальное подтверждение надежных методов по ослаблению последствий таких влияний.</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b</w:t>
            </w:r>
            <w:r w:rsidRPr="00341A18">
              <w:rPr>
                <w:rFonts w:ascii="Times New Roman" w:hAnsi="Times New Roman"/>
                <w:b/>
                <w:bCs/>
                <w:sz w:val="24"/>
                <w:szCs w:val="24"/>
              </w:rPr>
              <w:t xml:space="preserve">) </w:t>
            </w:r>
            <w:r w:rsidRPr="00933173">
              <w:rPr>
                <w:rFonts w:ascii="Times New Roman" w:hAnsi="Times New Roman"/>
                <w:sz w:val="24"/>
                <w:szCs w:val="24"/>
              </w:rPr>
              <w:t xml:space="preserve">Повседневной практикой руководства работ устанавливаются соответствующие приоритеты и координирование работ на системах, которые влияют на управление и контроль </w:t>
            </w:r>
            <w:r w:rsidR="00740C19">
              <w:rPr>
                <w:rFonts w:ascii="Times New Roman" w:hAnsi="Times New Roman"/>
                <w:sz w:val="24"/>
                <w:szCs w:val="24"/>
              </w:rPr>
              <w:t>реактивности</w:t>
            </w:r>
            <w:r w:rsidR="00740C19" w:rsidRPr="00740C19">
              <w:rPr>
                <w:rFonts w:ascii="Times New Roman" w:hAnsi="Times New Roman"/>
                <w:sz w:val="24"/>
                <w:szCs w:val="24"/>
              </w:rPr>
              <w:t>.</w:t>
            </w:r>
            <w:r w:rsidRPr="00933173">
              <w:rPr>
                <w:rFonts w:ascii="Times New Roman" w:hAnsi="Times New Roman"/>
                <w:sz w:val="24"/>
                <w:szCs w:val="24"/>
              </w:rPr>
              <w:t xml:space="preserve"> Анализ рисков и предупреждений оформляется и прикладывается к процедуре выполнения ремонта или испытания для оборудования контроля и управления реактивностью.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spacing w:after="120"/>
              <w:ind w:right="43"/>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c</w:t>
            </w:r>
            <w:r w:rsidRPr="00341A18">
              <w:rPr>
                <w:rFonts w:ascii="Times New Roman" w:hAnsi="Times New Roman"/>
                <w:b/>
                <w:bCs/>
                <w:sz w:val="24"/>
                <w:szCs w:val="24"/>
              </w:rPr>
              <w:t xml:space="preserve">) </w:t>
            </w:r>
            <w:r w:rsidRPr="00933173">
              <w:rPr>
                <w:rFonts w:ascii="Times New Roman" w:hAnsi="Times New Roman"/>
                <w:sz w:val="24"/>
                <w:szCs w:val="24"/>
              </w:rPr>
              <w:t>После завершения ремонтных работ на оборудовании по управлению реактивностью обязательно выполняется проверка для удостоверения восстановления системы и всех компонентов надлежащее состояние.</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d</w:t>
            </w:r>
            <w:r w:rsidRPr="00341A18">
              <w:rPr>
                <w:rFonts w:ascii="Times New Roman" w:hAnsi="Times New Roman"/>
                <w:b/>
                <w:bCs/>
                <w:sz w:val="24"/>
                <w:szCs w:val="24"/>
              </w:rPr>
              <w:t xml:space="preserve">) </w:t>
            </w:r>
            <w:r w:rsidRPr="00933173">
              <w:rPr>
                <w:rFonts w:ascii="Times New Roman" w:hAnsi="Times New Roman"/>
                <w:sz w:val="24"/>
                <w:szCs w:val="24"/>
              </w:rPr>
              <w:t>Устранение недостатков на оборудовании, связанном с управлением реактивностью, выявленных во время оперативных обходов, должно выполняться в разумно короткие сроки. Операторы имеют руководства по конкретным действиям, направленным на смягчение последствий каждого из обнаруженных недостатков. При выводе из работы любого оборудования, связанного с управлением/контролем реактивности, должны быть введены соответствующие системы контроля за возможными изменениями мощности, которые могут стать причиной неконтролируемого изменения реактивности. Следует обратиться к документу ВАО АЭС WANO GL 2001-02 «Руководство по организации эксплуатации АЭС» для более подробного рассмотрения.</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tabs>
                <w:tab w:val="left" w:pos="1206"/>
              </w:tabs>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tabs>
                <w:tab w:val="left" w:pos="1206"/>
              </w:tabs>
              <w:spacing w:after="0"/>
              <w:jc w:val="both"/>
              <w:rPr>
                <w:rFonts w:ascii="Times New Roman" w:hAnsi="Times New Roman"/>
                <w:sz w:val="24"/>
                <w:szCs w:val="24"/>
              </w:rPr>
            </w:pPr>
            <w:r w:rsidRPr="00933173">
              <w:rPr>
                <w:rFonts w:ascii="Times New Roman" w:hAnsi="Times New Roman"/>
                <w:b/>
                <w:bCs/>
                <w:iCs/>
                <w:sz w:val="24"/>
                <w:szCs w:val="24"/>
              </w:rPr>
              <w:t>Рекомендация</w:t>
            </w:r>
            <w:r w:rsidRPr="00933173">
              <w:rPr>
                <w:rFonts w:ascii="Times New Roman" w:hAnsi="Times New Roman"/>
                <w:b/>
                <w:sz w:val="24"/>
                <w:szCs w:val="24"/>
              </w:rPr>
              <w:t xml:space="preserve"> 6</w:t>
            </w:r>
            <w:r w:rsidRPr="00933173">
              <w:rPr>
                <w:rFonts w:ascii="Times New Roman" w:hAnsi="Times New Roman"/>
                <w:b/>
                <w:sz w:val="24"/>
                <w:szCs w:val="24"/>
                <w:lang w:val="bg-BG"/>
              </w:rPr>
              <w:t>.</w:t>
            </w:r>
            <w:r w:rsidRPr="00933173">
              <w:rPr>
                <w:rFonts w:ascii="Times New Roman" w:hAnsi="Times New Roman"/>
                <w:sz w:val="24"/>
                <w:szCs w:val="24"/>
              </w:rPr>
              <w:t xml:space="preserve">  Проведение самооценки </w:t>
            </w:r>
          </w:p>
          <w:p w:rsidR="0053592A" w:rsidRPr="00933173" w:rsidRDefault="0053592A" w:rsidP="003768F9">
            <w:pPr>
              <w:pStyle w:val="Default"/>
              <w:jc w:val="both"/>
              <w:rPr>
                <w:lang w:val="ru-RU"/>
              </w:rPr>
            </w:pPr>
            <w:r w:rsidRPr="00933173">
              <w:rPr>
                <w:lang w:val="ru-RU"/>
              </w:rPr>
              <w:t xml:space="preserve">Через 6 месяцев после опубликования этого документа и периодически после этого срока следует провести самооценку для определения эффективности политики управления реактивностью, процедур и практических подходов, используя документ ВАО АЭС </w:t>
            </w:r>
            <w:r w:rsidRPr="00933173">
              <w:t>WANOGL</w:t>
            </w:r>
            <w:r w:rsidRPr="00933173">
              <w:rPr>
                <w:lang w:val="ru-RU"/>
              </w:rPr>
              <w:t xml:space="preserve"> 2005-03. Недостатки в работе должны быть выявлены и исправлены. Недостатки, которые не могут быть немедленно устранены, должны быть включены в программу по корректирующим мерам для выполнения соответствующих действий.</w:t>
            </w:r>
          </w:p>
          <w:p w:rsidR="0053592A" w:rsidRPr="00933173" w:rsidRDefault="0053592A" w:rsidP="003768F9">
            <w:pPr>
              <w:pStyle w:val="Default"/>
              <w:jc w:val="both"/>
              <w:rPr>
                <w:lang w:val="ru-RU"/>
              </w:rPr>
            </w:pP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53592A" w:rsidRPr="00933173" w:rsidRDefault="0053592A" w:rsidP="0053592A">
      <w:pPr>
        <w:rPr>
          <w:rFonts w:ascii="Times New Roman" w:hAnsi="Times New Roman"/>
          <w:sz w:val="24"/>
          <w:szCs w:val="24"/>
        </w:rPr>
      </w:pPr>
    </w:p>
    <w:p w:rsidR="00D169AF" w:rsidRPr="00933173" w:rsidRDefault="00D169AF" w:rsidP="00697F00">
      <w:pPr>
        <w:jc w:val="both"/>
        <w:outlineLvl w:val="0"/>
        <w:rPr>
          <w:rStyle w:val="Emphasis"/>
          <w:rFonts w:ascii="Times New Roman" w:hAnsi="Times New Roman"/>
          <w:b/>
          <w:i w:val="0"/>
        </w:rPr>
      </w:pPr>
    </w:p>
    <w:p w:rsidR="0053592A" w:rsidRPr="00933173" w:rsidRDefault="0053592A" w:rsidP="00697F00">
      <w:pPr>
        <w:jc w:val="both"/>
        <w:outlineLvl w:val="0"/>
        <w:rPr>
          <w:rStyle w:val="Emphasis"/>
          <w:rFonts w:ascii="Times New Roman" w:hAnsi="Times New Roman"/>
          <w:b/>
          <w:i w:val="0"/>
        </w:rPr>
        <w:sectPr w:rsidR="0053592A" w:rsidRPr="00933173" w:rsidSect="00AF7ECB">
          <w:pgSz w:w="11906" w:h="16838" w:code="9"/>
          <w:pgMar w:top="1134" w:right="850" w:bottom="1134" w:left="1701" w:header="709" w:footer="508" w:gutter="0"/>
          <w:cols w:space="708"/>
          <w:docGrid w:linePitch="360"/>
        </w:sectPr>
      </w:pPr>
    </w:p>
    <w:p w:rsidR="00697F00" w:rsidRPr="00933173" w:rsidRDefault="00697F00" w:rsidP="00697F00">
      <w:pPr>
        <w:jc w:val="both"/>
        <w:outlineLvl w:val="0"/>
        <w:rPr>
          <w:rStyle w:val="Emphasis"/>
          <w:rFonts w:ascii="Times New Roman" w:hAnsi="Times New Roman"/>
          <w:b/>
          <w:i w:val="0"/>
        </w:rPr>
      </w:pPr>
    </w:p>
    <w:p w:rsidR="00124F95" w:rsidRPr="00933173" w:rsidRDefault="00124F95" w:rsidP="00BF3EC8">
      <w:pPr>
        <w:pStyle w:val="ListParagraph"/>
        <w:numPr>
          <w:ilvl w:val="0"/>
          <w:numId w:val="4"/>
        </w:numPr>
        <w:jc w:val="both"/>
        <w:outlineLvl w:val="0"/>
        <w:rPr>
          <w:rStyle w:val="Emphasis"/>
          <w:b/>
          <w:i w:val="0"/>
        </w:rPr>
      </w:pPr>
      <w:bookmarkStart w:id="106" w:name="_Toc371807266"/>
      <w:bookmarkStart w:id="107" w:name="_Toc443058883"/>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07</w:t>
      </w:r>
      <w:r w:rsidRPr="00933173">
        <w:rPr>
          <w:rStyle w:val="Emphasis"/>
          <w:b/>
          <w:i w:val="0"/>
        </w:rPr>
        <w:t>-</w:t>
      </w:r>
      <w:bookmarkEnd w:id="106"/>
      <w:r w:rsidR="00F60DD5" w:rsidRPr="00933173">
        <w:rPr>
          <w:rStyle w:val="Emphasis"/>
          <w:b/>
          <w:i w:val="0"/>
        </w:rPr>
        <w:t>2</w:t>
      </w:r>
      <w:r w:rsidR="00740C19" w:rsidRPr="00740C19">
        <w:rPr>
          <w:rStyle w:val="Emphasis"/>
          <w:b/>
          <w:i w:val="0"/>
        </w:rPr>
        <w:t>“</w:t>
      </w:r>
      <w:r w:rsidR="0063798C" w:rsidRPr="00933173">
        <w:rPr>
          <w:rFonts w:eastAsia="MS Mincho"/>
          <w:b/>
          <w:bCs/>
        </w:rPr>
        <w:t>Блокирование водозаборных сооружений</w:t>
      </w:r>
      <w:r w:rsidR="00740C19" w:rsidRPr="00740C19">
        <w:rPr>
          <w:rFonts w:eastAsia="MS Mincho"/>
          <w:b/>
          <w:bCs/>
        </w:rPr>
        <w:t>”</w:t>
      </w:r>
      <w:bookmarkEnd w:id="107"/>
    </w:p>
    <w:p w:rsidR="0076377A" w:rsidRPr="008B12C2" w:rsidRDefault="0076377A" w:rsidP="00D169AF">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1"/>
        <w:gridCol w:w="7274"/>
      </w:tblGrid>
      <w:tr w:rsidR="0082164B" w:rsidRPr="00933173" w:rsidTr="003768F9">
        <w:trPr>
          <w:tblHeader/>
        </w:trPr>
        <w:tc>
          <w:tcPr>
            <w:tcW w:w="2093" w:type="dxa"/>
            <w:tcBorders>
              <w:top w:val="double" w:sz="4" w:space="0" w:color="auto"/>
              <w:left w:val="double" w:sz="4" w:space="0" w:color="auto"/>
              <w:bottom w:val="double" w:sz="4" w:space="0" w:color="auto"/>
            </w:tcBorders>
          </w:tcPr>
          <w:p w:rsidR="0082164B" w:rsidRPr="00933173" w:rsidRDefault="0082164B"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2007-2</w:t>
            </w:r>
          </w:p>
        </w:tc>
        <w:tc>
          <w:tcPr>
            <w:tcW w:w="7477" w:type="dxa"/>
            <w:tcBorders>
              <w:top w:val="double" w:sz="4" w:space="0" w:color="auto"/>
              <w:bottom w:val="double" w:sz="4" w:space="0" w:color="auto"/>
              <w:right w:val="double" w:sz="4" w:space="0" w:color="auto"/>
            </w:tcBorders>
          </w:tcPr>
          <w:p w:rsidR="0082164B" w:rsidRPr="00933173" w:rsidRDefault="0082164B" w:rsidP="003768F9">
            <w:pPr>
              <w:spacing w:before="240" w:after="240" w:line="360" w:lineRule="auto"/>
              <w:jc w:val="both"/>
              <w:rPr>
                <w:rFonts w:ascii="Times New Roman" w:hAnsi="Times New Roman"/>
                <w:sz w:val="24"/>
                <w:szCs w:val="24"/>
              </w:rPr>
            </w:pPr>
            <w:r w:rsidRPr="00933173">
              <w:rPr>
                <w:rFonts w:ascii="Times New Roman" w:eastAsia="MS Mincho" w:hAnsi="Times New Roman"/>
                <w:b/>
                <w:bCs/>
                <w:sz w:val="24"/>
                <w:szCs w:val="24"/>
              </w:rPr>
              <w:t>Блокирование водозаборных сооружений</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Pr="00933173">
              <w:rPr>
                <w:rFonts w:ascii="Times New Roman" w:hAnsi="Times New Roman"/>
                <w:bCs/>
                <w:sz w:val="24"/>
                <w:szCs w:val="24"/>
              </w:rPr>
              <w:t xml:space="preserve">Изменение состояния окружающей среды </w:t>
            </w:r>
          </w:p>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Установить состояние и периодически (не реже одного раза в три года) обновлять информацию об изменениях состояния окружающей среды в районе станции, которая должна быть адресована к первоначальному проекту водозаборных сооружений, оборудованию и связанными с ним системами, для предупреждения или минимизации возможности засорения или повреждения, которые могут повлиять на подачу охлаждающей воды на системы станции. Следующие пункты должны быть включены:</w:t>
            </w:r>
          </w:p>
          <w:p w:rsidR="0082164B" w:rsidRPr="00933173" w:rsidRDefault="0082164B" w:rsidP="006078D9">
            <w:pPr>
              <w:spacing w:before="100" w:beforeAutospacing="1" w:after="100" w:afterAutospacing="1"/>
              <w:jc w:val="both"/>
              <w:rPr>
                <w:rFonts w:ascii="Times New Roman" w:hAnsi="Times New Roman"/>
                <w:b/>
                <w:sz w:val="24"/>
                <w:szCs w:val="24"/>
                <w:u w:val="single"/>
              </w:rPr>
            </w:pPr>
            <w:r w:rsidRPr="006078D9">
              <w:rPr>
                <w:rFonts w:ascii="Times New Roman" w:hAnsi="Times New Roman"/>
                <w:b/>
                <w:sz w:val="24"/>
                <w:szCs w:val="24"/>
              </w:rPr>
              <w:t>1а)</w:t>
            </w:r>
            <w:r w:rsidR="006078D9">
              <w:rPr>
                <w:rFonts w:ascii="Times New Roman" w:hAnsi="Times New Roman"/>
                <w:sz w:val="24"/>
                <w:szCs w:val="24"/>
              </w:rPr>
              <w:t xml:space="preserve"> </w:t>
            </w:r>
            <w:r w:rsidRPr="00933173">
              <w:rPr>
                <w:rFonts w:ascii="Times New Roman" w:hAnsi="Times New Roman"/>
                <w:sz w:val="24"/>
                <w:szCs w:val="24"/>
              </w:rPr>
              <w:t>Выявить и проанализировать все вероятные исходные состояния, такие как органические загрязнения, водные живые организмы, лед, загрязнения и мусор при определении вероятных сценариев, которые могут неблагоприятно повлиять на водозаборные сооружении, оборудование и связанные с ними системы. Включить изменяющиеся внешние условия, которые могут усугубить эти условия, такие как скорость и направление ветра и температуру воды. Для станций, которые выполнили вероятностный анализ безопасности, или эквивалентный анализ, каждое выявленное неблагоприятное воздействие должно быть включено в эти аналитические модели для полного понимания важности этих событий для безопасности реактора.</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3A2014" w:rsidP="006078D9">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 xml:space="preserve">1b) </w:t>
            </w:r>
            <w:r w:rsidRPr="00933173">
              <w:rPr>
                <w:rFonts w:ascii="Times New Roman" w:hAnsi="Times New Roman"/>
                <w:bCs/>
                <w:sz w:val="24"/>
                <w:szCs w:val="24"/>
              </w:rPr>
              <w:t xml:space="preserve"> Извлеките информацию из выполненной оценки риска и проведите анализ тенденций для подтверждения принятых допущений. Необходимо обеспечить обмен важной информацией об изменениях внешних условий с другими предприятиями отрасли</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2C581B"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1с)</w:t>
            </w:r>
            <w:r w:rsidRPr="00933173">
              <w:rPr>
                <w:rFonts w:ascii="Times New Roman" w:hAnsi="Times New Roman"/>
                <w:bCs/>
                <w:sz w:val="24"/>
                <w:szCs w:val="24"/>
              </w:rPr>
              <w:t xml:space="preserve"> Выполнить обзор изменений в законах и нормативных актах по окружающей среде, которые могут иметь отношение к работе станции</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357AFA"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after="100" w:afterAutospacing="1"/>
              <w:jc w:val="both"/>
              <w:rPr>
                <w:rFonts w:ascii="Times New Roman" w:hAnsi="Times New Roman"/>
                <w:b/>
                <w:bCs/>
                <w:sz w:val="24"/>
                <w:szCs w:val="24"/>
              </w:rPr>
            </w:pPr>
            <w:r w:rsidRPr="00933173">
              <w:rPr>
                <w:rFonts w:ascii="Times New Roman" w:hAnsi="Times New Roman"/>
                <w:b/>
                <w:bCs/>
                <w:sz w:val="24"/>
                <w:szCs w:val="24"/>
              </w:rPr>
              <w:t>Рекомендация 2.</w:t>
            </w:r>
            <w:r w:rsidRPr="00933173">
              <w:rPr>
                <w:rFonts w:ascii="Times New Roman" w:hAnsi="Times New Roman"/>
                <w:bCs/>
                <w:sz w:val="24"/>
                <w:szCs w:val="24"/>
              </w:rPr>
              <w:t xml:space="preserve">   Способы наблюдения, заблаговременное предупреждение и методы прогнозирования</w:t>
            </w:r>
          </w:p>
          <w:p w:rsidR="0082164B" w:rsidRPr="00933173" w:rsidRDefault="0082164B" w:rsidP="003768F9">
            <w:pPr>
              <w:spacing w:after="100" w:afterAutospacing="1"/>
              <w:jc w:val="both"/>
              <w:rPr>
                <w:rFonts w:ascii="Times New Roman" w:hAnsi="Times New Roman"/>
                <w:sz w:val="24"/>
                <w:szCs w:val="24"/>
              </w:rPr>
            </w:pPr>
            <w:r w:rsidRPr="00933173">
              <w:rPr>
                <w:rFonts w:ascii="Times New Roman" w:hAnsi="Times New Roman"/>
                <w:bCs/>
                <w:sz w:val="24"/>
                <w:szCs w:val="24"/>
              </w:rPr>
              <w:t>Разработать способы наблюдения и предупреждения по ожидаемым изменениям конкретных параметров окружающей среды для начала соответствующих предупредительных действий по смягчению возможных последствий. Эти способы должны опираться на критические параметры водозаборных сооружений, таких как энергия нарастания волн, уровень в подводящем канале, направление ветра, нагрузка от поступающего мусора и требуемое состояние оборудования водозаборных сооружений для обеспечения эффективной работы насосов охлаждающей воды, основываясь на возможных рисках</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2475F5"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3.</w:t>
            </w:r>
            <w:r w:rsidRPr="00933173">
              <w:rPr>
                <w:rFonts w:ascii="Times New Roman" w:hAnsi="Times New Roman"/>
                <w:bCs/>
                <w:sz w:val="24"/>
                <w:szCs w:val="24"/>
              </w:rPr>
              <w:t xml:space="preserve"> Недостатки проекта и внесение изменения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Выполнить проверку для подтверждения того, что эксплуатационные и проектные характеристики станции в отношении водозаборных сооружений, оборудования и связанных с ним систем способствуют минимизации вероятности блокирования или повреждения сооружений, а также ограничения последствий возможных событий. Должны быть включены следующие пункты:</w:t>
            </w:r>
          </w:p>
          <w:p w:rsidR="0082164B" w:rsidRPr="00933173" w:rsidRDefault="0082164B" w:rsidP="003768F9">
            <w:pPr>
              <w:spacing w:before="100" w:beforeAutospacing="1" w:after="100" w:afterAutospacing="1"/>
              <w:jc w:val="both"/>
              <w:rPr>
                <w:rFonts w:ascii="Times New Roman" w:hAnsi="Times New Roman"/>
                <w:bCs/>
                <w:sz w:val="24"/>
                <w:szCs w:val="24"/>
              </w:rPr>
            </w:pPr>
            <w:r w:rsidRPr="006078D9">
              <w:rPr>
                <w:rFonts w:ascii="Times New Roman" w:hAnsi="Times New Roman"/>
                <w:b/>
                <w:sz w:val="24"/>
                <w:szCs w:val="24"/>
              </w:rPr>
              <w:t>3</w:t>
            </w:r>
            <w:r w:rsidRPr="006078D9">
              <w:rPr>
                <w:rFonts w:ascii="Times New Roman" w:hAnsi="Times New Roman"/>
                <w:b/>
                <w:sz w:val="24"/>
                <w:szCs w:val="24"/>
                <w:lang w:val="en-US"/>
              </w:rPr>
              <w:t>a</w:t>
            </w:r>
            <w:r w:rsidRPr="006078D9">
              <w:rPr>
                <w:rFonts w:ascii="Times New Roman" w:hAnsi="Times New Roman"/>
                <w:b/>
                <w:sz w:val="24"/>
                <w:szCs w:val="24"/>
              </w:rPr>
              <w:t xml:space="preserve">) </w:t>
            </w:r>
            <w:r w:rsidRPr="00933173">
              <w:rPr>
                <w:rFonts w:ascii="Times New Roman" w:hAnsi="Times New Roman"/>
                <w:bCs/>
                <w:sz w:val="24"/>
                <w:szCs w:val="24"/>
              </w:rPr>
              <w:t>Периодически (по крайней мере, один раз в две топливных кампании) поводить проверку пропускной способности заградительных сеток, производительности промывочных систем, фильтров связанных с ними систем и теплообменников, чтобы оценить их проектные возможности для всех правдоподобных сценариев, выполненных на основании оценки рисков, согласно рекомендации 1а), а также на основании отраслевого опыта эксплуатации по событиям, связанным с блокированием водозаборных сооружений.</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933173" w:rsidRDefault="006078D9" w:rsidP="006078D9">
            <w:pPr>
              <w:pStyle w:val="Default"/>
              <w:spacing w:after="120"/>
              <w:jc w:val="both"/>
              <w:rPr>
                <w:lang w:val="ru-RU"/>
              </w:rPr>
            </w:pPr>
            <w:r>
              <w:rPr>
                <w:i/>
                <w:shd w:val="clear" w:color="auto" w:fill="92D050"/>
              </w:rPr>
              <w:t>PRS</w:t>
            </w:r>
            <w:r w:rsidRPr="006078D9">
              <w:rPr>
                <w:i/>
                <w:shd w:val="clear" w:color="auto" w:fill="92D050"/>
                <w:lang w:val="ru-RU"/>
              </w:rPr>
              <w:t xml:space="preserve">      Ранее классифицировано как </w:t>
            </w:r>
            <w:r>
              <w:rPr>
                <w:i/>
                <w:shd w:val="clear" w:color="auto" w:fill="92D050"/>
              </w:rPr>
              <w:t>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jc w:val="both"/>
              <w:rPr>
                <w:rFonts w:ascii="Times New Roman" w:hAnsi="Times New Roman"/>
                <w:sz w:val="24"/>
                <w:szCs w:val="24"/>
                <w:lang w:val="bg-BG"/>
              </w:rPr>
            </w:pPr>
            <w:r w:rsidRPr="006078D9">
              <w:rPr>
                <w:rFonts w:ascii="Times New Roman" w:hAnsi="Times New Roman"/>
                <w:b/>
                <w:bCs/>
                <w:sz w:val="24"/>
                <w:szCs w:val="24"/>
              </w:rPr>
              <w:t>3</w:t>
            </w:r>
            <w:r w:rsidRPr="006078D9">
              <w:rPr>
                <w:rFonts w:ascii="Times New Roman" w:hAnsi="Times New Roman"/>
                <w:b/>
                <w:bCs/>
                <w:sz w:val="24"/>
                <w:szCs w:val="24"/>
                <w:lang w:val="en-US"/>
              </w:rPr>
              <w:t>b</w:t>
            </w:r>
            <w:r w:rsidRPr="006078D9">
              <w:rPr>
                <w:rFonts w:ascii="Times New Roman" w:hAnsi="Times New Roman"/>
                <w:b/>
                <w:bCs/>
                <w:sz w:val="24"/>
                <w:szCs w:val="24"/>
              </w:rPr>
              <w:t>)</w:t>
            </w:r>
            <w:r w:rsidR="00823998">
              <w:rPr>
                <w:rFonts w:ascii="Times New Roman" w:hAnsi="Times New Roman"/>
                <w:sz w:val="24"/>
                <w:szCs w:val="24"/>
              </w:rPr>
              <w:t xml:space="preserve"> </w:t>
            </w:r>
            <w:r w:rsidRPr="00933173">
              <w:rPr>
                <w:rFonts w:ascii="Times New Roman" w:hAnsi="Times New Roman"/>
                <w:sz w:val="24"/>
                <w:szCs w:val="24"/>
              </w:rPr>
              <w:t>Основываясь на результатах проверок выполнения периодических ремонтов и проекта, необходимо провести повышение надежности водозаборных сооружений, оборудования и связанных с ним систем для снижения рисков, связанных с блокированием водозаборных сооружений и ухудшением их состояния. В долгосрочных и краткосрочных планах должна быть указана приоритетность выполнения улучшений на оборудовании</w:t>
            </w:r>
            <w:r w:rsidRPr="00933173">
              <w:rPr>
                <w:rFonts w:ascii="Times New Roman" w:hAnsi="Times New Roman"/>
                <w:sz w:val="24"/>
                <w:szCs w:val="24"/>
                <w:lang w:val="bg-BG"/>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6078D9">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3</w:t>
            </w:r>
            <w:r w:rsidRPr="006078D9">
              <w:rPr>
                <w:rFonts w:ascii="Times New Roman" w:hAnsi="Times New Roman"/>
                <w:b/>
                <w:sz w:val="24"/>
                <w:szCs w:val="24"/>
                <w:lang w:val="en-US"/>
              </w:rPr>
              <w:t>c</w:t>
            </w:r>
            <w:r w:rsidRPr="006078D9">
              <w:rPr>
                <w:rFonts w:ascii="Times New Roman" w:hAnsi="Times New Roman"/>
                <w:b/>
                <w:sz w:val="24"/>
                <w:szCs w:val="24"/>
              </w:rPr>
              <w:t xml:space="preserve">) </w:t>
            </w:r>
            <w:r w:rsidRPr="00933173">
              <w:rPr>
                <w:rFonts w:ascii="Times New Roman" w:hAnsi="Times New Roman"/>
                <w:bCs/>
                <w:sz w:val="24"/>
                <w:szCs w:val="24"/>
              </w:rPr>
              <w:t>Основываясь на оценке рисков или результатах пересмотра проекта произвести оценку необходимости независимой системы водозабора или других систем для обеспечения технической водой ответственных потребителей</w:t>
            </w:r>
            <w:r w:rsidRPr="00933173">
              <w:rPr>
                <w:rFonts w:ascii="Times New Roman" w:hAnsi="Times New Roman"/>
                <w:sz w:val="24"/>
                <w:szCs w:val="24"/>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6078D9">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4.</w:t>
            </w:r>
            <w:r w:rsidRPr="00933173">
              <w:rPr>
                <w:rFonts w:ascii="Times New Roman" w:hAnsi="Times New Roman"/>
                <w:bCs/>
                <w:sz w:val="24"/>
                <w:szCs w:val="24"/>
              </w:rPr>
              <w:t xml:space="preserve"> Физическое состояние и программы технического обслуживания и ремонта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Для поддержания функциональных возможностей водозаборных сооружений, оборудования и связанных с ним систем, необходимо осуществить выполнение стратегии ремонта и контроля выполнения работ. Следующие пункты должны быть включены:</w:t>
            </w:r>
          </w:p>
          <w:p w:rsidR="0082164B" w:rsidRPr="00933173" w:rsidRDefault="0082164B" w:rsidP="006078D9">
            <w:pPr>
              <w:spacing w:before="100" w:beforeAutospacing="1" w:after="100" w:afterAutospacing="1"/>
              <w:jc w:val="both"/>
              <w:rPr>
                <w:rFonts w:ascii="Times New Roman" w:hAnsi="Times New Roman"/>
                <w:sz w:val="24"/>
                <w:szCs w:val="24"/>
              </w:rPr>
            </w:pPr>
            <w:r w:rsidRPr="006078D9">
              <w:rPr>
                <w:rFonts w:ascii="Times New Roman" w:hAnsi="Times New Roman"/>
                <w:b/>
                <w:bCs/>
                <w:sz w:val="24"/>
                <w:szCs w:val="24"/>
              </w:rPr>
              <w:t>4</w:t>
            </w:r>
            <w:r w:rsidRPr="006078D9">
              <w:rPr>
                <w:rFonts w:ascii="Times New Roman" w:hAnsi="Times New Roman"/>
                <w:b/>
                <w:bCs/>
                <w:sz w:val="24"/>
                <w:szCs w:val="24"/>
                <w:lang w:val="en-US"/>
              </w:rPr>
              <w:t>a</w:t>
            </w:r>
            <w:r w:rsidRPr="006078D9">
              <w:rPr>
                <w:rFonts w:ascii="Times New Roman" w:hAnsi="Times New Roman"/>
                <w:b/>
                <w:bCs/>
                <w:sz w:val="24"/>
                <w:szCs w:val="24"/>
              </w:rPr>
              <w:t xml:space="preserve">) </w:t>
            </w:r>
            <w:r w:rsidRPr="00933173">
              <w:rPr>
                <w:rFonts w:ascii="Times New Roman" w:hAnsi="Times New Roman"/>
                <w:sz w:val="24"/>
                <w:szCs w:val="24"/>
              </w:rPr>
              <w:t>Периодически (по крайней мере, один раз в три года) производить проверку физического состояния водозаборных сооружений, оборудования и связанных с ним систем, и выполнять предупредительные ремонты на основном оборудовании, таком как заградители мусора, заградительные сетки, вращающиеся сетки и системы их промывки, катодные системы защиты, системы отвода тепла, приборов измерения уровней и систем химической обработки. Должны периодически проверяться цепи защит, таких как защит насосов и вращающихся сеток, а также цепи управления и приборы оборудования. Периодичность проверок во времени должна быть установлена так, чтобы ремонты выполнялись до начала сезона максимального риска блокирования водозаборных сооружений.</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6078D9">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6078D9">
            <w:pPr>
              <w:spacing w:before="100" w:beforeAutospacing="1" w:after="100" w:afterAutospacing="1"/>
              <w:jc w:val="both"/>
              <w:rPr>
                <w:rFonts w:ascii="Times New Roman" w:hAnsi="Times New Roman"/>
                <w:sz w:val="24"/>
                <w:szCs w:val="24"/>
              </w:rPr>
            </w:pPr>
            <w:r w:rsidRPr="006078D9">
              <w:rPr>
                <w:rFonts w:ascii="Times New Roman" w:hAnsi="Times New Roman"/>
                <w:b/>
                <w:bCs/>
                <w:sz w:val="24"/>
                <w:szCs w:val="24"/>
              </w:rPr>
              <w:t>4</w:t>
            </w:r>
            <w:r w:rsidRPr="006078D9">
              <w:rPr>
                <w:rFonts w:ascii="Times New Roman" w:hAnsi="Times New Roman"/>
                <w:b/>
                <w:bCs/>
                <w:sz w:val="24"/>
                <w:szCs w:val="24"/>
                <w:lang w:val="en-US"/>
              </w:rPr>
              <w:t>b</w:t>
            </w:r>
            <w:r w:rsidRPr="006078D9">
              <w:rPr>
                <w:rFonts w:ascii="Times New Roman" w:hAnsi="Times New Roman"/>
                <w:b/>
                <w:bCs/>
                <w:sz w:val="24"/>
                <w:szCs w:val="24"/>
              </w:rPr>
              <w:t xml:space="preserve">) </w:t>
            </w:r>
            <w:r w:rsidRPr="00933173">
              <w:rPr>
                <w:rFonts w:ascii="Times New Roman" w:hAnsi="Times New Roman"/>
                <w:sz w:val="24"/>
                <w:szCs w:val="24"/>
              </w:rPr>
              <w:t>Убедиться, что в процессах контроля выполнения работ на станции отслеживается соответствующая приоритетность по срокам ремонта дефектов водозаборных сооружений, оборудования и связанных с ним систем, которые влияют на работоспособность оборудования. Влияния продолжающихся и незавершенных ремонтов на водозаборных сооружениях должны быть определены и потенциальные последствия рассмотрены. Индикаторы удовлетворительного состояния системы должны быть использованы для повышения осведомленности о необходимых выполнениях ремонтов оборудования и систем.</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0472FF" w:rsidP="000472FF">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82164B">
        <w:tc>
          <w:tcPr>
            <w:tcW w:w="9570" w:type="dxa"/>
            <w:gridSpan w:val="2"/>
            <w:tcBorders>
              <w:top w:val="double" w:sz="4" w:space="0" w:color="auto"/>
              <w:left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5.</w:t>
            </w:r>
            <w:r w:rsidRPr="00933173">
              <w:rPr>
                <w:rFonts w:ascii="Times New Roman" w:hAnsi="Times New Roman"/>
                <w:bCs/>
                <w:sz w:val="24"/>
                <w:szCs w:val="24"/>
              </w:rPr>
              <w:t xml:space="preserve">  Эксплуатационные процедуры и обучение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 xml:space="preserve">Необходима подготовка в консервативной манере операторов и другого обслуживающего персонала к возможным блокированиям систем охлаждающей воды и ухудшению их состояния и ответным действиям. Необходимо обеспечивать процедурными руководствами, устанавливать ролевые функции персонала и его ответственность. Обеспечено установление и доведены до сведения персонала требования консервативного управления станцией. По необходимости следует проводить периодическое обучение, чтобы быть уверенным в том, что персонал профессионально реагирует на блокирование или ухудшения состояния водозаборных сооружений. Следующие пункты должны быть включены: </w:t>
            </w:r>
          </w:p>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5</w:t>
            </w:r>
            <w:r w:rsidRPr="006078D9">
              <w:rPr>
                <w:rFonts w:ascii="Times New Roman" w:hAnsi="Times New Roman"/>
                <w:b/>
                <w:sz w:val="24"/>
                <w:szCs w:val="24"/>
                <w:lang w:val="en-US"/>
              </w:rPr>
              <w:t>a</w:t>
            </w:r>
            <w:r w:rsidRPr="006078D9">
              <w:rPr>
                <w:rFonts w:ascii="Times New Roman" w:hAnsi="Times New Roman"/>
                <w:b/>
                <w:sz w:val="24"/>
                <w:szCs w:val="24"/>
              </w:rPr>
              <w:t>)</w:t>
            </w:r>
            <w:r w:rsidRPr="00933173">
              <w:rPr>
                <w:rFonts w:ascii="Times New Roman" w:hAnsi="Times New Roman"/>
                <w:bCs/>
                <w:sz w:val="24"/>
                <w:szCs w:val="24"/>
              </w:rPr>
              <w:t xml:space="preserve"> Провести проверку эксплуатационных процедур для уверенности в том, что при продолжительной работе в условиях ухудшения состояния не произойдет потери охлаждающей воды ответственных потребителей или повреждения оборудования, важного для безопасности. Провести проверку процедур, согласно которым станция переводится в безопасное состояние при блокировании подачи охлаждающей воды и ухудшении условий, которые наступили или ожидаются</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2475F5"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6078D9">
              <w:rPr>
                <w:rFonts w:ascii="Times New Roman" w:hAnsi="Times New Roman"/>
                <w:b/>
                <w:sz w:val="24"/>
                <w:szCs w:val="24"/>
              </w:rPr>
              <w:t>5</w:t>
            </w:r>
            <w:r w:rsidRPr="006078D9">
              <w:rPr>
                <w:rFonts w:ascii="Times New Roman" w:hAnsi="Times New Roman"/>
                <w:b/>
                <w:sz w:val="24"/>
                <w:szCs w:val="24"/>
                <w:lang w:val="en-US"/>
              </w:rPr>
              <w:t>b</w:t>
            </w:r>
            <w:r w:rsidRPr="006078D9">
              <w:rPr>
                <w:rFonts w:ascii="Times New Roman" w:hAnsi="Times New Roman"/>
                <w:b/>
                <w:sz w:val="24"/>
                <w:szCs w:val="24"/>
              </w:rPr>
              <w:t xml:space="preserve">) </w:t>
            </w:r>
            <w:r w:rsidRPr="00933173">
              <w:rPr>
                <w:rFonts w:ascii="Times New Roman" w:hAnsi="Times New Roman"/>
                <w:bCs/>
                <w:sz w:val="24"/>
                <w:szCs w:val="24"/>
              </w:rPr>
              <w:t>Провести проверку, что документация по стратегии ликвидации последствий и необходимых для этого ресурсов для всех возможных событий, связанных с блокированием водозаборных сооружений, вполне понятна операторам и другому обслуживающему персоналу.</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E45806"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CB2DA8">
              <w:rPr>
                <w:rFonts w:ascii="Times New Roman" w:hAnsi="Times New Roman"/>
                <w:b/>
                <w:sz w:val="24"/>
                <w:szCs w:val="24"/>
              </w:rPr>
              <w:t>5</w:t>
            </w:r>
            <w:r w:rsidRPr="00CB2DA8">
              <w:rPr>
                <w:rFonts w:ascii="Times New Roman" w:hAnsi="Times New Roman"/>
                <w:b/>
                <w:sz w:val="24"/>
                <w:szCs w:val="24"/>
                <w:lang w:val="en-US"/>
              </w:rPr>
              <w:t>c</w:t>
            </w:r>
            <w:r w:rsidRPr="00CB2DA8">
              <w:rPr>
                <w:rFonts w:ascii="Times New Roman" w:hAnsi="Times New Roman"/>
                <w:b/>
                <w:sz w:val="24"/>
                <w:szCs w:val="24"/>
              </w:rPr>
              <w:t xml:space="preserve">) </w:t>
            </w:r>
            <w:r w:rsidRPr="00933173">
              <w:rPr>
                <w:rFonts w:ascii="Times New Roman" w:hAnsi="Times New Roman"/>
                <w:bCs/>
                <w:sz w:val="24"/>
                <w:szCs w:val="24"/>
              </w:rPr>
              <w:t>Подтвердите, что принципы эффективного принятия эксплуатационных решений, описанных в руководстве ВАО АЭС WANO GL 2002-01 «Принципы принятия эффективных эксплуатационных решений» и тщательное рассмотрение вопросов ядерной безопасности являются высшими приоритетами, когда персонал станции оценивает возможные риски, которые могут быть в результате потери охлаждающей воды. Эти стратегии должны быть включены, как часть постоянно действующей программы переподготовки для оперативного и другого обслуживающего персонала.</w:t>
            </w:r>
          </w:p>
          <w:p w:rsidR="00CB2DA8" w:rsidRPr="00933173" w:rsidRDefault="00CB2DA8" w:rsidP="00CB2D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B2DA8" w:rsidRPr="00933173" w:rsidRDefault="00CB2DA8" w:rsidP="00CB2DA8">
            <w:pPr>
              <w:rPr>
                <w:rFonts w:ascii="Times New Roman" w:hAnsi="Times New Roman"/>
                <w:sz w:val="24"/>
                <w:szCs w:val="24"/>
              </w:rPr>
            </w:pPr>
            <w:r w:rsidRPr="00933173">
              <w:rPr>
                <w:rFonts w:ascii="Times New Roman" w:hAnsi="Times New Roman"/>
                <w:sz w:val="24"/>
                <w:szCs w:val="24"/>
              </w:rPr>
              <w:t>СТАТУС:</w:t>
            </w:r>
          </w:p>
          <w:p w:rsidR="0082164B" w:rsidRPr="00E45806" w:rsidRDefault="00CB2DA8" w:rsidP="00CB2DA8">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CB2DA8">
              <w:rPr>
                <w:rFonts w:ascii="Times New Roman" w:hAnsi="Times New Roman"/>
                <w:b/>
                <w:sz w:val="24"/>
                <w:szCs w:val="24"/>
              </w:rPr>
              <w:t>5</w:t>
            </w:r>
            <w:r w:rsidRPr="00CB2DA8">
              <w:rPr>
                <w:rFonts w:ascii="Times New Roman" w:hAnsi="Times New Roman"/>
                <w:b/>
                <w:sz w:val="24"/>
                <w:szCs w:val="24"/>
                <w:lang w:val="en-US"/>
              </w:rPr>
              <w:t>d</w:t>
            </w:r>
            <w:r w:rsidRPr="00CB2DA8">
              <w:rPr>
                <w:rFonts w:ascii="Times New Roman" w:hAnsi="Times New Roman"/>
                <w:b/>
                <w:sz w:val="24"/>
                <w:szCs w:val="24"/>
              </w:rPr>
              <w:t xml:space="preserve">) </w:t>
            </w:r>
            <w:r w:rsidRPr="00933173">
              <w:rPr>
                <w:rFonts w:ascii="Times New Roman" w:hAnsi="Times New Roman"/>
                <w:bCs/>
                <w:sz w:val="24"/>
                <w:szCs w:val="24"/>
              </w:rPr>
              <w:t>Подтвердите, что в программах подготовки операторов подчеркиваются аспекты общих схем поведения в событиях, связанных с блокированием водозаборных сооружений и включен мировой опыт эксплуатации. Специальные элементы подготовки должны обучать необходимой чувствительности к событиям, связанным с блокированием водозаборных сооружений и признанию важности  для безопасности водозаборных сооружений, оборудования и связанных с ним систем.</w:t>
            </w:r>
          </w:p>
          <w:p w:rsidR="00CB2DA8" w:rsidRPr="00933173" w:rsidRDefault="00CB2DA8" w:rsidP="00CB2D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B2DA8" w:rsidRPr="00933173" w:rsidRDefault="00CB2DA8" w:rsidP="00CB2DA8">
            <w:pPr>
              <w:rPr>
                <w:rFonts w:ascii="Times New Roman" w:hAnsi="Times New Roman"/>
                <w:sz w:val="24"/>
                <w:szCs w:val="24"/>
              </w:rPr>
            </w:pPr>
            <w:r w:rsidRPr="00933173">
              <w:rPr>
                <w:rFonts w:ascii="Times New Roman" w:hAnsi="Times New Roman"/>
                <w:sz w:val="24"/>
                <w:szCs w:val="24"/>
              </w:rPr>
              <w:t>СТАТУС:</w:t>
            </w:r>
          </w:p>
          <w:p w:rsidR="0082164B" w:rsidRPr="00933173" w:rsidRDefault="00CB2DA8" w:rsidP="00CB2DA8">
            <w:pPr>
              <w:spacing w:before="120" w:after="120"/>
              <w:ind w:left="850" w:hanging="85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82164B" w:rsidRPr="00933173" w:rsidRDefault="0082164B" w:rsidP="0082164B">
      <w:pPr>
        <w:rPr>
          <w:rFonts w:ascii="Times New Roman" w:hAnsi="Times New Roman"/>
        </w:rPr>
      </w:pPr>
    </w:p>
    <w:p w:rsidR="0082164B" w:rsidRPr="00933173" w:rsidRDefault="0082164B" w:rsidP="00D169AF">
      <w:pPr>
        <w:jc w:val="both"/>
        <w:outlineLvl w:val="0"/>
        <w:rPr>
          <w:rStyle w:val="Emphasis"/>
          <w:rFonts w:ascii="Times New Roman" w:hAnsi="Times New Roman"/>
          <w:b/>
          <w:i w:val="0"/>
        </w:rPr>
        <w:sectPr w:rsidR="0082164B" w:rsidRPr="00933173" w:rsidSect="00AF7ECB">
          <w:pgSz w:w="11906" w:h="16838" w:code="9"/>
          <w:pgMar w:top="1134" w:right="850" w:bottom="1134" w:left="1701" w:header="709" w:footer="508" w:gutter="0"/>
          <w:cols w:space="708"/>
          <w:docGrid w:linePitch="360"/>
        </w:sectPr>
      </w:pPr>
    </w:p>
    <w:p w:rsidR="008545BA" w:rsidRPr="00933173" w:rsidRDefault="008545BA" w:rsidP="008545BA">
      <w:pPr>
        <w:pStyle w:val="ListParagraph"/>
        <w:ind w:left="360"/>
        <w:jc w:val="both"/>
        <w:outlineLvl w:val="0"/>
        <w:rPr>
          <w:rStyle w:val="Emphasis"/>
          <w:b/>
          <w:i w:val="0"/>
        </w:rPr>
      </w:pPr>
    </w:p>
    <w:p w:rsidR="00124F95" w:rsidRPr="00933173" w:rsidRDefault="00124F95" w:rsidP="00BF3EC8">
      <w:pPr>
        <w:pStyle w:val="ListParagraph"/>
        <w:numPr>
          <w:ilvl w:val="0"/>
          <w:numId w:val="4"/>
        </w:numPr>
        <w:jc w:val="both"/>
        <w:outlineLvl w:val="0"/>
        <w:rPr>
          <w:rStyle w:val="Emphasis"/>
          <w:b/>
          <w:i w:val="0"/>
        </w:rPr>
      </w:pPr>
      <w:bookmarkStart w:id="108" w:name="_Toc371807267"/>
      <w:bookmarkStart w:id="109" w:name="_Toc443058884"/>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08</w:t>
      </w:r>
      <w:r w:rsidRPr="00933173">
        <w:rPr>
          <w:rStyle w:val="Emphasis"/>
          <w:b/>
          <w:i w:val="0"/>
        </w:rPr>
        <w:t>-</w:t>
      </w:r>
      <w:bookmarkEnd w:id="108"/>
      <w:r w:rsidR="00F60DD5" w:rsidRPr="00933173">
        <w:rPr>
          <w:rStyle w:val="Emphasis"/>
          <w:b/>
          <w:i w:val="0"/>
        </w:rPr>
        <w:t>1</w:t>
      </w:r>
      <w:r w:rsidR="00740C19" w:rsidRPr="00740C19">
        <w:rPr>
          <w:rStyle w:val="Emphasis"/>
          <w:b/>
          <w:i w:val="0"/>
        </w:rPr>
        <w:t>“</w:t>
      </w:r>
      <w:r w:rsidR="0076377A" w:rsidRPr="00933173">
        <w:rPr>
          <w:rFonts w:eastAsia="MS Mincho"/>
          <w:b/>
          <w:bCs/>
        </w:rPr>
        <w:t>Грузоподъемные приспособления, подъем и перемещение грузов</w:t>
      </w:r>
      <w:r w:rsidR="00740C19" w:rsidRPr="00740C19">
        <w:rPr>
          <w:rFonts w:eastAsia="MS Mincho"/>
          <w:b/>
          <w:bCs/>
        </w:rPr>
        <w:t>”</w:t>
      </w:r>
      <w:bookmarkEnd w:id="109"/>
    </w:p>
    <w:p w:rsidR="00E90A3E" w:rsidRPr="00933173" w:rsidRDefault="00E90A3E" w:rsidP="00E90A3E">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49"/>
        <w:gridCol w:w="7276"/>
      </w:tblGrid>
      <w:tr w:rsidR="00E90A3E" w:rsidRPr="00933173" w:rsidTr="003768F9">
        <w:trPr>
          <w:tblHeader/>
        </w:trPr>
        <w:tc>
          <w:tcPr>
            <w:tcW w:w="2093" w:type="dxa"/>
            <w:tcBorders>
              <w:top w:val="double" w:sz="4" w:space="0" w:color="auto"/>
              <w:left w:val="double" w:sz="4" w:space="0" w:color="auto"/>
              <w:bottom w:val="double" w:sz="4" w:space="0" w:color="auto"/>
            </w:tcBorders>
          </w:tcPr>
          <w:p w:rsidR="00E90A3E" w:rsidRPr="00933173" w:rsidRDefault="00E90A3E" w:rsidP="003768F9">
            <w:pPr>
              <w:spacing w:before="240" w:after="240" w:line="360" w:lineRule="auto"/>
              <w:rPr>
                <w:rFonts w:ascii="Times New Roman" w:hAnsi="Times New Roman"/>
                <w:sz w:val="24"/>
                <w:szCs w:val="24"/>
              </w:rPr>
            </w:pPr>
            <w:r w:rsidRPr="00933173">
              <w:rPr>
                <w:rFonts w:ascii="Times New Roman" w:hAnsi="Times New Roman"/>
                <w:b/>
                <w:sz w:val="24"/>
                <w:szCs w:val="24"/>
              </w:rPr>
              <w:t xml:space="preserve">SOER </w:t>
            </w:r>
            <w:r w:rsidRPr="00933173">
              <w:rPr>
                <w:rFonts w:ascii="Times New Roman" w:hAnsi="Times New Roman"/>
                <w:b/>
                <w:sz w:val="24"/>
                <w:szCs w:val="24"/>
                <w:lang w:val="en-US"/>
              </w:rPr>
              <w:t>2008</w:t>
            </w:r>
            <w:r w:rsidRPr="00933173">
              <w:rPr>
                <w:rFonts w:ascii="Times New Roman" w:hAnsi="Times New Roman"/>
                <w:b/>
                <w:sz w:val="24"/>
                <w:szCs w:val="24"/>
              </w:rPr>
              <w:t>-1</w:t>
            </w:r>
          </w:p>
        </w:tc>
        <w:tc>
          <w:tcPr>
            <w:tcW w:w="7477" w:type="dxa"/>
            <w:tcBorders>
              <w:top w:val="double" w:sz="4" w:space="0" w:color="auto"/>
              <w:bottom w:val="double" w:sz="4" w:space="0" w:color="auto"/>
              <w:right w:val="double" w:sz="4" w:space="0" w:color="auto"/>
            </w:tcBorders>
          </w:tcPr>
          <w:p w:rsidR="00E90A3E" w:rsidRPr="00933173" w:rsidRDefault="00E90A3E" w:rsidP="003768F9">
            <w:pPr>
              <w:spacing w:before="240" w:after="240" w:line="360" w:lineRule="auto"/>
              <w:jc w:val="both"/>
              <w:rPr>
                <w:rFonts w:ascii="Times New Roman" w:hAnsi="Times New Roman"/>
                <w:sz w:val="24"/>
                <w:szCs w:val="24"/>
              </w:rPr>
            </w:pPr>
            <w:r w:rsidRPr="00933173">
              <w:rPr>
                <w:rFonts w:ascii="Times New Roman" w:eastAsia="MS Mincho" w:hAnsi="Times New Roman"/>
                <w:b/>
                <w:bCs/>
                <w:sz w:val="24"/>
                <w:szCs w:val="24"/>
              </w:rPr>
              <w:t>Грузоподъемные приспособления, подъем и перемещение грузов</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00AC5BC5">
              <w:rPr>
                <w:rFonts w:ascii="Times New Roman" w:hAnsi="Times New Roman"/>
                <w:b/>
                <w:bCs/>
                <w:sz w:val="24"/>
                <w:szCs w:val="24"/>
              </w:rPr>
              <w:t xml:space="preserve"> </w:t>
            </w:r>
            <w:r w:rsidRPr="00933173">
              <w:rPr>
                <w:rFonts w:ascii="Times New Roman" w:hAnsi="Times New Roman"/>
                <w:bCs/>
                <w:sz w:val="24"/>
                <w:szCs w:val="24"/>
              </w:rPr>
              <w:t>Правила и процедуры</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Подтвердить, что в правилах и процедурах установлены требования к грузоподъемным приспособлениям, подъему и перемещению грузов. Следующие элементы должны быть включены:</w:t>
            </w:r>
          </w:p>
          <w:p w:rsidR="00E90A3E" w:rsidRPr="00933173" w:rsidRDefault="00E90A3E" w:rsidP="00484FF5">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1</w:t>
            </w:r>
            <w:r w:rsidRPr="00484FF5">
              <w:rPr>
                <w:rFonts w:ascii="Times New Roman" w:hAnsi="Times New Roman"/>
                <w:b/>
                <w:bCs/>
                <w:sz w:val="24"/>
                <w:szCs w:val="24"/>
                <w:lang w:val="en-US"/>
              </w:rPr>
              <w:t>a</w:t>
            </w:r>
            <w:r w:rsidR="00940ADB" w:rsidRPr="00484FF5">
              <w:rPr>
                <w:rFonts w:ascii="Times New Roman" w:hAnsi="Times New Roman"/>
                <w:b/>
                <w:bCs/>
                <w:sz w:val="24"/>
                <w:szCs w:val="24"/>
              </w:rPr>
              <w:t>)</w:t>
            </w:r>
            <w:r w:rsidRPr="00933173">
              <w:rPr>
                <w:rFonts w:ascii="Times New Roman" w:hAnsi="Times New Roman"/>
                <w:sz w:val="24"/>
                <w:szCs w:val="24"/>
              </w:rPr>
              <w:t xml:space="preserve"> Персоналу станции и подрядных организаций, который включен в работы, связанные с подготовкой грузоподъемных приспособлений, подъемом и перемещением грузов четко определены требования, роли и обязанности.</w:t>
            </w:r>
          </w:p>
          <w:p w:rsidR="00484FF5" w:rsidRPr="00933173" w:rsidRDefault="00484FF5" w:rsidP="00484FF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84FF5" w:rsidRPr="00933173" w:rsidRDefault="00484FF5" w:rsidP="00484FF5">
            <w:pPr>
              <w:rPr>
                <w:rFonts w:ascii="Times New Roman" w:hAnsi="Times New Roman"/>
                <w:sz w:val="24"/>
                <w:szCs w:val="24"/>
              </w:rPr>
            </w:pPr>
            <w:r w:rsidRPr="00933173">
              <w:rPr>
                <w:rFonts w:ascii="Times New Roman" w:hAnsi="Times New Roman"/>
                <w:sz w:val="24"/>
                <w:szCs w:val="24"/>
              </w:rPr>
              <w:t>СТАТУС:</w:t>
            </w:r>
          </w:p>
          <w:p w:rsidR="00E90A3E" w:rsidRPr="00933173" w:rsidRDefault="00484FF5" w:rsidP="00484FF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3768F9">
            <w:pPr>
              <w:spacing w:before="100" w:beforeAutospacing="1" w:after="100" w:afterAutospacing="1"/>
              <w:jc w:val="both"/>
              <w:rPr>
                <w:rFonts w:ascii="Times New Roman" w:hAnsi="Times New Roman"/>
                <w:b/>
                <w:sz w:val="24"/>
                <w:szCs w:val="24"/>
                <w:u w:val="single"/>
              </w:rPr>
            </w:pPr>
            <w:r w:rsidRPr="00484FF5">
              <w:rPr>
                <w:rFonts w:ascii="Times New Roman" w:hAnsi="Times New Roman"/>
                <w:b/>
                <w:bCs/>
                <w:sz w:val="24"/>
                <w:szCs w:val="24"/>
              </w:rPr>
              <w:t>1b)</w:t>
            </w:r>
            <w:r w:rsidR="00E90A3E" w:rsidRPr="00933173">
              <w:rPr>
                <w:rFonts w:ascii="Times New Roman" w:hAnsi="Times New Roman"/>
                <w:sz w:val="24"/>
                <w:szCs w:val="24"/>
              </w:rPr>
              <w:t xml:space="preserve"> В процедурах и руководствах по грузоподъемным приспособлениям, подъему и перемещению грузов на станции работникам дается техническая информация и требования безопасности.</w:t>
            </w:r>
          </w:p>
          <w:p w:rsidR="00484FF5" w:rsidRPr="00933173" w:rsidRDefault="00484FF5" w:rsidP="00484FF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84FF5" w:rsidRPr="00933173" w:rsidRDefault="00484FF5" w:rsidP="00484FF5">
            <w:pPr>
              <w:rPr>
                <w:rFonts w:ascii="Times New Roman" w:hAnsi="Times New Roman"/>
                <w:sz w:val="24"/>
                <w:szCs w:val="24"/>
              </w:rPr>
            </w:pPr>
            <w:r w:rsidRPr="00933173">
              <w:rPr>
                <w:rFonts w:ascii="Times New Roman" w:hAnsi="Times New Roman"/>
                <w:sz w:val="24"/>
                <w:szCs w:val="24"/>
              </w:rPr>
              <w:t>СТАТУС:</w:t>
            </w:r>
          </w:p>
          <w:p w:rsidR="00E90A3E" w:rsidRPr="00933173" w:rsidRDefault="00484FF5" w:rsidP="00484FF5">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484FF5">
            <w:pPr>
              <w:spacing w:before="100" w:beforeAutospacing="1" w:after="100" w:afterAutospacing="1"/>
              <w:jc w:val="both"/>
              <w:rPr>
                <w:rFonts w:ascii="Times New Roman" w:hAnsi="Times New Roman"/>
                <w:b/>
                <w:bCs/>
                <w:sz w:val="24"/>
                <w:szCs w:val="24"/>
              </w:rPr>
            </w:pPr>
            <w:r w:rsidRPr="00484FF5">
              <w:rPr>
                <w:rFonts w:ascii="Times New Roman" w:hAnsi="Times New Roman"/>
                <w:b/>
                <w:bCs/>
                <w:sz w:val="24"/>
                <w:szCs w:val="24"/>
              </w:rPr>
              <w:t>1с)</w:t>
            </w:r>
            <w:r w:rsidR="00E90A3E" w:rsidRPr="00484FF5">
              <w:rPr>
                <w:rFonts w:ascii="Times New Roman" w:hAnsi="Times New Roman"/>
                <w:b/>
                <w:bCs/>
                <w:sz w:val="24"/>
                <w:szCs w:val="24"/>
              </w:rPr>
              <w:t xml:space="preserve">  </w:t>
            </w:r>
            <w:r w:rsidR="00E90A3E" w:rsidRPr="00933173">
              <w:rPr>
                <w:rFonts w:ascii="Times New Roman" w:hAnsi="Times New Roman"/>
                <w:sz w:val="24"/>
                <w:szCs w:val="24"/>
              </w:rPr>
              <w:t>Схемы подъема груза или процедуры, в которых содержится описание характеристик схем подъема, подготавливаются для сложных или связанных с высоким риском грузоподъемных работ, чтобы предупредить повреждение оборудования и травматизм персонала. Подробности схемы подъема груза соответствуют сложности или уникальности выполняемой задачи.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
                <w:bCs/>
                <w:sz w:val="24"/>
                <w:szCs w:val="24"/>
              </w:rPr>
            </w:pPr>
            <w:r w:rsidRPr="00484FF5">
              <w:rPr>
                <w:rFonts w:ascii="Times New Roman" w:hAnsi="Times New Roman"/>
                <w:b/>
                <w:bCs/>
                <w:sz w:val="24"/>
                <w:szCs w:val="24"/>
              </w:rPr>
              <w:t>1</w:t>
            </w:r>
            <w:r w:rsidRPr="00484FF5">
              <w:rPr>
                <w:rFonts w:ascii="Times New Roman" w:hAnsi="Times New Roman"/>
                <w:b/>
                <w:bCs/>
                <w:sz w:val="24"/>
                <w:szCs w:val="24"/>
                <w:lang w:val="en-US"/>
              </w:rPr>
              <w:t>d</w:t>
            </w:r>
            <w:r w:rsidR="00940ADB" w:rsidRPr="00484FF5">
              <w:rPr>
                <w:rFonts w:ascii="Times New Roman" w:hAnsi="Times New Roman"/>
                <w:b/>
                <w:bCs/>
                <w:sz w:val="24"/>
                <w:szCs w:val="24"/>
              </w:rPr>
              <w:t>)</w:t>
            </w:r>
            <w:r w:rsidRPr="00484FF5">
              <w:rPr>
                <w:rFonts w:ascii="Times New Roman" w:hAnsi="Times New Roman"/>
                <w:b/>
                <w:bCs/>
                <w:sz w:val="24"/>
                <w:szCs w:val="24"/>
              </w:rPr>
              <w:t xml:space="preserve"> </w:t>
            </w:r>
            <w:r w:rsidRPr="00933173">
              <w:rPr>
                <w:rFonts w:ascii="Times New Roman" w:hAnsi="Times New Roman"/>
                <w:sz w:val="24"/>
                <w:szCs w:val="24"/>
              </w:rPr>
              <w:t>Независимой проверкой подтверждается безопасное состояние специальной подъемной оснастки, поставленной подрядчиками.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B12EE9" w:rsidRDefault="005058E9" w:rsidP="00B12EE9">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b/>
                <w:sz w:val="24"/>
                <w:szCs w:val="24"/>
              </w:rPr>
              <w:t>Рекомендация 2.</w:t>
            </w:r>
            <w:r w:rsidRPr="00933173">
              <w:rPr>
                <w:rFonts w:ascii="Times New Roman" w:hAnsi="Times New Roman"/>
                <w:sz w:val="24"/>
                <w:szCs w:val="24"/>
              </w:rPr>
              <w:t xml:space="preserve"> Обучение и квалификация</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Перед началом грузоподъемных работ необходимо проверить достаточность знаний и навыков персонала. Перед началом выполнения грузоподъемных работ необходимо проверить опытность персонала станции и подрядных организаций, назначенного для выполнения работ. В проверку должны быть включены следующие элементы:</w:t>
            </w:r>
          </w:p>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2</w:t>
            </w:r>
            <w:r w:rsidRPr="00484FF5">
              <w:rPr>
                <w:rFonts w:ascii="Times New Roman" w:hAnsi="Times New Roman"/>
                <w:b/>
                <w:bCs/>
                <w:sz w:val="24"/>
                <w:szCs w:val="24"/>
                <w:lang w:val="en-US"/>
              </w:rPr>
              <w:t>a</w:t>
            </w:r>
            <w:r w:rsidR="00940ADB" w:rsidRPr="00484FF5">
              <w:rPr>
                <w:rFonts w:ascii="Times New Roman" w:hAnsi="Times New Roman"/>
                <w:b/>
                <w:bCs/>
                <w:sz w:val="24"/>
                <w:szCs w:val="24"/>
              </w:rPr>
              <w:t>)</w:t>
            </w:r>
            <w:r w:rsidRPr="00933173">
              <w:rPr>
                <w:rFonts w:ascii="Times New Roman" w:hAnsi="Times New Roman"/>
                <w:sz w:val="24"/>
                <w:szCs w:val="24"/>
              </w:rPr>
              <w:t xml:space="preserve"> Удостовериться, что персоналу, выполняющему работы по подготовке грузоподъемных работ, разработке схем подъема грузов, подготовке грузоподъемной оснастки, или выполняющему инспекции оборудования для грузоподъемных работ, проведено начальное и периодическое обучение. При обучении и проверка знаний необходимо обращать внимание на основные правила использования грузоподъемной оснастки, оборудования по подъему и перемещению грузов.</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pStyle w:val="Default"/>
              <w:jc w:val="both"/>
              <w:rPr>
                <w:bCs/>
                <w:iCs/>
                <w:lang w:val="ru-RU"/>
              </w:rPr>
            </w:pPr>
            <w:r>
              <w:rPr>
                <w:i/>
                <w:shd w:val="clear" w:color="auto" w:fill="92D050"/>
              </w:rPr>
              <w:t>PRS</w:t>
            </w:r>
            <w:r w:rsidRPr="00A67DE3">
              <w:rPr>
                <w:i/>
                <w:shd w:val="clear" w:color="auto" w:fill="92D050"/>
                <w:lang w:val="ru-RU"/>
              </w:rPr>
              <w:t xml:space="preserve">      Ранее классифицировано как </w:t>
            </w:r>
            <w:r>
              <w:rPr>
                <w:i/>
                <w:shd w:val="clear" w:color="auto" w:fill="92D050"/>
              </w:rPr>
              <w:t>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3768F9">
            <w:pPr>
              <w:jc w:val="both"/>
              <w:rPr>
                <w:rFonts w:ascii="Times New Roman" w:hAnsi="Times New Roman"/>
                <w:sz w:val="24"/>
                <w:szCs w:val="24"/>
                <w:lang w:val="bg-BG"/>
              </w:rPr>
            </w:pPr>
            <w:r w:rsidRPr="00484FF5">
              <w:rPr>
                <w:rFonts w:ascii="Times New Roman" w:hAnsi="Times New Roman"/>
                <w:b/>
                <w:bCs/>
                <w:sz w:val="24"/>
                <w:szCs w:val="24"/>
              </w:rPr>
              <w:t>2b)</w:t>
            </w:r>
            <w:r w:rsidR="00E90A3E" w:rsidRPr="00933173">
              <w:rPr>
                <w:rFonts w:ascii="Times New Roman" w:hAnsi="Times New Roman"/>
                <w:sz w:val="24"/>
                <w:szCs w:val="24"/>
              </w:rPr>
              <w:t xml:space="preserve"> Необходимо проводить обучение персонала станции  подрядных организаций по ознакомлению с существующими рисками при проведении работ (например, во время обучения работников общим правилам охраны труда), касающимся основных опасностей и рисков, связанных с подъемом грузов, обвязкой грузов для подъема и их перемещением. Обучение должно включать ознакомление с событиями при подготовке оснастки для подъема грузов, подъеме грузов и их перемещению, например, включенными в данный отчет SOER, а также ознакомление с извлеченными уроками из опыта эксплуатации. Перед началом использования нового оборудования или грузоподъемной оснастки необходимо включение в программу обучения для персонала по работе с этим оборудованием и оснасткой.</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pStyle w:val="Default"/>
              <w:jc w:val="both"/>
              <w:rPr>
                <w:lang w:val="ru-RU"/>
              </w:rPr>
            </w:pPr>
            <w:r>
              <w:rPr>
                <w:i/>
                <w:shd w:val="clear" w:color="auto" w:fill="92D050"/>
              </w:rPr>
              <w:t>PRS</w:t>
            </w:r>
            <w:r w:rsidRPr="00A67DE3">
              <w:rPr>
                <w:i/>
                <w:shd w:val="clear" w:color="auto" w:fill="92D050"/>
                <w:lang w:val="ru-RU"/>
              </w:rPr>
              <w:t xml:space="preserve">      Ранее классифицировано как </w:t>
            </w:r>
            <w:r>
              <w:rPr>
                <w:i/>
                <w:shd w:val="clear" w:color="auto" w:fill="92D050"/>
              </w:rPr>
              <w:t>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c</w:t>
            </w:r>
            <w:r w:rsidR="00940ADB">
              <w:rPr>
                <w:rFonts w:ascii="Times New Roman" w:hAnsi="Times New Roman"/>
                <w:sz w:val="24"/>
                <w:szCs w:val="24"/>
              </w:rPr>
              <w:t>)</w:t>
            </w:r>
            <w:r w:rsidRPr="00933173">
              <w:rPr>
                <w:rFonts w:ascii="Times New Roman" w:hAnsi="Times New Roman"/>
                <w:sz w:val="24"/>
                <w:szCs w:val="24"/>
              </w:rPr>
              <w:t xml:space="preserve"> Обеспечить проведение обучения с включением информации по пределам и нормам регулирующих органов и проекта в этой области операторам кранов, включая операторов передвижных кранов и автопогрузчиков, и стропальщиков, которые обеспечивают обвязку, подъем и перемещение грузов в зоне оборудования, обеспечивающего безопасный останов блока.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2</w:t>
            </w:r>
            <w:r w:rsidRPr="00484FF5">
              <w:rPr>
                <w:rFonts w:ascii="Times New Roman" w:hAnsi="Times New Roman"/>
                <w:b/>
                <w:bCs/>
                <w:sz w:val="24"/>
                <w:szCs w:val="24"/>
                <w:lang w:val="en-US"/>
              </w:rPr>
              <w:t>d</w:t>
            </w:r>
            <w:r w:rsidR="00940ADB" w:rsidRPr="00484FF5">
              <w:rPr>
                <w:rFonts w:ascii="Times New Roman" w:hAnsi="Times New Roman"/>
                <w:b/>
                <w:bCs/>
                <w:sz w:val="24"/>
                <w:szCs w:val="24"/>
              </w:rPr>
              <w:t>)</w:t>
            </w:r>
            <w:r w:rsidRPr="00933173">
              <w:rPr>
                <w:rFonts w:ascii="Times New Roman" w:hAnsi="Times New Roman"/>
                <w:sz w:val="24"/>
                <w:szCs w:val="24"/>
              </w:rPr>
              <w:t xml:space="preserve"> Использование и проверка квалификационных требований для подрядного персонала, которые должны соответствовать требованиям, предъявляемым персоналу станции, выполняющему  такие же грузоподъемные работы.</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2</w:t>
            </w:r>
            <w:r w:rsidRPr="00484FF5">
              <w:rPr>
                <w:rFonts w:ascii="Times New Roman" w:hAnsi="Times New Roman"/>
                <w:b/>
                <w:bCs/>
                <w:sz w:val="24"/>
                <w:szCs w:val="24"/>
                <w:lang w:val="en-US"/>
              </w:rPr>
              <w:t>e</w:t>
            </w:r>
            <w:r w:rsidR="00940ADB" w:rsidRPr="00484FF5">
              <w:rPr>
                <w:rFonts w:ascii="Times New Roman" w:hAnsi="Times New Roman"/>
                <w:b/>
                <w:bCs/>
                <w:sz w:val="24"/>
                <w:szCs w:val="24"/>
              </w:rPr>
              <w:t>)</w:t>
            </w:r>
            <w:r w:rsidRPr="00933173">
              <w:rPr>
                <w:rFonts w:ascii="Times New Roman" w:hAnsi="Times New Roman"/>
                <w:sz w:val="24"/>
                <w:szCs w:val="24"/>
              </w:rPr>
              <w:t xml:space="preserve"> Разработка и внедрение методов для подтверждения опытности персонала до начала выполнения ими грузоподъемных работ.</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3.</w:t>
            </w:r>
            <w:r w:rsidRPr="00933173">
              <w:rPr>
                <w:rFonts w:ascii="Times New Roman" w:hAnsi="Times New Roman"/>
                <w:bCs/>
                <w:sz w:val="24"/>
                <w:szCs w:val="24"/>
              </w:rPr>
              <w:t xml:space="preserve">  Контроль оборудования, хранение и проведение инспекций </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Необходимо поддержание исправного состояния и проведение проверок грузоподъемных приспособлений и оборудования для перемещения грузов до начала их использования. Следующие элементы необходимо включить в этот процесс:</w:t>
            </w:r>
          </w:p>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3</w:t>
            </w:r>
            <w:r w:rsidRPr="00484FF5">
              <w:rPr>
                <w:rFonts w:ascii="Times New Roman" w:hAnsi="Times New Roman"/>
                <w:b/>
                <w:bCs/>
                <w:sz w:val="24"/>
                <w:szCs w:val="24"/>
                <w:lang w:val="en-US"/>
              </w:rPr>
              <w:t>a</w:t>
            </w:r>
            <w:r w:rsidR="00940ADB" w:rsidRPr="00484FF5">
              <w:rPr>
                <w:rFonts w:ascii="Times New Roman" w:hAnsi="Times New Roman"/>
                <w:b/>
                <w:bCs/>
                <w:sz w:val="24"/>
                <w:szCs w:val="24"/>
              </w:rPr>
              <w:t>)</w:t>
            </w:r>
            <w:r w:rsidRPr="00933173">
              <w:rPr>
                <w:rFonts w:ascii="Times New Roman" w:hAnsi="Times New Roman"/>
                <w:sz w:val="24"/>
                <w:szCs w:val="24"/>
              </w:rPr>
              <w:t xml:space="preserve"> Определение требований для хранения и инспекции грузоподъемных приспособлений, оборудования для подъема и перемещения грузов.</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570AF6" w:rsidRDefault="00E90A3E" w:rsidP="00341A18">
            <w:pPr>
              <w:pStyle w:val="Bhdg"/>
            </w:pPr>
            <w:r w:rsidRPr="00484FF5">
              <w:rPr>
                <w:b/>
                <w:bCs w:val="0"/>
              </w:rPr>
              <w:t>3</w:t>
            </w:r>
            <w:r w:rsidRPr="00484FF5">
              <w:rPr>
                <w:b/>
                <w:bCs w:val="0"/>
                <w:lang w:val="en-US"/>
              </w:rPr>
              <w:t>b</w:t>
            </w:r>
            <w:r w:rsidR="00940ADB" w:rsidRPr="00484FF5">
              <w:rPr>
                <w:b/>
                <w:bCs w:val="0"/>
              </w:rPr>
              <w:t>)</w:t>
            </w:r>
            <w:r w:rsidRPr="00933173">
              <w:t xml:space="preserve"> Проведение периодических инспекций грузоподъемных приспособлений и оборудования на правильность хранения и выявления поврежденного оборудования.</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B072F" w:rsidRPr="00967738" w:rsidRDefault="001B072F" w:rsidP="00925522">
            <w:pPr>
              <w:pStyle w:val="a7"/>
              <w:tabs>
                <w:tab w:val="left" w:pos="306"/>
              </w:tabs>
              <w:spacing w:after="120"/>
              <w:ind w:left="164" w:right="154" w:firstLine="283"/>
              <w:jc w:val="both"/>
              <w:rPr>
                <w:bCs/>
                <w:iCs/>
                <w:lang w:val="ru-RU"/>
              </w:rPr>
            </w:pPr>
            <w:r w:rsidRPr="00967738">
              <w:rPr>
                <w:bCs/>
                <w:iCs/>
                <w:lang w:val="ru-RU"/>
              </w:rPr>
              <w:t xml:space="preserve">Технической инспекцией проводятся ежегодные периодические проверки подразделений, согласно «Руководство. </w:t>
            </w:r>
            <w:r w:rsidR="00762287" w:rsidRPr="00967738">
              <w:rPr>
                <w:bCs/>
                <w:iCs/>
                <w:lang w:val="ru-RU"/>
              </w:rPr>
              <w:t xml:space="preserve">организация </w:t>
            </w:r>
            <w:r w:rsidRPr="00967738">
              <w:rPr>
                <w:bCs/>
                <w:iCs/>
                <w:lang w:val="ru-RU"/>
              </w:rPr>
              <w:t>и проведение внутренних инспекций на ААЭС</w:t>
            </w:r>
            <w:r w:rsidR="00925522">
              <w:rPr>
                <w:bCs/>
                <w:iCs/>
                <w:lang w:val="ru-RU"/>
              </w:rPr>
              <w:t xml:space="preserve"> , </w:t>
            </w:r>
            <w:r w:rsidR="00925522" w:rsidRPr="00967738">
              <w:rPr>
                <w:bCs/>
                <w:iCs/>
                <w:lang w:val="ru-RU"/>
              </w:rPr>
              <w:t xml:space="preserve"> ОУ.АТД.08.-ТИ-001</w:t>
            </w:r>
            <w:r w:rsidRPr="00967738">
              <w:rPr>
                <w:bCs/>
                <w:iCs/>
                <w:lang w:val="ru-RU"/>
              </w:rPr>
              <w:t>».</w:t>
            </w:r>
          </w:p>
          <w:p w:rsidR="00E90A3E" w:rsidRPr="00967738" w:rsidRDefault="001B072F" w:rsidP="00925522">
            <w:pPr>
              <w:pStyle w:val="a7"/>
              <w:tabs>
                <w:tab w:val="left" w:pos="306"/>
              </w:tabs>
              <w:spacing w:after="120"/>
              <w:ind w:left="164" w:right="154" w:firstLine="283"/>
              <w:jc w:val="both"/>
              <w:rPr>
                <w:bCs/>
                <w:iCs/>
                <w:lang w:val="ru-RU"/>
              </w:rPr>
            </w:pPr>
            <w:r w:rsidRPr="00967738">
              <w:rPr>
                <w:bCs/>
                <w:iCs/>
                <w:lang w:val="ru-RU"/>
              </w:rPr>
              <w:t>Лицо по надзору периодически обходит места производства работ, проводя при этом осмотр грузоподъемного оборудования, тары и грузозахватных приспособлений согласно «Инструкция инженерно-технического работника по надзору за безопасной эксплуатацией грузоподъемных кранов»</w:t>
            </w:r>
            <w:r w:rsidR="00925522" w:rsidRPr="00967738">
              <w:rPr>
                <w:bCs/>
                <w:iCs/>
                <w:lang w:val="ru-RU"/>
              </w:rPr>
              <w:t xml:space="preserve"> РП.АТД.18.-ТИ-010</w:t>
            </w:r>
            <w:r w:rsidR="00925522">
              <w:rPr>
                <w:bCs/>
                <w:iCs/>
                <w:lang w:val="ru-RU"/>
              </w:rPr>
              <w:t xml:space="preserve"> - Разделы 3 и</w:t>
            </w:r>
            <w:r w:rsidRPr="00967738">
              <w:rPr>
                <w:bCs/>
                <w:iCs/>
                <w:lang w:val="ru-RU"/>
              </w:rPr>
              <w:t xml:space="preserve"> 5.</w:t>
            </w:r>
          </w:p>
          <w:p w:rsidR="00762287" w:rsidRPr="00967738" w:rsidRDefault="00925522" w:rsidP="00925522">
            <w:pPr>
              <w:pStyle w:val="a7"/>
              <w:tabs>
                <w:tab w:val="left" w:pos="306"/>
              </w:tabs>
              <w:spacing w:after="120"/>
              <w:ind w:left="164" w:right="154" w:firstLine="283"/>
              <w:jc w:val="both"/>
              <w:rPr>
                <w:bCs/>
                <w:iCs/>
                <w:lang w:val="ru-RU"/>
              </w:rPr>
            </w:pPr>
            <w:r w:rsidRPr="00967738">
              <w:rPr>
                <w:bCs/>
                <w:iCs/>
                <w:lang w:val="ru-RU"/>
              </w:rPr>
              <w:t>Пересмотрено и внесены соответствующие изменения (Извещение АЭС-17 от 18.03.19г. в п.3.2)</w:t>
            </w:r>
            <w:r>
              <w:rPr>
                <w:bCs/>
                <w:iCs/>
                <w:lang w:val="ru-RU"/>
              </w:rPr>
              <w:t xml:space="preserve"> </w:t>
            </w:r>
            <w:r w:rsidRPr="00967738">
              <w:rPr>
                <w:bCs/>
                <w:iCs/>
                <w:lang w:val="ru-RU"/>
              </w:rPr>
              <w:t xml:space="preserve">руководство </w:t>
            </w:r>
            <w:r w:rsidR="00762287" w:rsidRPr="00967738">
              <w:rPr>
                <w:bCs/>
                <w:iCs/>
                <w:lang w:val="ru-RU"/>
              </w:rPr>
              <w:t>“Осмотр съемных грузозахватных приспособлений” УБ.АТД.08.ОИП-018.</w:t>
            </w:r>
          </w:p>
          <w:p w:rsidR="003063BA" w:rsidRPr="00967738" w:rsidRDefault="00925522" w:rsidP="00925522">
            <w:pPr>
              <w:pStyle w:val="a7"/>
              <w:tabs>
                <w:tab w:val="left" w:pos="306"/>
              </w:tabs>
              <w:spacing w:after="120"/>
              <w:ind w:left="164" w:right="154" w:firstLine="283"/>
              <w:jc w:val="both"/>
              <w:rPr>
                <w:bCs/>
                <w:iCs/>
                <w:lang w:val="ru-RU"/>
              </w:rPr>
            </w:pPr>
            <w:r w:rsidRPr="00967738">
              <w:rPr>
                <w:bCs/>
                <w:iCs/>
                <w:lang w:val="ru-RU"/>
              </w:rPr>
              <w:t>Внесены требования по осмотру мест строп, покрытых изоляционными материалами приказ №78 от 17.02.2015г.</w:t>
            </w:r>
            <w:r>
              <w:rPr>
                <w:bCs/>
                <w:iCs/>
                <w:lang w:val="ru-RU"/>
              </w:rPr>
              <w:t xml:space="preserve"> </w:t>
            </w:r>
            <w:r w:rsidRPr="00967738">
              <w:rPr>
                <w:bCs/>
                <w:iCs/>
                <w:lang w:val="ru-RU"/>
              </w:rPr>
              <w:t>в</w:t>
            </w:r>
            <w:r w:rsidR="003063BA" w:rsidRPr="00967738">
              <w:rPr>
                <w:bCs/>
                <w:iCs/>
                <w:lang w:val="ru-RU"/>
              </w:rPr>
              <w:t xml:space="preserve"> </w:t>
            </w:r>
            <w:r w:rsidR="00762287" w:rsidRPr="00967738">
              <w:rPr>
                <w:bCs/>
                <w:iCs/>
                <w:lang w:val="ru-RU"/>
              </w:rPr>
              <w:t>руководств</w:t>
            </w:r>
            <w:r w:rsidR="00762287">
              <w:rPr>
                <w:bCs/>
                <w:iCs/>
                <w:lang w:val="ru-RU"/>
              </w:rPr>
              <w:t>е</w:t>
            </w:r>
            <w:r w:rsidR="00762287" w:rsidRPr="00967738">
              <w:rPr>
                <w:bCs/>
                <w:iCs/>
                <w:lang w:val="ru-RU"/>
              </w:rPr>
              <w:t xml:space="preserve"> </w:t>
            </w:r>
            <w:r w:rsidR="003063BA" w:rsidRPr="00967738">
              <w:rPr>
                <w:bCs/>
                <w:iCs/>
                <w:lang w:val="ru-RU"/>
              </w:rPr>
              <w:t>“Осмотр съемных грузозахватных приспособлений” УБ.АТД.08.ОИП-018. При этом на данных участках перед осмотром удаляются изоляционные материалы, а после осмотра места с выскользнувшими наружу прядями покрываются изоляционными материалами во избежание получения травм стропальщиками.</w:t>
            </w:r>
          </w:p>
          <w:p w:rsidR="003063BA" w:rsidRPr="00967738" w:rsidRDefault="00967738" w:rsidP="00925522">
            <w:pPr>
              <w:pStyle w:val="a7"/>
              <w:tabs>
                <w:tab w:val="left" w:pos="306"/>
              </w:tabs>
              <w:spacing w:after="120"/>
              <w:ind w:left="164" w:right="154" w:firstLine="283"/>
              <w:jc w:val="both"/>
              <w:rPr>
                <w:bCs/>
                <w:iCs/>
                <w:lang w:val="ru-RU"/>
              </w:rPr>
            </w:pPr>
            <w:r w:rsidRPr="00967738">
              <w:rPr>
                <w:bCs/>
                <w:iCs/>
                <w:lang w:val="ru-RU"/>
              </w:rPr>
              <w:t>Приведен в соответствие с Руководством</w:t>
            </w:r>
            <w:r w:rsidR="003063BA" w:rsidRPr="00967738">
              <w:rPr>
                <w:bCs/>
                <w:iCs/>
                <w:lang w:val="ru-RU"/>
              </w:rPr>
              <w:t xml:space="preserve"> “Журнал учета и периодических осмотров съемных грузозахватных </w:t>
            </w:r>
            <w:r w:rsidRPr="00967738">
              <w:rPr>
                <w:bCs/>
                <w:iCs/>
                <w:lang w:val="ru-RU"/>
              </w:rPr>
              <w:t>приспособлений”.</w:t>
            </w:r>
          </w:p>
          <w:p w:rsidR="003063BA" w:rsidRPr="00967738" w:rsidRDefault="003063BA" w:rsidP="00967738">
            <w:pPr>
              <w:pStyle w:val="a7"/>
              <w:ind w:firstLine="240"/>
              <w:jc w:val="both"/>
              <w:rPr>
                <w:bCs/>
                <w:iCs/>
                <w:lang w:val="ru-RU"/>
              </w:rPr>
            </w:pP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605142" w:rsidRDefault="00605142" w:rsidP="00605142">
            <w:pPr>
              <w:spacing w:after="0"/>
              <w:rPr>
                <w:rFonts w:ascii="Times New Roman" w:hAnsi="Times New Roman"/>
                <w:bCs/>
                <w:iCs/>
                <w:sz w:val="24"/>
                <w:szCs w:val="24"/>
                <w:lang w:eastAsia="en-US"/>
              </w:rPr>
            </w:pP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454225" w:rsidRDefault="007D0346" w:rsidP="0045422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7D0346">
              <w:rPr>
                <w:rFonts w:ascii="Times New Roman" w:hAnsi="Times New Roman"/>
                <w:b/>
                <w:sz w:val="24"/>
                <w:szCs w:val="24"/>
              </w:rPr>
              <w:t>3</w:t>
            </w:r>
            <w:r w:rsidRPr="007D0346">
              <w:rPr>
                <w:rFonts w:ascii="Times New Roman" w:hAnsi="Times New Roman"/>
                <w:b/>
                <w:sz w:val="24"/>
                <w:szCs w:val="24"/>
                <w:lang w:val="en-US"/>
              </w:rPr>
              <w:t>c</w:t>
            </w:r>
            <w:r w:rsidR="00940ADB"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 xml:space="preserve"> Проведение отбраковки, маркировки или уничтожения поврежденного оборудования и приспособлений для подъема грузов, обнаруженных в ходе проверки.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454225" w:rsidRPr="007320E8" w:rsidRDefault="00925522" w:rsidP="00925522">
            <w:pPr>
              <w:pStyle w:val="a7"/>
              <w:tabs>
                <w:tab w:val="left" w:pos="306"/>
              </w:tabs>
              <w:ind w:left="164" w:right="154" w:firstLine="283"/>
              <w:jc w:val="both"/>
              <w:rPr>
                <w:bCs/>
                <w:iCs/>
                <w:lang w:val="ru-RU" w:eastAsia="en-US"/>
              </w:rPr>
            </w:pPr>
            <w:r>
              <w:rPr>
                <w:bCs/>
                <w:iCs/>
                <w:lang w:val="ru-RU"/>
              </w:rPr>
              <w:t>На АЭС р</w:t>
            </w:r>
            <w:r w:rsidR="00454225" w:rsidRPr="00417530">
              <w:rPr>
                <w:bCs/>
                <w:iCs/>
                <w:lang w:val="ru-RU"/>
              </w:rPr>
              <w:t>азработано</w:t>
            </w:r>
            <w:r w:rsidR="00454225" w:rsidRPr="007320E8">
              <w:rPr>
                <w:bCs/>
                <w:iCs/>
                <w:lang w:val="ru-RU" w:eastAsia="en-US"/>
              </w:rPr>
              <w:t xml:space="preserve"> и введено в действие “Руководство. Осмотр съемных грузозахватных приспособлений” УБ</w:t>
            </w:r>
            <w:r w:rsidR="00605142" w:rsidRPr="007320E8">
              <w:rPr>
                <w:bCs/>
                <w:iCs/>
                <w:lang w:val="ru-RU" w:eastAsia="en-US"/>
              </w:rPr>
              <w:t>.АТД. 08.ОИП-018, в котором ука</w:t>
            </w:r>
            <w:r w:rsidR="00454225" w:rsidRPr="007320E8">
              <w:rPr>
                <w:bCs/>
                <w:iCs/>
                <w:lang w:val="ru-RU" w:eastAsia="en-US"/>
              </w:rPr>
              <w:t>заны:</w:t>
            </w:r>
          </w:p>
          <w:p w:rsidR="00454225" w:rsidRPr="00925522" w:rsidRDefault="004515F9" w:rsidP="00925522">
            <w:pPr>
              <w:spacing w:after="0" w:line="240" w:lineRule="auto"/>
              <w:ind w:left="796"/>
              <w:jc w:val="both"/>
              <w:rPr>
                <w:rFonts w:asciiTheme="majorBidi" w:hAnsiTheme="majorBidi" w:cstheme="majorBidi"/>
                <w:bCs/>
                <w:iCs/>
              </w:rPr>
            </w:pPr>
            <w:r w:rsidRPr="00925522">
              <w:rPr>
                <w:rFonts w:asciiTheme="majorBidi" w:hAnsiTheme="majorBidi" w:cstheme="majorBidi"/>
                <w:bCs/>
                <w:iCs/>
              </w:rPr>
              <w:t>-</w:t>
            </w:r>
            <w:r w:rsidR="00454225" w:rsidRPr="00925522">
              <w:rPr>
                <w:rFonts w:asciiTheme="majorBidi" w:hAnsiTheme="majorBidi" w:cstheme="majorBidi"/>
                <w:bCs/>
                <w:iCs/>
              </w:rPr>
              <w:t>браковочные показатели;</w:t>
            </w:r>
          </w:p>
          <w:p w:rsidR="00454225" w:rsidRPr="00925522" w:rsidRDefault="004515F9" w:rsidP="00925522">
            <w:pPr>
              <w:spacing w:after="0" w:line="240" w:lineRule="auto"/>
              <w:ind w:left="796"/>
              <w:jc w:val="both"/>
              <w:rPr>
                <w:rFonts w:asciiTheme="majorBidi" w:hAnsiTheme="majorBidi" w:cstheme="majorBidi"/>
                <w:bCs/>
                <w:iCs/>
              </w:rPr>
            </w:pPr>
            <w:r w:rsidRPr="00925522">
              <w:rPr>
                <w:rFonts w:asciiTheme="majorBidi" w:hAnsiTheme="majorBidi" w:cstheme="majorBidi"/>
                <w:bCs/>
                <w:iCs/>
              </w:rPr>
              <w:t>-</w:t>
            </w:r>
            <w:r w:rsidR="00454225" w:rsidRPr="00925522">
              <w:rPr>
                <w:rFonts w:asciiTheme="majorBidi" w:hAnsiTheme="majorBidi" w:cstheme="majorBidi"/>
                <w:bCs/>
                <w:iCs/>
              </w:rPr>
              <w:t>порядок проведения осмотра;</w:t>
            </w:r>
          </w:p>
          <w:p w:rsidR="00E90A3E" w:rsidRPr="00925522" w:rsidRDefault="004515F9" w:rsidP="00925522">
            <w:pPr>
              <w:spacing w:after="0" w:line="240" w:lineRule="auto"/>
              <w:ind w:left="796"/>
              <w:jc w:val="both"/>
              <w:rPr>
                <w:rFonts w:asciiTheme="majorBidi" w:hAnsiTheme="majorBidi" w:cstheme="majorBidi"/>
                <w:bCs/>
                <w:iCs/>
              </w:rPr>
            </w:pPr>
            <w:r w:rsidRPr="00925522">
              <w:rPr>
                <w:rFonts w:asciiTheme="majorBidi" w:hAnsiTheme="majorBidi" w:cstheme="majorBidi"/>
                <w:bCs/>
                <w:iCs/>
              </w:rPr>
              <w:t>-</w:t>
            </w:r>
            <w:r w:rsidR="00454225" w:rsidRPr="00925522">
              <w:rPr>
                <w:rFonts w:asciiTheme="majorBidi" w:hAnsiTheme="majorBidi" w:cstheme="majorBidi"/>
                <w:bCs/>
                <w:iCs/>
              </w:rPr>
              <w:t>порядок действия при обнаружении дефектов и повреждений.</w:t>
            </w:r>
          </w:p>
          <w:p w:rsidR="003063BA" w:rsidRDefault="00925522" w:rsidP="00925522">
            <w:pPr>
              <w:pStyle w:val="a7"/>
              <w:tabs>
                <w:tab w:val="left" w:pos="306"/>
              </w:tabs>
              <w:spacing w:before="120" w:after="120"/>
              <w:ind w:left="164" w:right="154" w:firstLine="283"/>
              <w:jc w:val="both"/>
              <w:rPr>
                <w:bCs/>
                <w:iCs/>
                <w:lang w:val="ru-RU"/>
              </w:rPr>
            </w:pPr>
            <w:r>
              <w:rPr>
                <w:bCs/>
                <w:iCs/>
                <w:lang w:val="ru-RU"/>
              </w:rPr>
              <w:t xml:space="preserve">Внесены </w:t>
            </w:r>
            <w:r w:rsidRPr="002335FB">
              <w:rPr>
                <w:bCs/>
                <w:iCs/>
                <w:lang w:val="ru-RU"/>
              </w:rPr>
              <w:t>соответствующие изменения</w:t>
            </w:r>
            <w:r w:rsidRPr="002335FB">
              <w:rPr>
                <w:lang w:val="ru-RU"/>
              </w:rPr>
              <w:t xml:space="preserve"> в </w:t>
            </w:r>
            <w:r w:rsidRPr="002335FB">
              <w:rPr>
                <w:bCs/>
                <w:iCs/>
                <w:lang w:val="ru-RU"/>
              </w:rPr>
              <w:t xml:space="preserve">руководство </w:t>
            </w:r>
            <w:r w:rsidR="003063BA" w:rsidRPr="002335FB">
              <w:rPr>
                <w:bCs/>
                <w:iCs/>
                <w:lang w:val="ru-RU"/>
              </w:rPr>
              <w:t>“Осмотр съемных грузозахватных приспособлений” УБ.АТД.08.ОИП-018</w:t>
            </w:r>
            <w:r w:rsidR="003063BA">
              <w:rPr>
                <w:bCs/>
                <w:iCs/>
                <w:lang w:val="ru-RU"/>
              </w:rPr>
              <w:t xml:space="preserve"> </w:t>
            </w:r>
            <w:r w:rsidR="00967738" w:rsidRPr="00967738">
              <w:rPr>
                <w:lang w:val="ru-RU"/>
              </w:rPr>
              <w:t>№</w:t>
            </w:r>
            <w:r w:rsidR="00967738" w:rsidRPr="00417530">
              <w:rPr>
                <w:bCs/>
                <w:iCs/>
                <w:lang w:val="ru-RU"/>
              </w:rPr>
              <w:t>7</w:t>
            </w:r>
            <w:r w:rsidR="00967738" w:rsidRPr="00967738">
              <w:rPr>
                <w:lang w:val="ru-RU"/>
              </w:rPr>
              <w:t>8 от 17.02.2015г</w:t>
            </w:r>
            <w:r w:rsidR="00967738">
              <w:rPr>
                <w:bCs/>
                <w:iCs/>
                <w:lang w:val="ru-RU"/>
              </w:rPr>
              <w:t xml:space="preserve"> </w:t>
            </w:r>
            <w:r w:rsidR="003063BA" w:rsidRPr="002335FB">
              <w:rPr>
                <w:bCs/>
                <w:iCs/>
                <w:lang w:val="ru-RU"/>
              </w:rPr>
              <w:t>и определены места хранения выбракованных строп. Указанные места обо</w:t>
            </w:r>
            <w:r w:rsidR="003063BA">
              <w:rPr>
                <w:bCs/>
                <w:iCs/>
                <w:lang w:val="ru-RU"/>
              </w:rPr>
              <w:t xml:space="preserve">значены табличкой </w:t>
            </w:r>
            <w:r w:rsidR="003063BA" w:rsidRPr="002335FB">
              <w:rPr>
                <w:bCs/>
                <w:iCs/>
                <w:lang w:val="ru-RU"/>
              </w:rPr>
              <w:t>“Место хране</w:t>
            </w:r>
            <w:r w:rsidR="003063BA">
              <w:rPr>
                <w:bCs/>
                <w:iCs/>
                <w:lang w:val="ru-RU"/>
              </w:rPr>
              <w:t>ния дефектных строп</w:t>
            </w:r>
            <w:r w:rsidR="003063BA" w:rsidRPr="002335FB">
              <w:rPr>
                <w:bCs/>
                <w:iCs/>
                <w:lang w:val="ru-RU"/>
              </w:rPr>
              <w:t>”</w:t>
            </w:r>
            <w:r w:rsidR="003063BA">
              <w:rPr>
                <w:bCs/>
                <w:iCs/>
                <w:lang w:val="ru-RU"/>
              </w:rPr>
              <w:t xml:space="preserve">. </w:t>
            </w:r>
          </w:p>
          <w:p w:rsidR="003063BA" w:rsidRPr="00967738" w:rsidRDefault="00925522" w:rsidP="00925522">
            <w:pPr>
              <w:pStyle w:val="a7"/>
              <w:tabs>
                <w:tab w:val="left" w:pos="306"/>
              </w:tabs>
              <w:spacing w:after="120"/>
              <w:ind w:left="164" w:right="154" w:firstLine="283"/>
              <w:jc w:val="both"/>
              <w:rPr>
                <w:bCs/>
                <w:iCs/>
                <w:lang w:val="ru-RU" w:eastAsia="en-US"/>
              </w:rPr>
            </w:pPr>
            <w:r w:rsidRPr="007E69B7">
              <w:rPr>
                <w:lang w:val="ru-RU"/>
              </w:rPr>
              <w:t>Внесены изменения</w:t>
            </w:r>
            <w:r w:rsidR="003063BA">
              <w:rPr>
                <w:bCs/>
                <w:iCs/>
                <w:lang w:val="ru-RU"/>
              </w:rPr>
              <w:t xml:space="preserve"> </w:t>
            </w:r>
            <w:r w:rsidRPr="007E69B7">
              <w:rPr>
                <w:bCs/>
                <w:iCs/>
                <w:lang w:val="ru-RU"/>
              </w:rPr>
              <w:t>с</w:t>
            </w:r>
            <w:r w:rsidR="003063BA" w:rsidRPr="007E69B7">
              <w:rPr>
                <w:bCs/>
                <w:iCs/>
                <w:lang w:val="ru-RU"/>
              </w:rPr>
              <w:t xml:space="preserve">огласно </w:t>
            </w:r>
            <w:r w:rsidR="003063BA" w:rsidRPr="007E69B7">
              <w:rPr>
                <w:lang w:val="ru-RU"/>
              </w:rPr>
              <w:t>извещения АЭС-17 от 18.03.19г.</w:t>
            </w:r>
            <w:r w:rsidR="003F6F6E">
              <w:rPr>
                <w:lang w:val="ru-RU"/>
              </w:rPr>
              <w:t xml:space="preserve"> </w:t>
            </w:r>
            <w:r w:rsidR="003063BA" w:rsidRPr="007E69B7">
              <w:rPr>
                <w:lang w:val="ru-RU"/>
              </w:rPr>
              <w:t xml:space="preserve">в </w:t>
            </w:r>
            <w:r w:rsidR="00967738" w:rsidRPr="00967738">
              <w:rPr>
                <w:lang w:val="ru-RU"/>
              </w:rPr>
              <w:t xml:space="preserve">Раздел 9. </w:t>
            </w:r>
            <w:r w:rsidRPr="00967738">
              <w:rPr>
                <w:lang w:val="ru-RU"/>
              </w:rPr>
              <w:t xml:space="preserve">хранение </w:t>
            </w:r>
            <w:r w:rsidR="00967738" w:rsidRPr="00967738">
              <w:rPr>
                <w:lang w:val="ru-RU"/>
              </w:rPr>
              <w:t xml:space="preserve">съемных </w:t>
            </w:r>
            <w:r w:rsidR="00967738" w:rsidRPr="00417530">
              <w:rPr>
                <w:bCs/>
                <w:iCs/>
                <w:lang w:val="ru-RU"/>
              </w:rPr>
              <w:t>грузозахватных</w:t>
            </w:r>
            <w:r w:rsidR="00967738" w:rsidRPr="00967738">
              <w:rPr>
                <w:lang w:val="ru-RU"/>
              </w:rPr>
              <w:t xml:space="preserve"> приспособлений</w:t>
            </w:r>
            <w:r w:rsidR="00967738" w:rsidRPr="007E69B7">
              <w:rPr>
                <w:lang w:val="ru-RU"/>
              </w:rPr>
              <w:t xml:space="preserve"> </w:t>
            </w:r>
            <w:r w:rsidR="003063BA" w:rsidRPr="007E69B7">
              <w:rPr>
                <w:lang w:val="ru-RU"/>
              </w:rPr>
              <w:t xml:space="preserve">п.9.4 </w:t>
            </w:r>
            <w:r w:rsidR="003063BA" w:rsidRPr="00967738">
              <w:rPr>
                <w:lang w:val="ru-RU"/>
              </w:rPr>
              <w:t>добавлен п.9.6.</w:t>
            </w:r>
          </w:p>
          <w:p w:rsidR="003063BA" w:rsidRDefault="003063BA" w:rsidP="004515F9">
            <w:pPr>
              <w:spacing w:after="0"/>
              <w:ind w:firstLine="240"/>
              <w:rPr>
                <w:rFonts w:ascii="Times New Roman" w:hAnsi="Times New Roman"/>
                <w:bCs/>
                <w:iCs/>
                <w:sz w:val="24"/>
                <w:szCs w:val="24"/>
                <w:lang w:eastAsia="en-US"/>
              </w:rPr>
            </w:pPr>
          </w:p>
          <w:p w:rsidR="00E90A3E"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454225" w:rsidRDefault="007D0346" w:rsidP="0045422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3</w:t>
            </w:r>
            <w:r w:rsidRPr="007D0346">
              <w:rPr>
                <w:rFonts w:ascii="Times New Roman" w:hAnsi="Times New Roman"/>
                <w:b/>
                <w:sz w:val="24"/>
                <w:szCs w:val="24"/>
                <w:lang w:val="en-US"/>
              </w:rPr>
              <w:t>d</w:t>
            </w:r>
            <w:r w:rsidR="00940ADB" w:rsidRPr="007D0346">
              <w:rPr>
                <w:rFonts w:ascii="Times New Roman" w:hAnsi="Times New Roman"/>
                <w:b/>
                <w:sz w:val="24"/>
                <w:szCs w:val="24"/>
              </w:rPr>
              <w:t>)</w:t>
            </w:r>
            <w:r w:rsidRPr="00933173">
              <w:rPr>
                <w:rFonts w:ascii="Times New Roman" w:hAnsi="Times New Roman"/>
                <w:bCs/>
                <w:sz w:val="24"/>
                <w:szCs w:val="24"/>
              </w:rPr>
              <w:t xml:space="preserve"> Включение в программу инспекционных поверок специального или нестандартного оборудования, изготовленного на станции или поставщиком этого оборудования.</w:t>
            </w:r>
          </w:p>
          <w:p w:rsidR="00837E56" w:rsidRPr="00933173" w:rsidRDefault="00837E56" w:rsidP="00837E56">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37E56" w:rsidRPr="00933173" w:rsidRDefault="00837E56" w:rsidP="00837E56">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3</w:t>
            </w:r>
            <w:r w:rsidRPr="007D0346">
              <w:rPr>
                <w:rFonts w:ascii="Times New Roman" w:hAnsi="Times New Roman"/>
                <w:b/>
                <w:sz w:val="24"/>
                <w:szCs w:val="24"/>
                <w:lang w:val="en-US"/>
              </w:rPr>
              <w:t>e</w:t>
            </w:r>
            <w:r w:rsidR="00940ADB" w:rsidRPr="007D0346">
              <w:rPr>
                <w:rFonts w:ascii="Times New Roman" w:hAnsi="Times New Roman"/>
                <w:b/>
                <w:sz w:val="24"/>
                <w:szCs w:val="24"/>
              </w:rPr>
              <w:t>)</w:t>
            </w:r>
            <w:r w:rsidRPr="00933173">
              <w:rPr>
                <w:rFonts w:ascii="Times New Roman" w:hAnsi="Times New Roman"/>
                <w:bCs/>
                <w:sz w:val="24"/>
                <w:szCs w:val="24"/>
              </w:rPr>
              <w:t xml:space="preserve"> Подтверждение сертификации и соответствия станционным нормам и правилам грузоподъемного оборудования, используемого на станции подрядными организациями.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A16060" w:rsidRPr="00A16060" w:rsidRDefault="005058E9" w:rsidP="00D73A6A">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 xml:space="preserve">Рекомендация 4.  </w:t>
            </w:r>
            <w:r w:rsidRPr="00933173">
              <w:rPr>
                <w:rFonts w:ascii="Times New Roman" w:hAnsi="Times New Roman"/>
                <w:bCs/>
                <w:sz w:val="24"/>
                <w:szCs w:val="24"/>
              </w:rPr>
              <w:t xml:space="preserve">Основные приемы безопасного выполнения работ с грузоподъемными приспособлениями, подъемом и перемещением грузов. Применение основных приемов безопасности при работе с грузоподъемной оснасткой, при подъеме и перемещении грузов, которые должны включать следующие элементы: </w:t>
            </w:r>
          </w:p>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4</w:t>
            </w:r>
            <w:r w:rsidRPr="007D0346">
              <w:rPr>
                <w:rFonts w:ascii="Times New Roman" w:hAnsi="Times New Roman"/>
                <w:b/>
                <w:sz w:val="24"/>
                <w:szCs w:val="24"/>
                <w:lang w:val="en-US"/>
              </w:rPr>
              <w:t>a</w:t>
            </w:r>
            <w:r w:rsidRPr="007D0346">
              <w:rPr>
                <w:rFonts w:ascii="Times New Roman" w:hAnsi="Times New Roman"/>
                <w:b/>
                <w:sz w:val="24"/>
                <w:szCs w:val="24"/>
              </w:rPr>
              <w:t>)</w:t>
            </w:r>
            <w:r w:rsidRPr="00933173">
              <w:rPr>
                <w:rFonts w:ascii="Times New Roman" w:hAnsi="Times New Roman"/>
                <w:bCs/>
                <w:sz w:val="24"/>
                <w:szCs w:val="24"/>
              </w:rPr>
              <w:t xml:space="preserve"> Устанавливаются и контролируются зоны и пути перемещения грузов для предупреждения прохода персонала, не вовлеченного непосредственно в грузоподъемные работы, через зоны этих путей. Эти зоны должны иметь все необходимые обозначения, которые обеспечивают дополнительной информацией по возможному раскачиванию груза или его отклонения при обрыве стропов, или возможного падения груза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4</w:t>
            </w:r>
            <w:r w:rsidRPr="007D0346">
              <w:rPr>
                <w:rFonts w:ascii="Times New Roman" w:hAnsi="Times New Roman"/>
                <w:b/>
                <w:sz w:val="24"/>
                <w:szCs w:val="24"/>
                <w:lang w:val="en-US"/>
              </w:rPr>
              <w:t>b</w:t>
            </w:r>
            <w:r w:rsidR="00940ADB"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Устанавливаются и используются защитные ограждения и амортизаторы. Использование специальных амортизаторов диктуется величиной перемещаемого груза. Использование специальных защитных ограждений диктуется условиями подъема.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4</w:t>
            </w:r>
            <w:r w:rsidRPr="007D0346">
              <w:rPr>
                <w:rFonts w:ascii="Times New Roman" w:hAnsi="Times New Roman"/>
                <w:b/>
                <w:sz w:val="24"/>
                <w:szCs w:val="24"/>
                <w:lang w:val="en-US"/>
              </w:rPr>
              <w:t>c</w:t>
            </w:r>
            <w:r w:rsidR="00940ADB"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Разработана и используется система сигналов, используемая при работах и включающая сигналы зацепления груза, или его освобождения, или остановки действия, когда возникает потенциальная опасность зацепления или волочения груза.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5.</w:t>
            </w:r>
            <w:r w:rsidRPr="00933173">
              <w:rPr>
                <w:rFonts w:ascii="Times New Roman" w:hAnsi="Times New Roman"/>
                <w:bCs/>
                <w:sz w:val="24"/>
                <w:szCs w:val="24"/>
              </w:rPr>
              <w:t xml:space="preserve"> Оперативное руководство и надзор</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Убедиться, что руководители работ и лица оперативного надзора обладают надлежащим уровнем знаний по проверке графиков грузоподъемных работ и проведения надзора за работами. В проверку должны быть включены следующие элементы:</w:t>
            </w:r>
          </w:p>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5</w:t>
            </w:r>
            <w:r w:rsidRPr="007D0346">
              <w:rPr>
                <w:rFonts w:ascii="Times New Roman" w:hAnsi="Times New Roman"/>
                <w:b/>
                <w:sz w:val="24"/>
                <w:szCs w:val="24"/>
                <w:lang w:val="en-US"/>
              </w:rPr>
              <w:t>a</w:t>
            </w:r>
            <w:r w:rsidR="00940ADB" w:rsidRPr="007D0346">
              <w:rPr>
                <w:rFonts w:ascii="Times New Roman" w:hAnsi="Times New Roman"/>
                <w:b/>
                <w:sz w:val="24"/>
                <w:szCs w:val="24"/>
              </w:rPr>
              <w:t>)</w:t>
            </w:r>
            <w:r w:rsidRPr="00933173">
              <w:rPr>
                <w:rFonts w:ascii="Times New Roman" w:hAnsi="Times New Roman"/>
                <w:bCs/>
                <w:sz w:val="24"/>
                <w:szCs w:val="24"/>
              </w:rPr>
              <w:t xml:space="preserve"> Определены и доведены до сведения требования по оперативному надзору за строповкой грузов, их подъемом и перемещением.</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5</w:t>
            </w:r>
            <w:r w:rsidRPr="007D0346">
              <w:rPr>
                <w:rFonts w:ascii="Times New Roman" w:hAnsi="Times New Roman"/>
                <w:b/>
                <w:sz w:val="24"/>
                <w:szCs w:val="24"/>
                <w:lang w:val="en-US"/>
              </w:rPr>
              <w:t>b</w:t>
            </w:r>
            <w:r w:rsidR="00940ADB" w:rsidRPr="007D0346">
              <w:rPr>
                <w:rFonts w:ascii="Times New Roman" w:hAnsi="Times New Roman"/>
                <w:b/>
                <w:sz w:val="24"/>
                <w:szCs w:val="24"/>
              </w:rPr>
              <w:t>)</w:t>
            </w:r>
            <w:r w:rsidRPr="00933173">
              <w:rPr>
                <w:rFonts w:ascii="Times New Roman" w:hAnsi="Times New Roman"/>
                <w:bCs/>
                <w:sz w:val="24"/>
                <w:szCs w:val="24"/>
              </w:rPr>
              <w:t xml:space="preserve"> Руководители работ и лица оперативного надзора, обеспечивающие надзор за строповкой грузов, их подъемом и перемещением, обладают достаточными знаниями, чтобы выявить и исправить нарушения основных правил безопасного ведения работ и предупреждения возникновения опасных ситуаций.</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5</w:t>
            </w:r>
            <w:r w:rsidRPr="007D0346">
              <w:rPr>
                <w:rFonts w:ascii="Times New Roman" w:hAnsi="Times New Roman"/>
                <w:b/>
                <w:sz w:val="24"/>
                <w:szCs w:val="24"/>
                <w:lang w:val="en-US"/>
              </w:rPr>
              <w:t>c</w:t>
            </w:r>
            <w:r w:rsidR="00740C19"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Персонал, который занимается проведением инструктажей перед началом работ по строповке, подъему и перемещению грузов, выявляет потенциальные опасности и принимает предупредительные меры для исключения повреждения оборудования и травмирования  персонала.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2F4960" w:rsidRPr="00403FA9" w:rsidRDefault="002F4960" w:rsidP="0076377A">
      <w:pPr>
        <w:jc w:val="both"/>
        <w:outlineLvl w:val="0"/>
        <w:rPr>
          <w:rStyle w:val="Emphasis"/>
          <w:rFonts w:ascii="Times New Roman" w:hAnsi="Times New Roman"/>
          <w:b/>
          <w:i w:val="0"/>
        </w:rPr>
        <w:sectPr w:rsidR="002F4960" w:rsidRPr="00403FA9" w:rsidSect="00AF7ECB">
          <w:pgSz w:w="11906" w:h="16838" w:code="9"/>
          <w:pgMar w:top="1134" w:right="850" w:bottom="1134" w:left="1701" w:header="709" w:footer="508" w:gutter="0"/>
          <w:cols w:space="708"/>
          <w:docGrid w:linePitch="360"/>
        </w:sectPr>
      </w:pPr>
    </w:p>
    <w:p w:rsidR="00BA70C9" w:rsidRPr="00933173" w:rsidRDefault="00BA70C9" w:rsidP="00BA70C9">
      <w:pPr>
        <w:pStyle w:val="ListParagraph"/>
        <w:ind w:left="360"/>
        <w:jc w:val="both"/>
        <w:outlineLvl w:val="0"/>
        <w:rPr>
          <w:rStyle w:val="Emphasis"/>
          <w:b/>
          <w:i w:val="0"/>
        </w:rPr>
      </w:pPr>
    </w:p>
    <w:p w:rsidR="00124F95" w:rsidRPr="00933173" w:rsidRDefault="00124F95" w:rsidP="00BF3EC8">
      <w:pPr>
        <w:pStyle w:val="ListParagraph"/>
        <w:numPr>
          <w:ilvl w:val="0"/>
          <w:numId w:val="4"/>
        </w:numPr>
        <w:jc w:val="both"/>
        <w:outlineLvl w:val="0"/>
        <w:rPr>
          <w:rStyle w:val="Emphasis"/>
          <w:b/>
          <w:i w:val="0"/>
        </w:rPr>
      </w:pPr>
      <w:bookmarkStart w:id="110" w:name="_Toc371807268"/>
      <w:bookmarkStart w:id="111" w:name="_Toc443058885"/>
      <w:r w:rsidRPr="00933173">
        <w:rPr>
          <w:rStyle w:val="Emphasis"/>
          <w:b/>
          <w:i w:val="0"/>
        </w:rPr>
        <w:t>Оценка выполнения</w:t>
      </w:r>
      <w:r w:rsidR="00AC5BC5">
        <w:rPr>
          <w:rStyle w:val="Emphasis"/>
          <w:b/>
          <w:i w:val="0"/>
        </w:rPr>
        <w:t xml:space="preserve"> </w:t>
      </w:r>
      <w:r w:rsidRPr="00933173">
        <w:rPr>
          <w:rStyle w:val="Emphasis"/>
          <w:b/>
          <w:i w:val="0"/>
        </w:rPr>
        <w:t>SOER 20</w:t>
      </w:r>
      <w:r w:rsidR="00F60DD5" w:rsidRPr="00933173">
        <w:rPr>
          <w:rStyle w:val="Emphasis"/>
          <w:b/>
          <w:i w:val="0"/>
        </w:rPr>
        <w:t>10</w:t>
      </w:r>
      <w:r w:rsidRPr="00933173">
        <w:rPr>
          <w:rStyle w:val="Emphasis"/>
          <w:b/>
          <w:i w:val="0"/>
        </w:rPr>
        <w:t>-</w:t>
      </w:r>
      <w:bookmarkEnd w:id="110"/>
      <w:r w:rsidR="00F60DD5" w:rsidRPr="00933173">
        <w:rPr>
          <w:rStyle w:val="Emphasis"/>
          <w:b/>
          <w:i w:val="0"/>
        </w:rPr>
        <w:t>1</w:t>
      </w:r>
      <w:r w:rsidR="00050912">
        <w:rPr>
          <w:rStyle w:val="Emphasis"/>
          <w:b/>
          <w:i w:val="0"/>
        </w:rPr>
        <w:t xml:space="preserve"> </w:t>
      </w:r>
      <w:r w:rsidR="00740C19" w:rsidRPr="00740C19">
        <w:rPr>
          <w:rStyle w:val="Emphasis"/>
          <w:b/>
          <w:i w:val="0"/>
        </w:rPr>
        <w:t>“</w:t>
      </w:r>
      <w:r w:rsidR="00224A66" w:rsidRPr="00933173">
        <w:rPr>
          <w:b/>
        </w:rPr>
        <w:t>Безопасность реактора в остановленном состоянии</w:t>
      </w:r>
      <w:r w:rsidR="00740C19" w:rsidRPr="00740C19">
        <w:rPr>
          <w:b/>
        </w:rPr>
        <w:t>”</w:t>
      </w:r>
      <w:bookmarkEnd w:id="111"/>
    </w:p>
    <w:p w:rsidR="001D3BC3" w:rsidRPr="00933173" w:rsidRDefault="001D3BC3" w:rsidP="001D3BC3">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1"/>
        <w:gridCol w:w="7274"/>
      </w:tblGrid>
      <w:tr w:rsidR="001D3BC3" w:rsidRPr="00933173" w:rsidTr="003768F9">
        <w:trPr>
          <w:tblHeader/>
        </w:trPr>
        <w:tc>
          <w:tcPr>
            <w:tcW w:w="2093" w:type="dxa"/>
            <w:tcBorders>
              <w:top w:val="double" w:sz="4" w:space="0" w:color="auto"/>
              <w:left w:val="double" w:sz="4" w:space="0" w:color="auto"/>
              <w:bottom w:val="double" w:sz="4" w:space="0" w:color="auto"/>
            </w:tcBorders>
          </w:tcPr>
          <w:p w:rsidR="001D3BC3" w:rsidRPr="00933173" w:rsidRDefault="001D3BC3"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2010-1</w:t>
            </w:r>
          </w:p>
        </w:tc>
        <w:tc>
          <w:tcPr>
            <w:tcW w:w="7478" w:type="dxa"/>
            <w:tcBorders>
              <w:top w:val="double" w:sz="4" w:space="0" w:color="auto"/>
              <w:bottom w:val="double" w:sz="4" w:space="0" w:color="auto"/>
              <w:right w:val="double" w:sz="4" w:space="0" w:color="auto"/>
            </w:tcBorders>
          </w:tcPr>
          <w:p w:rsidR="001D3BC3" w:rsidRPr="00933173" w:rsidRDefault="001D3BC3" w:rsidP="003768F9">
            <w:pPr>
              <w:spacing w:before="240" w:after="240" w:line="360" w:lineRule="auto"/>
              <w:rPr>
                <w:rFonts w:ascii="Times New Roman" w:hAnsi="Times New Roman"/>
                <w:sz w:val="24"/>
                <w:szCs w:val="24"/>
              </w:rPr>
            </w:pPr>
            <w:r w:rsidRPr="00933173">
              <w:rPr>
                <w:rFonts w:ascii="Times New Roman" w:hAnsi="Times New Roman"/>
                <w:b/>
                <w:sz w:val="24"/>
                <w:szCs w:val="24"/>
              </w:rPr>
              <w:t>Безопасность реактора в остановленном состоянии</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6B4353" w:rsidRPr="006B4353" w:rsidRDefault="006B4353" w:rsidP="003768F9">
            <w:pPr>
              <w:rPr>
                <w:rFonts w:ascii="Times New Roman" w:hAnsi="Times New Roman"/>
                <w:b/>
                <w:sz w:val="24"/>
                <w:szCs w:val="24"/>
              </w:rPr>
            </w:pPr>
            <w:bookmarkStart w:id="112" w:name="_Toc245614357"/>
            <w:r w:rsidRPr="006B4353">
              <w:rPr>
                <w:rFonts w:ascii="Times New Roman" w:hAnsi="Times New Roman"/>
                <w:b/>
                <w:sz w:val="24"/>
                <w:szCs w:val="24"/>
              </w:rPr>
              <w:t>Руководство</w:t>
            </w:r>
          </w:p>
          <w:p w:rsidR="001D3BC3" w:rsidRPr="00933173" w:rsidRDefault="001D3BC3" w:rsidP="003768F9">
            <w:pPr>
              <w:rPr>
                <w:rFonts w:ascii="Times New Roman" w:hAnsi="Times New Roman"/>
                <w:b/>
                <w:bCs/>
                <w:sz w:val="24"/>
                <w:szCs w:val="24"/>
              </w:rPr>
            </w:pPr>
            <w:r w:rsidRPr="00C57C4F">
              <w:rPr>
                <w:rFonts w:ascii="Times New Roman" w:hAnsi="Times New Roman"/>
                <w:b/>
                <w:sz w:val="24"/>
                <w:szCs w:val="24"/>
              </w:rPr>
              <w:t>Рекомендация 1:</w:t>
            </w:r>
            <w:r w:rsidRPr="00C57C4F">
              <w:rPr>
                <w:rFonts w:ascii="Times New Roman" w:hAnsi="Times New Roman"/>
                <w:sz w:val="24"/>
                <w:szCs w:val="24"/>
              </w:rPr>
              <w:t xml:space="preserve"> Тр</w:t>
            </w:r>
            <w:r w:rsidRPr="00933173">
              <w:rPr>
                <w:rFonts w:ascii="Times New Roman" w:hAnsi="Times New Roman"/>
                <w:sz w:val="24"/>
                <w:szCs w:val="24"/>
              </w:rPr>
              <w:t>ебования руководства</w:t>
            </w:r>
            <w:bookmarkEnd w:id="112"/>
          </w:p>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Обеспечение безопасности в остановленном состоянии устанавливается, как самая важная цель при проведении ремонта. Для достижения этой цели руководству станции следует:</w:t>
            </w:r>
          </w:p>
          <w:p w:rsidR="001D3BC3" w:rsidRPr="00933173" w:rsidRDefault="001746FF" w:rsidP="003768F9">
            <w:pPr>
              <w:spacing w:after="120"/>
              <w:jc w:val="both"/>
              <w:rPr>
                <w:rFonts w:ascii="Times New Roman" w:hAnsi="Times New Roman"/>
                <w:sz w:val="24"/>
                <w:szCs w:val="24"/>
              </w:rPr>
            </w:pPr>
            <w:r w:rsidRPr="007D0346">
              <w:rPr>
                <w:rFonts w:ascii="Times New Roman" w:hAnsi="Times New Roman"/>
                <w:b/>
                <w:bCs/>
                <w:sz w:val="24"/>
                <w:szCs w:val="24"/>
              </w:rPr>
              <w:t>1a)</w:t>
            </w:r>
            <w:r>
              <w:rPr>
                <w:rFonts w:ascii="Times New Roman" w:hAnsi="Times New Roman"/>
                <w:sz w:val="24"/>
                <w:szCs w:val="24"/>
              </w:rPr>
              <w:t xml:space="preserve"> </w:t>
            </w:r>
            <w:r w:rsidR="001D3BC3" w:rsidRPr="00933173">
              <w:rPr>
                <w:rFonts w:ascii="Times New Roman" w:hAnsi="Times New Roman"/>
                <w:sz w:val="24"/>
                <w:szCs w:val="24"/>
              </w:rPr>
              <w:t>Включить обеспечение безопасности в остановленном состоянии в разряд основных целей и факторов успешного выполнения ремонта. Например, установить показатель для событий, в результате которых происходит потеря отвода остаточных тепловыделений, оказывающая влияние на критические функции безопасности в остановленном состоянии, или в результате которых возникает состояние незапланированного повышенного риска.</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34D98" w:rsidRPr="00534D98" w:rsidRDefault="0027374F" w:rsidP="00050912">
            <w:pPr>
              <w:spacing w:after="120" w:line="240" w:lineRule="auto"/>
              <w:ind w:firstLine="240"/>
              <w:jc w:val="both"/>
              <w:rPr>
                <w:rFonts w:ascii="Times New Roman" w:hAnsi="Times New Roman"/>
                <w:bCs/>
                <w:iCs/>
                <w:sz w:val="24"/>
                <w:szCs w:val="24"/>
                <w:lang w:eastAsia="en-US"/>
              </w:rPr>
            </w:pPr>
            <w:r w:rsidRPr="00076A0D">
              <w:rPr>
                <w:rFonts w:ascii="Times New Roman" w:hAnsi="Times New Roman"/>
                <w:sz w:val="24"/>
                <w:szCs w:val="24"/>
              </w:rPr>
              <w:t xml:space="preserve">На </w:t>
            </w:r>
            <w:r w:rsidR="00C57C4F">
              <w:rPr>
                <w:rFonts w:ascii="Times New Roman" w:hAnsi="Times New Roman"/>
                <w:sz w:val="24"/>
                <w:szCs w:val="24"/>
              </w:rPr>
              <w:t>А</w:t>
            </w:r>
            <w:r w:rsidRPr="00076A0D">
              <w:rPr>
                <w:rFonts w:ascii="Times New Roman" w:hAnsi="Times New Roman"/>
                <w:sz w:val="24"/>
                <w:szCs w:val="24"/>
              </w:rPr>
              <w:t xml:space="preserve">АЭС </w:t>
            </w:r>
            <w:r w:rsidRPr="00534D98">
              <w:rPr>
                <w:rFonts w:ascii="Times New Roman" w:hAnsi="Times New Roman"/>
                <w:bCs/>
                <w:iCs/>
                <w:sz w:val="24"/>
                <w:szCs w:val="24"/>
                <w:lang w:eastAsia="en-US"/>
              </w:rPr>
              <w:t>в</w:t>
            </w:r>
            <w:r w:rsidR="00534D98" w:rsidRPr="00534D98">
              <w:rPr>
                <w:rFonts w:ascii="Times New Roman" w:hAnsi="Times New Roman"/>
                <w:bCs/>
                <w:iCs/>
                <w:sz w:val="24"/>
                <w:szCs w:val="24"/>
                <w:lang w:eastAsia="en-US"/>
              </w:rPr>
              <w:t xml:space="preserve"> “Технологическом регламенте эксплуатации” и </w:t>
            </w:r>
            <w:r w:rsidRPr="00534D98">
              <w:rPr>
                <w:rFonts w:ascii="Times New Roman" w:hAnsi="Times New Roman"/>
                <w:bCs/>
                <w:iCs/>
                <w:sz w:val="24"/>
                <w:szCs w:val="24"/>
                <w:lang w:eastAsia="en-US"/>
              </w:rPr>
              <w:t>в “</w:t>
            </w:r>
            <w:r w:rsidR="00534D98" w:rsidRPr="00534D98">
              <w:rPr>
                <w:rFonts w:ascii="Times New Roman" w:hAnsi="Times New Roman"/>
                <w:bCs/>
                <w:iCs/>
                <w:sz w:val="24"/>
                <w:szCs w:val="24"/>
                <w:lang w:eastAsia="en-US"/>
              </w:rPr>
              <w:t>Инструкции по эксплуатации РУ” указаны параметры контроля для обеспечения отвода остаточных тепловыделений акти</w:t>
            </w:r>
            <w:r w:rsidR="00534D98">
              <w:rPr>
                <w:rFonts w:ascii="Times New Roman" w:hAnsi="Times New Roman"/>
                <w:bCs/>
                <w:iCs/>
                <w:sz w:val="24"/>
                <w:szCs w:val="24"/>
                <w:lang w:eastAsia="en-US"/>
              </w:rPr>
              <w:t>вной зоны, а также действия пер</w:t>
            </w:r>
            <w:r w:rsidR="00534D98" w:rsidRPr="00534D98">
              <w:rPr>
                <w:rFonts w:ascii="Times New Roman" w:hAnsi="Times New Roman"/>
                <w:bCs/>
                <w:iCs/>
                <w:sz w:val="24"/>
                <w:szCs w:val="24"/>
                <w:lang w:eastAsia="en-US"/>
              </w:rPr>
              <w:t xml:space="preserve">сонала при потере отвода остаточных тепловыделений. </w:t>
            </w:r>
          </w:p>
          <w:p w:rsidR="003873AE" w:rsidRPr="00C57C4F" w:rsidRDefault="0027374F" w:rsidP="00C57C4F">
            <w:pPr>
              <w:spacing w:after="120" w:line="240" w:lineRule="auto"/>
              <w:ind w:firstLine="240"/>
              <w:jc w:val="both"/>
              <w:rPr>
                <w:rFonts w:ascii="Times New Roman" w:hAnsi="Times New Roman"/>
                <w:sz w:val="24"/>
                <w:szCs w:val="24"/>
              </w:rPr>
            </w:pPr>
            <w:r w:rsidRPr="00076A0D">
              <w:rPr>
                <w:rFonts w:ascii="Times New Roman" w:hAnsi="Times New Roman"/>
                <w:sz w:val="24"/>
                <w:szCs w:val="24"/>
              </w:rPr>
              <w:t xml:space="preserve">Разработаны </w:t>
            </w:r>
            <w:r w:rsidR="003873AE" w:rsidRPr="00076A0D">
              <w:rPr>
                <w:rFonts w:ascii="Times New Roman" w:hAnsi="Times New Roman"/>
                <w:sz w:val="24"/>
                <w:szCs w:val="24"/>
              </w:rPr>
              <w:t xml:space="preserve">комплекты документов СОАЭП и РУТА: </w:t>
            </w:r>
            <w:r w:rsidR="00C57C4F">
              <w:rPr>
                <w:rFonts w:ascii="Times New Roman" w:hAnsi="Times New Roman"/>
                <w:sz w:val="24"/>
                <w:szCs w:val="24"/>
              </w:rPr>
              <w:t>(</w:t>
            </w:r>
            <w:r w:rsidR="003873AE" w:rsidRPr="00C57C4F">
              <w:rPr>
                <w:rFonts w:ascii="Times New Roman" w:hAnsi="Times New Roman"/>
                <w:sz w:val="24"/>
                <w:szCs w:val="24"/>
              </w:rPr>
              <w:t>Комплект СОАЭП для работающего на мощности реактора;</w:t>
            </w:r>
            <w:r w:rsidR="00C57C4F" w:rsidRPr="00C57C4F">
              <w:rPr>
                <w:rFonts w:ascii="Times New Roman" w:hAnsi="Times New Roman"/>
                <w:sz w:val="24"/>
                <w:szCs w:val="24"/>
              </w:rPr>
              <w:t xml:space="preserve">) , ( </w:t>
            </w:r>
            <w:r w:rsidR="003873AE" w:rsidRPr="00C57C4F">
              <w:rPr>
                <w:rFonts w:ascii="Times New Roman" w:hAnsi="Times New Roman"/>
                <w:sz w:val="24"/>
                <w:szCs w:val="24"/>
              </w:rPr>
              <w:t>Комплект СОАЭП для остановленного реактора (СОАЭПор);</w:t>
            </w:r>
            <w:r w:rsidR="00C57C4F" w:rsidRPr="00C57C4F">
              <w:rPr>
                <w:rFonts w:ascii="Times New Roman" w:hAnsi="Times New Roman"/>
                <w:sz w:val="24"/>
                <w:szCs w:val="24"/>
              </w:rPr>
              <w:t>) , (</w:t>
            </w:r>
            <w:r w:rsidR="003873AE" w:rsidRPr="00C57C4F">
              <w:rPr>
                <w:rFonts w:ascii="Times New Roman" w:hAnsi="Times New Roman"/>
                <w:sz w:val="24"/>
                <w:szCs w:val="24"/>
              </w:rPr>
              <w:t>Комплект АЭП для  1,2БВ;</w:t>
            </w:r>
            <w:r w:rsidR="00C57C4F" w:rsidRPr="00C57C4F">
              <w:rPr>
                <w:rFonts w:ascii="Times New Roman" w:hAnsi="Times New Roman"/>
                <w:sz w:val="24"/>
                <w:szCs w:val="24"/>
              </w:rPr>
              <w:t>) и (</w:t>
            </w:r>
            <w:r w:rsidR="003873AE" w:rsidRPr="00C57C4F">
              <w:rPr>
                <w:rFonts w:ascii="Times New Roman" w:hAnsi="Times New Roman"/>
                <w:sz w:val="24"/>
                <w:szCs w:val="24"/>
              </w:rPr>
              <w:t>Комплект РУТА для энергоблока №2.</w:t>
            </w:r>
            <w:r w:rsidR="00C57C4F" w:rsidRPr="00C57C4F">
              <w:rPr>
                <w:rFonts w:ascii="Times New Roman" w:hAnsi="Times New Roman"/>
                <w:sz w:val="24"/>
                <w:szCs w:val="24"/>
              </w:rPr>
              <w:t>).</w:t>
            </w:r>
          </w:p>
          <w:p w:rsidR="00C57C4F" w:rsidRDefault="00C57C4F" w:rsidP="00C57C4F">
            <w:pPr>
              <w:spacing w:after="120" w:line="240" w:lineRule="auto"/>
              <w:ind w:firstLine="240"/>
              <w:jc w:val="both"/>
              <w:rPr>
                <w:rFonts w:ascii="Times New Roman" w:hAnsi="Times New Roman"/>
                <w:sz w:val="24"/>
                <w:szCs w:val="24"/>
              </w:rPr>
            </w:pPr>
            <w:r w:rsidRPr="00C57C4F">
              <w:rPr>
                <w:rFonts w:ascii="Times New Roman" w:hAnsi="Times New Roman"/>
                <w:sz w:val="24"/>
                <w:szCs w:val="24"/>
              </w:rPr>
              <w:t xml:space="preserve">В вышеуказанных документов СОАЭП включены обеспечение безопасности в остановленном состоянии в разряд основных целей и факторов успешного выполнения ремонта. </w:t>
            </w:r>
          </w:p>
          <w:p w:rsidR="003873AE" w:rsidRPr="00076A0D" w:rsidRDefault="003873AE" w:rsidP="00C57C4F">
            <w:pPr>
              <w:spacing w:after="0" w:line="240" w:lineRule="auto"/>
              <w:ind w:firstLine="240"/>
              <w:jc w:val="both"/>
              <w:rPr>
                <w:rFonts w:ascii="Times New Roman" w:hAnsi="Times New Roman"/>
                <w:sz w:val="24"/>
                <w:szCs w:val="24"/>
              </w:rPr>
            </w:pPr>
            <w:r w:rsidRPr="00C57C4F">
              <w:rPr>
                <w:rFonts w:ascii="Times New Roman" w:hAnsi="Times New Roman"/>
                <w:sz w:val="24"/>
                <w:szCs w:val="24"/>
              </w:rPr>
              <w:t>Все</w:t>
            </w:r>
            <w:r w:rsidRPr="00076A0D">
              <w:rPr>
                <w:rFonts w:ascii="Times New Roman" w:hAnsi="Times New Roman"/>
                <w:sz w:val="24"/>
                <w:szCs w:val="24"/>
              </w:rPr>
              <w:t xml:space="preserve"> комплекты документов утверждены ГИ ААЭС, прошли независимую экспертизу. </w:t>
            </w:r>
          </w:p>
          <w:p w:rsidR="003873AE" w:rsidRPr="00076A0D" w:rsidRDefault="003873AE" w:rsidP="0027374F">
            <w:pPr>
              <w:spacing w:after="0" w:line="240" w:lineRule="auto"/>
              <w:ind w:firstLine="240"/>
              <w:jc w:val="both"/>
              <w:rPr>
                <w:rFonts w:ascii="Times New Roman" w:hAnsi="Times New Roman"/>
                <w:sz w:val="24"/>
                <w:szCs w:val="24"/>
              </w:rPr>
            </w:pPr>
            <w:r w:rsidRPr="00076A0D">
              <w:rPr>
                <w:rFonts w:ascii="Times New Roman" w:hAnsi="Times New Roman"/>
                <w:sz w:val="24"/>
                <w:szCs w:val="24"/>
              </w:rPr>
              <w:t xml:space="preserve">  </w:t>
            </w:r>
          </w:p>
          <w:p w:rsidR="003768F9" w:rsidRPr="00933173" w:rsidRDefault="003768F9" w:rsidP="00A216D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7374F" w:rsidRPr="00076A0D" w:rsidRDefault="0027374F" w:rsidP="00050912">
            <w:pPr>
              <w:spacing w:after="120" w:line="240" w:lineRule="auto"/>
              <w:ind w:left="164" w:right="154" w:firstLine="240"/>
              <w:jc w:val="both"/>
              <w:rPr>
                <w:rFonts w:ascii="Times New Roman" w:hAnsi="Times New Roman"/>
                <w:sz w:val="24"/>
                <w:szCs w:val="24"/>
              </w:rPr>
            </w:pPr>
            <w:r w:rsidRPr="00076A0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076A0D">
              <w:rPr>
                <w:rFonts w:ascii="Times New Roman" w:hAnsi="Times New Roman"/>
                <w:sz w:val="24"/>
                <w:szCs w:val="24"/>
                <w:lang w:val="en-US"/>
              </w:rPr>
              <w:t>c</w:t>
            </w:r>
            <w:r w:rsidRPr="00076A0D">
              <w:rPr>
                <w:rFonts w:ascii="Times New Roman" w:hAnsi="Times New Roman"/>
                <w:sz w:val="24"/>
                <w:szCs w:val="24"/>
              </w:rPr>
              <w:t xml:space="preserve"> последующим согласованием с комитетом РА по РЯБ перед внедрением.</w:t>
            </w:r>
          </w:p>
          <w:p w:rsidR="0027374F" w:rsidRPr="00076A0D" w:rsidRDefault="0027374F" w:rsidP="00C57C4F">
            <w:pPr>
              <w:spacing w:after="120" w:line="240" w:lineRule="auto"/>
              <w:ind w:left="164" w:right="154" w:firstLine="240"/>
              <w:jc w:val="both"/>
              <w:rPr>
                <w:rFonts w:ascii="Times New Roman" w:hAnsi="Times New Roman"/>
                <w:sz w:val="24"/>
                <w:szCs w:val="24"/>
              </w:rPr>
            </w:pPr>
            <w:r w:rsidRPr="00076A0D">
              <w:rPr>
                <w:rFonts w:ascii="Times New Roman" w:hAnsi="Times New Roman"/>
                <w:sz w:val="24"/>
                <w:szCs w:val="24"/>
              </w:rPr>
              <w:t>Сроки внедрения документов согласно “План-графика внедрения СОАЭП и РУТА ”</w:t>
            </w:r>
          </w:p>
          <w:p w:rsidR="00534D98" w:rsidRDefault="00534D98" w:rsidP="00050912">
            <w:pPr>
              <w:spacing w:after="120" w:line="240" w:lineRule="auto"/>
              <w:ind w:left="164" w:right="154" w:firstLine="240"/>
              <w:jc w:val="both"/>
              <w:rPr>
                <w:rFonts w:ascii="Times New Roman" w:hAnsi="Times New Roman"/>
                <w:bCs/>
                <w:iCs/>
                <w:sz w:val="24"/>
                <w:szCs w:val="24"/>
                <w:lang w:eastAsia="en-US"/>
              </w:rPr>
            </w:pPr>
            <w:r w:rsidRPr="0027374F">
              <w:rPr>
                <w:rFonts w:ascii="Times New Roman" w:hAnsi="Times New Roman"/>
                <w:sz w:val="24"/>
                <w:szCs w:val="24"/>
              </w:rPr>
              <w:t>Следует</w:t>
            </w:r>
            <w:r w:rsidRPr="00050912">
              <w:rPr>
                <w:rFonts w:ascii="Times New Roman" w:hAnsi="Times New Roman"/>
                <w:sz w:val="24"/>
                <w:szCs w:val="24"/>
              </w:rPr>
              <w:t xml:space="preserve"> </w:t>
            </w:r>
            <w:r w:rsidR="00C57C4F">
              <w:rPr>
                <w:rFonts w:ascii="Times New Roman" w:hAnsi="Times New Roman"/>
                <w:sz w:val="24"/>
                <w:szCs w:val="24"/>
              </w:rPr>
              <w:t xml:space="preserve">и </w:t>
            </w:r>
            <w:r w:rsidRPr="00050912">
              <w:rPr>
                <w:rFonts w:ascii="Times New Roman" w:hAnsi="Times New Roman"/>
                <w:sz w:val="24"/>
                <w:szCs w:val="24"/>
              </w:rPr>
              <w:t>установить цели и показатели во время остановов, отражающие поддержание критических ф</w:t>
            </w:r>
            <w:r w:rsidRPr="00534D98">
              <w:rPr>
                <w:rFonts w:ascii="Times New Roman" w:hAnsi="Times New Roman"/>
                <w:bCs/>
                <w:iCs/>
                <w:sz w:val="24"/>
                <w:szCs w:val="24"/>
                <w:lang w:eastAsia="en-US"/>
              </w:rPr>
              <w:t>ункций безопасности.</w:t>
            </w:r>
          </w:p>
          <w:p w:rsidR="0027374F" w:rsidRDefault="0027374F" w:rsidP="0027374F">
            <w:pPr>
              <w:spacing w:after="0" w:line="240" w:lineRule="auto"/>
              <w:ind w:firstLine="240"/>
              <w:jc w:val="both"/>
              <w:rPr>
                <w:rFonts w:ascii="Times New Roman" w:hAnsi="Times New Roman"/>
                <w:bCs/>
                <w:iCs/>
                <w:sz w:val="24"/>
                <w:szCs w:val="24"/>
                <w:lang w:eastAsia="en-US"/>
              </w:rPr>
            </w:pPr>
          </w:p>
          <w:p w:rsidR="003C0CE1" w:rsidRPr="00855285" w:rsidRDefault="003C0CE1" w:rsidP="00855285">
            <w:pPr>
              <w:rPr>
                <w:rFonts w:ascii="Times New Roman" w:hAnsi="Times New Roman"/>
                <w:b/>
                <w:bCs/>
                <w:iCs/>
                <w:sz w:val="24"/>
                <w:szCs w:val="24"/>
                <w:lang w:eastAsia="en-US"/>
              </w:rPr>
            </w:pPr>
            <w:r w:rsidRPr="00855285">
              <w:rPr>
                <w:rFonts w:ascii="Times New Roman" w:hAnsi="Times New Roman"/>
                <w:b/>
                <w:bCs/>
                <w:iCs/>
                <w:sz w:val="24"/>
                <w:szCs w:val="24"/>
                <w:lang w:eastAsia="en-US"/>
              </w:rPr>
              <w:t>Подтверждающие факты:</w:t>
            </w:r>
          </w:p>
          <w:p w:rsidR="00855285" w:rsidRPr="00855285" w:rsidRDefault="00855285" w:rsidP="00855285">
            <w:pPr>
              <w:tabs>
                <w:tab w:val="left" w:pos="1120"/>
              </w:tabs>
              <w:spacing w:after="120" w:line="240" w:lineRule="auto"/>
              <w:ind w:left="164" w:right="13" w:firstLine="283"/>
              <w:jc w:val="both"/>
              <w:rPr>
                <w:rFonts w:asciiTheme="majorBidi" w:hAnsiTheme="majorBidi" w:cstheme="majorBidi"/>
                <w:sz w:val="24"/>
                <w:szCs w:val="24"/>
              </w:rPr>
            </w:pPr>
            <w:r w:rsidRPr="00855285">
              <w:rPr>
                <w:rFonts w:asciiTheme="majorBidi" w:hAnsiTheme="majorBidi" w:cstheme="majorBidi"/>
                <w:sz w:val="24"/>
                <w:szCs w:val="24"/>
              </w:rPr>
              <w:t>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 (OA-05-PA-03).</w:t>
            </w:r>
          </w:p>
          <w:p w:rsidR="00855285" w:rsidRPr="00855285" w:rsidRDefault="00855285" w:rsidP="00855285">
            <w:pPr>
              <w:pStyle w:val="ListParagraph"/>
              <w:tabs>
                <w:tab w:val="left" w:pos="1120"/>
              </w:tabs>
              <w:spacing w:after="120"/>
              <w:ind w:left="164" w:right="13" w:firstLine="283"/>
              <w:jc w:val="both"/>
              <w:rPr>
                <w:rFonts w:asciiTheme="majorBidi" w:hAnsiTheme="majorBidi" w:cstheme="majorBidi"/>
              </w:rPr>
            </w:pPr>
            <w:r w:rsidRPr="00855285">
              <w:rPr>
                <w:rFonts w:asciiTheme="majorBidi" w:hAnsiTheme="majorBidi" w:cstheme="majorBidi"/>
              </w:rPr>
              <w:t>В ходе анализа документации установлено, что аудит управления конфигурацией не выполняется в соответствии с локальными требованиями ОМ.АТД.13.ОИП-001,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 Не выполнение требований локальных нормативных документов может свидетельствовать о снижении критического отношения к выполняемым задачам. (EN-05-FA-09).</w:t>
            </w:r>
          </w:p>
          <w:p w:rsidR="00855285" w:rsidRDefault="00855285" w:rsidP="00855285">
            <w:pPr>
              <w:pStyle w:val="ListParagraph"/>
              <w:tabs>
                <w:tab w:val="left" w:pos="1120"/>
              </w:tabs>
              <w:spacing w:after="120"/>
              <w:ind w:left="164" w:right="13" w:firstLine="283"/>
              <w:jc w:val="both"/>
            </w:pPr>
            <w:r w:rsidRPr="00103B9A">
              <w:t>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систем,  установок, оборудования ААЭС в ППР-2022 блока №2", однако был исключен из Ведомости и перенесен с ППР-2022 на ППР-2023 ввиду отсутствия ЗИП ((иницирующая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r>
              <w:t xml:space="preserve"> MA-01-AL-01</w:t>
            </w:r>
          </w:p>
          <w:p w:rsidR="00855285" w:rsidRPr="00855285" w:rsidRDefault="00855285" w:rsidP="00855285">
            <w:pPr>
              <w:pStyle w:val="ListParagraph"/>
              <w:tabs>
                <w:tab w:val="left" w:pos="1120"/>
              </w:tabs>
              <w:spacing w:after="120"/>
              <w:ind w:left="164" w:right="13" w:firstLine="283"/>
              <w:jc w:val="both"/>
              <w:rPr>
                <w:rFonts w:asciiTheme="majorBidi" w:hAnsiTheme="majorBidi" w:cstheme="majorBidi"/>
              </w:rPr>
            </w:pPr>
            <w:r w:rsidRPr="00855285">
              <w:rPr>
                <w:rFonts w:asciiTheme="majorBidi" w:hAnsiTheme="majorBidi" w:cstheme="majorBidi"/>
              </w:rPr>
              <w:t>В течении 2-х лет не разрабатываются мероприятия по подготовке к ремонту .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не выполнения работ в период ППР по причине не готовности. (MA-10-MM-01).</w:t>
            </w:r>
          </w:p>
          <w:p w:rsidR="00855285" w:rsidRDefault="00FB619E" w:rsidP="00855285">
            <w:pPr>
              <w:pStyle w:val="ListParagraph"/>
              <w:tabs>
                <w:tab w:val="left" w:pos="1120"/>
              </w:tabs>
              <w:spacing w:after="120"/>
              <w:ind w:left="164" w:right="13" w:firstLine="283"/>
              <w:jc w:val="both"/>
            </w:pPr>
            <w:r w:rsidRPr="00103B9A">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r w:rsidR="00855285">
              <w:t>(OP-03-TR-04).</w:t>
            </w:r>
          </w:p>
          <w:p w:rsidR="00855285" w:rsidRDefault="003C0CE1" w:rsidP="00855285">
            <w:pPr>
              <w:pStyle w:val="ListParagraph"/>
              <w:tabs>
                <w:tab w:val="left" w:pos="1120"/>
              </w:tabs>
              <w:spacing w:after="120"/>
              <w:ind w:left="164" w:right="13" w:firstLine="283"/>
              <w:jc w:val="both"/>
            </w:pPr>
            <w:r w:rsidRPr="00103B9A">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r w:rsidR="00855285">
              <w:t xml:space="preserve"> (MA-02-MM-03).</w:t>
            </w:r>
          </w:p>
          <w:p w:rsidR="00855285" w:rsidRDefault="009E2745" w:rsidP="00855285">
            <w:pPr>
              <w:pStyle w:val="ListParagraph"/>
              <w:tabs>
                <w:tab w:val="left" w:pos="1120"/>
              </w:tabs>
              <w:spacing w:after="120"/>
              <w:ind w:left="164" w:right="13" w:firstLine="283"/>
              <w:jc w:val="both"/>
            </w:pPr>
            <w:r w:rsidRPr="00103B9A">
              <w:t>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при этом контрольный уровень установленный «Регламентом химического контроля» ХТ.ЭТД.05. -ХЦ-001 - не более 0,2 мг/дм3. Но в годовых отчётах результат измерения концентрации железа в теплоносителе  записывается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r w:rsidR="00855285">
              <w:t xml:space="preserve"> (CY-05-DD-03).</w:t>
            </w:r>
          </w:p>
          <w:p w:rsidR="00855285" w:rsidRDefault="009E2745" w:rsidP="00855285">
            <w:pPr>
              <w:pStyle w:val="ListParagraph"/>
              <w:tabs>
                <w:tab w:val="left" w:pos="1120"/>
              </w:tabs>
              <w:spacing w:after="120"/>
              <w:ind w:left="164" w:right="13" w:firstLine="283"/>
              <w:jc w:val="both"/>
            </w:pPr>
            <w:r w:rsidRPr="00103B9A">
              <w:t>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r w:rsidR="00855285">
              <w:t xml:space="preserve"> (FP-06-RV-05).</w:t>
            </w:r>
          </w:p>
          <w:p w:rsidR="00855285" w:rsidRDefault="009E2745" w:rsidP="00855285">
            <w:pPr>
              <w:pStyle w:val="ListParagraph"/>
              <w:tabs>
                <w:tab w:val="left" w:pos="1120"/>
              </w:tabs>
              <w:spacing w:after="120"/>
              <w:ind w:left="164" w:right="13" w:firstLine="283"/>
              <w:jc w:val="both"/>
            </w:pPr>
            <w:r w:rsidRPr="00103B9A">
              <w:t>Из анализа  документа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значений  показателей химического режима. Отсутствие контрольных значений может привести к несвоевременному принятию мер по стабилизации химического режима.</w:t>
            </w:r>
            <w:r w:rsidR="00855285">
              <w:t xml:space="preserve"> (CY-03-DD-02).</w:t>
            </w:r>
          </w:p>
          <w:p w:rsidR="009E2745" w:rsidRPr="00103B9A" w:rsidRDefault="009E2745" w:rsidP="00855285">
            <w:pPr>
              <w:pStyle w:val="Justifytext"/>
              <w:ind w:left="306" w:right="438" w:firstLine="283"/>
            </w:pPr>
          </w:p>
          <w:p w:rsidR="00855285" w:rsidRPr="00933173" w:rsidRDefault="00855285" w:rsidP="00855285">
            <w:pPr>
              <w:spacing w:after="60"/>
              <w:rPr>
                <w:rFonts w:ascii="Times New Roman" w:hAnsi="Times New Roman"/>
                <w:sz w:val="24"/>
                <w:szCs w:val="24"/>
              </w:rPr>
            </w:pPr>
            <w:r w:rsidRPr="00933173">
              <w:rPr>
                <w:rFonts w:ascii="Times New Roman" w:hAnsi="Times New Roman"/>
                <w:sz w:val="24"/>
                <w:szCs w:val="24"/>
              </w:rPr>
              <w:t>СТАТУС:</w:t>
            </w:r>
          </w:p>
          <w:p w:rsidR="00AA09F1" w:rsidRPr="00534D98" w:rsidRDefault="00855285" w:rsidP="00855285">
            <w:pPr>
              <w:spacing w:before="120" w:after="120"/>
              <w:ind w:left="850" w:hanging="850"/>
              <w:jc w:val="both"/>
              <w:rPr>
                <w:rFonts w:ascii="Times New Roman" w:hAnsi="Times New Roman"/>
                <w:i/>
                <w:sz w:val="24"/>
                <w:szCs w:val="24"/>
                <w:lang w:eastAsia="en-US"/>
              </w:rPr>
            </w:pPr>
            <w:r w:rsidRPr="009A538B">
              <w:rPr>
                <w:rFonts w:ascii="Times New Roman" w:hAnsi="Times New Roman"/>
                <w:i/>
                <w:sz w:val="24"/>
                <w:szCs w:val="24"/>
                <w:highlight w:val="yellow"/>
                <w:lang w:eastAsia="en-US"/>
              </w:rPr>
              <w:t>AI</w:t>
            </w:r>
            <w:r w:rsidRPr="009A538B">
              <w:rPr>
                <w:rFonts w:ascii="Times New Roman" w:hAnsi="Times New Roman"/>
                <w:i/>
                <w:sz w:val="24"/>
                <w:szCs w:val="24"/>
                <w:highlight w:val="yellow"/>
                <w:lang w:eastAsia="en-US"/>
              </w:rPr>
              <w:tab/>
              <w:t>В ожидании выполнения</w:t>
            </w:r>
            <w:r w:rsidRPr="00534D98">
              <w:rPr>
                <w:rFonts w:ascii="Times New Roman" w:hAnsi="Times New Roman"/>
                <w:i/>
                <w:sz w:val="24"/>
                <w:szCs w:val="24"/>
                <w:lang w:eastAsia="en-US"/>
              </w:rPr>
              <w:t xml:space="preserve"> </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746FF" w:rsidP="003768F9">
            <w:pPr>
              <w:spacing w:after="120"/>
              <w:jc w:val="both"/>
              <w:rPr>
                <w:rFonts w:ascii="Times New Roman" w:hAnsi="Times New Roman"/>
                <w:sz w:val="24"/>
                <w:szCs w:val="24"/>
              </w:rPr>
            </w:pPr>
            <w:r w:rsidRPr="00892640">
              <w:rPr>
                <w:rFonts w:ascii="Times New Roman" w:hAnsi="Times New Roman"/>
                <w:b/>
                <w:bCs/>
                <w:sz w:val="24"/>
                <w:szCs w:val="24"/>
              </w:rPr>
              <w:t xml:space="preserve">1b) </w:t>
            </w:r>
            <w:r w:rsidR="001D3BC3" w:rsidRPr="00933173">
              <w:rPr>
                <w:rFonts w:ascii="Times New Roman" w:hAnsi="Times New Roman"/>
                <w:sz w:val="24"/>
                <w:szCs w:val="24"/>
              </w:rPr>
              <w:t xml:space="preserve">Выработать политику, в которой принятие консервативных решений в отношении соблюдения достаточного уровня безопасности в остановленном состоянии является неотъемлемым правилом. В процессе принятия консервативных решений риски в остановленном состоянии должны осмысливаться и сводиться к минимуму при любой возможности, а управление рисками производиться с тщательностью. Осмысливать и санкционировать любые отклонения параметров, характеризующих целостность физических барьеров безопасности, как указано в документе ВАО АЭС: WANO 08-001, Руководство по проведению ремонтов на атомных станциях. </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A216D4"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746FF" w:rsidP="003768F9">
            <w:pPr>
              <w:spacing w:after="120"/>
              <w:jc w:val="both"/>
              <w:rPr>
                <w:rFonts w:ascii="Times New Roman" w:hAnsi="Times New Roman"/>
                <w:sz w:val="24"/>
                <w:szCs w:val="24"/>
              </w:rPr>
            </w:pPr>
            <w:r w:rsidRPr="00892640">
              <w:rPr>
                <w:rFonts w:ascii="Times New Roman" w:hAnsi="Times New Roman"/>
                <w:b/>
                <w:bCs/>
                <w:sz w:val="24"/>
                <w:szCs w:val="24"/>
              </w:rPr>
              <w:t>1с)</w:t>
            </w:r>
            <w:r>
              <w:rPr>
                <w:rFonts w:ascii="Times New Roman" w:hAnsi="Times New Roman"/>
                <w:sz w:val="24"/>
                <w:szCs w:val="24"/>
              </w:rPr>
              <w:t xml:space="preserve"> </w:t>
            </w:r>
            <w:r w:rsidR="001D3BC3" w:rsidRPr="00933173">
              <w:rPr>
                <w:rFonts w:ascii="Times New Roman" w:hAnsi="Times New Roman"/>
                <w:sz w:val="24"/>
                <w:szCs w:val="24"/>
              </w:rPr>
              <w:t xml:space="preserve">Принимать участие в подготовке ремонта и критическом анализе целостности физических барьеров безопасности. Эта задача включает контроль действий, которые выполняются, чтобы ключевые пункты в отношении соблюдения безопасного уровня в остановленном состоянии были соблюдены. К ним относятся проработка детального графика, проведение независимой проверки анализа безопасности, разработка и утверждение плана на случай непредвиденных обстоятельств. Во время выполнения ремонтных работ руководство станции должно также проводить надзор за ключевыми работами, которые связаны с повышенными рисками.  </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216D4" w:rsidRDefault="00A216D4" w:rsidP="00894610">
            <w:pPr>
              <w:spacing w:after="120" w:line="240" w:lineRule="auto"/>
              <w:ind w:right="154" w:firstLine="240"/>
              <w:jc w:val="both"/>
              <w:rPr>
                <w:rFonts w:ascii="Times New Roman" w:hAnsi="Times New Roman"/>
                <w:bCs/>
                <w:iCs/>
                <w:sz w:val="24"/>
                <w:szCs w:val="24"/>
                <w:lang w:eastAsia="en-US"/>
              </w:rPr>
            </w:pPr>
            <w:r w:rsidRPr="006E53D7">
              <w:rPr>
                <w:rFonts w:ascii="Times New Roman" w:hAnsi="Times New Roman"/>
                <w:bCs/>
                <w:iCs/>
                <w:sz w:val="24"/>
                <w:szCs w:val="24"/>
                <w:lang w:eastAsia="en-US"/>
              </w:rPr>
              <w:t>При планировании ремонтных работ разрабатываются сетевые графики, при этом руководителями верхнего и среднего звена в процессе его согласования</w:t>
            </w:r>
            <w:r>
              <w:rPr>
                <w:rFonts w:ascii="Times New Roman" w:hAnsi="Times New Roman"/>
                <w:bCs/>
                <w:iCs/>
                <w:sz w:val="24"/>
                <w:szCs w:val="24"/>
                <w:lang w:eastAsia="en-US"/>
              </w:rPr>
              <w:t>.</w:t>
            </w:r>
          </w:p>
          <w:p w:rsidR="003873AE" w:rsidRPr="00C82113" w:rsidRDefault="003873AE" w:rsidP="00DD388F">
            <w:pPr>
              <w:spacing w:after="0" w:line="240" w:lineRule="auto"/>
              <w:ind w:right="154"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ОППР составляет сетевые и линейные графики ремонтов оборудования</w:t>
            </w:r>
            <w:r w:rsidR="000A3881">
              <w:rPr>
                <w:rFonts w:ascii="Times New Roman" w:hAnsi="Times New Roman"/>
                <w:bCs/>
                <w:iCs/>
                <w:sz w:val="24"/>
                <w:szCs w:val="24"/>
                <w:lang w:eastAsia="en-US"/>
              </w:rPr>
              <w:t xml:space="preserve"> н</w:t>
            </w:r>
            <w:r w:rsidR="0027374F" w:rsidRPr="00C82113">
              <w:rPr>
                <w:rFonts w:ascii="Times New Roman" w:hAnsi="Times New Roman"/>
                <w:bCs/>
                <w:iCs/>
                <w:sz w:val="24"/>
                <w:szCs w:val="24"/>
                <w:lang w:eastAsia="en-US"/>
              </w:rPr>
              <w:t>а о</w:t>
            </w:r>
            <w:r w:rsidRPr="00C82113">
              <w:rPr>
                <w:rFonts w:ascii="Times New Roman" w:hAnsi="Times New Roman"/>
                <w:bCs/>
                <w:iCs/>
                <w:sz w:val="24"/>
                <w:szCs w:val="24"/>
                <w:lang w:eastAsia="en-US"/>
              </w:rPr>
              <w:t>снование</w:t>
            </w:r>
            <w:r w:rsidR="0027374F" w:rsidRPr="00C82113">
              <w:rPr>
                <w:rFonts w:ascii="Times New Roman" w:hAnsi="Times New Roman"/>
                <w:bCs/>
                <w:iCs/>
                <w:sz w:val="24"/>
                <w:szCs w:val="24"/>
                <w:lang w:eastAsia="en-US"/>
              </w:rPr>
              <w:t>:</w:t>
            </w:r>
          </w:p>
          <w:p w:rsidR="003873AE" w:rsidRPr="00C82113" w:rsidRDefault="003873AE" w:rsidP="00892640">
            <w:pPr>
              <w:spacing w:after="0" w:line="240" w:lineRule="auto"/>
              <w:ind w:left="873" w:right="154" w:hanging="284"/>
              <w:jc w:val="both"/>
              <w:rPr>
                <w:rFonts w:ascii="Times New Roman" w:hAnsi="Times New Roman"/>
                <w:bCs/>
                <w:iCs/>
                <w:sz w:val="24"/>
                <w:szCs w:val="24"/>
                <w:lang w:eastAsia="en-US"/>
              </w:rPr>
            </w:pPr>
            <w:r w:rsidRPr="00C82113">
              <w:rPr>
                <w:rFonts w:ascii="Times New Roman" w:hAnsi="Times New Roman"/>
                <w:bCs/>
                <w:iCs/>
                <w:sz w:val="24"/>
                <w:szCs w:val="24"/>
                <w:lang w:eastAsia="en-US"/>
              </w:rPr>
              <w:t>1. Технологический регламент эксплуатации энергоблока №2 Армянской атомной электростанции с реактором ВВЭР-440 (В-270).</w:t>
            </w:r>
            <w:r w:rsidR="0027374F" w:rsidRPr="00C82113">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 xml:space="preserve"> Приложение 10.48. Состояние СБ при нахождении РУ в режиме “холодного” состояния при проведении перегрузки ядерного топлива и при перегрузке реактора с полной выгрузкой топлива.</w:t>
            </w:r>
          </w:p>
          <w:p w:rsidR="003873AE" w:rsidRPr="00C82113" w:rsidRDefault="003873AE" w:rsidP="00892640">
            <w:pPr>
              <w:spacing w:after="0" w:line="240" w:lineRule="auto"/>
              <w:ind w:left="873" w:right="154" w:hanging="284"/>
              <w:jc w:val="both"/>
              <w:rPr>
                <w:rFonts w:ascii="Times New Roman" w:hAnsi="Times New Roman"/>
                <w:bCs/>
                <w:iCs/>
                <w:sz w:val="24"/>
                <w:szCs w:val="24"/>
                <w:lang w:eastAsia="en-US"/>
              </w:rPr>
            </w:pPr>
            <w:r w:rsidRPr="00C82113">
              <w:rPr>
                <w:rFonts w:ascii="Times New Roman" w:hAnsi="Times New Roman"/>
                <w:bCs/>
                <w:iCs/>
                <w:sz w:val="24"/>
                <w:szCs w:val="24"/>
                <w:lang w:eastAsia="en-US"/>
              </w:rPr>
              <w:t>2. Регламента. Организационные мероприятия при нарушении пределов и условий безопасной эксплуатации</w:t>
            </w:r>
            <w:r w:rsidR="0027374F" w:rsidRPr="00C82113">
              <w:rPr>
                <w:rFonts w:ascii="Times New Roman" w:hAnsi="Times New Roman"/>
                <w:bCs/>
                <w:iCs/>
                <w:sz w:val="24"/>
                <w:szCs w:val="24"/>
                <w:lang w:eastAsia="en-US"/>
              </w:rPr>
              <w:t xml:space="preserve">. </w:t>
            </w:r>
            <w:r w:rsidR="000A3881" w:rsidRPr="00C82113">
              <w:rPr>
                <w:rFonts w:ascii="Times New Roman" w:hAnsi="Times New Roman"/>
                <w:bCs/>
                <w:iCs/>
                <w:sz w:val="24"/>
                <w:szCs w:val="24"/>
                <w:lang w:eastAsia="en-US"/>
              </w:rPr>
              <w:t xml:space="preserve">Раздел 9. </w:t>
            </w:r>
            <w:r w:rsidRPr="00C82113">
              <w:rPr>
                <w:rFonts w:ascii="Times New Roman" w:hAnsi="Times New Roman"/>
                <w:bCs/>
                <w:iCs/>
                <w:sz w:val="24"/>
                <w:szCs w:val="24"/>
                <w:lang w:eastAsia="en-US"/>
              </w:rPr>
              <w:t>Пункты 7 и 8.</w:t>
            </w:r>
          </w:p>
          <w:p w:rsidR="00DD388F" w:rsidRPr="00C82113" w:rsidRDefault="00DD388F" w:rsidP="00DD388F">
            <w:pPr>
              <w:spacing w:before="120" w:after="120" w:line="240" w:lineRule="auto"/>
              <w:ind w:right="154"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 xml:space="preserve">На совещаниях, различного уровня, на заседаниях инженерной группы ALARA и комитета ALARA обсуждаются следующие вопросы: </w:t>
            </w:r>
            <w:r>
              <w:rPr>
                <w:rFonts w:ascii="Times New Roman" w:hAnsi="Times New Roman"/>
                <w:bCs/>
                <w:iCs/>
                <w:sz w:val="24"/>
                <w:szCs w:val="24"/>
                <w:lang w:eastAsia="en-US"/>
              </w:rPr>
              <w:t>(</w:t>
            </w:r>
            <w:r w:rsidRPr="00C82113">
              <w:rPr>
                <w:rFonts w:ascii="Times New Roman" w:hAnsi="Times New Roman"/>
                <w:bCs/>
                <w:iCs/>
                <w:sz w:val="24"/>
                <w:szCs w:val="24"/>
                <w:lang w:eastAsia="en-US"/>
              </w:rPr>
              <w:t>-</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Показатели РБ за предыдущий год и эффективность мероприятий направленных на снижение индивидуальных и коллективных доз;</w:t>
            </w:r>
            <w:r>
              <w:rPr>
                <w:rFonts w:ascii="Times New Roman" w:hAnsi="Times New Roman"/>
                <w:bCs/>
                <w:iCs/>
                <w:sz w:val="24"/>
                <w:szCs w:val="24"/>
                <w:lang w:eastAsia="en-US"/>
              </w:rPr>
              <w:t>) и (</w:t>
            </w:r>
            <w:r w:rsidRPr="00C82113">
              <w:rPr>
                <w:rFonts w:ascii="Times New Roman" w:hAnsi="Times New Roman"/>
                <w:bCs/>
                <w:iCs/>
                <w:sz w:val="24"/>
                <w:szCs w:val="24"/>
                <w:lang w:eastAsia="en-US"/>
              </w:rPr>
              <w:t>-</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Программу РБ и перечень мероприятий на следующий год.</w:t>
            </w:r>
            <w:r>
              <w:rPr>
                <w:rFonts w:ascii="Times New Roman" w:hAnsi="Times New Roman"/>
                <w:bCs/>
                <w:iCs/>
                <w:sz w:val="24"/>
                <w:szCs w:val="24"/>
                <w:lang w:eastAsia="en-US"/>
              </w:rPr>
              <w:t>).</w:t>
            </w:r>
          </w:p>
          <w:p w:rsidR="00840819" w:rsidRDefault="00840819" w:rsidP="00DD388F">
            <w:pPr>
              <w:spacing w:before="120" w:after="120" w:line="240" w:lineRule="auto"/>
              <w:ind w:right="154"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В инструкции “Порядок прохождения персонала ЗАО “ААЭК” в контролируемую зону”, УЭ.ЭТД.12. ОРБ-002 утв. ГИ от 15.07.2019г. п. 7.1</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 xml:space="preserve">отражены требования по выявлению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894610" w:rsidRDefault="00DD388F" w:rsidP="00DD388F">
            <w:pPr>
              <w:spacing w:before="120" w:after="120" w:line="240" w:lineRule="auto"/>
              <w:ind w:right="154" w:firstLine="240"/>
              <w:jc w:val="both"/>
              <w:rPr>
                <w:rFonts w:ascii="Times New Roman" w:hAnsi="Times New Roman"/>
                <w:b/>
                <w:bCs/>
                <w:iCs/>
                <w:sz w:val="24"/>
                <w:szCs w:val="24"/>
                <w:lang w:eastAsia="en-US"/>
              </w:rPr>
            </w:pPr>
            <w:r w:rsidRPr="000973A9">
              <w:rPr>
                <w:rFonts w:ascii="Times New Roman" w:hAnsi="Times New Roman"/>
                <w:sz w:val="24"/>
                <w:szCs w:val="24"/>
              </w:rPr>
              <w:t>Участие службы радиационной защиты при планировании работ,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768F9" w:rsidRDefault="003768F9" w:rsidP="003768F9">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D388F" w:rsidRPr="00933173" w:rsidRDefault="00DD388F" w:rsidP="00DD388F">
            <w:pPr>
              <w:rPr>
                <w:rFonts w:ascii="Times New Roman" w:hAnsi="Times New Roman"/>
                <w:sz w:val="24"/>
                <w:szCs w:val="24"/>
              </w:rPr>
            </w:pPr>
            <w:r w:rsidRPr="00933173">
              <w:rPr>
                <w:rFonts w:ascii="Times New Roman" w:hAnsi="Times New Roman"/>
                <w:sz w:val="24"/>
                <w:szCs w:val="24"/>
              </w:rPr>
              <w:t>СТАТУС:</w:t>
            </w:r>
          </w:p>
          <w:p w:rsidR="001D3BC3" w:rsidRPr="000F3D35" w:rsidRDefault="00DD388F" w:rsidP="00DD388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Default"/>
              <w:jc w:val="both"/>
              <w:rPr>
                <w:b/>
                <w:bCs/>
                <w:color w:val="auto"/>
                <w:u w:val="single"/>
                <w:lang w:val="ru-RU"/>
              </w:rPr>
            </w:pPr>
            <w:r w:rsidRPr="00892640">
              <w:rPr>
                <w:b/>
                <w:bCs/>
                <w:lang w:val="ru-RU"/>
              </w:rPr>
              <w:t>1</w:t>
            </w:r>
            <w:r w:rsidRPr="00892640">
              <w:rPr>
                <w:b/>
                <w:bCs/>
              </w:rPr>
              <w:t>d</w:t>
            </w:r>
            <w:r w:rsidR="001746FF" w:rsidRPr="00892640">
              <w:rPr>
                <w:b/>
                <w:bCs/>
                <w:lang w:val="ru-RU"/>
              </w:rPr>
              <w:t>)</w:t>
            </w:r>
            <w:r w:rsidRPr="00933173">
              <w:rPr>
                <w:lang w:val="ru-RU"/>
              </w:rPr>
              <w:t xml:space="preserve"> Проводить контроль изменений в утвержденном графике ремонта, которые влияют на порядок его выполнения, чтобы удостовериться в осмыслении воздействия на функции безопасности и риски в остановленном состоянии.</w:t>
            </w:r>
          </w:p>
          <w:p w:rsidR="00720042" w:rsidRDefault="00720042" w:rsidP="003768F9">
            <w:pPr>
              <w:rPr>
                <w:rFonts w:ascii="Times New Roman" w:hAnsi="Times New Roman"/>
                <w:b/>
                <w:bCs/>
                <w:i/>
                <w:iCs/>
                <w:sz w:val="24"/>
                <w:szCs w:val="24"/>
                <w:lang w:eastAsia="en-US"/>
              </w:rPr>
            </w:pP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02966" w:rsidRPr="00D35597" w:rsidRDefault="00902966" w:rsidP="00432FD2">
            <w:pPr>
              <w:spacing w:after="0" w:line="240" w:lineRule="auto"/>
              <w:ind w:firstLine="240"/>
              <w:jc w:val="both"/>
              <w:rPr>
                <w:rFonts w:ascii="Times New Roman" w:hAnsi="Times New Roman"/>
                <w:bCs/>
                <w:iCs/>
                <w:sz w:val="24"/>
                <w:szCs w:val="24"/>
                <w:lang w:eastAsia="en-US"/>
              </w:rPr>
            </w:pPr>
            <w:r w:rsidRPr="00902966">
              <w:rPr>
                <w:rFonts w:ascii="Times New Roman" w:hAnsi="Times New Roman"/>
                <w:bCs/>
                <w:iCs/>
                <w:sz w:val="24"/>
                <w:szCs w:val="24"/>
                <w:lang w:eastAsia="en-US"/>
              </w:rPr>
              <w:t>При возникновении необходимости каких-либо отклонений в утвержденных графиках</w:t>
            </w:r>
            <w:r w:rsidR="00D35597" w:rsidRPr="00D35597">
              <w:rPr>
                <w:rFonts w:ascii="Times New Roman" w:hAnsi="Times New Roman"/>
                <w:bCs/>
                <w:iCs/>
                <w:sz w:val="24"/>
                <w:szCs w:val="24"/>
                <w:lang w:eastAsia="en-US"/>
              </w:rPr>
              <w:t xml:space="preserve"> ремонта, которые влияют на порядок его выполнения, чтобы удостовериться в осмыслении воздействия на функции безопасности и риски в остановленном состоянии</w:t>
            </w:r>
            <w:r w:rsidRPr="00902966">
              <w:rPr>
                <w:rFonts w:ascii="Times New Roman" w:hAnsi="Times New Roman"/>
                <w:bCs/>
                <w:iCs/>
                <w:sz w:val="24"/>
                <w:szCs w:val="24"/>
                <w:lang w:eastAsia="en-US"/>
              </w:rPr>
              <w:t xml:space="preserve">, разрабатываются соответствующие технические </w:t>
            </w:r>
            <w:r w:rsidR="00D35597" w:rsidRPr="00902966">
              <w:rPr>
                <w:rFonts w:ascii="Times New Roman" w:hAnsi="Times New Roman"/>
                <w:bCs/>
                <w:iCs/>
                <w:sz w:val="24"/>
                <w:szCs w:val="24"/>
                <w:lang w:eastAsia="en-US"/>
              </w:rPr>
              <w:t>решения</w:t>
            </w:r>
            <w:r w:rsidR="00432FD2">
              <w:rPr>
                <w:rFonts w:ascii="Times New Roman" w:hAnsi="Times New Roman"/>
                <w:bCs/>
                <w:iCs/>
                <w:sz w:val="24"/>
                <w:szCs w:val="24"/>
                <w:lang w:eastAsia="en-US"/>
              </w:rPr>
              <w:t xml:space="preserve"> на основе</w:t>
            </w:r>
            <w:r w:rsidR="00D35597">
              <w:rPr>
                <w:rFonts w:ascii="Times New Roman" w:hAnsi="Times New Roman"/>
                <w:bCs/>
                <w:iCs/>
                <w:sz w:val="24"/>
                <w:szCs w:val="24"/>
                <w:lang w:eastAsia="en-US"/>
              </w:rPr>
              <w:t>:</w:t>
            </w:r>
          </w:p>
          <w:p w:rsidR="003873AE" w:rsidRPr="00D35597" w:rsidRDefault="003873AE" w:rsidP="00892640">
            <w:pPr>
              <w:spacing w:after="0" w:line="240" w:lineRule="auto"/>
              <w:ind w:left="589" w:hanging="349"/>
              <w:jc w:val="both"/>
              <w:rPr>
                <w:rFonts w:ascii="Times New Roman" w:hAnsi="Times New Roman"/>
                <w:bCs/>
                <w:iCs/>
                <w:sz w:val="24"/>
                <w:szCs w:val="24"/>
                <w:lang w:eastAsia="en-US"/>
              </w:rPr>
            </w:pPr>
            <w:r w:rsidRPr="00D35597">
              <w:rPr>
                <w:rFonts w:ascii="Times New Roman" w:hAnsi="Times New Roman"/>
                <w:bCs/>
                <w:iCs/>
                <w:sz w:val="24"/>
                <w:szCs w:val="24"/>
                <w:lang w:eastAsia="en-US"/>
              </w:rPr>
              <w:t>1. Руководство Пересмотр объемов и перенос сроков ТОиР оборудования ААЭС УР.АТД.08.ОПР-007 – приказ №572 от 06.09.2013г.</w:t>
            </w:r>
            <w:r w:rsidR="00720042" w:rsidRPr="00D35597">
              <w:rPr>
                <w:rFonts w:ascii="Times New Roman" w:hAnsi="Times New Roman"/>
                <w:bCs/>
                <w:iCs/>
                <w:sz w:val="24"/>
                <w:szCs w:val="24"/>
                <w:lang w:eastAsia="en-US"/>
              </w:rPr>
              <w:t xml:space="preserve"> </w:t>
            </w:r>
            <w:r w:rsidRPr="00D35597">
              <w:rPr>
                <w:rFonts w:ascii="Times New Roman" w:hAnsi="Times New Roman"/>
                <w:bCs/>
                <w:iCs/>
                <w:sz w:val="24"/>
                <w:szCs w:val="24"/>
                <w:lang w:eastAsia="en-US"/>
              </w:rPr>
              <w:t>п. 5.9. При изменении сроков ремонта оборудования в план-графики должны вноситься корректировки. Внесение изменений должно производиться в соответствии с требованиями Руководства “Требования к внесению изменений в программы и планы робот по ТОиР” УР.АТД.08.ОПР-009.</w:t>
            </w:r>
          </w:p>
          <w:p w:rsidR="003873AE" w:rsidRDefault="003873AE" w:rsidP="00892640">
            <w:pPr>
              <w:spacing w:after="120" w:line="240" w:lineRule="auto"/>
              <w:ind w:left="589" w:hanging="349"/>
              <w:jc w:val="both"/>
              <w:rPr>
                <w:rFonts w:ascii="Times New Roman" w:hAnsi="Times New Roman"/>
                <w:bCs/>
                <w:iCs/>
                <w:sz w:val="24"/>
                <w:szCs w:val="24"/>
                <w:lang w:eastAsia="en-US"/>
              </w:rPr>
            </w:pPr>
            <w:r w:rsidRPr="00D35597">
              <w:rPr>
                <w:rFonts w:ascii="Times New Roman" w:hAnsi="Times New Roman"/>
                <w:bCs/>
                <w:iCs/>
                <w:sz w:val="24"/>
                <w:szCs w:val="24"/>
                <w:lang w:eastAsia="en-US"/>
              </w:rPr>
              <w:t>2. Руководство Требования к внесению изменений в программы и планы робот по ТОиР. УР.АТД.08.ОПР-009 – приказ №267 от 20.05.2020г.</w:t>
            </w:r>
          </w:p>
          <w:p w:rsidR="003873AE" w:rsidRPr="00D35597" w:rsidRDefault="003873AE" w:rsidP="00432FD2">
            <w:pPr>
              <w:spacing w:after="120" w:line="240" w:lineRule="auto"/>
              <w:ind w:firstLine="240"/>
              <w:jc w:val="both"/>
              <w:rPr>
                <w:rFonts w:ascii="Times New Roman" w:hAnsi="Times New Roman"/>
                <w:bCs/>
                <w:iCs/>
                <w:sz w:val="24"/>
                <w:szCs w:val="24"/>
                <w:lang w:eastAsia="en-US"/>
              </w:rPr>
            </w:pPr>
            <w:r w:rsidRPr="00D35597">
              <w:rPr>
                <w:rFonts w:ascii="Times New Roman" w:hAnsi="Times New Roman"/>
                <w:bCs/>
                <w:iCs/>
                <w:sz w:val="24"/>
                <w:szCs w:val="24"/>
                <w:lang w:eastAsia="en-US"/>
              </w:rPr>
              <w:t xml:space="preserve">Для всех случаев учетных нарушений согласно “Руководства организация и проведение расследования событий на ААЭС” МС.АТД.08. ООЭ-003 рассчитываются влияние </w:t>
            </w:r>
            <w:r w:rsidRPr="00432FD2">
              <w:rPr>
                <w:rFonts w:ascii="Times New Roman" w:hAnsi="Times New Roman"/>
                <w:sz w:val="24"/>
                <w:szCs w:val="24"/>
              </w:rPr>
              <w:t>исходного</w:t>
            </w:r>
            <w:r w:rsidRPr="00D35597">
              <w:rPr>
                <w:rFonts w:ascii="Times New Roman" w:hAnsi="Times New Roman"/>
                <w:bCs/>
                <w:iCs/>
                <w:sz w:val="24"/>
                <w:szCs w:val="24"/>
                <w:lang w:eastAsia="en-US"/>
              </w:rPr>
              <w:t xml:space="preserve"> события на частоту повреждения активной зоны с помощью компьютерной программы “RISK SPECTRUM” и результаты включаются в отчет.</w:t>
            </w:r>
            <w:r w:rsidR="00432FD2">
              <w:t xml:space="preserve"> </w:t>
            </w:r>
            <w:r w:rsidR="00432FD2" w:rsidRPr="00432FD2">
              <w:rPr>
                <w:rFonts w:ascii="Times New Roman" w:hAnsi="Times New Roman"/>
                <w:bCs/>
                <w:iCs/>
                <w:sz w:val="24"/>
                <w:szCs w:val="24"/>
                <w:lang w:eastAsia="en-US"/>
              </w:rPr>
              <w:t>На станции имеется программа „Risk Spectrum“ и проведение такого анализа в силах Отдела ядерной безопасности.</w:t>
            </w:r>
          </w:p>
          <w:p w:rsidR="00432FD2" w:rsidRDefault="003873AE" w:rsidP="00432FD2">
            <w:pPr>
              <w:spacing w:after="120" w:line="240" w:lineRule="auto"/>
              <w:ind w:firstLine="240"/>
              <w:jc w:val="both"/>
              <w:rPr>
                <w:rFonts w:ascii="Times New Roman" w:hAnsi="Times New Roman"/>
                <w:b/>
                <w:bCs/>
                <w:iCs/>
                <w:sz w:val="24"/>
                <w:szCs w:val="24"/>
                <w:lang w:eastAsia="en-US"/>
              </w:rPr>
            </w:pPr>
            <w:r w:rsidRPr="00CC664B">
              <w:rPr>
                <w:bCs/>
              </w:rPr>
              <w:t xml:space="preserve"> </w:t>
            </w:r>
            <w:r>
              <w:rPr>
                <w:bCs/>
              </w:rPr>
              <w:t xml:space="preserve">  </w:t>
            </w:r>
            <w:r w:rsidR="00432FD2" w:rsidRPr="000973A9">
              <w:rPr>
                <w:rFonts w:ascii="Times New Roman" w:hAnsi="Times New Roman"/>
                <w:sz w:val="24"/>
                <w:szCs w:val="24"/>
              </w:rPr>
              <w:t>Участие службы радиационной защиты при планировании работ,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3873AE" w:rsidRDefault="003873AE" w:rsidP="003768F9">
            <w:pPr>
              <w:rPr>
                <w:rFonts w:ascii="Times New Roman" w:hAnsi="Times New Roman"/>
                <w:bCs/>
                <w:iCs/>
                <w:sz w:val="24"/>
                <w:szCs w:val="24"/>
                <w:lang w:eastAsia="en-US"/>
              </w:rPr>
            </w:pP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768F9" w:rsidRPr="00933173" w:rsidRDefault="003768F9" w:rsidP="003768F9">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D388F" w:rsidRPr="00933173" w:rsidRDefault="00DD388F" w:rsidP="00DD388F">
            <w:pPr>
              <w:rPr>
                <w:rFonts w:ascii="Times New Roman" w:hAnsi="Times New Roman"/>
                <w:sz w:val="24"/>
                <w:szCs w:val="24"/>
              </w:rPr>
            </w:pPr>
            <w:r w:rsidRPr="00933173">
              <w:rPr>
                <w:rFonts w:ascii="Times New Roman" w:hAnsi="Times New Roman"/>
                <w:sz w:val="24"/>
                <w:szCs w:val="24"/>
              </w:rPr>
              <w:t>СТАТУС:</w:t>
            </w:r>
          </w:p>
          <w:p w:rsidR="001D3BC3" w:rsidRPr="00902966" w:rsidRDefault="00DD388F" w:rsidP="00DD388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2</w:t>
            </w:r>
            <w:r w:rsidR="00740C19">
              <w:t>.</w:t>
            </w:r>
            <w:r w:rsidRPr="00933173">
              <w:t xml:space="preserve"> Порядок доступа и контроля на электрических распределительных устройствах.</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Все работы, связанные с электрическими распределительными устройствами, включая действия операторов электрических сетей, должны приниматься во внимание при разработке и выполнении графика ремонта. При подготовке и выполнении ремонтных работ должен быть обеспечен учет всех работ на территории открытого распределительного устройства для оценки рисков в остановленном состоянии, включая проход персонала. Установить координацию действий с операторами энергосистемы, чтобы удостовериться в обеспечении внешних источников энергоснабжения в периоды условий повышенных рисков (планируемых, или внезапных). Если необходимо, следует отменить, или отложить работу на открытом распределительном устройстве, когда внезапные аварийные работы приводят к неожиданному повышению рисков. Необходимо убедиться в том, что “защищенное” оборудование открытого распределительного устройства внесено в станционную процедуру по работе с “защищенным” оборудованием (релейные устройства, выключатели, трансформаторы).</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71C7"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2C071D" w:rsidRDefault="002C071D" w:rsidP="00341A18">
            <w:pPr>
              <w:pStyle w:val="Bhdg"/>
            </w:pPr>
            <w:r>
              <w:t>Эксплуатация</w:t>
            </w:r>
          </w:p>
          <w:p w:rsidR="001D3BC3" w:rsidRPr="00933173" w:rsidRDefault="001D3BC3" w:rsidP="00341A18">
            <w:pPr>
              <w:pStyle w:val="Bhdg"/>
            </w:pPr>
            <w:r w:rsidRPr="00933173">
              <w:rPr>
                <w:b/>
              </w:rPr>
              <w:t>Рекомендация 3</w:t>
            </w:r>
            <w:r w:rsidRPr="00933173">
              <w:t xml:space="preserve">. Ответственность руководителя оперативной службы </w:t>
            </w:r>
          </w:p>
          <w:p w:rsidR="001D3BC3" w:rsidRPr="00570AF6" w:rsidRDefault="001D3BC3" w:rsidP="00341A18">
            <w:pPr>
              <w:pStyle w:val="Bhdg"/>
            </w:pPr>
            <w:r w:rsidRPr="00933173">
              <w:t>Руководитель оперативной службы несет полную ответственность за управление критическими функциями безопасности, за такие действия, которые могут осложнить работу системы отвода остаточных тепловыделений, понизить запас теплоносителя в реакторе, привести к потере энергоснабжения, или воздействовать на реактивность путем перемещения стержней регулирования или топливных сборок. Руководитель оперативной службы должен согласовывать начало и завершение работ, и время вывода систем из работы, которые влияют на критические функции безопасности в остановленном состоянии.</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33173" w:rsidRDefault="00B62151" w:rsidP="00B62151">
            <w:pPr>
              <w:spacing w:after="0"/>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4.</w:t>
            </w:r>
            <w:r w:rsidRPr="00933173">
              <w:t xml:space="preserve"> Требования к резервному оборудованию</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При определении рисков резервное оборудование оценивается, как находящееся в состоянии готовности, только тогда, когда оно может быть включено в работу автоматически, или простым включением в работу оператором. Опорожненные системы и/или находящиеся в ремонте, не могут числиться в состоянии готовности. Кроме того, источники питания и оборудование, считающиеся временными, должны быть установлены и пройти соответствующие испытания. При этом объем испытаний должен подтвердить все функциональные режимы, для которых это оборудование устанавливается. После этого они могут считаться находящимися в состоянии готовности.</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71C7"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5.</w:t>
            </w:r>
            <w:r w:rsidRPr="00933173">
              <w:t xml:space="preserve"> Сокращение времени состояния активной зоны со сниженным запасом теплоносителя.</w:t>
            </w:r>
          </w:p>
          <w:p w:rsidR="001D3BC3" w:rsidRPr="00933173" w:rsidRDefault="001D3BC3" w:rsidP="003768F9">
            <w:pPr>
              <w:jc w:val="both"/>
              <w:rPr>
                <w:rFonts w:ascii="Times New Roman" w:hAnsi="Times New Roman"/>
                <w:sz w:val="24"/>
                <w:szCs w:val="24"/>
                <w:lang w:val="bg-BG"/>
              </w:rPr>
            </w:pPr>
            <w:r w:rsidRPr="00933173">
              <w:rPr>
                <w:rFonts w:ascii="Times New Roman" w:hAnsi="Times New Roman"/>
                <w:sz w:val="24"/>
                <w:szCs w:val="24"/>
              </w:rPr>
              <w:t xml:space="preserve">Необходимо сводить к минимуму время состояния активной зоны со сниженным запасом теплоносителя. Для разных типов реакторов сниженным запасом теплоносителя в активной зоне может считаться следующий: </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BWR</w:t>
            </w:r>
            <w:r w:rsidRPr="00837E56">
              <w:rPr>
                <w:rFonts w:ascii="Times New Roman" w:hAnsi="Times New Roman"/>
                <w:sz w:val="24"/>
                <w:szCs w:val="24"/>
                <w:lang w:val="ru-RU"/>
              </w:rPr>
              <w:t>:</w:t>
            </w:r>
            <w:r w:rsidRPr="00933173">
              <w:rPr>
                <w:rFonts w:ascii="Times New Roman" w:hAnsi="Times New Roman"/>
                <w:sz w:val="24"/>
                <w:szCs w:val="24"/>
                <w:lang w:val="ru-RU"/>
              </w:rPr>
              <w:t xml:space="preserve"> Топливо загружено в активную зону, уровень теплоносителя в активной зоне на отметке фланца реактора, или ниже, а крепеж крышки реактора ослаблен</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PWR</w:t>
            </w:r>
            <w:r w:rsidRPr="00837E56">
              <w:rPr>
                <w:rFonts w:ascii="Times New Roman" w:hAnsi="Times New Roman"/>
                <w:sz w:val="24"/>
                <w:szCs w:val="24"/>
                <w:lang w:val="ru-RU"/>
              </w:rPr>
              <w:t>:Топливо</w:t>
            </w:r>
            <w:r w:rsidRPr="00933173">
              <w:rPr>
                <w:rFonts w:ascii="Times New Roman" w:hAnsi="Times New Roman"/>
                <w:sz w:val="24"/>
                <w:szCs w:val="24"/>
                <w:lang w:val="ru-RU"/>
              </w:rPr>
              <w:t xml:space="preserve"> загружено в активную зону, уровень теплоносителя в активной зоне на отметке фланца реактора, или ниже</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VVER</w:t>
            </w:r>
            <w:r w:rsidRPr="00837E56">
              <w:rPr>
                <w:rFonts w:ascii="Times New Roman" w:hAnsi="Times New Roman"/>
                <w:sz w:val="24"/>
                <w:szCs w:val="24"/>
                <w:lang w:val="ru-RU"/>
              </w:rPr>
              <w:t>:</w:t>
            </w:r>
            <w:r w:rsidRPr="00933173">
              <w:rPr>
                <w:rFonts w:ascii="Times New Roman" w:hAnsi="Times New Roman"/>
                <w:sz w:val="24"/>
                <w:szCs w:val="24"/>
                <w:lang w:val="ru-RU"/>
              </w:rPr>
              <w:t>Топливо загружено в активную зону, уровень теплоносителя в активной зоне на отметке фланца реактора, или ниже</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LWGR</w:t>
            </w:r>
            <w:r w:rsidRPr="00837E56">
              <w:rPr>
                <w:rFonts w:ascii="Times New Roman" w:hAnsi="Times New Roman"/>
                <w:sz w:val="24"/>
                <w:szCs w:val="24"/>
                <w:lang w:val="ru-RU"/>
              </w:rPr>
              <w:t xml:space="preserve"> (</w:t>
            </w:r>
            <w:r w:rsidRPr="00837E56">
              <w:rPr>
                <w:rFonts w:ascii="Times New Roman" w:hAnsi="Times New Roman"/>
                <w:sz w:val="24"/>
                <w:szCs w:val="24"/>
                <w:lang w:val="en-GB"/>
              </w:rPr>
              <w:t>RBMK</w:t>
            </w:r>
            <w:r w:rsidRPr="00837E56">
              <w:rPr>
                <w:rFonts w:ascii="Times New Roman" w:hAnsi="Times New Roman"/>
                <w:sz w:val="24"/>
                <w:szCs w:val="24"/>
                <w:lang w:val="ru-RU"/>
              </w:rPr>
              <w:t>):</w:t>
            </w:r>
            <w:r w:rsidRPr="00933173">
              <w:rPr>
                <w:rFonts w:ascii="Times New Roman" w:hAnsi="Times New Roman"/>
                <w:sz w:val="24"/>
                <w:szCs w:val="24"/>
                <w:lang w:val="ru-RU"/>
              </w:rPr>
              <w:t xml:space="preserve"> Барабан-сепараторы опорожнены, контроль уровня в активной зоне обеспечивается по </w:t>
            </w:r>
            <w:r w:rsidR="00740C19">
              <w:rPr>
                <w:rFonts w:ascii="Times New Roman" w:hAnsi="Times New Roman"/>
                <w:sz w:val="24"/>
                <w:szCs w:val="24"/>
                <w:lang w:val="ru-RU"/>
              </w:rPr>
              <w:t>временно установленным приборам</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92640">
              <w:rPr>
                <w:rFonts w:ascii="Times New Roman" w:hAnsi="Times New Roman"/>
                <w:bCs/>
                <w:sz w:val="24"/>
                <w:szCs w:val="24"/>
                <w:lang w:val="en-GB"/>
              </w:rPr>
              <w:t>PHWR</w:t>
            </w:r>
            <w:r w:rsidRPr="00892640">
              <w:rPr>
                <w:rFonts w:ascii="Times New Roman" w:hAnsi="Times New Roman"/>
                <w:bCs/>
                <w:sz w:val="24"/>
                <w:szCs w:val="24"/>
                <w:lang w:val="ru-RU"/>
              </w:rPr>
              <w:t>:</w:t>
            </w:r>
            <w:r w:rsidRPr="00933173">
              <w:rPr>
                <w:rFonts w:ascii="Times New Roman" w:hAnsi="Times New Roman"/>
                <w:sz w:val="24"/>
                <w:szCs w:val="24"/>
                <w:lang w:val="ru-RU"/>
              </w:rPr>
              <w:t xml:space="preserve"> Запас теплоносителя снижен до минимально возможного уровня при дренировании</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MAGNOXorAGR</w:t>
            </w:r>
            <w:r w:rsidRPr="00837E56">
              <w:rPr>
                <w:rFonts w:ascii="Times New Roman" w:hAnsi="Times New Roman"/>
                <w:sz w:val="24"/>
                <w:szCs w:val="24"/>
                <w:lang w:val="ru-RU"/>
              </w:rPr>
              <w:t>/</w:t>
            </w:r>
            <w:r w:rsidRPr="00837E56">
              <w:rPr>
                <w:rFonts w:ascii="Times New Roman" w:hAnsi="Times New Roman"/>
                <w:sz w:val="24"/>
                <w:szCs w:val="24"/>
                <w:lang w:val="en-GB"/>
              </w:rPr>
              <w:t>GCR</w:t>
            </w:r>
            <w:r w:rsidRPr="00837E56">
              <w:rPr>
                <w:rFonts w:ascii="Times New Roman" w:hAnsi="Times New Roman"/>
                <w:sz w:val="24"/>
                <w:szCs w:val="24"/>
                <w:lang w:val="ru-RU"/>
              </w:rPr>
              <w:t>:</w:t>
            </w:r>
            <w:r w:rsidRPr="00933173">
              <w:rPr>
                <w:rFonts w:ascii="Times New Roman" w:hAnsi="Times New Roman"/>
                <w:sz w:val="24"/>
                <w:szCs w:val="24"/>
                <w:lang w:val="ru-RU"/>
              </w:rPr>
              <w:t xml:space="preserve"> Реактор вскрыт, имеется связь с атмосферой</w:t>
            </w:r>
            <w:r w:rsidR="00740C19" w:rsidRPr="00740C19">
              <w:rPr>
                <w:rFonts w:ascii="Times New Roman" w:hAnsi="Times New Roman"/>
                <w:sz w:val="24"/>
                <w:szCs w:val="24"/>
                <w:lang w:val="ru-RU"/>
              </w:rPr>
              <w:t>.</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Следует обратить специальное внимание на планирование и выполнение работ, связанных со снижением запаса теплоносителя в активной зоне. Перед снижением запаса теплоносителя в реакторе необходимо проверить, что оборудование, участвующее в заполнении реактора, находится в состоянии готовности. Перед началом дренирования реактора обеспечивается надзор со стороны руководителей, и создаются дополнительные барьеры безопасности (процесс дренирования реактора должен классифицироваться, как редко проводимое испытание/опробование, или как редко выполняемая операция).</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33173" w:rsidRDefault="00B62151" w:rsidP="00B62151">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6</w:t>
            </w:r>
            <w:r w:rsidRPr="00933173">
              <w:t>. “Защищенное” оборудование</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Реализовать программу по “защищенному” оборудованию, специально для условий остановленного состояния. Если такой программы нет, необходимо разработать процедуру по внедрению такой программы. В процедуру должны быть включены определения понятия “защищенного” оборудования (оборудование и системы которые работают для обеспечения функционирования критических функций безопасности для остановленного состояния, включая обеспечивающие системы), а также должно быть включено (как минимум):</w:t>
            </w:r>
          </w:p>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6</w:t>
            </w:r>
            <w:r w:rsidRPr="00933173">
              <w:rPr>
                <w:rFonts w:ascii="Times New Roman" w:hAnsi="Times New Roman"/>
                <w:sz w:val="24"/>
                <w:szCs w:val="24"/>
                <w:lang w:val="en-US"/>
              </w:rPr>
              <w:t>a</w:t>
            </w:r>
            <w:r w:rsidR="001746FF">
              <w:rPr>
                <w:rFonts w:ascii="Times New Roman" w:hAnsi="Times New Roman"/>
                <w:sz w:val="24"/>
                <w:szCs w:val="24"/>
              </w:rPr>
              <w:t xml:space="preserve">) </w:t>
            </w:r>
            <w:r w:rsidRPr="00933173">
              <w:rPr>
                <w:rFonts w:ascii="Times New Roman" w:hAnsi="Times New Roman"/>
                <w:sz w:val="24"/>
                <w:szCs w:val="24"/>
              </w:rPr>
              <w:t xml:space="preserve">Требования по работам на “защищенном” оборудовании. Работы на этом оборудовании могут быть разрешены только в исключительных случаях. В процедуру должны быть включены санкции руководства, требуемые перед разрешением работы на “защищенном” оборудовании (включая обеспечивающие системы). </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0C35"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spacing w:after="120"/>
              <w:jc w:val="both"/>
              <w:rPr>
                <w:rFonts w:ascii="Times New Roman" w:hAnsi="Times New Roman"/>
                <w:sz w:val="24"/>
                <w:szCs w:val="24"/>
              </w:rPr>
            </w:pPr>
            <w:r w:rsidRPr="00892640">
              <w:rPr>
                <w:rFonts w:ascii="Times New Roman" w:hAnsi="Times New Roman"/>
                <w:b/>
                <w:bCs/>
                <w:sz w:val="24"/>
                <w:szCs w:val="24"/>
              </w:rPr>
              <w:t>6</w:t>
            </w:r>
            <w:r w:rsidRPr="00892640">
              <w:rPr>
                <w:rFonts w:ascii="Times New Roman" w:hAnsi="Times New Roman"/>
                <w:b/>
                <w:bCs/>
                <w:sz w:val="24"/>
                <w:szCs w:val="24"/>
                <w:lang w:val="en-US"/>
              </w:rPr>
              <w:t>b</w:t>
            </w:r>
            <w:r w:rsidRPr="00892640">
              <w:rPr>
                <w:rFonts w:ascii="Times New Roman" w:hAnsi="Times New Roman"/>
                <w:b/>
                <w:bCs/>
                <w:sz w:val="24"/>
                <w:szCs w:val="24"/>
              </w:rPr>
              <w:t>)</w:t>
            </w:r>
            <w:r w:rsidRPr="00933173">
              <w:rPr>
                <w:rFonts w:ascii="Times New Roman" w:hAnsi="Times New Roman"/>
                <w:sz w:val="24"/>
                <w:szCs w:val="24"/>
              </w:rPr>
              <w:t xml:space="preserve"> Правила для четкого физического определения “защищенного” оборудования, включая обеспечивающие системы. Должны быть использованы физические барьеры, если необходимо ограничить доступ в зону, или предупредить несанкционированный контакт с оборудованием и ключами, связанными с “защищенным” оборудованием. Особенно это касается компонентов, при воздействии на которые может возникнуть переходный процесс на блоке, или отключение системы. В процедуре также должны быть указаны требования по доступу к “защищенному” оборудованию (включая обеспечивающие системы) для выполнения работ, не нарушающих работоспособность системы, таких как наблюдение и визуальный контроль.</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1937CA" w:rsidP="001937C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570AF6" w:rsidRDefault="001D3BC3" w:rsidP="00341A18">
            <w:pPr>
              <w:pStyle w:val="Bhdg"/>
            </w:pPr>
            <w:r w:rsidRPr="00892640">
              <w:rPr>
                <w:b/>
                <w:bCs w:val="0"/>
              </w:rPr>
              <w:t>6</w:t>
            </w:r>
            <w:r w:rsidRPr="00892640">
              <w:rPr>
                <w:b/>
                <w:bCs w:val="0"/>
                <w:lang w:val="en-US"/>
              </w:rPr>
              <w:t>c</w:t>
            </w:r>
            <w:r w:rsidR="001746FF" w:rsidRPr="00892640">
              <w:rPr>
                <w:b/>
                <w:bCs w:val="0"/>
              </w:rPr>
              <w:t>)</w:t>
            </w:r>
            <w:r w:rsidR="001746FF">
              <w:t xml:space="preserve"> </w:t>
            </w:r>
            <w:r w:rsidRPr="00933173">
              <w:t>Требования и способы доведения информации персоналу станции и работникам подрядных организаций о перечне “защищенного” оборудования и его состояния, включая ожидаемые изменения.</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1937CA" w:rsidP="001937C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7.</w:t>
            </w:r>
            <w:r w:rsidRPr="00933173">
              <w:t xml:space="preserve"> Аварийные процедуры и процедуры по отклонениям</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Перед началом планового ремонта необходимо проверить, что ремонтные работы не повлияют на возможность выполнения аварийных процедур и процедур по отклонениям, в части поддержания безопасного уровня в остановленном состоянии.</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0C35"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jc w:val="both"/>
              <w:outlineLvl w:val="1"/>
              <w:rPr>
                <w:rFonts w:ascii="Times New Roman" w:hAnsi="Times New Roman"/>
                <w:b/>
                <w:bCs/>
                <w:sz w:val="24"/>
                <w:szCs w:val="24"/>
                <w:lang w:val="bg-BG"/>
              </w:rPr>
            </w:pPr>
            <w:bookmarkStart w:id="113" w:name="_Toc245614365"/>
            <w:r w:rsidRPr="00933173">
              <w:rPr>
                <w:rFonts w:ascii="Times New Roman" w:hAnsi="Times New Roman"/>
                <w:b/>
                <w:sz w:val="24"/>
                <w:szCs w:val="24"/>
              </w:rPr>
              <w:t>Управление ремонтом</w:t>
            </w:r>
            <w:bookmarkEnd w:id="113"/>
          </w:p>
          <w:p w:rsidR="001D3BC3" w:rsidRPr="00933173" w:rsidRDefault="001D3BC3" w:rsidP="003768F9">
            <w:pPr>
              <w:spacing w:after="0"/>
              <w:jc w:val="both"/>
              <w:outlineLvl w:val="1"/>
              <w:rPr>
                <w:rFonts w:ascii="Times New Roman" w:hAnsi="Times New Roman"/>
                <w:b/>
                <w:sz w:val="24"/>
                <w:szCs w:val="24"/>
              </w:rPr>
            </w:pPr>
            <w:r w:rsidRPr="00933173">
              <w:rPr>
                <w:rFonts w:ascii="Times New Roman" w:hAnsi="Times New Roman"/>
                <w:b/>
                <w:bCs/>
                <w:sz w:val="24"/>
                <w:szCs w:val="24"/>
              </w:rPr>
              <w:t>Рекомендация 8.</w:t>
            </w:r>
            <w:bookmarkStart w:id="114" w:name="_Toc245614366"/>
            <w:r w:rsidR="00AC5BC5">
              <w:rPr>
                <w:rFonts w:ascii="Times New Roman" w:hAnsi="Times New Roman"/>
                <w:b/>
                <w:bCs/>
                <w:sz w:val="24"/>
                <w:szCs w:val="24"/>
              </w:rPr>
              <w:t xml:space="preserve"> </w:t>
            </w:r>
            <w:r w:rsidRPr="00933173">
              <w:rPr>
                <w:rFonts w:ascii="Times New Roman" w:hAnsi="Times New Roman"/>
                <w:sz w:val="24"/>
                <w:szCs w:val="24"/>
              </w:rPr>
              <w:t>График ремонта</w:t>
            </w:r>
            <w:bookmarkEnd w:id="114"/>
          </w:p>
          <w:p w:rsidR="001D3BC3" w:rsidRPr="00933173" w:rsidRDefault="001D3BC3" w:rsidP="003768F9">
            <w:pPr>
              <w:jc w:val="both"/>
              <w:outlineLvl w:val="1"/>
              <w:rPr>
                <w:rFonts w:ascii="Times New Roman" w:hAnsi="Times New Roman"/>
                <w:sz w:val="24"/>
                <w:szCs w:val="24"/>
              </w:rPr>
            </w:pPr>
            <w:r w:rsidRPr="00933173">
              <w:rPr>
                <w:rFonts w:ascii="Times New Roman" w:hAnsi="Times New Roman"/>
                <w:sz w:val="24"/>
                <w:szCs w:val="24"/>
              </w:rPr>
              <w:t>Провести детальную независимую проверку окончательной версии графика проведения ремонта. Эту проверку следует выполнить опытными, обладающими знаниями в этой области экспертами. Проверка должна подтвердить, что безопасность в остановленном состоянии соблюдается, а риски сведены к минимуму. Необходимо выполнить проверку заблаговременно, чтобы все недостатки, или улучшения были сделаны до начала ремонта. Все изменения в графике после этой проверки (включая дополнительные объемы работ), должны стать объектами дополнительного рассмотрения руководства, чтобы удостовериться в том, что влияние всех рисков в остановленном состоянии учтены.</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014A7B" w:rsidP="00014A7B">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9.</w:t>
            </w:r>
            <w:r w:rsidRPr="00933173">
              <w:t xml:space="preserve"> Компенсирующие действия</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Необходимо разработать компенсирующие меры для укрепления защиты в глубину, когда первоначальный проект станции не обеспечивает достаточной защищенности критических функций безопасности в остановленном состоянии. Например, должен быть разработан план аварийных действий, если на станции нет избыточной системы отвода остаточных тепловыделений. План аварийных действий должен свести к минимуму возможность кипения в активной зоне реактора или в бассейне выдержки отработавшего топлива при потере штатной системы охлаждения.</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DA7315"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10.</w:t>
            </w:r>
            <w:r w:rsidRPr="00933173">
              <w:t xml:space="preserve"> Планирование готовности к аварийным ситуациям</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Разработать аварийный план для ремонтных работ, которые могут потенциально привести к потере критических функций безопасности. Уровень детализации и подготовки, связанной с аварийным планом должен соответствовать уровню риска. Операции, проводимые редко, или впервые, которые могут повлиять на критические функции безопасности в остановленном состоянии, должны пройти дополнительную проверку. Если возможно, впервые или редко проводимые операции должны быть запланированы по времени, совпадающем с условиями минимального риска. Аварийный план должен содержать следующие пункты:</w:t>
            </w:r>
          </w:p>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10</w:t>
            </w:r>
            <w:r w:rsidRPr="00892640">
              <w:rPr>
                <w:rFonts w:ascii="Times New Roman" w:hAnsi="Times New Roman"/>
                <w:b/>
                <w:bCs/>
                <w:sz w:val="24"/>
                <w:szCs w:val="24"/>
              </w:rPr>
              <w:t>a</w:t>
            </w:r>
            <w:r w:rsidRPr="00892640">
              <w:rPr>
                <w:rFonts w:ascii="Times New Roman" w:hAnsi="Times New Roman"/>
                <w:b/>
                <w:bCs/>
                <w:sz w:val="24"/>
                <w:szCs w:val="24"/>
                <w:lang w:val="ru-RU"/>
              </w:rPr>
              <w:t>)</w:t>
            </w:r>
            <w:r w:rsidR="00892640">
              <w:rPr>
                <w:rFonts w:ascii="Times New Roman" w:hAnsi="Times New Roman"/>
                <w:sz w:val="24"/>
                <w:szCs w:val="24"/>
                <w:lang w:val="ru-RU"/>
              </w:rPr>
              <w:t xml:space="preserve"> </w:t>
            </w:r>
            <w:r w:rsidRPr="00933173">
              <w:rPr>
                <w:rFonts w:ascii="Times New Roman" w:hAnsi="Times New Roman"/>
                <w:sz w:val="24"/>
                <w:szCs w:val="24"/>
                <w:lang w:val="ru-RU"/>
              </w:rPr>
              <w:t xml:space="preserve">Все необходимые рабочие инструкции и процедуры (рассмотренные и утвержденные до начала выполнения работ), и все необходимое оборудование и детали должны находиться в зоне для их использования или установки. </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BA3D2B"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10</w:t>
            </w:r>
            <w:r w:rsidRPr="00892640">
              <w:rPr>
                <w:rFonts w:ascii="Times New Roman" w:hAnsi="Times New Roman"/>
                <w:b/>
                <w:bCs/>
                <w:sz w:val="24"/>
                <w:szCs w:val="24"/>
              </w:rPr>
              <w:t>b</w:t>
            </w:r>
            <w:r w:rsidRPr="00892640">
              <w:rPr>
                <w:rFonts w:ascii="Times New Roman" w:hAnsi="Times New Roman"/>
                <w:b/>
                <w:bCs/>
                <w:sz w:val="24"/>
                <w:szCs w:val="24"/>
                <w:lang w:val="ru-RU"/>
              </w:rPr>
              <w:t xml:space="preserve">) </w:t>
            </w:r>
            <w:r w:rsidRPr="00933173">
              <w:rPr>
                <w:rFonts w:ascii="Times New Roman" w:hAnsi="Times New Roman"/>
                <w:sz w:val="24"/>
                <w:szCs w:val="24"/>
                <w:lang w:val="ru-RU"/>
              </w:rPr>
              <w:t xml:space="preserve">Роли и ответственность работников, которые будут выполнять поставленные задачи. Все работы по выполнению этих задач должны быть расписаны по конкретным специалистам до начала их выполнения. Заблаговременно устанавливается порядок ввода аварийного плана, включая перечни ответственных контактных лиц и средства коммуникации.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spacing w:after="120"/>
              <w:jc w:val="both"/>
              <w:rPr>
                <w:rFonts w:ascii="Times New Roman" w:hAnsi="Times New Roman"/>
                <w:sz w:val="24"/>
                <w:szCs w:val="24"/>
              </w:rPr>
            </w:pPr>
            <w:r w:rsidRPr="00892640">
              <w:rPr>
                <w:rFonts w:ascii="Times New Roman" w:hAnsi="Times New Roman"/>
                <w:b/>
                <w:bCs/>
                <w:sz w:val="24"/>
                <w:szCs w:val="24"/>
              </w:rPr>
              <w:t>10</w:t>
            </w:r>
            <w:r w:rsidRPr="00892640">
              <w:rPr>
                <w:rFonts w:ascii="Times New Roman" w:hAnsi="Times New Roman"/>
                <w:b/>
                <w:bCs/>
                <w:sz w:val="24"/>
                <w:szCs w:val="24"/>
                <w:lang w:val="en-US"/>
              </w:rPr>
              <w:t>c</w:t>
            </w:r>
            <w:r w:rsidRPr="00892640">
              <w:rPr>
                <w:rFonts w:ascii="Times New Roman" w:hAnsi="Times New Roman"/>
                <w:b/>
                <w:bCs/>
                <w:sz w:val="24"/>
                <w:szCs w:val="24"/>
              </w:rPr>
              <w:t>)</w:t>
            </w:r>
            <w:r w:rsidRPr="00933173">
              <w:rPr>
                <w:rFonts w:ascii="Times New Roman" w:hAnsi="Times New Roman"/>
                <w:sz w:val="24"/>
                <w:szCs w:val="24"/>
              </w:rPr>
              <w:t xml:space="preserve"> Сквозной контроль, или отработка должны быть проведены для подтверждения любых предположений, таких как время, требуемое для выполнения критических действий.</w:t>
            </w:r>
          </w:p>
          <w:p w:rsidR="00A130A8" w:rsidRPr="00933173" w:rsidRDefault="00A130A8" w:rsidP="00A130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1D3BC3" w:rsidRPr="008C40CA"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11.</w:t>
            </w:r>
            <w:r w:rsidRPr="00933173">
              <w:t xml:space="preserve"> Герметичность контайнмента</w:t>
            </w:r>
          </w:p>
          <w:p w:rsidR="001D3BC3" w:rsidRPr="00570AF6" w:rsidRDefault="001D3BC3" w:rsidP="00740C19">
            <w:pPr>
              <w:pStyle w:val="ListParagraph1"/>
              <w:ind w:left="0"/>
              <w:contextualSpacing/>
              <w:jc w:val="both"/>
              <w:rPr>
                <w:rFonts w:ascii="Times New Roman" w:hAnsi="Times New Roman"/>
                <w:sz w:val="24"/>
                <w:szCs w:val="24"/>
                <w:lang w:val="ru-RU"/>
              </w:rPr>
            </w:pPr>
            <w:r w:rsidRPr="00933173">
              <w:rPr>
                <w:rFonts w:ascii="Times New Roman" w:hAnsi="Times New Roman"/>
                <w:sz w:val="24"/>
                <w:szCs w:val="24"/>
                <w:lang w:val="ru-RU"/>
              </w:rPr>
              <w:t>До начала открытия контайнмента необходимо определить порядок и обеспечение его закрытия в случае потери отвода остаточных тепловыделений до вскипания теплоносителя. Действия по закрытию контайнмента при событии, в результате которого может произойти вскипание теплоносителя в активной зоне, или ее оголение, должны производиться по соответствующим аварийным процедурам и процедурам по отклонениям, чтобы не допустить вскипания или оголения активной зоны в состоянии открытого контайнмента. Сквозной контроль, или отработка должны быть проведены для подтверждения любых предположений, связанных с критическим временем, требуемом для выполнения необходимых действий. Закрытие контайнмента включает закрытие или перекрытие проемов, а также иных сквозных проходок для предотвращения радиоактивного выброса.</w:t>
            </w:r>
          </w:p>
          <w:p w:rsidR="00A130A8" w:rsidRPr="00933173" w:rsidRDefault="00A130A8" w:rsidP="00A130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1D3BC3" w:rsidRPr="00933173" w:rsidRDefault="00A130A8" w:rsidP="00A130A8">
            <w:pPr>
              <w:spacing w:before="120" w:after="120"/>
              <w:ind w:left="850" w:hanging="850"/>
              <w:jc w:val="both"/>
              <w:rPr>
                <w:rFonts w:ascii="Times New Roman" w:hAnsi="Times New Roman"/>
                <w:b/>
                <w:bCs/>
                <w:i/>
                <w:iCs/>
                <w:sz w:val="24"/>
                <w:szCs w:val="24"/>
                <w:highlight w:val="green"/>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jc w:val="both"/>
              <w:outlineLvl w:val="1"/>
              <w:rPr>
                <w:rFonts w:ascii="Times New Roman" w:hAnsi="Times New Roman"/>
                <w:b/>
                <w:sz w:val="24"/>
                <w:szCs w:val="24"/>
              </w:rPr>
            </w:pPr>
            <w:r w:rsidRPr="00933173">
              <w:rPr>
                <w:rFonts w:ascii="Times New Roman" w:hAnsi="Times New Roman"/>
                <w:b/>
                <w:sz w:val="24"/>
                <w:szCs w:val="24"/>
              </w:rPr>
              <w:t>Подготовка и обучение персонала</w:t>
            </w:r>
          </w:p>
          <w:p w:rsidR="001D3BC3" w:rsidRPr="00933173" w:rsidRDefault="001D3BC3" w:rsidP="00341A18">
            <w:pPr>
              <w:pStyle w:val="Bhdg"/>
            </w:pPr>
            <w:bookmarkStart w:id="115" w:name="_Toc245614371"/>
            <w:r w:rsidRPr="00933173">
              <w:rPr>
                <w:b/>
              </w:rPr>
              <w:t>Рекомендация 12</w:t>
            </w:r>
            <w:r w:rsidR="00D45797">
              <w:t>.</w:t>
            </w:r>
            <w:r w:rsidRPr="00933173">
              <w:t xml:space="preserve"> Подготовка и обучение персонала</w:t>
            </w:r>
            <w:bookmarkEnd w:id="115"/>
          </w:p>
          <w:p w:rsidR="001D3BC3" w:rsidRPr="00570AF6" w:rsidRDefault="001D3BC3" w:rsidP="003768F9">
            <w:pPr>
              <w:pStyle w:val="ListParagraph1"/>
              <w:ind w:left="0"/>
              <w:contextualSpacing/>
              <w:jc w:val="both"/>
              <w:rPr>
                <w:rFonts w:ascii="Times New Roman" w:hAnsi="Times New Roman"/>
                <w:sz w:val="24"/>
                <w:szCs w:val="24"/>
                <w:lang w:val="ru-RU"/>
              </w:rPr>
            </w:pPr>
            <w:r w:rsidRPr="00933173">
              <w:rPr>
                <w:rFonts w:ascii="Times New Roman" w:hAnsi="Times New Roman"/>
                <w:sz w:val="24"/>
                <w:szCs w:val="24"/>
                <w:lang w:val="ru-RU"/>
              </w:rPr>
              <w:t xml:space="preserve">Необходимо провести обучение для устранения недостатков в знаниях и навыках, на которые указывается в этом документе </w:t>
            </w:r>
            <w:r w:rsidRPr="00933173">
              <w:rPr>
                <w:rFonts w:ascii="Times New Roman" w:hAnsi="Times New Roman"/>
                <w:sz w:val="24"/>
                <w:szCs w:val="24"/>
                <w:lang w:val="en-GB"/>
              </w:rPr>
              <w:t>SOER</w:t>
            </w:r>
            <w:r w:rsidRPr="00933173">
              <w:rPr>
                <w:rFonts w:ascii="Times New Roman" w:hAnsi="Times New Roman"/>
                <w:sz w:val="24"/>
                <w:szCs w:val="24"/>
                <w:lang w:val="ru-RU"/>
              </w:rPr>
              <w:t>. При обучении необходимо следовать системному подходу, внести в программу обучения накопленный положительный опыт работы станции, а также отраслевой опыт эксплуатации. Необходимо провести обучение  следующим темам:</w:t>
            </w:r>
          </w:p>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a</w:t>
            </w:r>
            <w:r w:rsidR="001746FF" w:rsidRPr="00892640">
              <w:rPr>
                <w:rFonts w:ascii="Times New Roman" w:hAnsi="Times New Roman"/>
                <w:b/>
                <w:bCs/>
                <w:sz w:val="24"/>
                <w:szCs w:val="24"/>
                <w:lang w:val="ru-RU"/>
              </w:rPr>
              <w:t xml:space="preserve">) </w:t>
            </w:r>
            <w:r w:rsidRPr="00933173">
              <w:rPr>
                <w:rFonts w:ascii="Times New Roman" w:hAnsi="Times New Roman"/>
                <w:sz w:val="24"/>
                <w:szCs w:val="24"/>
                <w:lang w:val="ru-RU"/>
              </w:rPr>
              <w:t xml:space="preserve">Обучение обеспечению безопасности во время остановленного состояния для персонала БЩУ, включая операторов-обходчиков оборудования, которые выполняют команды персонала БЩУ во время оперативных действий. В объем обучения должна быть включена тема по действиям согласно процедурам по отклонениям и аварийным процедурам, а также действия в аварийных ситуациях (см. рекомендацию 10), которые могут возникнуть во время проведения ремонта. Обучение должно закрепить требования руководства в отношении обеспечения безопасности в остановленном состоянии.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b</w:t>
            </w:r>
            <w:r w:rsidR="001746FF" w:rsidRPr="00892640">
              <w:rPr>
                <w:rFonts w:ascii="Times New Roman" w:hAnsi="Times New Roman"/>
                <w:b/>
                <w:bCs/>
                <w:sz w:val="24"/>
                <w:szCs w:val="24"/>
                <w:lang w:val="ru-RU"/>
              </w:rPr>
              <w:t xml:space="preserve">) </w:t>
            </w:r>
            <w:r w:rsidRPr="00933173">
              <w:rPr>
                <w:rFonts w:ascii="Times New Roman" w:hAnsi="Times New Roman"/>
                <w:sz w:val="24"/>
                <w:szCs w:val="24"/>
                <w:lang w:val="ru-RU"/>
              </w:rPr>
              <w:t xml:space="preserve">Обучение практике оценки рисков и обеспечении защиты в глубину. Обучение должно проводиться для персонала штаба по управлению ремонтом, руководства АЭС и персонала БЩУ. В объем обучения для лиц, ответственных за принятие решений, следует включить определения, разработанные в документе ВАО АЭС </w:t>
            </w:r>
            <w:r w:rsidRPr="00933173">
              <w:rPr>
                <w:rFonts w:ascii="Times New Roman" w:hAnsi="Times New Roman"/>
                <w:sz w:val="24"/>
                <w:szCs w:val="24"/>
                <w:lang w:val="en-GB"/>
              </w:rPr>
              <w:t>WANO</w:t>
            </w:r>
            <w:r w:rsidRPr="00933173">
              <w:rPr>
                <w:rFonts w:ascii="Times New Roman" w:hAnsi="Times New Roman"/>
                <w:sz w:val="24"/>
                <w:szCs w:val="24"/>
                <w:lang w:val="ru-RU"/>
              </w:rPr>
              <w:t xml:space="preserve"> 08-001 “Руководство по проведению ремонта на атомных станциях” для более глубокого и однозначного понимания отраслевых стандартов.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pStyle w:val="Default"/>
              <w:rPr>
                <w:lang w:val="ru-RU"/>
              </w:rPr>
            </w:pPr>
            <w:r>
              <w:rPr>
                <w:i/>
                <w:shd w:val="clear" w:color="auto" w:fill="92D050"/>
              </w:rPr>
              <w:t>PRS</w:t>
            </w:r>
            <w:r w:rsidRPr="004F54F4">
              <w:rPr>
                <w:i/>
                <w:shd w:val="clear" w:color="auto" w:fill="92D050"/>
                <w:lang w:val="ru-RU"/>
              </w:rPr>
              <w:t xml:space="preserve">      Ранее классифицировано как </w:t>
            </w:r>
            <w:r>
              <w:rPr>
                <w:i/>
                <w:shd w:val="clear" w:color="auto" w:fill="92D050"/>
              </w:rPr>
              <w:t>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c</w:t>
            </w:r>
            <w:r w:rsidR="001746FF" w:rsidRPr="00892640">
              <w:rPr>
                <w:rFonts w:ascii="Times New Roman" w:hAnsi="Times New Roman"/>
                <w:b/>
                <w:bCs/>
                <w:sz w:val="24"/>
                <w:szCs w:val="24"/>
                <w:lang w:val="ru-RU"/>
              </w:rPr>
              <w:t>)</w:t>
            </w:r>
            <w:r w:rsidR="001746FF">
              <w:rPr>
                <w:rFonts w:ascii="Times New Roman" w:hAnsi="Times New Roman"/>
                <w:sz w:val="24"/>
                <w:szCs w:val="24"/>
                <w:lang w:val="ru-RU"/>
              </w:rPr>
              <w:t xml:space="preserve"> </w:t>
            </w:r>
            <w:r w:rsidRPr="00933173">
              <w:rPr>
                <w:rFonts w:ascii="Times New Roman" w:hAnsi="Times New Roman"/>
                <w:sz w:val="24"/>
                <w:szCs w:val="24"/>
                <w:lang w:val="ru-RU"/>
              </w:rPr>
              <w:t xml:space="preserve">Обучение персонала станции и подрядных организаций программе работы с “защищенным” оборудованием. Это обучение должно включать основные положения программы, как распознавать “защищенное” оборудование и требования по действиям, связанным с возможным нарушением границ “защищенного” оборудования. Эта тема обучения должна закрепить требования руководства в отношении поведения работников, результатом которого может стать оказание воздействия на безопасность в остановленном состоянии.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pStyle w:val="Default"/>
              <w:rPr>
                <w:lang w:val="ru-RU"/>
              </w:rPr>
            </w:pPr>
            <w:r>
              <w:rPr>
                <w:i/>
                <w:shd w:val="clear" w:color="auto" w:fill="92D050"/>
              </w:rPr>
              <w:t>PRS</w:t>
            </w:r>
            <w:r w:rsidRPr="004F54F4">
              <w:rPr>
                <w:i/>
                <w:shd w:val="clear" w:color="auto" w:fill="92D050"/>
                <w:lang w:val="ru-RU"/>
              </w:rPr>
              <w:t xml:space="preserve">      Ранее классифицировано как </w:t>
            </w:r>
            <w:r>
              <w:rPr>
                <w:i/>
                <w:shd w:val="clear" w:color="auto" w:fill="92D050"/>
              </w:rPr>
              <w:t>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d</w:t>
            </w:r>
            <w:r w:rsidR="001746FF" w:rsidRPr="00892640">
              <w:rPr>
                <w:rFonts w:ascii="Times New Roman" w:hAnsi="Times New Roman"/>
                <w:b/>
                <w:bCs/>
                <w:sz w:val="24"/>
                <w:szCs w:val="24"/>
                <w:lang w:val="ru-RU"/>
              </w:rPr>
              <w:t xml:space="preserve">) </w:t>
            </w:r>
            <w:r w:rsidRPr="00933173">
              <w:rPr>
                <w:rFonts w:ascii="Times New Roman" w:hAnsi="Times New Roman"/>
                <w:sz w:val="24"/>
                <w:szCs w:val="24"/>
                <w:lang w:val="ru-RU"/>
              </w:rPr>
              <w:t>Проведение инструктажей перед началом выполнения работ, связанных с важными и редко проводимыми операциями в процессе ремонта, которые могут оказать значительное влияние на безопасность в остановленном состоянии. К этим операциям могут быть отнесены дренирование теплоносителя первого контура, снижение давления в системе (включая эффекты, связанные с изменением уровня при изменении давления), испытания на плотность оборудования, и опробование блокировок, связанных с обесточиванием станции.</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1D3BC3" w:rsidRPr="00933173" w:rsidRDefault="001D3BC3" w:rsidP="001D3BC3">
      <w:pPr>
        <w:jc w:val="both"/>
        <w:outlineLvl w:val="0"/>
        <w:rPr>
          <w:rStyle w:val="Emphasis"/>
          <w:rFonts w:ascii="Times New Roman" w:hAnsi="Times New Roman"/>
          <w:b/>
          <w:i w:val="0"/>
        </w:rPr>
      </w:pPr>
    </w:p>
    <w:p w:rsidR="001D3BC3" w:rsidRPr="00933173" w:rsidRDefault="001D3BC3" w:rsidP="001D3BC3">
      <w:pPr>
        <w:jc w:val="both"/>
        <w:outlineLvl w:val="0"/>
        <w:rPr>
          <w:rStyle w:val="Emphasis"/>
          <w:rFonts w:ascii="Times New Roman" w:hAnsi="Times New Roman"/>
          <w:b/>
          <w:i w:val="0"/>
        </w:rPr>
      </w:pPr>
    </w:p>
    <w:p w:rsidR="005F3EDE" w:rsidRPr="00933173" w:rsidRDefault="005F3EDE" w:rsidP="002F4960">
      <w:pPr>
        <w:jc w:val="both"/>
        <w:outlineLvl w:val="0"/>
        <w:rPr>
          <w:rStyle w:val="Emphasis"/>
          <w:rFonts w:ascii="Times New Roman" w:hAnsi="Times New Roman"/>
          <w:b/>
          <w:i w:val="0"/>
        </w:rPr>
      </w:pPr>
    </w:p>
    <w:p w:rsidR="00DF1EEB" w:rsidRPr="00933173" w:rsidRDefault="00DF1EEB" w:rsidP="002F4960">
      <w:pPr>
        <w:jc w:val="both"/>
        <w:outlineLvl w:val="0"/>
        <w:rPr>
          <w:rStyle w:val="Emphasis"/>
          <w:rFonts w:ascii="Times New Roman" w:hAnsi="Times New Roman"/>
          <w:b/>
          <w:i w:val="0"/>
        </w:rPr>
        <w:sectPr w:rsidR="00DF1EEB" w:rsidRPr="00933173" w:rsidSect="00AF7ECB">
          <w:pgSz w:w="11906" w:h="16838" w:code="9"/>
          <w:pgMar w:top="1134" w:right="850" w:bottom="1134" w:left="1701" w:header="709" w:footer="508" w:gutter="0"/>
          <w:cols w:space="708"/>
          <w:docGrid w:linePitch="360"/>
        </w:sectPr>
      </w:pPr>
    </w:p>
    <w:p w:rsidR="002F4960" w:rsidRPr="00933173" w:rsidRDefault="002F4960" w:rsidP="002F4960">
      <w:pPr>
        <w:jc w:val="both"/>
        <w:outlineLvl w:val="0"/>
        <w:rPr>
          <w:rStyle w:val="Emphasis"/>
          <w:rFonts w:ascii="Times New Roman" w:hAnsi="Times New Roman"/>
          <w:b/>
          <w:i w:val="0"/>
        </w:rPr>
      </w:pPr>
    </w:p>
    <w:p w:rsidR="00D840BF" w:rsidRPr="000547D8" w:rsidRDefault="00124F95" w:rsidP="00D840BF">
      <w:pPr>
        <w:pStyle w:val="ListParagraph"/>
        <w:numPr>
          <w:ilvl w:val="0"/>
          <w:numId w:val="4"/>
        </w:numPr>
        <w:jc w:val="both"/>
        <w:outlineLvl w:val="0"/>
        <w:rPr>
          <w:rStyle w:val="Emphasis"/>
          <w:b/>
          <w:i w:val="0"/>
        </w:rPr>
      </w:pPr>
      <w:bookmarkStart w:id="116" w:name="_Toc371807269"/>
      <w:bookmarkStart w:id="117" w:name="_Toc443058886"/>
      <w:r w:rsidRPr="00933173">
        <w:rPr>
          <w:rStyle w:val="Emphasis"/>
          <w:b/>
          <w:i w:val="0"/>
        </w:rPr>
        <w:t>Оценка выполнения</w:t>
      </w:r>
      <w:r w:rsidR="00D45797">
        <w:rPr>
          <w:rStyle w:val="Emphasis"/>
          <w:b/>
          <w:i w:val="0"/>
        </w:rPr>
        <w:t xml:space="preserve"> </w:t>
      </w:r>
      <w:r w:rsidRPr="00933173">
        <w:rPr>
          <w:rStyle w:val="Emphasis"/>
          <w:b/>
          <w:i w:val="0"/>
        </w:rPr>
        <w:t>SOER 2011-</w:t>
      </w:r>
      <w:bookmarkEnd w:id="116"/>
      <w:r w:rsidR="00F60DD5" w:rsidRPr="00933173">
        <w:rPr>
          <w:rStyle w:val="Emphasis"/>
          <w:b/>
          <w:i w:val="0"/>
        </w:rPr>
        <w:t>1</w:t>
      </w:r>
      <w:r w:rsidR="00D45797">
        <w:rPr>
          <w:rStyle w:val="Emphasis"/>
          <w:b/>
          <w:i w:val="0"/>
        </w:rPr>
        <w:t xml:space="preserve"> </w:t>
      </w:r>
      <w:r w:rsidR="000547D8">
        <w:rPr>
          <w:b/>
          <w:lang w:val="en-US"/>
        </w:rPr>
        <w:t>Rev</w:t>
      </w:r>
      <w:r w:rsidR="000547D8" w:rsidRPr="00933173">
        <w:rPr>
          <w:b/>
        </w:rPr>
        <w:t>. 1</w:t>
      </w:r>
      <w:r w:rsidR="000547D8" w:rsidRPr="000547D8">
        <w:rPr>
          <w:rStyle w:val="Emphasis"/>
          <w:b/>
          <w:i w:val="0"/>
        </w:rPr>
        <w:t xml:space="preserve"> “</w:t>
      </w:r>
      <w:r w:rsidR="005F3EDE" w:rsidRPr="00933173">
        <w:rPr>
          <w:b/>
        </w:rPr>
        <w:t>Надежность силовых трансформаторов большой мощности</w:t>
      </w:r>
      <w:r w:rsidR="000547D8" w:rsidRPr="000547D8">
        <w:rPr>
          <w:b/>
        </w:rPr>
        <w:t>”</w:t>
      </w:r>
      <w:bookmarkEnd w:id="117"/>
    </w:p>
    <w:tbl>
      <w:tblPr>
        <w:tblStyle w:val="TableGrid"/>
        <w:tblW w:w="0" w:type="auto"/>
        <w:tblLook w:val="04A0" w:firstRow="1" w:lastRow="0" w:firstColumn="1" w:lastColumn="0" w:noHBand="0" w:noVBand="1"/>
      </w:tblPr>
      <w:tblGrid>
        <w:gridCol w:w="2054"/>
        <w:gridCol w:w="7271"/>
      </w:tblGrid>
      <w:tr w:rsidR="00D840BF" w:rsidRPr="00933173" w:rsidTr="00D93D18">
        <w:trPr>
          <w:tblHeader/>
        </w:trPr>
        <w:tc>
          <w:tcPr>
            <w:tcW w:w="2093" w:type="dxa"/>
            <w:tcBorders>
              <w:top w:val="double" w:sz="4" w:space="0" w:color="auto"/>
              <w:left w:val="double" w:sz="4" w:space="0" w:color="auto"/>
              <w:bottom w:val="double" w:sz="4" w:space="0" w:color="auto"/>
            </w:tcBorders>
          </w:tcPr>
          <w:p w:rsidR="00D840BF" w:rsidRPr="00933173" w:rsidRDefault="00D840BF" w:rsidP="00D93D18">
            <w:pPr>
              <w:spacing w:before="240" w:after="240" w:line="360" w:lineRule="auto"/>
              <w:rPr>
                <w:rFonts w:ascii="Times New Roman" w:hAnsi="Times New Roman"/>
                <w:sz w:val="24"/>
                <w:szCs w:val="24"/>
              </w:rPr>
            </w:pPr>
            <w:r w:rsidRPr="00933173">
              <w:rPr>
                <w:rFonts w:ascii="Times New Roman" w:hAnsi="Times New Roman"/>
                <w:b/>
                <w:sz w:val="24"/>
                <w:szCs w:val="24"/>
              </w:rPr>
              <w:t>SOER 2011-1</w:t>
            </w:r>
          </w:p>
        </w:tc>
        <w:tc>
          <w:tcPr>
            <w:tcW w:w="7478" w:type="dxa"/>
            <w:tcBorders>
              <w:top w:val="double" w:sz="4" w:space="0" w:color="auto"/>
              <w:bottom w:val="double" w:sz="4" w:space="0" w:color="auto"/>
              <w:right w:val="double" w:sz="4" w:space="0" w:color="auto"/>
            </w:tcBorders>
          </w:tcPr>
          <w:p w:rsidR="00D840BF" w:rsidRPr="00570AF6" w:rsidRDefault="000547D8" w:rsidP="000547D8">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00D840BF" w:rsidRPr="00933173">
              <w:rPr>
                <w:rFonts w:ascii="Times New Roman" w:hAnsi="Times New Roman"/>
                <w:b/>
                <w:sz w:val="24"/>
                <w:szCs w:val="24"/>
              </w:rPr>
              <w:t>Надежность силовых трансформаторов большой мощности</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1.</w:t>
            </w:r>
            <w:r w:rsidRPr="00933173">
              <w:t xml:space="preserve"> Контроль работы оборудования </w:t>
            </w:r>
          </w:p>
          <w:p w:rsidR="00D840BF" w:rsidRPr="00933173" w:rsidRDefault="00D840BF" w:rsidP="00D93D18">
            <w:pPr>
              <w:jc w:val="both"/>
              <w:rPr>
                <w:rFonts w:ascii="Times New Roman" w:hAnsi="Times New Roman"/>
                <w:b/>
                <w:bCs/>
                <w:sz w:val="24"/>
                <w:szCs w:val="24"/>
              </w:rPr>
            </w:pPr>
            <w:r w:rsidRPr="00933173">
              <w:rPr>
                <w:rFonts w:ascii="Times New Roman" w:hAnsi="Times New Roman"/>
                <w:sz w:val="24"/>
                <w:szCs w:val="24"/>
              </w:rPr>
              <w:t>Необходимо ввести надежный контроль и разработать схему развития тенденций для силовых трансформаторов и вспомогательного оборудования. Развитие тенденций должно контролироваться по ключевым параметрам силовых трансформаторов и вспомогательного оборудования для отслеживания нормальной работы оборудования и обнаружения ухудшения его состояния.</w:t>
            </w:r>
          </w:p>
          <w:p w:rsidR="00405012" w:rsidRPr="00933173" w:rsidRDefault="00405012" w:rsidP="00405012">
            <w:pPr>
              <w:jc w:val="both"/>
              <w:rPr>
                <w:rFonts w:ascii="Times New Roman" w:hAnsi="Times New Roman"/>
                <w:sz w:val="24"/>
                <w:szCs w:val="24"/>
              </w:rPr>
            </w:pPr>
            <w:r w:rsidRPr="00D771EB">
              <w:rPr>
                <w:rFonts w:ascii="Times New Roman" w:hAnsi="Times New Roman"/>
                <w:b/>
                <w:bCs/>
                <w:sz w:val="24"/>
                <w:szCs w:val="24"/>
              </w:rPr>
              <w:t>1</w:t>
            </w:r>
            <w:r w:rsidRPr="00D771EB">
              <w:rPr>
                <w:rFonts w:ascii="Times New Roman" w:hAnsi="Times New Roman"/>
                <w:b/>
                <w:bCs/>
                <w:sz w:val="24"/>
                <w:szCs w:val="24"/>
                <w:lang w:val="en-US"/>
              </w:rPr>
              <w:t>a</w:t>
            </w:r>
            <w:r w:rsidRPr="00D771EB">
              <w:rPr>
                <w:rFonts w:ascii="Times New Roman" w:hAnsi="Times New Roman"/>
                <w:b/>
                <w:bCs/>
                <w:sz w:val="24"/>
                <w:szCs w:val="24"/>
              </w:rPr>
              <w:t>)</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405012" w:rsidRPr="000547D8" w:rsidRDefault="00405012" w:rsidP="00D771EB">
            <w:pPr>
              <w:pStyle w:val="ListParagraph"/>
              <w:numPr>
                <w:ilvl w:val="0"/>
                <w:numId w:val="19"/>
              </w:numPr>
              <w:ind w:left="731" w:hanging="371"/>
              <w:jc w:val="both"/>
            </w:pPr>
            <w:r w:rsidRPr="00933173">
              <w:t>Использование комплексных газоанализаторов для выявления изменений рабочих характеристик блочных трансформаторов.</w:t>
            </w:r>
          </w:p>
          <w:p w:rsidR="00405012" w:rsidRPr="00933173" w:rsidRDefault="00405012" w:rsidP="0040501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05012" w:rsidRDefault="00405012" w:rsidP="00405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8193F" w:rsidRPr="00A1256B" w:rsidRDefault="0018193F" w:rsidP="00A1256B">
            <w:pPr>
              <w:spacing w:after="0" w:line="240" w:lineRule="auto"/>
              <w:ind w:left="150" w:right="140" w:firstLine="240"/>
              <w:jc w:val="both"/>
              <w:rPr>
                <w:rFonts w:ascii="Times New Roman" w:hAnsi="Times New Roman"/>
                <w:bCs/>
                <w:iCs/>
                <w:sz w:val="24"/>
                <w:szCs w:val="24"/>
                <w:lang w:eastAsia="en-US"/>
              </w:rPr>
            </w:pPr>
            <w:r w:rsidRPr="0018193F">
              <w:rPr>
                <w:rFonts w:ascii="Times New Roman" w:hAnsi="Times New Roman"/>
                <w:bCs/>
                <w:iCs/>
                <w:sz w:val="24"/>
                <w:szCs w:val="24"/>
                <w:lang w:eastAsia="en-US"/>
              </w:rPr>
              <w:t>По программе ПСЭ на 2018-2019</w:t>
            </w:r>
            <w:r>
              <w:rPr>
                <w:rFonts w:ascii="Times New Roman" w:hAnsi="Times New Roman"/>
                <w:bCs/>
                <w:iCs/>
                <w:sz w:val="24"/>
                <w:szCs w:val="24"/>
                <w:lang w:eastAsia="en-US"/>
              </w:rPr>
              <w:t xml:space="preserve">г.г. </w:t>
            </w:r>
            <w:r w:rsidR="00A1256B">
              <w:rPr>
                <w:rFonts w:ascii="Times New Roman" w:hAnsi="Times New Roman"/>
                <w:bCs/>
                <w:iCs/>
                <w:sz w:val="24"/>
                <w:szCs w:val="24"/>
                <w:lang w:eastAsia="en-US"/>
              </w:rPr>
              <w:t>(</w:t>
            </w:r>
            <w:r w:rsidR="00A1256B" w:rsidRPr="00A1256B">
              <w:rPr>
                <w:rFonts w:ascii="Times New Roman" w:hAnsi="Times New Roman"/>
                <w:bCs/>
                <w:iCs/>
                <w:sz w:val="24"/>
                <w:szCs w:val="24"/>
                <w:lang w:eastAsia="en-US"/>
              </w:rPr>
              <w:t>Мероприятия по модернизации в рамках продления срока эксплуатации</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 xml:space="preserve"> Открытая установка трансформаторов</w:t>
            </w:r>
            <w:r w:rsidR="00A1256B">
              <w:rPr>
                <w:rFonts w:ascii="Times New Roman" w:hAnsi="Times New Roman"/>
                <w:bCs/>
                <w:iCs/>
                <w:sz w:val="24"/>
                <w:szCs w:val="24"/>
                <w:lang w:eastAsia="en-US"/>
              </w:rPr>
              <w:t>,</w:t>
            </w:r>
            <w:r w:rsidR="00A1256B" w:rsidRPr="00A1256B">
              <w:rPr>
                <w:rFonts w:ascii="Times New Roman" w:hAnsi="Times New Roman"/>
                <w:bCs/>
                <w:iCs/>
                <w:sz w:val="24"/>
                <w:szCs w:val="24"/>
                <w:lang w:eastAsia="en-US"/>
              </w:rPr>
              <w:t xml:space="preserve"> Проектирование модернизации в части замены блочных трансформаторов Техническое задание</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ТЗ-181-309/1028-Д/А-129352пм. На 20 листах</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утв. ГИ от 27.07.2017г.</w:t>
            </w:r>
            <w:r w:rsidR="00A1256B">
              <w:rPr>
                <w:rFonts w:ascii="Times New Roman" w:hAnsi="Times New Roman"/>
                <w:bCs/>
                <w:iCs/>
                <w:sz w:val="24"/>
                <w:szCs w:val="24"/>
                <w:lang w:eastAsia="en-US"/>
              </w:rPr>
              <w:t>, предусмотрена</w:t>
            </w:r>
            <w:r>
              <w:rPr>
                <w:rFonts w:ascii="Times New Roman" w:hAnsi="Times New Roman"/>
                <w:bCs/>
                <w:iCs/>
                <w:sz w:val="24"/>
                <w:szCs w:val="24"/>
                <w:lang w:eastAsia="en-US"/>
              </w:rPr>
              <w:t xml:space="preserve"> замена транс</w:t>
            </w:r>
            <w:r w:rsidRPr="0018193F">
              <w:rPr>
                <w:rFonts w:ascii="Times New Roman" w:hAnsi="Times New Roman"/>
                <w:bCs/>
                <w:iCs/>
                <w:sz w:val="24"/>
                <w:szCs w:val="24"/>
                <w:lang w:eastAsia="en-US"/>
              </w:rPr>
              <w:t xml:space="preserve">форматоров, на которых </w:t>
            </w:r>
            <w:r w:rsidR="00A1256B" w:rsidRPr="0018193F">
              <w:rPr>
                <w:rFonts w:ascii="Times New Roman" w:hAnsi="Times New Roman"/>
                <w:bCs/>
                <w:iCs/>
                <w:sz w:val="24"/>
                <w:szCs w:val="24"/>
                <w:lang w:eastAsia="en-US"/>
              </w:rPr>
              <w:t>предусматрива</w:t>
            </w:r>
            <w:r w:rsidR="00A1256B">
              <w:rPr>
                <w:rFonts w:ascii="Times New Roman" w:hAnsi="Times New Roman"/>
                <w:bCs/>
                <w:iCs/>
                <w:sz w:val="24"/>
                <w:szCs w:val="24"/>
                <w:lang w:eastAsia="en-US"/>
              </w:rPr>
              <w:t>ли</w:t>
            </w:r>
            <w:r w:rsidRPr="0018193F">
              <w:rPr>
                <w:rFonts w:ascii="Times New Roman" w:hAnsi="Times New Roman"/>
                <w:bCs/>
                <w:iCs/>
                <w:sz w:val="24"/>
                <w:szCs w:val="24"/>
                <w:lang w:eastAsia="en-US"/>
              </w:rPr>
              <w:t xml:space="preserve"> наличие газоанализаторов</w:t>
            </w:r>
            <w:r w:rsidRPr="00A1256B">
              <w:rPr>
                <w:rFonts w:ascii="Times New Roman" w:hAnsi="Times New Roman"/>
                <w:bCs/>
                <w:iCs/>
                <w:sz w:val="24"/>
                <w:szCs w:val="24"/>
                <w:lang w:eastAsia="en-US"/>
              </w:rPr>
              <w:t>.</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В 2018-2019 гг. заменены блочные трансформаторы Т-3 и Т-4.</w:t>
            </w:r>
            <w:r w:rsidR="00A1256B">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На блочных трансформаторах Т-3 и Т-</w:t>
            </w:r>
            <w:r w:rsidR="00A1256B" w:rsidRPr="00A1256B">
              <w:rPr>
                <w:rFonts w:ascii="Times New Roman" w:hAnsi="Times New Roman"/>
                <w:bCs/>
                <w:iCs/>
                <w:sz w:val="24"/>
                <w:szCs w:val="24"/>
                <w:lang w:eastAsia="en-US"/>
              </w:rPr>
              <w:t>4 установлены</w:t>
            </w:r>
            <w:r w:rsidR="00A1256B">
              <w:t xml:space="preserve"> </w:t>
            </w:r>
            <w:r w:rsidR="00A1256B" w:rsidRPr="00A1256B">
              <w:rPr>
                <w:rFonts w:ascii="Times New Roman" w:hAnsi="Times New Roman"/>
                <w:bCs/>
                <w:iCs/>
                <w:sz w:val="24"/>
                <w:szCs w:val="24"/>
                <w:lang w:eastAsia="en-US"/>
              </w:rPr>
              <w:t>газоанализаторы для выявления изменений рабочих характеристик блочных трансформаторов</w:t>
            </w:r>
            <w:r w:rsidRPr="00A1256B">
              <w:rPr>
                <w:rFonts w:ascii="Times New Roman" w:hAnsi="Times New Roman"/>
                <w:bCs/>
                <w:iCs/>
                <w:sz w:val="24"/>
                <w:szCs w:val="24"/>
                <w:lang w:eastAsia="en-US"/>
              </w:rPr>
              <w:t xml:space="preserve">: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Хроматограф газовый “7х” прибор выполняет автоматический непрерывный </w:t>
            </w:r>
            <w:r w:rsidR="00A1256B" w:rsidRPr="00A1256B">
              <w:rPr>
                <w:rFonts w:ascii="Times New Roman" w:hAnsi="Times New Roman"/>
                <w:bCs/>
                <w:iCs/>
                <w:sz w:val="24"/>
                <w:szCs w:val="24"/>
                <w:lang w:eastAsia="en-US"/>
              </w:rPr>
              <w:t>раздельный анализ содержание</w:t>
            </w:r>
            <w:r w:rsidRPr="00A1256B">
              <w:rPr>
                <w:rFonts w:ascii="Times New Roman" w:hAnsi="Times New Roman"/>
                <w:bCs/>
                <w:iCs/>
                <w:sz w:val="24"/>
                <w:szCs w:val="24"/>
                <w:lang w:eastAsia="en-US"/>
              </w:rPr>
              <w:t xml:space="preserve"> газов в масле (7 газов) и содержание влаги в масле. В хроматографе предусмотрены программируемые выходные   аварийные сигналы по предельному содержанию растворенных газов и предельному содержанию влаги;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R-1500/6 — система контроля, сигнализации и мониторинга небаланса токов проводимости, ёмкость вводов, а также значений тангенса угла потерь вводов фазы А, В и С стороны ВН;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Блочные трансформаторы Т-3 и Т-4 оборудованы системой мониторинга "ЭСМДУ-ТРАНС", установленный на ГЩУ. Предусмотрена выдача сигналов от датчиков, установленных на трансформаторе в систему диагностики. (Акт выполненных работ по наладке “ЭСМДУ-ТРАНС” трансформатора ТДЦ-280000/220 -У1 зав. №162684 “Армянская АЭС” ноябрь 2018г.). </w:t>
            </w:r>
          </w:p>
          <w:p w:rsidR="00567291" w:rsidRPr="00A1256B" w:rsidRDefault="00567291" w:rsidP="00401FDD">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p>
          <w:p w:rsidR="00567291" w:rsidRPr="0018193F" w:rsidRDefault="00567291" w:rsidP="00405012">
            <w:pPr>
              <w:rPr>
                <w:rFonts w:ascii="Times New Roman" w:hAnsi="Times New Roman"/>
                <w:bCs/>
                <w:iCs/>
                <w:sz w:val="24"/>
                <w:szCs w:val="24"/>
                <w:lang w:val="cs-CZ" w:eastAsia="en-US"/>
              </w:rPr>
            </w:pPr>
          </w:p>
          <w:p w:rsidR="00405012" w:rsidRPr="00933173" w:rsidRDefault="00405012" w:rsidP="00405012">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840BF" w:rsidRPr="00A73106"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582D54">
              <w:rPr>
                <w:rFonts w:ascii="Times New Roman" w:hAnsi="Times New Roman"/>
                <w:b/>
                <w:bCs/>
                <w:sz w:val="24"/>
                <w:szCs w:val="24"/>
              </w:rPr>
              <w:t>1</w:t>
            </w:r>
            <w:r w:rsidRPr="00582D54">
              <w:rPr>
                <w:rFonts w:ascii="Times New Roman" w:hAnsi="Times New Roman"/>
                <w:b/>
                <w:bCs/>
                <w:sz w:val="24"/>
                <w:szCs w:val="24"/>
                <w:lang w:val="en-US"/>
              </w:rPr>
              <w:t>a</w:t>
            </w:r>
            <w:r w:rsidRPr="00582D54">
              <w:rPr>
                <w:rFonts w:ascii="Times New Roman" w:hAnsi="Times New Roman"/>
                <w:b/>
                <w:bCs/>
                <w:sz w:val="24"/>
                <w:szCs w:val="24"/>
              </w:rPr>
              <w:t xml:space="preserve">) </w:t>
            </w:r>
            <w:r w:rsidRPr="00933173">
              <w:rPr>
                <w:rFonts w:ascii="Times New Roman" w:hAnsi="Times New Roman"/>
                <w:sz w:val="24"/>
                <w:szCs w:val="24"/>
              </w:rPr>
              <w:t xml:space="preserve">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ListParagraph"/>
              <w:numPr>
                <w:ilvl w:val="0"/>
                <w:numId w:val="19"/>
              </w:numPr>
              <w:jc w:val="both"/>
            </w:pPr>
            <w:r w:rsidRPr="00933173">
              <w:t>Обеспечение сбора, отслеживания и развития тенденций ключевых параметров блочных трансформаторов, получаемых при обходах операторов и обслуживающего персонала станции и энергосистемы. Как минимум, такие ключевые параметры как концентрация растворенных газов в каждом конкретном трансформаторе, результаты электрических испытаний, температура масла и обмоток и нагрузка трансформатора должны быть включены в объем параметров. Включите в информационный блок располагаемые пределы скорости изменения или ступенчатого роста, а также максимальные значения, базируясь на отраслевых стандартах, отраслевом и собственном опыте и параметрах, представленных поставщиком оборудования.</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8193F" w:rsidRPr="00E46B95" w:rsidRDefault="0018193F" w:rsidP="00E46B95">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E46B95" w:rsidRPr="00E46B95" w:rsidRDefault="00DC2E02" w:rsidP="00A130A8">
            <w:pPr>
              <w:spacing w:after="0" w:line="240" w:lineRule="auto"/>
              <w:ind w:right="230" w:firstLine="240"/>
              <w:jc w:val="both"/>
              <w:rPr>
                <w:rFonts w:ascii="Times New Roman" w:hAnsi="Times New Roman"/>
                <w:sz w:val="24"/>
                <w:szCs w:val="24"/>
              </w:rPr>
            </w:pPr>
            <w:r w:rsidRPr="00E46B95">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r w:rsidR="00A130A8">
              <w:rPr>
                <w:rFonts w:ascii="Times New Roman" w:hAnsi="Times New Roman"/>
                <w:bCs/>
                <w:iCs/>
                <w:sz w:val="24"/>
                <w:szCs w:val="24"/>
                <w:lang w:eastAsia="en-US"/>
              </w:rPr>
              <w:t xml:space="preserve"> </w:t>
            </w:r>
            <w:r w:rsidR="00A130A8" w:rsidRPr="00E46B95">
              <w:rPr>
                <w:rFonts w:ascii="Times New Roman" w:hAnsi="Times New Roman"/>
                <w:sz w:val="24"/>
                <w:szCs w:val="24"/>
              </w:rPr>
              <w:t xml:space="preserve">на </w:t>
            </w:r>
            <w:r w:rsidR="00E46B95" w:rsidRPr="00E46B95">
              <w:rPr>
                <w:rFonts w:ascii="Times New Roman" w:hAnsi="Times New Roman"/>
                <w:sz w:val="24"/>
                <w:szCs w:val="24"/>
              </w:rPr>
              <w:t>основе:</w:t>
            </w:r>
          </w:p>
          <w:p w:rsidR="00567291" w:rsidRPr="00E46B95" w:rsidRDefault="00E46B95"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 xml:space="preserve">1. Инструкции </w:t>
            </w:r>
            <w:r w:rsidR="00567291" w:rsidRPr="00E46B95">
              <w:rPr>
                <w:rFonts w:ascii="Times New Roman" w:hAnsi="Times New Roman"/>
                <w:sz w:val="24"/>
                <w:szCs w:val="24"/>
              </w:rPr>
              <w:t xml:space="preserve">“Эксплуатация трансформаторов” УЭ.ЭТД.12.-ЭЦ-021- Распоряжение  </w:t>
            </w:r>
            <w:r w:rsidR="00567291" w:rsidRPr="00E46B95">
              <w:rPr>
                <w:rFonts w:ascii="Times New Roman" w:hAnsi="Times New Roman"/>
                <w:bCs/>
                <w:sz w:val="24"/>
                <w:szCs w:val="24"/>
              </w:rPr>
              <w:t>№193 от 03.09.2019г.</w:t>
            </w:r>
            <w:r w:rsidRPr="00E46B95">
              <w:rPr>
                <w:rFonts w:ascii="Times New Roman" w:hAnsi="Times New Roman"/>
                <w:bCs/>
                <w:sz w:val="24"/>
                <w:szCs w:val="24"/>
              </w:rPr>
              <w:t xml:space="preserve"> </w:t>
            </w:r>
            <w:r w:rsidR="00567291" w:rsidRPr="00E46B95">
              <w:rPr>
                <w:rFonts w:ascii="Times New Roman" w:hAnsi="Times New Roman"/>
                <w:sz w:val="24"/>
                <w:szCs w:val="24"/>
              </w:rPr>
              <w:t>Раздел 5. Назначение, характеристика и краткое описание трансформаторов ААЭС</w:t>
            </w:r>
            <w:r w:rsidRPr="00E46B95">
              <w:rPr>
                <w:rFonts w:ascii="Times New Roman" w:hAnsi="Times New Roman"/>
                <w:sz w:val="24"/>
                <w:szCs w:val="24"/>
              </w:rPr>
              <w:t xml:space="preserve"> </w:t>
            </w:r>
            <w:r w:rsidR="00567291" w:rsidRPr="00E46B95">
              <w:rPr>
                <w:rFonts w:ascii="Times New Roman" w:hAnsi="Times New Roman"/>
                <w:sz w:val="24"/>
                <w:szCs w:val="24"/>
              </w:rPr>
              <w:t>п.5.1.1.7. и 5.1.1.8.</w:t>
            </w:r>
          </w:p>
          <w:p w:rsidR="00567291" w:rsidRPr="00E46B95" w:rsidRDefault="00567291"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2. Журнал по мониторингу и анализу тенденции изменения параметров трансформаторного масла.</w:t>
            </w:r>
          </w:p>
          <w:p w:rsidR="00567291" w:rsidRPr="00E46B95" w:rsidRDefault="00567291"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3. Объем и нормы испытаний электрооборудования. РД34.45-51.300-97</w:t>
            </w:r>
            <w:r w:rsidR="00E46B95" w:rsidRPr="00E46B95">
              <w:rPr>
                <w:rFonts w:ascii="Times New Roman" w:hAnsi="Times New Roman"/>
                <w:sz w:val="24"/>
                <w:szCs w:val="24"/>
              </w:rPr>
              <w:t xml:space="preserve"> </w:t>
            </w:r>
            <w:r w:rsidRPr="00E46B95">
              <w:rPr>
                <w:rFonts w:ascii="Times New Roman" w:hAnsi="Times New Roman"/>
                <w:sz w:val="24"/>
                <w:szCs w:val="24"/>
              </w:rPr>
              <w:t>п.6.2</w:t>
            </w:r>
          </w:p>
          <w:p w:rsidR="00E46B95" w:rsidRPr="00E46B95" w:rsidRDefault="00567291"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4. График испытания эксплуатационного масла электрооборудования на 2022г. утв. ГИ “ААЭС” от 24.12.2021г.</w:t>
            </w:r>
            <w:r w:rsidR="00E46B95" w:rsidRPr="00E46B95">
              <w:rPr>
                <w:rFonts w:ascii="Times New Roman" w:hAnsi="Times New Roman"/>
                <w:sz w:val="24"/>
                <w:szCs w:val="24"/>
              </w:rPr>
              <w:t xml:space="preserve"> , </w:t>
            </w:r>
          </w:p>
          <w:p w:rsidR="00567291" w:rsidRPr="00E46B95" w:rsidRDefault="00567291" w:rsidP="00A130A8">
            <w:pPr>
              <w:spacing w:before="120" w:after="0" w:line="240" w:lineRule="auto"/>
              <w:ind w:right="230" w:firstLine="240"/>
              <w:jc w:val="both"/>
              <w:rPr>
                <w:rFonts w:ascii="Times New Roman" w:hAnsi="Times New Roman"/>
                <w:b/>
                <w:bCs/>
                <w:sz w:val="24"/>
                <w:szCs w:val="24"/>
              </w:rPr>
            </w:pPr>
            <w:r w:rsidRPr="00E46B95">
              <w:rPr>
                <w:rFonts w:ascii="Times New Roman" w:hAnsi="Times New Roman"/>
                <w:sz w:val="24"/>
                <w:szCs w:val="24"/>
              </w:rPr>
              <w:t>С 2018 года по графику утв. ГИ  ЗАО “Энергоналадка” производится анализ содержания наличия водорода в масле трансформатора.</w:t>
            </w: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на  </w:t>
            </w:r>
            <w:r w:rsidRPr="00E46B95">
              <w:rPr>
                <w:rFonts w:ascii="Times New Roman" w:hAnsi="Times New Roman"/>
                <w:sz w:val="24"/>
                <w:szCs w:val="24"/>
                <w:u w:val="single"/>
                <w:lang w:val="en-US"/>
              </w:rPr>
              <w:t>xx</w:t>
            </w:r>
            <w:r w:rsidRPr="00E46B95">
              <w:rPr>
                <w:rFonts w:ascii="Times New Roman" w:hAnsi="Times New Roman"/>
                <w:sz w:val="24"/>
                <w:szCs w:val="24"/>
              </w:rPr>
              <w:t xml:space="preserve"> г." утв. ГИ  ЗАО "ААЭК" ведется учет показаний нижеперечисленных анализов</w:t>
            </w:r>
            <w:r w:rsidR="00E46B95" w:rsidRPr="00E46B95">
              <w:rPr>
                <w:rFonts w:ascii="Times New Roman" w:hAnsi="Times New Roman"/>
                <w:sz w:val="24"/>
                <w:szCs w:val="24"/>
              </w:rPr>
              <w:t>:</w:t>
            </w: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  Перечень проводимых анализов </w:t>
            </w:r>
            <w:r w:rsidRPr="00E46B95">
              <w:rPr>
                <w:rFonts w:ascii="Times New Roman" w:hAnsi="Times New Roman"/>
                <w:bCs/>
                <w:sz w:val="24"/>
                <w:szCs w:val="24"/>
              </w:rPr>
              <w:t>трансформаторного масла</w:t>
            </w:r>
            <w:r w:rsidRPr="00E46B95">
              <w:rPr>
                <w:rFonts w:ascii="Times New Roman" w:hAnsi="Times New Roman"/>
                <w:sz w:val="24"/>
                <w:szCs w:val="24"/>
              </w:rPr>
              <w:t>:</w:t>
            </w:r>
          </w:p>
          <w:p w:rsidR="00567291" w:rsidRPr="00E46B95" w:rsidRDefault="00567291" w:rsidP="006C28A9">
            <w:pPr>
              <w:pStyle w:val="ListParagraph"/>
              <w:numPr>
                <w:ilvl w:val="0"/>
                <w:numId w:val="43"/>
              </w:numPr>
              <w:ind w:right="230" w:firstLine="294"/>
              <w:contextualSpacing/>
              <w:jc w:val="both"/>
              <w:rPr>
                <w:bCs/>
              </w:rPr>
            </w:pPr>
            <w:r w:rsidRPr="00E46B95">
              <w:rPr>
                <w:bCs/>
              </w:rPr>
              <w:t>Полный анализ;</w:t>
            </w:r>
          </w:p>
          <w:p w:rsidR="00567291" w:rsidRPr="00E46B95" w:rsidRDefault="00567291" w:rsidP="006C28A9">
            <w:pPr>
              <w:pStyle w:val="ListParagraph"/>
              <w:numPr>
                <w:ilvl w:val="0"/>
                <w:numId w:val="43"/>
              </w:numPr>
              <w:ind w:right="230" w:firstLine="294"/>
              <w:contextualSpacing/>
              <w:jc w:val="both"/>
              <w:rPr>
                <w:bCs/>
              </w:rPr>
            </w:pPr>
            <w:r w:rsidRPr="00E46B95">
              <w:rPr>
                <w:bCs/>
              </w:rPr>
              <w:t>Сокращенный анализ;</w:t>
            </w:r>
          </w:p>
          <w:p w:rsidR="00567291" w:rsidRPr="00E46B95" w:rsidRDefault="00567291" w:rsidP="006C28A9">
            <w:pPr>
              <w:pStyle w:val="ListParagraph"/>
              <w:numPr>
                <w:ilvl w:val="0"/>
                <w:numId w:val="43"/>
              </w:numPr>
              <w:ind w:right="230" w:firstLine="294"/>
              <w:contextualSpacing/>
              <w:jc w:val="both"/>
              <w:rPr>
                <w:bCs/>
              </w:rPr>
            </w:pPr>
            <w:r w:rsidRPr="00E46B95">
              <w:rPr>
                <w:bCs/>
              </w:rPr>
              <w:t>Хроматографический анализ;</w:t>
            </w:r>
          </w:p>
          <w:p w:rsidR="00567291" w:rsidRPr="00E46B95" w:rsidRDefault="00567291" w:rsidP="006C28A9">
            <w:pPr>
              <w:pStyle w:val="ListParagraph"/>
              <w:numPr>
                <w:ilvl w:val="0"/>
                <w:numId w:val="43"/>
              </w:numPr>
              <w:ind w:right="230" w:firstLine="294"/>
              <w:contextualSpacing/>
              <w:jc w:val="both"/>
              <w:rPr>
                <w:bCs/>
              </w:rPr>
            </w:pPr>
            <w:r w:rsidRPr="00E46B95">
              <w:rPr>
                <w:bCs/>
              </w:rPr>
              <w:t>Высоковольтное испытание</w:t>
            </w:r>
            <w:r w:rsidRPr="00E46B95">
              <w:rPr>
                <w:bCs/>
                <w:lang w:val="en-US"/>
              </w:rPr>
              <w:t>;</w:t>
            </w:r>
          </w:p>
          <w:p w:rsidR="00567291" w:rsidRPr="00E46B95" w:rsidRDefault="00567291" w:rsidP="006C28A9">
            <w:pPr>
              <w:pStyle w:val="ListParagraph"/>
              <w:numPr>
                <w:ilvl w:val="0"/>
                <w:numId w:val="43"/>
              </w:numPr>
              <w:ind w:right="230" w:firstLine="294"/>
              <w:contextualSpacing/>
              <w:jc w:val="both"/>
              <w:rPr>
                <w:bCs/>
              </w:rPr>
            </w:pPr>
            <w:r w:rsidRPr="00E46B95">
              <w:rPr>
                <w:bCs/>
              </w:rPr>
              <w:t>Наличие механических</w:t>
            </w:r>
            <w:r w:rsidRPr="00E46B95">
              <w:rPr>
                <w:bCs/>
                <w:lang w:val="en-US"/>
              </w:rPr>
              <w:t xml:space="preserve"> </w:t>
            </w:r>
            <w:r w:rsidRPr="00E46B95">
              <w:rPr>
                <w:bCs/>
              </w:rPr>
              <w:t>примесей.</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73106">
              <w:rPr>
                <w:rFonts w:ascii="Times New Roman" w:hAnsi="Times New Roman"/>
                <w:bCs/>
                <w:iCs/>
                <w:sz w:val="24"/>
                <w:szCs w:val="24"/>
                <w:lang w:eastAsia="en-US"/>
              </w:rPr>
              <w:t>В инст</w:t>
            </w:r>
            <w:r w:rsidRPr="00A130A8">
              <w:rPr>
                <w:rFonts w:ascii="Times New Roman" w:hAnsi="Times New Roman"/>
                <w:sz w:val="24"/>
                <w:szCs w:val="24"/>
              </w:rPr>
              <w:t xml:space="preserve">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130A8">
              <w:rPr>
                <w:rFonts w:ascii="Times New Roman" w:hAnsi="Times New Roman"/>
                <w:sz w:val="24"/>
                <w:szCs w:val="24"/>
              </w:rPr>
              <w:t xml:space="preserve">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 с системой охлаждения. </w:t>
            </w:r>
          </w:p>
          <w:p w:rsidR="00A130A8" w:rsidRDefault="00A130A8" w:rsidP="00A130A8">
            <w:pPr>
              <w:spacing w:before="120" w:after="0" w:line="240" w:lineRule="auto"/>
              <w:ind w:right="230" w:firstLine="240"/>
              <w:jc w:val="both"/>
              <w:rPr>
                <w:rFonts w:ascii="Times New Roman" w:hAnsi="Times New Roman"/>
                <w:bCs/>
                <w:iCs/>
                <w:sz w:val="24"/>
                <w:szCs w:val="24"/>
                <w:lang w:val="cs-CZ" w:eastAsia="en-US"/>
              </w:rPr>
            </w:pPr>
            <w:r w:rsidRPr="00A130A8">
              <w:rPr>
                <w:rFonts w:ascii="Times New Roman" w:hAnsi="Times New Roman"/>
                <w:sz w:val="24"/>
                <w:szCs w:val="24"/>
              </w:rPr>
              <w:t>При работе т</w:t>
            </w:r>
            <w:r w:rsidRPr="00A73106">
              <w:rPr>
                <w:rFonts w:ascii="Times New Roman" w:hAnsi="Times New Roman"/>
                <w:bCs/>
                <w:iCs/>
                <w:sz w:val="24"/>
                <w:szCs w:val="24"/>
                <w:lang w:eastAsia="en-US"/>
              </w:rPr>
              <w:t>рансформаторов, ведется контроль за нагрузкой, уровнями напряжения, тепловым режимом, работой всех устройств системы охлаждения, периодически производятся осмотры, согласно утвержденного графика</w:t>
            </w:r>
            <w:r>
              <w:rPr>
                <w:rFonts w:ascii="Times New Roman" w:hAnsi="Times New Roman"/>
                <w:bCs/>
                <w:iCs/>
                <w:sz w:val="24"/>
                <w:szCs w:val="24"/>
                <w:lang w:eastAsia="en-US"/>
              </w:rPr>
              <w:t xml:space="preserve">. </w:t>
            </w:r>
          </w:p>
          <w:p w:rsidR="00567291" w:rsidRPr="00E46B95" w:rsidRDefault="00567291" w:rsidP="00E46B95">
            <w:pPr>
              <w:spacing w:after="0" w:line="240" w:lineRule="auto"/>
              <w:ind w:right="230" w:firstLine="240"/>
              <w:jc w:val="both"/>
              <w:rPr>
                <w:rFonts w:ascii="Times New Roman" w:hAnsi="Times New Roman"/>
                <w:bCs/>
                <w:iCs/>
                <w:sz w:val="24"/>
                <w:szCs w:val="24"/>
                <w:lang w:val="cs-CZ"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DB115A" w:rsidRPr="00933173" w:rsidRDefault="00DB115A" w:rsidP="00DB115A">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B115A" w:rsidRPr="00DC5474" w:rsidRDefault="00A130A8" w:rsidP="00A130A8">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582D54">
              <w:rPr>
                <w:rFonts w:ascii="Times New Roman" w:hAnsi="Times New Roman"/>
                <w:b/>
                <w:bCs/>
                <w:sz w:val="24"/>
                <w:szCs w:val="24"/>
              </w:rPr>
              <w:t>1</w:t>
            </w:r>
            <w:r w:rsidRPr="00582D54">
              <w:rPr>
                <w:rFonts w:ascii="Times New Roman" w:hAnsi="Times New Roman"/>
                <w:b/>
                <w:bCs/>
                <w:sz w:val="24"/>
                <w:szCs w:val="24"/>
                <w:lang w:val="en-US"/>
              </w:rPr>
              <w:t>a</w:t>
            </w:r>
            <w:r w:rsidRPr="00582D54">
              <w:rPr>
                <w:rFonts w:ascii="Times New Roman" w:hAnsi="Times New Roman"/>
                <w:b/>
                <w:bCs/>
                <w:sz w:val="24"/>
                <w:szCs w:val="24"/>
              </w:rPr>
              <w:t>)</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ListParagraph"/>
              <w:numPr>
                <w:ilvl w:val="0"/>
                <w:numId w:val="19"/>
              </w:numPr>
              <w:jc w:val="both"/>
            </w:pPr>
            <w:r w:rsidRPr="00933173">
              <w:t>Обеспечьте контроль и проверку эксплуатационных параметров и пределов сигнализации, основываясь на состоянии и технических характеристиках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B115A" w:rsidRPr="00A73106"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582D54">
              <w:rPr>
                <w:rFonts w:ascii="Times New Roman" w:hAnsi="Times New Roman"/>
                <w:b/>
                <w:bCs/>
                <w:sz w:val="24"/>
                <w:szCs w:val="24"/>
              </w:rPr>
              <w:t>1</w:t>
            </w:r>
            <w:r w:rsidRPr="00582D54">
              <w:rPr>
                <w:rFonts w:ascii="Times New Roman" w:hAnsi="Times New Roman"/>
                <w:b/>
                <w:bCs/>
                <w:sz w:val="24"/>
                <w:szCs w:val="24"/>
                <w:lang w:val="en-US"/>
              </w:rPr>
              <w:t>a</w:t>
            </w:r>
            <w:r w:rsidRPr="00582D54">
              <w:rPr>
                <w:rFonts w:ascii="Times New Roman" w:hAnsi="Times New Roman"/>
                <w:b/>
                <w:bCs/>
                <w:sz w:val="24"/>
                <w:szCs w:val="24"/>
              </w:rPr>
              <w:t>)</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ListParagraph"/>
              <w:numPr>
                <w:ilvl w:val="0"/>
                <w:numId w:val="19"/>
              </w:numPr>
              <w:jc w:val="both"/>
            </w:pPr>
            <w:r w:rsidRPr="00933173">
              <w:t>Используйте результаты развития тенденций и анализа электрических и диагностических испытаний, результаты анализов масла и растворенных газов, результаты термографического анализа, визуального осмотра, а также данных, взятых с установленных переносных приборов для обнаружения начала ухудшения состояния. Все эти данные должны вноситься в программы управления сроком эксплуатации оборудования.</w:t>
            </w:r>
          </w:p>
          <w:p w:rsidR="00DB115A"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F6351D" w:rsidRPr="00E46B95" w:rsidRDefault="00F6351D" w:rsidP="00F6351D">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F6351D" w:rsidRPr="00E46B95" w:rsidRDefault="00F6351D" w:rsidP="00A130A8">
            <w:pPr>
              <w:spacing w:after="0" w:line="240" w:lineRule="auto"/>
              <w:ind w:right="230" w:firstLine="240"/>
              <w:jc w:val="both"/>
              <w:rPr>
                <w:rFonts w:ascii="Times New Roman" w:hAnsi="Times New Roman"/>
                <w:sz w:val="24"/>
                <w:szCs w:val="24"/>
              </w:rPr>
            </w:pPr>
            <w:r w:rsidRPr="00E46B95">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r w:rsidR="00A130A8">
              <w:rPr>
                <w:rFonts w:ascii="Times New Roman" w:hAnsi="Times New Roman"/>
                <w:bCs/>
                <w:iCs/>
                <w:sz w:val="24"/>
                <w:szCs w:val="24"/>
                <w:lang w:eastAsia="en-US"/>
              </w:rPr>
              <w:t xml:space="preserve"> </w:t>
            </w:r>
            <w:r w:rsidR="00A130A8" w:rsidRPr="00E46B95">
              <w:rPr>
                <w:rFonts w:ascii="Times New Roman" w:hAnsi="Times New Roman"/>
                <w:sz w:val="24"/>
                <w:szCs w:val="24"/>
              </w:rPr>
              <w:t xml:space="preserve">на </w:t>
            </w:r>
            <w:r w:rsidRPr="00E46B95">
              <w:rPr>
                <w:rFonts w:ascii="Times New Roman" w:hAnsi="Times New Roman"/>
                <w:sz w:val="24"/>
                <w:szCs w:val="24"/>
              </w:rPr>
              <w:t>основе:</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 xml:space="preserve">1. Инструкции “Эксплуатация трансформаторов” УЭ.ЭТД.12.-ЭЦ-021- Распоряжение  </w:t>
            </w:r>
            <w:r w:rsidRPr="00E46B95">
              <w:rPr>
                <w:rFonts w:ascii="Times New Roman" w:hAnsi="Times New Roman"/>
                <w:bCs/>
                <w:sz w:val="24"/>
                <w:szCs w:val="24"/>
              </w:rPr>
              <w:t xml:space="preserve">№193 от 03.09.2019г. </w:t>
            </w:r>
            <w:r w:rsidRPr="00E46B95">
              <w:rPr>
                <w:rFonts w:ascii="Times New Roman" w:hAnsi="Times New Roman"/>
                <w:sz w:val="24"/>
                <w:szCs w:val="24"/>
              </w:rPr>
              <w:t>Раздел 5. Назначение, характеристика и краткое описание трансформаторов ААЭС п.5.1.1.7. и 5.1.1.8.</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2. Журнал по мониторингу и анализу тенденции изменения параметров трансформаторного масла.</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3. Объем и нормы испытаний электрооборудования. РД34.45-51.300-97 п.6.2</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 xml:space="preserve">4. График испытания эксплуатационного масла электрооборудования на 2022г. утв. ГИ “ААЭС” от 24.12.2021г. , </w:t>
            </w:r>
          </w:p>
          <w:p w:rsidR="00F6351D" w:rsidRPr="00E46B95" w:rsidRDefault="00F6351D" w:rsidP="00F6351D">
            <w:pPr>
              <w:spacing w:after="0" w:line="240" w:lineRule="auto"/>
              <w:ind w:right="230" w:firstLine="240"/>
              <w:jc w:val="both"/>
              <w:rPr>
                <w:rFonts w:ascii="Times New Roman" w:hAnsi="Times New Roman"/>
                <w:b/>
                <w:bCs/>
                <w:sz w:val="24"/>
                <w:szCs w:val="24"/>
              </w:rPr>
            </w:pPr>
            <w:r w:rsidRPr="00E46B95">
              <w:rPr>
                <w:rFonts w:ascii="Times New Roman" w:hAnsi="Times New Roman"/>
                <w:sz w:val="24"/>
                <w:szCs w:val="24"/>
              </w:rPr>
              <w:t>С 2018 года по графику утв. ГИ  ЗАО “Энергоналадка” производится анализ содержания наличия водорода в масле трансформатора.</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на  </w:t>
            </w:r>
            <w:r w:rsidRPr="00E46B95">
              <w:rPr>
                <w:rFonts w:ascii="Times New Roman" w:hAnsi="Times New Roman"/>
                <w:sz w:val="24"/>
                <w:szCs w:val="24"/>
                <w:u w:val="single"/>
                <w:lang w:val="en-US"/>
              </w:rPr>
              <w:t>xx</w:t>
            </w:r>
            <w:r w:rsidRPr="00E46B95">
              <w:rPr>
                <w:rFonts w:ascii="Times New Roman" w:hAnsi="Times New Roman"/>
                <w:sz w:val="24"/>
                <w:szCs w:val="24"/>
              </w:rPr>
              <w:t xml:space="preserve"> г." утв. ГИ  ЗАО "ААЭК" ведется учет показаний нижеперечисленных анализов:</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  Перечень проводимых анализов </w:t>
            </w:r>
            <w:r w:rsidRPr="00E46B95">
              <w:rPr>
                <w:rFonts w:ascii="Times New Roman" w:hAnsi="Times New Roman"/>
                <w:bCs/>
                <w:sz w:val="24"/>
                <w:szCs w:val="24"/>
              </w:rPr>
              <w:t>трансформаторного масла</w:t>
            </w:r>
            <w:r w:rsidRPr="00E46B95">
              <w:rPr>
                <w:rFonts w:ascii="Times New Roman" w:hAnsi="Times New Roman"/>
                <w:sz w:val="24"/>
                <w:szCs w:val="24"/>
              </w:rPr>
              <w:t>:</w:t>
            </w:r>
          </w:p>
          <w:p w:rsidR="00F6351D" w:rsidRPr="00A130A8" w:rsidRDefault="00F6351D" w:rsidP="006C28A9">
            <w:pPr>
              <w:pStyle w:val="ListParagraph"/>
              <w:numPr>
                <w:ilvl w:val="0"/>
                <w:numId w:val="44"/>
              </w:numPr>
              <w:ind w:right="230"/>
              <w:contextualSpacing/>
              <w:jc w:val="both"/>
              <w:rPr>
                <w:bCs/>
              </w:rPr>
            </w:pPr>
            <w:r w:rsidRPr="00A130A8">
              <w:rPr>
                <w:bCs/>
              </w:rPr>
              <w:t>Полный анализ;</w:t>
            </w:r>
          </w:p>
          <w:p w:rsidR="00F6351D" w:rsidRPr="00A130A8" w:rsidRDefault="00F6351D" w:rsidP="006C28A9">
            <w:pPr>
              <w:pStyle w:val="ListParagraph"/>
              <w:numPr>
                <w:ilvl w:val="0"/>
                <w:numId w:val="44"/>
              </w:numPr>
              <w:ind w:right="230"/>
              <w:contextualSpacing/>
              <w:jc w:val="both"/>
              <w:rPr>
                <w:bCs/>
              </w:rPr>
            </w:pPr>
            <w:r w:rsidRPr="00A130A8">
              <w:rPr>
                <w:bCs/>
              </w:rPr>
              <w:t>Сокращенный анализ;</w:t>
            </w:r>
          </w:p>
          <w:p w:rsidR="00F6351D" w:rsidRPr="00A130A8" w:rsidRDefault="00F6351D" w:rsidP="006C28A9">
            <w:pPr>
              <w:pStyle w:val="ListParagraph"/>
              <w:numPr>
                <w:ilvl w:val="0"/>
                <w:numId w:val="44"/>
              </w:numPr>
              <w:ind w:right="230"/>
              <w:contextualSpacing/>
              <w:jc w:val="both"/>
              <w:rPr>
                <w:bCs/>
              </w:rPr>
            </w:pPr>
            <w:r w:rsidRPr="00A130A8">
              <w:rPr>
                <w:bCs/>
              </w:rPr>
              <w:t>Хроматографический анализ;</w:t>
            </w:r>
          </w:p>
          <w:p w:rsidR="00F6351D" w:rsidRPr="00A130A8" w:rsidRDefault="00F6351D" w:rsidP="006C28A9">
            <w:pPr>
              <w:pStyle w:val="ListParagraph"/>
              <w:numPr>
                <w:ilvl w:val="0"/>
                <w:numId w:val="44"/>
              </w:numPr>
              <w:ind w:right="230"/>
              <w:contextualSpacing/>
              <w:jc w:val="both"/>
              <w:rPr>
                <w:bCs/>
              </w:rPr>
            </w:pPr>
            <w:r w:rsidRPr="00A130A8">
              <w:rPr>
                <w:bCs/>
              </w:rPr>
              <w:t>Высоковольтное испытание</w:t>
            </w:r>
            <w:r w:rsidRPr="00A130A8">
              <w:rPr>
                <w:bCs/>
                <w:lang w:val="en-US"/>
              </w:rPr>
              <w:t>;</w:t>
            </w:r>
          </w:p>
          <w:p w:rsidR="00F6351D" w:rsidRPr="00A130A8" w:rsidRDefault="00F6351D" w:rsidP="006C28A9">
            <w:pPr>
              <w:pStyle w:val="ListParagraph"/>
              <w:numPr>
                <w:ilvl w:val="0"/>
                <w:numId w:val="44"/>
              </w:numPr>
              <w:ind w:right="230"/>
              <w:contextualSpacing/>
              <w:jc w:val="both"/>
              <w:rPr>
                <w:bCs/>
              </w:rPr>
            </w:pPr>
            <w:r w:rsidRPr="00A130A8">
              <w:rPr>
                <w:bCs/>
              </w:rPr>
              <w:t>Наличие механических</w:t>
            </w:r>
            <w:r w:rsidRPr="00A130A8">
              <w:rPr>
                <w:bCs/>
                <w:lang w:val="en-US"/>
              </w:rPr>
              <w:t xml:space="preserve"> </w:t>
            </w:r>
            <w:r w:rsidRPr="00A130A8">
              <w:rPr>
                <w:bCs/>
              </w:rPr>
              <w:t>примесей.</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73106">
              <w:rPr>
                <w:rFonts w:ascii="Times New Roman" w:hAnsi="Times New Roman"/>
                <w:bCs/>
                <w:iCs/>
                <w:sz w:val="24"/>
                <w:szCs w:val="24"/>
                <w:lang w:eastAsia="en-US"/>
              </w:rPr>
              <w:t>В инст</w:t>
            </w:r>
            <w:r w:rsidRPr="00A130A8">
              <w:rPr>
                <w:rFonts w:ascii="Times New Roman" w:hAnsi="Times New Roman"/>
                <w:sz w:val="24"/>
                <w:szCs w:val="24"/>
              </w:rPr>
              <w:t xml:space="preserve">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130A8">
              <w:rPr>
                <w:rFonts w:ascii="Times New Roman" w:hAnsi="Times New Roman"/>
                <w:sz w:val="24"/>
                <w:szCs w:val="24"/>
              </w:rPr>
              <w:t xml:space="preserve">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 с системой охлаждения. </w:t>
            </w:r>
          </w:p>
          <w:p w:rsidR="00567291" w:rsidRPr="00A130A8" w:rsidRDefault="00567291" w:rsidP="00DB115A">
            <w:pPr>
              <w:rPr>
                <w:rFonts w:ascii="Times New Roman" w:hAnsi="Times New Roman"/>
                <w:b/>
                <w:bCs/>
                <w:i/>
                <w:iCs/>
                <w:sz w:val="24"/>
                <w:szCs w:val="24"/>
                <w:lang w:val="cs-CZ"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B115A" w:rsidRPr="00A73106"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6B5BE4" w:rsidRPr="006B5BE4" w:rsidRDefault="00D840BF" w:rsidP="00651DE4">
            <w:pPr>
              <w:jc w:val="both"/>
              <w:rPr>
                <w:rFonts w:ascii="Times New Roman" w:hAnsi="Times New Roman"/>
                <w:sz w:val="24"/>
                <w:szCs w:val="24"/>
              </w:rPr>
            </w:pPr>
            <w:r w:rsidRPr="00582D54">
              <w:rPr>
                <w:rFonts w:ascii="Times New Roman" w:hAnsi="Times New Roman"/>
                <w:b/>
                <w:bCs/>
                <w:sz w:val="24"/>
                <w:szCs w:val="24"/>
              </w:rPr>
              <w:t xml:space="preserve">1b) </w:t>
            </w:r>
            <w:r w:rsidR="006B5BE4" w:rsidRPr="006B5BE4">
              <w:rPr>
                <w:rFonts w:ascii="Times New Roman" w:hAnsi="Times New Roman"/>
                <w:sz w:val="24"/>
                <w:szCs w:val="24"/>
              </w:rPr>
              <w:t>Если комплексные газоанализаторы не установлены, или установленные анализаторы не предназначены для выдачи информации о параметрах блочного трансформатора в реальном режиме времени, требуется использовать альтернативные методы контроля и установить периодичность взятия проб для обнаружения изменений характеристик и состояния трансформатора. Также убедитесь во внедрении методов контроля, указанных в п.п. 1.a.ii -1.a.iv.</w:t>
            </w:r>
          </w:p>
          <w:p w:rsidR="006B5BE4" w:rsidRPr="000547D8" w:rsidRDefault="006B5BE4" w:rsidP="0068502C">
            <w:pPr>
              <w:pStyle w:val="ListParagraph"/>
              <w:numPr>
                <w:ilvl w:val="0"/>
                <w:numId w:val="23"/>
              </w:numPr>
              <w:jc w:val="both"/>
            </w:pPr>
            <w:r w:rsidRPr="006B5BE4">
              <w:t>Использование постоянного контроля растворенных газов может быть принято в качес</w:t>
            </w:r>
            <w:r w:rsidRPr="009520C5">
              <w:t>тве альтернативного метода при наличии персонала с соответствующими знаниями, оборудование и практическим опытом контроля, достаточным для выполнения равноценного уровня диагностики и оценки тенденций для выявления</w:t>
            </w:r>
            <w:r w:rsidRPr="006B5BE4">
              <w:t xml:space="preserve"> ухудшения рабочих характеристик и избежать отказа во время работы оборудования.</w:t>
            </w:r>
          </w:p>
          <w:p w:rsidR="00DB115A"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520C5" w:rsidRPr="00A1256B" w:rsidRDefault="009520C5" w:rsidP="009520C5">
            <w:pPr>
              <w:spacing w:after="0" w:line="240" w:lineRule="auto"/>
              <w:ind w:left="150" w:right="140" w:firstLine="240"/>
              <w:jc w:val="both"/>
              <w:rPr>
                <w:rFonts w:ascii="Times New Roman" w:hAnsi="Times New Roman"/>
                <w:bCs/>
                <w:iCs/>
                <w:sz w:val="24"/>
                <w:szCs w:val="24"/>
                <w:lang w:eastAsia="en-US"/>
              </w:rPr>
            </w:pPr>
            <w:r w:rsidRPr="0018193F">
              <w:rPr>
                <w:rFonts w:ascii="Times New Roman" w:hAnsi="Times New Roman"/>
                <w:bCs/>
                <w:iCs/>
                <w:sz w:val="24"/>
                <w:szCs w:val="24"/>
                <w:lang w:eastAsia="en-US"/>
              </w:rPr>
              <w:t>По программе ПСЭ на 2018-2019</w:t>
            </w:r>
            <w:r>
              <w:rPr>
                <w:rFonts w:ascii="Times New Roman" w:hAnsi="Times New Roman"/>
                <w:bCs/>
                <w:iCs/>
                <w:sz w:val="24"/>
                <w:szCs w:val="24"/>
                <w:lang w:eastAsia="en-US"/>
              </w:rPr>
              <w:t>г.г. (</w:t>
            </w:r>
            <w:r w:rsidRPr="00A1256B">
              <w:rPr>
                <w:rFonts w:ascii="Times New Roman" w:hAnsi="Times New Roman"/>
                <w:bCs/>
                <w:iCs/>
                <w:sz w:val="24"/>
                <w:szCs w:val="24"/>
                <w:lang w:eastAsia="en-US"/>
              </w:rPr>
              <w:t>Мероприятия по модернизации в рамках продления срока эксплуатации</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 xml:space="preserve"> Открытая установка трансформаторов</w:t>
            </w:r>
            <w:r>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Проектирование модернизации в части замены блочных трансформаторов Техническое задание</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ТЗ-181-309/1028-Д/А-129352пм. На 20 листах</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утв. ГИ от 27.07.2017г.</w:t>
            </w:r>
            <w:r>
              <w:rPr>
                <w:rFonts w:ascii="Times New Roman" w:hAnsi="Times New Roman"/>
                <w:bCs/>
                <w:iCs/>
                <w:sz w:val="24"/>
                <w:szCs w:val="24"/>
                <w:lang w:eastAsia="en-US"/>
              </w:rPr>
              <w:t>, предусмотрена замена транс</w:t>
            </w:r>
            <w:r w:rsidRPr="0018193F">
              <w:rPr>
                <w:rFonts w:ascii="Times New Roman" w:hAnsi="Times New Roman"/>
                <w:bCs/>
                <w:iCs/>
                <w:sz w:val="24"/>
                <w:szCs w:val="24"/>
                <w:lang w:eastAsia="en-US"/>
              </w:rPr>
              <w:t>форматоров, на которых предусматрива</w:t>
            </w:r>
            <w:r>
              <w:rPr>
                <w:rFonts w:ascii="Times New Roman" w:hAnsi="Times New Roman"/>
                <w:bCs/>
                <w:iCs/>
                <w:sz w:val="24"/>
                <w:szCs w:val="24"/>
                <w:lang w:eastAsia="en-US"/>
              </w:rPr>
              <w:t>ли</w:t>
            </w:r>
            <w:r w:rsidRPr="0018193F">
              <w:rPr>
                <w:rFonts w:ascii="Times New Roman" w:hAnsi="Times New Roman"/>
                <w:bCs/>
                <w:iCs/>
                <w:sz w:val="24"/>
                <w:szCs w:val="24"/>
                <w:lang w:eastAsia="en-US"/>
              </w:rPr>
              <w:t xml:space="preserve"> наличие газоанализаторов</w:t>
            </w:r>
            <w:r w:rsidRPr="00A1256B">
              <w:rPr>
                <w:rFonts w:ascii="Times New Roman" w:hAnsi="Times New Roman"/>
                <w:bCs/>
                <w:iCs/>
                <w:sz w:val="24"/>
                <w:szCs w:val="24"/>
                <w:lang w:eastAsia="en-US"/>
              </w:rPr>
              <w:t>.</w:t>
            </w:r>
          </w:p>
          <w:p w:rsidR="009520C5" w:rsidRPr="00A1256B" w:rsidRDefault="009520C5" w:rsidP="009520C5">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В 2018-2019 гг. заменены блочные трансформаторы Т-3 и Т-4.</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На блочных трансформаторах Т-3 и Т-4 установлены</w:t>
            </w:r>
            <w:r>
              <w:t xml:space="preserve"> </w:t>
            </w:r>
            <w:r w:rsidRPr="00A1256B">
              <w:rPr>
                <w:rFonts w:ascii="Times New Roman" w:hAnsi="Times New Roman"/>
                <w:bCs/>
                <w:iCs/>
                <w:sz w:val="24"/>
                <w:szCs w:val="24"/>
                <w:lang w:eastAsia="en-US"/>
              </w:rPr>
              <w:t xml:space="preserve">газоанализаторы для выявления изменений рабочих характеристик блочных трансформаторов: </w:t>
            </w:r>
          </w:p>
          <w:p w:rsidR="009520C5" w:rsidRPr="00A1256B" w:rsidRDefault="009520C5" w:rsidP="00582D54">
            <w:pPr>
              <w:spacing w:after="0" w:line="240" w:lineRule="auto"/>
              <w:ind w:left="731" w:right="140" w:hanging="284"/>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 Хроматограф газовый “7х” прибор выполняет автоматический непрерывный раздельный анализ содержание газов в масле (7 газов) и содержание влаги в масле. В хроматографе предусмотрены программируемые выходные   аварийные сигналы по предельному содержанию растворенных газов и предельному содержанию влаги; </w:t>
            </w:r>
          </w:p>
          <w:p w:rsidR="009520C5" w:rsidRPr="00A1256B" w:rsidRDefault="009520C5" w:rsidP="00582D54">
            <w:pPr>
              <w:spacing w:after="0" w:line="240" w:lineRule="auto"/>
              <w:ind w:left="731" w:right="140" w:hanging="284"/>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 R-1500/6 — система контроля, сигнализации и мониторинга небаланса токов проводимости, ёмкость вводов, а также значений тангенса угла потерь вводов фазы А, В и С стороны ВН; </w:t>
            </w:r>
          </w:p>
          <w:p w:rsidR="009520C5" w:rsidRPr="00A1256B" w:rsidRDefault="009520C5" w:rsidP="009520C5">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Блочные трансформаторы Т-3 и Т-4 оборудованы системой мониторинга "ЭСМДУ-ТРАНС", установленный на ГЩУ. Предусмотрена выдача сигналов от датчиков, установленных на трансформаторе в систему диагностики. (Акт выполненных работ по наладке “ЭСМДУ-ТРАНС” трансформатора ТДЦ-280000/220 -У1 зав. №162684 “Армянская АЭС” ноябрь 2018г.). </w:t>
            </w:r>
          </w:p>
          <w:p w:rsidR="00F6351D" w:rsidRPr="00F6351D" w:rsidRDefault="00F6351D" w:rsidP="00F6351D">
            <w:pPr>
              <w:spacing w:after="0" w:line="240" w:lineRule="auto"/>
              <w:ind w:right="230" w:firstLine="240"/>
              <w:jc w:val="both"/>
              <w:rPr>
                <w:rFonts w:ascii="Times New Roman" w:hAnsi="Times New Roman"/>
                <w:bCs/>
                <w:iCs/>
                <w:sz w:val="24"/>
                <w:szCs w:val="24"/>
                <w:lang w:val="cs-CZ" w:eastAsia="en-US"/>
              </w:rPr>
            </w:pPr>
            <w:r w:rsidRPr="00F6351D">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F6351D" w:rsidRPr="00F6351D" w:rsidRDefault="00F6351D" w:rsidP="00A130A8">
            <w:pPr>
              <w:spacing w:after="0" w:line="240" w:lineRule="auto"/>
              <w:ind w:right="230" w:firstLine="240"/>
              <w:jc w:val="both"/>
              <w:rPr>
                <w:rFonts w:ascii="Times New Roman" w:hAnsi="Times New Roman"/>
                <w:sz w:val="24"/>
                <w:szCs w:val="24"/>
              </w:rPr>
            </w:pPr>
            <w:r w:rsidRPr="00F6351D">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r w:rsidR="00A130A8">
              <w:rPr>
                <w:rFonts w:ascii="Times New Roman" w:hAnsi="Times New Roman"/>
                <w:bCs/>
                <w:iCs/>
                <w:sz w:val="24"/>
                <w:szCs w:val="24"/>
                <w:lang w:eastAsia="en-US"/>
              </w:rPr>
              <w:t xml:space="preserve"> </w:t>
            </w:r>
            <w:r w:rsidR="00A130A8" w:rsidRPr="00F6351D">
              <w:rPr>
                <w:rFonts w:ascii="Times New Roman" w:hAnsi="Times New Roman"/>
                <w:sz w:val="24"/>
                <w:szCs w:val="24"/>
              </w:rPr>
              <w:t xml:space="preserve">на </w:t>
            </w:r>
            <w:r w:rsidRPr="00F6351D">
              <w:rPr>
                <w:rFonts w:ascii="Times New Roman" w:hAnsi="Times New Roman"/>
                <w:sz w:val="24"/>
                <w:szCs w:val="24"/>
              </w:rPr>
              <w:t>основе:</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 xml:space="preserve">1. Инструкции “Эксплуатация трансформаторов” УЭ.ЭТД.12.-ЭЦ-021- Распоряжение  </w:t>
            </w:r>
            <w:r w:rsidRPr="00F6351D">
              <w:rPr>
                <w:rFonts w:ascii="Times New Roman" w:hAnsi="Times New Roman"/>
                <w:bCs/>
                <w:sz w:val="24"/>
                <w:szCs w:val="24"/>
              </w:rPr>
              <w:t xml:space="preserve">№193 от 03.09.2019г. </w:t>
            </w:r>
            <w:r w:rsidRPr="00F6351D">
              <w:rPr>
                <w:rFonts w:ascii="Times New Roman" w:hAnsi="Times New Roman"/>
                <w:sz w:val="24"/>
                <w:szCs w:val="24"/>
              </w:rPr>
              <w:t>Раздел 5. Назначение, характеристика и краткое описание трансформаторов ААЭС п.5.1.1.7. и 5.1.1.8.</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2. Журнал по мониторингу и анализу тенденции изменения параметров трансформаторного масла.</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3. Объем и нормы испытаний электрооборудования. РД34.45-51.300-97 п.6.2</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 xml:space="preserve">4. График испытания эксплуатационного масла электрооборудования на 2022г. утв. ГИ “ААЭС” от 24.12.2021г. , </w:t>
            </w:r>
          </w:p>
          <w:p w:rsidR="00F6351D" w:rsidRPr="00F6351D" w:rsidRDefault="00F6351D" w:rsidP="00F6351D">
            <w:pPr>
              <w:spacing w:after="0" w:line="240" w:lineRule="auto"/>
              <w:ind w:right="230" w:firstLine="240"/>
              <w:jc w:val="both"/>
              <w:rPr>
                <w:rFonts w:ascii="Times New Roman" w:hAnsi="Times New Roman"/>
                <w:b/>
                <w:bCs/>
                <w:sz w:val="24"/>
                <w:szCs w:val="24"/>
              </w:rPr>
            </w:pPr>
            <w:r w:rsidRPr="00F6351D">
              <w:rPr>
                <w:rFonts w:ascii="Times New Roman" w:hAnsi="Times New Roman"/>
                <w:sz w:val="24"/>
                <w:szCs w:val="24"/>
              </w:rPr>
              <w:t>С 2018 года по графику утв. ГИ  ЗАО “Энергоналадка” производится анализ содержания наличия водорода в масле трансформатора.</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на  </w:t>
            </w:r>
            <w:r w:rsidRPr="00F6351D">
              <w:rPr>
                <w:rFonts w:ascii="Times New Roman" w:hAnsi="Times New Roman"/>
                <w:sz w:val="24"/>
                <w:szCs w:val="24"/>
                <w:u w:val="single"/>
                <w:lang w:val="en-US"/>
              </w:rPr>
              <w:t>xx</w:t>
            </w:r>
            <w:r w:rsidRPr="00F6351D">
              <w:rPr>
                <w:rFonts w:ascii="Times New Roman" w:hAnsi="Times New Roman"/>
                <w:sz w:val="24"/>
                <w:szCs w:val="24"/>
              </w:rPr>
              <w:t xml:space="preserve"> г." утв. ГИ  ЗАО "ААЭК" ведется учет показаний нижеперечисленных анализов:</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 xml:space="preserve">  Перечень проводимых анализов </w:t>
            </w:r>
            <w:r w:rsidRPr="00F6351D">
              <w:rPr>
                <w:rFonts w:ascii="Times New Roman" w:hAnsi="Times New Roman"/>
                <w:bCs/>
                <w:sz w:val="24"/>
                <w:szCs w:val="24"/>
              </w:rPr>
              <w:t>трансформаторного масла</w:t>
            </w:r>
            <w:r w:rsidRPr="00F6351D">
              <w:rPr>
                <w:rFonts w:ascii="Times New Roman" w:hAnsi="Times New Roman"/>
                <w:sz w:val="24"/>
                <w:szCs w:val="24"/>
              </w:rPr>
              <w:t>:</w:t>
            </w:r>
          </w:p>
          <w:p w:rsidR="00F6351D" w:rsidRPr="00A130A8" w:rsidRDefault="00F6351D" w:rsidP="006C28A9">
            <w:pPr>
              <w:pStyle w:val="ListParagraph"/>
              <w:numPr>
                <w:ilvl w:val="0"/>
                <w:numId w:val="45"/>
              </w:numPr>
              <w:ind w:left="873" w:right="230"/>
              <w:contextualSpacing/>
              <w:jc w:val="both"/>
              <w:rPr>
                <w:bCs/>
              </w:rPr>
            </w:pPr>
            <w:r w:rsidRPr="00A130A8">
              <w:rPr>
                <w:bCs/>
              </w:rPr>
              <w:t>Полный анализ;</w:t>
            </w:r>
          </w:p>
          <w:p w:rsidR="00F6351D" w:rsidRPr="00A130A8" w:rsidRDefault="00F6351D" w:rsidP="006C28A9">
            <w:pPr>
              <w:pStyle w:val="ListParagraph"/>
              <w:numPr>
                <w:ilvl w:val="0"/>
                <w:numId w:val="45"/>
              </w:numPr>
              <w:ind w:left="873" w:right="230"/>
              <w:contextualSpacing/>
              <w:jc w:val="both"/>
              <w:rPr>
                <w:bCs/>
              </w:rPr>
            </w:pPr>
            <w:r w:rsidRPr="00A130A8">
              <w:rPr>
                <w:bCs/>
              </w:rPr>
              <w:t>Сокращенный анализ;</w:t>
            </w:r>
          </w:p>
          <w:p w:rsidR="00F6351D" w:rsidRPr="00A130A8" w:rsidRDefault="00F6351D" w:rsidP="006C28A9">
            <w:pPr>
              <w:pStyle w:val="ListParagraph"/>
              <w:numPr>
                <w:ilvl w:val="0"/>
                <w:numId w:val="45"/>
              </w:numPr>
              <w:ind w:left="873" w:right="230"/>
              <w:contextualSpacing/>
              <w:jc w:val="both"/>
              <w:rPr>
                <w:bCs/>
              </w:rPr>
            </w:pPr>
            <w:r w:rsidRPr="00A130A8">
              <w:rPr>
                <w:bCs/>
              </w:rPr>
              <w:t>Хроматографический анализ;</w:t>
            </w:r>
          </w:p>
          <w:p w:rsidR="00F6351D" w:rsidRPr="00A130A8" w:rsidRDefault="00F6351D" w:rsidP="006C28A9">
            <w:pPr>
              <w:pStyle w:val="ListParagraph"/>
              <w:numPr>
                <w:ilvl w:val="0"/>
                <w:numId w:val="45"/>
              </w:numPr>
              <w:ind w:left="873" w:right="230"/>
              <w:contextualSpacing/>
              <w:jc w:val="both"/>
              <w:rPr>
                <w:bCs/>
              </w:rPr>
            </w:pPr>
            <w:r w:rsidRPr="00A130A8">
              <w:rPr>
                <w:bCs/>
              </w:rPr>
              <w:t>Высоковольтное испытание</w:t>
            </w:r>
            <w:r w:rsidRPr="00A130A8">
              <w:rPr>
                <w:bCs/>
                <w:lang w:val="en-US"/>
              </w:rPr>
              <w:t>;</w:t>
            </w:r>
          </w:p>
          <w:p w:rsidR="00F6351D" w:rsidRPr="00A130A8" w:rsidRDefault="00F6351D" w:rsidP="006C28A9">
            <w:pPr>
              <w:pStyle w:val="ListParagraph"/>
              <w:numPr>
                <w:ilvl w:val="0"/>
                <w:numId w:val="45"/>
              </w:numPr>
              <w:ind w:left="873" w:right="230"/>
              <w:contextualSpacing/>
              <w:jc w:val="both"/>
              <w:rPr>
                <w:bCs/>
              </w:rPr>
            </w:pPr>
            <w:r w:rsidRPr="00A130A8">
              <w:rPr>
                <w:bCs/>
              </w:rPr>
              <w:t>Наличие механических</w:t>
            </w:r>
            <w:r w:rsidRPr="00A130A8">
              <w:rPr>
                <w:bCs/>
                <w:lang w:val="en-US"/>
              </w:rPr>
              <w:t xml:space="preserve"> </w:t>
            </w:r>
            <w:r w:rsidRPr="00A130A8">
              <w:rPr>
                <w:bCs/>
              </w:rPr>
              <w:t>примесей.</w:t>
            </w:r>
          </w:p>
          <w:p w:rsidR="009520C5" w:rsidRPr="00A130A8" w:rsidRDefault="009520C5" w:rsidP="009520C5">
            <w:pPr>
              <w:spacing w:before="120" w:after="0" w:line="240" w:lineRule="auto"/>
              <w:ind w:right="230" w:firstLine="240"/>
              <w:jc w:val="both"/>
              <w:rPr>
                <w:rFonts w:ascii="Times New Roman" w:hAnsi="Times New Roman"/>
                <w:sz w:val="24"/>
                <w:szCs w:val="24"/>
              </w:rPr>
            </w:pPr>
            <w:r w:rsidRPr="00A73106">
              <w:rPr>
                <w:rFonts w:ascii="Times New Roman" w:hAnsi="Times New Roman"/>
                <w:bCs/>
                <w:iCs/>
                <w:sz w:val="24"/>
                <w:szCs w:val="24"/>
                <w:lang w:eastAsia="en-US"/>
              </w:rPr>
              <w:t>В инст</w:t>
            </w:r>
            <w:r w:rsidRPr="00A130A8">
              <w:rPr>
                <w:rFonts w:ascii="Times New Roman" w:hAnsi="Times New Roman"/>
                <w:sz w:val="24"/>
                <w:szCs w:val="24"/>
              </w:rPr>
              <w:t xml:space="preserve">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9520C5" w:rsidRPr="00A130A8" w:rsidRDefault="009520C5" w:rsidP="009520C5">
            <w:pPr>
              <w:spacing w:before="120" w:after="0" w:line="240" w:lineRule="auto"/>
              <w:ind w:right="230" w:firstLine="240"/>
              <w:jc w:val="both"/>
              <w:rPr>
                <w:rFonts w:ascii="Times New Roman" w:hAnsi="Times New Roman"/>
                <w:sz w:val="24"/>
                <w:szCs w:val="24"/>
              </w:rPr>
            </w:pPr>
            <w:r w:rsidRPr="00A130A8">
              <w:rPr>
                <w:rFonts w:ascii="Times New Roman" w:hAnsi="Times New Roman"/>
                <w:sz w:val="24"/>
                <w:szCs w:val="24"/>
              </w:rPr>
              <w:t xml:space="preserve">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 с системой охлаждения. </w:t>
            </w:r>
          </w:p>
          <w:p w:rsidR="009520C5" w:rsidRDefault="009520C5" w:rsidP="009520C5">
            <w:pPr>
              <w:spacing w:before="120" w:after="0" w:line="240" w:lineRule="auto"/>
              <w:ind w:right="230" w:firstLine="240"/>
              <w:jc w:val="both"/>
              <w:rPr>
                <w:rFonts w:ascii="Times New Roman" w:hAnsi="Times New Roman"/>
                <w:bCs/>
                <w:iCs/>
                <w:sz w:val="24"/>
                <w:szCs w:val="24"/>
                <w:lang w:val="cs-CZ" w:eastAsia="en-US"/>
              </w:rPr>
            </w:pPr>
            <w:r w:rsidRPr="00A130A8">
              <w:rPr>
                <w:rFonts w:ascii="Times New Roman" w:hAnsi="Times New Roman"/>
                <w:sz w:val="24"/>
                <w:szCs w:val="24"/>
              </w:rPr>
              <w:t>При работе т</w:t>
            </w:r>
            <w:r w:rsidRPr="00A73106">
              <w:rPr>
                <w:rFonts w:ascii="Times New Roman" w:hAnsi="Times New Roman"/>
                <w:bCs/>
                <w:iCs/>
                <w:sz w:val="24"/>
                <w:szCs w:val="24"/>
                <w:lang w:eastAsia="en-US"/>
              </w:rPr>
              <w:t>рансформаторов, ведется контроль за нагрузкой, уровнями напряжения, тепловым режимом, работой всех устройств системы охлаждения, периодически производятся осмотры, согласно утвержденного графика</w:t>
            </w:r>
            <w:r>
              <w:rPr>
                <w:rFonts w:ascii="Times New Roman" w:hAnsi="Times New Roman"/>
                <w:bCs/>
                <w:iCs/>
                <w:sz w:val="24"/>
                <w:szCs w:val="24"/>
                <w:lang w:eastAsia="en-US"/>
              </w:rPr>
              <w:t xml:space="preserve">. </w:t>
            </w:r>
          </w:p>
          <w:p w:rsidR="00567291" w:rsidRPr="009520C5" w:rsidRDefault="00567291" w:rsidP="00C5105E">
            <w:pPr>
              <w:ind w:right="140" w:firstLine="240"/>
              <w:rPr>
                <w:rFonts w:ascii="Times New Roman" w:hAnsi="Times New Roman"/>
                <w:bCs/>
                <w:iCs/>
                <w:sz w:val="24"/>
                <w:szCs w:val="24"/>
                <w:lang w:val="cs-CZ" w:eastAsia="en-US"/>
              </w:rPr>
            </w:pPr>
          </w:p>
          <w:p w:rsidR="00DB115A" w:rsidRPr="00933173" w:rsidRDefault="00DB115A" w:rsidP="00BF78B1">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73106" w:rsidRPr="00DC5474" w:rsidRDefault="00DB115A" w:rsidP="00A130A8">
            <w:pPr>
              <w:rPr>
                <w:rFonts w:ascii="Times New Roman" w:hAnsi="Times New Roman"/>
                <w:sz w:val="24"/>
                <w:szCs w:val="24"/>
                <w:lang w:eastAsia="en-US"/>
              </w:rPr>
            </w:pPr>
            <w:r w:rsidRPr="00933173">
              <w:rPr>
                <w:rFonts w:ascii="Times New Roman" w:hAnsi="Times New Roman"/>
                <w:b/>
                <w:sz w:val="24"/>
                <w:szCs w:val="24"/>
              </w:rPr>
              <w:t>Подтверждающие факты из наблюдений команды:</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840BF" w:rsidRPr="00BF78B1"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6B5BE4" w:rsidRPr="00A12FC0" w:rsidRDefault="00D840BF" w:rsidP="00D93D18">
            <w:pPr>
              <w:pStyle w:val="10"/>
              <w:spacing w:after="120"/>
              <w:ind w:left="0"/>
              <w:jc w:val="both"/>
              <w:rPr>
                <w:rFonts w:ascii="Times New Roman" w:hAnsi="Times New Roman"/>
                <w:sz w:val="24"/>
                <w:szCs w:val="24"/>
                <w:lang w:val="ru-RU"/>
              </w:rPr>
            </w:pPr>
            <w:r w:rsidRPr="00582D54">
              <w:rPr>
                <w:rFonts w:ascii="Times New Roman" w:hAnsi="Times New Roman"/>
                <w:b/>
                <w:bCs/>
                <w:sz w:val="24"/>
                <w:szCs w:val="24"/>
                <w:lang w:val="ru-RU"/>
              </w:rPr>
              <w:t xml:space="preserve">1с) </w:t>
            </w:r>
            <w:r w:rsidR="005310AE" w:rsidRPr="005310AE">
              <w:rPr>
                <w:rFonts w:ascii="Times New Roman" w:hAnsi="Times New Roman"/>
                <w:sz w:val="24"/>
                <w:szCs w:val="24"/>
                <w:lang w:val="ru-RU"/>
              </w:rPr>
              <w:t>Определите</w:t>
            </w:r>
            <w:r w:rsidR="006B5BE4" w:rsidRPr="005310AE">
              <w:rPr>
                <w:rFonts w:ascii="Times New Roman" w:hAnsi="Times New Roman"/>
                <w:sz w:val="24"/>
                <w:szCs w:val="24"/>
                <w:lang w:val="ru-RU"/>
              </w:rPr>
              <w:t xml:space="preserve"> какие еще включенные в работу и находящиеся под нагрузкой трансформаторы необходимо оборудовать комплексными газоанализаторами или установлением на них средств и методов контроля, основываясь на условиях их работы и последствиях отказов. </w:t>
            </w:r>
            <w:r w:rsidR="006B5BE4" w:rsidRPr="00A12FC0">
              <w:rPr>
                <w:rFonts w:ascii="Times New Roman" w:hAnsi="Times New Roman"/>
                <w:sz w:val="24"/>
                <w:szCs w:val="24"/>
                <w:lang w:val="ru-RU"/>
              </w:rPr>
              <w:t>Для трансформаторов, находящихся под нагрузкой выберите анализаторы, или способ контроля с установленными требованиями по выдаче данных, основываясь на важности и условиях работы каждого тран</w:t>
            </w:r>
            <w:r w:rsidR="005310AE" w:rsidRPr="00A12FC0">
              <w:rPr>
                <w:rFonts w:ascii="Times New Roman" w:hAnsi="Times New Roman"/>
                <w:sz w:val="24"/>
                <w:szCs w:val="24"/>
                <w:lang w:val="ru-RU"/>
              </w:rPr>
              <w:t>сформатора</w:t>
            </w:r>
            <w:r w:rsidR="006B5BE4" w:rsidRPr="00A12FC0">
              <w:rPr>
                <w:rFonts w:ascii="Times New Roman" w:hAnsi="Times New Roman"/>
                <w:sz w:val="24"/>
                <w:szCs w:val="24"/>
                <w:lang w:val="ru-RU"/>
              </w:rPr>
              <w:t>. Периодически выполняет отборы проб масла, с учетом состояния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6B5BE4">
            <w:pPr>
              <w:pStyle w:val="Default"/>
              <w:jc w:val="both"/>
              <w:rPr>
                <w:lang w:val="ru-RU"/>
              </w:rPr>
            </w:pPr>
            <w:r w:rsidRPr="00582D54">
              <w:rPr>
                <w:b/>
                <w:bCs/>
                <w:lang w:val="ru-RU"/>
              </w:rPr>
              <w:t>1</w:t>
            </w:r>
            <w:r w:rsidRPr="00582D54">
              <w:rPr>
                <w:b/>
                <w:bCs/>
              </w:rPr>
              <w:t>d</w:t>
            </w:r>
            <w:r w:rsidRPr="00582D54">
              <w:rPr>
                <w:b/>
                <w:bCs/>
                <w:lang w:val="ru-RU"/>
              </w:rPr>
              <w:t>)</w:t>
            </w:r>
            <w:r w:rsidRPr="00933173">
              <w:rPr>
                <w:lang w:val="ru-RU"/>
              </w:rPr>
              <w:t xml:space="preserve"> </w:t>
            </w:r>
            <w:r w:rsidR="006B5BE4">
              <w:rPr>
                <w:lang w:val="ru-RU"/>
              </w:rPr>
              <w:t>На поставленные</w:t>
            </w:r>
            <w:r w:rsidR="006B5BE4" w:rsidRPr="00EF74BC">
              <w:rPr>
                <w:lang w:val="ru-RU"/>
              </w:rPr>
              <w:t xml:space="preserve"> изготовителем, или</w:t>
            </w:r>
            <w:r w:rsidR="006B5BE4">
              <w:rPr>
                <w:lang w:val="ru-RU"/>
              </w:rPr>
              <w:t xml:space="preserve"> прошедшие капитальный ремонт блочные трансформаторы</w:t>
            </w:r>
            <w:r w:rsidR="006B5BE4" w:rsidRPr="00EF74BC">
              <w:rPr>
                <w:lang w:val="ru-RU"/>
              </w:rPr>
              <w:t xml:space="preserve"> установите подключенные в оперативном режиме циркуляционные</w:t>
            </w:r>
            <w:r w:rsidR="006B5BE4">
              <w:rPr>
                <w:lang w:val="ru-RU"/>
              </w:rPr>
              <w:t xml:space="preserve"> комплексные газоанализаторы.</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520C5" w:rsidRDefault="009520C5" w:rsidP="009520C5">
            <w:pPr>
              <w:spacing w:after="0" w:line="240" w:lineRule="auto"/>
              <w:ind w:left="150" w:right="140" w:firstLine="240"/>
              <w:jc w:val="both"/>
              <w:rPr>
                <w:rFonts w:ascii="Times New Roman" w:hAnsi="Times New Roman"/>
                <w:bCs/>
                <w:iCs/>
                <w:sz w:val="24"/>
                <w:szCs w:val="24"/>
                <w:lang w:eastAsia="en-US"/>
              </w:rPr>
            </w:pPr>
          </w:p>
          <w:p w:rsidR="009520C5" w:rsidRPr="00933173" w:rsidRDefault="009520C5" w:rsidP="009520C5">
            <w:pPr>
              <w:rPr>
                <w:rFonts w:ascii="Times New Roman" w:hAnsi="Times New Roman"/>
                <w:sz w:val="24"/>
                <w:szCs w:val="24"/>
              </w:rPr>
            </w:pPr>
            <w:r w:rsidRPr="00933173">
              <w:rPr>
                <w:rFonts w:ascii="Times New Roman" w:hAnsi="Times New Roman"/>
                <w:sz w:val="24"/>
                <w:szCs w:val="24"/>
              </w:rPr>
              <w:t>СТАТУС:</w:t>
            </w:r>
          </w:p>
          <w:p w:rsidR="00D840BF" w:rsidRPr="00E27EBF" w:rsidRDefault="009520C5" w:rsidP="009520C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933173">
              <w:rPr>
                <w:rFonts w:ascii="Times New Roman" w:hAnsi="Times New Roman"/>
                <w:b/>
                <w:bCs/>
                <w:sz w:val="24"/>
                <w:szCs w:val="24"/>
              </w:rPr>
              <w:t>Рекомендация 2.</w:t>
            </w:r>
            <w:r w:rsidRPr="00933173">
              <w:rPr>
                <w:rFonts w:ascii="Times New Roman" w:hAnsi="Times New Roman"/>
                <w:sz w:val="24"/>
                <w:szCs w:val="24"/>
              </w:rPr>
              <w:t xml:space="preserve">  Управление сроком эксплуатации </w:t>
            </w:r>
          </w:p>
          <w:p w:rsidR="00D840BF" w:rsidRPr="006C3135" w:rsidRDefault="006B5BE4" w:rsidP="006C3135">
            <w:pPr>
              <w:pStyle w:val="10"/>
              <w:spacing w:after="120"/>
              <w:ind w:left="0"/>
              <w:jc w:val="both"/>
              <w:rPr>
                <w:rFonts w:ascii="Times New Roman" w:hAnsi="Times New Roman"/>
                <w:sz w:val="24"/>
                <w:szCs w:val="24"/>
                <w:lang w:val="ru-RU"/>
              </w:rPr>
            </w:pPr>
            <w:r w:rsidRPr="006B5BE4">
              <w:rPr>
                <w:rFonts w:ascii="Times New Roman" w:hAnsi="Times New Roman"/>
                <w:sz w:val="24"/>
                <w:szCs w:val="24"/>
                <w:lang w:val="ru-RU"/>
              </w:rPr>
              <w:t xml:space="preserve">Внедрите систему </w:t>
            </w:r>
            <w:r w:rsidR="00D840BF" w:rsidRPr="006B5BE4">
              <w:rPr>
                <w:rFonts w:ascii="Times New Roman" w:hAnsi="Times New Roman"/>
                <w:sz w:val="24"/>
                <w:szCs w:val="24"/>
                <w:lang w:val="ru-RU"/>
              </w:rPr>
              <w:t>управление сроком эксплуатации силовых трансформаторов и их узлов, основываясь на принятых</w:t>
            </w:r>
            <w:r w:rsidR="00D840BF" w:rsidRPr="006C3135">
              <w:rPr>
                <w:rFonts w:ascii="Times New Roman" w:hAnsi="Times New Roman"/>
                <w:sz w:val="24"/>
                <w:szCs w:val="24"/>
                <w:lang w:val="ru-RU"/>
              </w:rPr>
              <w:t xml:space="preserve"> отраслевых нормах и руководствах по техническому обслуживанию, разработанных специализированными организациями, техническими комитетами и компаниями, стразовыми компаниями и поставщиками оборудования. Включите в программы отдельные компоненты и узлы, такие как шкафы контроля и защит, системы охлаждения, выводы и разрядники.  </w:t>
            </w:r>
          </w:p>
          <w:p w:rsidR="00D840BF" w:rsidRPr="00933173" w:rsidRDefault="00D840BF" w:rsidP="00D93D18">
            <w:pPr>
              <w:spacing w:after="120"/>
              <w:jc w:val="both"/>
              <w:rPr>
                <w:rFonts w:ascii="Times New Roman" w:hAnsi="Times New Roman"/>
                <w:sz w:val="24"/>
                <w:szCs w:val="24"/>
              </w:rPr>
            </w:pPr>
            <w:r w:rsidRPr="00582D54">
              <w:rPr>
                <w:rFonts w:ascii="Times New Roman" w:hAnsi="Times New Roman"/>
                <w:b/>
                <w:bCs/>
                <w:sz w:val="24"/>
                <w:szCs w:val="24"/>
              </w:rPr>
              <w:t>2</w:t>
            </w:r>
            <w:r w:rsidRPr="00582D54">
              <w:rPr>
                <w:rFonts w:ascii="Times New Roman" w:hAnsi="Times New Roman"/>
                <w:b/>
                <w:bCs/>
                <w:sz w:val="24"/>
                <w:szCs w:val="24"/>
                <w:lang w:val="en-US"/>
              </w:rPr>
              <w:t>a</w:t>
            </w:r>
            <w:r w:rsidRPr="00582D54">
              <w:rPr>
                <w:rFonts w:ascii="Times New Roman" w:hAnsi="Times New Roman"/>
                <w:b/>
                <w:bCs/>
                <w:sz w:val="24"/>
                <w:szCs w:val="24"/>
              </w:rPr>
              <w:t xml:space="preserve">) </w:t>
            </w:r>
            <w:r w:rsidRPr="00933173">
              <w:rPr>
                <w:rFonts w:ascii="Times New Roman" w:hAnsi="Times New Roman"/>
                <w:sz w:val="24"/>
                <w:szCs w:val="24"/>
              </w:rPr>
              <w:t xml:space="preserve"> Для управления сроком службы силовых трансформаторов и вспомогательного  оборудования с целью исключения отказов во время работы необходимо включить </w:t>
            </w:r>
            <w:r w:rsidR="00837E56">
              <w:rPr>
                <w:rFonts w:ascii="Times New Roman" w:hAnsi="Times New Roman"/>
                <w:sz w:val="24"/>
                <w:szCs w:val="24"/>
              </w:rPr>
              <w:t>следующие элементы контроля:</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Периодически определять остаточный ресурс трансформаторов и вспомогательных компонентов.</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Установить технические обоснования для проведения предупредительных ремонтов вместе со сроками замены, или восстановления каждого узла и компонента. </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Принять критерии допустимого продолжения работы оборудования и компонентов и необходимых мер поддержания их рабочего состояния, основываясь на руководствах по ремонту, отраслевом опыте, состоянии оборудования и условий работы оборудования. </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Производить периодические поправки в программу управления сроком эксплуатации, основываясь на обмене опытом эксплуатации, усовершенствовании отраслевых руководств по ремонту, состоянии оборудования и условий его работы.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582D54">
              <w:rPr>
                <w:rFonts w:ascii="Times New Roman" w:hAnsi="Times New Roman"/>
                <w:b/>
                <w:bCs/>
                <w:sz w:val="24"/>
                <w:szCs w:val="24"/>
              </w:rPr>
              <w:t>2</w:t>
            </w:r>
            <w:r w:rsidRPr="00582D54">
              <w:rPr>
                <w:rFonts w:ascii="Times New Roman" w:hAnsi="Times New Roman"/>
                <w:b/>
                <w:bCs/>
                <w:sz w:val="24"/>
                <w:szCs w:val="24"/>
                <w:lang w:val="en-US"/>
              </w:rPr>
              <w:t>b</w:t>
            </w:r>
            <w:r w:rsidRPr="00582D54">
              <w:rPr>
                <w:rFonts w:ascii="Times New Roman" w:hAnsi="Times New Roman"/>
                <w:b/>
                <w:bCs/>
                <w:sz w:val="24"/>
                <w:szCs w:val="24"/>
              </w:rPr>
              <w:t xml:space="preserve">) </w:t>
            </w:r>
            <w:r w:rsidRPr="00933173">
              <w:rPr>
                <w:rFonts w:ascii="Times New Roman" w:hAnsi="Times New Roman"/>
                <w:sz w:val="24"/>
                <w:szCs w:val="24"/>
              </w:rPr>
              <w:t xml:space="preserve">Принимать соответствующие предупредительные меры по техническому обслуживанию и хранению резервных единиц силовых трансформаторов, вне зависимости от места их хранения на площадках станций, или вне площадок. Содержать резервные части в надлежащем состоянии путем проведения предупредительных технических обслуживаний и ремонтов и испытаний.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520C5" w:rsidRPr="00933173" w:rsidRDefault="009520C5" w:rsidP="009520C5">
            <w:pPr>
              <w:rPr>
                <w:rFonts w:ascii="Times New Roman" w:hAnsi="Times New Roman"/>
                <w:sz w:val="24"/>
                <w:szCs w:val="24"/>
              </w:rPr>
            </w:pPr>
            <w:r w:rsidRPr="00933173">
              <w:rPr>
                <w:rFonts w:ascii="Times New Roman" w:hAnsi="Times New Roman"/>
                <w:sz w:val="24"/>
                <w:szCs w:val="24"/>
              </w:rPr>
              <w:t>СТАТУС:</w:t>
            </w:r>
          </w:p>
          <w:p w:rsidR="00D840BF" w:rsidRPr="00D7055F" w:rsidRDefault="009520C5" w:rsidP="009520C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6B5BE4" w:rsidRDefault="00D840BF" w:rsidP="00341A18">
            <w:pPr>
              <w:pStyle w:val="Bhdg"/>
            </w:pPr>
            <w:r w:rsidRPr="00933173">
              <w:rPr>
                <w:b/>
              </w:rPr>
              <w:t>Рекомендация 3.</w:t>
            </w:r>
            <w:r w:rsidR="006B5BE4" w:rsidRPr="006B5BE4">
              <w:t>Уязвимость к единичному отказу</w:t>
            </w:r>
          </w:p>
          <w:p w:rsidR="00D840BF" w:rsidRPr="006B5BE4" w:rsidRDefault="00D840BF" w:rsidP="00D93D18">
            <w:pPr>
              <w:pStyle w:val="10"/>
              <w:spacing w:after="120"/>
              <w:ind w:left="0"/>
              <w:jc w:val="both"/>
              <w:rPr>
                <w:rFonts w:ascii="Times New Roman" w:hAnsi="Times New Roman"/>
                <w:sz w:val="24"/>
                <w:szCs w:val="24"/>
                <w:lang w:val="ru-RU"/>
              </w:rPr>
            </w:pPr>
            <w:r w:rsidRPr="00933173">
              <w:rPr>
                <w:rFonts w:ascii="Times New Roman" w:hAnsi="Times New Roman"/>
                <w:sz w:val="24"/>
                <w:szCs w:val="24"/>
                <w:lang w:val="ru-RU"/>
              </w:rPr>
              <w:t xml:space="preserve">Необходимо установить </w:t>
            </w:r>
            <w:r w:rsidRPr="006B5BE4">
              <w:rPr>
                <w:rFonts w:ascii="Times New Roman" w:hAnsi="Times New Roman"/>
                <w:sz w:val="24"/>
                <w:szCs w:val="24"/>
                <w:lang w:val="ru-RU"/>
              </w:rPr>
              <w:t xml:space="preserve">наличие </w:t>
            </w:r>
            <w:r w:rsidR="006B5BE4" w:rsidRPr="006B5BE4">
              <w:rPr>
                <w:rFonts w:ascii="Times New Roman" w:hAnsi="Times New Roman"/>
                <w:sz w:val="24"/>
                <w:szCs w:val="24"/>
                <w:lang w:val="ru-RU"/>
              </w:rPr>
              <w:t>уязвимости к единичному отказу</w:t>
            </w:r>
            <w:r w:rsidRPr="006B5BE4">
              <w:rPr>
                <w:rFonts w:ascii="Times New Roman" w:hAnsi="Times New Roman"/>
                <w:sz w:val="24"/>
                <w:szCs w:val="24"/>
                <w:lang w:val="ru-RU"/>
              </w:rPr>
              <w:t xml:space="preserve"> на силовых трансформаторах и его вспомогательных системах с целью ослабления последствий</w:t>
            </w:r>
            <w:r w:rsidRPr="00933173">
              <w:rPr>
                <w:rFonts w:ascii="Times New Roman" w:hAnsi="Times New Roman"/>
                <w:sz w:val="24"/>
                <w:szCs w:val="24"/>
                <w:lang w:val="ru-RU"/>
              </w:rPr>
              <w:t xml:space="preserve"> их влияния на работу оборудования. </w:t>
            </w:r>
            <w:r w:rsidR="006B5BE4" w:rsidRPr="006B5BE4">
              <w:rPr>
                <w:rFonts w:ascii="Times New Roman" w:hAnsi="Times New Roman"/>
                <w:sz w:val="24"/>
                <w:szCs w:val="24"/>
                <w:lang w:val="ru-RU"/>
              </w:rPr>
              <w:t>Разработать стратегию выявления таких уязвимостей и ослабления их влияния. Установить приоритетность принятия мер по ослаблению последствий влияния уязвимостей к единичному отказу, исходя из оценки последствий или риска их проявления, связанных с потерей системы охлаждения трансформатора или ее компонентов, вывода трансформатора из работы, или при ложных срабатываниях защит трансформатора.</w:t>
            </w:r>
          </w:p>
          <w:p w:rsidR="00D840BF" w:rsidRPr="00933173" w:rsidRDefault="00D840BF" w:rsidP="006C3135">
            <w:pPr>
              <w:spacing w:after="120"/>
              <w:jc w:val="both"/>
              <w:rPr>
                <w:rFonts w:ascii="Times New Roman" w:hAnsi="Times New Roman"/>
                <w:sz w:val="24"/>
                <w:szCs w:val="24"/>
              </w:rPr>
            </w:pPr>
            <w:r w:rsidRPr="00582D54">
              <w:rPr>
                <w:rFonts w:ascii="Times New Roman" w:hAnsi="Times New Roman"/>
                <w:b/>
                <w:bCs/>
                <w:sz w:val="24"/>
                <w:szCs w:val="24"/>
              </w:rPr>
              <w:t>3a)</w:t>
            </w:r>
            <w:r w:rsidR="00582D54">
              <w:rPr>
                <w:rFonts w:ascii="Times New Roman" w:hAnsi="Times New Roman"/>
                <w:sz w:val="24"/>
                <w:szCs w:val="24"/>
              </w:rPr>
              <w:t xml:space="preserve"> </w:t>
            </w:r>
            <w:r w:rsidR="006B5BE4" w:rsidRPr="006B5BE4">
              <w:rPr>
                <w:rFonts w:ascii="Times New Roman" w:hAnsi="Times New Roman"/>
                <w:sz w:val="24"/>
                <w:szCs w:val="24"/>
              </w:rPr>
              <w:t>Провести оценку работы шкафов контроля, оборудования систем защит для выявления потенциальных уязвимостей к единичному отказу и ослабления последствий их влияния при ложных срабатываниях защит на отключение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520C5" w:rsidRPr="006833FC" w:rsidRDefault="009520C5" w:rsidP="009520C5">
            <w:pPr>
              <w:spacing w:after="120" w:line="240" w:lineRule="auto"/>
              <w:ind w:firstLine="330"/>
              <w:jc w:val="both"/>
              <w:rPr>
                <w:rFonts w:ascii="Times New Roman" w:hAnsi="Times New Roman"/>
                <w:bCs/>
                <w:iCs/>
                <w:sz w:val="24"/>
                <w:szCs w:val="24"/>
                <w:lang w:eastAsia="en-US"/>
              </w:rPr>
            </w:pPr>
            <w:r w:rsidRPr="006833FC">
              <w:rPr>
                <w:rFonts w:ascii="Times New Roman" w:hAnsi="Times New Roman"/>
                <w:bCs/>
                <w:iCs/>
                <w:sz w:val="24"/>
                <w:szCs w:val="24"/>
                <w:lang w:eastAsia="en-US"/>
              </w:rPr>
              <w:t xml:space="preserve">Оперативный персонал 3 раза в смену проводит обход оборудований, замечания, недостатки отмечаются в оперативном журнале, дефекты- в журнале дефектов ЭЦ. Затем все замечания анализируются у начальника смены ЭЦ и руководителя ЭЦ для выявления слабых мест. Параллельно электрические и технологические параметры трансформаторов в ЦЩУ и БЩУ. </w:t>
            </w:r>
          </w:p>
          <w:p w:rsidR="009520C5" w:rsidRDefault="009520C5" w:rsidP="009520C5">
            <w:pPr>
              <w:spacing w:after="120" w:line="240" w:lineRule="auto"/>
              <w:ind w:firstLine="330"/>
              <w:jc w:val="both"/>
              <w:rPr>
                <w:rFonts w:ascii="Times New Roman" w:hAnsi="Times New Roman"/>
                <w:bCs/>
                <w:iCs/>
                <w:sz w:val="24"/>
                <w:szCs w:val="24"/>
                <w:lang w:eastAsia="en-US"/>
              </w:rPr>
            </w:pPr>
            <w:r w:rsidRPr="006833FC">
              <w:rPr>
                <w:rFonts w:ascii="Times New Roman" w:hAnsi="Times New Roman"/>
                <w:bCs/>
                <w:iCs/>
                <w:sz w:val="24"/>
                <w:szCs w:val="24"/>
                <w:lang w:eastAsia="en-US"/>
              </w:rPr>
              <w:t>С 2016 года в ЭЦ ведется журнал по мониторингу и анализу тенденции по выявлению слабых мест силовых трансформаторов.</w:t>
            </w:r>
          </w:p>
          <w:p w:rsidR="00351CCE" w:rsidRDefault="00351CCE" w:rsidP="009520C5">
            <w:pPr>
              <w:spacing w:after="120" w:line="240" w:lineRule="auto"/>
              <w:ind w:firstLine="330"/>
              <w:jc w:val="both"/>
              <w:rPr>
                <w:rFonts w:ascii="Times New Roman" w:hAnsi="Times New Roman"/>
                <w:bCs/>
                <w:iCs/>
                <w:sz w:val="24"/>
                <w:szCs w:val="24"/>
                <w:lang w:eastAsia="en-US"/>
              </w:rPr>
            </w:pPr>
            <w:r w:rsidRPr="00351CCE">
              <w:rPr>
                <w:rFonts w:ascii="Times New Roman" w:hAnsi="Times New Roman"/>
                <w:bCs/>
                <w:iCs/>
                <w:sz w:val="24"/>
                <w:szCs w:val="24"/>
                <w:lang w:eastAsia="en-US"/>
              </w:rPr>
              <w:t xml:space="preserve">Введён в действие </w:t>
            </w:r>
            <w:r w:rsidR="006833FC" w:rsidRPr="00351CCE">
              <w:rPr>
                <w:rFonts w:ascii="Times New Roman" w:hAnsi="Times New Roman"/>
                <w:bCs/>
                <w:iCs/>
                <w:sz w:val="24"/>
                <w:szCs w:val="24"/>
                <w:lang w:eastAsia="en-US"/>
              </w:rPr>
              <w:t>журнал ведения</w:t>
            </w:r>
            <w:r w:rsidRPr="00351CCE">
              <w:rPr>
                <w:rFonts w:ascii="Times New Roman" w:hAnsi="Times New Roman"/>
                <w:bCs/>
                <w:iCs/>
                <w:sz w:val="24"/>
                <w:szCs w:val="24"/>
                <w:lang w:eastAsia="en-US"/>
              </w:rPr>
              <w:t xml:space="preserve"> тенденций изменения параметров трансформаторов. На основании регистрируемых изменений параметров проводится анализ состояния трансформаторов, что способствует своевременному выявлению слабых мест, а также ухудшения состояния напряженных элементов</w:t>
            </w:r>
            <w:r w:rsidR="006833FC">
              <w:rPr>
                <w:rFonts w:ascii="Times New Roman" w:hAnsi="Times New Roman"/>
                <w:bCs/>
                <w:iCs/>
                <w:sz w:val="24"/>
                <w:szCs w:val="24"/>
                <w:lang w:eastAsia="en-US"/>
              </w:rPr>
              <w:t>, мониторинг и анализа</w:t>
            </w:r>
            <w:r w:rsidR="006833FC" w:rsidRPr="00351CCE">
              <w:rPr>
                <w:rFonts w:ascii="Times New Roman" w:hAnsi="Times New Roman"/>
                <w:bCs/>
                <w:iCs/>
                <w:sz w:val="24"/>
                <w:szCs w:val="24"/>
                <w:lang w:eastAsia="en-US"/>
              </w:rPr>
              <w:t xml:space="preserve"> тенденций, способствующих своевременному в</w:t>
            </w:r>
            <w:r w:rsidR="006833FC">
              <w:rPr>
                <w:rFonts w:ascii="Times New Roman" w:hAnsi="Times New Roman"/>
                <w:bCs/>
                <w:iCs/>
                <w:sz w:val="24"/>
                <w:szCs w:val="24"/>
                <w:lang w:eastAsia="en-US"/>
              </w:rPr>
              <w:t>ыявлению слабых мест, установле</w:t>
            </w:r>
            <w:r w:rsidR="006833FC" w:rsidRPr="00351CCE">
              <w:rPr>
                <w:rFonts w:ascii="Times New Roman" w:hAnsi="Times New Roman"/>
                <w:bCs/>
                <w:iCs/>
                <w:sz w:val="24"/>
                <w:szCs w:val="24"/>
                <w:lang w:eastAsia="en-US"/>
              </w:rPr>
              <w:t>нию приоритетности принятия мер по обеспечению надёжного состояния напряжённых элементов (оценка работы ш</w:t>
            </w:r>
            <w:r w:rsidR="006833FC">
              <w:rPr>
                <w:rFonts w:ascii="Times New Roman" w:hAnsi="Times New Roman"/>
                <w:bCs/>
                <w:iCs/>
                <w:sz w:val="24"/>
                <w:szCs w:val="24"/>
                <w:lang w:eastAsia="en-US"/>
              </w:rPr>
              <w:t>кафов контроля, оборудования систем защит).</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9520C5" w:rsidRPr="00933173" w:rsidRDefault="009520C5" w:rsidP="009520C5">
            <w:pPr>
              <w:rPr>
                <w:rFonts w:ascii="Times New Roman" w:hAnsi="Times New Roman"/>
                <w:sz w:val="24"/>
                <w:szCs w:val="24"/>
              </w:rPr>
            </w:pPr>
            <w:r w:rsidRPr="00933173">
              <w:rPr>
                <w:rFonts w:ascii="Times New Roman" w:hAnsi="Times New Roman"/>
                <w:sz w:val="24"/>
                <w:szCs w:val="24"/>
              </w:rPr>
              <w:t>СТАТУС:</w:t>
            </w:r>
          </w:p>
          <w:p w:rsidR="00D840BF" w:rsidRPr="009520C5" w:rsidRDefault="009520C5" w:rsidP="009520C5">
            <w:pPr>
              <w:rPr>
                <w:rFonts w:ascii="Times New Roman" w:hAnsi="Times New Roman"/>
                <w:bCs/>
                <w:iCs/>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582D54">
              <w:rPr>
                <w:rFonts w:ascii="Times New Roman" w:hAnsi="Times New Roman"/>
                <w:b/>
                <w:bCs/>
                <w:sz w:val="24"/>
                <w:szCs w:val="24"/>
              </w:rPr>
              <w:t>3</w:t>
            </w:r>
            <w:r w:rsidRPr="00582D54">
              <w:rPr>
                <w:rFonts w:ascii="Times New Roman" w:hAnsi="Times New Roman"/>
                <w:b/>
                <w:bCs/>
                <w:sz w:val="24"/>
                <w:szCs w:val="24"/>
                <w:lang w:val="en-US"/>
              </w:rPr>
              <w:t>b</w:t>
            </w:r>
            <w:r w:rsidRPr="00582D54">
              <w:rPr>
                <w:rFonts w:ascii="Times New Roman" w:hAnsi="Times New Roman"/>
                <w:b/>
                <w:bCs/>
                <w:sz w:val="24"/>
                <w:szCs w:val="24"/>
              </w:rPr>
              <w:t>)</w:t>
            </w:r>
            <w:r w:rsidRPr="00933173">
              <w:rPr>
                <w:rFonts w:ascii="Times New Roman" w:hAnsi="Times New Roman"/>
                <w:sz w:val="24"/>
                <w:szCs w:val="24"/>
              </w:rPr>
              <w:t xml:space="preserve"> Провести оценку вспомогательных систем трансформаторов с точки зрения потенциальных источников ложных срабатываний защит и выполнить меры по ослабления влияния последствий таких срабатываний. Включить в оценку такие компоненты, как насосы и вентиляторы систем охлаждения, приборы, шкафы управления вспомогательных систем, реле защит и систем подачи силового питания.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15B7D" w:rsidRPr="00131C8D" w:rsidRDefault="00815B7D" w:rsidP="009520C5">
            <w:pPr>
              <w:spacing w:after="120" w:line="240" w:lineRule="auto"/>
              <w:ind w:firstLine="164"/>
              <w:jc w:val="both"/>
              <w:rPr>
                <w:rFonts w:ascii="Times New Roman" w:hAnsi="Times New Roman"/>
                <w:sz w:val="24"/>
                <w:szCs w:val="24"/>
              </w:rPr>
            </w:pPr>
            <w:r>
              <w:rPr>
                <w:rFonts w:ascii="Times New Roman" w:hAnsi="Times New Roman"/>
                <w:sz w:val="24"/>
                <w:szCs w:val="24"/>
              </w:rPr>
              <w:t xml:space="preserve"> На основе Инструкция </w:t>
            </w:r>
            <w:r w:rsidRPr="00386D51">
              <w:rPr>
                <w:rFonts w:ascii="Times New Roman" w:hAnsi="Times New Roman"/>
                <w:sz w:val="24"/>
                <w:szCs w:val="24"/>
              </w:rPr>
              <w:t>“</w:t>
            </w:r>
            <w:r>
              <w:rPr>
                <w:rFonts w:ascii="Times New Roman" w:hAnsi="Times New Roman"/>
                <w:sz w:val="24"/>
                <w:szCs w:val="24"/>
              </w:rPr>
              <w:t>Эксплуатация трансформаторов</w:t>
            </w:r>
            <w:r w:rsidRPr="00386D51">
              <w:rPr>
                <w:rFonts w:ascii="Times New Roman" w:hAnsi="Times New Roman"/>
                <w:sz w:val="24"/>
                <w:szCs w:val="24"/>
              </w:rPr>
              <w:t xml:space="preserve">” </w:t>
            </w:r>
            <w:r>
              <w:rPr>
                <w:rFonts w:ascii="Times New Roman" w:hAnsi="Times New Roman"/>
                <w:sz w:val="24"/>
                <w:szCs w:val="24"/>
              </w:rPr>
              <w:t xml:space="preserve">УЭ.ЭТД.12.-ЭЦ-021- Распоряжение  </w:t>
            </w:r>
            <w:r w:rsidRPr="009B7425">
              <w:rPr>
                <w:rFonts w:ascii="Times New Roman" w:hAnsi="Times New Roman"/>
                <w:bCs/>
                <w:sz w:val="24"/>
                <w:szCs w:val="24"/>
              </w:rPr>
              <w:t>№</w:t>
            </w:r>
            <w:r>
              <w:rPr>
                <w:rFonts w:ascii="Times New Roman" w:hAnsi="Times New Roman"/>
                <w:bCs/>
                <w:sz w:val="24"/>
                <w:szCs w:val="24"/>
              </w:rPr>
              <w:t xml:space="preserve">193 от 03.09.2019г. </w:t>
            </w:r>
            <w:r>
              <w:rPr>
                <w:rFonts w:ascii="Times New Roman" w:hAnsi="Times New Roman"/>
                <w:sz w:val="24"/>
                <w:szCs w:val="24"/>
              </w:rPr>
              <w:t>Раздел 9. Возможные неисправности и действия персонала по их устранению.</w:t>
            </w:r>
          </w:p>
          <w:p w:rsidR="00265777" w:rsidRDefault="00351CCE" w:rsidP="009520C5">
            <w:pPr>
              <w:spacing w:after="120" w:line="240" w:lineRule="auto"/>
              <w:ind w:firstLine="164"/>
              <w:jc w:val="both"/>
              <w:rPr>
                <w:rFonts w:ascii="Times New Roman" w:hAnsi="Times New Roman"/>
                <w:sz w:val="24"/>
                <w:szCs w:val="24"/>
              </w:rPr>
            </w:pPr>
            <w:r w:rsidRPr="00815B7D">
              <w:rPr>
                <w:rFonts w:ascii="Times New Roman" w:hAnsi="Times New Roman"/>
                <w:sz w:val="24"/>
                <w:szCs w:val="24"/>
              </w:rPr>
              <w:t xml:space="preserve">Насосы, вентиляторы, приборы, шкафы управления, реле защит систем подачи </w:t>
            </w:r>
            <w:r w:rsidR="00D45797" w:rsidRPr="00815B7D">
              <w:rPr>
                <w:rFonts w:ascii="Times New Roman" w:hAnsi="Times New Roman"/>
                <w:sz w:val="24"/>
                <w:szCs w:val="24"/>
              </w:rPr>
              <w:t>силового питания еже</w:t>
            </w:r>
            <w:r w:rsidRPr="00815B7D">
              <w:rPr>
                <w:rFonts w:ascii="Times New Roman" w:hAnsi="Times New Roman"/>
                <w:sz w:val="24"/>
                <w:szCs w:val="24"/>
              </w:rPr>
              <w:t>сменно контролируются оперативны персоналом, с записью выявленных дефектов в журнале дефектов</w:t>
            </w:r>
            <w:r w:rsidR="00265777" w:rsidRPr="00815B7D">
              <w:rPr>
                <w:rFonts w:ascii="Times New Roman" w:hAnsi="Times New Roman"/>
                <w:sz w:val="24"/>
                <w:szCs w:val="24"/>
              </w:rPr>
              <w:t xml:space="preserve"> </w:t>
            </w:r>
            <w:r w:rsidR="00815B7D">
              <w:rPr>
                <w:rFonts w:ascii="Times New Roman" w:hAnsi="Times New Roman"/>
                <w:sz w:val="24"/>
                <w:szCs w:val="24"/>
              </w:rPr>
              <w:t xml:space="preserve">и </w:t>
            </w:r>
            <w:r w:rsidR="00815B7D" w:rsidRPr="00815B7D">
              <w:rPr>
                <w:rFonts w:ascii="Times New Roman" w:hAnsi="Times New Roman"/>
                <w:sz w:val="24"/>
                <w:szCs w:val="24"/>
              </w:rPr>
              <w:t xml:space="preserve">в ЭЦ ведется журнал по мониторингу и анализу тенденции по выявлению слабых мест силовых трансформаторов </w:t>
            </w:r>
            <w:r w:rsidR="00265777" w:rsidRPr="00815B7D">
              <w:rPr>
                <w:rFonts w:ascii="Times New Roman" w:hAnsi="Times New Roman"/>
                <w:sz w:val="24"/>
                <w:szCs w:val="24"/>
              </w:rPr>
              <w:t>с целю о</w:t>
            </w:r>
            <w:r w:rsidR="00265777">
              <w:rPr>
                <w:rFonts w:ascii="Times New Roman" w:hAnsi="Times New Roman"/>
                <w:sz w:val="24"/>
                <w:szCs w:val="24"/>
              </w:rPr>
              <w:t xml:space="preserve">ценка слабых мест для выявления ложных срабатываний. </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51CCE" w:rsidRDefault="00351CCE" w:rsidP="008862E6">
            <w:pPr>
              <w:spacing w:after="120" w:line="240" w:lineRule="auto"/>
              <w:ind w:firstLine="164"/>
              <w:jc w:val="both"/>
              <w:rPr>
                <w:rFonts w:ascii="Times New Roman" w:hAnsi="Times New Roman"/>
                <w:sz w:val="24"/>
                <w:szCs w:val="24"/>
              </w:rPr>
            </w:pPr>
            <w:r w:rsidRPr="008862E6">
              <w:rPr>
                <w:rFonts w:ascii="Times New Roman" w:hAnsi="Times New Roman"/>
                <w:sz w:val="24"/>
                <w:szCs w:val="24"/>
              </w:rPr>
              <w:t>Мониторинг и анализа тенденций способствующих своевременному выявлению слабых мест, установлению приоритетности принятия мер по обеспечению надёжного состояния напряжённых элементов (оценка работы шкафов контроля, оборудования систем защит) не проводится.</w:t>
            </w:r>
          </w:p>
          <w:p w:rsidR="008862E6" w:rsidRPr="008862E6" w:rsidRDefault="008862E6" w:rsidP="008862E6">
            <w:pPr>
              <w:spacing w:after="120" w:line="240" w:lineRule="auto"/>
              <w:ind w:firstLine="164"/>
              <w:jc w:val="both"/>
              <w:rPr>
                <w:rFonts w:ascii="Times New Roman" w:hAnsi="Times New Roman"/>
                <w:sz w:val="24"/>
                <w:szCs w:val="24"/>
              </w:rPr>
            </w:pPr>
          </w:p>
          <w:p w:rsidR="008862E6" w:rsidRDefault="008862E6" w:rsidP="008862E6">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9520C5" w:rsidRPr="008862E6" w:rsidRDefault="00AE2514" w:rsidP="008862E6">
            <w:pPr>
              <w:spacing w:after="120" w:line="240" w:lineRule="auto"/>
              <w:ind w:firstLine="164"/>
              <w:jc w:val="both"/>
              <w:rPr>
                <w:rFonts w:ascii="Times New Roman" w:hAnsi="Times New Roman"/>
                <w:sz w:val="24"/>
                <w:szCs w:val="24"/>
              </w:rPr>
            </w:pPr>
            <w:r w:rsidRPr="008862E6">
              <w:rPr>
                <w:rFonts w:ascii="Times New Roman" w:hAnsi="Times New Roman"/>
                <w:sz w:val="24"/>
                <w:szCs w:val="24"/>
              </w:rP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r w:rsidR="009520C5" w:rsidRPr="008862E6">
              <w:rPr>
                <w:rFonts w:ascii="Times New Roman" w:hAnsi="Times New Roman"/>
                <w:sz w:val="24"/>
                <w:szCs w:val="24"/>
              </w:rPr>
              <w:t xml:space="preserve"> (OP-04-CT-04).</w:t>
            </w:r>
          </w:p>
          <w:p w:rsidR="00AE2514" w:rsidRPr="00103B9A" w:rsidRDefault="00AE2514" w:rsidP="00AE2514">
            <w:pPr>
              <w:pStyle w:val="Justifytext"/>
              <w:ind w:left="-720" w:right="-604"/>
            </w:pP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AE2514" w:rsidRPr="00036BDB"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sidRPr="00EE72F5">
              <w:rPr>
                <w:rFonts w:ascii="Times New Roman" w:hAnsi="Times New Roman"/>
                <w:i/>
                <w:sz w:val="24"/>
                <w:szCs w:val="24"/>
                <w:highlight w:val="red"/>
                <w:lang w:eastAsia="en-US"/>
              </w:rPr>
              <w:tab/>
              <w:t>Требуются дальнейшие усилия</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4.</w:t>
            </w:r>
            <w:r w:rsidRPr="00933173">
              <w:t xml:space="preserve"> Рабочая документация</w:t>
            </w:r>
          </w:p>
          <w:p w:rsidR="00D840BF" w:rsidRPr="00933173" w:rsidRDefault="00D840BF" w:rsidP="00D93D18">
            <w:pPr>
              <w:pStyle w:val="10"/>
              <w:ind w:left="0"/>
              <w:jc w:val="both"/>
              <w:rPr>
                <w:rFonts w:ascii="Times New Roman" w:hAnsi="Times New Roman"/>
                <w:sz w:val="24"/>
                <w:szCs w:val="24"/>
                <w:lang w:val="ru-RU"/>
              </w:rPr>
            </w:pPr>
            <w:r w:rsidRPr="00933173">
              <w:rPr>
                <w:rFonts w:ascii="Times New Roman" w:hAnsi="Times New Roman"/>
                <w:sz w:val="24"/>
                <w:szCs w:val="24"/>
                <w:lang w:val="ru-RU"/>
              </w:rPr>
              <w:t>Обеспечить документацией высокого качества (инструкциями и процедурами) выполнение работ на силовых трансформаторах и вспомогательном оборудовании. Эта документация должна удовлетворять принятым стандартам для другого важного оборудования АЭС и использоваться как станционным, так и подрядным персоналом. Специальные требования по документации должны включать:</w:t>
            </w:r>
          </w:p>
          <w:p w:rsidR="00D840BF" w:rsidRPr="00933173" w:rsidRDefault="00D840BF" w:rsidP="00D93D18">
            <w:pPr>
              <w:pStyle w:val="10"/>
              <w:spacing w:after="120"/>
              <w:ind w:left="0"/>
              <w:contextualSpacing/>
              <w:jc w:val="both"/>
              <w:rPr>
                <w:rFonts w:ascii="Times New Roman" w:hAnsi="Times New Roman"/>
                <w:sz w:val="24"/>
                <w:szCs w:val="24"/>
                <w:lang w:val="ru-RU"/>
              </w:rPr>
            </w:pPr>
          </w:p>
          <w:p w:rsidR="00D840BF" w:rsidRPr="00933173" w:rsidRDefault="00D840BF" w:rsidP="00D93D18">
            <w:pPr>
              <w:pStyle w:val="10"/>
              <w:spacing w:after="120"/>
              <w:ind w:left="0"/>
              <w:contextualSpacing/>
              <w:jc w:val="both"/>
              <w:rPr>
                <w:rFonts w:ascii="Times New Roman" w:hAnsi="Times New Roman"/>
                <w:sz w:val="24"/>
                <w:szCs w:val="24"/>
                <w:lang w:val="ru-RU"/>
              </w:rPr>
            </w:pPr>
            <w:r w:rsidRPr="00933173">
              <w:rPr>
                <w:rFonts w:ascii="Times New Roman" w:hAnsi="Times New Roman"/>
                <w:sz w:val="24"/>
                <w:szCs w:val="24"/>
                <w:lang w:val="ru-RU"/>
              </w:rPr>
              <w:t>4</w:t>
            </w:r>
            <w:r w:rsidRPr="00933173">
              <w:rPr>
                <w:rFonts w:ascii="Times New Roman" w:hAnsi="Times New Roman"/>
                <w:sz w:val="24"/>
                <w:szCs w:val="24"/>
              </w:rPr>
              <w:t>a</w:t>
            </w:r>
            <w:r w:rsidRPr="00933173">
              <w:rPr>
                <w:rFonts w:ascii="Times New Roman" w:hAnsi="Times New Roman"/>
                <w:sz w:val="24"/>
                <w:szCs w:val="24"/>
                <w:lang w:val="ru-RU"/>
              </w:rPr>
              <w:t xml:space="preserve">) </w:t>
            </w:r>
            <w:r w:rsidR="006B5BE4" w:rsidRPr="00795F33">
              <w:rPr>
                <w:rFonts w:ascii="Times New Roman" w:hAnsi="Times New Roman"/>
                <w:sz w:val="24"/>
                <w:szCs w:val="24"/>
                <w:lang w:val="ru-RU"/>
              </w:rPr>
              <w:t>Включить технически подробное требование для подготовки соединительных контактов, положения и направления соединений, моментов затяжек крепежа, принятых к применению типов масла и смазки, материалов прокладок, основываясь на информации от поставщика оборудования и отраслевом опыте.</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3214F0" w:rsidP="003214F0">
            <w:pPr>
              <w:pStyle w:val="Default"/>
              <w:rPr>
                <w:lang w:val="ru-RU"/>
              </w:rPr>
            </w:pPr>
            <w:r>
              <w:rPr>
                <w:i/>
                <w:shd w:val="clear" w:color="auto" w:fill="92D050"/>
              </w:rPr>
              <w:t>PRS</w:t>
            </w:r>
            <w:r w:rsidRPr="003214F0">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pStyle w:val="10"/>
              <w:spacing w:after="120"/>
              <w:ind w:left="0"/>
              <w:contextualSpacing/>
              <w:jc w:val="both"/>
              <w:rPr>
                <w:rFonts w:ascii="Times New Roman" w:hAnsi="Times New Roman"/>
                <w:sz w:val="24"/>
                <w:szCs w:val="24"/>
                <w:lang w:val="ru-RU"/>
              </w:rPr>
            </w:pPr>
            <w:r w:rsidRPr="00E922E7">
              <w:rPr>
                <w:rFonts w:ascii="Times New Roman" w:hAnsi="Times New Roman"/>
                <w:b/>
                <w:bCs/>
                <w:sz w:val="24"/>
                <w:szCs w:val="24"/>
                <w:lang w:val="ru-RU"/>
              </w:rPr>
              <w:t>4</w:t>
            </w:r>
            <w:r w:rsidRPr="00E922E7">
              <w:rPr>
                <w:rFonts w:ascii="Times New Roman" w:hAnsi="Times New Roman"/>
                <w:b/>
                <w:bCs/>
                <w:sz w:val="24"/>
                <w:szCs w:val="24"/>
              </w:rPr>
              <w:t>b</w:t>
            </w:r>
            <w:r w:rsidRPr="00E922E7">
              <w:rPr>
                <w:rFonts w:ascii="Times New Roman" w:hAnsi="Times New Roman"/>
                <w:b/>
                <w:bCs/>
                <w:sz w:val="24"/>
                <w:szCs w:val="24"/>
                <w:lang w:val="ru-RU"/>
              </w:rPr>
              <w:t>)</w:t>
            </w:r>
            <w:r w:rsidRPr="00933173">
              <w:rPr>
                <w:rFonts w:ascii="Times New Roman" w:hAnsi="Times New Roman"/>
                <w:sz w:val="24"/>
                <w:szCs w:val="24"/>
                <w:lang w:val="ru-RU"/>
              </w:rPr>
              <w:t xml:space="preserve">Указать требования к проверке и пониманию работы блокировок </w:t>
            </w:r>
            <w:r w:rsidR="00795F33" w:rsidRPr="00795F33">
              <w:rPr>
                <w:rFonts w:ascii="Times New Roman" w:hAnsi="Times New Roman"/>
                <w:sz w:val="24"/>
                <w:szCs w:val="24"/>
                <w:lang w:val="ru-RU"/>
              </w:rPr>
              <w:t>и другого защитного оборудования до начала выполнения работ и выполнения их без нарушений</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5</w:t>
            </w:r>
            <w:r w:rsidRPr="00933173">
              <w:t xml:space="preserve">. Конструкция и изготовление </w:t>
            </w:r>
          </w:p>
          <w:p w:rsidR="00D840BF" w:rsidRPr="00933173" w:rsidRDefault="00D840BF" w:rsidP="00D93D18">
            <w:pPr>
              <w:pStyle w:val="Default"/>
              <w:jc w:val="both"/>
              <w:rPr>
                <w:lang w:val="ru-RU"/>
              </w:rPr>
            </w:pPr>
            <w:bookmarkStart w:id="118" w:name="next"/>
            <w:bookmarkEnd w:id="118"/>
            <w:r w:rsidRPr="00933173">
              <w:rPr>
                <w:lang w:val="ru-RU"/>
              </w:rPr>
              <w:t xml:space="preserve">Разработать требования к приобретаемому новому оборудованию, или прошедшему капитальный ремонт, как для трансформаторов, так и для оборудования вспомогательных систем, и для содержания запасных частей. </w:t>
            </w:r>
          </w:p>
          <w:p w:rsidR="00D840BF" w:rsidRPr="00933173" w:rsidRDefault="00D840BF" w:rsidP="00D93D18">
            <w:pPr>
              <w:pStyle w:val="Default"/>
              <w:jc w:val="both"/>
              <w:rPr>
                <w:lang w:val="ru-RU"/>
              </w:rPr>
            </w:pPr>
          </w:p>
          <w:p w:rsidR="00D840BF" w:rsidRPr="000547D8" w:rsidRDefault="00D840BF" w:rsidP="00D93D18">
            <w:pPr>
              <w:pStyle w:val="Default"/>
              <w:jc w:val="both"/>
              <w:rPr>
                <w:lang w:val="ru-RU"/>
              </w:rPr>
            </w:pPr>
            <w:r w:rsidRPr="00E922E7">
              <w:rPr>
                <w:b/>
                <w:bCs/>
                <w:lang w:val="ru-RU"/>
              </w:rPr>
              <w:t>5</w:t>
            </w:r>
            <w:r w:rsidRPr="00E922E7">
              <w:rPr>
                <w:b/>
                <w:bCs/>
              </w:rPr>
              <w:t>a</w:t>
            </w:r>
            <w:r w:rsidRPr="00E922E7">
              <w:rPr>
                <w:b/>
                <w:bCs/>
                <w:lang w:val="ru-RU"/>
              </w:rPr>
              <w:t>)</w:t>
            </w:r>
            <w:r w:rsidRPr="00933173">
              <w:rPr>
                <w:lang w:val="ru-RU"/>
              </w:rPr>
              <w:t xml:space="preserve"> При отсутствии запасных частей или резервного оборудования на площадке иметь заранее сформированный план обеспечения их потребных поставок в случае необходимости</w:t>
            </w:r>
            <w:r w:rsidR="000547D8" w:rsidRPr="000547D8">
              <w:rPr>
                <w:lang w:val="ru-RU"/>
              </w:rPr>
              <w:t>.</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BC499C"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b</w:t>
            </w:r>
            <w:r w:rsidRPr="00E922E7">
              <w:rPr>
                <w:b/>
                <w:bCs/>
                <w:lang w:val="ru-RU"/>
              </w:rPr>
              <w:t>)</w:t>
            </w:r>
            <w:r w:rsidRPr="00933173">
              <w:rPr>
                <w:lang w:val="ru-RU"/>
              </w:rPr>
              <w:t xml:space="preserve"> При разработке первоначального технического задания и в финальном варианте технической спецификации для новых трансформаторов, или поступающих после капитального ремонта, а также их вспомогательного оборудования необходимо определить требуемые приемочные проверки. Необходимо разработать программу проверки, чтобы удостовериться в удовлетворении проектным и рабочим характеристикам. Удостовериться в достаточном запасе до предела максимальной мощности в соответствии с принятыми отраслевыми требованиями.</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8C6197" w:rsidRDefault="00BC499C" w:rsidP="008C6197">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c</w:t>
            </w:r>
            <w:r w:rsidRPr="00E922E7">
              <w:rPr>
                <w:b/>
                <w:bCs/>
                <w:lang w:val="ru-RU"/>
              </w:rPr>
              <w:t>)</w:t>
            </w:r>
            <w:r w:rsidRPr="00933173">
              <w:rPr>
                <w:lang w:val="ru-RU"/>
              </w:rPr>
              <w:t xml:space="preserve"> Разработать план надзора и инспекции для контроля рабочих групп подрядных организаций и поставщика, которые занимаются проектированием, капитальным ремонтом</w:t>
            </w:r>
            <w:r w:rsidR="00795F33">
              <w:rPr>
                <w:lang w:val="ru-RU"/>
              </w:rPr>
              <w:t>,</w:t>
            </w:r>
            <w:r w:rsidRPr="00933173">
              <w:rPr>
                <w:lang w:val="ru-RU"/>
              </w:rPr>
              <w:t xml:space="preserve"> поставками и испытаниями силовых трансформаторов. Принимая во внимание квалификацию персонала, рассмотреть необходимость привлечения независимых консультантов проектных организаций для рецензий предлагаемых проектов и надзора за испытаниями поставщика.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A75B8D"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d</w:t>
            </w:r>
            <w:r w:rsidRPr="00E922E7">
              <w:rPr>
                <w:b/>
                <w:bCs/>
                <w:lang w:val="ru-RU"/>
              </w:rPr>
              <w:t>)</w:t>
            </w:r>
            <w:r w:rsidRPr="00933173">
              <w:rPr>
                <w:lang w:val="ru-RU"/>
              </w:rPr>
              <w:t xml:space="preserve"> Провести инспекцию оборудования ремонтной компании и компании поставщика, чтобы удостовериться в надлежащем состоянии помещений, цехов, складских площадей и технологических процессов, которые удовлетворяют требованиям и стандартам качества.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e</w:t>
            </w:r>
            <w:r w:rsidRPr="00E922E7">
              <w:rPr>
                <w:b/>
                <w:bCs/>
                <w:lang w:val="ru-RU"/>
              </w:rPr>
              <w:t xml:space="preserve">) </w:t>
            </w:r>
            <w:r w:rsidRPr="00933173">
              <w:rPr>
                <w:lang w:val="ru-RU"/>
              </w:rPr>
              <w:t>Разработать и выполнить план контроля оборудования после его отгрузки, поставки на площадку, для определения и выявления дефектов, возникших при транспортировке оборудования и подтверждения надлежащей работы оборудования. Эта работа должны быть частью контрактных договоренностей на обслуживание.</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A75B8D"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0547D8" w:rsidRDefault="00D840BF" w:rsidP="000547D8">
            <w:pPr>
              <w:pStyle w:val="Default"/>
              <w:jc w:val="both"/>
              <w:rPr>
                <w:lang w:val="ru-RU"/>
              </w:rPr>
            </w:pPr>
            <w:r w:rsidRPr="00E922E7">
              <w:rPr>
                <w:b/>
                <w:bCs/>
                <w:lang w:val="ru-RU"/>
              </w:rPr>
              <w:t>5</w:t>
            </w:r>
            <w:r w:rsidRPr="00E922E7">
              <w:rPr>
                <w:b/>
                <w:bCs/>
              </w:rPr>
              <w:t>f</w:t>
            </w:r>
            <w:r w:rsidRPr="00E922E7">
              <w:rPr>
                <w:b/>
                <w:bCs/>
                <w:lang w:val="ru-RU"/>
              </w:rPr>
              <w:t xml:space="preserve">) </w:t>
            </w:r>
            <w:r w:rsidRPr="00933173">
              <w:rPr>
                <w:lang w:val="ru-RU"/>
              </w:rPr>
              <w:t>Установить требования по опробованиям перед началом и после транспортирования оборудования. Проанализировать режимы работы линий электропередач для обеспечения включений и отключений силовых трансформаторов и вспомогательного оборудования при опробовании</w:t>
            </w:r>
            <w:r w:rsidR="000547D8" w:rsidRPr="000547D8">
              <w:rPr>
                <w:lang w:val="ru-RU"/>
              </w:rPr>
              <w:t>.</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7F06F6"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6.</w:t>
            </w:r>
            <w:r w:rsidR="00D45797">
              <w:rPr>
                <w:b/>
              </w:rPr>
              <w:t xml:space="preserve"> </w:t>
            </w:r>
            <w:r w:rsidRPr="00933173">
              <w:t xml:space="preserve">Эксплуатационные руководства </w:t>
            </w:r>
          </w:p>
          <w:p w:rsidR="00D840BF" w:rsidRPr="00570AF6" w:rsidRDefault="00D840BF" w:rsidP="000547D8">
            <w:pPr>
              <w:pStyle w:val="Default"/>
              <w:jc w:val="both"/>
              <w:rPr>
                <w:lang w:val="ru-RU"/>
              </w:rPr>
            </w:pPr>
            <w:r w:rsidRPr="00933173">
              <w:rPr>
                <w:lang w:val="ru-RU"/>
              </w:rPr>
              <w:t>Для операций на силовых трансформаторах необходимо наличие подробных эксплуатационных руководств и процедур. Включить в документацию информацию от изготовителя и поставщика оборудования для разработки эксплуатационных руководств, процедур по действиям при отклонениях и аварийных ситуациях, пределы значений ключевых параметров в ведомости и оперативные журналы, используемые при обходах оборудования, трансформаторов, систем охлаждения, пределов нагрузок трансформаторов и включений – отключений вспомогательных систем трансформаторов.</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3214F0" w:rsidP="003214F0">
            <w:pPr>
              <w:pStyle w:val="Default"/>
              <w:rPr>
                <w:i/>
                <w:lang w:val="ru-RU"/>
              </w:rPr>
            </w:pPr>
            <w:r>
              <w:rPr>
                <w:i/>
                <w:shd w:val="clear" w:color="auto" w:fill="92D050"/>
              </w:rPr>
              <w:t>PRS</w:t>
            </w:r>
            <w:r w:rsidRPr="003214F0">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7.</w:t>
            </w:r>
            <w:r w:rsidRPr="00933173">
              <w:rPr>
                <w:rFonts w:ascii="Times New Roman" w:hAnsi="Times New Roman"/>
                <w:sz w:val="24"/>
                <w:szCs w:val="24"/>
              </w:rPr>
              <w:t xml:space="preserve"> Роли и обязанности</w:t>
            </w:r>
          </w:p>
          <w:p w:rsidR="00D840BF" w:rsidRPr="008B12C2" w:rsidRDefault="00D840BF" w:rsidP="00DB115A">
            <w:pPr>
              <w:pStyle w:val="Default"/>
              <w:jc w:val="both"/>
              <w:rPr>
                <w:lang w:val="ru-RU"/>
              </w:rPr>
            </w:pPr>
            <w:r w:rsidRPr="00933173">
              <w:rPr>
                <w:lang w:val="ru-RU"/>
              </w:rPr>
              <w:t>Для каждой рабочей группы, участвующей в проектировании, поставке, техническом обслуживании (корректирующий, предупредительный, превентивный ремонты), эксплуатации и контроле работ силовых трансформаторов и наличия запасных частей должны быть установлены роли, обязанности и ожидаемые результаты их деятельности со стороны руководства. Программы, выполняемые персоналом других организаций на силовых трансформаторах, должны быть согласованы.</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FD7C8C" w:rsidP="00FD7C8C">
            <w:pPr>
              <w:pStyle w:val="Default"/>
              <w:jc w:val="both"/>
              <w:rPr>
                <w:i/>
                <w:lang w:val="ru-RU"/>
              </w:rPr>
            </w:pPr>
            <w:r>
              <w:rPr>
                <w:i/>
                <w:shd w:val="clear" w:color="auto" w:fill="92D050"/>
              </w:rPr>
              <w:t>PRS</w:t>
            </w:r>
            <w:r w:rsidRPr="00FD7C8C">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8.</w:t>
            </w:r>
            <w:r w:rsidRPr="00933173">
              <w:rPr>
                <w:rFonts w:ascii="Times New Roman" w:hAnsi="Times New Roman"/>
                <w:sz w:val="24"/>
                <w:szCs w:val="24"/>
              </w:rPr>
              <w:t xml:space="preserve"> Анализ опасных состояний</w:t>
            </w:r>
          </w:p>
          <w:p w:rsidR="00D840BF" w:rsidRPr="00933173" w:rsidRDefault="00D840BF" w:rsidP="00D93D18">
            <w:pPr>
              <w:pStyle w:val="Default"/>
              <w:jc w:val="both"/>
              <w:rPr>
                <w:lang w:val="ru-RU"/>
              </w:rPr>
            </w:pPr>
            <w:r w:rsidRPr="00933173">
              <w:rPr>
                <w:lang w:val="ru-RU"/>
              </w:rPr>
              <w:t xml:space="preserve">Произвести оценку и принять практические меры по снижению риска опасных воздействий на персонал, повреждений оборудования, опасности возгораний и повреждения окружающих строений, которые могут возникнуть при отказе </w:t>
            </w:r>
          </w:p>
          <w:p w:rsidR="00D840BF" w:rsidRPr="00570AF6" w:rsidRDefault="00D840BF" w:rsidP="000547D8">
            <w:pPr>
              <w:pStyle w:val="Default"/>
              <w:jc w:val="both"/>
              <w:rPr>
                <w:lang w:val="ru-RU"/>
              </w:rPr>
            </w:pPr>
            <w:r w:rsidRPr="00933173">
              <w:rPr>
                <w:lang w:val="ru-RU"/>
              </w:rPr>
              <w:t>трансформаторов.</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FD7C8C" w:rsidP="00FD7C8C">
            <w:pPr>
              <w:spacing w:after="0"/>
              <w:jc w:val="both"/>
              <w:rPr>
                <w:rFonts w:ascii="Times New Roman" w:hAnsi="Times New Roman"/>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9.</w:t>
            </w:r>
            <w:r w:rsidRPr="00933173">
              <w:rPr>
                <w:rFonts w:ascii="Times New Roman" w:hAnsi="Times New Roman"/>
                <w:sz w:val="24"/>
                <w:szCs w:val="24"/>
              </w:rPr>
              <w:t xml:space="preserve"> Обучение и подготовка</w:t>
            </w:r>
          </w:p>
          <w:p w:rsidR="00D840BF" w:rsidRPr="00933173" w:rsidRDefault="00D840BF" w:rsidP="00795F33">
            <w:pPr>
              <w:jc w:val="both"/>
              <w:rPr>
                <w:rFonts w:ascii="Times New Roman" w:hAnsi="Times New Roman"/>
                <w:sz w:val="24"/>
                <w:szCs w:val="24"/>
              </w:rPr>
            </w:pPr>
            <w:r w:rsidRPr="00933173">
              <w:rPr>
                <w:rFonts w:ascii="Times New Roman" w:hAnsi="Times New Roman"/>
                <w:sz w:val="24"/>
                <w:szCs w:val="24"/>
              </w:rPr>
              <w:t xml:space="preserve">Выявить недостатки в знаниях и навыках персонала, которые требуются для внедрения извлеченных уроков в отрасли и рекомендаций данного документа. Необходимо принять меры путем организации обучения и переподготовки для ликвидации этих недостатков. В программы обучения необходимо включить станционный и отраслевой опыт эксплуатации. Как минимум, необходимо провести обучение и переподготовку для следующего персонала: </w:t>
            </w:r>
          </w:p>
          <w:p w:rsidR="00D840BF" w:rsidRPr="00933173" w:rsidRDefault="00D840BF" w:rsidP="000547D8">
            <w:pPr>
              <w:pStyle w:val="ListParagraph"/>
              <w:numPr>
                <w:ilvl w:val="0"/>
                <w:numId w:val="18"/>
              </w:numPr>
              <w:ind w:left="714" w:hanging="357"/>
              <w:jc w:val="both"/>
              <w:rPr>
                <w:bCs/>
              </w:rPr>
            </w:pPr>
            <w:r w:rsidRPr="00933173">
              <w:rPr>
                <w:bCs/>
              </w:rPr>
              <w:t xml:space="preserve">Персонала станции и подрядного персонала, который занимается модернизацией, заменой, техническим обслуживанием и эксплуатацией силовых трансформаторов и вспомогательных систем, а также персонала, обеспечивающего надзор и руководство этими видами деятельности. </w:t>
            </w:r>
          </w:p>
          <w:p w:rsidR="00DB115A" w:rsidRPr="000547D8" w:rsidRDefault="00D840BF" w:rsidP="00DB115A">
            <w:pPr>
              <w:pStyle w:val="Default"/>
              <w:numPr>
                <w:ilvl w:val="0"/>
                <w:numId w:val="18"/>
              </w:numPr>
              <w:ind w:left="714" w:hanging="357"/>
              <w:jc w:val="both"/>
              <w:rPr>
                <w:b/>
                <w:bCs/>
                <w:color w:val="auto"/>
                <w:u w:val="single"/>
                <w:lang w:val="ru-RU"/>
              </w:rPr>
            </w:pPr>
            <w:r w:rsidRPr="00933173">
              <w:rPr>
                <w:lang w:val="ru-RU"/>
              </w:rPr>
              <w:t>Персонала, который занимается ликвидацией последствий событий на силовых трансформаторах (возгорания, разливы масла и т.д.).</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FD7C8C" w:rsidP="00FD7C8C">
            <w:pPr>
              <w:spacing w:after="0"/>
              <w:jc w:val="both"/>
              <w:rPr>
                <w:rFonts w:ascii="Times New Roman" w:hAnsi="Times New Roman"/>
                <w:bCs/>
                <w:i/>
                <w:i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D840BF" w:rsidRPr="00933173" w:rsidRDefault="00D840BF" w:rsidP="00D840BF">
      <w:pPr>
        <w:rPr>
          <w:rFonts w:ascii="Times New Roman" w:hAnsi="Times New Roman"/>
          <w:sz w:val="24"/>
          <w:szCs w:val="24"/>
        </w:rPr>
      </w:pPr>
    </w:p>
    <w:p w:rsidR="00D840BF" w:rsidRPr="00933173" w:rsidRDefault="00D840BF" w:rsidP="000257CA">
      <w:pPr>
        <w:jc w:val="both"/>
        <w:outlineLvl w:val="0"/>
        <w:rPr>
          <w:rStyle w:val="Emphasis"/>
          <w:rFonts w:ascii="Times New Roman" w:hAnsi="Times New Roman"/>
          <w:b/>
          <w:i w:val="0"/>
        </w:rPr>
        <w:sectPr w:rsidR="00D840BF" w:rsidRPr="00933173" w:rsidSect="00AF7ECB">
          <w:pgSz w:w="11906" w:h="16838" w:code="9"/>
          <w:pgMar w:top="1134" w:right="850" w:bottom="1134" w:left="1701" w:header="709" w:footer="508" w:gutter="0"/>
          <w:cols w:space="708"/>
          <w:docGrid w:linePitch="360"/>
        </w:sectPr>
      </w:pPr>
    </w:p>
    <w:p w:rsidR="000257CA" w:rsidRPr="00933173" w:rsidRDefault="000257CA" w:rsidP="000257CA">
      <w:pPr>
        <w:jc w:val="both"/>
        <w:outlineLvl w:val="0"/>
        <w:rPr>
          <w:rStyle w:val="Emphasis"/>
          <w:rFonts w:ascii="Times New Roman" w:hAnsi="Times New Roman"/>
          <w:b/>
          <w:i w:val="0"/>
        </w:rPr>
      </w:pPr>
    </w:p>
    <w:p w:rsidR="00124F95" w:rsidRPr="00933173" w:rsidRDefault="00124F95" w:rsidP="00BF3EC8">
      <w:pPr>
        <w:pStyle w:val="ListParagraph"/>
        <w:numPr>
          <w:ilvl w:val="0"/>
          <w:numId w:val="4"/>
        </w:numPr>
        <w:jc w:val="both"/>
        <w:outlineLvl w:val="0"/>
        <w:rPr>
          <w:rStyle w:val="Emphasis"/>
          <w:b/>
          <w:i w:val="0"/>
        </w:rPr>
      </w:pPr>
      <w:bookmarkStart w:id="119" w:name="_Toc371807271"/>
      <w:bookmarkStart w:id="120" w:name="_Toc443058887"/>
      <w:r w:rsidRPr="00933173">
        <w:rPr>
          <w:rStyle w:val="Emphasis"/>
          <w:b/>
          <w:i w:val="0"/>
        </w:rPr>
        <w:t>Оценка выполнения</w:t>
      </w:r>
      <w:r w:rsidR="00D45797">
        <w:rPr>
          <w:rStyle w:val="Emphasis"/>
          <w:b/>
          <w:i w:val="0"/>
        </w:rPr>
        <w:t xml:space="preserve"> </w:t>
      </w:r>
      <w:r w:rsidRPr="00933173">
        <w:rPr>
          <w:rStyle w:val="Emphasis"/>
          <w:b/>
          <w:i w:val="0"/>
        </w:rPr>
        <w:t>SOER 2011-</w:t>
      </w:r>
      <w:bookmarkEnd w:id="119"/>
      <w:r w:rsidR="00F60DD5" w:rsidRPr="00933173">
        <w:rPr>
          <w:rStyle w:val="Emphasis"/>
          <w:b/>
          <w:i w:val="0"/>
        </w:rPr>
        <w:t>3</w:t>
      </w:r>
      <w:r w:rsidR="000547D8">
        <w:rPr>
          <w:rFonts w:eastAsia="MS Mincho"/>
          <w:b/>
          <w:bCs/>
          <w:lang w:val="en-US"/>
        </w:rPr>
        <w:t>Rev</w:t>
      </w:r>
      <w:r w:rsidR="000547D8" w:rsidRPr="00D03800">
        <w:rPr>
          <w:rFonts w:eastAsia="MS Mincho"/>
          <w:b/>
          <w:bCs/>
        </w:rPr>
        <w:t>. 1</w:t>
      </w:r>
      <w:r w:rsidR="000547D8" w:rsidRPr="000547D8">
        <w:rPr>
          <w:rFonts w:eastAsia="MS Mincho"/>
          <w:b/>
          <w:bCs/>
        </w:rPr>
        <w:t xml:space="preserve"> “</w:t>
      </w:r>
      <w:r w:rsidR="00B13B64" w:rsidRPr="00933173">
        <w:rPr>
          <w:rFonts w:eastAsia="MS Mincho"/>
          <w:b/>
          <w:bCs/>
        </w:rPr>
        <w:t>Потеря охлаждения и подпитки БВ ОТВС на АЭС Фукусима Дайичи</w:t>
      </w:r>
      <w:r w:rsidR="000547D8" w:rsidRPr="000547D8">
        <w:rPr>
          <w:rFonts w:eastAsia="MS Mincho"/>
          <w:b/>
          <w:bCs/>
        </w:rPr>
        <w:t>”</w:t>
      </w:r>
      <w:bookmarkEnd w:id="120"/>
    </w:p>
    <w:p w:rsidR="000947F1" w:rsidRPr="00933173" w:rsidRDefault="000947F1" w:rsidP="000947F1">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5"/>
        <w:gridCol w:w="7270"/>
      </w:tblGrid>
      <w:tr w:rsidR="000947F1" w:rsidRPr="00933173" w:rsidTr="00D93D18">
        <w:trPr>
          <w:tblHeader/>
        </w:trPr>
        <w:tc>
          <w:tcPr>
            <w:tcW w:w="2093" w:type="dxa"/>
            <w:tcBorders>
              <w:top w:val="double" w:sz="4" w:space="0" w:color="auto"/>
              <w:left w:val="double" w:sz="4" w:space="0" w:color="auto"/>
              <w:bottom w:val="double" w:sz="4" w:space="0" w:color="auto"/>
            </w:tcBorders>
          </w:tcPr>
          <w:p w:rsidR="000947F1" w:rsidRPr="00933173" w:rsidRDefault="000947F1" w:rsidP="00D93D18">
            <w:pPr>
              <w:spacing w:before="240" w:after="240" w:line="360" w:lineRule="auto"/>
              <w:rPr>
                <w:rFonts w:ascii="Times New Roman" w:hAnsi="Times New Roman"/>
                <w:sz w:val="24"/>
                <w:szCs w:val="24"/>
                <w:lang w:val="en-US"/>
              </w:rPr>
            </w:pPr>
            <w:r w:rsidRPr="00933173">
              <w:rPr>
                <w:rFonts w:ascii="Times New Roman" w:hAnsi="Times New Roman"/>
                <w:b/>
                <w:sz w:val="24"/>
                <w:szCs w:val="24"/>
              </w:rPr>
              <w:t xml:space="preserve">SOER </w:t>
            </w:r>
            <w:r w:rsidRPr="00933173">
              <w:rPr>
                <w:rFonts w:ascii="Times New Roman" w:hAnsi="Times New Roman"/>
                <w:b/>
                <w:sz w:val="24"/>
                <w:szCs w:val="24"/>
                <w:lang w:val="en-US"/>
              </w:rPr>
              <w:t>2011</w:t>
            </w:r>
            <w:r w:rsidRPr="00933173">
              <w:rPr>
                <w:rFonts w:ascii="Times New Roman" w:hAnsi="Times New Roman"/>
                <w:b/>
                <w:sz w:val="24"/>
                <w:szCs w:val="24"/>
              </w:rPr>
              <w:t>-</w:t>
            </w:r>
            <w:r w:rsidRPr="00933173">
              <w:rPr>
                <w:rFonts w:ascii="Times New Roman" w:hAnsi="Times New Roman"/>
                <w:b/>
                <w:sz w:val="24"/>
                <w:szCs w:val="24"/>
                <w:lang w:val="en-US"/>
              </w:rPr>
              <w:t>3</w:t>
            </w:r>
          </w:p>
        </w:tc>
        <w:tc>
          <w:tcPr>
            <w:tcW w:w="7477" w:type="dxa"/>
            <w:tcBorders>
              <w:top w:val="double" w:sz="4" w:space="0" w:color="auto"/>
              <w:bottom w:val="double" w:sz="4" w:space="0" w:color="auto"/>
              <w:right w:val="double" w:sz="4" w:space="0" w:color="auto"/>
            </w:tcBorders>
          </w:tcPr>
          <w:p w:rsidR="000947F1" w:rsidRPr="00D03800" w:rsidRDefault="000547D8" w:rsidP="000547D8">
            <w:pPr>
              <w:spacing w:before="240" w:after="240" w:line="360" w:lineRule="auto"/>
              <w:jc w:val="both"/>
              <w:rPr>
                <w:rFonts w:ascii="Times New Roman" w:hAnsi="Times New Roman"/>
                <w:sz w:val="24"/>
                <w:szCs w:val="24"/>
              </w:rPr>
            </w:pPr>
            <w:r>
              <w:rPr>
                <w:rFonts w:ascii="Times New Roman" w:eastAsia="MS Mincho" w:hAnsi="Times New Roman"/>
                <w:b/>
                <w:bCs/>
                <w:sz w:val="24"/>
                <w:szCs w:val="24"/>
                <w:lang w:val="en-US"/>
              </w:rPr>
              <w:t>Rev</w:t>
            </w:r>
            <w:r w:rsidRPr="00D03800">
              <w:rPr>
                <w:rFonts w:ascii="Times New Roman" w:eastAsia="MS Mincho" w:hAnsi="Times New Roman"/>
                <w:b/>
                <w:bCs/>
                <w:sz w:val="24"/>
                <w:szCs w:val="24"/>
              </w:rPr>
              <w:t>. 1</w:t>
            </w:r>
            <w:r w:rsidR="000947F1" w:rsidRPr="00933173">
              <w:rPr>
                <w:rFonts w:ascii="Times New Roman" w:eastAsia="MS Mincho" w:hAnsi="Times New Roman"/>
                <w:b/>
                <w:bCs/>
                <w:sz w:val="24"/>
                <w:szCs w:val="24"/>
              </w:rPr>
              <w:t>Потеря охлаждения и подпитки БВ ОТВС на АЭС Фукусима Дайичи</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A12FC0" w:rsidRDefault="000947F1" w:rsidP="00D93D18">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00D45797">
              <w:rPr>
                <w:rFonts w:ascii="Times New Roman" w:hAnsi="Times New Roman"/>
                <w:b/>
                <w:bCs/>
                <w:sz w:val="24"/>
                <w:szCs w:val="24"/>
              </w:rPr>
              <w:t xml:space="preserve"> </w:t>
            </w:r>
            <w:r w:rsidRPr="00933173">
              <w:rPr>
                <w:rFonts w:ascii="Times New Roman" w:hAnsi="Times New Roman"/>
                <w:bCs/>
                <w:sz w:val="24"/>
                <w:szCs w:val="24"/>
              </w:rPr>
              <w:t xml:space="preserve">Установить и обосновать для каждого состояния станции время достижения температуры в БВ ОТВС 100˚С в событиях, когда произошла потеря нормального охлаждения топлива в БВ ОТВС. Занесите эту информацию в документацию в форматах, всегда доступных для персонала БЩУ и на оборудовании, используемом для устранения такой аварийной ситуации. </w:t>
            </w:r>
            <w:r w:rsidR="00A12FC0" w:rsidRPr="00A12FC0">
              <w:rPr>
                <w:rFonts w:ascii="Times New Roman" w:hAnsi="Times New Roman"/>
                <w:bCs/>
                <w:sz w:val="24"/>
                <w:szCs w:val="24"/>
              </w:rPr>
              <w:t>Информация должна давать конкретное представление о срочности корректирующих мер, которые должным быть приняты в случаях продолжительной потери охлаждения, или потери уровня рабочего тела в БВ ОТВС.</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A5340" w:rsidRPr="005A5340" w:rsidRDefault="005A5340" w:rsidP="005A5340">
            <w:pPr>
              <w:rPr>
                <w:rFonts w:ascii="Times New Roman" w:hAnsi="Times New Roman"/>
                <w:b/>
                <w:bCs/>
                <w:iCs/>
                <w:sz w:val="24"/>
                <w:szCs w:val="24"/>
                <w:lang w:eastAsia="en-US"/>
              </w:rPr>
            </w:pPr>
            <w:r w:rsidRPr="005A5340">
              <w:rPr>
                <w:rFonts w:ascii="Times New Roman" w:hAnsi="Times New Roman"/>
                <w:b/>
                <w:bCs/>
                <w:iCs/>
                <w:sz w:val="24"/>
                <w:szCs w:val="24"/>
                <w:lang w:eastAsia="en-US"/>
              </w:rPr>
              <w:t>Положительные наблюдения</w:t>
            </w:r>
          </w:p>
          <w:p w:rsidR="005A5340" w:rsidRPr="005A5340" w:rsidRDefault="005A5340" w:rsidP="00B578B4">
            <w:pPr>
              <w:spacing w:after="120" w:line="240" w:lineRule="auto"/>
              <w:ind w:left="164" w:firstLine="283"/>
              <w:jc w:val="both"/>
              <w:rPr>
                <w:rFonts w:ascii="Times New Roman" w:hAnsi="Times New Roman"/>
                <w:bCs/>
                <w:iCs/>
                <w:sz w:val="24"/>
                <w:szCs w:val="24"/>
                <w:lang w:eastAsia="en-US"/>
              </w:rPr>
            </w:pPr>
            <w:r w:rsidRPr="005A5340">
              <w:rPr>
                <w:rFonts w:ascii="Times New Roman" w:hAnsi="Times New Roman"/>
                <w:bCs/>
                <w:iCs/>
                <w:sz w:val="24"/>
                <w:szCs w:val="24"/>
                <w:lang w:eastAsia="en-US"/>
              </w:rPr>
              <w:t xml:space="preserve">В  “Отчете по  самооценке стресс-тестов на ААЭС” глава 5 приведены результаты расчетов для 2БВ времени до закипания борного раствора при полной выгрузке и при размещении топлива только в нижнем ярусе. </w:t>
            </w:r>
          </w:p>
          <w:p w:rsidR="005A5340" w:rsidRDefault="005A5340" w:rsidP="00B578B4">
            <w:pPr>
              <w:spacing w:after="120" w:line="240" w:lineRule="auto"/>
              <w:ind w:left="164" w:firstLine="283"/>
              <w:jc w:val="both"/>
              <w:rPr>
                <w:rFonts w:ascii="Times New Roman" w:hAnsi="Times New Roman"/>
                <w:bCs/>
                <w:iCs/>
                <w:sz w:val="24"/>
                <w:szCs w:val="24"/>
                <w:lang w:eastAsia="en-US"/>
              </w:rPr>
            </w:pPr>
            <w:r w:rsidRPr="005A5340">
              <w:rPr>
                <w:rFonts w:ascii="Times New Roman" w:hAnsi="Times New Roman"/>
                <w:bCs/>
                <w:iCs/>
                <w:sz w:val="24"/>
                <w:szCs w:val="24"/>
                <w:lang w:eastAsia="en-US"/>
              </w:rPr>
              <w:t xml:space="preserve"> В настоящее время проведение расчетов завершено. Расчеты проводились с помощью программы RELAP5/MOD3.2. </w:t>
            </w:r>
          </w:p>
          <w:p w:rsidR="00727F8C" w:rsidRPr="00B578B4" w:rsidRDefault="00727F8C" w:rsidP="00B578B4">
            <w:pPr>
              <w:spacing w:after="120" w:line="240" w:lineRule="auto"/>
              <w:ind w:left="164" w:firstLine="283"/>
              <w:jc w:val="both"/>
              <w:rPr>
                <w:rFonts w:ascii="Times New Roman" w:hAnsi="Times New Roman"/>
                <w:bCs/>
                <w:iCs/>
                <w:sz w:val="24"/>
                <w:szCs w:val="24"/>
                <w:lang w:eastAsia="en-US"/>
              </w:rPr>
            </w:pPr>
            <w:r w:rsidRPr="00B578B4">
              <w:rPr>
                <w:rFonts w:ascii="Times New Roman" w:hAnsi="Times New Roman"/>
                <w:bCs/>
                <w:iCs/>
                <w:sz w:val="24"/>
                <w:szCs w:val="24"/>
                <w:lang w:eastAsia="en-US"/>
              </w:rPr>
              <w:t xml:space="preserve">Ежегодно после ППР, рассчитывается остаточное энерговыделение ОТВС и   определяется время кипения воды в 2БВ. Для расчета используется компьютерный код RELAP5/Mod3.2. Результаты расчета передается оперативному персоналу на  БЩУ. </w:t>
            </w:r>
          </w:p>
          <w:p w:rsidR="00727F8C" w:rsidRPr="00B578B4" w:rsidRDefault="00727F8C" w:rsidP="00B578B4">
            <w:pPr>
              <w:spacing w:after="120" w:line="240" w:lineRule="auto"/>
              <w:ind w:left="164" w:firstLine="283"/>
              <w:jc w:val="both"/>
              <w:rPr>
                <w:rFonts w:ascii="Times New Roman" w:hAnsi="Times New Roman"/>
                <w:bCs/>
                <w:iCs/>
                <w:sz w:val="24"/>
                <w:szCs w:val="24"/>
                <w:lang w:eastAsia="en-US"/>
              </w:rPr>
            </w:pPr>
            <w:r w:rsidRPr="00B578B4">
              <w:rPr>
                <w:rFonts w:ascii="Times New Roman" w:hAnsi="Times New Roman"/>
                <w:bCs/>
                <w:iCs/>
                <w:sz w:val="24"/>
                <w:szCs w:val="24"/>
                <w:lang w:eastAsia="en-US"/>
              </w:rPr>
              <w:t xml:space="preserve"> Разработан “Отчёт анализ по сценариям потеря теплоотвода из бассейна выдержки” УБ.ЭТД.06. ОЯБ - 005, где определены запасы по времени до начала кипения в БВ. Отчёт представлен в РЦ для занесения информации в систему ИВС.</w:t>
            </w:r>
          </w:p>
          <w:p w:rsidR="00A7137E" w:rsidRPr="00A7137E" w:rsidRDefault="00727F8C" w:rsidP="00B578B4">
            <w:pPr>
              <w:spacing w:after="120" w:line="240" w:lineRule="auto"/>
              <w:ind w:left="164" w:firstLine="283"/>
              <w:jc w:val="both"/>
              <w:rPr>
                <w:rFonts w:ascii="Times New Roman" w:hAnsi="Times New Roman"/>
                <w:bCs/>
                <w:iCs/>
                <w:sz w:val="24"/>
                <w:szCs w:val="24"/>
                <w:lang w:eastAsia="en-US"/>
              </w:rPr>
            </w:pPr>
            <w:r w:rsidRPr="00B578B4">
              <w:rPr>
                <w:rFonts w:ascii="Times New Roman" w:hAnsi="Times New Roman"/>
                <w:bCs/>
                <w:iCs/>
                <w:sz w:val="24"/>
                <w:szCs w:val="24"/>
                <w:lang w:eastAsia="en-US"/>
              </w:rPr>
              <w:t xml:space="preserve"> В форматах БВ ИВС выведены параметры “Скорость изменения температуры в БВ-1,2”, с помощью чего оператор определяет запасы по времени до начала кипения в БВ-1,2.</w:t>
            </w:r>
          </w:p>
          <w:p w:rsidR="008566E3" w:rsidRPr="00B578B4" w:rsidRDefault="008566E3" w:rsidP="008566E3">
            <w:pPr>
              <w:spacing w:after="120" w:line="240" w:lineRule="auto"/>
              <w:ind w:left="164" w:firstLine="283"/>
              <w:jc w:val="both"/>
              <w:rPr>
                <w:rFonts w:ascii="Times New Roman" w:hAnsi="Times New Roman"/>
                <w:sz w:val="24"/>
                <w:szCs w:val="24"/>
              </w:rPr>
            </w:pPr>
            <w:r w:rsidRPr="00B578B4">
              <w:rPr>
                <w:rFonts w:ascii="Times New Roman" w:hAnsi="Times New Roman"/>
                <w:sz w:val="24"/>
                <w:szCs w:val="24"/>
              </w:rPr>
              <w:t xml:space="preserve">Информация, позволяющая оценить время достижения температуры в БВ ОТВС 100°С внесена в альбом нейтронно-физических характеристик энергоблоков </w:t>
            </w:r>
            <w:r>
              <w:rPr>
                <w:rFonts w:ascii="Times New Roman" w:hAnsi="Times New Roman"/>
                <w:sz w:val="24"/>
                <w:szCs w:val="24"/>
              </w:rPr>
              <w:t>А</w:t>
            </w:r>
            <w:r w:rsidRPr="00B578B4">
              <w:rPr>
                <w:rFonts w:ascii="Times New Roman" w:hAnsi="Times New Roman"/>
                <w:sz w:val="24"/>
                <w:szCs w:val="24"/>
              </w:rPr>
              <w:t>АЭС. Альбом НФХ обновляется и передается перед началом очередной топливной кампании.</w:t>
            </w:r>
          </w:p>
          <w:p w:rsidR="00727F8C" w:rsidRPr="00DB405D" w:rsidRDefault="00B578B4" w:rsidP="008566E3">
            <w:pPr>
              <w:spacing w:after="0" w:line="240" w:lineRule="auto"/>
              <w:ind w:left="164" w:firstLine="283"/>
              <w:jc w:val="both"/>
              <w:rPr>
                <w:rFonts w:ascii="Times New Roman" w:hAnsi="Times New Roman"/>
                <w:sz w:val="24"/>
                <w:szCs w:val="24"/>
              </w:rPr>
            </w:pPr>
            <w:r>
              <w:rPr>
                <w:rFonts w:ascii="Times New Roman" w:hAnsi="Times New Roman"/>
                <w:sz w:val="24"/>
                <w:szCs w:val="24"/>
              </w:rPr>
              <w:t>Р</w:t>
            </w:r>
            <w:r w:rsidR="00727F8C" w:rsidRPr="00DB405D">
              <w:rPr>
                <w:rFonts w:ascii="Times New Roman" w:hAnsi="Times New Roman"/>
                <w:sz w:val="24"/>
                <w:szCs w:val="24"/>
              </w:rPr>
              <w:t xml:space="preserve">азработаны следующие комплекты документов СОАЭП и РУТА: </w:t>
            </w:r>
          </w:p>
          <w:p w:rsidR="00727F8C" w:rsidRPr="00DB405D" w:rsidRDefault="00727F8C" w:rsidP="006C28A9">
            <w:pPr>
              <w:pStyle w:val="ListParagraph"/>
              <w:numPr>
                <w:ilvl w:val="0"/>
                <w:numId w:val="46"/>
              </w:numPr>
              <w:contextualSpacing/>
            </w:pPr>
            <w:r w:rsidRPr="00DB405D">
              <w:t>Комплект СОАЭП для работающего на мощности реактора;</w:t>
            </w:r>
          </w:p>
          <w:p w:rsidR="00727F8C" w:rsidRPr="00DB405D" w:rsidRDefault="00727F8C" w:rsidP="006C28A9">
            <w:pPr>
              <w:pStyle w:val="ListParagraph"/>
              <w:numPr>
                <w:ilvl w:val="0"/>
                <w:numId w:val="46"/>
              </w:numPr>
              <w:contextualSpacing/>
            </w:pPr>
            <w:r w:rsidRPr="00DB405D">
              <w:t>Комплект СОАЭП для остановленного реактора (СОАЭПор);</w:t>
            </w:r>
          </w:p>
          <w:p w:rsidR="00727F8C" w:rsidRPr="00B578B4" w:rsidRDefault="00727F8C" w:rsidP="006C28A9">
            <w:pPr>
              <w:pStyle w:val="ListParagraph"/>
              <w:numPr>
                <w:ilvl w:val="0"/>
                <w:numId w:val="46"/>
              </w:numPr>
              <w:contextualSpacing/>
              <w:rPr>
                <w:lang w:val="en-US"/>
              </w:rPr>
            </w:pPr>
            <w:r w:rsidRPr="00DB405D">
              <w:t>Комплект АЭП для  1,2БВ</w:t>
            </w:r>
            <w:r w:rsidRPr="00B578B4">
              <w:rPr>
                <w:lang w:val="en-US"/>
              </w:rPr>
              <w:t>;</w:t>
            </w:r>
          </w:p>
          <w:p w:rsidR="00727F8C" w:rsidRPr="00DB405D" w:rsidRDefault="00727F8C" w:rsidP="006C28A9">
            <w:pPr>
              <w:pStyle w:val="ListParagraph"/>
              <w:numPr>
                <w:ilvl w:val="0"/>
                <w:numId w:val="46"/>
              </w:numPr>
              <w:contextualSpacing/>
            </w:pPr>
            <w:r w:rsidRPr="00DB405D">
              <w:t>Комплект РУТА для энергоблока №2.</w:t>
            </w:r>
          </w:p>
          <w:p w:rsidR="00727F8C" w:rsidRPr="00DB405D" w:rsidRDefault="00727F8C" w:rsidP="00B578B4">
            <w:pPr>
              <w:spacing w:before="120" w:after="120" w:line="240" w:lineRule="auto"/>
              <w:ind w:left="164" w:firstLine="283"/>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C33879" w:rsidRPr="00DB405D" w:rsidRDefault="00727F8C" w:rsidP="00C33879">
            <w:pPr>
              <w:spacing w:after="120" w:line="240" w:lineRule="auto"/>
              <w:ind w:left="164" w:firstLine="283"/>
              <w:jc w:val="both"/>
              <w:rPr>
                <w:rFonts w:ascii="Times New Roman" w:hAnsi="Times New Roman"/>
                <w:sz w:val="24"/>
                <w:szCs w:val="24"/>
              </w:rPr>
            </w:pP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r w:rsidR="00C33879" w:rsidRPr="00DB405D">
              <w:rPr>
                <w:rFonts w:ascii="Times New Roman" w:hAnsi="Times New Roman"/>
                <w:sz w:val="24"/>
                <w:szCs w:val="24"/>
              </w:rPr>
              <w:t xml:space="preserve"> Сроки внедрения комплектов документов согласно “План-графика внедрения ”</w:t>
            </w:r>
            <w:r w:rsidR="00C33879">
              <w:rPr>
                <w:rFonts w:ascii="Times New Roman" w:hAnsi="Times New Roman"/>
                <w:sz w:val="24"/>
                <w:szCs w:val="24"/>
              </w:rPr>
              <w:t>.</w:t>
            </w:r>
          </w:p>
          <w:p w:rsidR="00A7137E" w:rsidRPr="005A5340" w:rsidRDefault="00A7137E" w:rsidP="005A5340">
            <w:pPr>
              <w:rPr>
                <w:rFonts w:ascii="Times New Roman" w:hAnsi="Times New Roman"/>
                <w:bCs/>
                <w:iCs/>
                <w:sz w:val="24"/>
                <w:szCs w:val="24"/>
                <w:lang w:eastAsia="en-US"/>
              </w:rPr>
            </w:pPr>
          </w:p>
          <w:p w:rsidR="005A5340" w:rsidRPr="005A5340" w:rsidRDefault="005A5340" w:rsidP="005A5340">
            <w:pPr>
              <w:rPr>
                <w:rFonts w:ascii="Times New Roman" w:hAnsi="Times New Roman"/>
                <w:b/>
                <w:bCs/>
                <w:iCs/>
                <w:sz w:val="24"/>
                <w:szCs w:val="24"/>
                <w:lang w:eastAsia="en-US"/>
              </w:rPr>
            </w:pPr>
            <w:r w:rsidRPr="005A5340">
              <w:rPr>
                <w:rFonts w:ascii="Times New Roman" w:hAnsi="Times New Roman"/>
                <w:b/>
                <w:bCs/>
                <w:iCs/>
                <w:sz w:val="24"/>
                <w:szCs w:val="24"/>
                <w:lang w:eastAsia="en-US"/>
              </w:rPr>
              <w:t>Обнаруженные недостатки</w:t>
            </w:r>
          </w:p>
          <w:p w:rsidR="005A5340" w:rsidRPr="005A5340" w:rsidRDefault="005A5340" w:rsidP="008566E3">
            <w:pPr>
              <w:spacing w:after="120" w:line="240" w:lineRule="auto"/>
              <w:ind w:left="164" w:firstLine="283"/>
              <w:jc w:val="both"/>
              <w:rPr>
                <w:rFonts w:ascii="Times New Roman" w:hAnsi="Times New Roman"/>
                <w:bCs/>
                <w:iCs/>
                <w:sz w:val="24"/>
                <w:szCs w:val="24"/>
                <w:lang w:eastAsia="en-US"/>
              </w:rPr>
            </w:pPr>
            <w:r w:rsidRPr="005A5340">
              <w:rPr>
                <w:rFonts w:ascii="Times New Roman" w:hAnsi="Times New Roman"/>
                <w:bCs/>
                <w:iCs/>
                <w:sz w:val="24"/>
                <w:szCs w:val="24"/>
                <w:lang w:eastAsia="en-US"/>
              </w:rPr>
              <w:t xml:space="preserve">В </w:t>
            </w:r>
            <w:r w:rsidRPr="008566E3">
              <w:rPr>
                <w:rFonts w:ascii="Times New Roman" w:hAnsi="Times New Roman"/>
                <w:sz w:val="24"/>
                <w:szCs w:val="24"/>
              </w:rPr>
              <w:t>настоящее</w:t>
            </w:r>
            <w:r w:rsidRPr="005A5340">
              <w:rPr>
                <w:rFonts w:ascii="Times New Roman" w:hAnsi="Times New Roman"/>
                <w:bCs/>
                <w:iCs/>
                <w:sz w:val="24"/>
                <w:szCs w:val="24"/>
                <w:lang w:eastAsia="en-US"/>
              </w:rPr>
              <w:t xml:space="preserve"> время разработаны и находятся в ГК РЯБ РА СОАЭП и РУТА, которые предназначены для исключения принятия оперативным персоналом блока неверных решений. Документы отправлены в ГК РЯБ РА на рассмотрение и согласование в ГК РЯБ РА 22.07.2015 г.</w:t>
            </w:r>
          </w:p>
          <w:p w:rsidR="00EF7487" w:rsidRDefault="00EF7487" w:rsidP="008566E3">
            <w:pPr>
              <w:rPr>
                <w:rFonts w:ascii="Times New Roman" w:hAnsi="Times New Roman"/>
                <w:sz w:val="24"/>
                <w:szCs w:val="24"/>
              </w:rPr>
            </w:pPr>
          </w:p>
          <w:p w:rsidR="008566E3" w:rsidRPr="008566E3" w:rsidRDefault="008566E3" w:rsidP="008566E3">
            <w:pPr>
              <w:rPr>
                <w:rFonts w:ascii="Times New Roman" w:hAnsi="Times New Roman"/>
                <w:sz w:val="24"/>
                <w:szCs w:val="24"/>
              </w:rPr>
            </w:pPr>
            <w:r w:rsidRPr="004D0BD3">
              <w:rPr>
                <w:rFonts w:ascii="Times New Roman" w:hAnsi="Times New Roman"/>
                <w:sz w:val="24"/>
                <w:szCs w:val="24"/>
              </w:rPr>
              <w:t>СТАТУС:</w:t>
            </w:r>
          </w:p>
          <w:p w:rsidR="000947F1" w:rsidRPr="008566E3" w:rsidRDefault="008566E3" w:rsidP="008566E3">
            <w:pPr>
              <w:rPr>
                <w:rFonts w:ascii="Times New Roman" w:hAnsi="Times New Roman"/>
                <w:b/>
                <w:sz w:val="24"/>
                <w:szCs w:val="24"/>
              </w:rPr>
            </w:pPr>
            <w:r w:rsidRPr="008566E3">
              <w:rPr>
                <w:rFonts w:ascii="Times New Roman" w:hAnsi="Times New Roman"/>
                <w:i/>
                <w:sz w:val="24"/>
                <w:szCs w:val="24"/>
                <w:highlight w:val="yellow"/>
                <w:lang w:eastAsia="en-US"/>
              </w:rPr>
              <w:t>AI</w:t>
            </w:r>
            <w:r w:rsidRPr="008566E3">
              <w:rPr>
                <w:rFonts w:ascii="Times New Roman" w:hAnsi="Times New Roman"/>
                <w:i/>
                <w:sz w:val="24"/>
                <w:szCs w:val="24"/>
                <w:highlight w:val="yellow"/>
                <w:lang w:eastAsia="en-US"/>
              </w:rPr>
              <w:tab/>
              <w:t>В ожидании выполнения</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Рекомендация 2.</w:t>
            </w:r>
            <w:r w:rsidRPr="00933173">
              <w:rPr>
                <w:rFonts w:ascii="Times New Roman" w:hAnsi="Times New Roman"/>
                <w:sz w:val="24"/>
                <w:szCs w:val="24"/>
              </w:rPr>
              <w:t xml:space="preserve">  Если время достижения температуры 100</w:t>
            </w:r>
            <w:r w:rsidRPr="00933173">
              <w:rPr>
                <w:rFonts w:ascii="Times New Roman" w:hAnsi="Times New Roman"/>
                <w:bCs/>
                <w:sz w:val="24"/>
                <w:szCs w:val="24"/>
              </w:rPr>
              <w:t>˚</w:t>
            </w:r>
            <w:r w:rsidRPr="00933173">
              <w:rPr>
                <w:rFonts w:ascii="Times New Roman" w:hAnsi="Times New Roman"/>
                <w:sz w:val="24"/>
                <w:szCs w:val="24"/>
              </w:rPr>
              <w:t>С в БВ ОТВС при потере нормального охлаждения менее 72 часов, необходимо выделить системы и оборудование и контролировать их постоянную готовность для обеспечения отвода остаточных тепловыделений и поддержания уровня БВ ОТВС. Контроль должен включать следующие элементы:</w:t>
            </w:r>
          </w:p>
          <w:p w:rsidR="000947F1" w:rsidRPr="00933173" w:rsidRDefault="000947F1" w:rsidP="00D93D18">
            <w:pPr>
              <w:spacing w:before="100" w:beforeAutospacing="1" w:after="100" w:afterAutospacing="1"/>
              <w:jc w:val="both"/>
              <w:rPr>
                <w:rFonts w:ascii="Times New Roman" w:hAnsi="Times New Roman"/>
                <w:b/>
                <w:sz w:val="24"/>
                <w:szCs w:val="24"/>
                <w:u w:val="single"/>
              </w:rPr>
            </w:pPr>
            <w:r w:rsidRPr="00C33879">
              <w:rPr>
                <w:rFonts w:ascii="Times New Roman" w:hAnsi="Times New Roman"/>
                <w:b/>
                <w:bCs/>
                <w:sz w:val="24"/>
                <w:szCs w:val="24"/>
              </w:rPr>
              <w:t>2а)</w:t>
            </w:r>
            <w:r w:rsidRPr="00933173">
              <w:rPr>
                <w:rFonts w:ascii="Times New Roman" w:hAnsi="Times New Roman"/>
                <w:sz w:val="24"/>
                <w:szCs w:val="24"/>
              </w:rPr>
              <w:t xml:space="preserve"> Выделенные для этих целей системы и оборудование должны быть четко обозначены и защищены по месту от несанкционированной работы на них, или на связанном с ними оборудовании. Где это возможно, необходимо использовать физические барьеры, особенно там, где персонал может случайно столкнуться с оборудованием, вызвав его непреднамеренное отключение, переходный процесс, потерю целостности. Безопасные границы должны поддерживаться для предупреждения несанкционированной работы на оборудовании. Работы, которые не приводят к вмешательству в оборудование, или не приводят к последствиям, ухудшающим состояние оборудования, должны постоянно контролироваться и ограничиваться визуальным контролем и оперативными обходами.</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A5340" w:rsidRPr="004D0BD3" w:rsidRDefault="005A5340" w:rsidP="005A5340">
            <w:pPr>
              <w:rPr>
                <w:rFonts w:ascii="Times New Roman" w:hAnsi="Times New Roman"/>
                <w:sz w:val="24"/>
                <w:szCs w:val="24"/>
              </w:rPr>
            </w:pPr>
            <w:r w:rsidRPr="004D0BD3">
              <w:rPr>
                <w:rFonts w:ascii="Times New Roman" w:hAnsi="Times New Roman"/>
                <w:sz w:val="24"/>
                <w:szCs w:val="24"/>
              </w:rPr>
              <w:t>СТАТУС:</w:t>
            </w:r>
          </w:p>
          <w:p w:rsidR="00F811D6" w:rsidRPr="005A5340" w:rsidRDefault="00F811D6" w:rsidP="005A5340">
            <w:pPr>
              <w:spacing w:before="120" w:after="120"/>
              <w:ind w:left="850" w:hanging="850"/>
              <w:jc w:val="both"/>
              <w:rPr>
                <w:rFonts w:ascii="Times New Roman" w:hAnsi="Times New Roman"/>
                <w:i/>
                <w:sz w:val="24"/>
                <w:szCs w:val="24"/>
                <w:lang w:eastAsia="en-US"/>
              </w:rPr>
            </w:pPr>
            <w:r w:rsidRPr="009851A0">
              <w:rPr>
                <w:i/>
                <w:shd w:val="clear" w:color="auto" w:fill="92D050"/>
              </w:rPr>
              <w:t>PRS      Ранее классифицировано как 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C33879">
              <w:rPr>
                <w:rFonts w:ascii="Times New Roman" w:hAnsi="Times New Roman"/>
                <w:b/>
                <w:bCs/>
                <w:sz w:val="24"/>
                <w:szCs w:val="24"/>
              </w:rPr>
              <w:t>2</w:t>
            </w:r>
            <w:r w:rsidRPr="00C33879">
              <w:rPr>
                <w:rFonts w:ascii="Times New Roman" w:hAnsi="Times New Roman"/>
                <w:b/>
                <w:bCs/>
                <w:sz w:val="24"/>
                <w:szCs w:val="24"/>
                <w:lang w:val="en-US"/>
              </w:rPr>
              <w:t>b</w:t>
            </w:r>
            <w:r w:rsidRPr="00C33879">
              <w:rPr>
                <w:rFonts w:ascii="Times New Roman" w:hAnsi="Times New Roman"/>
                <w:b/>
                <w:bCs/>
                <w:sz w:val="24"/>
                <w:szCs w:val="24"/>
              </w:rPr>
              <w:t>)</w:t>
            </w:r>
            <w:r w:rsidRPr="00933173">
              <w:rPr>
                <w:rFonts w:ascii="Times New Roman" w:hAnsi="Times New Roman"/>
                <w:sz w:val="24"/>
                <w:szCs w:val="24"/>
              </w:rPr>
              <w:t xml:space="preserve"> Для работ, выполняемых непосредственно на выделенном оборудовании, или поддерживающих системах и резервном оборудовании, устанавливается особый контроль во время проведения работ. Этот контроль включает установление дополнительных барьеров, таких как критический анализ работ оперативным и административным руководством, предусмотрение непредвиденных обстоятельств, непосредственный контроль выполнения работ. Установление компенсирующих мер для обеспечения отвода остаточных тепловыделений и поддержания уровня в БВ ОТВС, соизмеримых с рисками при сложившемся состоянии систем на время выполнения работ. Компенсирующие действия должны быть направлены на предупреждение достижения насыщенного состояния охлаждающей воды в БВ ОТВС при потере охлаждения. </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A34D2" w:rsidRPr="004D0BD3" w:rsidRDefault="00DA34D2" w:rsidP="00DA34D2">
            <w:pPr>
              <w:rPr>
                <w:rFonts w:ascii="Times New Roman" w:hAnsi="Times New Roman"/>
                <w:sz w:val="24"/>
                <w:szCs w:val="24"/>
              </w:rPr>
            </w:pPr>
            <w:r w:rsidRPr="004D0BD3">
              <w:rPr>
                <w:rFonts w:ascii="Times New Roman" w:hAnsi="Times New Roman"/>
                <w:sz w:val="24"/>
                <w:szCs w:val="24"/>
              </w:rPr>
              <w:t>СТАТУС:</w:t>
            </w:r>
          </w:p>
          <w:p w:rsidR="00F811D6" w:rsidRPr="00076325" w:rsidRDefault="00F811D6" w:rsidP="00EF7487">
            <w:pPr>
              <w:pStyle w:val="Default"/>
              <w:jc w:val="both"/>
              <w:rPr>
                <w:bCs/>
                <w:i/>
                <w:iCs/>
                <w:lang w:val="ru-RU"/>
              </w:rPr>
            </w:pPr>
            <w:r w:rsidRPr="00EF7487">
              <w:rPr>
                <w:i/>
                <w:shd w:val="clear" w:color="auto" w:fill="92D050"/>
                <w:lang w:val="ru-RU"/>
              </w:rPr>
              <w:t>PRS      Ранее классифицировано как 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 xml:space="preserve">Рекомендация 3. </w:t>
            </w:r>
            <w:r w:rsidRPr="00933173">
              <w:rPr>
                <w:rFonts w:ascii="Times New Roman" w:hAnsi="Times New Roman"/>
                <w:sz w:val="24"/>
                <w:szCs w:val="24"/>
              </w:rPr>
              <w:t>Произведите подтверждение полноты эксплуатационных аварийных инструкций и инструкций по отклонениям в части действий в ответ на потерю охлаждения и уровня воды в БВ ОТВС. Необходимо удостовериться, что в процедуры включены действия и перечень возможных отклонений при контроле уровня и температуры в БВ ОТВС, Удостоверьтесь, что они также включают возможные средства подпитки и поддержания уровня БВ ОТВС при полной потере источников переменного тока. Подтвердите, что руководящие указания в аварийных инструкциях и в инструкциях по отклонениям могут быть выполнимы в условиях штормовой погоды, землетрясений, потери управления с БЩУ и условиях затопления.</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27F8C" w:rsidRPr="008566E3" w:rsidRDefault="00DA34D2" w:rsidP="008566E3">
            <w:pPr>
              <w:spacing w:after="120" w:line="240" w:lineRule="auto"/>
              <w:ind w:left="164" w:firstLine="283"/>
              <w:jc w:val="both"/>
              <w:rPr>
                <w:rFonts w:ascii="Times New Roman" w:hAnsi="Times New Roman"/>
                <w:sz w:val="24"/>
                <w:szCs w:val="24"/>
              </w:rPr>
            </w:pPr>
            <w:r w:rsidRPr="008566E3">
              <w:rPr>
                <w:rFonts w:ascii="Times New Roman" w:hAnsi="Times New Roman"/>
                <w:sz w:val="24"/>
                <w:szCs w:val="24"/>
              </w:rPr>
              <w:t>Необходимые расчеты завершены, самооценка отчета по “Стресс-тесту” также завершена.</w:t>
            </w:r>
          </w:p>
          <w:p w:rsidR="00727F8C" w:rsidRPr="008566E3" w:rsidRDefault="00727F8C" w:rsidP="008566E3">
            <w:pPr>
              <w:spacing w:after="0" w:line="240" w:lineRule="auto"/>
              <w:ind w:left="164" w:firstLine="283"/>
              <w:jc w:val="both"/>
              <w:rPr>
                <w:rFonts w:ascii="Times New Roman" w:hAnsi="Times New Roman"/>
                <w:sz w:val="24"/>
                <w:szCs w:val="24"/>
              </w:rPr>
            </w:pPr>
            <w:r w:rsidRPr="008566E3">
              <w:rPr>
                <w:rFonts w:ascii="Times New Roman" w:hAnsi="Times New Roman"/>
                <w:sz w:val="24"/>
                <w:szCs w:val="24"/>
              </w:rPr>
              <w:t>Вместо документа “Инструкция по эксплуатации системы расхолаживания 1,2БВ и СВО-4”. УЭ.ЭТД.12.-РЦ-015 разработан и распоряжением ГИ ААЭС №022 от 04.02.2022г.,  введен в действие новый комплект документов:</w:t>
            </w:r>
          </w:p>
          <w:p w:rsidR="00727F8C" w:rsidRPr="008566E3" w:rsidRDefault="00727F8C" w:rsidP="008566E3">
            <w:pPr>
              <w:spacing w:after="0" w:line="240" w:lineRule="auto"/>
              <w:ind w:left="731" w:hanging="284"/>
              <w:jc w:val="both"/>
              <w:rPr>
                <w:rFonts w:ascii="Times New Roman" w:hAnsi="Times New Roman"/>
                <w:sz w:val="24"/>
                <w:szCs w:val="24"/>
              </w:rPr>
            </w:pPr>
            <w:r>
              <w:t xml:space="preserve"> 1. </w:t>
            </w:r>
            <w:r w:rsidRPr="008566E3">
              <w:rPr>
                <w:rFonts w:asciiTheme="majorBidi" w:hAnsiTheme="majorBidi" w:cstheme="majorBidi"/>
              </w:rPr>
              <w:t xml:space="preserve"> </w:t>
            </w:r>
            <w:r w:rsidRPr="008566E3">
              <w:rPr>
                <w:rFonts w:ascii="Times New Roman" w:hAnsi="Times New Roman"/>
                <w:sz w:val="24"/>
                <w:szCs w:val="24"/>
              </w:rPr>
              <w:t xml:space="preserve">Инструкция нормальной эксплуатации. Система расхолаживания 1,2БВ и очистки вод на СВО-4. УЭ.ЭТД.12.-РЦ-054. </w:t>
            </w:r>
          </w:p>
          <w:p w:rsidR="00727F8C" w:rsidRPr="008566E3" w:rsidRDefault="00727F8C" w:rsidP="008566E3">
            <w:pPr>
              <w:spacing w:after="0" w:line="240" w:lineRule="auto"/>
              <w:ind w:left="731" w:hanging="284"/>
              <w:jc w:val="both"/>
              <w:rPr>
                <w:rFonts w:ascii="Times New Roman" w:hAnsi="Times New Roman"/>
                <w:sz w:val="24"/>
                <w:szCs w:val="24"/>
              </w:rPr>
            </w:pPr>
            <w:r w:rsidRPr="008566E3">
              <w:rPr>
                <w:rFonts w:ascii="Times New Roman" w:hAnsi="Times New Roman"/>
                <w:sz w:val="24"/>
                <w:szCs w:val="24"/>
              </w:rPr>
              <w:t xml:space="preserve"> 2.  Техническое описание. Система расхолаживания 1,2БВ и очистки вод на СВО-4. УЭ.ЭТД.56.-РЦ-009.</w:t>
            </w:r>
          </w:p>
          <w:p w:rsidR="00DA34D2" w:rsidRPr="008566E3" w:rsidRDefault="00727F8C" w:rsidP="008566E3">
            <w:pPr>
              <w:spacing w:after="0" w:line="240" w:lineRule="auto"/>
              <w:ind w:left="731" w:hanging="284"/>
              <w:jc w:val="both"/>
              <w:rPr>
                <w:rFonts w:ascii="Times New Roman" w:hAnsi="Times New Roman"/>
                <w:sz w:val="24"/>
                <w:szCs w:val="24"/>
              </w:rPr>
            </w:pPr>
            <w:r w:rsidRPr="008566E3">
              <w:rPr>
                <w:rFonts w:ascii="Times New Roman" w:hAnsi="Times New Roman"/>
                <w:sz w:val="24"/>
                <w:szCs w:val="24"/>
              </w:rPr>
              <w:t xml:space="preserve"> 3. Инструкция. Аномальные режимы эксплуатации системы расхолаживания 1,2БВ и очистки вод на СВО-4. УЭ.ЭТД.12.-РЦ-055.</w:t>
            </w:r>
          </w:p>
          <w:p w:rsidR="00727F8C" w:rsidRDefault="00727F8C" w:rsidP="00727F8C">
            <w:pPr>
              <w:tabs>
                <w:tab w:val="left" w:pos="10470"/>
              </w:tabs>
              <w:rPr>
                <w:i/>
              </w:rPr>
            </w:pPr>
          </w:p>
          <w:p w:rsidR="00727F8C" w:rsidRPr="008566E3" w:rsidRDefault="00627B9B" w:rsidP="00627B9B">
            <w:pPr>
              <w:spacing w:after="120" w:line="240" w:lineRule="auto"/>
              <w:ind w:left="164" w:firstLine="283"/>
              <w:jc w:val="both"/>
              <w:rPr>
                <w:rFonts w:ascii="Times New Roman" w:hAnsi="Times New Roman"/>
                <w:sz w:val="24"/>
                <w:szCs w:val="24"/>
              </w:rPr>
            </w:pPr>
            <w:r w:rsidRPr="008566E3">
              <w:rPr>
                <w:rFonts w:ascii="Times New Roman" w:hAnsi="Times New Roman"/>
                <w:sz w:val="24"/>
                <w:szCs w:val="24"/>
              </w:rPr>
              <w:t xml:space="preserve">Разработаны </w:t>
            </w:r>
            <w:r w:rsidR="00727F8C" w:rsidRPr="008566E3">
              <w:rPr>
                <w:rFonts w:ascii="Times New Roman" w:hAnsi="Times New Roman"/>
                <w:sz w:val="24"/>
                <w:szCs w:val="24"/>
              </w:rPr>
              <w:t xml:space="preserve">следующие комплекты документов СОАЭП и РУТА: </w:t>
            </w:r>
          </w:p>
          <w:p w:rsidR="00727F8C" w:rsidRPr="008566E3" w:rsidRDefault="00727F8C" w:rsidP="006C28A9">
            <w:pPr>
              <w:pStyle w:val="ListParagraph"/>
              <w:numPr>
                <w:ilvl w:val="0"/>
                <w:numId w:val="47"/>
              </w:numPr>
              <w:jc w:val="both"/>
            </w:pPr>
            <w:r w:rsidRPr="008566E3">
              <w:t>Комплект СОАЭП для работающего  на мощности реактора;</w:t>
            </w:r>
          </w:p>
          <w:p w:rsidR="00727F8C" w:rsidRPr="008566E3" w:rsidRDefault="00727F8C" w:rsidP="006C28A9">
            <w:pPr>
              <w:pStyle w:val="ListParagraph"/>
              <w:numPr>
                <w:ilvl w:val="0"/>
                <w:numId w:val="47"/>
              </w:numPr>
              <w:jc w:val="both"/>
            </w:pPr>
            <w:r w:rsidRPr="008566E3">
              <w:t>Комплект СОАЭП для остановленного реактора (СОАЭПор);</w:t>
            </w:r>
          </w:p>
          <w:p w:rsidR="00727F8C" w:rsidRPr="008566E3" w:rsidRDefault="00727F8C" w:rsidP="006C28A9">
            <w:pPr>
              <w:pStyle w:val="ListParagraph"/>
              <w:numPr>
                <w:ilvl w:val="0"/>
                <w:numId w:val="47"/>
              </w:numPr>
              <w:jc w:val="both"/>
            </w:pPr>
            <w:r w:rsidRPr="008566E3">
              <w:t>Комплект АЭП для  1,2БВ;</w:t>
            </w:r>
          </w:p>
          <w:p w:rsidR="00727F8C" w:rsidRPr="008566E3" w:rsidRDefault="00727F8C" w:rsidP="006C28A9">
            <w:pPr>
              <w:pStyle w:val="ListParagraph"/>
              <w:numPr>
                <w:ilvl w:val="0"/>
                <w:numId w:val="47"/>
              </w:numPr>
              <w:jc w:val="both"/>
            </w:pPr>
            <w:r w:rsidRPr="008566E3">
              <w:t>Комплект РУТА для энергоблока №2.</w:t>
            </w:r>
          </w:p>
          <w:p w:rsidR="00727F8C" w:rsidRPr="008566E3" w:rsidRDefault="00727F8C" w:rsidP="008566E3">
            <w:pPr>
              <w:spacing w:before="100" w:beforeAutospacing="1" w:after="0" w:line="240" w:lineRule="auto"/>
              <w:ind w:left="164" w:firstLine="283"/>
              <w:jc w:val="both"/>
              <w:rPr>
                <w:rFonts w:ascii="Times New Roman" w:hAnsi="Times New Roman"/>
                <w:sz w:val="24"/>
                <w:szCs w:val="24"/>
              </w:rPr>
            </w:pPr>
            <w:r w:rsidRPr="008566E3">
              <w:rPr>
                <w:rFonts w:ascii="Times New Roman" w:hAnsi="Times New Roman"/>
                <w:sz w:val="24"/>
                <w:szCs w:val="24"/>
              </w:rPr>
              <w:t xml:space="preserve">  Все комплекты документов утверждены ГИ ААЭС, прошли независимую экспертизу. </w:t>
            </w:r>
          </w:p>
          <w:p w:rsidR="00727F8C" w:rsidRPr="00F93FCE" w:rsidRDefault="00727F8C" w:rsidP="008566E3">
            <w:pPr>
              <w:rPr>
                <w:rFonts w:ascii="Times New Roman" w:hAnsi="Times New Roman"/>
                <w:bCs/>
                <w:sz w:val="24"/>
                <w:szCs w:val="24"/>
              </w:rPr>
            </w:pPr>
            <w:r w:rsidRPr="00624517">
              <w:t xml:space="preserve">  </w:t>
            </w:r>
          </w:p>
          <w:p w:rsidR="00727F8C" w:rsidRDefault="00DA34D2" w:rsidP="00727F8C">
            <w:r w:rsidRPr="004D0BD3">
              <w:rPr>
                <w:rFonts w:ascii="Times New Roman" w:hAnsi="Times New Roman"/>
                <w:b/>
                <w:bCs/>
                <w:iCs/>
                <w:sz w:val="24"/>
                <w:szCs w:val="24"/>
                <w:lang w:eastAsia="en-US"/>
              </w:rPr>
              <w:t>Обнаруженные недостатки</w:t>
            </w:r>
            <w:r w:rsidR="00727F8C" w:rsidRPr="00624517">
              <w:t xml:space="preserve"> </w:t>
            </w:r>
          </w:p>
          <w:p w:rsidR="00727F8C" w:rsidRPr="00C33879" w:rsidRDefault="008566E3" w:rsidP="00C33879">
            <w:pPr>
              <w:spacing w:before="120" w:after="0" w:line="240" w:lineRule="auto"/>
              <w:ind w:left="164" w:firstLine="283"/>
              <w:jc w:val="both"/>
              <w:rPr>
                <w:rFonts w:ascii="Times New Roman" w:hAnsi="Times New Roman"/>
                <w:bCs/>
                <w:sz w:val="24"/>
                <w:szCs w:val="24"/>
              </w:rPr>
            </w:pPr>
            <w:r w:rsidRPr="008566E3">
              <w:rPr>
                <w:rFonts w:ascii="Times New Roman" w:hAnsi="Times New Roman"/>
                <w:sz w:val="24"/>
                <w:szCs w:val="24"/>
              </w:rPr>
              <w:t>Необходимые</w:t>
            </w:r>
            <w:r w:rsidRPr="00F93FCE">
              <w:rPr>
                <w:rFonts w:ascii="Times New Roman" w:hAnsi="Times New Roman"/>
                <w:bCs/>
                <w:sz w:val="24"/>
                <w:szCs w:val="24"/>
              </w:rPr>
              <w:t xml:space="preserve"> расчеты завершены, самооценка отчета по “Стресс-тесту” также завершена.</w:t>
            </w:r>
            <w:r>
              <w:rPr>
                <w:rFonts w:ascii="Times New Roman" w:hAnsi="Times New Roman"/>
                <w:bCs/>
                <w:sz w:val="24"/>
                <w:szCs w:val="24"/>
              </w:rPr>
              <w:t xml:space="preserve"> </w:t>
            </w:r>
            <w:r w:rsidRPr="00853D45">
              <w:rPr>
                <w:rFonts w:ascii="Times New Roman" w:hAnsi="Times New Roman"/>
                <w:bCs/>
                <w:sz w:val="24"/>
                <w:szCs w:val="24"/>
              </w:rPr>
              <w:t>в настоящее время разработаны и находятся в ГК РЯБ РА СОАЭП и РУТА, которые предназначены для исключения принятия оперативным персоналом блока неверных решений.</w:t>
            </w:r>
            <w:r>
              <w:rPr>
                <w:rFonts w:ascii="Times New Roman" w:hAnsi="Times New Roman"/>
                <w:bCs/>
                <w:sz w:val="24"/>
                <w:szCs w:val="24"/>
              </w:rPr>
              <w:t xml:space="preserve"> Документы отправлены </w:t>
            </w:r>
            <w:r w:rsidRPr="00853D45">
              <w:rPr>
                <w:rFonts w:ascii="Times New Roman" w:hAnsi="Times New Roman"/>
                <w:bCs/>
                <w:sz w:val="24"/>
                <w:szCs w:val="24"/>
              </w:rPr>
              <w:t>в ГК РЯБ РА</w:t>
            </w:r>
            <w:r>
              <w:rPr>
                <w:rFonts w:ascii="Times New Roman" w:hAnsi="Times New Roman"/>
                <w:bCs/>
                <w:sz w:val="24"/>
                <w:szCs w:val="24"/>
              </w:rPr>
              <w:t xml:space="preserve"> на рассмотрение и согласование </w:t>
            </w:r>
            <w:r w:rsidRPr="00853D45">
              <w:rPr>
                <w:rFonts w:ascii="Times New Roman" w:hAnsi="Times New Roman"/>
                <w:bCs/>
                <w:sz w:val="24"/>
                <w:szCs w:val="24"/>
              </w:rPr>
              <w:t>в ГК РЯБ РА</w:t>
            </w:r>
            <w:r>
              <w:rPr>
                <w:rFonts w:ascii="Times New Roman" w:hAnsi="Times New Roman"/>
                <w:bCs/>
                <w:sz w:val="24"/>
                <w:szCs w:val="24"/>
              </w:rPr>
              <w:t xml:space="preserve"> 22.07.2015 г.</w:t>
            </w:r>
            <w:r w:rsidR="00727F8C" w:rsidRPr="008566E3">
              <w:rPr>
                <w:rFonts w:ascii="Times New Roman" w:hAnsi="Times New Roman"/>
                <w:sz w:val="24"/>
                <w:szCs w:val="24"/>
              </w:rPr>
              <w:t xml:space="preserve"> Сроки внедрения комплектов документов согласно “План-графика внедрения СОАЭП и РУТА ”</w:t>
            </w:r>
          </w:p>
          <w:p w:rsidR="008566E3" w:rsidRDefault="008566E3" w:rsidP="00DA34D2">
            <w:pPr>
              <w:rPr>
                <w:rFonts w:ascii="Times New Roman" w:hAnsi="Times New Roman"/>
                <w:b/>
                <w:bCs/>
                <w:iCs/>
                <w:sz w:val="24"/>
                <w:szCs w:val="24"/>
                <w:lang w:eastAsia="en-US"/>
              </w:rPr>
            </w:pPr>
          </w:p>
          <w:p w:rsidR="00DA34D2" w:rsidRDefault="00DA34D2" w:rsidP="00DA34D2">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627B9B" w:rsidRPr="00627B9B" w:rsidRDefault="00627B9B" w:rsidP="00627B9B">
            <w:pPr>
              <w:spacing w:after="0" w:line="240" w:lineRule="auto"/>
              <w:ind w:left="164" w:right="155" w:firstLine="283"/>
              <w:jc w:val="both"/>
              <w:rPr>
                <w:rFonts w:ascii="Times New Roman" w:hAnsi="Times New Roman"/>
                <w:bCs/>
                <w:sz w:val="24"/>
                <w:szCs w:val="24"/>
              </w:rPr>
            </w:pPr>
            <w:r w:rsidRPr="00627B9B">
              <w:rPr>
                <w:rFonts w:ascii="Times New Roman" w:hAnsi="Times New Roman"/>
                <w:bCs/>
                <w:sz w:val="24"/>
                <w:szCs w:val="24"/>
              </w:rPr>
              <w:t>Открытый бассейн в системе очистки замасленных стоков (нефте ловушка) ФБ-005 не оборудован системами пожарной сигнализации и пожаротушения. Зеркало масла примерно 20 кВ. метров. По словам руководителя ЦТПК в случае возгорания масла тушение будет осуществляться от пожарных машин пеной. Процедура тушения  в документах не прописана. Тренировки по тушению масла в бассейне не проводятся. 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 (FP-06-RV-02).</w:t>
            </w:r>
          </w:p>
          <w:p w:rsidR="00627B9B" w:rsidRPr="00627B9B" w:rsidRDefault="00627B9B" w:rsidP="00627B9B">
            <w:pPr>
              <w:spacing w:after="0" w:line="240" w:lineRule="auto"/>
              <w:ind w:left="164" w:right="155" w:firstLine="283"/>
              <w:jc w:val="both"/>
              <w:rPr>
                <w:rFonts w:ascii="Times New Roman" w:hAnsi="Times New Roman"/>
                <w:bCs/>
                <w:sz w:val="24"/>
                <w:szCs w:val="24"/>
              </w:rPr>
            </w:pPr>
            <w:r w:rsidRPr="00627B9B">
              <w:rPr>
                <w:rFonts w:ascii="Times New Roman" w:hAnsi="Times New Roman"/>
                <w:bCs/>
                <w:sz w:val="24"/>
                <w:szCs w:val="24"/>
              </w:rP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 (EP-05-OA-01).</w:t>
            </w:r>
          </w:p>
          <w:p w:rsidR="00627B9B" w:rsidRPr="00627B9B" w:rsidRDefault="00627B9B" w:rsidP="00627B9B">
            <w:pPr>
              <w:spacing w:after="0" w:line="240" w:lineRule="auto"/>
              <w:ind w:left="164" w:right="155" w:firstLine="283"/>
              <w:jc w:val="both"/>
              <w:rPr>
                <w:rFonts w:ascii="Times New Roman" w:hAnsi="Times New Roman"/>
                <w:bCs/>
                <w:sz w:val="24"/>
                <w:szCs w:val="24"/>
              </w:rPr>
            </w:pPr>
            <w:r w:rsidRPr="00627B9B">
              <w:rPr>
                <w:rFonts w:ascii="Times New Roman" w:hAnsi="Times New Roman"/>
                <w:bCs/>
                <w:sz w:val="24"/>
                <w:szCs w:val="24"/>
              </w:rPr>
              <w:t>При наблюдении в помещении отбора проб реакторного отделения А-037 было выявлено химическое загрязнение пробоотборного трубопровода. На изливе пробоотбороного трубопровода установки СВО-4 (предназначенной для очистки борсодержащих вод бассейнов выдержки ядерного топлива) кристаллизовалось  борная кислота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 (CY-02-DD-01).</w:t>
            </w:r>
          </w:p>
          <w:p w:rsidR="00627B9B" w:rsidRDefault="00627B9B" w:rsidP="00DA34D2">
            <w:pPr>
              <w:rPr>
                <w:rFonts w:ascii="Times New Roman" w:hAnsi="Times New Roman"/>
                <w:sz w:val="24"/>
                <w:szCs w:val="24"/>
              </w:rPr>
            </w:pPr>
          </w:p>
          <w:p w:rsidR="00DA34D2" w:rsidRPr="004D0BD3" w:rsidRDefault="00DA34D2" w:rsidP="00DA34D2">
            <w:pPr>
              <w:rPr>
                <w:rFonts w:ascii="Times New Roman" w:hAnsi="Times New Roman"/>
                <w:sz w:val="24"/>
                <w:szCs w:val="24"/>
              </w:rPr>
            </w:pPr>
            <w:r w:rsidRPr="004D0BD3">
              <w:rPr>
                <w:rFonts w:ascii="Times New Roman" w:hAnsi="Times New Roman"/>
                <w:sz w:val="24"/>
                <w:szCs w:val="24"/>
              </w:rPr>
              <w:t>СТАТУС:</w:t>
            </w:r>
          </w:p>
          <w:p w:rsidR="000947F1" w:rsidRPr="00933173" w:rsidRDefault="00DA34D2" w:rsidP="00C33879">
            <w:pPr>
              <w:pStyle w:val="Default"/>
              <w:spacing w:after="120"/>
              <w:jc w:val="both"/>
              <w:rPr>
                <w:bCs/>
                <w:i/>
                <w:iCs/>
                <w:lang w:val="ru-RU"/>
              </w:rPr>
            </w:pPr>
            <w:r>
              <w:rPr>
                <w:i/>
                <w:highlight w:val="yellow"/>
              </w:rPr>
              <w:t>AI</w:t>
            </w:r>
            <w:r w:rsidRPr="008566E3">
              <w:rPr>
                <w:i/>
                <w:highlight w:val="yellow"/>
                <w:lang w:val="ru-RU"/>
              </w:rPr>
              <w:tab/>
              <w:t>В ожидании выпо</w:t>
            </w:r>
            <w:r w:rsidRPr="004D0BD3">
              <w:rPr>
                <w:i/>
                <w:highlight w:val="yellow"/>
                <w:lang w:val="ru-RU"/>
              </w:rPr>
              <w:t>лнения</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C33879">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 xml:space="preserve">Рекомендация 4.  </w:t>
            </w:r>
            <w:r w:rsidRPr="00933173">
              <w:rPr>
                <w:rFonts w:ascii="Times New Roman" w:hAnsi="Times New Roman"/>
                <w:sz w:val="24"/>
                <w:szCs w:val="24"/>
              </w:rPr>
              <w:t xml:space="preserve">Подтвердить наличие программ постоянного контроля/опробований  работоспособности устройств срыва сифона/вакуума на системах охлаждения и подпитки БВ ОТВС. </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sz w:val="24"/>
                <w:szCs w:val="24"/>
              </w:rPr>
            </w:pPr>
            <w:r w:rsidRPr="00933173">
              <w:rPr>
                <w:rFonts w:ascii="Times New Roman" w:hAnsi="Times New Roman"/>
                <w:sz w:val="24"/>
                <w:szCs w:val="24"/>
              </w:rPr>
              <w:t>СТАТУС:</w:t>
            </w:r>
          </w:p>
          <w:p w:rsidR="000947F1" w:rsidRPr="00933173" w:rsidRDefault="003C6588" w:rsidP="003C6588">
            <w:pPr>
              <w:pStyle w:val="Default"/>
              <w:jc w:val="both"/>
              <w:rPr>
                <w:bCs/>
                <w:i/>
                <w:iCs/>
                <w:lang w:val="ru-RU"/>
              </w:rPr>
            </w:pPr>
            <w:r>
              <w:rPr>
                <w:i/>
                <w:shd w:val="clear" w:color="auto" w:fill="92D050"/>
              </w:rPr>
              <w:t>PRS</w:t>
            </w:r>
            <w:r w:rsidRPr="003C6588">
              <w:rPr>
                <w:i/>
                <w:shd w:val="clear" w:color="auto" w:fill="92D050"/>
                <w:lang w:val="ru-RU"/>
              </w:rPr>
              <w:t xml:space="preserve">      Ранее классифицировано как </w:t>
            </w:r>
            <w:r>
              <w:rPr>
                <w:i/>
                <w:shd w:val="clear" w:color="auto" w:fill="92D050"/>
              </w:rPr>
              <w:t>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A12FC0" w:rsidRPr="00A12FC0" w:rsidRDefault="000947F1" w:rsidP="00A12FC0">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 xml:space="preserve">Рекомендация 5.  </w:t>
            </w:r>
            <w:r w:rsidRPr="00933173">
              <w:rPr>
                <w:rFonts w:ascii="Times New Roman" w:hAnsi="Times New Roman"/>
                <w:sz w:val="24"/>
                <w:szCs w:val="24"/>
              </w:rPr>
              <w:t xml:space="preserve">Произвести проверку эксплуатационных аварийных процедур и процедур по отклонениям в части выполнения действий во время штормовой погоды, землетрясений, потере управления с БЩУ, затоплениях, и/или аналогичных ситуаций на предмет включения </w:t>
            </w:r>
            <w:r w:rsidR="00A12FC0" w:rsidRPr="00A12FC0">
              <w:rPr>
                <w:rFonts w:ascii="Times New Roman" w:hAnsi="Times New Roman"/>
                <w:sz w:val="24"/>
                <w:szCs w:val="24"/>
              </w:rPr>
              <w:t>письменных предупреждений, о контроле уровня и температура в БВ ОТВС в этих условиях.</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F6DC2" w:rsidRPr="004D0BD3" w:rsidRDefault="001F6DC2" w:rsidP="001F6DC2">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627B9B" w:rsidRDefault="001F6DC2" w:rsidP="00627B9B">
            <w:pPr>
              <w:tabs>
                <w:tab w:val="left" w:pos="10470"/>
              </w:tabs>
              <w:spacing w:line="240" w:lineRule="auto"/>
              <w:ind w:left="164" w:right="296" w:firstLine="283"/>
              <w:jc w:val="both"/>
              <w:rPr>
                <w:rFonts w:ascii="Times New Roman" w:hAnsi="Times New Roman"/>
                <w:sz w:val="24"/>
                <w:szCs w:val="24"/>
              </w:rPr>
            </w:pPr>
            <w:r w:rsidRPr="0007706E">
              <w:rPr>
                <w:rFonts w:ascii="Times New Roman" w:hAnsi="Times New Roman"/>
                <w:sz w:val="24"/>
                <w:szCs w:val="24"/>
              </w:rPr>
              <w:t>В инструкции по эксплуатации системы расхолаживания 1,2БВ и СВО-4 есть описание аварийных режимов, связанных с 1,2БВ. Сигнализация по уровню и температуре 1,2БВ по температуре (повышение 70°С) и уровню (4,7м. при заполненном одном ярусе, 10,2м. при заполненных двух ярусах и 5,1м. при заполненном одном ярусе, 10,2м. при заполненных двух ярусах) размещена на БЩУ-2.</w:t>
            </w:r>
          </w:p>
          <w:p w:rsidR="00F811D6" w:rsidRPr="00627B9B" w:rsidRDefault="00F811D6" w:rsidP="00627B9B">
            <w:pPr>
              <w:tabs>
                <w:tab w:val="left" w:pos="10470"/>
              </w:tabs>
              <w:spacing w:after="0" w:line="240" w:lineRule="auto"/>
              <w:ind w:left="164" w:right="296" w:firstLine="283"/>
              <w:jc w:val="both"/>
              <w:rPr>
                <w:rFonts w:ascii="Times New Roman" w:hAnsi="Times New Roman"/>
                <w:sz w:val="24"/>
                <w:szCs w:val="24"/>
              </w:rPr>
            </w:pPr>
            <w:r w:rsidRPr="00627B9B">
              <w:rPr>
                <w:rFonts w:ascii="Times New Roman" w:hAnsi="Times New Roman"/>
                <w:sz w:val="24"/>
                <w:szCs w:val="24"/>
              </w:rPr>
              <w:t xml:space="preserve">На ААЭС разработаны следующие комплекты документов СОАЭП и РУТА: </w:t>
            </w:r>
          </w:p>
          <w:p w:rsidR="00F811D6" w:rsidRPr="00624517" w:rsidRDefault="00F811D6" w:rsidP="006C28A9">
            <w:pPr>
              <w:pStyle w:val="ListParagraph"/>
              <w:numPr>
                <w:ilvl w:val="0"/>
                <w:numId w:val="48"/>
              </w:numPr>
              <w:contextualSpacing/>
            </w:pPr>
            <w:r>
              <w:t xml:space="preserve">Комплект СОАЭП для </w:t>
            </w:r>
            <w:r w:rsidRPr="00624517">
              <w:t>работающего</w:t>
            </w:r>
            <w:r>
              <w:t xml:space="preserve"> </w:t>
            </w:r>
            <w:r w:rsidRPr="00624517">
              <w:t xml:space="preserve"> на мощности реактора;</w:t>
            </w:r>
          </w:p>
          <w:p w:rsidR="00F811D6" w:rsidRPr="00624517" w:rsidRDefault="00F811D6" w:rsidP="006C28A9">
            <w:pPr>
              <w:pStyle w:val="ListParagraph"/>
              <w:numPr>
                <w:ilvl w:val="0"/>
                <w:numId w:val="48"/>
              </w:numPr>
              <w:contextualSpacing/>
            </w:pPr>
            <w:r w:rsidRPr="00624517">
              <w:t>Комплект СОАЭП для остановленного реактора (СОАЭПор);</w:t>
            </w:r>
          </w:p>
          <w:p w:rsidR="00F811D6" w:rsidRPr="00624517" w:rsidRDefault="00F811D6" w:rsidP="006C28A9">
            <w:pPr>
              <w:pStyle w:val="ListParagraph"/>
              <w:numPr>
                <w:ilvl w:val="0"/>
                <w:numId w:val="48"/>
              </w:numPr>
              <w:contextualSpacing/>
              <w:rPr>
                <w:lang w:val="en-US"/>
              </w:rPr>
            </w:pPr>
            <w:r w:rsidRPr="00624517">
              <w:t>Комплект АЭП для  1,2БВ</w:t>
            </w:r>
            <w:r w:rsidRPr="00624517">
              <w:rPr>
                <w:lang w:val="en-US"/>
              </w:rPr>
              <w:t>;</w:t>
            </w:r>
          </w:p>
          <w:p w:rsidR="00F811D6" w:rsidRPr="00624517" w:rsidRDefault="00F811D6" w:rsidP="006C28A9">
            <w:pPr>
              <w:pStyle w:val="ListParagraph"/>
              <w:numPr>
                <w:ilvl w:val="0"/>
                <w:numId w:val="48"/>
              </w:numPr>
              <w:contextualSpacing/>
            </w:pPr>
            <w:r w:rsidRPr="00624517">
              <w:t>Комплект РУТА для энергоблока №2.</w:t>
            </w:r>
          </w:p>
          <w:p w:rsidR="00F811D6" w:rsidRPr="00627B9B" w:rsidRDefault="00F811D6" w:rsidP="00627B9B">
            <w:pPr>
              <w:tabs>
                <w:tab w:val="left" w:pos="10470"/>
              </w:tabs>
              <w:spacing w:before="120" w:line="240" w:lineRule="auto"/>
              <w:ind w:left="164" w:right="296" w:firstLine="283"/>
              <w:jc w:val="both"/>
              <w:rPr>
                <w:rFonts w:ascii="Times New Roman" w:hAnsi="Times New Roman"/>
                <w:sz w:val="24"/>
                <w:szCs w:val="24"/>
              </w:rPr>
            </w:pPr>
            <w:r w:rsidRPr="00624517">
              <w:t xml:space="preserve"> </w:t>
            </w:r>
            <w:r w:rsidRPr="00627B9B">
              <w:rPr>
                <w:rFonts w:ascii="Times New Roman" w:hAnsi="Times New Roman"/>
                <w:sz w:val="24"/>
                <w:szCs w:val="24"/>
              </w:rPr>
              <w:t xml:space="preserve"> Все комплекты документов утверждены ГИ ААЭС, прошли независимую экспертизу. </w:t>
            </w:r>
          </w:p>
          <w:p w:rsidR="001F6DC2" w:rsidRPr="004D0BD3" w:rsidRDefault="00F811D6" w:rsidP="00627B9B">
            <w:pPr>
              <w:rPr>
                <w:rFonts w:ascii="Times New Roman" w:hAnsi="Times New Roman"/>
                <w:b/>
                <w:bCs/>
                <w:iCs/>
                <w:sz w:val="24"/>
                <w:szCs w:val="24"/>
                <w:lang w:eastAsia="en-US"/>
              </w:rPr>
            </w:pPr>
            <w:r w:rsidRPr="00624517">
              <w:t xml:space="preserve">  </w:t>
            </w:r>
            <w:r w:rsidR="001F6DC2" w:rsidRPr="004D0BD3">
              <w:rPr>
                <w:rFonts w:ascii="Times New Roman" w:hAnsi="Times New Roman"/>
                <w:b/>
                <w:bCs/>
                <w:iCs/>
                <w:sz w:val="24"/>
                <w:szCs w:val="24"/>
                <w:lang w:eastAsia="en-US"/>
              </w:rPr>
              <w:t>Обнаруженные недостатки</w:t>
            </w:r>
          </w:p>
          <w:p w:rsidR="00F811D6" w:rsidRPr="0007706E" w:rsidRDefault="00F811D6" w:rsidP="00C33879">
            <w:pPr>
              <w:tabs>
                <w:tab w:val="left" w:pos="10470"/>
              </w:tabs>
              <w:spacing w:before="120" w:line="240" w:lineRule="auto"/>
              <w:ind w:left="164" w:right="296" w:firstLine="283"/>
              <w:jc w:val="both"/>
              <w:rPr>
                <w:rFonts w:ascii="Times New Roman" w:hAnsi="Times New Roman"/>
                <w:sz w:val="24"/>
                <w:szCs w:val="24"/>
              </w:rPr>
            </w:pPr>
            <w:r w:rsidRPr="00627B9B">
              <w:rPr>
                <w:rFonts w:ascii="Times New Roman" w:hAnsi="Times New Roman"/>
                <w:sz w:val="24"/>
                <w:szCs w:val="24"/>
              </w:rPr>
              <w:t>В настоящее время вышеуказанные документы находятся на этапе устранения замечаний независимой экспертизы c последующим согласованием с Комитетом РА по РЯБ перед внедрением. Сроки внедрения комплектов документов согласно “План-графика внедрения СОАЭП и РУТА ”</w:t>
            </w:r>
          </w:p>
          <w:p w:rsidR="001F6DC2" w:rsidRPr="004D0BD3" w:rsidRDefault="001F6DC2" w:rsidP="001F6DC2">
            <w:pPr>
              <w:rPr>
                <w:rFonts w:ascii="Times New Roman" w:hAnsi="Times New Roman"/>
                <w:sz w:val="24"/>
                <w:szCs w:val="24"/>
              </w:rPr>
            </w:pPr>
            <w:r w:rsidRPr="004D0BD3">
              <w:rPr>
                <w:rFonts w:ascii="Times New Roman" w:hAnsi="Times New Roman"/>
                <w:sz w:val="24"/>
                <w:szCs w:val="24"/>
              </w:rPr>
              <w:t>СТАТУС:</w:t>
            </w:r>
          </w:p>
          <w:p w:rsidR="00F811D6" w:rsidRDefault="001F6DC2" w:rsidP="00627B9B">
            <w:pPr>
              <w:pStyle w:val="Default"/>
              <w:jc w:val="both"/>
              <w:rPr>
                <w:i/>
                <w:lang w:val="ru-RU"/>
              </w:rPr>
            </w:pPr>
            <w:r w:rsidRPr="00627B9B">
              <w:rPr>
                <w:i/>
                <w:highlight w:val="yellow"/>
              </w:rPr>
              <w:t>AI</w:t>
            </w:r>
            <w:r w:rsidRPr="00627B9B">
              <w:rPr>
                <w:i/>
                <w:highlight w:val="yellow"/>
                <w:lang w:val="ru-RU"/>
              </w:rPr>
              <w:tab/>
              <w:t>В ожидании выполнения</w:t>
            </w:r>
          </w:p>
          <w:p w:rsidR="00627B9B" w:rsidRPr="00933173" w:rsidRDefault="00627B9B" w:rsidP="00627B9B">
            <w:pPr>
              <w:pStyle w:val="Default"/>
              <w:jc w:val="both"/>
              <w:rPr>
                <w:i/>
                <w:lang w:val="ru-RU"/>
              </w:rPr>
            </w:pP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A12FC0" w:rsidRPr="00570AF6" w:rsidRDefault="000947F1" w:rsidP="000547D8">
            <w:pPr>
              <w:pStyle w:val="List"/>
              <w:spacing w:after="0"/>
              <w:ind w:left="0" w:firstLine="0"/>
              <w:jc w:val="both"/>
              <w:rPr>
                <w:rFonts w:ascii="Times New Roman" w:hAnsi="Times New Roman" w:cs="Times New Roman"/>
                <w:bCs/>
                <w:sz w:val="24"/>
                <w:szCs w:val="24"/>
                <w:lang w:val="ru-RU"/>
              </w:rPr>
            </w:pPr>
            <w:r w:rsidRPr="00933173">
              <w:rPr>
                <w:rFonts w:ascii="Times New Roman" w:hAnsi="Times New Roman" w:cs="Times New Roman"/>
                <w:b/>
                <w:bCs/>
                <w:sz w:val="24"/>
                <w:szCs w:val="24"/>
                <w:lang w:val="ru-RU"/>
              </w:rPr>
              <w:t xml:space="preserve">Рекомендация 6. </w:t>
            </w:r>
            <w:r w:rsidRPr="00933173">
              <w:rPr>
                <w:rFonts w:ascii="Times New Roman" w:hAnsi="Times New Roman" w:cs="Times New Roman"/>
                <w:bCs/>
                <w:sz w:val="24"/>
                <w:szCs w:val="24"/>
                <w:lang w:val="ru-RU"/>
              </w:rPr>
              <w:t>Если на площадке используются контейнеры сухого хранения отработавшего топлива, разработайте и введите процедуры по проверке состояния контейнеров во время и после штормовой погоды, землетрясениях, или наводнениях. Если возникшие запроектные состояния могут стать причиной повреждения контейнеров, потере их герметичности, функции защиты, или отвода тепла, необходимо разработать и ввести процедуру по ликвидации последствий таких ситуаций. Необходимо включить  соответствующие сценарии в периодические станционные противоаварийные тренировки.</w:t>
            </w:r>
          </w:p>
          <w:p w:rsidR="001F6DC2" w:rsidRDefault="001F6DC2" w:rsidP="000947F1">
            <w:pPr>
              <w:rPr>
                <w:rFonts w:ascii="Times New Roman" w:hAnsi="Times New Roman"/>
                <w:b/>
                <w:bCs/>
                <w:i/>
                <w:iCs/>
                <w:sz w:val="24"/>
                <w:szCs w:val="24"/>
                <w:lang w:eastAsia="en-US"/>
              </w:rPr>
            </w:pP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F6DC2" w:rsidRPr="004D0BD3" w:rsidRDefault="001F6DC2" w:rsidP="001F6DC2">
            <w:pPr>
              <w:rPr>
                <w:rFonts w:ascii="Times New Roman" w:hAnsi="Times New Roman"/>
                <w:sz w:val="24"/>
                <w:szCs w:val="24"/>
              </w:rPr>
            </w:pPr>
            <w:r w:rsidRPr="004D0BD3">
              <w:rPr>
                <w:rFonts w:ascii="Times New Roman" w:hAnsi="Times New Roman"/>
                <w:sz w:val="24"/>
                <w:szCs w:val="24"/>
              </w:rPr>
              <w:t>СТАТУС:</w:t>
            </w:r>
          </w:p>
          <w:p w:rsidR="00F811D6" w:rsidRPr="00394D62" w:rsidRDefault="00F811D6" w:rsidP="001F6DC2">
            <w:pPr>
              <w:spacing w:before="120" w:after="120"/>
              <w:ind w:left="850" w:hanging="850"/>
              <w:jc w:val="both"/>
              <w:rPr>
                <w:rFonts w:asciiTheme="majorBidi" w:hAnsiTheme="majorBidi" w:cstheme="majorBidi"/>
                <w:b/>
                <w:bCs/>
                <w:i/>
                <w:sz w:val="24"/>
                <w:szCs w:val="24"/>
              </w:rPr>
            </w:pPr>
            <w:r w:rsidRPr="00394D62">
              <w:rPr>
                <w:rFonts w:asciiTheme="majorBidi" w:hAnsiTheme="majorBidi" w:cstheme="majorBidi"/>
                <w:i/>
                <w:sz w:val="24"/>
                <w:szCs w:val="24"/>
                <w:shd w:val="clear" w:color="auto" w:fill="92D050"/>
              </w:rPr>
              <w:t>PRS      Ранее классифицировано как SAT</w:t>
            </w:r>
          </w:p>
        </w:tc>
      </w:tr>
    </w:tbl>
    <w:p w:rsidR="008A1B14" w:rsidRPr="00933173" w:rsidRDefault="008A1B14" w:rsidP="000947F1">
      <w:pPr>
        <w:jc w:val="both"/>
        <w:outlineLvl w:val="0"/>
        <w:rPr>
          <w:rStyle w:val="Emphasis"/>
          <w:rFonts w:ascii="Times New Roman" w:hAnsi="Times New Roman"/>
          <w:b/>
          <w:i w:val="0"/>
        </w:rPr>
        <w:sectPr w:rsidR="008A1B14" w:rsidRPr="00933173" w:rsidSect="00AF7ECB">
          <w:pgSz w:w="11906" w:h="16838" w:code="9"/>
          <w:pgMar w:top="1134" w:right="850" w:bottom="1134" w:left="1701" w:header="709" w:footer="508" w:gutter="0"/>
          <w:cols w:space="708"/>
          <w:docGrid w:linePitch="360"/>
        </w:sectPr>
      </w:pPr>
    </w:p>
    <w:p w:rsidR="000947F1" w:rsidRPr="00933173" w:rsidRDefault="000947F1" w:rsidP="000947F1">
      <w:pPr>
        <w:jc w:val="both"/>
        <w:outlineLvl w:val="0"/>
        <w:rPr>
          <w:rStyle w:val="Emphasis"/>
          <w:rFonts w:ascii="Times New Roman" w:hAnsi="Times New Roman"/>
          <w:b/>
          <w:i w:val="0"/>
        </w:rPr>
      </w:pPr>
    </w:p>
    <w:p w:rsidR="008A1B14" w:rsidRPr="00933173" w:rsidRDefault="008A1B14" w:rsidP="008A1B14">
      <w:pPr>
        <w:pStyle w:val="ListParagraph"/>
        <w:numPr>
          <w:ilvl w:val="0"/>
          <w:numId w:val="4"/>
        </w:numPr>
        <w:jc w:val="both"/>
        <w:outlineLvl w:val="0"/>
        <w:rPr>
          <w:rStyle w:val="Emphasis"/>
          <w:b/>
          <w:i w:val="0"/>
        </w:rPr>
      </w:pPr>
      <w:bookmarkStart w:id="121" w:name="_Toc371807273"/>
      <w:bookmarkStart w:id="122" w:name="_Toc371815659"/>
      <w:bookmarkStart w:id="123" w:name="_Toc443058888"/>
      <w:r w:rsidRPr="00933173">
        <w:rPr>
          <w:rStyle w:val="Emphasis"/>
          <w:b/>
          <w:i w:val="0"/>
        </w:rPr>
        <w:t>Оценка выполнения</w:t>
      </w:r>
      <w:r w:rsidR="00D45797">
        <w:rPr>
          <w:rStyle w:val="Emphasis"/>
          <w:b/>
          <w:i w:val="0"/>
        </w:rPr>
        <w:t xml:space="preserve"> </w:t>
      </w:r>
      <w:r w:rsidRPr="00933173">
        <w:rPr>
          <w:rStyle w:val="Emphasis"/>
          <w:b/>
          <w:i w:val="0"/>
        </w:rPr>
        <w:t>SOER 2013-</w:t>
      </w:r>
      <w:bookmarkEnd w:id="121"/>
      <w:r w:rsidRPr="00933173">
        <w:rPr>
          <w:rStyle w:val="Emphasis"/>
          <w:b/>
          <w:i w:val="0"/>
        </w:rPr>
        <w:t>1</w:t>
      </w:r>
      <w:bookmarkEnd w:id="122"/>
      <w:r w:rsidR="000547D8" w:rsidRPr="000547D8">
        <w:rPr>
          <w:rStyle w:val="Emphasis"/>
          <w:b/>
          <w:i w:val="0"/>
        </w:rPr>
        <w:t>“</w:t>
      </w:r>
      <w:r w:rsidRPr="00933173">
        <w:rPr>
          <w:b/>
        </w:rPr>
        <w:t>Недостатки требований к базовым знаниям операторов</w:t>
      </w:r>
      <w:r w:rsidR="000547D8" w:rsidRPr="000547D8">
        <w:rPr>
          <w:b/>
        </w:rPr>
        <w:t>”</w:t>
      </w:r>
      <w:bookmarkEnd w:id="123"/>
    </w:p>
    <w:p w:rsidR="008A1B14" w:rsidRPr="00933173" w:rsidRDefault="008A1B14" w:rsidP="008A1B14">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7"/>
        <w:gridCol w:w="7268"/>
      </w:tblGrid>
      <w:tr w:rsidR="008A1B14" w:rsidRPr="00933173" w:rsidTr="00D93D18">
        <w:trPr>
          <w:tblHeader/>
        </w:trPr>
        <w:tc>
          <w:tcPr>
            <w:tcW w:w="2093" w:type="dxa"/>
            <w:tcBorders>
              <w:top w:val="double" w:sz="4" w:space="0" w:color="auto"/>
              <w:left w:val="double" w:sz="4" w:space="0" w:color="auto"/>
              <w:bottom w:val="double" w:sz="4" w:space="0" w:color="auto"/>
            </w:tcBorders>
          </w:tcPr>
          <w:p w:rsidR="008A1B14" w:rsidRPr="00933173" w:rsidRDefault="008A1B14" w:rsidP="00D93D18">
            <w:pPr>
              <w:spacing w:before="240" w:after="240" w:line="360" w:lineRule="auto"/>
              <w:rPr>
                <w:rFonts w:ascii="Times New Roman" w:hAnsi="Times New Roman"/>
                <w:sz w:val="24"/>
                <w:szCs w:val="24"/>
              </w:rPr>
            </w:pPr>
            <w:r w:rsidRPr="00933173">
              <w:rPr>
                <w:rFonts w:ascii="Times New Roman" w:hAnsi="Times New Roman"/>
                <w:b/>
                <w:sz w:val="24"/>
                <w:szCs w:val="24"/>
              </w:rPr>
              <w:t>SOER 2013-1</w:t>
            </w:r>
          </w:p>
        </w:tc>
        <w:tc>
          <w:tcPr>
            <w:tcW w:w="7478" w:type="dxa"/>
            <w:tcBorders>
              <w:top w:val="double" w:sz="4" w:space="0" w:color="auto"/>
              <w:bottom w:val="double" w:sz="4" w:space="0" w:color="auto"/>
              <w:right w:val="double" w:sz="4" w:space="0" w:color="auto"/>
            </w:tcBorders>
          </w:tcPr>
          <w:p w:rsidR="008A1B14" w:rsidRPr="00933173" w:rsidRDefault="008A1B14" w:rsidP="00D93D18">
            <w:pPr>
              <w:spacing w:before="240" w:after="240" w:line="360" w:lineRule="auto"/>
              <w:rPr>
                <w:rFonts w:ascii="Times New Roman" w:hAnsi="Times New Roman"/>
                <w:sz w:val="24"/>
                <w:szCs w:val="24"/>
              </w:rPr>
            </w:pPr>
            <w:r w:rsidRPr="00933173">
              <w:rPr>
                <w:rFonts w:ascii="Times New Roman" w:hAnsi="Times New Roman"/>
                <w:b/>
                <w:sz w:val="24"/>
                <w:szCs w:val="24"/>
              </w:rPr>
              <w:t>Недостатки требований к базовым знаниям операторов</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spacing w:after="0"/>
              <w:jc w:val="both"/>
              <w:rPr>
                <w:rFonts w:ascii="Times New Roman" w:hAnsi="Times New Roman"/>
                <w:b/>
                <w:bCs/>
                <w:sz w:val="24"/>
                <w:szCs w:val="24"/>
              </w:rPr>
            </w:pPr>
            <w:r w:rsidRPr="00933173">
              <w:rPr>
                <w:rFonts w:ascii="Times New Roman" w:hAnsi="Times New Roman"/>
                <w:b/>
                <w:bCs/>
                <w:sz w:val="24"/>
                <w:szCs w:val="24"/>
              </w:rPr>
              <w:t xml:space="preserve">Рекомендация 1. </w:t>
            </w:r>
            <w:r w:rsidRPr="00933173">
              <w:rPr>
                <w:rFonts w:ascii="Times New Roman" w:hAnsi="Times New Roman"/>
                <w:bCs/>
                <w:sz w:val="24"/>
                <w:szCs w:val="24"/>
              </w:rPr>
              <w:t>Проведение самооценки программ подготовки операторов.</w:t>
            </w:r>
          </w:p>
          <w:p w:rsidR="008A1B14" w:rsidRPr="00933173" w:rsidRDefault="008A1B14" w:rsidP="00D93D18">
            <w:pPr>
              <w:autoSpaceDE w:val="0"/>
              <w:autoSpaceDN w:val="0"/>
              <w:adjustRightInd w:val="0"/>
              <w:spacing w:after="0"/>
              <w:jc w:val="both"/>
              <w:rPr>
                <w:rFonts w:ascii="Times New Roman" w:hAnsi="Times New Roman"/>
                <w:iCs/>
                <w:sz w:val="24"/>
                <w:szCs w:val="24"/>
              </w:rPr>
            </w:pPr>
            <w:r w:rsidRPr="00933173">
              <w:rPr>
                <w:rFonts w:ascii="Times New Roman" w:hAnsi="Times New Roman"/>
                <w:sz w:val="24"/>
                <w:szCs w:val="24"/>
              </w:rPr>
              <w:t xml:space="preserve">Проведите самооценку программ подготовки операторов. Для этого можно использовать документ </w:t>
            </w:r>
            <w:r w:rsidRPr="00933173">
              <w:rPr>
                <w:rFonts w:ascii="Times New Roman" w:hAnsi="Times New Roman"/>
                <w:iCs/>
                <w:sz w:val="24"/>
                <w:szCs w:val="24"/>
              </w:rPr>
              <w:t>«Руководство по самооценке: Оценка эффективности подготовки операторов по требованиям к базовым знаниям», опубликованный в мае 2011г. Это будет способствовать более полному пониманию нацеленности программ на подготовку в требованиях по базовым знаниям операторов. Требуется разработка корректирующих мер, основанных на результатах проведенной самооценки для повышения качества подготовки операторов в этой области.</w:t>
            </w:r>
          </w:p>
          <w:p w:rsidR="00767095" w:rsidRDefault="00767095" w:rsidP="008A1B14">
            <w:pPr>
              <w:rPr>
                <w:rFonts w:ascii="Times New Roman" w:hAnsi="Times New Roman"/>
                <w:b/>
                <w:bCs/>
                <w:i/>
                <w:iCs/>
                <w:sz w:val="24"/>
                <w:szCs w:val="24"/>
                <w:lang w:eastAsia="en-US"/>
              </w:rPr>
            </w:pP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23E68" w:rsidRPr="00F23E68" w:rsidRDefault="00F23E68"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С</w:t>
            </w:r>
            <w:r>
              <w:rPr>
                <w:rFonts w:ascii="Times New Roman" w:hAnsi="Times New Roman"/>
                <w:bCs/>
                <w:iCs/>
                <w:sz w:val="24"/>
                <w:szCs w:val="24"/>
                <w:lang w:val="cs-CZ" w:eastAsia="en-US"/>
              </w:rPr>
              <w:t xml:space="preserve"> целью оценки эффективности под</w:t>
            </w:r>
            <w:r w:rsidRPr="00F23E68">
              <w:rPr>
                <w:rFonts w:ascii="Times New Roman" w:hAnsi="Times New Roman"/>
                <w:bCs/>
                <w:iCs/>
                <w:sz w:val="24"/>
                <w:szCs w:val="24"/>
                <w:lang w:val="cs-CZ" w:eastAsia="en-US"/>
              </w:rPr>
              <w:t>готовки операторов по базовым знаниям и основным принципам работы операторов на основе SOER 2013-1 в 201</w:t>
            </w:r>
            <w:r w:rsidR="00E479CF">
              <w:rPr>
                <w:rFonts w:ascii="Times New Roman" w:hAnsi="Times New Roman"/>
                <w:bCs/>
                <w:iCs/>
                <w:sz w:val="24"/>
                <w:szCs w:val="24"/>
                <w:lang w:eastAsia="en-US"/>
              </w:rPr>
              <w:t>8</w:t>
            </w:r>
            <w:r w:rsidRPr="00F23E68">
              <w:rPr>
                <w:rFonts w:ascii="Times New Roman" w:hAnsi="Times New Roman"/>
                <w:bCs/>
                <w:iCs/>
                <w:sz w:val="24"/>
                <w:szCs w:val="24"/>
                <w:lang w:val="cs-CZ" w:eastAsia="en-US"/>
              </w:rPr>
              <w:t xml:space="preserve"> году в УТП была создана комиссия с привлечением НСАЭС, НС РЦ, Н</w:t>
            </w:r>
            <w:r>
              <w:rPr>
                <w:rFonts w:ascii="Times New Roman" w:hAnsi="Times New Roman"/>
                <w:bCs/>
                <w:iCs/>
                <w:sz w:val="24"/>
                <w:szCs w:val="24"/>
                <w:lang w:val="cs-CZ" w:eastAsia="en-US"/>
              </w:rPr>
              <w:t>С ТЦ и ВИэ ЭЦ, и проведена само</w:t>
            </w:r>
            <w:r w:rsidRPr="00F23E68">
              <w:rPr>
                <w:rFonts w:ascii="Times New Roman" w:hAnsi="Times New Roman"/>
                <w:bCs/>
                <w:iCs/>
                <w:sz w:val="24"/>
                <w:szCs w:val="24"/>
                <w:lang w:val="cs-CZ" w:eastAsia="en-US"/>
              </w:rPr>
              <w:t xml:space="preserve">оценка учебных материалов по подготовке персонала БЩУ ААЭС. </w:t>
            </w:r>
          </w:p>
          <w:p w:rsid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 xml:space="preserve">В 2018г. согласно письму Директора ВАО АЭС-МЦ и станционного приказа ГД ЗАО “ААЭК” №1506 от 05.11.2018г. была создана группа по самооценке программ подготовки как операторов БЩУ, так и полевых операторов. Самооценка выполнялась  в соответствии с графиком самооценки. </w:t>
            </w:r>
          </w:p>
          <w:p w:rsidR="00E479CF" w:rsidRPr="00E479CF" w:rsidRDefault="00E479CF"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Самооценка проводилась в соответствии с Руководством “Самооценка эффективности подготовки персонала”. АР.АТД.08.УТП-001 – приказ №283 от 15.03.2019г.</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По выявленным в ходе самооценки замечаниям был разработан отчет AR.OUD.45.УТП-001, который отправлен в ВАО АЭС-МЦ.</w:t>
            </w:r>
          </w:p>
          <w:p w:rsid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 xml:space="preserve">  </w:t>
            </w:r>
            <w:r w:rsidR="00E479CF">
              <w:rPr>
                <w:rFonts w:ascii="Times New Roman" w:hAnsi="Times New Roman"/>
                <w:bCs/>
                <w:iCs/>
                <w:sz w:val="24"/>
                <w:szCs w:val="24"/>
                <w:lang w:val="cs-CZ" w:eastAsia="en-US"/>
              </w:rPr>
              <w:t>В результате проведенной само</w:t>
            </w:r>
            <w:r w:rsidR="00E479CF" w:rsidRPr="00F23E68">
              <w:rPr>
                <w:rFonts w:ascii="Times New Roman" w:hAnsi="Times New Roman"/>
                <w:bCs/>
                <w:iCs/>
                <w:sz w:val="24"/>
                <w:szCs w:val="24"/>
                <w:lang w:val="cs-CZ" w:eastAsia="en-US"/>
              </w:rPr>
              <w:t>о</w:t>
            </w:r>
            <w:r w:rsidR="00E479CF">
              <w:rPr>
                <w:rFonts w:ascii="Times New Roman" w:hAnsi="Times New Roman"/>
                <w:bCs/>
                <w:iCs/>
                <w:sz w:val="24"/>
                <w:szCs w:val="24"/>
                <w:lang w:val="cs-CZ" w:eastAsia="en-US"/>
              </w:rPr>
              <w:t>ценки, в УТП разработаны вспомо</w:t>
            </w:r>
            <w:r w:rsidR="00E479CF" w:rsidRPr="00F23E68">
              <w:rPr>
                <w:rFonts w:ascii="Times New Roman" w:hAnsi="Times New Roman"/>
                <w:bCs/>
                <w:iCs/>
                <w:sz w:val="24"/>
                <w:szCs w:val="24"/>
                <w:lang w:val="cs-CZ" w:eastAsia="en-US"/>
              </w:rPr>
              <w:t>гательные шаблоны д</w:t>
            </w:r>
            <w:r w:rsidR="00E479CF">
              <w:rPr>
                <w:rFonts w:ascii="Times New Roman" w:hAnsi="Times New Roman"/>
                <w:bCs/>
                <w:iCs/>
                <w:sz w:val="24"/>
                <w:szCs w:val="24"/>
                <w:lang w:val="cs-CZ" w:eastAsia="en-US"/>
              </w:rPr>
              <w:t>ля формирова</w:t>
            </w:r>
            <w:r w:rsidR="00E479CF" w:rsidRPr="00F23E68">
              <w:rPr>
                <w:rFonts w:ascii="Times New Roman" w:hAnsi="Times New Roman"/>
                <w:bCs/>
                <w:iCs/>
                <w:sz w:val="24"/>
                <w:szCs w:val="24"/>
                <w:lang w:val="cs-CZ" w:eastAsia="en-US"/>
              </w:rPr>
              <w:t xml:space="preserve">ния учебных целей для каждого курса, включенного в программу подготовки и/или поддержания квалификации оперативного персонала ААЭС с целью обязательного учета базовых знаний операторов и облегчения процесса разработки типовых программ для них. </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Были проверены бланки контроля и оценивания персонала БЩУ при проведении занятий на тренажере и выявлены несоответствия с требованиями к базовым знаниям.</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 xml:space="preserve"> Бланк контроля и оценивания персонала БЩУ при проведении занятий на тренажере, а так же бланк критериев оценок обучаемых при тренажерных занятиях по аварийным эксплуатационным процедурам  специалистами УТП с привлечением персонала БЩУ приведены в соответствие с требованиями проверки базовых знаний операторов.</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 xml:space="preserve">Выполнена самооценка программ подготовки операторов БЩУ в части тренажерной подготовки на предмет эффективности обучения, повторения и закрепления базовых умений и знаний операторов при проведении обучения на ПМТ  и  МФТ  в  УТП. </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По этим замечаниям разработаны и 23.12.20г. утверждены корректирующие мероприятия, которые выполняются на постоянной основе.</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Внесено изменение в “Методическом пособии по организации учебного процесса на полномасштабном тренажере”:  - при подготовке оператора на тренажере состав смены дополнить либо операторами других цехов, находящихся на подготовке в УТП, либо формировать команду из инструкторов УТП.</w:t>
            </w:r>
          </w:p>
          <w:p w:rsidR="004F0630" w:rsidRPr="00767095" w:rsidRDefault="009C3FCB" w:rsidP="004F0630">
            <w:pPr>
              <w:spacing w:after="0" w:line="240" w:lineRule="auto"/>
              <w:ind w:firstLine="330"/>
              <w:jc w:val="both"/>
              <w:rPr>
                <w:rFonts w:ascii="Times New Roman" w:hAnsi="Times New Roman"/>
                <w:sz w:val="24"/>
                <w:szCs w:val="24"/>
              </w:rPr>
            </w:pPr>
            <w:r>
              <w:rPr>
                <w:b/>
                <w:bCs/>
                <w:i/>
                <w:iCs/>
                <w:color w:val="00B050"/>
                <w:lang w:eastAsia="en-US"/>
              </w:rPr>
              <w:t xml:space="preserve"> </w:t>
            </w:r>
            <w:r w:rsidR="004F0630" w:rsidRPr="00767095">
              <w:rPr>
                <w:rFonts w:ascii="Times New Roman" w:hAnsi="Times New Roman"/>
                <w:sz w:val="24"/>
                <w:szCs w:val="24"/>
              </w:rPr>
              <w:t>Оперативный персонал БЩУ и линейные операторы проходят тему “Коммуникация. Ведение оперативных переговоров” периодически в рамках программ подготовки и поддержания их квалификации.</w:t>
            </w:r>
          </w:p>
          <w:p w:rsidR="004F0630" w:rsidRPr="00767095" w:rsidRDefault="004F0630" w:rsidP="004F0630">
            <w:pPr>
              <w:spacing w:after="0" w:line="240" w:lineRule="auto"/>
              <w:ind w:firstLine="330"/>
              <w:jc w:val="both"/>
              <w:rPr>
                <w:rFonts w:ascii="Times New Roman" w:hAnsi="Times New Roman"/>
                <w:sz w:val="24"/>
                <w:szCs w:val="24"/>
              </w:rPr>
            </w:pPr>
            <w:r w:rsidRPr="00767095">
              <w:rPr>
                <w:rFonts w:ascii="Times New Roman" w:hAnsi="Times New Roman"/>
                <w:sz w:val="24"/>
                <w:szCs w:val="24"/>
              </w:rPr>
              <w:t>Проведено и проводится занятия с персоналом БЩУ в 2020г. и 2021г. по теме: “Коммуникация. Ведение оперативных переговоров”.</w:t>
            </w:r>
          </w:p>
          <w:p w:rsidR="009C3FCB" w:rsidRDefault="009C3FCB" w:rsidP="009C3FCB">
            <w:pPr>
              <w:spacing w:before="120" w:after="120"/>
              <w:ind w:left="850" w:hanging="850"/>
              <w:jc w:val="both"/>
              <w:rPr>
                <w:rFonts w:ascii="Times New Roman" w:hAnsi="Times New Roman"/>
                <w:i/>
                <w:sz w:val="24"/>
                <w:szCs w:val="24"/>
                <w:lang w:eastAsia="en-US"/>
              </w:rPr>
            </w:pPr>
          </w:p>
          <w:p w:rsidR="009C162A" w:rsidRPr="00933173" w:rsidRDefault="009C162A" w:rsidP="009C162A">
            <w:pPr>
              <w:rPr>
                <w:rFonts w:ascii="Times New Roman" w:hAnsi="Times New Roman"/>
                <w:sz w:val="24"/>
                <w:szCs w:val="24"/>
              </w:rPr>
            </w:pPr>
            <w:r w:rsidRPr="00933173">
              <w:rPr>
                <w:rFonts w:ascii="Times New Roman" w:hAnsi="Times New Roman"/>
                <w:sz w:val="24"/>
                <w:szCs w:val="24"/>
              </w:rPr>
              <w:t>СТАТУС:</w:t>
            </w:r>
          </w:p>
          <w:p w:rsidR="0095468C" w:rsidRPr="0043522D" w:rsidRDefault="009C162A" w:rsidP="009C162A">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9C162A">
              <w:rPr>
                <w:rFonts w:ascii="Times New Roman" w:hAnsi="Times New Roman"/>
                <w:i/>
                <w:sz w:val="24"/>
                <w:szCs w:val="24"/>
                <w:highlight w:val="green"/>
                <w:lang w:eastAsia="en-US"/>
              </w:rPr>
              <w:tab/>
              <w:t>Выполнена удов</w:t>
            </w:r>
            <w:r>
              <w:rPr>
                <w:rFonts w:ascii="Times New Roman" w:hAnsi="Times New Roman"/>
                <w:i/>
                <w:sz w:val="24"/>
                <w:szCs w:val="24"/>
                <w:highlight w:val="green"/>
                <w:lang w:eastAsia="en-US"/>
              </w:rPr>
              <w:t>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rPr>
                <w:rFonts w:ascii="Times New Roman" w:hAnsi="Times New Roman"/>
                <w:b/>
                <w:bCs/>
                <w:sz w:val="24"/>
                <w:szCs w:val="24"/>
              </w:rPr>
            </w:pPr>
            <w:r w:rsidRPr="00933173">
              <w:rPr>
                <w:rFonts w:ascii="Times New Roman" w:hAnsi="Times New Roman"/>
                <w:b/>
                <w:bCs/>
                <w:sz w:val="24"/>
                <w:szCs w:val="24"/>
              </w:rPr>
              <w:t xml:space="preserve">Рекомендация 2. </w:t>
            </w:r>
            <w:r w:rsidRPr="00933173">
              <w:rPr>
                <w:rFonts w:ascii="Times New Roman" w:hAnsi="Times New Roman"/>
                <w:bCs/>
                <w:sz w:val="24"/>
                <w:szCs w:val="24"/>
              </w:rPr>
              <w:t>Проведение самооценки практического применения требований к базовым знаниям операторов.</w:t>
            </w:r>
          </w:p>
          <w:p w:rsidR="008A1B14" w:rsidRPr="00933173" w:rsidRDefault="008A1B14" w:rsidP="00D93D18">
            <w:pPr>
              <w:autoSpaceDE w:val="0"/>
              <w:autoSpaceDN w:val="0"/>
              <w:adjustRightInd w:val="0"/>
              <w:jc w:val="both"/>
              <w:rPr>
                <w:rFonts w:ascii="Times New Roman" w:hAnsi="Times New Roman"/>
                <w:b/>
                <w:sz w:val="24"/>
                <w:szCs w:val="24"/>
              </w:rPr>
            </w:pPr>
            <w:r w:rsidRPr="00933173">
              <w:rPr>
                <w:rFonts w:ascii="Times New Roman" w:hAnsi="Times New Roman"/>
                <w:sz w:val="24"/>
                <w:szCs w:val="24"/>
              </w:rPr>
              <w:t xml:space="preserve">Проведите самооценку практического применения базовых знаний операторов. Для выявления недостатков, которые могут стать причинами событий, или огранивающих эффективность коллективной работы при действиях в условиях переходных процессов можно использовать документ </w:t>
            </w:r>
            <w:r w:rsidRPr="00933173">
              <w:rPr>
                <w:rFonts w:ascii="Times New Roman" w:hAnsi="Times New Roman"/>
                <w:iCs/>
                <w:sz w:val="24"/>
                <w:szCs w:val="24"/>
              </w:rPr>
              <w:t>‘Руководство по самооценке требований к базовым знаниям операторов’, опубликованный в июне 2011г.</w:t>
            </w:r>
            <w:r w:rsidRPr="00933173">
              <w:rPr>
                <w:rFonts w:ascii="Times New Roman" w:hAnsi="Times New Roman"/>
                <w:sz w:val="24"/>
                <w:szCs w:val="24"/>
              </w:rPr>
              <w:t>Требуется разработка корректирующих мер по выявленным недостаткам проведенной самооценки направленных на улучшение подготовки и наставничества операторов.</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67095" w:rsidRPr="00767095" w:rsidRDefault="00767095" w:rsidP="009C162A">
            <w:pPr>
              <w:spacing w:after="120" w:line="240" w:lineRule="auto"/>
              <w:ind w:firstLine="330"/>
              <w:jc w:val="both"/>
              <w:rPr>
                <w:rFonts w:ascii="Times New Roman" w:hAnsi="Times New Roman"/>
                <w:sz w:val="24"/>
                <w:szCs w:val="24"/>
              </w:rPr>
            </w:pPr>
            <w:r w:rsidRPr="00767095">
              <w:rPr>
                <w:rFonts w:ascii="Times New Roman" w:hAnsi="Times New Roman"/>
                <w:sz w:val="24"/>
                <w:szCs w:val="24"/>
              </w:rPr>
              <w:t xml:space="preserve">В 2018г. согласно письма Директора ВАО АЭС-МЦ и станционного приказа ГД ЗАО “ААЭК” №1506 от 05.11.2018г. была создана группа по самооценке и проведена самооценка программ подготовки как операторов БЩУ, так и полевых операторов. Самооценка выполнялась  в соответствие графика самооценки. </w:t>
            </w:r>
          </w:p>
          <w:p w:rsidR="00767095" w:rsidRPr="00767095" w:rsidRDefault="00767095" w:rsidP="00767095">
            <w:pPr>
              <w:spacing w:after="0" w:line="240" w:lineRule="auto"/>
              <w:ind w:firstLine="330"/>
              <w:jc w:val="both"/>
              <w:rPr>
                <w:rFonts w:ascii="Times New Roman" w:hAnsi="Times New Roman"/>
                <w:sz w:val="24"/>
                <w:szCs w:val="24"/>
              </w:rPr>
            </w:pPr>
            <w:r w:rsidRPr="00767095">
              <w:rPr>
                <w:rFonts w:ascii="Times New Roman" w:hAnsi="Times New Roman"/>
                <w:sz w:val="24"/>
                <w:szCs w:val="24"/>
              </w:rPr>
              <w:t>Самооценке  подлежали 5 категорий основных аспектов работы (функции) операторов во время проведения тренажерных занятий (ТЗ):</w:t>
            </w:r>
          </w:p>
          <w:p w:rsidR="00767095" w:rsidRPr="00767095" w:rsidRDefault="00767095" w:rsidP="006C28A9">
            <w:pPr>
              <w:pStyle w:val="ListParagraph"/>
              <w:numPr>
                <w:ilvl w:val="0"/>
                <w:numId w:val="30"/>
              </w:numPr>
              <w:ind w:left="0" w:firstLine="330"/>
              <w:jc w:val="both"/>
            </w:pPr>
            <w:r w:rsidRPr="00767095">
              <w:t>Тщательный контроль состояния оборудования и показателей (параметров) блока</w:t>
            </w:r>
          </w:p>
          <w:p w:rsidR="00767095" w:rsidRPr="00767095" w:rsidRDefault="00767095" w:rsidP="006C28A9">
            <w:pPr>
              <w:pStyle w:val="ListParagraph"/>
              <w:numPr>
                <w:ilvl w:val="0"/>
                <w:numId w:val="30"/>
              </w:numPr>
              <w:ind w:left="0" w:firstLine="330"/>
              <w:jc w:val="both"/>
            </w:pPr>
            <w:r w:rsidRPr="00767095">
              <w:t>Точное управление изменениями параметров энергоблока</w:t>
            </w:r>
          </w:p>
          <w:p w:rsidR="00767095" w:rsidRPr="00767095" w:rsidRDefault="00767095" w:rsidP="006C28A9">
            <w:pPr>
              <w:pStyle w:val="ListParagraph"/>
              <w:numPr>
                <w:ilvl w:val="0"/>
                <w:numId w:val="30"/>
              </w:numPr>
              <w:ind w:left="0" w:firstLine="330"/>
              <w:jc w:val="both"/>
            </w:pPr>
            <w:r w:rsidRPr="00767095">
              <w:t>Консервативный подход в отношении эксплуатации блока</w:t>
            </w:r>
          </w:p>
          <w:p w:rsidR="00767095" w:rsidRPr="00767095" w:rsidRDefault="00767095" w:rsidP="006C28A9">
            <w:pPr>
              <w:pStyle w:val="ListParagraph"/>
              <w:numPr>
                <w:ilvl w:val="0"/>
                <w:numId w:val="30"/>
              </w:numPr>
              <w:ind w:left="0" w:firstLine="330"/>
              <w:jc w:val="both"/>
            </w:pPr>
            <w:r w:rsidRPr="00767095">
              <w:t>Эффективная работа в команде</w:t>
            </w:r>
          </w:p>
          <w:p w:rsidR="00767095" w:rsidRPr="00767095" w:rsidRDefault="00767095" w:rsidP="006C28A9">
            <w:pPr>
              <w:pStyle w:val="ListParagraph"/>
              <w:numPr>
                <w:ilvl w:val="0"/>
                <w:numId w:val="30"/>
              </w:numPr>
              <w:ind w:left="0" w:firstLine="330"/>
              <w:jc w:val="both"/>
            </w:pPr>
            <w:r w:rsidRPr="00767095">
              <w:t>Наличие теоретических знаний, четкое понимание КСК (конструкции, системы и компоненты) станции и технических принципов.</w:t>
            </w:r>
          </w:p>
          <w:p w:rsidR="00767095" w:rsidRPr="00767095" w:rsidRDefault="00767095" w:rsidP="009C162A">
            <w:pPr>
              <w:spacing w:before="120" w:after="120" w:line="240" w:lineRule="auto"/>
              <w:ind w:firstLine="330"/>
              <w:jc w:val="both"/>
              <w:rPr>
                <w:rFonts w:ascii="Times New Roman" w:hAnsi="Times New Roman"/>
                <w:sz w:val="24"/>
                <w:szCs w:val="24"/>
              </w:rPr>
            </w:pPr>
            <w:r w:rsidRPr="00767095">
              <w:rPr>
                <w:rFonts w:ascii="Times New Roman" w:hAnsi="Times New Roman"/>
                <w:sz w:val="24"/>
                <w:szCs w:val="24"/>
              </w:rPr>
              <w:t xml:space="preserve">  По выявленным в ходе самооценки замечаниям был разработан отчет AR.OUD.45.УТП-001, который отправлен в ВАО АЭС-МЦ.</w:t>
            </w:r>
          </w:p>
          <w:p w:rsidR="00767095" w:rsidRPr="00767095" w:rsidRDefault="00767095" w:rsidP="009C162A">
            <w:pPr>
              <w:spacing w:after="120" w:line="240" w:lineRule="auto"/>
              <w:ind w:firstLine="330"/>
              <w:jc w:val="both"/>
              <w:rPr>
                <w:rFonts w:ascii="Times New Roman" w:hAnsi="Times New Roman"/>
                <w:sz w:val="24"/>
                <w:szCs w:val="24"/>
              </w:rPr>
            </w:pPr>
            <w:r w:rsidRPr="00767095">
              <w:rPr>
                <w:rFonts w:ascii="Times New Roman" w:hAnsi="Times New Roman"/>
                <w:sz w:val="24"/>
                <w:szCs w:val="24"/>
              </w:rPr>
              <w:t xml:space="preserve">  По этим замечаниям разработаны и 23.12.20г. утверждены корректирующие мероприятия.</w:t>
            </w:r>
          </w:p>
          <w:p w:rsidR="00767095" w:rsidRPr="00767095" w:rsidRDefault="00767095" w:rsidP="009C162A">
            <w:pPr>
              <w:spacing w:after="120" w:line="240" w:lineRule="auto"/>
              <w:ind w:firstLine="330"/>
              <w:jc w:val="both"/>
              <w:rPr>
                <w:rFonts w:ascii="Times New Roman" w:hAnsi="Times New Roman"/>
                <w:sz w:val="24"/>
                <w:szCs w:val="24"/>
              </w:rPr>
            </w:pPr>
            <w:r w:rsidRPr="00767095">
              <w:rPr>
                <w:rFonts w:ascii="Times New Roman" w:hAnsi="Times New Roman"/>
                <w:sz w:val="24"/>
                <w:szCs w:val="24"/>
              </w:rPr>
              <w:t>Полевые операторы прошли обучение по теме: “Коммуникация. Ведение оперативных переговоров” в 2019 и 2020г.г.</w:t>
            </w:r>
          </w:p>
          <w:p w:rsidR="00767095" w:rsidRPr="00FF6D91" w:rsidRDefault="00767095" w:rsidP="00225498">
            <w:pPr>
              <w:rPr>
                <w:color w:val="000000"/>
                <w:spacing w:val="1"/>
              </w:rPr>
            </w:pP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82DCB" w:rsidRPr="009C162A" w:rsidRDefault="00E82DCB" w:rsidP="009C162A">
            <w:pPr>
              <w:spacing w:after="120" w:line="240" w:lineRule="auto"/>
              <w:ind w:firstLine="330"/>
              <w:jc w:val="both"/>
              <w:rPr>
                <w:rFonts w:ascii="Times New Roman" w:hAnsi="Times New Roman"/>
                <w:sz w:val="24"/>
                <w:szCs w:val="24"/>
              </w:rPr>
            </w:pPr>
            <w:r w:rsidRPr="009C162A">
              <w:rPr>
                <w:rFonts w:ascii="Times New Roman" w:hAnsi="Times New Roman"/>
                <w:sz w:val="24"/>
                <w:szCs w:val="24"/>
              </w:rPr>
              <w:t>Оценка (самооценка) практического применения</w:t>
            </w:r>
            <w:r w:rsidR="00D45797" w:rsidRPr="009C162A">
              <w:rPr>
                <w:rFonts w:ascii="Times New Roman" w:hAnsi="Times New Roman"/>
                <w:sz w:val="24"/>
                <w:szCs w:val="24"/>
              </w:rPr>
              <w:t xml:space="preserve"> </w:t>
            </w:r>
            <w:r w:rsidRPr="009C162A">
              <w:rPr>
                <w:rFonts w:ascii="Times New Roman" w:hAnsi="Times New Roman"/>
                <w:sz w:val="24"/>
                <w:szCs w:val="24"/>
              </w:rPr>
              <w:t>основных аспектов работы (функции) операторов во время проведения тренажерных занятий фокусирована в основном на операторах БЩУ, т.е. не охватывает операторов-обходчиков (т.н. «полевые» операторы).</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Практически невозможно контролировать и оценивать базовые умения и знания обучаемых при проведении занятий на ПМТ в составе смены одним инструктором.</w:t>
            </w:r>
            <w:r>
              <w:rPr>
                <w:rFonts w:ascii="Times New Roman" w:hAnsi="Times New Roman"/>
                <w:bCs/>
                <w:iCs/>
                <w:sz w:val="24"/>
                <w:szCs w:val="24"/>
                <w:lang w:eastAsia="en-US"/>
              </w:rPr>
              <w:t xml:space="preserve"> </w:t>
            </w:r>
            <w:r w:rsidRPr="00E479CF">
              <w:rPr>
                <w:rFonts w:ascii="Times New Roman" w:hAnsi="Times New Roman"/>
                <w:bCs/>
                <w:iCs/>
                <w:sz w:val="24"/>
                <w:szCs w:val="24"/>
                <w:lang w:val="cs-CZ" w:eastAsia="en-US"/>
              </w:rPr>
              <w:t>Сложно оценить тщательность контроля обучаемым персоналом параметров и состояний оборудования по причине неполного соответствия аппаратного и программного обеспечения   полномасштабного тренажера с блоком №2 ААЭС.</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Сложно провести эффективную оценку работы оператора в команде при проведении занятий на ПМТ с неполной сменой операторов БЩУ.</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Ежегодно во время заседания комитета по подготовке персонала, ЗГИп-НУТП представляет потребность  УТП ААЭС ГД ЗАО “ААЭК”, где отражена потребность УТП в людских ресурсах, в частности необходимость укомплектования УТП еще двумя инструкторами тренажера. ГД  утверждает план увеличения количества инструкторов. Решение данной проблемы поставлено под СКИД, также есть контрольная карта с 2017г. за контролем ГД ААЭС, но пока решение вопроса комплектации инструкторов тренажера из оперативного персонала БЩУ отлагается из-за отсутствия увеличенного количества оперативного персонала БЩУ.</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Работы по приведению полномасштабного тренажера продолжаются персоналом ЗАО “ААЭК”, Арматом и субподрядчиком “WSC” из США. Так же намечается перевод тренажера на новый компьютерный парк и замену математической модели тренажера, с целью приведения в полное соответствие тренажера с БЩУ блока №2 ААЭС. Работы продлятся до 2023 года включительно.</w:t>
            </w:r>
          </w:p>
          <w:p w:rsidR="001815FE" w:rsidRDefault="001815FE" w:rsidP="001815FE">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r w:rsidR="009C162A" w:rsidRPr="009C162A">
              <w:rPr>
                <w:rFonts w:ascii="Times New Roman" w:hAnsi="Times New Roman"/>
                <w:bCs/>
                <w:iCs/>
                <w:sz w:val="24"/>
                <w:szCs w:val="24"/>
                <w:lang w:val="cs-CZ" w:eastAsia="en-US"/>
              </w:rPr>
              <w:t xml:space="preserve"> (OP-02-CT-03).</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r w:rsidR="009C162A" w:rsidRPr="009C162A">
              <w:rPr>
                <w:rFonts w:ascii="Times New Roman" w:hAnsi="Times New Roman"/>
                <w:bCs/>
                <w:iCs/>
                <w:sz w:val="24"/>
                <w:szCs w:val="24"/>
                <w:lang w:val="cs-CZ" w:eastAsia="en-US"/>
              </w:rPr>
              <w:t xml:space="preserve"> (OP-05-TR-03).</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r w:rsidR="009C162A" w:rsidRPr="009C162A">
              <w:rPr>
                <w:rFonts w:ascii="Times New Roman" w:hAnsi="Times New Roman"/>
                <w:bCs/>
                <w:iCs/>
                <w:sz w:val="24"/>
                <w:szCs w:val="24"/>
                <w:lang w:val="cs-CZ" w:eastAsia="en-US"/>
              </w:rPr>
              <w:t xml:space="preserve"> (OP-03-TR-11).</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r w:rsidR="009C162A" w:rsidRPr="009C162A">
              <w:rPr>
                <w:rFonts w:ascii="Times New Roman" w:hAnsi="Times New Roman"/>
                <w:bCs/>
                <w:iCs/>
                <w:sz w:val="24"/>
                <w:szCs w:val="24"/>
                <w:lang w:val="cs-CZ" w:eastAsia="en-US"/>
              </w:rPr>
              <w:t xml:space="preserve"> (OP-02-CT-02)</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r w:rsidR="009C162A" w:rsidRPr="009C162A">
              <w:rPr>
                <w:rFonts w:ascii="Times New Roman" w:hAnsi="Times New Roman"/>
                <w:bCs/>
                <w:iCs/>
                <w:sz w:val="24"/>
                <w:szCs w:val="24"/>
                <w:lang w:val="cs-CZ" w:eastAsia="en-US"/>
              </w:rPr>
              <w:t xml:space="preserve"> (OP-03-CT-03).</w:t>
            </w:r>
          </w:p>
          <w:p w:rsidR="00C94289"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Инструктаж перед началом работы по переходу насосов деаэрационных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r w:rsidR="009C162A" w:rsidRPr="009C162A">
              <w:rPr>
                <w:rFonts w:ascii="Times New Roman" w:hAnsi="Times New Roman"/>
                <w:bCs/>
                <w:iCs/>
                <w:sz w:val="24"/>
                <w:szCs w:val="24"/>
                <w:lang w:val="cs-CZ" w:eastAsia="en-US"/>
              </w:rPr>
              <w:t xml:space="preserve"> (OP-07-TR-02).</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w:t>
            </w:r>
            <w:r w:rsidR="009C162A" w:rsidRPr="009C162A">
              <w:rPr>
                <w:rFonts w:ascii="Times New Roman" w:hAnsi="Times New Roman"/>
                <w:bCs/>
                <w:iCs/>
                <w:sz w:val="24"/>
                <w:szCs w:val="24"/>
                <w:lang w:val="cs-CZ" w:eastAsia="en-US"/>
              </w:rPr>
              <w:t xml:space="preserve"> (EN-02-DL-01).</w:t>
            </w:r>
          </w:p>
          <w:p w:rsidR="009C162A" w:rsidRPr="009C162A" w:rsidRDefault="001815FE"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r w:rsidR="009C162A" w:rsidRPr="009C162A">
              <w:rPr>
                <w:rFonts w:ascii="Times New Roman" w:hAnsi="Times New Roman"/>
                <w:bCs/>
                <w:iCs/>
                <w:sz w:val="24"/>
                <w:szCs w:val="24"/>
                <w:lang w:val="cs-CZ" w:eastAsia="en-US"/>
              </w:rPr>
              <w:t xml:space="preserve"> (OP-07-TR-03).</w:t>
            </w:r>
          </w:p>
          <w:p w:rsidR="009C162A" w:rsidRPr="009C162A" w:rsidRDefault="00F82553"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системы  АДГ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запускарезервного насоса  циркуляции масла). Это может привести к позднему обнаружению ухудшения состояния прокладки крышки и соответствующему развитию течи.</w:t>
            </w:r>
            <w:r w:rsidR="009C162A" w:rsidRPr="009C162A">
              <w:rPr>
                <w:rFonts w:ascii="Times New Roman" w:hAnsi="Times New Roman"/>
                <w:bCs/>
                <w:iCs/>
                <w:sz w:val="24"/>
                <w:szCs w:val="24"/>
                <w:lang w:val="cs-CZ" w:eastAsia="en-US"/>
              </w:rPr>
              <w:t xml:space="preserve"> (OP-04-CT-02).</w:t>
            </w:r>
          </w:p>
          <w:p w:rsidR="009C162A" w:rsidRPr="009C162A" w:rsidRDefault="00F82553"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r w:rsidR="009C162A" w:rsidRPr="009C162A">
              <w:rPr>
                <w:rFonts w:ascii="Times New Roman" w:hAnsi="Times New Roman"/>
                <w:bCs/>
                <w:iCs/>
                <w:sz w:val="24"/>
                <w:szCs w:val="24"/>
                <w:lang w:val="cs-CZ" w:eastAsia="en-US"/>
              </w:rPr>
              <w:t xml:space="preserve"> (OP-05-TR-01).</w:t>
            </w:r>
          </w:p>
          <w:p w:rsidR="009C162A" w:rsidRPr="009C162A" w:rsidRDefault="00F82553"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r w:rsidR="009C162A" w:rsidRPr="009C162A">
              <w:rPr>
                <w:rFonts w:ascii="Times New Roman" w:hAnsi="Times New Roman"/>
                <w:bCs/>
                <w:iCs/>
                <w:sz w:val="24"/>
                <w:szCs w:val="24"/>
                <w:lang w:val="cs-CZ" w:eastAsia="en-US"/>
              </w:rPr>
              <w:t xml:space="preserve"> (OP-05-CT-02).</w:t>
            </w: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95468C" w:rsidRPr="00E82DCB" w:rsidRDefault="00E03D7F" w:rsidP="00E03D7F">
            <w:pPr>
              <w:spacing w:before="120" w:after="12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r w:rsidRPr="00E82DCB">
              <w:rPr>
                <w:rFonts w:ascii="Times New Roman" w:hAnsi="Times New Roman"/>
                <w:i/>
                <w:sz w:val="24"/>
                <w:szCs w:val="24"/>
                <w:lang w:eastAsia="en-US"/>
              </w:rPr>
              <w:t xml:space="preserve"> </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rPr>
                <w:rFonts w:ascii="Times New Roman" w:hAnsi="Times New Roman"/>
                <w:bCs/>
                <w:sz w:val="24"/>
                <w:szCs w:val="24"/>
              </w:rPr>
            </w:pPr>
            <w:r w:rsidRPr="00933173">
              <w:rPr>
                <w:rFonts w:ascii="Times New Roman" w:hAnsi="Times New Roman"/>
                <w:b/>
                <w:bCs/>
                <w:sz w:val="24"/>
                <w:szCs w:val="24"/>
              </w:rPr>
              <w:t xml:space="preserve">Рекомендация 3. </w:t>
            </w:r>
            <w:r w:rsidRPr="00933173">
              <w:rPr>
                <w:rFonts w:ascii="Times New Roman" w:hAnsi="Times New Roman"/>
                <w:bCs/>
                <w:sz w:val="24"/>
                <w:szCs w:val="24"/>
              </w:rPr>
              <w:t>Установление эффективной организации и правильного отношения руководства.</w:t>
            </w:r>
          </w:p>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t>Для установления и поддержания высокого уровня требований к базовым знаниям операторов следует внедрить эффективные организационные меры, правильное отношение и практику руководства:</w:t>
            </w:r>
          </w:p>
          <w:p w:rsidR="008A1B14" w:rsidRPr="00933173" w:rsidRDefault="008A1B14" w:rsidP="00D93D18">
            <w:pPr>
              <w:autoSpaceDE w:val="0"/>
              <w:autoSpaceDN w:val="0"/>
              <w:adjustRightInd w:val="0"/>
              <w:jc w:val="both"/>
              <w:rPr>
                <w:rFonts w:ascii="Times New Roman" w:hAnsi="Times New Roman"/>
                <w:sz w:val="24"/>
                <w:szCs w:val="24"/>
              </w:rPr>
            </w:pPr>
            <w:r w:rsidRPr="00A30B65">
              <w:rPr>
                <w:rFonts w:ascii="Times New Roman" w:hAnsi="Times New Roman"/>
                <w:b/>
                <w:bCs/>
                <w:sz w:val="24"/>
                <w:szCs w:val="24"/>
              </w:rPr>
              <w:t>3a)</w:t>
            </w:r>
            <w:r w:rsidRPr="00933173">
              <w:rPr>
                <w:rFonts w:ascii="Times New Roman" w:hAnsi="Times New Roman"/>
                <w:sz w:val="24"/>
                <w:szCs w:val="24"/>
              </w:rPr>
              <w:t xml:space="preserve"> Проведите проверку требований к базовым знаниям операторов с точки зрения их четкого определения и доведения до операторов. Для этого можно воспользоваться документом </w:t>
            </w:r>
            <w:r w:rsidRPr="00933173">
              <w:rPr>
                <w:rFonts w:ascii="Times New Roman" w:hAnsi="Times New Roman"/>
                <w:iCs/>
                <w:sz w:val="24"/>
                <w:szCs w:val="24"/>
              </w:rPr>
              <w:t>«Ваша роль в установлении требований к базовым знаниям операторов»</w:t>
            </w:r>
            <w:r w:rsidRPr="00933173">
              <w:rPr>
                <w:rFonts w:ascii="Times New Roman" w:hAnsi="Times New Roman"/>
                <w:sz w:val="24"/>
                <w:szCs w:val="24"/>
              </w:rPr>
              <w:t>.</w:t>
            </w: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95468C" w:rsidRDefault="00245726" w:rsidP="00E03D7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p w:rsidR="00E03D7F" w:rsidRDefault="00A30B65" w:rsidP="00A30B6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A33012" w:rsidRPr="00933173" w:rsidRDefault="00A33012" w:rsidP="00A33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33012" w:rsidRPr="00576F39" w:rsidRDefault="00A33012" w:rsidP="00A33012">
            <w:pPr>
              <w:spacing w:after="0" w:line="240" w:lineRule="auto"/>
              <w:ind w:firstLine="240"/>
              <w:jc w:val="both"/>
              <w:rPr>
                <w:rFonts w:ascii="Times New Roman" w:hAnsi="Times New Roman"/>
                <w:bCs/>
                <w:sz w:val="24"/>
                <w:szCs w:val="24"/>
              </w:rPr>
            </w:pPr>
            <w:r w:rsidRPr="00A33012">
              <w:rPr>
                <w:rFonts w:ascii="Times New Roman" w:hAnsi="Times New Roman"/>
                <w:bCs/>
                <w:iCs/>
                <w:sz w:val="24"/>
                <w:szCs w:val="24"/>
                <w:lang w:eastAsia="en-US"/>
              </w:rPr>
              <w:t>Требования</w:t>
            </w:r>
            <w:r>
              <w:rPr>
                <w:rFonts w:ascii="Times New Roman" w:hAnsi="Times New Roman"/>
                <w:bCs/>
                <w:sz w:val="24"/>
                <w:szCs w:val="24"/>
              </w:rPr>
              <w:t xml:space="preserve"> к знаниям, в том числе и к базовым, с точки зрения их четкого определения и доведения до  операторов проверяются при составлении  индивидуальных программ подготовки на должность путем проведения входного контроля уровня знаний. Достижение  учебных целей  по завершению обучения проверяется выходным контролем уровня знаний. Результаты входного и выходного контроля оформляются протоколами и являются неотъемлемыми частями  индивидуальных  программ.</w:t>
            </w:r>
          </w:p>
          <w:p w:rsidR="00A33012" w:rsidRPr="00A30B65" w:rsidRDefault="00A33012" w:rsidP="00A30B65">
            <w:pPr>
              <w:spacing w:before="120" w:after="120"/>
              <w:ind w:left="22" w:firstLine="23"/>
              <w:rPr>
                <w:rFonts w:ascii="Times New Roman" w:hAnsi="Times New Roman"/>
                <w:i/>
                <w:sz w:val="24"/>
                <w:szCs w:val="24"/>
                <w:u w:val="single"/>
                <w:lang w:eastAsia="en-US"/>
              </w:rPr>
            </w:pP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E03D7F" w:rsidRPr="00E82DCB" w:rsidRDefault="00E03D7F" w:rsidP="00E03D7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A33012">
              <w:rPr>
                <w:rFonts w:ascii="Times New Roman" w:hAnsi="Times New Roman"/>
                <w:b/>
                <w:bCs/>
                <w:sz w:val="24"/>
                <w:szCs w:val="24"/>
              </w:rPr>
              <w:t xml:space="preserve">3b) </w:t>
            </w:r>
            <w:r w:rsidRPr="00933173">
              <w:rPr>
                <w:rFonts w:ascii="Times New Roman" w:hAnsi="Times New Roman"/>
                <w:sz w:val="24"/>
                <w:szCs w:val="24"/>
              </w:rPr>
              <w:t>Убедитесь, что при начальной и периодической подготовке операторов уделяется внимание четкому пониманию основ проекта станции, технических и теоретических основ, указанных в требованиях по выполнению производственных задач. Убедитесь в том, что при этом используются методы закрепления знаний, повторения материала, тестирования с использованием открытых дискуссионных вопросов, обсуждений, обходов оборудования и действий на работающем оборудовании.</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33012" w:rsidRPr="00933173" w:rsidRDefault="00A33012" w:rsidP="00A33012">
            <w:pPr>
              <w:rPr>
                <w:rFonts w:ascii="Times New Roman" w:hAnsi="Times New Roman"/>
                <w:sz w:val="24"/>
                <w:szCs w:val="24"/>
              </w:rPr>
            </w:pPr>
            <w:r w:rsidRPr="00933173">
              <w:rPr>
                <w:rFonts w:ascii="Times New Roman" w:hAnsi="Times New Roman"/>
                <w:sz w:val="24"/>
                <w:szCs w:val="24"/>
              </w:rPr>
              <w:t>СТАТУС:</w:t>
            </w:r>
          </w:p>
          <w:p w:rsidR="00A33012" w:rsidRDefault="00A33012" w:rsidP="00A3301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p w:rsidR="00A33012" w:rsidRDefault="00A33012" w:rsidP="00A33012">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A33012" w:rsidRPr="00933173" w:rsidRDefault="00A33012" w:rsidP="00A33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6A4A2C">
              <w:rPr>
                <w:rFonts w:ascii="Times New Roman" w:hAnsi="Times New Roman"/>
                <w:color w:val="000000"/>
                <w:sz w:val="24"/>
                <w:szCs w:val="24"/>
              </w:rPr>
              <w:t xml:space="preserve">В УТЦ </w:t>
            </w:r>
            <w:r w:rsidRPr="00A33012">
              <w:rPr>
                <w:rFonts w:ascii="Times New Roman" w:hAnsi="Times New Roman"/>
                <w:bCs/>
                <w:iCs/>
                <w:sz w:val="24"/>
                <w:szCs w:val="24"/>
                <w:lang w:eastAsia="en-US"/>
              </w:rPr>
              <w:t>разработаны перечни вопросов для проведения входного контроля знаний при подготовке на должности оперативного персонала.</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В индивидуальной программе подготовки предусматриваются занятия по основам проекта станции, техническим и теоретическим основам, указанным в требованиях по выполнению производственных задач.</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 xml:space="preserve">Поддержание квалификации персонала выполняется по программам и тематическим планам. </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В случае отрицательных результатов контрольных процедур руководитель обучения проводит анализ причин, повлекших за собой эти результаты, и на их основе разрабатывает корректирующие мероприятия.</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В ходе каждого теоретического занятия или по его окончанию инструктор (преподаватель) проводит контроль знаний по контрольным вопросам.</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Поддержание квалификации включает в себя углублённое изучение оборудования и систем (включая новые), опыта эксплуатации, базовых знаний.</w:t>
            </w:r>
          </w:p>
          <w:p w:rsidR="00E03D7F" w:rsidRPr="00A33012" w:rsidRDefault="00E03D7F" w:rsidP="00A33012">
            <w:pPr>
              <w:spacing w:after="0" w:line="240" w:lineRule="auto"/>
              <w:ind w:firstLine="240"/>
              <w:jc w:val="both"/>
              <w:rPr>
                <w:rFonts w:ascii="Times New Roman" w:hAnsi="Times New Roman"/>
                <w:bCs/>
                <w:iCs/>
                <w:sz w:val="24"/>
                <w:szCs w:val="24"/>
                <w:lang w:eastAsia="en-US"/>
              </w:rPr>
            </w:pP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E03D7F" w:rsidRPr="00A25DF1" w:rsidRDefault="00E03D7F" w:rsidP="00E03D7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2065E1">
              <w:rPr>
                <w:rFonts w:ascii="Times New Roman" w:hAnsi="Times New Roman"/>
                <w:b/>
                <w:bCs/>
                <w:sz w:val="24"/>
                <w:szCs w:val="24"/>
              </w:rPr>
              <w:t>3c)</w:t>
            </w:r>
            <w:r w:rsidRPr="00933173">
              <w:rPr>
                <w:rFonts w:ascii="Times New Roman" w:hAnsi="Times New Roman"/>
                <w:sz w:val="24"/>
                <w:szCs w:val="24"/>
              </w:rPr>
              <w:t xml:space="preserve"> Следует активно контролировать и заинтересовывать операторов в повышении применения ими базовых знаний путем совместных обходов на действующем оборудовании с наставником. Активный контроль должен преследовать следующие цели и включать следующие показатели:</w:t>
            </w:r>
          </w:p>
          <w:p w:rsidR="008A1B14" w:rsidRPr="00E0492A" w:rsidRDefault="008A1B14" w:rsidP="0068502C">
            <w:pPr>
              <w:pStyle w:val="ListParagraph"/>
              <w:numPr>
                <w:ilvl w:val="0"/>
                <w:numId w:val="24"/>
              </w:numPr>
              <w:jc w:val="both"/>
            </w:pPr>
            <w:r w:rsidRPr="00E0492A">
              <w:t>Изменение отношения/поведения при выполнении задачи должно стать первичной целью. Вторичной, но от этого не менее важной целью, является сбор данных и анализ тенденции</w:t>
            </w:r>
            <w:r w:rsidR="000547D8" w:rsidRPr="00E0492A">
              <w:t>;</w:t>
            </w:r>
          </w:p>
          <w:p w:rsidR="008A1B14" w:rsidRPr="00E0492A" w:rsidRDefault="008A1B14" w:rsidP="0068502C">
            <w:pPr>
              <w:pStyle w:val="ListParagraph"/>
              <w:numPr>
                <w:ilvl w:val="0"/>
                <w:numId w:val="24"/>
              </w:numPr>
              <w:jc w:val="both"/>
            </w:pPr>
            <w:r w:rsidRPr="00E0492A">
              <w:t>Для оценки отношения оператора к выполнению задачи, процесса мышления, степени ее понимания и направления его соображений следует во время наблюдений использовать четкие подходы с практическими вопросами. Во время инструктажа перед выполнением работ существует отличная возможность оценить уровень понимания оператором поставленных задач. Кроме того, следует провести наблюдение за реальным поведением оператора: как оператор пользуется процедурой, самопроверкой и самоконтролем в соответствии с обстановкой</w:t>
            </w:r>
            <w:r w:rsidR="000547D8" w:rsidRPr="00E0492A">
              <w:t>;</w:t>
            </w:r>
          </w:p>
          <w:p w:rsidR="008A1B14" w:rsidRPr="00E0492A" w:rsidRDefault="008A1B14" w:rsidP="0068502C">
            <w:pPr>
              <w:pStyle w:val="ListParagraph"/>
              <w:numPr>
                <w:ilvl w:val="0"/>
                <w:numId w:val="24"/>
              </w:numPr>
              <w:jc w:val="both"/>
            </w:pPr>
            <w:r w:rsidRPr="00E0492A">
              <w:t>Необходимо поощрять, укреплять, выделять операторов с надлежащим поведением, поддерживающим высокую культуру понимания, как работает станция, и почему она работает именно таким образом. Поощряйте использование критического и консервативного подхода для принятия решений</w:t>
            </w:r>
            <w:r w:rsidR="000547D8" w:rsidRPr="00E0492A">
              <w:t>;</w:t>
            </w:r>
          </w:p>
          <w:p w:rsidR="008A1B14" w:rsidRPr="00E0492A" w:rsidRDefault="008A1B14" w:rsidP="0068502C">
            <w:pPr>
              <w:pStyle w:val="ListParagraph"/>
              <w:numPr>
                <w:ilvl w:val="0"/>
                <w:numId w:val="24"/>
              </w:numPr>
              <w:jc w:val="both"/>
            </w:pPr>
            <w:r w:rsidRPr="00E0492A">
              <w:t>Проводите повторные проверки, чтобы убедиться в своевременном устранении выявленных несоответствий и распространении информации среди персонала подразделений для соответствующего изучения извлеченных уроков и принятия мер к улучшению ситуации.</w:t>
            </w:r>
          </w:p>
          <w:p w:rsidR="008A1B14" w:rsidRPr="00933173" w:rsidRDefault="008A1B14" w:rsidP="00D93D18">
            <w:pPr>
              <w:autoSpaceDE w:val="0"/>
              <w:autoSpaceDN w:val="0"/>
              <w:adjustRightInd w:val="0"/>
              <w:spacing w:after="0"/>
              <w:jc w:val="both"/>
              <w:rPr>
                <w:rFonts w:ascii="Times New Roman" w:hAnsi="Times New Roman"/>
                <w:sz w:val="24"/>
                <w:szCs w:val="24"/>
              </w:rPr>
            </w:pP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B5135" w:rsidRPr="00933173" w:rsidRDefault="001B5135" w:rsidP="001B5135">
            <w:pPr>
              <w:rPr>
                <w:rFonts w:ascii="Times New Roman" w:hAnsi="Times New Roman"/>
                <w:sz w:val="24"/>
                <w:szCs w:val="24"/>
              </w:rPr>
            </w:pPr>
            <w:r w:rsidRPr="00933173">
              <w:rPr>
                <w:rFonts w:ascii="Times New Roman" w:hAnsi="Times New Roman"/>
                <w:sz w:val="24"/>
                <w:szCs w:val="24"/>
              </w:rPr>
              <w:t>СТАТУС:</w:t>
            </w:r>
          </w:p>
          <w:p w:rsidR="001B5135" w:rsidRDefault="001B5135" w:rsidP="001B5135">
            <w:pPr>
              <w:spacing w:before="120" w:after="120"/>
              <w:ind w:left="850" w:hanging="850"/>
              <w:jc w:val="both"/>
              <w:rPr>
                <w:rFonts w:ascii="Times New Roman" w:hAnsi="Times New Roman"/>
                <w:i/>
                <w:sz w:val="24"/>
                <w:szCs w:val="24"/>
                <w:highlight w:val="yellow"/>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r>
            <w:r w:rsidRPr="00E03D7F">
              <w:rPr>
                <w:rFonts w:ascii="Times New Roman" w:hAnsi="Times New Roman"/>
                <w:i/>
                <w:sz w:val="24"/>
                <w:szCs w:val="24"/>
                <w:highlight w:val="yellow"/>
                <w:lang w:eastAsia="en-US"/>
              </w:rPr>
              <w:t>В ожидании выполнения</w:t>
            </w:r>
          </w:p>
          <w:p w:rsidR="001B5135" w:rsidRDefault="001B5135" w:rsidP="001B513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1B5135" w:rsidRDefault="001B5135" w:rsidP="001B5135">
            <w:pPr>
              <w:rPr>
                <w:rFonts w:ascii="Times New Roman" w:hAnsi="Times New Roman"/>
                <w:b/>
                <w:bCs/>
                <w:i/>
                <w:iCs/>
                <w:sz w:val="24"/>
                <w:szCs w:val="24"/>
                <w:lang w:eastAsia="en-US"/>
              </w:rPr>
            </w:pP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C7C5A" w:rsidRPr="006C7C5A"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С целью является изучение реальной оперативной деятельности в условиях эксплуатации АЭС, закрепление теоретических знаний и приобретение практических умений проводится подготовка на рабочем месте (стажировка). Процесс практического обучения на рабочем месте состоит из двух фаз:</w:t>
            </w:r>
            <w:r w:rsidR="00A72577">
              <w:rPr>
                <w:rFonts w:ascii="Times New Roman" w:hAnsi="Times New Roman"/>
                <w:bCs/>
                <w:iCs/>
                <w:sz w:val="24"/>
                <w:szCs w:val="24"/>
                <w:lang w:eastAsia="en-US"/>
              </w:rPr>
              <w:t xml:space="preserve"> </w:t>
            </w:r>
            <w:r w:rsidRPr="006C7C5A">
              <w:rPr>
                <w:rFonts w:ascii="Times New Roman" w:hAnsi="Times New Roman"/>
                <w:bCs/>
                <w:iCs/>
                <w:sz w:val="24"/>
                <w:szCs w:val="24"/>
                <w:lang w:eastAsia="en-US"/>
              </w:rPr>
              <w:t>фаза обучения</w:t>
            </w:r>
            <w:r w:rsidR="00A72577">
              <w:rPr>
                <w:rFonts w:ascii="Times New Roman" w:hAnsi="Times New Roman"/>
                <w:bCs/>
                <w:iCs/>
                <w:sz w:val="24"/>
                <w:szCs w:val="24"/>
                <w:lang w:eastAsia="en-US"/>
              </w:rPr>
              <w:t>,</w:t>
            </w:r>
            <w:r w:rsidR="00A72577" w:rsidRPr="006C7C5A">
              <w:rPr>
                <w:rFonts w:ascii="Times New Roman" w:hAnsi="Times New Roman"/>
                <w:bCs/>
                <w:iCs/>
                <w:sz w:val="24"/>
                <w:szCs w:val="24"/>
                <w:lang w:eastAsia="en-US"/>
              </w:rPr>
              <w:t xml:space="preserve"> как выполнить задачу</w:t>
            </w:r>
            <w:r w:rsidRPr="006C7C5A">
              <w:rPr>
                <w:rFonts w:ascii="Times New Roman" w:hAnsi="Times New Roman"/>
                <w:bCs/>
                <w:iCs/>
                <w:sz w:val="24"/>
                <w:szCs w:val="24"/>
                <w:lang w:eastAsia="en-US"/>
              </w:rPr>
              <w:t>;</w:t>
            </w:r>
            <w:r w:rsidR="00A72577">
              <w:rPr>
                <w:rFonts w:ascii="Times New Roman" w:hAnsi="Times New Roman"/>
                <w:bCs/>
                <w:iCs/>
                <w:sz w:val="24"/>
                <w:szCs w:val="24"/>
                <w:lang w:eastAsia="en-US"/>
              </w:rPr>
              <w:t xml:space="preserve"> </w:t>
            </w:r>
            <w:r w:rsidRPr="006C7C5A">
              <w:rPr>
                <w:rFonts w:ascii="Times New Roman" w:hAnsi="Times New Roman"/>
                <w:bCs/>
                <w:iCs/>
                <w:sz w:val="24"/>
                <w:szCs w:val="24"/>
                <w:lang w:eastAsia="en-US"/>
              </w:rPr>
              <w:t>фаза оценивания</w:t>
            </w:r>
            <w:r w:rsidR="00A72577">
              <w:rPr>
                <w:rFonts w:ascii="Times New Roman" w:hAnsi="Times New Roman"/>
                <w:bCs/>
                <w:iCs/>
                <w:sz w:val="24"/>
                <w:szCs w:val="24"/>
                <w:lang w:eastAsia="en-US"/>
              </w:rPr>
              <w:t>,</w:t>
            </w:r>
            <w:r w:rsidR="00A72577" w:rsidRPr="006C7C5A">
              <w:rPr>
                <w:rFonts w:ascii="Times New Roman" w:hAnsi="Times New Roman"/>
                <w:bCs/>
                <w:iCs/>
                <w:sz w:val="24"/>
                <w:szCs w:val="24"/>
                <w:lang w:eastAsia="en-US"/>
              </w:rPr>
              <w:t xml:space="preserve"> улучшить методы или устранить ошибки выполнения</w:t>
            </w:r>
            <w:r w:rsidRPr="006C7C5A">
              <w:rPr>
                <w:rFonts w:ascii="Times New Roman" w:hAnsi="Times New Roman"/>
                <w:bCs/>
                <w:iCs/>
                <w:sz w:val="24"/>
                <w:szCs w:val="24"/>
                <w:lang w:eastAsia="en-US"/>
              </w:rPr>
              <w:t>.</w:t>
            </w:r>
          </w:p>
          <w:p w:rsidR="00A72577"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 xml:space="preserve">В обходах руководящего персонала периодически присутствуют контрольные обходы, которые преследуют две цели: во первых, наблюдение за операторами при опробованиях СВБ согласно графика периодического опробования и соответственно выявление слабых мест, во-вторых, проведение контрольного обхода вслед за оператором по тому же самому маршруту обхода и выявление дефектов, которые не были зафиксированы оператором при его обходе. </w:t>
            </w:r>
          </w:p>
          <w:p w:rsidR="00A72577"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В практике станции всегда поощряется критический и консервативный подход операторов при принятии ими решений в вопросах безопасной эксплуатации станции.</w:t>
            </w:r>
          </w:p>
          <w:p w:rsidR="00A72577" w:rsidRPr="00632D57" w:rsidRDefault="00A7257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Обновлены показательные обходы руководителей высшего звена,.</w:t>
            </w:r>
          </w:p>
          <w:p w:rsidR="00A72577" w:rsidRDefault="00A7257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Разработан новый документ “Руководство. Организация выявления и регистрации дефектов на ААЭС” КМ.АТД.08.ТОП-001. Документ утвержден ГД ЗАО “ААЭК” от 29.04.2020г.</w:t>
            </w:r>
          </w:p>
          <w:p w:rsidR="00A72577" w:rsidRPr="00632D57" w:rsidRDefault="00D45797" w:rsidP="00632D57">
            <w:pPr>
              <w:spacing w:after="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 xml:space="preserve"> </w:t>
            </w:r>
            <w:r w:rsidR="00A72577" w:rsidRPr="00632D57">
              <w:rPr>
                <w:rFonts w:ascii="Times New Roman" w:hAnsi="Times New Roman"/>
                <w:bCs/>
                <w:iCs/>
                <w:sz w:val="24"/>
                <w:szCs w:val="24"/>
                <w:lang w:eastAsia="en-US"/>
              </w:rPr>
              <w:t xml:space="preserve">Произведен пересмотр требований действующего Руководства “Порядок проведения обходов руководителями высшего и среднего звена ЗАО "ААЭК"” АК.АТД.08. ОИП-007 по части достаточности контрольных обходов подчиненного персонала по обеспечению надлежащего контроля, состава группы и  чек-листы контрольных обходов. Служебная записка ЗГИэ рег№2338 от 12.04.18г. </w:t>
            </w:r>
          </w:p>
          <w:p w:rsidR="00632D57"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Требование по проверке состояния оборудования перед вводом в эксплуатацию включен в Руководство “Порядок проведения проверок и испытаний оборудования и систем ААЭС” УЭ.АТД.08.ТОП-003 п.4.2.18.</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Пересмотрено и внесено изменение в следующих документах “Инструкция по проведению обходов начальником РЦ” АК.АТД.12-РЦ-001, Изв. РЦ № 26,</w:t>
            </w:r>
            <w:r w:rsidR="00A72577" w:rsidRPr="00632D57">
              <w:rPr>
                <w:rFonts w:ascii="Times New Roman" w:hAnsi="Times New Roman"/>
                <w:bCs/>
                <w:iCs/>
                <w:sz w:val="24"/>
                <w:szCs w:val="24"/>
                <w:lang w:eastAsia="en-US"/>
              </w:rPr>
              <w:t xml:space="preserve"> и </w:t>
            </w:r>
            <w:r w:rsidRPr="00632D57">
              <w:rPr>
                <w:rFonts w:ascii="Times New Roman" w:hAnsi="Times New Roman"/>
                <w:bCs/>
                <w:iCs/>
                <w:sz w:val="24"/>
                <w:szCs w:val="24"/>
                <w:lang w:eastAsia="en-US"/>
              </w:rPr>
              <w:t>“Инструкция по проведению обходов заместителем  начальника РЦ по эксплуатации” АК.АТД.12-РЦ-002, Изв. РЦ № 27.</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Произведены изменения в должностных инструкциях НС ТЦ, НТЦ, ЗН ТЦ согласно Руководства  “ Порядок проведения обходов руководителями высшего и среднего звена ЗАО "ААЭК ”” АК.АТД.08. ОИП-007 и введено как приложение “Бланк контрольного обхода”.</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Пересмотрены и внесены изменения в  "Инструкции проведение обходов"</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ЦТАИ “УТ.АТД.12.ТАИ-001</w:t>
            </w:r>
            <w:r w:rsidR="00A72577" w:rsidRPr="00632D57">
              <w:rPr>
                <w:rFonts w:ascii="Times New Roman" w:hAnsi="Times New Roman"/>
                <w:bCs/>
                <w:iCs/>
                <w:sz w:val="24"/>
                <w:szCs w:val="24"/>
                <w:lang w:eastAsia="en-US"/>
              </w:rPr>
              <w:t>,015,014,002</w:t>
            </w:r>
            <w:r w:rsidRPr="00632D57">
              <w:rPr>
                <w:rFonts w:ascii="Times New Roman" w:hAnsi="Times New Roman"/>
                <w:bCs/>
                <w:iCs/>
                <w:sz w:val="24"/>
                <w:szCs w:val="24"/>
                <w:lang w:eastAsia="en-US"/>
              </w:rPr>
              <w:t>”- Изв.ТАИ-36 от 24.04.21г.;</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Пересмотрено и внесено изменение в "Инструкции проведение обходов"</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ЭЦ "УТ.АТД.12.ЭЦ-001</w:t>
            </w:r>
            <w:r w:rsidR="00A72577" w:rsidRPr="00632D57">
              <w:rPr>
                <w:rFonts w:ascii="Times New Roman" w:hAnsi="Times New Roman"/>
                <w:bCs/>
                <w:iCs/>
                <w:sz w:val="24"/>
                <w:szCs w:val="24"/>
                <w:lang w:eastAsia="en-US"/>
              </w:rPr>
              <w:t>,004,002</w:t>
            </w:r>
            <w:r w:rsidRPr="00632D57">
              <w:rPr>
                <w:rFonts w:ascii="Times New Roman" w:hAnsi="Times New Roman"/>
                <w:bCs/>
                <w:iCs/>
                <w:sz w:val="24"/>
                <w:szCs w:val="24"/>
                <w:lang w:eastAsia="en-US"/>
              </w:rPr>
              <w:t xml:space="preserve">"- </w:t>
            </w:r>
            <w:r w:rsidR="00A72577" w:rsidRPr="00632D57">
              <w:rPr>
                <w:rFonts w:ascii="Times New Roman" w:hAnsi="Times New Roman"/>
                <w:bCs/>
                <w:iCs/>
                <w:sz w:val="24"/>
                <w:szCs w:val="24"/>
                <w:lang w:eastAsia="en-US"/>
              </w:rPr>
              <w:t xml:space="preserve">Изв.ЭЦ128 от 07.11.19г.; </w:t>
            </w:r>
            <w:r w:rsidRPr="00632D57">
              <w:rPr>
                <w:rFonts w:ascii="Times New Roman" w:hAnsi="Times New Roman"/>
                <w:bCs/>
                <w:iCs/>
                <w:sz w:val="24"/>
                <w:szCs w:val="24"/>
                <w:lang w:eastAsia="en-US"/>
              </w:rPr>
              <w:t xml:space="preserve">Изв.ЭЦ10 от 21.02.20г.; </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После пересмотра ОИТП Руководства “Порядок проведения обходов руководителями высшего и среднего звена ЗАО "ААЭК"” УТ.АТД.08.ОИП-007, произведены изменения в инструкциях проведения обходов и введен бланк контрольного обхода:</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ОРБ “АК.АТД.12.ОРБ-001</w:t>
            </w:r>
            <w:r w:rsidR="00A72577" w:rsidRPr="00632D57">
              <w:rPr>
                <w:rFonts w:ascii="Times New Roman" w:hAnsi="Times New Roman"/>
                <w:bCs/>
                <w:iCs/>
                <w:sz w:val="24"/>
                <w:szCs w:val="24"/>
                <w:lang w:eastAsia="en-US"/>
              </w:rPr>
              <w:t>,004,002</w:t>
            </w:r>
            <w:r w:rsidRPr="00632D57">
              <w:rPr>
                <w:rFonts w:ascii="Times New Roman" w:hAnsi="Times New Roman"/>
                <w:bCs/>
                <w:iCs/>
                <w:sz w:val="24"/>
                <w:szCs w:val="24"/>
                <w:lang w:eastAsia="en-US"/>
              </w:rPr>
              <w:t>” – Изв. ОРБ-22 от 08.04.21г.</w:t>
            </w:r>
            <w:r w:rsidR="00A72577" w:rsidRPr="00632D57">
              <w:rPr>
                <w:rFonts w:ascii="Times New Roman" w:hAnsi="Times New Roman"/>
                <w:bCs/>
                <w:iCs/>
                <w:sz w:val="24"/>
                <w:szCs w:val="24"/>
                <w:lang w:eastAsia="en-US"/>
              </w:rPr>
              <w:t xml:space="preserve"> и Изв. ОРБ-23 от 12.04.21г.;</w:t>
            </w:r>
            <w:r w:rsidRPr="00632D57">
              <w:rPr>
                <w:rFonts w:ascii="Times New Roman" w:hAnsi="Times New Roman"/>
                <w:bCs/>
                <w:iCs/>
                <w:sz w:val="24"/>
                <w:szCs w:val="24"/>
                <w:lang w:eastAsia="en-US"/>
              </w:rPr>
              <w:t>;</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Изменения внесены в инструкцию по проведению обходов УТ.АТД.12.ЦЦР-002, п.2.13. “ЗН      ЦЦР должен проводить обходы совместно с инженерно-техническим работником, ответственным за объект контроля.”</w:t>
            </w:r>
          </w:p>
          <w:p w:rsidR="00FD7B6B"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Требование по проверке состояния оборудования перед вводом в эксплуатацию включен в Руководство “Порядок проведения проверок и испытаний оборудования и систем ААЭС” УЭ.АТД.08.ТОП-003 п.4.2.18.</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Порядок проведения  показательных обходов включен в Руководство “Порядок проведения обходов руководителями верхнего и среднего звена ЗАО “ААЭК”” АК.АТД.08.ОИП-007 подраздел 4.4. Внесены изменения и  разработанные порядки включены в Руководство “Порядок проведения обходов руководителями высшего и среднего звена ЗАО "ААЭК"” АК.АТД.08.ОИП-007. Добавлены показательные обходы.</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Разработаны  процедуры контроля загрязненности персонала и они отражены в инструкциях и памятках. Инструкция “Порядок прохождения персонала ЗАО “ААЭК” в контролируемую зону”, УЭ.ЭТД.12. ОРБ-002  утв. ГИ от 15.07.2019г. пп. 5,7.</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Разработана и включена в станционную инструкцию процедура по обращению с “горячими точками”. </w:t>
            </w:r>
            <w:r w:rsidR="00632D57" w:rsidRPr="00632D57">
              <w:rPr>
                <w:rFonts w:ascii="Times New Roman" w:hAnsi="Times New Roman"/>
                <w:bCs/>
                <w:iCs/>
                <w:sz w:val="24"/>
                <w:szCs w:val="24"/>
                <w:lang w:eastAsia="en-US"/>
              </w:rPr>
              <w:t>УЭ.ЭТД. 12.ОРБ-025 утв. ГИ от 05.05.2018г. раздел 4 “Радиационный мониторинг “горячих точек””</w:t>
            </w:r>
          </w:p>
          <w:p w:rsidR="00632D57"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  </w:t>
            </w:r>
            <w:r w:rsidR="00632D57" w:rsidRPr="00632D57">
              <w:rPr>
                <w:rFonts w:ascii="Times New Roman" w:hAnsi="Times New Roman"/>
                <w:bCs/>
                <w:iCs/>
                <w:sz w:val="24"/>
                <w:szCs w:val="24"/>
                <w:lang w:eastAsia="en-US"/>
              </w:rPr>
              <w:t xml:space="preserve">В инструкции отражены требования по  выявлению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FD7B6B"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  Разработаны и введены в действие информационные плакаты по поведению персонала в условиях радиационной опасности.</w:t>
            </w:r>
          </w:p>
          <w:p w:rsidR="00632D57" w:rsidRDefault="00632D57" w:rsidP="00632D5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8A1B14" w:rsidRDefault="008A1B14" w:rsidP="008A1B14">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E03D7F" w:rsidRPr="00E03D7F" w:rsidRDefault="009E2745"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r w:rsidR="00E03D7F" w:rsidRPr="00E03D7F">
              <w:rPr>
                <w:rFonts w:asciiTheme="majorBidi" w:hAnsiTheme="majorBidi" w:cstheme="majorBidi"/>
                <w:sz w:val="24"/>
                <w:szCs w:val="24"/>
              </w:rPr>
              <w:t xml:space="preserve"> (EN-04-DL-06).</w:t>
            </w:r>
          </w:p>
          <w:p w:rsidR="00E03D7F" w:rsidRPr="00E03D7F" w:rsidRDefault="00B06A3D"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операторов, повышает мотивацию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r w:rsidR="00E03D7F" w:rsidRPr="00E03D7F">
              <w:rPr>
                <w:rFonts w:asciiTheme="majorBidi" w:hAnsiTheme="majorBidi" w:cstheme="majorBidi"/>
                <w:sz w:val="24"/>
                <w:szCs w:val="24"/>
              </w:rPr>
              <w:t xml:space="preserve"> (OP-08-TR-04).</w:t>
            </w:r>
          </w:p>
          <w:p w:rsidR="00E03D7F" w:rsidRPr="00E03D7F" w:rsidRDefault="00B06A3D"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На станции нет централизованного  учёта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r w:rsidR="00E03D7F" w:rsidRPr="00E03D7F">
              <w:rPr>
                <w:rFonts w:asciiTheme="majorBidi" w:hAnsiTheme="majorBidi" w:cstheme="majorBidi"/>
                <w:sz w:val="24"/>
                <w:szCs w:val="24"/>
              </w:rPr>
              <w:t xml:space="preserve"> (OA-02-BR-01).</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В соответствии с требованиями документа (Руководство по осуществлению временных модификаций ОМ.АТД.08.ОИП-004)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r w:rsidR="00E03D7F" w:rsidRPr="00E03D7F">
              <w:rPr>
                <w:rFonts w:asciiTheme="majorBidi" w:hAnsiTheme="majorBidi" w:cstheme="majorBidi"/>
                <w:sz w:val="24"/>
                <w:szCs w:val="24"/>
              </w:rPr>
              <w:t xml:space="preserve"> (EN-03-DL-02)</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r w:rsidR="00E03D7F" w:rsidRPr="00E03D7F">
              <w:rPr>
                <w:rFonts w:asciiTheme="majorBidi" w:hAnsiTheme="majorBidi" w:cstheme="majorBidi"/>
                <w:sz w:val="24"/>
                <w:szCs w:val="24"/>
              </w:rPr>
              <w:t>( EN-05-DL-01).</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r w:rsidR="00E03D7F" w:rsidRPr="00E03D7F">
              <w:rPr>
                <w:rFonts w:asciiTheme="majorBidi" w:hAnsiTheme="majorBidi" w:cstheme="majorBidi"/>
                <w:sz w:val="24"/>
                <w:szCs w:val="24"/>
              </w:rPr>
              <w:t xml:space="preserve"> .(EN-02-DL-02).</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ОМ.АТД.08.ОИП-004,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r w:rsidR="00E03D7F" w:rsidRPr="00E03D7F">
              <w:rPr>
                <w:rFonts w:asciiTheme="majorBidi" w:hAnsiTheme="majorBidi" w:cstheme="majorBidi"/>
                <w:sz w:val="24"/>
                <w:szCs w:val="24"/>
              </w:rPr>
              <w:t xml:space="preserve"> (EN-03-DL-03).</w:t>
            </w:r>
          </w:p>
          <w:p w:rsidR="005E5138" w:rsidRPr="00E03D7F" w:rsidRDefault="005E5138" w:rsidP="002065E1">
            <w:pPr>
              <w:spacing w:before="120" w:after="120"/>
              <w:jc w:val="both"/>
              <w:rPr>
                <w:rFonts w:ascii="Times New Roman" w:hAnsi="Times New Roman"/>
                <w:i/>
                <w:sz w:val="24"/>
                <w:szCs w:val="24"/>
                <w:highlight w:val="yellow"/>
                <w:lang w:eastAsia="en-US"/>
              </w:rPr>
            </w:pP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95468C" w:rsidRPr="006C7C5A" w:rsidRDefault="00E03D7F" w:rsidP="002065E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 xml:space="preserve">3d) </w:t>
            </w:r>
            <w:r w:rsidRPr="00933173">
              <w:rPr>
                <w:rFonts w:ascii="Times New Roman" w:hAnsi="Times New Roman"/>
                <w:sz w:val="24"/>
                <w:szCs w:val="24"/>
              </w:rPr>
              <w:t>Необходимо убедиться, что каждый руководитель в цепочке руководства эксплуатацией (например, НСС, руководитель эксплуатации, технический директор) активно участвуют в деятельности по контролю базовых знаний персонала с необходимой частотой. Эта деятельность может включать в себя контроль операций при работах по изменению реактивности на реакторе, по опробованию оборудования СБ, СВБ и редко выполняемых операций, а также наблюдения за оператором, выполняющем обходы оборудования.</w:t>
            </w: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B5135" w:rsidRPr="00933173" w:rsidRDefault="001B5135" w:rsidP="001B5135">
            <w:pPr>
              <w:rPr>
                <w:rFonts w:ascii="Times New Roman" w:hAnsi="Times New Roman"/>
                <w:sz w:val="24"/>
                <w:szCs w:val="24"/>
              </w:rPr>
            </w:pPr>
            <w:r w:rsidRPr="00933173">
              <w:rPr>
                <w:rFonts w:ascii="Times New Roman" w:hAnsi="Times New Roman"/>
                <w:sz w:val="24"/>
                <w:szCs w:val="24"/>
              </w:rPr>
              <w:t>СТАТУС:</w:t>
            </w:r>
          </w:p>
          <w:p w:rsidR="001B5135" w:rsidRDefault="001B5135" w:rsidP="001B51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p w:rsidR="001B5135" w:rsidRDefault="001B5135" w:rsidP="001B513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1B5135" w:rsidRDefault="001B5135" w:rsidP="001B5135">
            <w:pPr>
              <w:rPr>
                <w:rFonts w:ascii="Times New Roman" w:hAnsi="Times New Roman"/>
                <w:b/>
                <w:bCs/>
                <w:i/>
                <w:iCs/>
                <w:sz w:val="24"/>
                <w:szCs w:val="24"/>
                <w:lang w:eastAsia="en-US"/>
              </w:rPr>
            </w:pP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A1B14" w:rsidRPr="00933173" w:rsidRDefault="00632D57" w:rsidP="008A1B14">
            <w:pPr>
              <w:rPr>
                <w:rFonts w:ascii="Times New Roman" w:hAnsi="Times New Roman"/>
                <w:bCs/>
                <w:iCs/>
                <w:sz w:val="24"/>
                <w:szCs w:val="24"/>
                <w:lang w:eastAsia="en-US"/>
              </w:rPr>
            </w:pPr>
            <w:r>
              <w:rPr>
                <w:rFonts w:ascii="Times New Roman" w:hAnsi="Times New Roman"/>
                <w:sz w:val="24"/>
                <w:szCs w:val="24"/>
              </w:rPr>
              <w:t xml:space="preserve">Контроль производится, начиная с главного инженера. </w:t>
            </w:r>
            <w:r w:rsidR="00A839F5" w:rsidRPr="00A839F5">
              <w:rPr>
                <w:rFonts w:ascii="Times New Roman" w:hAnsi="Times New Roman"/>
                <w:bCs/>
                <w:iCs/>
                <w:sz w:val="24"/>
                <w:szCs w:val="24"/>
                <w:lang w:eastAsia="en-US"/>
              </w:rPr>
              <w:t>В обходах руководящего персонала периодически присутствуют контрольные обходы, которые преследуют две цели: во-первых, наблюдение за операторами при опробованиях СВБ согласно графика периодического опробования и соответственно выявление слабых мест, во-вторых, проведение контрольного обхода вслед за оператором по тому же самому маршруту обхода и выявление дефектов, которые не были зафиксированы оператором при его обходе.</w:t>
            </w:r>
          </w:p>
          <w:p w:rsidR="005E5138" w:rsidRPr="00933173" w:rsidRDefault="005E5138" w:rsidP="005E5138">
            <w:pPr>
              <w:rPr>
                <w:rFonts w:ascii="Times New Roman" w:hAnsi="Times New Roman"/>
                <w:sz w:val="24"/>
                <w:szCs w:val="24"/>
              </w:rPr>
            </w:pPr>
            <w:r w:rsidRPr="00933173">
              <w:rPr>
                <w:rFonts w:ascii="Times New Roman" w:hAnsi="Times New Roman"/>
                <w:sz w:val="24"/>
                <w:szCs w:val="24"/>
              </w:rPr>
              <w:t>СТАТУС:</w:t>
            </w:r>
          </w:p>
          <w:p w:rsidR="0095468C" w:rsidRPr="003A7E52" w:rsidRDefault="005E5138" w:rsidP="005E513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 xml:space="preserve">3e) </w:t>
            </w:r>
            <w:r w:rsidRPr="00933173">
              <w:rPr>
                <w:rFonts w:ascii="Times New Roman" w:hAnsi="Times New Roman"/>
                <w:sz w:val="24"/>
                <w:szCs w:val="24"/>
              </w:rPr>
              <w:t>Необходимо убедиться, что качество работы оператора тщательно проверяется после значительных событий влияющих на безопасность и надежность АЭС, связанных с переходными процессами, остановами реактора для выявления возможных недостатков в поведении, отношения операторов к выполняемой работе, их знаниям и практике выполнения операций.</w:t>
            </w: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B5135" w:rsidRPr="00933173" w:rsidRDefault="001B5135" w:rsidP="001B5135">
            <w:pPr>
              <w:rPr>
                <w:rFonts w:ascii="Times New Roman" w:hAnsi="Times New Roman"/>
                <w:sz w:val="24"/>
                <w:szCs w:val="24"/>
              </w:rPr>
            </w:pPr>
            <w:r w:rsidRPr="00933173">
              <w:rPr>
                <w:rFonts w:ascii="Times New Roman" w:hAnsi="Times New Roman"/>
                <w:sz w:val="24"/>
                <w:szCs w:val="24"/>
              </w:rPr>
              <w:t>СТАТУС:</w:t>
            </w:r>
          </w:p>
          <w:p w:rsidR="001B5135" w:rsidRDefault="001B5135" w:rsidP="001B51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p w:rsidR="001B5135" w:rsidRDefault="001B5135" w:rsidP="001B513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1B5135" w:rsidRDefault="001B5135" w:rsidP="001B5135">
            <w:pPr>
              <w:rPr>
                <w:rFonts w:ascii="Times New Roman" w:hAnsi="Times New Roman"/>
                <w:b/>
                <w:bCs/>
                <w:i/>
                <w:iCs/>
                <w:sz w:val="24"/>
                <w:szCs w:val="24"/>
                <w:lang w:eastAsia="en-US"/>
              </w:rPr>
            </w:pP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D03ED5" w:rsidRPr="00C05310" w:rsidRDefault="00D03ED5" w:rsidP="00D03ED5">
            <w:pPr>
              <w:spacing w:after="120" w:line="240" w:lineRule="auto"/>
              <w:ind w:firstLine="330"/>
              <w:jc w:val="both"/>
              <w:rPr>
                <w:rFonts w:ascii="Times New Roman" w:hAnsi="Times New Roman"/>
                <w:sz w:val="24"/>
                <w:szCs w:val="24"/>
              </w:rPr>
            </w:pPr>
            <w:r>
              <w:rPr>
                <w:rFonts w:ascii="Times New Roman" w:hAnsi="Times New Roman"/>
                <w:sz w:val="24"/>
                <w:szCs w:val="24"/>
              </w:rPr>
              <w:t xml:space="preserve">События связанные с системами безопасности расследуются  </w:t>
            </w:r>
            <w:r w:rsidRPr="00C05310">
              <w:rPr>
                <w:rFonts w:ascii="Times New Roman" w:hAnsi="Times New Roman"/>
                <w:sz w:val="24"/>
                <w:szCs w:val="24"/>
              </w:rPr>
              <w:t>“</w:t>
            </w:r>
            <w:r>
              <w:rPr>
                <w:rFonts w:ascii="Times New Roman" w:hAnsi="Times New Roman"/>
                <w:sz w:val="24"/>
                <w:szCs w:val="24"/>
              </w:rPr>
              <w:t>Положением о порядке расследования и учета нарушений в работе атомных станций</w:t>
            </w:r>
            <w:r w:rsidRPr="00C05310">
              <w:rPr>
                <w:rFonts w:ascii="Times New Roman" w:hAnsi="Times New Roman"/>
                <w:sz w:val="24"/>
                <w:szCs w:val="24"/>
              </w:rPr>
              <w:t>”</w:t>
            </w:r>
            <w:r>
              <w:rPr>
                <w:rFonts w:ascii="Times New Roman" w:hAnsi="Times New Roman"/>
                <w:sz w:val="24"/>
                <w:szCs w:val="24"/>
              </w:rPr>
              <w:t xml:space="preserve"> ПНАЭ Г-12-005-97 и Руководство Организация и проведение расследования событий на ААЭС. МС.АТД.08.ООЭ-003 – приказ </w:t>
            </w:r>
            <w:r w:rsidRPr="00713C53">
              <w:rPr>
                <w:rFonts w:ascii="Times New Roman" w:hAnsi="Times New Roman"/>
                <w:bCs/>
                <w:sz w:val="24"/>
                <w:szCs w:val="24"/>
              </w:rPr>
              <w:t>№</w:t>
            </w:r>
            <w:r>
              <w:rPr>
                <w:rFonts w:ascii="Times New Roman" w:hAnsi="Times New Roman"/>
                <w:bCs/>
                <w:sz w:val="24"/>
                <w:szCs w:val="24"/>
              </w:rPr>
              <w:t>927 от 10.07.2018г.</w:t>
            </w:r>
          </w:p>
          <w:p w:rsidR="00D45797" w:rsidRDefault="00A839F5" w:rsidP="00D03ED5">
            <w:pPr>
              <w:spacing w:after="120" w:line="240" w:lineRule="auto"/>
              <w:ind w:firstLine="330"/>
              <w:jc w:val="both"/>
              <w:rPr>
                <w:rFonts w:ascii="Times New Roman" w:hAnsi="Times New Roman"/>
                <w:bCs/>
                <w:iCs/>
                <w:sz w:val="24"/>
                <w:szCs w:val="24"/>
                <w:lang w:eastAsia="en-US"/>
              </w:rPr>
            </w:pPr>
            <w:r w:rsidRPr="00A839F5">
              <w:rPr>
                <w:rFonts w:ascii="Times New Roman" w:hAnsi="Times New Roman"/>
                <w:bCs/>
                <w:iCs/>
                <w:sz w:val="24"/>
                <w:szCs w:val="24"/>
                <w:lang w:eastAsia="en-US"/>
              </w:rPr>
              <w:t xml:space="preserve">После переходных процессов, аварийных остановов согласно </w:t>
            </w:r>
            <w:r w:rsidR="00D03ED5" w:rsidRPr="00A839F5">
              <w:rPr>
                <w:rFonts w:ascii="Times New Roman" w:hAnsi="Times New Roman"/>
                <w:bCs/>
                <w:iCs/>
                <w:sz w:val="24"/>
                <w:szCs w:val="24"/>
                <w:lang w:eastAsia="en-US"/>
              </w:rPr>
              <w:t>требованиям,</w:t>
            </w:r>
            <w:r w:rsidRPr="00A839F5">
              <w:rPr>
                <w:rFonts w:ascii="Times New Roman" w:hAnsi="Times New Roman"/>
                <w:bCs/>
                <w:iCs/>
                <w:sz w:val="24"/>
                <w:szCs w:val="24"/>
                <w:lang w:eastAsia="en-US"/>
              </w:rPr>
              <w:t xml:space="preserve"> проводятся станционное расследование и составляется отчет о нарушении, который преследует две цели: выявление возможных отказов оборудования, отказов срабатывания защитных и блокировочных устройств, а </w:t>
            </w:r>
            <w:r w:rsidR="00D03ED5" w:rsidRPr="00A839F5">
              <w:rPr>
                <w:rFonts w:ascii="Times New Roman" w:hAnsi="Times New Roman"/>
                <w:bCs/>
                <w:iCs/>
                <w:sz w:val="24"/>
                <w:szCs w:val="24"/>
                <w:lang w:eastAsia="en-US"/>
              </w:rPr>
              <w:t>также выявление</w:t>
            </w:r>
            <w:r w:rsidRPr="00A839F5">
              <w:rPr>
                <w:rFonts w:ascii="Times New Roman" w:hAnsi="Times New Roman"/>
                <w:bCs/>
                <w:iCs/>
                <w:sz w:val="24"/>
                <w:szCs w:val="24"/>
                <w:lang w:eastAsia="en-US"/>
              </w:rPr>
              <w:t xml:space="preserve"> недостатков в действиях операторов</w:t>
            </w:r>
            <w:r>
              <w:rPr>
                <w:rFonts w:ascii="Times New Roman" w:hAnsi="Times New Roman"/>
                <w:bCs/>
                <w:iCs/>
                <w:sz w:val="24"/>
                <w:szCs w:val="24"/>
                <w:lang w:eastAsia="en-US"/>
              </w:rPr>
              <w:t xml:space="preserve"> при переходных процессах (недо</w:t>
            </w:r>
            <w:r w:rsidRPr="00A839F5">
              <w:rPr>
                <w:rFonts w:ascii="Times New Roman" w:hAnsi="Times New Roman"/>
                <w:bCs/>
                <w:iCs/>
                <w:sz w:val="24"/>
                <w:szCs w:val="24"/>
                <w:lang w:eastAsia="en-US"/>
              </w:rPr>
              <w:t>статк</w:t>
            </w:r>
            <w:r>
              <w:rPr>
                <w:rFonts w:ascii="Times New Roman" w:hAnsi="Times New Roman"/>
                <w:bCs/>
                <w:iCs/>
                <w:sz w:val="24"/>
                <w:szCs w:val="24"/>
                <w:lang w:eastAsia="en-US"/>
              </w:rPr>
              <w:t>ов знаний, опыта, навыков, прак</w:t>
            </w:r>
            <w:r w:rsidRPr="00A839F5">
              <w:rPr>
                <w:rFonts w:ascii="Times New Roman" w:hAnsi="Times New Roman"/>
                <w:bCs/>
                <w:iCs/>
                <w:sz w:val="24"/>
                <w:szCs w:val="24"/>
                <w:lang w:eastAsia="en-US"/>
              </w:rPr>
              <w:t>тики). Нарушения прорабатываются с персоналом.</w:t>
            </w:r>
            <w:r w:rsidR="00D45797">
              <w:rPr>
                <w:rFonts w:ascii="Times New Roman" w:hAnsi="Times New Roman"/>
                <w:bCs/>
                <w:iCs/>
                <w:sz w:val="24"/>
                <w:szCs w:val="24"/>
                <w:lang w:eastAsia="en-US"/>
              </w:rPr>
              <w:t xml:space="preserve"> </w:t>
            </w:r>
          </w:p>
          <w:p w:rsidR="0095468C" w:rsidRDefault="0095468C" w:rsidP="00A839F5">
            <w:pPr>
              <w:spacing w:before="120" w:after="120"/>
              <w:ind w:left="850" w:hanging="850"/>
              <w:jc w:val="both"/>
              <w:rPr>
                <w:rFonts w:ascii="Times New Roman" w:hAnsi="Times New Roman"/>
                <w:i/>
                <w:sz w:val="24"/>
                <w:szCs w:val="24"/>
                <w:lang w:eastAsia="en-US"/>
              </w:rPr>
            </w:pPr>
          </w:p>
          <w:p w:rsidR="005E5138" w:rsidRPr="00933173" w:rsidRDefault="005E5138" w:rsidP="005E5138">
            <w:pPr>
              <w:rPr>
                <w:rFonts w:ascii="Times New Roman" w:hAnsi="Times New Roman"/>
                <w:sz w:val="24"/>
                <w:szCs w:val="24"/>
              </w:rPr>
            </w:pPr>
            <w:r w:rsidRPr="00933173">
              <w:rPr>
                <w:rFonts w:ascii="Times New Roman" w:hAnsi="Times New Roman"/>
                <w:sz w:val="24"/>
                <w:szCs w:val="24"/>
              </w:rPr>
              <w:t>СТАТУС:</w:t>
            </w:r>
          </w:p>
          <w:p w:rsidR="0095468C" w:rsidRPr="00A839F5" w:rsidRDefault="005E5138" w:rsidP="005E513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4. </w:t>
            </w:r>
            <w:r w:rsidRPr="00933173">
              <w:rPr>
                <w:rFonts w:ascii="Times New Roman" w:hAnsi="Times New Roman"/>
                <w:sz w:val="24"/>
                <w:szCs w:val="24"/>
              </w:rPr>
              <w:t>Установление и поддержание на должном уровне подготовки персонала и соответствующих программ для эффективной работы смены БЩУ.</w:t>
            </w:r>
          </w:p>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4a)</w:t>
            </w:r>
            <w:r w:rsidRPr="00933173">
              <w:rPr>
                <w:rFonts w:ascii="Times New Roman" w:hAnsi="Times New Roman"/>
                <w:sz w:val="24"/>
                <w:szCs w:val="24"/>
              </w:rPr>
              <w:t xml:space="preserve"> Обучение и подготовка должны включать важные установки должностных обязанностей, побуждать персонал смены, который не выполняет предписанных функций, или устранился от своей функции и обеспечивать командную работу по контролю и управлению станции в эффективной манере.</w:t>
            </w:r>
          </w:p>
          <w:p w:rsidR="005E5138" w:rsidRPr="00933173" w:rsidRDefault="005E5138" w:rsidP="005E513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5E5138">
            <w:pPr>
              <w:rPr>
                <w:rFonts w:asciiTheme="majorBidi" w:hAnsiTheme="majorBidi" w:cstheme="majorBidi"/>
                <w:sz w:val="24"/>
                <w:szCs w:val="24"/>
              </w:rPr>
            </w:pPr>
            <w:r w:rsidRPr="004D0BD3">
              <w:rPr>
                <w:rFonts w:ascii="Times New Roman" w:hAnsi="Times New Roman"/>
                <w:sz w:val="24"/>
                <w:szCs w:val="24"/>
              </w:rPr>
              <w:t>С</w:t>
            </w:r>
            <w:r w:rsidRPr="001B5135">
              <w:rPr>
                <w:rFonts w:asciiTheme="majorBidi" w:hAnsiTheme="majorBidi" w:cstheme="majorBidi"/>
                <w:sz w:val="24"/>
                <w:szCs w:val="24"/>
              </w:rPr>
              <w:t>ТАТУС:</w:t>
            </w:r>
          </w:p>
          <w:p w:rsidR="008A1B14" w:rsidRPr="001C4D67"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4b)</w:t>
            </w:r>
            <w:r w:rsidRPr="00933173">
              <w:rPr>
                <w:rFonts w:ascii="Times New Roman" w:hAnsi="Times New Roman"/>
                <w:sz w:val="24"/>
                <w:szCs w:val="24"/>
              </w:rPr>
              <w:t xml:space="preserve"> Состав смены должен быть сформирован таким образом, чтобы в каждой смене было сбалансировано количество опытных и вновь поступивших работников, с учетом их профессиональных и личных качеств.</w:t>
            </w:r>
          </w:p>
          <w:p w:rsidR="005E5138" w:rsidRPr="00933173" w:rsidRDefault="005E5138" w:rsidP="005E513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5E5138">
            <w:pPr>
              <w:rPr>
                <w:rFonts w:asciiTheme="majorBidi" w:hAnsiTheme="majorBidi" w:cstheme="majorBidi"/>
                <w:sz w:val="24"/>
                <w:szCs w:val="24"/>
              </w:rPr>
            </w:pPr>
            <w:r w:rsidRPr="004D0BD3">
              <w:rPr>
                <w:rFonts w:ascii="Times New Roman" w:hAnsi="Times New Roman"/>
                <w:sz w:val="24"/>
                <w:szCs w:val="24"/>
              </w:rPr>
              <w:t>СТАТУС:</w:t>
            </w:r>
          </w:p>
          <w:p w:rsidR="008A1B14" w:rsidRPr="001C4D67"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4c)</w:t>
            </w:r>
            <w:r w:rsidRPr="00933173">
              <w:rPr>
                <w:rFonts w:ascii="Times New Roman" w:hAnsi="Times New Roman"/>
                <w:sz w:val="24"/>
                <w:szCs w:val="24"/>
              </w:rPr>
              <w:t xml:space="preserve"> Необходимо убедиться, что вновь сформированная смена прошла обучение и подготовку перед тем, как приступить к выполнению обязанностей на БЩУ. Необходимо до принятия обязанностей, оценить персонал, который возвращается на рабочее место на БЩУ после длительного перерыва, или работы вне смены.</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1B5135">
            <w:pPr>
              <w:spacing w:before="120" w:after="120"/>
              <w:ind w:left="850" w:hanging="850"/>
              <w:jc w:val="both"/>
              <w:rPr>
                <w:rFonts w:asciiTheme="majorBidi" w:hAnsiTheme="majorBidi" w:cstheme="majorBidi"/>
                <w:i/>
                <w:shd w:val="clear" w:color="auto" w:fill="92D050"/>
              </w:rPr>
            </w:pPr>
            <w:r w:rsidRPr="004D0BD3">
              <w:rPr>
                <w:rFonts w:ascii="Times New Roman" w:hAnsi="Times New Roman"/>
                <w:sz w:val="24"/>
                <w:szCs w:val="24"/>
              </w:rPr>
              <w:t>СТАТУС:</w:t>
            </w:r>
          </w:p>
          <w:p w:rsidR="008A1B14" w:rsidRPr="007750E8"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 xml:space="preserve">4d) </w:t>
            </w:r>
            <w:r w:rsidRPr="00933173">
              <w:rPr>
                <w:rFonts w:ascii="Times New Roman" w:hAnsi="Times New Roman"/>
                <w:sz w:val="24"/>
                <w:szCs w:val="24"/>
              </w:rPr>
              <w:t>Необходимо убедиться, что НСС берет на себя инициативу, устанавливает высокие требования, поддерживает в смене критическое отношение к качеству работы, создает и развивает своевременные и эффективные меры, направленные на постоянное повышение качества работы смены.</w:t>
            </w:r>
          </w:p>
          <w:p w:rsidR="005E5138" w:rsidRPr="00933173" w:rsidRDefault="005E5138" w:rsidP="005E513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1B5135">
            <w:pPr>
              <w:spacing w:before="120" w:after="120"/>
              <w:ind w:left="850" w:hanging="850"/>
              <w:jc w:val="both"/>
              <w:rPr>
                <w:rFonts w:asciiTheme="majorBidi" w:hAnsiTheme="majorBidi" w:cstheme="majorBidi"/>
                <w:i/>
                <w:shd w:val="clear" w:color="auto" w:fill="92D050"/>
              </w:rPr>
            </w:pPr>
            <w:r w:rsidRPr="004D0BD3">
              <w:rPr>
                <w:rFonts w:ascii="Times New Roman" w:hAnsi="Times New Roman"/>
                <w:sz w:val="24"/>
                <w:szCs w:val="24"/>
              </w:rPr>
              <w:t>СТАТУС</w:t>
            </w:r>
            <w:r w:rsidRPr="001B5135">
              <w:rPr>
                <w:rFonts w:asciiTheme="majorBidi" w:hAnsiTheme="majorBidi" w:cstheme="majorBidi"/>
                <w:i/>
                <w:shd w:val="clear" w:color="auto" w:fill="92D050"/>
              </w:rPr>
              <w:t>:</w:t>
            </w:r>
          </w:p>
          <w:p w:rsidR="008A1B14" w:rsidRPr="007750E8"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5.</w:t>
            </w:r>
            <w:r w:rsidRPr="00933173">
              <w:rPr>
                <w:rFonts w:ascii="Times New Roman" w:hAnsi="Times New Roman"/>
                <w:sz w:val="24"/>
                <w:szCs w:val="24"/>
              </w:rPr>
              <w:t xml:space="preserve"> Необходимо убедиться в стабильном поддержании выше перечисленных действий, использования корректирующих мер, производственных показателей, и самооценки, для выявления, отслеживания, и наблюдения тенденций, связанных с эффективностью применения требований к базовым знаниям.</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F57D4" w:rsidRDefault="00FF57D4" w:rsidP="00FF57D4">
            <w:pPr>
              <w:spacing w:after="120" w:line="240" w:lineRule="auto"/>
              <w:ind w:firstLine="240"/>
              <w:jc w:val="both"/>
              <w:rPr>
                <w:rFonts w:ascii="Times New Roman" w:hAnsi="Times New Roman"/>
                <w:bCs/>
                <w:iCs/>
                <w:sz w:val="24"/>
                <w:szCs w:val="24"/>
                <w:lang w:eastAsia="en-US"/>
              </w:rPr>
            </w:pPr>
            <w:r w:rsidRPr="00FF57D4">
              <w:rPr>
                <w:rFonts w:ascii="Times New Roman" w:hAnsi="Times New Roman"/>
                <w:bCs/>
                <w:iCs/>
                <w:sz w:val="24"/>
                <w:szCs w:val="24"/>
                <w:lang w:eastAsia="en-US"/>
              </w:rPr>
              <w:t>В разработанном станционном Руководстве “Предотвращение ошибок персонала” РП.АТД.08.ООК -001 для каждого инструмента предот</w:t>
            </w:r>
            <w:r w:rsidRPr="00FF57D4">
              <w:rPr>
                <w:rFonts w:ascii="Times New Roman" w:hAnsi="Times New Roman"/>
                <w:bCs/>
                <w:iCs/>
                <w:sz w:val="24"/>
                <w:szCs w:val="24"/>
                <w:lang w:eastAsia="en-US"/>
              </w:rPr>
              <w:softHyphen/>
              <w:t>вращения ошибок персонала име</w:t>
            </w:r>
            <w:r w:rsidRPr="00FF57D4">
              <w:rPr>
                <w:rFonts w:ascii="Times New Roman" w:hAnsi="Times New Roman"/>
                <w:bCs/>
                <w:iCs/>
                <w:sz w:val="24"/>
                <w:szCs w:val="24"/>
                <w:lang w:eastAsia="en-US"/>
              </w:rPr>
              <w:softHyphen/>
              <w:t>ются подразделы “Когда использо</w:t>
            </w:r>
            <w:r w:rsidRPr="00FF57D4">
              <w:rPr>
                <w:rFonts w:ascii="Times New Roman" w:hAnsi="Times New Roman"/>
                <w:bCs/>
                <w:iCs/>
                <w:sz w:val="24"/>
                <w:szCs w:val="24"/>
                <w:lang w:eastAsia="en-US"/>
              </w:rPr>
              <w:softHyphen/>
              <w:t>вать инструмент”, “Рекомендуемые практические методы применения данного инструмента” и “Следует избегать следующих рискованных практик”, в которых приведены условия, практические методы и риски применения соответствую</w:t>
            </w:r>
            <w:r w:rsidRPr="00FF57D4">
              <w:rPr>
                <w:rFonts w:ascii="Times New Roman" w:hAnsi="Times New Roman"/>
                <w:bCs/>
                <w:iCs/>
                <w:sz w:val="24"/>
                <w:szCs w:val="24"/>
                <w:lang w:eastAsia="en-US"/>
              </w:rPr>
              <w:softHyphen/>
              <w:t>щего инструмента, анализ которых позволяет оценить эффективность применения данного инструмента.</w:t>
            </w:r>
          </w:p>
          <w:p w:rsidR="007750E8" w:rsidRPr="007750E8" w:rsidRDefault="007750E8" w:rsidP="00FF57D4">
            <w:pPr>
              <w:spacing w:after="120" w:line="240" w:lineRule="auto"/>
              <w:ind w:firstLine="240"/>
              <w:jc w:val="both"/>
              <w:rPr>
                <w:rFonts w:ascii="Times New Roman" w:hAnsi="Times New Roman"/>
                <w:bCs/>
                <w:iCs/>
                <w:sz w:val="24"/>
                <w:szCs w:val="24"/>
                <w:lang w:eastAsia="en-US"/>
              </w:rPr>
            </w:pPr>
            <w:r w:rsidRPr="007750E8">
              <w:rPr>
                <w:rFonts w:ascii="Times New Roman" w:hAnsi="Times New Roman"/>
                <w:bCs/>
                <w:iCs/>
                <w:sz w:val="24"/>
                <w:szCs w:val="24"/>
                <w:lang w:eastAsia="en-US"/>
              </w:rPr>
              <w:t>Реализуется согласно станционной методике отслеживания тенденций, показателей низкого уровня и мероприятиям по внедрению корректирующих и компенсирующих мер.</w:t>
            </w:r>
          </w:p>
          <w:p w:rsidR="008A1B14" w:rsidRPr="00933173" w:rsidRDefault="008A1B14" w:rsidP="007750E8">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FF57D4" w:rsidRPr="005A4DC3" w:rsidRDefault="007750E8" w:rsidP="005A4DC3">
            <w:pPr>
              <w:spacing w:after="120" w:line="240" w:lineRule="auto"/>
              <w:ind w:firstLine="240"/>
              <w:jc w:val="both"/>
              <w:rPr>
                <w:rFonts w:ascii="Times New Roman" w:hAnsi="Times New Roman"/>
                <w:bCs/>
                <w:iCs/>
                <w:sz w:val="24"/>
                <w:szCs w:val="24"/>
                <w:lang w:eastAsia="en-US"/>
              </w:rPr>
            </w:pPr>
            <w:r w:rsidRPr="005A4DC3">
              <w:rPr>
                <w:rFonts w:ascii="Times New Roman" w:hAnsi="Times New Roman"/>
                <w:bCs/>
                <w:iCs/>
                <w:sz w:val="24"/>
                <w:szCs w:val="24"/>
                <w:lang w:eastAsia="en-US"/>
              </w:rPr>
              <w:t>Не разработана критерия и показатели для оценкиэффективности методов предотвращения ошибок персонала.</w:t>
            </w:r>
          </w:p>
          <w:p w:rsidR="00FF57D4" w:rsidRPr="005A4DC3" w:rsidRDefault="00FF57D4" w:rsidP="005A4DC3">
            <w:pPr>
              <w:spacing w:after="120" w:line="240" w:lineRule="auto"/>
              <w:ind w:firstLine="240"/>
              <w:jc w:val="both"/>
              <w:rPr>
                <w:rFonts w:ascii="Times New Roman" w:hAnsi="Times New Roman"/>
                <w:bCs/>
                <w:iCs/>
                <w:sz w:val="24"/>
                <w:szCs w:val="24"/>
                <w:lang w:eastAsia="en-US"/>
              </w:rPr>
            </w:pPr>
            <w:r w:rsidRPr="005A4DC3">
              <w:rPr>
                <w:rFonts w:ascii="Times New Roman" w:hAnsi="Times New Roman"/>
                <w:bCs/>
                <w:iCs/>
                <w:sz w:val="24"/>
                <w:szCs w:val="24"/>
                <w:lang w:eastAsia="en-US"/>
              </w:rPr>
              <w:t xml:space="preserve">Предлагаем включить в перечень показателей деятельности станции, а также в перечень вопросов по проведению самооценки учет количества событий, обусловленных недостаточными базовыми знаниями операторов. </w:t>
            </w:r>
          </w:p>
          <w:p w:rsidR="00FF57D4" w:rsidRDefault="00FF57D4" w:rsidP="005A4DC3">
            <w:pPr>
              <w:spacing w:after="120" w:line="240" w:lineRule="auto"/>
              <w:ind w:firstLine="240"/>
              <w:jc w:val="both"/>
              <w:rPr>
                <w:rFonts w:ascii="Times New Roman" w:hAnsi="Times New Roman"/>
                <w:sz w:val="24"/>
                <w:szCs w:val="24"/>
              </w:rPr>
            </w:pPr>
            <w:r w:rsidRPr="005A4DC3">
              <w:rPr>
                <w:rFonts w:ascii="Times New Roman" w:hAnsi="Times New Roman"/>
                <w:bCs/>
                <w:iCs/>
                <w:sz w:val="24"/>
                <w:szCs w:val="24"/>
                <w:lang w:eastAsia="en-US"/>
              </w:rPr>
              <w:t>Необходим</w:t>
            </w:r>
            <w:r>
              <w:rPr>
                <w:rFonts w:ascii="Times New Roman" w:hAnsi="Times New Roman"/>
                <w:sz w:val="24"/>
                <w:szCs w:val="24"/>
              </w:rPr>
              <w:t xml:space="preserve"> индикатор о том, что знание операторов находится на должном уровне.</w:t>
            </w:r>
          </w:p>
          <w:p w:rsidR="005A4DC3" w:rsidRDefault="005A4DC3" w:rsidP="005A4DC3">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5A4DC3" w:rsidRDefault="005A4DC3" w:rsidP="005A4DC3">
            <w:pPr>
              <w:spacing w:after="120" w:line="240" w:lineRule="auto"/>
              <w:ind w:firstLine="240"/>
              <w:jc w:val="both"/>
              <w:rPr>
                <w:rFonts w:ascii="Times New Roman" w:hAnsi="Times New Roman"/>
                <w:bCs/>
                <w:iCs/>
                <w:sz w:val="24"/>
                <w:szCs w:val="24"/>
                <w:lang w:eastAsia="en-US"/>
              </w:rPr>
            </w:pPr>
            <w:r w:rsidRPr="005A4DC3">
              <w:rPr>
                <w:rFonts w:ascii="Times New Roman" w:hAnsi="Times New Roman"/>
                <w:bCs/>
                <w:iCs/>
                <w:sz w:val="24"/>
                <w:szCs w:val="24"/>
                <w:lang w:eastAsia="en-US"/>
              </w:rPr>
              <w:t>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 (OP-07-TR-03).</w:t>
            </w:r>
          </w:p>
          <w:p w:rsidR="005A4DC3" w:rsidRPr="00F21732" w:rsidRDefault="005A4DC3" w:rsidP="00F21732">
            <w:pPr>
              <w:spacing w:after="120" w:line="240" w:lineRule="auto"/>
              <w:ind w:firstLine="240"/>
              <w:jc w:val="both"/>
              <w:rPr>
                <w:rFonts w:ascii="Times New Roman" w:hAnsi="Times New Roman"/>
                <w:bCs/>
                <w:iCs/>
                <w:sz w:val="24"/>
                <w:szCs w:val="24"/>
                <w:lang w:eastAsia="en-US"/>
              </w:rPr>
            </w:pPr>
            <w:r w:rsidRPr="00F21732">
              <w:rPr>
                <w:rFonts w:ascii="Times New Roman" w:hAnsi="Times New Roman"/>
                <w:bCs/>
                <w:iCs/>
                <w:sz w:val="24"/>
                <w:szCs w:val="24"/>
                <w:lang w:eastAsia="en-US"/>
              </w:rP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 (OP-08-TR-02).</w:t>
            </w:r>
          </w:p>
          <w:p w:rsidR="005A4DC3" w:rsidRPr="00F21732" w:rsidRDefault="005A4DC3" w:rsidP="00F21732">
            <w:pPr>
              <w:spacing w:after="120" w:line="240" w:lineRule="auto"/>
              <w:ind w:firstLine="240"/>
              <w:jc w:val="both"/>
              <w:rPr>
                <w:rFonts w:ascii="Times New Roman" w:hAnsi="Times New Roman"/>
                <w:bCs/>
                <w:iCs/>
                <w:sz w:val="24"/>
                <w:szCs w:val="24"/>
                <w:lang w:eastAsia="en-US"/>
              </w:rPr>
            </w:pPr>
            <w:r w:rsidRPr="00F21732">
              <w:rPr>
                <w:rFonts w:ascii="Times New Roman" w:hAnsi="Times New Roman"/>
                <w:bCs/>
                <w:iCs/>
                <w:sz w:val="24"/>
                <w:szCs w:val="24"/>
                <w:lang w:eastAsia="en-US"/>
              </w:rPr>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 (OP-09-TR-01).</w:t>
            </w:r>
          </w:p>
          <w:p w:rsidR="005A4DC3" w:rsidRPr="00F21732" w:rsidRDefault="005A4DC3" w:rsidP="00F21732">
            <w:pPr>
              <w:spacing w:after="120" w:line="240" w:lineRule="auto"/>
              <w:ind w:firstLine="240"/>
              <w:jc w:val="both"/>
              <w:rPr>
                <w:rFonts w:ascii="Times New Roman" w:hAnsi="Times New Roman"/>
                <w:bCs/>
                <w:iCs/>
                <w:sz w:val="24"/>
                <w:szCs w:val="24"/>
                <w:lang w:eastAsia="en-US"/>
              </w:rPr>
            </w:pPr>
            <w:r w:rsidRPr="00F21732">
              <w:rPr>
                <w:rFonts w:ascii="Times New Roman" w:hAnsi="Times New Roman"/>
                <w:bCs/>
                <w:iCs/>
                <w:sz w:val="24"/>
                <w:szCs w:val="24"/>
                <w:lang w:eastAsia="en-US"/>
              </w:rPr>
              <w:t>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 (OP-06-TR-01).</w:t>
            </w:r>
          </w:p>
          <w:p w:rsidR="00F21732" w:rsidRPr="00E03D7F" w:rsidRDefault="00F21732" w:rsidP="00F21732">
            <w:pPr>
              <w:spacing w:before="120" w:after="120"/>
              <w:ind w:left="850" w:hanging="850"/>
              <w:jc w:val="both"/>
              <w:rPr>
                <w:rFonts w:ascii="Times New Roman" w:hAnsi="Times New Roman"/>
                <w:i/>
                <w:sz w:val="24"/>
                <w:szCs w:val="24"/>
                <w:highlight w:val="yellow"/>
                <w:lang w:eastAsia="en-US"/>
              </w:rPr>
            </w:pPr>
          </w:p>
          <w:p w:rsidR="00F21732" w:rsidRPr="00933173" w:rsidRDefault="00F21732" w:rsidP="00F21732">
            <w:pPr>
              <w:rPr>
                <w:rFonts w:ascii="Times New Roman" w:hAnsi="Times New Roman"/>
                <w:sz w:val="24"/>
                <w:szCs w:val="24"/>
              </w:rPr>
            </w:pPr>
            <w:r w:rsidRPr="00933173">
              <w:rPr>
                <w:rFonts w:ascii="Times New Roman" w:hAnsi="Times New Roman"/>
                <w:sz w:val="24"/>
                <w:szCs w:val="24"/>
              </w:rPr>
              <w:t>СТАТУС:</w:t>
            </w:r>
          </w:p>
          <w:p w:rsidR="0095468C" w:rsidRPr="007750E8" w:rsidRDefault="00F21732" w:rsidP="001B51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bl>
    <w:p w:rsidR="008A1B14" w:rsidRPr="00933173" w:rsidRDefault="008A1B14" w:rsidP="008A1B14">
      <w:pPr>
        <w:jc w:val="both"/>
        <w:outlineLvl w:val="0"/>
        <w:rPr>
          <w:rStyle w:val="Emphasis"/>
          <w:rFonts w:ascii="Times New Roman" w:hAnsi="Times New Roman"/>
          <w:b/>
          <w:i w:val="0"/>
        </w:rPr>
      </w:pPr>
    </w:p>
    <w:p w:rsidR="00547FBC" w:rsidRPr="00933173" w:rsidRDefault="00547FBC" w:rsidP="000947F1">
      <w:pPr>
        <w:jc w:val="both"/>
        <w:outlineLvl w:val="0"/>
        <w:rPr>
          <w:rStyle w:val="Emphasis"/>
          <w:rFonts w:ascii="Times New Roman" w:hAnsi="Times New Roman"/>
          <w:b/>
          <w:i w:val="0"/>
        </w:rPr>
        <w:sectPr w:rsidR="00547FBC" w:rsidRPr="00933173" w:rsidSect="00AF7ECB">
          <w:pgSz w:w="11906" w:h="16838" w:code="9"/>
          <w:pgMar w:top="1134" w:right="850" w:bottom="1134" w:left="1701" w:header="709" w:footer="508" w:gutter="0"/>
          <w:cols w:space="708"/>
          <w:docGrid w:linePitch="360"/>
        </w:sectPr>
      </w:pPr>
    </w:p>
    <w:p w:rsidR="000947F1" w:rsidRPr="00933173" w:rsidRDefault="000947F1" w:rsidP="000947F1">
      <w:pPr>
        <w:jc w:val="both"/>
        <w:outlineLvl w:val="0"/>
        <w:rPr>
          <w:rStyle w:val="Emphasis"/>
          <w:rFonts w:ascii="Times New Roman" w:hAnsi="Times New Roman"/>
          <w:b/>
          <w:i w:val="0"/>
        </w:rPr>
      </w:pPr>
    </w:p>
    <w:p w:rsidR="006448C4" w:rsidRPr="006448C4" w:rsidRDefault="00547FBC" w:rsidP="000947F1">
      <w:pPr>
        <w:pStyle w:val="ListParagraph"/>
        <w:numPr>
          <w:ilvl w:val="0"/>
          <w:numId w:val="4"/>
        </w:numPr>
        <w:jc w:val="both"/>
        <w:outlineLvl w:val="0"/>
        <w:rPr>
          <w:b/>
          <w:iCs/>
        </w:rPr>
      </w:pPr>
      <w:bookmarkStart w:id="124" w:name="_Toc443058889"/>
      <w:r w:rsidRPr="00933173">
        <w:rPr>
          <w:rStyle w:val="Emphasis"/>
          <w:b/>
          <w:i w:val="0"/>
        </w:rPr>
        <w:t>Оценка выполнения</w:t>
      </w:r>
      <w:r w:rsidR="00D45797">
        <w:rPr>
          <w:rStyle w:val="Emphasis"/>
          <w:b/>
          <w:i w:val="0"/>
        </w:rPr>
        <w:t xml:space="preserve"> </w:t>
      </w:r>
      <w:r w:rsidR="00091918">
        <w:rPr>
          <w:b/>
        </w:rPr>
        <w:t xml:space="preserve">SOER 2013-2 </w:t>
      </w:r>
      <w:r w:rsidR="00E0492A" w:rsidRPr="00933173">
        <w:rPr>
          <w:b/>
        </w:rPr>
        <w:t>Rev</w:t>
      </w:r>
      <w:r w:rsidR="00E0492A">
        <w:rPr>
          <w:b/>
        </w:rPr>
        <w:t>.</w:t>
      </w:r>
      <w:r w:rsidR="00E0492A" w:rsidRPr="00933173">
        <w:rPr>
          <w:b/>
        </w:rPr>
        <w:t>1</w:t>
      </w:r>
      <w:r w:rsidR="00E0492A" w:rsidRPr="00E0492A">
        <w:rPr>
          <w:b/>
        </w:rPr>
        <w:t xml:space="preserve"> “</w:t>
      </w:r>
      <w:r w:rsidRPr="00933173">
        <w:rPr>
          <w:b/>
        </w:rPr>
        <w:t>Уроки, извлеченные из аварии на АЭС Фукусима-Дайичи</w:t>
      </w:r>
      <w:r w:rsidR="00E0492A" w:rsidRPr="00E0492A">
        <w:rPr>
          <w:b/>
        </w:rPr>
        <w:t>”</w:t>
      </w:r>
      <w:bookmarkEnd w:id="124"/>
    </w:p>
    <w:tbl>
      <w:tblPr>
        <w:tblStyle w:val="TableGrid"/>
        <w:tblW w:w="0" w:type="auto"/>
        <w:tblLook w:val="04A0" w:firstRow="1" w:lastRow="0" w:firstColumn="1" w:lastColumn="0" w:noHBand="0" w:noVBand="1"/>
      </w:tblPr>
      <w:tblGrid>
        <w:gridCol w:w="2056"/>
        <w:gridCol w:w="7269"/>
      </w:tblGrid>
      <w:tr w:rsidR="0095772C" w:rsidRPr="004D0BD3" w:rsidTr="0095772C">
        <w:trPr>
          <w:tblHeader/>
        </w:trPr>
        <w:tc>
          <w:tcPr>
            <w:tcW w:w="2093" w:type="dxa"/>
            <w:tcBorders>
              <w:top w:val="double" w:sz="4" w:space="0" w:color="auto"/>
              <w:left w:val="double" w:sz="4" w:space="0" w:color="auto"/>
              <w:bottom w:val="double" w:sz="4" w:space="0" w:color="auto"/>
            </w:tcBorders>
          </w:tcPr>
          <w:p w:rsidR="0095772C" w:rsidRPr="00933173" w:rsidRDefault="0095772C" w:rsidP="0095772C">
            <w:pPr>
              <w:spacing w:before="240" w:after="240" w:line="360" w:lineRule="auto"/>
              <w:rPr>
                <w:rFonts w:ascii="Times New Roman" w:hAnsi="Times New Roman"/>
                <w:b/>
                <w:sz w:val="24"/>
                <w:szCs w:val="24"/>
              </w:rPr>
            </w:pPr>
            <w:r w:rsidRPr="00933173">
              <w:rPr>
                <w:rFonts w:ascii="Times New Roman" w:hAnsi="Times New Roman"/>
                <w:b/>
                <w:sz w:val="24"/>
                <w:szCs w:val="24"/>
              </w:rPr>
              <w:t>SOER 2013-2</w:t>
            </w:r>
          </w:p>
        </w:tc>
        <w:tc>
          <w:tcPr>
            <w:tcW w:w="7478" w:type="dxa"/>
            <w:tcBorders>
              <w:top w:val="double" w:sz="4" w:space="0" w:color="auto"/>
              <w:bottom w:val="double" w:sz="4" w:space="0" w:color="auto"/>
              <w:right w:val="double" w:sz="4" w:space="0" w:color="auto"/>
            </w:tcBorders>
          </w:tcPr>
          <w:p w:rsidR="0095772C" w:rsidRPr="004D0BD3" w:rsidRDefault="0095772C" w:rsidP="0095772C">
            <w:pPr>
              <w:spacing w:before="240" w:after="240" w:line="360" w:lineRule="auto"/>
              <w:rPr>
                <w:rFonts w:ascii="Times New Roman" w:hAnsi="Times New Roman"/>
                <w:b/>
                <w:sz w:val="24"/>
                <w:szCs w:val="24"/>
              </w:rPr>
            </w:pPr>
            <w:r w:rsidRPr="00933173">
              <w:rPr>
                <w:rFonts w:ascii="Times New Roman" w:hAnsi="Times New Roman"/>
                <w:b/>
                <w:sz w:val="24"/>
                <w:szCs w:val="24"/>
              </w:rPr>
              <w:t>Rev</w:t>
            </w:r>
            <w:r w:rsidRPr="004D0BD3">
              <w:rPr>
                <w:rFonts w:ascii="Times New Roman" w:hAnsi="Times New Roman"/>
                <w:b/>
                <w:sz w:val="24"/>
                <w:szCs w:val="24"/>
              </w:rPr>
              <w:t xml:space="preserve">. 1 Уроки, извлеченные из аварии на АЭС Фукусима-Дайичи </w:t>
            </w:r>
          </w:p>
        </w:tc>
      </w:tr>
      <w:tr w:rsidR="0095772C" w:rsidRPr="0093317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
                <w:bCs/>
                <w:sz w:val="24"/>
                <w:szCs w:val="24"/>
              </w:rPr>
            </w:pPr>
            <w:bookmarkStart w:id="125" w:name="_Toc345997362"/>
            <w:r w:rsidRPr="004D0BD3">
              <w:rPr>
                <w:rStyle w:val="Strong"/>
                <w:rFonts w:ascii="Times New Roman" w:hAnsi="Times New Roman"/>
                <w:sz w:val="24"/>
                <w:szCs w:val="24"/>
              </w:rPr>
              <w:t>Отношение руководства к Культуре безопасности</w:t>
            </w:r>
            <w:bookmarkEnd w:id="125"/>
          </w:p>
          <w:p w:rsidR="0095772C" w:rsidRPr="004D0BD3" w:rsidRDefault="0095772C" w:rsidP="0095772C">
            <w:pPr>
              <w:jc w:val="both"/>
              <w:rPr>
                <w:rFonts w:ascii="Times New Roman" w:hAnsi="Times New Roman"/>
                <w:b/>
                <w:bCs/>
                <w:iCs/>
                <w:sz w:val="24"/>
                <w:szCs w:val="24"/>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1.</w:t>
            </w:r>
            <w:r w:rsidRPr="004D0BD3">
              <w:rPr>
                <w:rFonts w:ascii="Times New Roman" w:hAnsi="Times New Roman"/>
                <w:sz w:val="24"/>
                <w:szCs w:val="24"/>
              </w:rPr>
              <w:t xml:space="preserve"> Руководству подразделений АЭС/ЭО следует путем взаимодействия с руководителями верхнего уровня, в полной мере используя свою руководящую роль и вовлечение всех сотрудников, доводить до сознания каждого работника непреложную истину о возможности возникновения внешнего события и непременного долга каждого работника быть готовым к ответным действиям по ликвидации и смягчению последствий такого события. Следующие руководящие действия должны быть, в частности, выполнены:</w:t>
            </w:r>
          </w:p>
          <w:p w:rsidR="0095772C" w:rsidRPr="00933173" w:rsidRDefault="0095772C" w:rsidP="0095772C">
            <w:pPr>
              <w:pStyle w:val="List2"/>
              <w:numPr>
                <w:ilvl w:val="4"/>
                <w:numId w:val="0"/>
              </w:numPr>
              <w:jc w:val="both"/>
              <w:rPr>
                <w:rFonts w:ascii="Times New Roman" w:hAnsi="Times New Roman"/>
                <w:b/>
                <w:bCs/>
                <w:iCs/>
                <w:sz w:val="24"/>
                <w:szCs w:val="24"/>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a</w:t>
            </w:r>
            <w:r w:rsidRPr="00FB500F">
              <w:rPr>
                <w:rFonts w:ascii="Times New Roman" w:hAnsi="Times New Roman"/>
                <w:b/>
                <w:bCs/>
                <w:sz w:val="24"/>
                <w:szCs w:val="24"/>
                <w:lang w:val="ru-RU"/>
              </w:rPr>
              <w:t>)</w:t>
            </w:r>
            <w:r w:rsidRPr="00933173">
              <w:rPr>
                <w:rFonts w:ascii="Times New Roman" w:hAnsi="Times New Roman"/>
                <w:sz w:val="24"/>
                <w:szCs w:val="24"/>
                <w:lang w:val="ru-RU"/>
              </w:rPr>
              <w:t xml:space="preserve"> Периодическое подкрепление той роли, которую каждый работник выполняет для подготовки к противоаварийным действиям.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EB1A5E" w:rsidRPr="00FB500F" w:rsidRDefault="00EB1A5E" w:rsidP="00EB1A5E">
            <w:pPr>
              <w:rPr>
                <w:rFonts w:asciiTheme="majorBidi" w:hAnsiTheme="majorBidi" w:cstheme="majorBidi"/>
                <w:sz w:val="24"/>
                <w:szCs w:val="24"/>
              </w:rPr>
            </w:pPr>
            <w:r w:rsidRPr="004D0BD3">
              <w:rPr>
                <w:rFonts w:ascii="Times New Roman" w:hAnsi="Times New Roman"/>
                <w:sz w:val="24"/>
                <w:szCs w:val="24"/>
              </w:rPr>
              <w:t>СТАТУС:</w:t>
            </w:r>
          </w:p>
          <w:p w:rsidR="00EB1A5E" w:rsidRPr="007A680E" w:rsidRDefault="00EB1A5E" w:rsidP="00EB1A5E">
            <w:pPr>
              <w:spacing w:before="120" w:after="120"/>
              <w:ind w:left="850" w:hanging="850"/>
              <w:jc w:val="both"/>
              <w:rPr>
                <w:bCs/>
                <w:i/>
                <w:iCs/>
              </w:rPr>
            </w:pPr>
            <w:r w:rsidRPr="00FB500F">
              <w:rPr>
                <w:rFonts w:asciiTheme="majorBidi" w:hAnsiTheme="majorBidi" w:cstheme="majorBidi"/>
                <w:i/>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rPr>
                <w:rFonts w:ascii="Times New Roman" w:hAnsi="Times New Roman"/>
                <w:b/>
                <w:bCs/>
                <w:iCs/>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b</w:t>
            </w:r>
            <w:r w:rsidRPr="00FB500F">
              <w:rPr>
                <w:rFonts w:ascii="Times New Roman" w:hAnsi="Times New Roman"/>
                <w:b/>
                <w:bCs/>
                <w:sz w:val="24"/>
                <w:szCs w:val="24"/>
                <w:lang w:val="ru-RU"/>
              </w:rPr>
              <w:t xml:space="preserve">) </w:t>
            </w:r>
            <w:r w:rsidRPr="00933173">
              <w:rPr>
                <w:rFonts w:ascii="Times New Roman" w:hAnsi="Times New Roman"/>
                <w:lang w:val="ru-RU"/>
              </w:rPr>
              <w:t xml:space="preserve">Участие в противоаварийных учениях и постоянное повышение уровня их проведения.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EC50B5" w:rsidRDefault="00EB1A5E" w:rsidP="002758FA">
            <w:pPr>
              <w:spacing w:after="120" w:line="240" w:lineRule="auto"/>
              <w:ind w:firstLine="330"/>
              <w:jc w:val="both"/>
              <w:rPr>
                <w:rFonts w:ascii="Times New Roman" w:hAnsi="Times New Roman"/>
                <w:sz w:val="24"/>
                <w:szCs w:val="24"/>
              </w:rPr>
            </w:pPr>
            <w:r w:rsidRPr="00EB4F2C">
              <w:rPr>
                <w:rFonts w:ascii="Times New Roman" w:hAnsi="Times New Roman"/>
                <w:sz w:val="24"/>
                <w:szCs w:val="24"/>
              </w:rPr>
              <w:t>Ежегодно проводятся 4 противоаварийных учений и трениро</w:t>
            </w:r>
            <w:r w:rsidR="002758FA">
              <w:rPr>
                <w:rFonts w:ascii="Times New Roman" w:hAnsi="Times New Roman"/>
                <w:sz w:val="24"/>
                <w:szCs w:val="24"/>
              </w:rPr>
              <w:t>вки по аварийному реагированию на основание о периодичности проведения тренировок -  Постановление правительства РА №46-</w:t>
            </w:r>
            <w:r w:rsidR="002758FA" w:rsidRPr="000C007B">
              <w:rPr>
                <w:rFonts w:ascii="Times New Roman" w:hAnsi="Times New Roman"/>
                <w:sz w:val="24"/>
                <w:szCs w:val="24"/>
              </w:rPr>
              <w:t>ն от 22.01.2015г. Приложение 2, пункт 3. ,</w:t>
            </w:r>
          </w:p>
          <w:p w:rsidR="002758FA" w:rsidRDefault="002758FA" w:rsidP="002758FA">
            <w:pPr>
              <w:spacing w:after="120" w:line="240" w:lineRule="auto"/>
              <w:ind w:firstLine="330"/>
              <w:jc w:val="both"/>
              <w:rPr>
                <w:rFonts w:ascii="Times New Roman" w:hAnsi="Times New Roman"/>
                <w:sz w:val="24"/>
                <w:szCs w:val="24"/>
              </w:rPr>
            </w:pPr>
            <w:r w:rsidRPr="00EB4F2C">
              <w:rPr>
                <w:rFonts w:ascii="Times New Roman" w:hAnsi="Times New Roman"/>
                <w:sz w:val="24"/>
                <w:szCs w:val="24"/>
              </w:rPr>
              <w:t xml:space="preserve">Противоаварийные тренировки и учения проводятся на полномасштабном тренажёре, в кризисном центре, в убежищах и на площадке АЭС. </w:t>
            </w:r>
          </w:p>
          <w:p w:rsidR="00EC50B5" w:rsidRPr="00EB4F2C" w:rsidRDefault="00EC50B5" w:rsidP="00EC50B5">
            <w:pPr>
              <w:spacing w:after="120" w:line="240" w:lineRule="auto"/>
              <w:ind w:firstLine="330"/>
              <w:jc w:val="both"/>
              <w:rPr>
                <w:rFonts w:ascii="Times New Roman" w:hAnsi="Times New Roman"/>
                <w:sz w:val="24"/>
                <w:szCs w:val="24"/>
              </w:rPr>
            </w:pPr>
            <w:r w:rsidRPr="00EB4F2C">
              <w:rPr>
                <w:rFonts w:ascii="Times New Roman" w:hAnsi="Times New Roman"/>
                <w:sz w:val="24"/>
                <w:szCs w:val="24"/>
              </w:rPr>
              <w:t>В программах противоаварийных тренировок и учений отрабатываются практические цели готовности и аварийного реагирования.</w:t>
            </w:r>
          </w:p>
          <w:p w:rsidR="00EC50B5" w:rsidRDefault="00EC50B5" w:rsidP="00EC50B5">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Ежегодно разрабатываются программы тренировок и учений по аварийному реагированию. Мини-сценарии тренировок и учений предусматривают периодическое участие всех аварийных групп и подразделений системы аварийного реагирования ЗАО “ААЭК”: аварийно-восстановительные команды, аналитическая группа, группа инженерно-технической поддержки, эвакокомиссия, группа по эксплуатации защитных сооружений, группа связи и оповещения, команды радиационной и химической разведки, команда дезактивации и санобработки, подразделения физической защиты, персонал медицинского реагирования. </w:t>
            </w:r>
          </w:p>
          <w:p w:rsidR="00EC50B5" w:rsidRDefault="00EB1A5E" w:rsidP="00EB1A5E">
            <w:pPr>
              <w:spacing w:after="120" w:line="240" w:lineRule="auto"/>
              <w:ind w:firstLine="330"/>
              <w:jc w:val="both"/>
              <w:rPr>
                <w:rFonts w:ascii="Times New Roman" w:hAnsi="Times New Roman"/>
                <w:sz w:val="24"/>
                <w:szCs w:val="24"/>
                <w:lang w:bidi="fa-IR"/>
              </w:rPr>
            </w:pPr>
            <w:r w:rsidRPr="00EB1A5E">
              <w:rPr>
                <w:rFonts w:ascii="Times New Roman" w:hAnsi="Times New Roman"/>
                <w:sz w:val="24"/>
                <w:szCs w:val="24"/>
              </w:rPr>
              <w:t xml:space="preserve">Все аварийные группы тренируются от 2 до 4 раз в год в составе комплексных станционных противоаварийных тренировок. </w:t>
            </w:r>
            <w:r>
              <w:rPr>
                <w:rFonts w:ascii="Times New Roman" w:hAnsi="Times New Roman"/>
                <w:sz w:val="24"/>
                <w:szCs w:val="24"/>
                <w:lang w:bidi="fa-IR"/>
              </w:rPr>
              <w:t xml:space="preserve"> </w:t>
            </w:r>
          </w:p>
          <w:p w:rsidR="002758FA" w:rsidRDefault="002758FA" w:rsidP="002758FA">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тренировках периодически участвует дневной персонал всех подразделений ЗАО “ААЭК” (в элементах йодная профилактика, укрытие, применение СИЗ, эвакуация).</w:t>
            </w:r>
          </w:p>
          <w:p w:rsidR="00692447" w:rsidRDefault="002758FA" w:rsidP="00692447">
            <w:pPr>
              <w:spacing w:before="120" w:after="0" w:line="240" w:lineRule="auto"/>
              <w:ind w:firstLine="306"/>
              <w:jc w:val="both"/>
              <w:rPr>
                <w:rFonts w:ascii="Times New Roman" w:hAnsi="Times New Roman"/>
                <w:sz w:val="24"/>
                <w:szCs w:val="24"/>
              </w:rPr>
            </w:pPr>
            <w:r w:rsidRPr="00EB4F2C">
              <w:rPr>
                <w:rFonts w:ascii="Times New Roman" w:hAnsi="Times New Roman"/>
                <w:sz w:val="24"/>
                <w:szCs w:val="24"/>
              </w:rPr>
              <w:t>АЭС на регулярной основе участвует в противоаварийных тренировках проводимые в странах участников Регионального Кризисного Центра, где отрабатываются передача информации от аварийного блока в РКЦ в целях оказания поддержки аварийного блока.</w:t>
            </w:r>
            <w:r w:rsidR="00692447" w:rsidRPr="00EB4F2C">
              <w:rPr>
                <w:rFonts w:ascii="Times New Roman" w:hAnsi="Times New Roman"/>
                <w:sz w:val="24"/>
                <w:szCs w:val="24"/>
              </w:rPr>
              <w:t xml:space="preserve"> ААЭС участвовала в противоаварийных  тренировках с участием Регионального Кризисного Центра для АЭС с реакторами ВВЭР ВАО АЭС – МЦ на базе Кризисного Центра “Концерн Росэнергоатом”, РКЦ. </w:t>
            </w:r>
          </w:p>
          <w:p w:rsidR="00EC50B5" w:rsidRDefault="00EC50B5" w:rsidP="00692447">
            <w:pPr>
              <w:spacing w:before="120" w:after="0" w:line="240" w:lineRule="auto"/>
              <w:ind w:firstLine="306"/>
              <w:jc w:val="both"/>
              <w:rPr>
                <w:rFonts w:ascii="Times New Roman" w:hAnsi="Times New Roman"/>
                <w:sz w:val="24"/>
                <w:szCs w:val="24"/>
              </w:rPr>
            </w:pPr>
            <w:r w:rsidRPr="00EB4F2C">
              <w:rPr>
                <w:rFonts w:ascii="Times New Roman" w:hAnsi="Times New Roman"/>
                <w:sz w:val="24"/>
                <w:szCs w:val="24"/>
              </w:rPr>
              <w:t>После окончания тренировки и учения проводится разбор с целью выработки корректирующих мер направленные на правильные действия персонала по ликвидации аварии и их последствий, и постоянное повышение уровня проведения тренировок и учений.</w:t>
            </w:r>
          </w:p>
          <w:p w:rsidR="002758FA" w:rsidRDefault="002758FA" w:rsidP="00EC50B5">
            <w:pPr>
              <w:spacing w:after="120" w:line="240" w:lineRule="auto"/>
              <w:ind w:firstLine="330"/>
              <w:jc w:val="both"/>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2758FA" w:rsidRPr="004D0BD3" w:rsidRDefault="002758FA" w:rsidP="002758FA">
            <w:pPr>
              <w:rPr>
                <w:rFonts w:ascii="Times New Roman" w:hAnsi="Times New Roman"/>
                <w:sz w:val="24"/>
                <w:szCs w:val="24"/>
              </w:rPr>
            </w:pPr>
            <w:r w:rsidRPr="004D0BD3">
              <w:rPr>
                <w:rFonts w:ascii="Times New Roman" w:hAnsi="Times New Roman"/>
                <w:sz w:val="24"/>
                <w:szCs w:val="24"/>
              </w:rPr>
              <w:t>СТАТУС:</w:t>
            </w:r>
          </w:p>
          <w:p w:rsidR="0095772C" w:rsidRPr="004D0BD3" w:rsidRDefault="002758FA" w:rsidP="002758FA">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0B1230">
        <w:trPr>
          <w:trHeight w:val="1446"/>
        </w:trPr>
        <w:tc>
          <w:tcPr>
            <w:tcW w:w="9571" w:type="dxa"/>
            <w:gridSpan w:val="2"/>
            <w:tcBorders>
              <w:top w:val="double" w:sz="4" w:space="0" w:color="auto"/>
              <w:left w:val="double" w:sz="4" w:space="0" w:color="auto"/>
              <w:bottom w:val="double" w:sz="4" w:space="0" w:color="auto"/>
              <w:right w:val="double" w:sz="4" w:space="0" w:color="auto"/>
            </w:tcBorders>
          </w:tcPr>
          <w:p w:rsidR="0095772C" w:rsidRPr="008B12C2" w:rsidRDefault="0095772C" w:rsidP="0095772C">
            <w:pPr>
              <w:pStyle w:val="List2"/>
              <w:numPr>
                <w:ilvl w:val="4"/>
                <w:numId w:val="0"/>
              </w:numPr>
              <w:jc w:val="both"/>
              <w:rPr>
                <w:rFonts w:ascii="Times New Roman" w:hAnsi="Times New Roman"/>
                <w:b/>
                <w:bCs/>
                <w:iCs/>
                <w:sz w:val="24"/>
                <w:szCs w:val="24"/>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c</w:t>
            </w:r>
            <w:r w:rsidRPr="00FB500F">
              <w:rPr>
                <w:rFonts w:ascii="Times New Roman" w:hAnsi="Times New Roman"/>
                <w:b/>
                <w:bCs/>
                <w:sz w:val="24"/>
                <w:szCs w:val="24"/>
                <w:lang w:val="ru-RU"/>
              </w:rPr>
              <w:t>)</w:t>
            </w:r>
            <w:r w:rsidRPr="00933173">
              <w:rPr>
                <w:rFonts w:ascii="Times New Roman" w:hAnsi="Times New Roman"/>
                <w:sz w:val="24"/>
                <w:szCs w:val="24"/>
                <w:lang w:val="ru-RU"/>
              </w:rPr>
              <w:t xml:space="preserve"> Поддержка активного участия в противоаварийных мероприятиях на уровне отрасли (предприятия).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FB500F" w:rsidRPr="00FB500F" w:rsidRDefault="00FB500F" w:rsidP="00FB500F">
            <w:pPr>
              <w:rPr>
                <w:rFonts w:asciiTheme="majorBidi" w:hAnsiTheme="majorBidi" w:cstheme="majorBidi"/>
                <w:sz w:val="24"/>
                <w:szCs w:val="24"/>
              </w:rPr>
            </w:pPr>
            <w:r w:rsidRPr="004D0BD3">
              <w:rPr>
                <w:rFonts w:ascii="Times New Roman" w:hAnsi="Times New Roman"/>
                <w:sz w:val="24"/>
                <w:szCs w:val="24"/>
              </w:rPr>
              <w:t>СТАТУС:</w:t>
            </w:r>
          </w:p>
          <w:p w:rsidR="00692447" w:rsidRPr="004D0BD3" w:rsidRDefault="00FB500F" w:rsidP="00FB500F">
            <w:pPr>
              <w:rPr>
                <w:rStyle w:val="Strong"/>
                <w:rFonts w:ascii="Times New Roman" w:hAnsi="Times New Roman"/>
                <w:i/>
                <w:sz w:val="24"/>
                <w:szCs w:val="24"/>
              </w:rPr>
            </w:pPr>
            <w:r w:rsidRPr="00FB500F">
              <w:rPr>
                <w:rFonts w:asciiTheme="majorBidi" w:hAnsiTheme="majorBidi" w:cstheme="majorBidi"/>
                <w:i/>
                <w:shd w:val="clear" w:color="auto" w:fill="92D050"/>
              </w:rPr>
              <w:t>PRS      Ранее классифицировано как SAT</w:t>
            </w:r>
            <w:r w:rsidRPr="004D0BD3">
              <w:rPr>
                <w:rFonts w:ascii="Times New Roman" w:hAnsi="Times New Roman"/>
                <w:sz w:val="24"/>
                <w:szCs w:val="24"/>
              </w:rPr>
              <w:t xml:space="preserve"> </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hAnsi="Times New Roman"/>
                <w:b/>
                <w:bCs/>
                <w:iCs/>
                <w:sz w:val="24"/>
                <w:szCs w:val="24"/>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d</w:t>
            </w:r>
            <w:r w:rsidRPr="00FB500F">
              <w:rPr>
                <w:rFonts w:ascii="Times New Roman" w:hAnsi="Times New Roman"/>
                <w:b/>
                <w:bCs/>
                <w:sz w:val="24"/>
                <w:szCs w:val="24"/>
                <w:lang w:val="ru-RU"/>
              </w:rPr>
              <w:t>)</w:t>
            </w:r>
            <w:r w:rsidRPr="00933173">
              <w:rPr>
                <w:rFonts w:ascii="Times New Roman" w:hAnsi="Times New Roman"/>
                <w:sz w:val="24"/>
                <w:szCs w:val="24"/>
                <w:lang w:val="ru-RU"/>
              </w:rPr>
              <w:t xml:space="preserve"> Проведение изучения конкретного события на АЭС Фукусима Дайичи и других событий с похожими факторами, или протеканием. </w:t>
            </w:r>
            <w:r w:rsidRPr="00091918">
              <w:rPr>
                <w:rFonts w:ascii="Times New Roman" w:hAnsi="Times New Roman"/>
                <w:i/>
                <w:sz w:val="24"/>
                <w:szCs w:val="24"/>
                <w:lang w:val="ru-RU"/>
              </w:rPr>
              <w:t>(Рассмотреть те события, когда руководство непосредственно вовлечено в действия по ликвидации и смягчению последствий события- смотрите п. 1 рекомендации)</w:t>
            </w:r>
            <w:r w:rsidRPr="00091918">
              <w:rPr>
                <w:rFonts w:ascii="Times New Roman" w:hAnsi="Times New Roman"/>
                <w:sz w:val="24"/>
                <w:szCs w:val="24"/>
                <w:lang w:val="ru-RU"/>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447" w:rsidRPr="004D0BD3" w:rsidRDefault="00692447" w:rsidP="00692447">
            <w:pPr>
              <w:rPr>
                <w:rFonts w:ascii="Times New Roman" w:hAnsi="Times New Roman"/>
                <w:sz w:val="24"/>
                <w:szCs w:val="24"/>
              </w:rPr>
            </w:pPr>
            <w:r w:rsidRPr="004D0BD3">
              <w:rPr>
                <w:rFonts w:ascii="Times New Roman" w:hAnsi="Times New Roman"/>
                <w:sz w:val="24"/>
                <w:szCs w:val="24"/>
              </w:rPr>
              <w:t>СТАТУС:</w:t>
            </w:r>
          </w:p>
          <w:p w:rsidR="00692447" w:rsidRPr="00EA59B1" w:rsidRDefault="00692447" w:rsidP="00692447">
            <w:pPr>
              <w:spacing w:before="120" w:after="120"/>
              <w:ind w:left="850" w:hanging="850"/>
              <w:jc w:val="both"/>
              <w:rPr>
                <w:rStyle w:val="Strong"/>
                <w:rFonts w:asciiTheme="majorBidi" w:hAnsiTheme="majorBidi" w:cstheme="majorBidi"/>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Style w:val="Strong"/>
                <w:rFonts w:ascii="Times New Roman" w:hAnsi="Times New Roman"/>
                <w:sz w:val="24"/>
                <w:szCs w:val="24"/>
              </w:rPr>
            </w:pPr>
            <w:bookmarkStart w:id="126" w:name="_Toc349831176"/>
            <w:bookmarkStart w:id="127" w:name="_Toc345997363"/>
            <w:r w:rsidRPr="004D0BD3">
              <w:rPr>
                <w:rStyle w:val="Strong"/>
                <w:rFonts w:ascii="Times New Roman" w:hAnsi="Times New Roman"/>
                <w:sz w:val="24"/>
                <w:szCs w:val="24"/>
              </w:rPr>
              <w:t xml:space="preserve">Проведение оценки проектных допущений по отношению к внешним событиям </w:t>
            </w:r>
            <w:bookmarkEnd w:id="126"/>
            <w:bookmarkEnd w:id="127"/>
          </w:p>
          <w:p w:rsidR="0095772C" w:rsidRPr="004D0BD3" w:rsidRDefault="0095772C" w:rsidP="0095772C">
            <w:pPr>
              <w:jc w:val="both"/>
              <w:rPr>
                <w:rStyle w:val="Strong"/>
                <w:rFonts w:ascii="Times New Roman" w:hAnsi="Times New Roman"/>
                <w:b w:val="0"/>
                <w:sz w:val="24"/>
                <w:szCs w:val="24"/>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2. </w:t>
            </w:r>
            <w:r w:rsidRPr="000C007B">
              <w:rPr>
                <w:rStyle w:val="Strong"/>
                <w:rFonts w:ascii="Times New Roman" w:hAnsi="Times New Roman"/>
                <w:b w:val="0"/>
                <w:sz w:val="24"/>
                <w:szCs w:val="24"/>
              </w:rPr>
              <w:t>При получении информации, которая требует пересмотра степени консерватизма текущих проектных допущений по отношению к внешним событиям, необходимо провести оценку характеристик установленного оборудования и пересмотреть существующие инструкции по противоаварийному реагированию для установления, не будут ли подвергнуты риску функции безопасности. Основываясь на проведенной оценке необходимо принять компенсирующие меры, соразмерные с потенциальной тяжестью возможного внешнего воздействия. (Данную рекомендацию требуется выполнить к 1-му октября 2014г.) Следующие необходимые элементы должны присутствовать в постановочных задачах оценки и последующих действиях:</w:t>
            </w:r>
            <w:r w:rsidRPr="004D0BD3">
              <w:rPr>
                <w:rStyle w:val="Strong"/>
                <w:rFonts w:ascii="Times New Roman" w:hAnsi="Times New Roman"/>
                <w:sz w:val="24"/>
                <w:szCs w:val="24"/>
              </w:rPr>
              <w:t xml:space="preserve"> </w:t>
            </w:r>
          </w:p>
          <w:p w:rsidR="0095772C" w:rsidRPr="004D0BD3" w:rsidRDefault="0095772C" w:rsidP="0095772C">
            <w:pPr>
              <w:jc w:val="both"/>
              <w:rPr>
                <w:rFonts w:ascii="Times New Roman" w:hAnsi="Times New Roman"/>
                <w:sz w:val="24"/>
                <w:szCs w:val="24"/>
              </w:rPr>
            </w:pPr>
            <w:r w:rsidRPr="004D0BD3">
              <w:rPr>
                <w:rStyle w:val="Strong"/>
                <w:rFonts w:ascii="Times New Roman" w:hAnsi="Times New Roman"/>
                <w:sz w:val="24"/>
                <w:szCs w:val="24"/>
              </w:rPr>
              <w:t xml:space="preserve"> 2</w:t>
            </w:r>
            <w:r w:rsidRPr="00933173">
              <w:rPr>
                <w:rStyle w:val="Strong"/>
                <w:rFonts w:ascii="Times New Roman" w:hAnsi="Times New Roman"/>
                <w:sz w:val="24"/>
                <w:szCs w:val="24"/>
              </w:rPr>
              <w:t>a</w:t>
            </w:r>
            <w:r w:rsidRPr="004D0BD3">
              <w:rPr>
                <w:rStyle w:val="Strong"/>
                <w:rFonts w:ascii="Times New Roman" w:hAnsi="Times New Roman"/>
                <w:sz w:val="24"/>
                <w:szCs w:val="24"/>
              </w:rPr>
              <w:t xml:space="preserve">) </w:t>
            </w:r>
            <w:r w:rsidRPr="004D0BD3">
              <w:rPr>
                <w:rFonts w:ascii="Times New Roman" w:hAnsi="Times New Roman"/>
                <w:sz w:val="24"/>
                <w:szCs w:val="24"/>
              </w:rPr>
              <w:t xml:space="preserve">Необходимо включить новые полученные данные, </w:t>
            </w:r>
            <w:r w:rsidRPr="004D0BD3">
              <w:rPr>
                <w:rFonts w:ascii="Times New Roman" w:hAnsi="Times New Roman"/>
                <w:i/>
                <w:sz w:val="24"/>
                <w:szCs w:val="24"/>
              </w:rPr>
              <w:t>(которые были получены в ходе проведенных самоанализов, стресс-тестов, требований регулирующих органов и т.д., которыми располагает станция)</w:t>
            </w:r>
            <w:r w:rsidRPr="004D0BD3">
              <w:rPr>
                <w:rFonts w:ascii="Times New Roman" w:hAnsi="Times New Roman"/>
                <w:sz w:val="24"/>
                <w:szCs w:val="24"/>
              </w:rPr>
              <w:t xml:space="preserve"> о недостатках основ существующего проекта в программу корректирующих мер, или аналогичную  программу для оценки и контроля изменений.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A680E" w:rsidRPr="000C007B" w:rsidRDefault="007A680E" w:rsidP="008C2B00">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результате применения подхода “стресс-тестов” ЕС в Армении был разработан Национальный План Действий Армении.</w:t>
            </w:r>
          </w:p>
          <w:p w:rsidR="00C57C0B" w:rsidRPr="000C007B" w:rsidRDefault="00C57C0B" w:rsidP="007A680E">
            <w:pPr>
              <w:spacing w:after="0" w:line="240" w:lineRule="auto"/>
              <w:ind w:firstLine="330"/>
              <w:jc w:val="both"/>
              <w:rPr>
                <w:rFonts w:ascii="Times New Roman" w:hAnsi="Times New Roman"/>
                <w:sz w:val="24"/>
                <w:szCs w:val="24"/>
              </w:rPr>
            </w:pPr>
            <w:r w:rsidRPr="000C007B">
              <w:rPr>
                <w:rFonts w:ascii="Times New Roman" w:hAnsi="Times New Roman"/>
                <w:sz w:val="24"/>
                <w:szCs w:val="24"/>
              </w:rPr>
              <w:t xml:space="preserve">Для решения задач по устранению замечаний выявленных по </w:t>
            </w:r>
            <w:r w:rsidR="007A680E" w:rsidRPr="000C007B">
              <w:rPr>
                <w:rFonts w:ascii="Times New Roman" w:hAnsi="Times New Roman"/>
                <w:sz w:val="24"/>
                <w:szCs w:val="24"/>
              </w:rPr>
              <w:t>о</w:t>
            </w:r>
            <w:r w:rsidRPr="000C007B">
              <w:rPr>
                <w:rFonts w:ascii="Times New Roman" w:hAnsi="Times New Roman"/>
                <w:sz w:val="24"/>
                <w:szCs w:val="24"/>
              </w:rPr>
              <w:t>тчету стресс-теста ААЭС было разработано 71 мероприятий по шести направлениям:</w:t>
            </w:r>
          </w:p>
          <w:p w:rsidR="00C57C0B" w:rsidRPr="008C2B00" w:rsidRDefault="00C57C0B" w:rsidP="006C28A9">
            <w:pPr>
              <w:pStyle w:val="ListParagraph"/>
              <w:numPr>
                <w:ilvl w:val="0"/>
                <w:numId w:val="54"/>
              </w:numPr>
              <w:ind w:left="589" w:hanging="183"/>
              <w:jc w:val="both"/>
            </w:pPr>
            <w:r w:rsidRPr="008C2B00">
              <w:t>Землетрясение – 12 мероприятий;</w:t>
            </w:r>
          </w:p>
          <w:p w:rsidR="00C57C0B" w:rsidRPr="008C2B00" w:rsidRDefault="00C57C0B" w:rsidP="006C28A9">
            <w:pPr>
              <w:pStyle w:val="ListParagraph"/>
              <w:numPr>
                <w:ilvl w:val="0"/>
                <w:numId w:val="54"/>
              </w:numPr>
              <w:ind w:left="589" w:hanging="183"/>
              <w:jc w:val="both"/>
            </w:pPr>
            <w:r w:rsidRPr="008C2B00">
              <w:t>Наводнение – 8 мероприятий;</w:t>
            </w:r>
          </w:p>
          <w:p w:rsidR="00C57C0B" w:rsidRPr="008C2B00" w:rsidRDefault="00C57C0B" w:rsidP="006C28A9">
            <w:pPr>
              <w:pStyle w:val="ListParagraph"/>
              <w:numPr>
                <w:ilvl w:val="0"/>
                <w:numId w:val="54"/>
              </w:numPr>
              <w:ind w:left="589" w:hanging="183"/>
              <w:jc w:val="both"/>
            </w:pPr>
            <w:r w:rsidRPr="008C2B00">
              <w:t>Экстремальные погодные условия – 9 мероприятий;</w:t>
            </w:r>
          </w:p>
          <w:p w:rsidR="00C57C0B" w:rsidRPr="008C2B00" w:rsidRDefault="00C57C0B" w:rsidP="006C28A9">
            <w:pPr>
              <w:pStyle w:val="ListParagraph"/>
              <w:numPr>
                <w:ilvl w:val="0"/>
                <w:numId w:val="54"/>
              </w:numPr>
              <w:ind w:left="589" w:hanging="183"/>
              <w:jc w:val="both"/>
            </w:pPr>
            <w:r w:rsidRPr="008C2B00">
              <w:t>Потеря системы безопасности – 20 мероприятий;</w:t>
            </w:r>
          </w:p>
          <w:p w:rsidR="00C57C0B" w:rsidRPr="008C2B00" w:rsidRDefault="00C57C0B" w:rsidP="006C28A9">
            <w:pPr>
              <w:pStyle w:val="ListParagraph"/>
              <w:numPr>
                <w:ilvl w:val="0"/>
                <w:numId w:val="54"/>
              </w:numPr>
              <w:ind w:left="589" w:hanging="183"/>
              <w:jc w:val="both"/>
            </w:pPr>
            <w:r w:rsidRPr="008C2B00">
              <w:t>Управление тяжелыми авариями – 16 мероприятий;</w:t>
            </w:r>
          </w:p>
          <w:p w:rsidR="00C57C0B" w:rsidRPr="008C2B00" w:rsidRDefault="00C57C0B" w:rsidP="006C28A9">
            <w:pPr>
              <w:pStyle w:val="ListParagraph"/>
              <w:numPr>
                <w:ilvl w:val="0"/>
                <w:numId w:val="54"/>
              </w:numPr>
              <w:ind w:left="589" w:hanging="183"/>
              <w:jc w:val="both"/>
            </w:pPr>
            <w:r w:rsidRPr="008C2B00">
              <w:t>Аварийная готовность и реагирование – 6 мероприятий.</w:t>
            </w:r>
          </w:p>
          <w:p w:rsidR="007A680E" w:rsidRDefault="007A680E" w:rsidP="00D2208B">
            <w:pPr>
              <w:spacing w:before="120" w:after="120" w:line="240" w:lineRule="auto"/>
              <w:ind w:firstLine="330"/>
              <w:jc w:val="both"/>
              <w:rPr>
                <w:rFonts w:ascii="Times New Roman" w:hAnsi="Times New Roman"/>
                <w:sz w:val="24"/>
                <w:szCs w:val="24"/>
              </w:rPr>
            </w:pPr>
            <w:r>
              <w:rPr>
                <w:rFonts w:ascii="Times New Roman" w:hAnsi="Times New Roman"/>
                <w:sz w:val="24"/>
                <w:szCs w:val="24"/>
              </w:rPr>
              <w:t>Р</w:t>
            </w:r>
            <w:r w:rsidRPr="000C007B">
              <w:rPr>
                <w:rFonts w:ascii="Times New Roman" w:hAnsi="Times New Roman"/>
                <w:sz w:val="24"/>
                <w:szCs w:val="24"/>
              </w:rPr>
              <w:t>езультат</w:t>
            </w:r>
            <w:r>
              <w:rPr>
                <w:rFonts w:ascii="Times New Roman" w:hAnsi="Times New Roman"/>
                <w:sz w:val="24"/>
                <w:szCs w:val="24"/>
              </w:rPr>
              <w:t>ы</w:t>
            </w:r>
            <w:r w:rsidR="00142D38" w:rsidRPr="000C007B">
              <w:rPr>
                <w:rFonts w:ascii="Times New Roman" w:hAnsi="Times New Roman"/>
                <w:sz w:val="24"/>
                <w:szCs w:val="24"/>
              </w:rPr>
              <w:t xml:space="preserve"> </w:t>
            </w:r>
            <w:r w:rsidRPr="007A680E">
              <w:rPr>
                <w:rFonts w:ascii="Times New Roman" w:hAnsi="Times New Roman"/>
                <w:sz w:val="24"/>
                <w:szCs w:val="24"/>
              </w:rPr>
              <w:t>выполнения мероприятий</w:t>
            </w:r>
            <w:r w:rsidR="00D2208B" w:rsidRPr="00D2208B">
              <w:rPr>
                <w:rFonts w:ascii="Times New Roman" w:hAnsi="Times New Roman"/>
                <w:sz w:val="24"/>
                <w:szCs w:val="24"/>
              </w:rPr>
              <w:t xml:space="preserve"> отражены в </w:t>
            </w:r>
            <w:r w:rsidR="00142D38" w:rsidRPr="000C007B">
              <w:rPr>
                <w:rFonts w:ascii="Times New Roman" w:hAnsi="Times New Roman"/>
                <w:sz w:val="24"/>
                <w:szCs w:val="24"/>
              </w:rPr>
              <w:t xml:space="preserve">“Отчета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Фукусима Даичи /на II полугодие 2021 года/” утв. ГИ ААЭС от 03.12.2021г. </w:t>
            </w:r>
          </w:p>
          <w:p w:rsidR="00142D38" w:rsidRPr="000C007B" w:rsidRDefault="00142D38"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В период партнерской проверки представлен вышеуказанный отчет на I полугодие 2022г. с новыми данными о выполненных мероприятий. </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настоящем:</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землетрясению выполнено 6 мероприятий. 4 мероприятия будут выполнены в 2022году, 1 мероприятие в 2023 году и 1 мероприятие в 2024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наводнению выполнено 7 мероприятий и 1 мероприятие перенесено на 2022 год;</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экстремальным погодным условиям выполнено 6 мероприятий и 3 мероприятие будут выполнены в 2022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потере систем безопасности выполнено 14 мероприятий, еще 6 мероприятий будут выполнены в 2022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управлению тяжелыми авариями выполнено 5 мероприятий.7  мероприятий будут выполнены в 2022 году, 3 мероприятия в 2023 году и 1 мероприятие в 2024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аварийной готовности выполнено 5 мероприятий и 1 мероприятие запланировано в 2023 году.</w:t>
            </w:r>
          </w:p>
          <w:p w:rsidR="00C57C0B" w:rsidRPr="002C345E"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  </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42D38" w:rsidRPr="000C007B" w:rsidRDefault="00142D38" w:rsidP="008C2B00">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Выполнение рекомендаций национального отчёта по стресс-тестам Армянской АЭС и экспертов ЕК находится на стадии выполнения </w:t>
            </w:r>
            <w:r w:rsidR="00D61B02">
              <w:rPr>
                <w:rFonts w:ascii="Times New Roman" w:hAnsi="Times New Roman"/>
                <w:sz w:val="24"/>
                <w:szCs w:val="24"/>
              </w:rPr>
              <w:t>.</w:t>
            </w:r>
            <w:r w:rsidR="008C2B00">
              <w:t xml:space="preserve"> </w:t>
            </w:r>
            <w:r w:rsidR="008C2B00" w:rsidRPr="008C2B00">
              <w:rPr>
                <w:rFonts w:ascii="Times New Roman" w:hAnsi="Times New Roman"/>
                <w:sz w:val="24"/>
                <w:szCs w:val="24"/>
              </w:rPr>
              <w:t>Не все корректирующие мероприятия, направленные на повышение уровня безопасности, реализованы.</w:t>
            </w:r>
          </w:p>
          <w:p w:rsidR="008C2B00" w:rsidRDefault="008C2B00" w:rsidP="008C2B00">
            <w:pPr>
              <w:rPr>
                <w:rFonts w:ascii="Times New Roman" w:hAnsi="Times New Roman"/>
                <w:b/>
                <w:sz w:val="24"/>
                <w:szCs w:val="24"/>
              </w:rPr>
            </w:pPr>
          </w:p>
          <w:p w:rsidR="008C2B00" w:rsidRDefault="008C2B00" w:rsidP="008C2B00">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D2208B" w:rsidRPr="00D2208B" w:rsidRDefault="00F420B0" w:rsidP="00D2208B">
            <w:pPr>
              <w:spacing w:after="120" w:line="240" w:lineRule="auto"/>
              <w:ind w:left="22" w:right="155" w:firstLine="142"/>
              <w:jc w:val="both"/>
              <w:rPr>
                <w:rFonts w:ascii="Times New Roman" w:hAnsi="Times New Roman"/>
                <w:sz w:val="24"/>
                <w:szCs w:val="24"/>
              </w:rPr>
            </w:pPr>
            <w:r w:rsidRPr="00D2208B">
              <w:rPr>
                <w:rFonts w:ascii="Times New Roman" w:hAnsi="Times New Roman"/>
                <w:sz w:val="24"/>
                <w:szCs w:val="24"/>
              </w:rPr>
              <w:t>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r w:rsidR="00D2208B" w:rsidRPr="00D2208B">
              <w:rPr>
                <w:rFonts w:ascii="Times New Roman" w:hAnsi="Times New Roman"/>
                <w:sz w:val="24"/>
                <w:szCs w:val="24"/>
              </w:rPr>
              <w:t xml:space="preserve"> (EP-04-OA-04).</w:t>
            </w:r>
          </w:p>
          <w:p w:rsidR="00D2208B" w:rsidRPr="00D2208B" w:rsidRDefault="00F420B0" w:rsidP="00D2208B">
            <w:pPr>
              <w:spacing w:after="120" w:line="240" w:lineRule="auto"/>
              <w:ind w:left="22" w:right="155" w:firstLine="142"/>
              <w:jc w:val="both"/>
              <w:rPr>
                <w:rFonts w:ascii="Times New Roman" w:hAnsi="Times New Roman"/>
                <w:sz w:val="24"/>
                <w:szCs w:val="24"/>
              </w:rPr>
            </w:pPr>
            <w:r w:rsidRPr="00D2208B">
              <w:rPr>
                <w:rFonts w:ascii="Times New Roman" w:hAnsi="Times New Roman"/>
                <w:sz w:val="24"/>
                <w:szCs w:val="24"/>
              </w:rP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r w:rsidR="00D2208B" w:rsidRPr="00D2208B">
              <w:rPr>
                <w:rFonts w:ascii="Times New Roman" w:hAnsi="Times New Roman"/>
                <w:sz w:val="24"/>
                <w:szCs w:val="24"/>
              </w:rPr>
              <w:t xml:space="preserve"> (EP-05-OA-01).</w:t>
            </w:r>
          </w:p>
          <w:p w:rsidR="00D2208B" w:rsidRPr="00D2208B" w:rsidRDefault="00F420B0" w:rsidP="00D2208B">
            <w:pPr>
              <w:spacing w:after="120" w:line="240" w:lineRule="auto"/>
              <w:ind w:left="22" w:right="155" w:firstLine="142"/>
              <w:jc w:val="both"/>
              <w:rPr>
                <w:rFonts w:ascii="Times New Roman" w:hAnsi="Times New Roman"/>
                <w:sz w:val="24"/>
                <w:szCs w:val="24"/>
              </w:rPr>
            </w:pPr>
            <w:r w:rsidRPr="00D2208B">
              <w:rPr>
                <w:rFonts w:ascii="Times New Roman" w:hAnsi="Times New Roman"/>
                <w:sz w:val="24"/>
                <w:szCs w:val="24"/>
              </w:rPr>
              <w:t xml:space="preserve">В ходе интервью ведущий инженер ПТО подтвердил, что спринклерная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спринклерная система для сброса давления в гермооболочке в случае течи в гермооболочку. Невозможность подпитки спринклерной системы от системы ДАР в случае аварии может привести к нарушению целостности гермооболочки и как следствие к выбросу радиоактивных веществ в атмосферу. </w:t>
            </w:r>
            <w:r w:rsidR="00D2208B" w:rsidRPr="00D2208B">
              <w:rPr>
                <w:rFonts w:ascii="Times New Roman" w:hAnsi="Times New Roman"/>
                <w:sz w:val="24"/>
                <w:szCs w:val="24"/>
              </w:rPr>
              <w:t>(EP-04-OA-03).</w:t>
            </w:r>
          </w:p>
          <w:p w:rsidR="00D2208B" w:rsidRDefault="00D2208B" w:rsidP="00D61B02">
            <w:pPr>
              <w:rPr>
                <w:rFonts w:ascii="Times New Roman" w:hAnsi="Times New Roman"/>
                <w:sz w:val="24"/>
                <w:szCs w:val="24"/>
              </w:rPr>
            </w:pPr>
          </w:p>
          <w:p w:rsidR="00D61B02" w:rsidRPr="00933173" w:rsidRDefault="00D61B02" w:rsidP="00D61B02">
            <w:pPr>
              <w:rPr>
                <w:rFonts w:ascii="Times New Roman" w:hAnsi="Times New Roman"/>
                <w:sz w:val="24"/>
                <w:szCs w:val="24"/>
              </w:rPr>
            </w:pPr>
            <w:r w:rsidRPr="00933173">
              <w:rPr>
                <w:rFonts w:ascii="Times New Roman" w:hAnsi="Times New Roman"/>
                <w:sz w:val="24"/>
                <w:szCs w:val="24"/>
              </w:rPr>
              <w:t>СТАТУС:</w:t>
            </w:r>
          </w:p>
          <w:p w:rsidR="00142D38" w:rsidRPr="008C2B00" w:rsidRDefault="00D61B02" w:rsidP="008C2B00">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b</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Проведите тщательную проверку обстановки (речь идет о степени консерватизма принятых проектных допущений – см. пункт основной рекомендации 2), включая обходы </w:t>
            </w:r>
            <w:r w:rsidR="00142D38" w:rsidRPr="00933173">
              <w:rPr>
                <w:rFonts w:ascii="Times New Roman" w:hAnsi="Times New Roman"/>
                <w:sz w:val="24"/>
                <w:szCs w:val="24"/>
                <w:lang w:val="ru-RU"/>
              </w:rPr>
              <w:t>станции, чтобы</w:t>
            </w:r>
            <w:r w:rsidRPr="00933173">
              <w:rPr>
                <w:rFonts w:ascii="Times New Roman" w:hAnsi="Times New Roman"/>
                <w:sz w:val="24"/>
                <w:szCs w:val="24"/>
                <w:lang w:val="ru-RU"/>
              </w:rPr>
              <w:t xml:space="preserve"> понять возможные последствия для ядерной и эксплуатационной безопасности ситуаций, которые складываются, когда существующие проектные основы могут оказаться неконсервативными.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95772C" w:rsidP="00D61B02">
            <w:pPr>
              <w:spacing w:line="240" w:lineRule="auto"/>
              <w:ind w:firstLine="306"/>
              <w:jc w:val="both"/>
              <w:rPr>
                <w:rFonts w:ascii="Times New Roman" w:hAnsi="Times New Roman"/>
                <w:sz w:val="24"/>
                <w:szCs w:val="24"/>
              </w:rPr>
            </w:pPr>
            <w:r w:rsidRPr="002C345E">
              <w:rPr>
                <w:rFonts w:ascii="Times New Roman" w:hAnsi="Times New Roman"/>
                <w:sz w:val="24"/>
                <w:szCs w:val="24"/>
              </w:rPr>
              <w:t>На ААЭС произведена проверка обстановки включая обходы станции с целью определения возможного последствия для ядерной и эксплуатационной безопасности станции, когда существующие проектные основы возможно окажутся неконсервативными. Разработаны корректирующие мероприятия (приняты технические решения) с целью повышения уровня безопасности.</w:t>
            </w:r>
          </w:p>
          <w:p w:rsidR="008C2B00" w:rsidRPr="008C2B00"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 xml:space="preserve">Для решения задач по устранению замечаний выявленных по отчету стресс-теста ААЭС было разработано 71 мероприятий </w:t>
            </w:r>
            <w:r>
              <w:rPr>
                <w:rFonts w:ascii="Times New Roman" w:hAnsi="Times New Roman"/>
                <w:sz w:val="24"/>
                <w:szCs w:val="24"/>
              </w:rPr>
              <w:t>.</w:t>
            </w:r>
          </w:p>
          <w:p w:rsidR="008C2B00" w:rsidRPr="000C007B" w:rsidRDefault="008C2B00" w:rsidP="007412FF">
            <w:pPr>
              <w:spacing w:before="120" w:after="120" w:line="240" w:lineRule="auto"/>
              <w:ind w:firstLine="330"/>
              <w:jc w:val="both"/>
              <w:rPr>
                <w:rFonts w:ascii="Times New Roman" w:hAnsi="Times New Roman"/>
                <w:sz w:val="24"/>
                <w:szCs w:val="24"/>
              </w:rPr>
            </w:pPr>
            <w:r w:rsidRPr="000C007B">
              <w:rPr>
                <w:rFonts w:ascii="Times New Roman" w:hAnsi="Times New Roman"/>
                <w:sz w:val="24"/>
                <w:szCs w:val="24"/>
              </w:rPr>
              <w:t>В настоящем:</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землетрясению выполнено 6 мероприятий. 4 мероприятия будут выполнены в 2022году, 1 мероприятие в 2023 году и 1 мероприятие в 2024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наводнению выполнено 7 мероприятий и 1 мероприятие перенесено на 2022 год;</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экстремальным погодным условиям выполнено 6 мероприятий и 3 мероприятие будут выполнены в 2022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потере систем безопасности выполнено 14 мероприятий, еще 6 мероприятий будут выполнены в 2022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управлению тяжелыми авариями выполнено 5 мероприятий.7  мероприятий будут выполнены в 2022 году, 3 мероприятия в 2023 году и 1 мероприятие в 2024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аварийной готовности выполнено 5 мероприятий и 1 мероприятие запланировано в 2023 году.</w:t>
            </w:r>
          </w:p>
          <w:p w:rsidR="008C2B00" w:rsidRDefault="008C2B00" w:rsidP="0095772C">
            <w:pPr>
              <w:rPr>
                <w:rFonts w:ascii="Times New Roman" w:hAnsi="Times New Roman"/>
                <w:b/>
                <w:bCs/>
                <w:iCs/>
                <w:sz w:val="24"/>
                <w:szCs w:val="24"/>
                <w:lang w:eastAsia="en-US"/>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4D0BD3" w:rsidRDefault="0095772C" w:rsidP="00D61B02">
            <w:pPr>
              <w:spacing w:line="240" w:lineRule="auto"/>
              <w:ind w:firstLine="306"/>
              <w:jc w:val="both"/>
              <w:rPr>
                <w:rFonts w:ascii="Times New Roman" w:hAnsi="Times New Roman"/>
                <w:bCs/>
                <w:iCs/>
                <w:sz w:val="24"/>
                <w:szCs w:val="24"/>
                <w:lang w:eastAsia="en-US"/>
              </w:rPr>
            </w:pPr>
            <w:r>
              <w:rPr>
                <w:rFonts w:ascii="Times New Roman" w:hAnsi="Times New Roman"/>
                <w:sz w:val="24"/>
                <w:szCs w:val="24"/>
              </w:rPr>
              <w:t xml:space="preserve">Не все </w:t>
            </w:r>
            <w:r w:rsidRPr="002C345E">
              <w:rPr>
                <w:rFonts w:ascii="Times New Roman" w:hAnsi="Times New Roman"/>
                <w:sz w:val="24"/>
                <w:szCs w:val="24"/>
              </w:rPr>
              <w:t>корректирующие мероприятия</w:t>
            </w:r>
            <w:r>
              <w:rPr>
                <w:rFonts w:ascii="Times New Roman" w:hAnsi="Times New Roman"/>
                <w:sz w:val="24"/>
                <w:szCs w:val="24"/>
              </w:rPr>
              <w:t>, направленные на повышение уровня безопасности, реализованы на текущий момент.</w:t>
            </w:r>
          </w:p>
          <w:p w:rsidR="00D61B02" w:rsidRPr="00933173" w:rsidRDefault="00D61B02" w:rsidP="00D61B02">
            <w:pPr>
              <w:rPr>
                <w:rFonts w:ascii="Times New Roman" w:hAnsi="Times New Roman"/>
                <w:sz w:val="24"/>
                <w:szCs w:val="24"/>
              </w:rPr>
            </w:pPr>
            <w:r w:rsidRPr="00933173">
              <w:rPr>
                <w:rFonts w:ascii="Times New Roman" w:hAnsi="Times New Roman"/>
                <w:sz w:val="24"/>
                <w:szCs w:val="24"/>
              </w:rPr>
              <w:t>СТАТУС:</w:t>
            </w:r>
          </w:p>
          <w:p w:rsidR="00D61B02" w:rsidRPr="00D61B02" w:rsidRDefault="00D61B02" w:rsidP="00D61B02">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c</w:t>
            </w:r>
            <w:r w:rsidRPr="00933173">
              <w:rPr>
                <w:rStyle w:val="Strong"/>
                <w:rFonts w:ascii="Times New Roman" w:hAnsi="Times New Roman"/>
                <w:sz w:val="24"/>
                <w:szCs w:val="24"/>
                <w:lang w:val="ru-RU"/>
              </w:rPr>
              <w:t xml:space="preserve">) </w:t>
            </w:r>
            <w:r w:rsidRPr="00933173">
              <w:rPr>
                <w:rFonts w:ascii="Times New Roman" w:hAnsi="Times New Roman"/>
                <w:lang w:val="ru-RU"/>
              </w:rPr>
              <w:t xml:space="preserve">Для состояний, которые выходят за рамки существующих проектных основ и повышают риск отказа систем безопасности, необходимо немедленно выполнить предварительные компенсирующие мероприятия, пока выполняется дополнительный анализ и изучение проблемы.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F16488" w:rsidRPr="00F16488" w:rsidRDefault="00F16488" w:rsidP="00F16488">
            <w:pPr>
              <w:spacing w:after="120" w:line="240" w:lineRule="auto"/>
              <w:ind w:firstLine="330"/>
              <w:jc w:val="both"/>
              <w:rPr>
                <w:rFonts w:ascii="Times New Roman" w:hAnsi="Times New Roman"/>
                <w:sz w:val="24"/>
              </w:rPr>
            </w:pPr>
            <w:r w:rsidRPr="00F16488">
              <w:rPr>
                <w:rFonts w:ascii="Times New Roman" w:hAnsi="Times New Roman"/>
                <w:sz w:val="24"/>
              </w:rPr>
              <w:t>Разработка и мониторинг выполнения мероприятий по повышению аварийной готовности ААЭС после аварии на АЭС Фукусима-Дайичи.</w:t>
            </w:r>
          </w:p>
          <w:p w:rsidR="00C57C0B" w:rsidRPr="00365A64" w:rsidRDefault="00F16488" w:rsidP="00F16488">
            <w:pPr>
              <w:spacing w:after="120" w:line="240" w:lineRule="auto"/>
              <w:ind w:firstLine="330"/>
              <w:jc w:val="both"/>
              <w:rPr>
                <w:rFonts w:ascii="Times New Roman" w:hAnsi="Times New Roman"/>
                <w:sz w:val="24"/>
              </w:rPr>
            </w:pPr>
            <w:r w:rsidRPr="003D686A">
              <w:rPr>
                <w:rFonts w:ascii="Times New Roman" w:hAnsi="Times New Roman"/>
                <w:sz w:val="24"/>
              </w:rPr>
              <w:t>П</w:t>
            </w:r>
            <w:r w:rsidR="0095772C" w:rsidRPr="003D686A">
              <w:rPr>
                <w:rFonts w:ascii="Times New Roman" w:hAnsi="Times New Roman"/>
                <w:sz w:val="24"/>
              </w:rPr>
              <w:t>роверка, обходы и анализ состояния ядерной и эксплуатационной безопасности ААЭС с точки зрения для немедленного выполнения корректирующих мер на станции</w:t>
            </w:r>
            <w:r w:rsidR="00365A64">
              <w:rPr>
                <w:rFonts w:ascii="Times New Roman" w:hAnsi="Times New Roman"/>
                <w:sz w:val="24"/>
              </w:rPr>
              <w:t>.</w:t>
            </w:r>
            <w:r w:rsidR="0095772C" w:rsidRPr="003D686A">
              <w:rPr>
                <w:rFonts w:ascii="Times New Roman" w:hAnsi="Times New Roman"/>
                <w:sz w:val="24"/>
              </w:rPr>
              <w:t xml:space="preserve"> </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В 2019÷2022г.г. проводи</w:t>
            </w:r>
            <w:r w:rsidR="00365A64" w:rsidRPr="00365A64">
              <w:rPr>
                <w:rFonts w:ascii="Times New Roman" w:hAnsi="Times New Roman"/>
                <w:sz w:val="24"/>
              </w:rPr>
              <w:t>л</w:t>
            </w:r>
            <w:r w:rsidRPr="00365A64">
              <w:rPr>
                <w:rFonts w:ascii="Times New Roman" w:hAnsi="Times New Roman"/>
                <w:sz w:val="24"/>
              </w:rPr>
              <w:t>ся обучение оперативного персонала БЩУ, полевых операторов, ремонтно-рабочего персонала, руководителей среднего звена и инженерной поддержки по теме: “Система регистрации и сообщения событий, включающей в себя и ошибки персонала”.</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  Занятие по данной теме проведено с руководителями высшего звена (ГИ, ЗГИ, руководители подразделений и их заместители) в 2021 году.</w:t>
            </w:r>
          </w:p>
          <w:p w:rsidR="006121D8" w:rsidRPr="007412FF" w:rsidRDefault="006121D8" w:rsidP="007412FF">
            <w:pPr>
              <w:spacing w:after="120" w:line="240" w:lineRule="auto"/>
              <w:ind w:firstLine="330"/>
              <w:jc w:val="both"/>
              <w:rPr>
                <w:rFonts w:ascii="Times New Roman" w:hAnsi="Times New Roman"/>
                <w:sz w:val="24"/>
              </w:rPr>
            </w:pPr>
            <w:r w:rsidRPr="00365A64">
              <w:rPr>
                <w:rFonts w:ascii="Times New Roman" w:hAnsi="Times New Roman"/>
                <w:sz w:val="24"/>
              </w:rPr>
              <w:t xml:space="preserve"> Обучение проводится согласно программам поддержания квалификации</w:t>
            </w:r>
            <w:r w:rsidR="007412FF">
              <w:rPr>
                <w:rFonts w:ascii="Times New Roman" w:hAnsi="Times New Roman"/>
                <w:sz w:val="24"/>
              </w:rPr>
              <w:t xml:space="preserve"> для </w:t>
            </w:r>
            <w:r w:rsidRPr="007412FF">
              <w:rPr>
                <w:rFonts w:ascii="Times New Roman" w:hAnsi="Times New Roman"/>
                <w:sz w:val="24"/>
              </w:rPr>
              <w:t>оперативного персонала БЩУ;</w:t>
            </w:r>
            <w:r w:rsidR="007412FF" w:rsidRPr="007412FF">
              <w:rPr>
                <w:rFonts w:ascii="Times New Roman" w:hAnsi="Times New Roman"/>
                <w:sz w:val="24"/>
              </w:rPr>
              <w:t xml:space="preserve"> </w:t>
            </w:r>
            <w:r w:rsidRPr="007412FF">
              <w:rPr>
                <w:rFonts w:ascii="Times New Roman" w:hAnsi="Times New Roman"/>
                <w:sz w:val="24"/>
              </w:rPr>
              <w:t>остального оперативного персонала не БЩУ; ремонтного рабочего персонала; персонала инженерной поддержки;</w:t>
            </w:r>
            <w:r w:rsidR="007412FF" w:rsidRPr="007412FF">
              <w:rPr>
                <w:rFonts w:ascii="Times New Roman" w:hAnsi="Times New Roman"/>
                <w:sz w:val="24"/>
              </w:rPr>
              <w:t xml:space="preserve"> </w:t>
            </w:r>
            <w:r w:rsidRPr="007412FF">
              <w:rPr>
                <w:rFonts w:ascii="Times New Roman" w:hAnsi="Times New Roman"/>
                <w:sz w:val="24"/>
              </w:rPr>
              <w:t>руководителей среднего звена;</w:t>
            </w:r>
            <w:r w:rsidR="007412FF" w:rsidRPr="007412FF">
              <w:rPr>
                <w:rFonts w:ascii="Times New Roman" w:hAnsi="Times New Roman"/>
                <w:sz w:val="24"/>
              </w:rPr>
              <w:t xml:space="preserve"> </w:t>
            </w:r>
            <w:r w:rsidRPr="007412FF">
              <w:rPr>
                <w:rFonts w:ascii="Times New Roman" w:hAnsi="Times New Roman"/>
                <w:sz w:val="24"/>
              </w:rPr>
              <w:t>руководителей высшего звена.</w:t>
            </w:r>
          </w:p>
          <w:p w:rsidR="00F16488" w:rsidRPr="00F16488" w:rsidRDefault="006121D8" w:rsidP="007412FF">
            <w:pPr>
              <w:spacing w:after="120" w:line="240" w:lineRule="auto"/>
              <w:ind w:firstLine="330"/>
              <w:jc w:val="both"/>
              <w:rPr>
                <w:rFonts w:ascii="Times New Roman" w:hAnsi="Times New Roman"/>
                <w:sz w:val="24"/>
              </w:rPr>
            </w:pPr>
            <w:r>
              <w:t xml:space="preserve">  </w:t>
            </w:r>
            <w:r w:rsidR="00F16488" w:rsidRPr="00F16488">
              <w:rPr>
                <w:rFonts w:ascii="Times New Roman" w:hAnsi="Times New Roman"/>
                <w:sz w:val="24"/>
              </w:rPr>
              <w:t xml:space="preserve">На </w:t>
            </w:r>
            <w:r w:rsidR="00F16488">
              <w:rPr>
                <w:rFonts w:ascii="Times New Roman" w:hAnsi="Times New Roman"/>
                <w:sz w:val="24"/>
              </w:rPr>
              <w:t>А</w:t>
            </w:r>
            <w:r w:rsidR="00F16488" w:rsidRPr="00F16488">
              <w:rPr>
                <w:rFonts w:ascii="Times New Roman" w:hAnsi="Times New Roman"/>
                <w:sz w:val="24"/>
              </w:rPr>
              <w:t>АЭС реализованы и внедрены компенсирующие организационно-технические мероприятия в том числе:</w:t>
            </w:r>
          </w:p>
          <w:p w:rsidR="00161DFE" w:rsidRPr="00365A64" w:rsidRDefault="00161DFE"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Оформлен план-график работ утв.ЗГИР от 11.11.2019г., по замене (установке) защитных металорукавов на кабелях, при плановых ремонтах эл.оборудования в ППР-2020г. </w:t>
            </w:r>
          </w:p>
          <w:p w:rsidR="00161DFE" w:rsidRPr="00365A64" w:rsidRDefault="00161DFE"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 Выполнен чертёж №47-115.00.00.СБ (Фиксация и уплотнение входного кабеля эл. двигателя АПН).</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Устранены повреждения, дефекты соединений защитных рукавов кабелей РЦ (эл.двиг. 2АПН-1, 2АПН-2, 2АПН-5, 2АПН-6, НУВ-1, НУВ-2), ОСК, АКС, ПРК, ТПК. Акт ЭЦ Э-03-573-21 утв. ЗГИр от 13.08.2021г.</w:t>
            </w:r>
          </w:p>
          <w:p w:rsidR="00700F58" w:rsidRPr="00EE5121" w:rsidRDefault="00700F58" w:rsidP="00700F58">
            <w:pPr>
              <w:spacing w:after="120" w:line="240" w:lineRule="auto"/>
              <w:ind w:firstLine="330"/>
              <w:jc w:val="both"/>
              <w:rPr>
                <w:rFonts w:ascii="Times New Roman" w:hAnsi="Times New Roman"/>
                <w:sz w:val="24"/>
                <w:szCs w:val="24"/>
              </w:rPr>
            </w:pPr>
            <w:r w:rsidRPr="00700F58">
              <w:rPr>
                <w:rFonts w:ascii="Times New Roman" w:hAnsi="Times New Roman"/>
                <w:sz w:val="24"/>
              </w:rPr>
              <w:t>Персоналом</w:t>
            </w:r>
            <w:r w:rsidRPr="00EE5121">
              <w:rPr>
                <w:rFonts w:ascii="Times New Roman" w:hAnsi="Times New Roman"/>
                <w:sz w:val="24"/>
                <w:szCs w:val="24"/>
              </w:rPr>
              <w:t xml:space="preserve"> СЧСиГО:</w:t>
            </w:r>
          </w:p>
          <w:p w:rsidR="00700F58" w:rsidRPr="00EE5121" w:rsidRDefault="00700F58" w:rsidP="006C28A9">
            <w:pPr>
              <w:pStyle w:val="ListParagraph"/>
              <w:numPr>
                <w:ilvl w:val="0"/>
                <w:numId w:val="55"/>
              </w:numPr>
              <w:ind w:left="589" w:hanging="294"/>
              <w:jc w:val="both"/>
            </w:pPr>
            <w:r w:rsidRPr="00EE5121">
              <w:t>Периодически проводятся обходы и осмотры помещений и территории;</w:t>
            </w:r>
          </w:p>
          <w:p w:rsidR="00700F58" w:rsidRPr="00EE5121" w:rsidRDefault="00700F58" w:rsidP="006C28A9">
            <w:pPr>
              <w:pStyle w:val="ListParagraph"/>
              <w:numPr>
                <w:ilvl w:val="0"/>
                <w:numId w:val="55"/>
              </w:numPr>
              <w:ind w:left="589" w:hanging="294"/>
              <w:jc w:val="both"/>
            </w:pPr>
            <w:r w:rsidRPr="00EE5121">
              <w:t>Выполняется постоянный контроль за состоянием оборудования систем жизнеобеспечения в кризисном центре и убежищах;</w:t>
            </w:r>
          </w:p>
          <w:p w:rsidR="00700F58" w:rsidRPr="00EE5121" w:rsidRDefault="00700F58" w:rsidP="006C28A9">
            <w:pPr>
              <w:pStyle w:val="ListParagraph"/>
              <w:numPr>
                <w:ilvl w:val="0"/>
                <w:numId w:val="55"/>
              </w:numPr>
              <w:ind w:left="589" w:hanging="294"/>
              <w:jc w:val="both"/>
            </w:pPr>
            <w:r w:rsidRPr="00EE5121">
              <w:t>Своевременно выявляются дефекты помещений, систем и оборудования кризисного центра и убежищ с заполнением “Журнала дефектов СЧСиГО” и чек-листов;</w:t>
            </w:r>
          </w:p>
          <w:p w:rsidR="00700F58" w:rsidRPr="00EE5121" w:rsidRDefault="00700F58" w:rsidP="006C28A9">
            <w:pPr>
              <w:pStyle w:val="ListParagraph"/>
              <w:numPr>
                <w:ilvl w:val="0"/>
                <w:numId w:val="55"/>
              </w:numPr>
              <w:ind w:left="589" w:hanging="294"/>
              <w:jc w:val="both"/>
            </w:pPr>
            <w:r w:rsidRPr="00EE5121">
              <w:t>По необходимости, своевременно выдаются заявки по ремонту и устранению дефектов;</w:t>
            </w:r>
          </w:p>
          <w:p w:rsidR="00700F58" w:rsidRPr="00EE5121" w:rsidRDefault="00700F58" w:rsidP="006C28A9">
            <w:pPr>
              <w:pStyle w:val="ListParagraph"/>
              <w:numPr>
                <w:ilvl w:val="0"/>
                <w:numId w:val="55"/>
              </w:numPr>
              <w:ind w:left="589" w:hanging="294"/>
              <w:jc w:val="both"/>
            </w:pPr>
            <w:r w:rsidRPr="00EE5121">
              <w:t>С соответствующими подразделениями согласуются план-графики на техобслуживание, ремонт и опробование инженерных систем и оборудования защитных сооружений и кризисного центра</w:t>
            </w:r>
            <w:r w:rsidR="00277F05">
              <w:t>.</w:t>
            </w:r>
          </w:p>
          <w:p w:rsidR="00365A64" w:rsidRDefault="00365A64" w:rsidP="0095772C">
            <w:pPr>
              <w:rPr>
                <w:rFonts w:ascii="Times New Roman" w:hAnsi="Times New Roman"/>
                <w:b/>
                <w:bCs/>
                <w:iCs/>
                <w:sz w:val="24"/>
                <w:szCs w:val="24"/>
                <w:lang w:eastAsia="en-US"/>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F16488" w:rsidRPr="004D0BD3" w:rsidRDefault="00F16488" w:rsidP="00F16488">
            <w:pPr>
              <w:jc w:val="both"/>
              <w:rPr>
                <w:rFonts w:ascii="Times New Roman" w:hAnsi="Times New Roman"/>
                <w:sz w:val="24"/>
                <w:szCs w:val="24"/>
              </w:rPr>
            </w:pPr>
            <w:r w:rsidRPr="004D0BD3">
              <w:rPr>
                <w:rFonts w:ascii="Times New Roman" w:hAnsi="Times New Roman"/>
                <w:sz w:val="24"/>
                <w:szCs w:val="24"/>
              </w:rPr>
              <w:t>СТАТУС:</w:t>
            </w:r>
          </w:p>
          <w:p w:rsidR="0095772C" w:rsidRPr="00F16488" w:rsidRDefault="00F16488" w:rsidP="00F16488">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d</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Необходимо документально оформить, установить приоритетность и отслеживание принятых безотлагательных и долгосрочных решений, которые были приняты в результате проведенной проверки. Руководству верхнего уровня следует составить графики по выполнению решений, полученных в ходе проверки новых данных, в соответствии с обнаруженным влиянием на безопасность</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6121D8" w:rsidRPr="00F16488" w:rsidRDefault="00F16488" w:rsidP="00F16488">
            <w:pPr>
              <w:spacing w:after="120" w:line="240" w:lineRule="auto"/>
              <w:ind w:firstLine="306"/>
              <w:jc w:val="both"/>
              <w:rPr>
                <w:rFonts w:ascii="Times New Roman" w:hAnsi="Times New Roman"/>
                <w:sz w:val="24"/>
                <w:szCs w:val="24"/>
              </w:rPr>
            </w:pPr>
            <w:r w:rsidRPr="00DB405D">
              <w:rPr>
                <w:rFonts w:ascii="Times New Roman" w:hAnsi="Times New Roman"/>
                <w:sz w:val="24"/>
                <w:szCs w:val="24"/>
              </w:rPr>
              <w:t>На ААЭС</w:t>
            </w:r>
            <w:r>
              <w:rPr>
                <w:rFonts w:ascii="Times New Roman" w:hAnsi="Times New Roman"/>
                <w:sz w:val="24"/>
                <w:szCs w:val="24"/>
              </w:rPr>
              <w:t xml:space="preserve"> с</w:t>
            </w:r>
            <w:r w:rsidRPr="003D686A">
              <w:rPr>
                <w:rFonts w:ascii="Times New Roman" w:hAnsi="Times New Roman"/>
                <w:sz w:val="24"/>
                <w:szCs w:val="24"/>
              </w:rPr>
              <w:t>оставлен “План-график выполнения мероприятий для дальнейшего повышения уровня безопасности по отчету самооценке стресс- тестов”</w:t>
            </w:r>
          </w:p>
          <w:p w:rsidR="006121D8" w:rsidRPr="00DB405D" w:rsidRDefault="00F16488" w:rsidP="007412FF">
            <w:pPr>
              <w:spacing w:after="0" w:line="240" w:lineRule="auto"/>
              <w:ind w:firstLine="306"/>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6C28A9">
            <w:pPr>
              <w:pStyle w:val="ListParagraph"/>
              <w:numPr>
                <w:ilvl w:val="0"/>
                <w:numId w:val="49"/>
              </w:numPr>
              <w:ind w:left="1156"/>
              <w:contextualSpacing/>
            </w:pPr>
            <w:r w:rsidRPr="00DB405D">
              <w:t>Комплект СОАЭП для работающего на мощности реактора;</w:t>
            </w:r>
          </w:p>
          <w:p w:rsidR="006121D8" w:rsidRPr="00DB405D" w:rsidRDefault="006121D8" w:rsidP="006C28A9">
            <w:pPr>
              <w:pStyle w:val="ListParagraph"/>
              <w:numPr>
                <w:ilvl w:val="0"/>
                <w:numId w:val="49"/>
              </w:numPr>
              <w:ind w:left="1156"/>
              <w:contextualSpacing/>
            </w:pPr>
            <w:r w:rsidRPr="00DB405D">
              <w:t>Комплект СОАЭП для остановленного реактора (СОАЭПор);</w:t>
            </w:r>
          </w:p>
          <w:p w:rsidR="006121D8" w:rsidRPr="00F16488" w:rsidRDefault="006121D8" w:rsidP="006C28A9">
            <w:pPr>
              <w:pStyle w:val="ListParagraph"/>
              <w:numPr>
                <w:ilvl w:val="0"/>
                <w:numId w:val="49"/>
              </w:numPr>
              <w:ind w:left="1156"/>
              <w:contextualSpacing/>
              <w:rPr>
                <w:lang w:val="en-US"/>
              </w:rPr>
            </w:pPr>
            <w:r w:rsidRPr="00DB405D">
              <w:t>Комплект АЭП для  1,2БВ</w:t>
            </w:r>
            <w:r w:rsidRPr="00F16488">
              <w:rPr>
                <w:lang w:val="en-US"/>
              </w:rPr>
              <w:t>;</w:t>
            </w:r>
          </w:p>
          <w:p w:rsidR="006121D8" w:rsidRPr="00DB405D" w:rsidRDefault="006121D8" w:rsidP="006C28A9">
            <w:pPr>
              <w:pStyle w:val="ListParagraph"/>
              <w:numPr>
                <w:ilvl w:val="0"/>
                <w:numId w:val="49"/>
              </w:numPr>
              <w:ind w:left="1156"/>
              <w:contextualSpacing/>
            </w:pPr>
            <w:r w:rsidRPr="00DB405D">
              <w:t>Комплект РУТА для энергоблока №2.</w:t>
            </w:r>
          </w:p>
          <w:p w:rsidR="006121D8" w:rsidRPr="00DB405D" w:rsidRDefault="006121D8" w:rsidP="00F16488">
            <w:pPr>
              <w:spacing w:after="120" w:line="240" w:lineRule="auto"/>
              <w:ind w:firstLine="306"/>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Pr="00F16488" w:rsidRDefault="006121D8" w:rsidP="00F16488">
            <w:pPr>
              <w:spacing w:line="240" w:lineRule="auto"/>
              <w:rPr>
                <w:rFonts w:ascii="Times New Roman" w:hAnsi="Times New Roman"/>
                <w:sz w:val="24"/>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F16488" w:rsidRPr="00DB405D" w:rsidRDefault="0095772C" w:rsidP="00F16488">
            <w:pPr>
              <w:spacing w:after="120" w:line="240" w:lineRule="auto"/>
              <w:ind w:firstLine="306"/>
              <w:jc w:val="both"/>
              <w:rPr>
                <w:rFonts w:ascii="Times New Roman" w:hAnsi="Times New Roman"/>
                <w:sz w:val="24"/>
                <w:szCs w:val="24"/>
              </w:rPr>
            </w:pPr>
            <w:r>
              <w:rPr>
                <w:rFonts w:ascii="Times New Roman" w:hAnsi="Times New Roman"/>
                <w:sz w:val="24"/>
                <w:szCs w:val="24"/>
              </w:rPr>
              <w:t>С</w:t>
            </w:r>
            <w:r w:rsidRPr="003D686A">
              <w:rPr>
                <w:rFonts w:ascii="Times New Roman" w:hAnsi="Times New Roman"/>
                <w:sz w:val="24"/>
                <w:szCs w:val="24"/>
              </w:rPr>
              <w:t>оставлен “План-график выполнения мероприятий для дальнейшего повышения уровня безопасности по отчету самооценке стресс- тестов”.</w:t>
            </w:r>
            <w:r>
              <w:rPr>
                <w:rFonts w:ascii="Times New Roman" w:hAnsi="Times New Roman"/>
                <w:sz w:val="24"/>
                <w:szCs w:val="24"/>
              </w:rPr>
              <w:t xml:space="preserve"> Мероприятия в стадии выполнения.</w:t>
            </w:r>
            <w:r w:rsidR="00F16488"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00F16488" w:rsidRPr="00F16488">
              <w:rPr>
                <w:rFonts w:ascii="Times New Roman" w:hAnsi="Times New Roman"/>
                <w:sz w:val="24"/>
                <w:szCs w:val="24"/>
              </w:rPr>
              <w:t>c</w:t>
            </w:r>
            <w:r w:rsidR="00F16488" w:rsidRPr="00DB405D">
              <w:rPr>
                <w:rFonts w:ascii="Times New Roman" w:hAnsi="Times New Roman"/>
                <w:sz w:val="24"/>
                <w:szCs w:val="24"/>
              </w:rPr>
              <w:t xml:space="preserve"> последующим согласованием с комитетом РА по РЯБ перед внедрением.</w:t>
            </w:r>
          </w:p>
          <w:p w:rsidR="0095772C" w:rsidRPr="003D686A" w:rsidRDefault="0095772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yellow"/>
                <w:lang w:eastAsia="en-US"/>
              </w:rPr>
              <w:t>AI</w:t>
            </w:r>
            <w:r w:rsidRPr="00F16488">
              <w:rPr>
                <w:rFonts w:ascii="Times New Roman" w:hAnsi="Times New Roman"/>
                <w:i/>
                <w:sz w:val="24"/>
                <w:szCs w:val="24"/>
                <w:highlight w:val="yellow"/>
                <w:lang w:eastAsia="en-US"/>
              </w:rPr>
              <w:tab/>
              <w:t>В ожидании вып</w:t>
            </w:r>
            <w:r w:rsidRPr="004D0BD3">
              <w:rPr>
                <w:rFonts w:ascii="Times New Roman" w:hAnsi="Times New Roman"/>
                <w:i/>
                <w:sz w:val="24"/>
                <w:szCs w:val="24"/>
                <w:highlight w:val="yellow"/>
                <w:lang w:eastAsia="en-US"/>
              </w:rPr>
              <w:t>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e</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Проведите независимую оценку принятых решений и действий в качестве ответных мер на новые данные.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231CAC" w:rsidP="007412FF">
            <w:pPr>
              <w:spacing w:after="120" w:line="240" w:lineRule="auto"/>
              <w:ind w:left="164" w:right="155" w:firstLine="164"/>
              <w:jc w:val="both"/>
              <w:rPr>
                <w:rFonts w:ascii="Times New Roman" w:hAnsi="Times New Roman"/>
                <w:sz w:val="24"/>
              </w:rPr>
            </w:pPr>
            <w:r w:rsidRPr="00DB405D">
              <w:rPr>
                <w:rFonts w:ascii="Times New Roman" w:hAnsi="Times New Roman"/>
                <w:sz w:val="24"/>
                <w:szCs w:val="24"/>
              </w:rPr>
              <w:t xml:space="preserve">На ААЭС </w:t>
            </w:r>
            <w:r w:rsidR="00F16488" w:rsidRPr="00F16488">
              <w:rPr>
                <w:rFonts w:ascii="Times New Roman" w:hAnsi="Times New Roman"/>
                <w:sz w:val="24"/>
                <w:szCs w:val="24"/>
              </w:rPr>
              <w:t>составлен “План-график выполнения мероприятий для дальнейшего повышения уровня безопасности”</w:t>
            </w:r>
            <w:r w:rsidR="00F16488">
              <w:rPr>
                <w:rFonts w:ascii="Times New Roman" w:hAnsi="Times New Roman"/>
                <w:sz w:val="24"/>
                <w:szCs w:val="24"/>
              </w:rPr>
              <w:t>,</w:t>
            </w:r>
            <w:r w:rsidR="00F16488" w:rsidRPr="00F16488">
              <w:rPr>
                <w:rFonts w:ascii="Times New Roman" w:hAnsi="Times New Roman"/>
                <w:sz w:val="24"/>
                <w:szCs w:val="24"/>
              </w:rPr>
              <w:t xml:space="preserve"> </w:t>
            </w:r>
            <w:r w:rsidRPr="003D686A">
              <w:rPr>
                <w:rFonts w:ascii="Times New Roman" w:hAnsi="Times New Roman"/>
                <w:sz w:val="24"/>
              </w:rPr>
              <w:t>пр</w:t>
            </w:r>
            <w:r w:rsidR="0095772C" w:rsidRPr="003D686A">
              <w:rPr>
                <w:rFonts w:ascii="Times New Roman" w:hAnsi="Times New Roman"/>
                <w:sz w:val="24"/>
              </w:rPr>
              <w:t>едложенные мероприятия по “Отчету по самооценке стресс- тестов на ААЭС” выполнен</w:t>
            </w:r>
            <w:r w:rsidR="0095772C">
              <w:rPr>
                <w:rFonts w:ascii="Times New Roman" w:hAnsi="Times New Roman"/>
                <w:sz w:val="24"/>
              </w:rPr>
              <w:t>ы</w:t>
            </w:r>
            <w:r w:rsidR="0095772C" w:rsidRPr="003D686A">
              <w:rPr>
                <w:rFonts w:ascii="Times New Roman" w:hAnsi="Times New Roman"/>
                <w:sz w:val="24"/>
              </w:rPr>
              <w:t xml:space="preserve"> консорциу</w:t>
            </w:r>
            <w:r w:rsidR="0095772C">
              <w:rPr>
                <w:rFonts w:ascii="Times New Roman" w:hAnsi="Times New Roman"/>
                <w:sz w:val="24"/>
              </w:rPr>
              <w:t>мом</w:t>
            </w:r>
            <w:r w:rsidR="0095772C" w:rsidRPr="003D686A">
              <w:rPr>
                <w:rFonts w:ascii="Times New Roman" w:hAnsi="Times New Roman"/>
                <w:sz w:val="24"/>
              </w:rPr>
              <w:t xml:space="preserve"> в составе 4-х компаний EC со спецификациями европейских органов регулирования ядерной безопасности, проводится независимая оценка принятых решений и утверждается со стороны ГК РЯБ РА.</w:t>
            </w:r>
          </w:p>
          <w:p w:rsidR="006121D8" w:rsidRPr="00DB405D" w:rsidRDefault="00231CAC" w:rsidP="00F16488">
            <w:pPr>
              <w:spacing w:after="0" w:line="240" w:lineRule="auto"/>
              <w:ind w:left="164" w:right="155" w:firstLine="164"/>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6C28A9">
            <w:pPr>
              <w:pStyle w:val="ListParagraph"/>
              <w:numPr>
                <w:ilvl w:val="0"/>
                <w:numId w:val="50"/>
              </w:numPr>
              <w:contextualSpacing/>
            </w:pPr>
            <w:r w:rsidRPr="00DB405D">
              <w:t>Комплект СОАЭП для работающего на мощности реактора;</w:t>
            </w:r>
          </w:p>
          <w:p w:rsidR="006121D8" w:rsidRPr="00DB405D" w:rsidRDefault="006121D8" w:rsidP="006C28A9">
            <w:pPr>
              <w:pStyle w:val="ListParagraph"/>
              <w:numPr>
                <w:ilvl w:val="0"/>
                <w:numId w:val="50"/>
              </w:numPr>
              <w:contextualSpacing/>
            </w:pPr>
            <w:r w:rsidRPr="00DB405D">
              <w:t>Комплект СОАЭП для остановленного реактора (СОАЭПор);</w:t>
            </w:r>
          </w:p>
          <w:p w:rsidR="006121D8" w:rsidRPr="00F16488" w:rsidRDefault="006121D8" w:rsidP="006C28A9">
            <w:pPr>
              <w:pStyle w:val="ListParagraph"/>
              <w:numPr>
                <w:ilvl w:val="0"/>
                <w:numId w:val="50"/>
              </w:numPr>
              <w:contextualSpacing/>
              <w:rPr>
                <w:lang w:val="en-US"/>
              </w:rPr>
            </w:pPr>
            <w:r w:rsidRPr="00DB405D">
              <w:t>Комплект АЭП для  1,2БВ</w:t>
            </w:r>
            <w:r w:rsidRPr="00F16488">
              <w:rPr>
                <w:lang w:val="en-US"/>
              </w:rPr>
              <w:t>;</w:t>
            </w:r>
          </w:p>
          <w:p w:rsidR="006121D8" w:rsidRPr="00DB405D" w:rsidRDefault="006121D8" w:rsidP="006C28A9">
            <w:pPr>
              <w:pStyle w:val="ListParagraph"/>
              <w:numPr>
                <w:ilvl w:val="0"/>
                <w:numId w:val="50"/>
              </w:numPr>
              <w:contextualSpacing/>
            </w:pPr>
            <w:r w:rsidRPr="00DB405D">
              <w:t>Комплект РУТА для энергоблока №2.</w:t>
            </w:r>
          </w:p>
          <w:p w:rsidR="006121D8" w:rsidRPr="00DB405D" w:rsidRDefault="006121D8" w:rsidP="007412FF">
            <w:pPr>
              <w:spacing w:before="120" w:after="120" w:line="240" w:lineRule="auto"/>
              <w:ind w:left="164" w:right="155" w:firstLine="164"/>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700F58" w:rsidRPr="00996DC0" w:rsidRDefault="006121D8" w:rsidP="00700F58">
            <w:pPr>
              <w:spacing w:line="240" w:lineRule="auto"/>
              <w:ind w:left="164" w:right="155" w:firstLine="164"/>
              <w:jc w:val="both"/>
              <w:rPr>
                <w:rFonts w:ascii="Times New Roman" w:hAnsi="Times New Roman"/>
                <w:sz w:val="24"/>
                <w:szCs w:val="24"/>
              </w:rPr>
            </w:pP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F16488">
              <w:rPr>
                <w:rFonts w:ascii="Times New Roman" w:hAnsi="Times New Roman"/>
                <w:sz w:val="24"/>
                <w:szCs w:val="24"/>
              </w:rPr>
              <w:t>c</w:t>
            </w:r>
            <w:r w:rsidRPr="00DB405D">
              <w:rPr>
                <w:rFonts w:ascii="Times New Roman" w:hAnsi="Times New Roman"/>
                <w:sz w:val="24"/>
                <w:szCs w:val="24"/>
              </w:rPr>
              <w:t xml:space="preserve"> последующим согласованием с комитетом РА по РЯБ перед внедрением.</w:t>
            </w:r>
            <w:r w:rsidR="00700F58" w:rsidRPr="00DB405D">
              <w:rPr>
                <w:rFonts w:ascii="Times New Roman" w:hAnsi="Times New Roman"/>
                <w:sz w:val="24"/>
                <w:szCs w:val="24"/>
              </w:rPr>
              <w:t xml:space="preserve"> Сроки внедрения комплектов документов согласно “План-графика внедрения СОАЭП и РУТА”</w:t>
            </w:r>
            <w:r w:rsidR="00700F58">
              <w:rPr>
                <w:rFonts w:ascii="Times New Roman" w:hAnsi="Times New Roman"/>
                <w:sz w:val="24"/>
                <w:szCs w:val="24"/>
              </w:rPr>
              <w:t>.</w:t>
            </w:r>
          </w:p>
          <w:p w:rsidR="006121D8" w:rsidRPr="003D686A" w:rsidRDefault="006121D8" w:rsidP="0095772C">
            <w:pPr>
              <w:jc w:val="both"/>
              <w:rPr>
                <w:rFonts w:ascii="Times New Roman" w:hAnsi="Times New Roman"/>
                <w:bCs/>
                <w:iCs/>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7412FF">
            <w:pPr>
              <w:ind w:firstLine="240"/>
              <w:jc w:val="both"/>
              <w:rPr>
                <w:rFonts w:ascii="Times New Roman" w:hAnsi="Times New Roman"/>
                <w:sz w:val="24"/>
                <w:szCs w:val="24"/>
              </w:rPr>
            </w:pPr>
            <w:r>
              <w:rPr>
                <w:rFonts w:ascii="Times New Roman" w:hAnsi="Times New Roman"/>
                <w:sz w:val="24"/>
                <w:szCs w:val="24"/>
              </w:rPr>
              <w:t>Мероприятия в стадии выполнения.</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sidRPr="00F16488">
              <w:rPr>
                <w:rFonts w:ascii="Times New Roman" w:hAnsi="Times New Roman"/>
                <w:i/>
                <w:sz w:val="24"/>
                <w:szCs w:val="24"/>
                <w:highlight w:val="yellow"/>
                <w:lang w:eastAsia="en-US"/>
              </w:rPr>
              <w:t>AI</w:t>
            </w:r>
            <w:r w:rsidRPr="00F16488">
              <w:rPr>
                <w:rFonts w:ascii="Times New Roman" w:hAnsi="Times New Roman"/>
                <w:i/>
                <w:sz w:val="24"/>
                <w:szCs w:val="24"/>
                <w:highlight w:val="yellow"/>
                <w:lang w:eastAsia="en-US"/>
              </w:rPr>
              <w:tab/>
              <w:t>В ожидании выполнени</w:t>
            </w:r>
            <w:r w:rsidRPr="004D0BD3">
              <w:rPr>
                <w:rFonts w:ascii="Times New Roman" w:hAnsi="Times New Roman"/>
                <w:i/>
                <w:sz w:val="24"/>
                <w:szCs w:val="24"/>
                <w:highlight w:val="yellow"/>
                <w:lang w:eastAsia="en-US"/>
              </w:rPr>
              <w:t>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03FA9"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f</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Следует довести до сведения руководства корпоративного уровня сущность ядерной безопасности, как компонента общего риска в ядерной индустрии.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228" w:rsidRPr="004D0BD3" w:rsidRDefault="00692228" w:rsidP="00692228">
            <w:pPr>
              <w:rPr>
                <w:rFonts w:ascii="Times New Roman" w:hAnsi="Times New Roman"/>
                <w:sz w:val="24"/>
                <w:szCs w:val="24"/>
              </w:rPr>
            </w:pPr>
            <w:r w:rsidRPr="004D0BD3">
              <w:rPr>
                <w:rFonts w:ascii="Times New Roman" w:hAnsi="Times New Roman"/>
                <w:sz w:val="24"/>
                <w:szCs w:val="24"/>
              </w:rPr>
              <w:t>СТАТУС:</w:t>
            </w:r>
          </w:p>
          <w:p w:rsidR="00692228" w:rsidRPr="00692228" w:rsidRDefault="00692228" w:rsidP="00692228">
            <w:pPr>
              <w:spacing w:before="120" w:after="120"/>
              <w:ind w:left="850" w:hanging="850"/>
              <w:jc w:val="both"/>
              <w:rPr>
                <w:rStyle w:val="Strong"/>
                <w:rFonts w:asciiTheme="majorBidi" w:hAnsiTheme="majorBidi" w:cstheme="majorBidi"/>
                <w:i/>
                <w:sz w:val="24"/>
                <w:szCs w:val="24"/>
              </w:rPr>
            </w:pPr>
            <w:r w:rsidRPr="00692228">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hAnsi="Times New Roman"/>
                <w:b/>
                <w:bCs/>
                <w:iCs/>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g</w:t>
            </w:r>
            <w:r w:rsidRPr="00933173">
              <w:rPr>
                <w:rStyle w:val="Strong"/>
                <w:rFonts w:ascii="Times New Roman" w:hAnsi="Times New Roman"/>
                <w:sz w:val="24"/>
                <w:szCs w:val="24"/>
                <w:lang w:val="ru-RU"/>
              </w:rPr>
              <w:t xml:space="preserve">) </w:t>
            </w:r>
            <w:r w:rsidRPr="00B6173E">
              <w:rPr>
                <w:rFonts w:ascii="Times New Roman" w:hAnsi="Times New Roman"/>
                <w:sz w:val="24"/>
                <w:lang w:val="ru-RU"/>
              </w:rPr>
              <w:t>Доведите информацию о полученных результатах  до станций аналогичного проекта и до организаций отрасли.</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228" w:rsidRPr="004D0BD3" w:rsidRDefault="00692228" w:rsidP="00692228">
            <w:pPr>
              <w:rPr>
                <w:rFonts w:ascii="Times New Roman" w:hAnsi="Times New Roman"/>
                <w:sz w:val="24"/>
                <w:szCs w:val="24"/>
              </w:rPr>
            </w:pPr>
            <w:r w:rsidRPr="004D0BD3">
              <w:rPr>
                <w:rFonts w:ascii="Times New Roman" w:hAnsi="Times New Roman"/>
                <w:sz w:val="24"/>
                <w:szCs w:val="24"/>
              </w:rPr>
              <w:t>СТАТУС:</w:t>
            </w:r>
          </w:p>
          <w:p w:rsidR="0095772C" w:rsidRPr="00692228" w:rsidRDefault="00692228" w:rsidP="00692228">
            <w:pPr>
              <w:spacing w:before="120" w:after="120"/>
              <w:ind w:left="850" w:hanging="850"/>
              <w:jc w:val="both"/>
              <w:rPr>
                <w:rStyle w:val="Strong"/>
                <w:rFonts w:asciiTheme="majorBidi" w:hAnsiTheme="majorBidi" w:cstheme="majorBidi"/>
                <w:i/>
                <w:sz w:val="24"/>
                <w:szCs w:val="24"/>
              </w:rPr>
            </w:pPr>
            <w:r w:rsidRPr="00692228">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D93D18" w:rsidRDefault="0095772C" w:rsidP="0095772C">
            <w:pPr>
              <w:pStyle w:val="List"/>
              <w:numPr>
                <w:ilvl w:val="3"/>
                <w:numId w:val="0"/>
              </w:numPr>
              <w:jc w:val="both"/>
              <w:rPr>
                <w:rFonts w:ascii="Times New Roman" w:eastAsia="Calibri"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3</w:t>
            </w:r>
            <w:r w:rsidRPr="00D93D18">
              <w:rPr>
                <w:rFonts w:ascii="Times New Roman" w:hAnsi="Times New Roman" w:cs="Times New Roman"/>
                <w:b/>
                <w:sz w:val="24"/>
                <w:szCs w:val="24"/>
                <w:lang w:val="ru-RU"/>
              </w:rPr>
              <w:t xml:space="preserve">. </w:t>
            </w:r>
            <w:r w:rsidRPr="00D93D18">
              <w:rPr>
                <w:rFonts w:ascii="Times New Roman" w:hAnsi="Times New Roman" w:cs="Times New Roman"/>
                <w:sz w:val="24"/>
                <w:szCs w:val="24"/>
                <w:lang w:val="ru-RU"/>
              </w:rPr>
              <w:t>Необходимо подтвердить, что в ходе процесса управления рисками рассматривается ядерный риск, включающий изменения в допущениях проектных основ в отношении внешних воздействий, которые могут привести к отказам систем безопасности, повреждению активной зоны и распространению радиоактивности за пределы площадки</w:t>
            </w:r>
            <w:r w:rsidRPr="00091918">
              <w:rPr>
                <w:rFonts w:ascii="Times New Roman" w:hAnsi="Times New Roman" w:cs="Times New Roman"/>
                <w:sz w:val="24"/>
                <w:szCs w:val="24"/>
                <w:lang w:val="ru-RU"/>
              </w:rPr>
              <w:t>. (Данную рекомендацию требуется выполнить к 1-му июля 2014г.)</w:t>
            </w:r>
          </w:p>
          <w:p w:rsidR="0095772C" w:rsidRPr="00D93D18" w:rsidRDefault="0095772C" w:rsidP="0095772C">
            <w:pPr>
              <w:pStyle w:val="List2"/>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3</w:t>
            </w:r>
            <w:r w:rsidRPr="0032245D">
              <w:rPr>
                <w:rFonts w:ascii="Times New Roman" w:hAnsi="Times New Roman"/>
                <w:b/>
                <w:bCs/>
                <w:sz w:val="24"/>
                <w:szCs w:val="24"/>
              </w:rPr>
              <w:t>a</w:t>
            </w:r>
            <w:r w:rsidRPr="0032245D">
              <w:rPr>
                <w:rFonts w:ascii="Times New Roman" w:hAnsi="Times New Roman"/>
                <w:b/>
                <w:bCs/>
                <w:sz w:val="24"/>
                <w:szCs w:val="24"/>
                <w:lang w:val="ru-RU"/>
              </w:rPr>
              <w:t>)</w:t>
            </w:r>
            <w:r w:rsidRPr="00D93D18">
              <w:rPr>
                <w:rFonts w:ascii="Times New Roman" w:hAnsi="Times New Roman"/>
                <w:sz w:val="24"/>
                <w:szCs w:val="24"/>
                <w:lang w:val="ru-RU"/>
              </w:rPr>
              <w:t xml:space="preserve"> Требуйте проверок со стороны независимых организаций решений, которые были приняты в последнее время, а также нерешенных проблем, которые затрагивают существующие базовые проектные допущения. Риски, последствия и принятые компенсирующие меры должны быть включены в проверку.  </w:t>
            </w:r>
          </w:p>
          <w:p w:rsidR="00692228" w:rsidRPr="004D0BD3" w:rsidRDefault="00692228" w:rsidP="00692228">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228" w:rsidRPr="004D0BD3" w:rsidRDefault="00692228" w:rsidP="00692228">
            <w:pPr>
              <w:rPr>
                <w:rFonts w:ascii="Times New Roman" w:hAnsi="Times New Roman"/>
                <w:sz w:val="24"/>
                <w:szCs w:val="24"/>
              </w:rPr>
            </w:pPr>
            <w:r w:rsidRPr="004D0BD3">
              <w:rPr>
                <w:rFonts w:ascii="Times New Roman" w:hAnsi="Times New Roman"/>
                <w:sz w:val="24"/>
                <w:szCs w:val="24"/>
              </w:rPr>
              <w:t>СТАТУС:</w:t>
            </w:r>
          </w:p>
          <w:p w:rsidR="0095772C" w:rsidRPr="004D0BD3" w:rsidRDefault="00692228" w:rsidP="00692228">
            <w:pPr>
              <w:spacing w:before="120" w:after="120"/>
              <w:ind w:left="850" w:hanging="850"/>
              <w:jc w:val="both"/>
              <w:rPr>
                <w:rStyle w:val="Strong"/>
                <w:rFonts w:ascii="Times New Roman" w:hAnsi="Times New Roman"/>
                <w:sz w:val="24"/>
                <w:szCs w:val="24"/>
              </w:rPr>
            </w:pPr>
            <w:r w:rsidRPr="00692228">
              <w:rPr>
                <w:rFonts w:asciiTheme="majorBidi" w:hAnsiTheme="majorBidi" w:cstheme="majorBidi"/>
                <w:i/>
                <w:sz w:val="24"/>
                <w:szCs w:val="24"/>
                <w:shd w:val="clear" w:color="auto" w:fill="92D050"/>
              </w:rPr>
              <w:t>PRS      Ранее классифицировано как SAT</w:t>
            </w:r>
          </w:p>
        </w:tc>
      </w:tr>
      <w:tr w:rsidR="0095772C" w:rsidRPr="00C437BA"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C437BA" w:rsidRDefault="0095772C" w:rsidP="0095772C">
            <w:pPr>
              <w:pStyle w:val="List2"/>
              <w:numPr>
                <w:ilvl w:val="4"/>
                <w:numId w:val="0"/>
              </w:numPr>
              <w:jc w:val="both"/>
              <w:rPr>
                <w:rFonts w:ascii="Times New Roman" w:hAnsi="Times New Roman"/>
                <w:sz w:val="24"/>
                <w:szCs w:val="24"/>
                <w:lang w:val="ru-RU"/>
              </w:rPr>
            </w:pPr>
            <w:r w:rsidRPr="00D93D18">
              <w:rPr>
                <w:rFonts w:ascii="Times New Roman" w:hAnsi="Times New Roman"/>
                <w:sz w:val="24"/>
                <w:szCs w:val="24"/>
                <w:lang w:val="ru-RU"/>
              </w:rPr>
              <w:t xml:space="preserve">3b) Постоянно доводите до сведения высшего руководства в лице исполнительного руководителя и ответственного лица за безопасность на корпоративном уровне информацию о рисках, которые могут оказать высокое влияние на состояние безопасности.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95772C" w:rsidP="00692228">
            <w:pPr>
              <w:spacing w:after="120" w:line="240" w:lineRule="auto"/>
              <w:ind w:left="164" w:right="155" w:firstLine="283"/>
              <w:jc w:val="both"/>
              <w:rPr>
                <w:rFonts w:ascii="Times New Roman" w:hAnsi="Times New Roman"/>
                <w:sz w:val="24"/>
                <w:szCs w:val="24"/>
              </w:rPr>
            </w:pPr>
            <w:r w:rsidRPr="00695EAD">
              <w:rPr>
                <w:rFonts w:ascii="Times New Roman" w:hAnsi="Times New Roman"/>
                <w:sz w:val="24"/>
                <w:szCs w:val="24"/>
              </w:rPr>
              <w:t>Руководство корпоративного уровня АЭС является одновременно и руководством станции, и оно несет ответственность за обеспечение всех аспектов безопасности станции, а также за выполнение мероприятий по снижению рисков, связанных с безопасностью.</w:t>
            </w:r>
          </w:p>
          <w:p w:rsidR="007729B9" w:rsidRPr="00EE5121" w:rsidRDefault="007729B9" w:rsidP="00692228">
            <w:pPr>
              <w:spacing w:after="120" w:line="240" w:lineRule="auto"/>
              <w:ind w:left="164" w:right="155" w:firstLine="283"/>
              <w:jc w:val="both"/>
              <w:rPr>
                <w:rFonts w:ascii="Times New Roman" w:hAnsi="Times New Roman"/>
                <w:sz w:val="24"/>
                <w:szCs w:val="24"/>
              </w:rPr>
            </w:pPr>
            <w:r w:rsidRPr="00EE5121">
              <w:rPr>
                <w:rFonts w:ascii="Times New Roman" w:hAnsi="Times New Roman"/>
                <w:sz w:val="24"/>
                <w:szCs w:val="24"/>
              </w:rPr>
              <w:t xml:space="preserve">С целью выявления существующего уровня противоаварийной готовности в ЗАО “ААЭК” и определения областей, нуждающихся в улучшении, по приказам  ГД ЗАО “ААЭК” № 042 от 22.01.2020г. о вводе в действие сводного графика самооценок  ЗАО “ААЭК” на 2020г.  и № 522 от 02.09.2020г. о проведении самооценки состояния противоаварийной готовности в ЗАО “ААЭК” проведена самооценка в области аварийной готовности. </w:t>
            </w:r>
          </w:p>
          <w:p w:rsidR="007729B9" w:rsidRPr="00EE5121" w:rsidRDefault="007729B9" w:rsidP="00277F05">
            <w:pPr>
              <w:spacing w:after="120" w:line="240" w:lineRule="auto"/>
              <w:ind w:left="164" w:right="155" w:firstLine="283"/>
              <w:jc w:val="both"/>
              <w:rPr>
                <w:rFonts w:ascii="Times New Roman" w:hAnsi="Times New Roman"/>
                <w:sz w:val="24"/>
                <w:szCs w:val="24"/>
              </w:rPr>
            </w:pPr>
            <w:r w:rsidRPr="00EE5121">
              <w:rPr>
                <w:rFonts w:ascii="Times New Roman" w:hAnsi="Times New Roman"/>
                <w:sz w:val="24"/>
                <w:szCs w:val="24"/>
              </w:rPr>
              <w:t xml:space="preserve">По графику высшее руководящее звено и специалисты ЗАО “ААЭК” выполняют обходы по заранее разработанным маршрутам. </w:t>
            </w:r>
          </w:p>
          <w:p w:rsidR="006121D8" w:rsidRPr="00695EAD" w:rsidRDefault="006121D8" w:rsidP="0095772C">
            <w:pPr>
              <w:rPr>
                <w:rFonts w:ascii="Times New Roman" w:hAnsi="Times New Roman"/>
                <w:sz w:val="24"/>
                <w:szCs w:val="24"/>
              </w:rPr>
            </w:pP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EA59B1" w:rsidRPr="004D0BD3" w:rsidRDefault="00EA59B1" w:rsidP="00EA59B1">
            <w:pPr>
              <w:jc w:val="both"/>
              <w:rPr>
                <w:rFonts w:ascii="Times New Roman" w:hAnsi="Times New Roman"/>
                <w:sz w:val="24"/>
                <w:szCs w:val="24"/>
              </w:rPr>
            </w:pPr>
            <w:r w:rsidRPr="004D0BD3">
              <w:rPr>
                <w:rFonts w:ascii="Times New Roman" w:hAnsi="Times New Roman"/>
                <w:sz w:val="24"/>
                <w:szCs w:val="24"/>
              </w:rPr>
              <w:t>СТАТУС:</w:t>
            </w:r>
          </w:p>
          <w:p w:rsidR="0095772C" w:rsidRPr="00C437BA" w:rsidRDefault="00EA59B1" w:rsidP="00EA59B1">
            <w:pPr>
              <w:spacing w:before="120" w:after="120"/>
              <w:ind w:left="850" w:hanging="850"/>
              <w:jc w:val="both"/>
              <w:rPr>
                <w:rFonts w:ascii="Times New Roman" w:hAnsi="Times New Roman"/>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Style w:val="Strong"/>
                <w:rFonts w:ascii="Times New Roman" w:hAnsi="Times New Roman"/>
                <w:sz w:val="24"/>
                <w:szCs w:val="24"/>
              </w:rPr>
            </w:pPr>
            <w:r w:rsidRPr="004D0BD3">
              <w:rPr>
                <w:rStyle w:val="Strong"/>
                <w:rFonts w:ascii="Times New Roman" w:hAnsi="Times New Roman"/>
                <w:sz w:val="24"/>
                <w:szCs w:val="24"/>
              </w:rPr>
              <w:t>Построение логической последовательности отключения систем безопасности</w:t>
            </w:r>
          </w:p>
          <w:p w:rsidR="0095772C" w:rsidRPr="00D93D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4</w:t>
            </w:r>
            <w:r w:rsidRPr="00D93D18">
              <w:rPr>
                <w:rFonts w:ascii="Times New Roman" w:hAnsi="Times New Roman" w:cs="Times New Roman"/>
                <w:b/>
                <w:sz w:val="24"/>
                <w:szCs w:val="24"/>
                <w:lang w:val="ru-RU"/>
              </w:rPr>
              <w:t xml:space="preserve">. </w:t>
            </w:r>
            <w:r w:rsidRPr="00D93D18">
              <w:rPr>
                <w:rFonts w:ascii="Times New Roman" w:hAnsi="Times New Roman" w:cs="Times New Roman"/>
                <w:sz w:val="24"/>
                <w:szCs w:val="24"/>
                <w:lang w:val="ru-RU"/>
              </w:rPr>
              <w:t xml:space="preserve">Убедитесь, что персонал понимает, как проходят режимы при отказах всей логики управления систем охлаждения реактора, и операторы вместе с персоналом аварийных команд способны контролировать состояние этих систем и выполнить действия по их восстановлению для восстановления охлаждения активной зоны реактора, если потеря охлаждения произошла на ранней стадии развития события. Эта проверка должна включать следующие элементы:     </w:t>
            </w:r>
          </w:p>
          <w:p w:rsidR="0095772C" w:rsidRPr="00D93D18" w:rsidRDefault="0095772C" w:rsidP="0095772C">
            <w:pPr>
              <w:pStyle w:val="List2"/>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4</w:t>
            </w:r>
            <w:r w:rsidRPr="0032245D">
              <w:rPr>
                <w:rFonts w:ascii="Times New Roman" w:hAnsi="Times New Roman"/>
                <w:b/>
                <w:bCs/>
                <w:sz w:val="24"/>
                <w:szCs w:val="24"/>
              </w:rPr>
              <w:t>a</w:t>
            </w:r>
            <w:r w:rsidRPr="0032245D">
              <w:rPr>
                <w:rFonts w:ascii="Times New Roman" w:hAnsi="Times New Roman"/>
                <w:b/>
                <w:bCs/>
                <w:sz w:val="24"/>
                <w:szCs w:val="24"/>
                <w:lang w:val="ru-RU"/>
              </w:rPr>
              <w:t xml:space="preserve">) </w:t>
            </w:r>
            <w:r w:rsidRPr="00D93D18">
              <w:rPr>
                <w:rFonts w:ascii="Times New Roman" w:hAnsi="Times New Roman"/>
                <w:sz w:val="24"/>
                <w:szCs w:val="24"/>
                <w:lang w:val="ru-RU"/>
              </w:rPr>
              <w:t xml:space="preserve">Рассмотрите отказ логики управления для систем и оборудования по всему пути подачи охлаждающей среды в активную зону и разработайте планы по восстановлению охлаждения, если потребуется восстановить охлаждение.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EA59B1" w:rsidRPr="004D0BD3" w:rsidRDefault="00EA59B1" w:rsidP="00EA59B1">
            <w:pPr>
              <w:rPr>
                <w:rFonts w:ascii="Times New Roman" w:hAnsi="Times New Roman"/>
                <w:sz w:val="24"/>
                <w:szCs w:val="24"/>
              </w:rPr>
            </w:pPr>
            <w:r w:rsidRPr="004D0BD3">
              <w:rPr>
                <w:rFonts w:ascii="Times New Roman" w:hAnsi="Times New Roman"/>
                <w:sz w:val="24"/>
                <w:szCs w:val="24"/>
              </w:rPr>
              <w:t>СТАТУС:</w:t>
            </w:r>
          </w:p>
          <w:p w:rsidR="0095772C" w:rsidRPr="004D0BD3" w:rsidRDefault="00EA59B1" w:rsidP="00EA59B1">
            <w:pPr>
              <w:spacing w:before="120" w:after="120"/>
              <w:ind w:left="850" w:hanging="850"/>
              <w:jc w:val="both"/>
              <w:rPr>
                <w:rStyle w:val="Strong"/>
                <w:rFonts w:ascii="Times New Roman" w:hAnsi="Times New Roman"/>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CB4D46" w:rsidRDefault="0095772C" w:rsidP="0095772C">
            <w:pPr>
              <w:pStyle w:val="List2"/>
              <w:numPr>
                <w:ilvl w:val="4"/>
                <w:numId w:val="0"/>
              </w:numPr>
              <w:jc w:val="both"/>
              <w:rPr>
                <w:rFonts w:ascii="Times New Roman" w:hAnsi="Times New Roman"/>
                <w:sz w:val="24"/>
                <w:szCs w:val="24"/>
                <w:lang w:val="ru-RU"/>
              </w:rPr>
            </w:pPr>
            <w:r w:rsidRPr="00CB4D46">
              <w:rPr>
                <w:rStyle w:val="Strong"/>
                <w:rFonts w:ascii="Times New Roman" w:hAnsi="Times New Roman"/>
                <w:sz w:val="24"/>
                <w:szCs w:val="24"/>
                <w:lang w:val="ru-RU"/>
              </w:rPr>
              <w:t>4</w:t>
            </w:r>
            <w:r w:rsidRPr="00CB4D46">
              <w:rPr>
                <w:rStyle w:val="Strong"/>
                <w:rFonts w:ascii="Times New Roman" w:hAnsi="Times New Roman"/>
                <w:sz w:val="24"/>
                <w:szCs w:val="24"/>
              </w:rPr>
              <w:t>b</w:t>
            </w:r>
            <w:r w:rsidRPr="00CB4D46">
              <w:rPr>
                <w:rStyle w:val="Strong"/>
                <w:rFonts w:ascii="Times New Roman" w:hAnsi="Times New Roman"/>
                <w:sz w:val="24"/>
                <w:szCs w:val="24"/>
                <w:lang w:val="ru-RU"/>
              </w:rPr>
              <w:t xml:space="preserve">) </w:t>
            </w:r>
            <w:r w:rsidRPr="00CB4D46">
              <w:rPr>
                <w:rFonts w:ascii="Times New Roman" w:hAnsi="Times New Roman"/>
                <w:sz w:val="24"/>
                <w:szCs w:val="24"/>
                <w:lang w:val="ru-RU"/>
              </w:rPr>
              <w:t xml:space="preserve">Проверьте, что программы обучения операторов включают  уроки из рассмотренных отказов логики управления и их влияния на подачу охлаждающей среды в активную зону.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EA59B1" w:rsidRPr="004D0BD3" w:rsidRDefault="00EA59B1" w:rsidP="00277F05">
            <w:pPr>
              <w:rPr>
                <w:rFonts w:ascii="Times New Roman" w:hAnsi="Times New Roman"/>
                <w:sz w:val="24"/>
                <w:szCs w:val="24"/>
              </w:rPr>
            </w:pPr>
            <w:r w:rsidRPr="004D0BD3">
              <w:rPr>
                <w:rFonts w:ascii="Times New Roman" w:hAnsi="Times New Roman"/>
                <w:sz w:val="24"/>
                <w:szCs w:val="24"/>
              </w:rPr>
              <w:t>СТАТУС:</w:t>
            </w:r>
          </w:p>
          <w:p w:rsidR="0095772C" w:rsidRPr="004D0BD3" w:rsidRDefault="00EA59B1" w:rsidP="00EA59B1">
            <w:pPr>
              <w:spacing w:before="120" w:after="120"/>
              <w:ind w:left="850" w:hanging="850"/>
              <w:jc w:val="both"/>
              <w:rPr>
                <w:rStyle w:val="Strong"/>
                <w:rFonts w:ascii="Times New Roman" w:hAnsi="Times New Roman"/>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D81590" w:rsidRDefault="0095772C" w:rsidP="0095772C">
            <w:pPr>
              <w:jc w:val="both"/>
              <w:rPr>
                <w:bCs/>
              </w:rPr>
            </w:pPr>
            <w:r w:rsidRPr="004D0BD3">
              <w:rPr>
                <w:rStyle w:val="Strong"/>
                <w:rFonts w:ascii="Times New Roman" w:hAnsi="Times New Roman"/>
                <w:sz w:val="24"/>
                <w:szCs w:val="24"/>
              </w:rPr>
              <w:t>4</w:t>
            </w:r>
            <w:r>
              <w:rPr>
                <w:rStyle w:val="Strong"/>
                <w:rFonts w:ascii="Times New Roman" w:hAnsi="Times New Roman"/>
                <w:sz w:val="24"/>
                <w:szCs w:val="24"/>
              </w:rPr>
              <w:t>c</w:t>
            </w:r>
            <w:r w:rsidRPr="004D0BD3">
              <w:rPr>
                <w:rStyle w:val="Strong"/>
                <w:rFonts w:ascii="Times New Roman" w:hAnsi="Times New Roman"/>
                <w:sz w:val="24"/>
                <w:szCs w:val="24"/>
              </w:rPr>
              <w:t xml:space="preserve">) </w:t>
            </w:r>
            <w:r w:rsidRPr="00D81590">
              <w:rPr>
                <w:rFonts w:ascii="Times New Roman" w:hAnsi="Times New Roman"/>
                <w:sz w:val="24"/>
                <w:szCs w:val="24"/>
              </w:rPr>
              <w:t>Подтвердите, что персонал технической поддержки из противоаварийной службы проверяет состояние и подтверждает обеспечение подачи охлаждающей среды в активную зону для событий, включающих потерю электроснабжения.</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BB588F" w:rsidRPr="001E57BF" w:rsidRDefault="00BB588F" w:rsidP="00BB588F">
            <w:pPr>
              <w:spacing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На ААЭС учебная подготовка оперативного персонала по аварийному реагированию совмещается с противоаварийными тренировками.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симптомно-ориентированных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контайнмента).</w:t>
            </w:r>
          </w:p>
          <w:p w:rsidR="00BB588F" w:rsidRPr="001E57BF" w:rsidRDefault="00BB588F" w:rsidP="00BB588F">
            <w:pPr>
              <w:spacing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ААЭС.</w:t>
            </w:r>
          </w:p>
          <w:p w:rsidR="0095772C" w:rsidRPr="00D81590"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 xml:space="preserve">Детально описано в </w:t>
            </w:r>
            <w:r w:rsidR="00F42ED8" w:rsidRPr="00D81590">
              <w:rPr>
                <w:rFonts w:ascii="Times New Roman" w:hAnsi="Times New Roman"/>
                <w:sz w:val="24"/>
                <w:szCs w:val="24"/>
              </w:rPr>
              <w:t>п</w:t>
            </w:r>
            <w:r w:rsidRPr="00D81590">
              <w:rPr>
                <w:rFonts w:ascii="Times New Roman" w:hAnsi="Times New Roman"/>
                <w:sz w:val="24"/>
                <w:szCs w:val="24"/>
              </w:rPr>
              <w:t>лане реагирования ЗАО “ААЭК” на ядерные и радиационные аварии (Внутриаварийный план ААЭС).</w:t>
            </w:r>
          </w:p>
          <w:p w:rsidR="0095772C" w:rsidRPr="00D81590"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В программах обучения операторов реакторной установки и персонала группы технической поддержки включён вопрос – переходные режимы при отказе всей логики управления систем охлаждения реактора.</w:t>
            </w:r>
          </w:p>
          <w:p w:rsidR="0095772C"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Положение о аналитической группе и группе инженерно-технической поддержки обязывает</w:t>
            </w:r>
            <w:r w:rsidR="001D18B8">
              <w:rPr>
                <w:rFonts w:ascii="Times New Roman" w:hAnsi="Times New Roman"/>
                <w:sz w:val="24"/>
                <w:szCs w:val="24"/>
              </w:rPr>
              <w:t xml:space="preserve"> </w:t>
            </w:r>
            <w:r w:rsidRPr="00D81590">
              <w:rPr>
                <w:rFonts w:ascii="Times New Roman" w:hAnsi="Times New Roman"/>
                <w:sz w:val="24"/>
                <w:szCs w:val="24"/>
              </w:rPr>
              <w:t>оценить критические функции безопасности, контролировать работоспособное состояние и выдавать рекомендации на его выполнение.</w:t>
            </w:r>
          </w:p>
          <w:p w:rsidR="00F42ED8" w:rsidRPr="00F42ED8" w:rsidRDefault="00F42ED8" w:rsidP="00F42ED8">
            <w:pPr>
              <w:spacing w:after="120" w:line="240" w:lineRule="auto"/>
              <w:ind w:firstLine="240"/>
              <w:jc w:val="both"/>
              <w:rPr>
                <w:rFonts w:ascii="Times New Roman" w:hAnsi="Times New Roman"/>
                <w:sz w:val="24"/>
                <w:szCs w:val="24"/>
              </w:rPr>
            </w:pPr>
            <w:r w:rsidRPr="00F42ED8">
              <w:rPr>
                <w:rFonts w:ascii="Times New Roman" w:hAnsi="Times New Roman"/>
                <w:sz w:val="24"/>
                <w:szCs w:val="24"/>
              </w:rPr>
              <w:t>УТП, ООЭ - В 2019÷2022г.г. проводится обучение оперативного персонала БЩУ, полевых операторов, ремонтно-рабочего персонала, руководителей среднего звена и инженерной поддержки по теме: “Система регистрации и сообщения событий, включающей в себя и ошибки персонала”.</w:t>
            </w:r>
          </w:p>
          <w:p w:rsidR="00F42ED8" w:rsidRPr="00F42ED8" w:rsidRDefault="00F42ED8" w:rsidP="00F42ED8">
            <w:pPr>
              <w:spacing w:after="120" w:line="240" w:lineRule="auto"/>
              <w:ind w:firstLine="240"/>
              <w:jc w:val="both"/>
              <w:rPr>
                <w:rFonts w:ascii="Times New Roman" w:hAnsi="Times New Roman"/>
                <w:sz w:val="24"/>
                <w:szCs w:val="24"/>
              </w:rPr>
            </w:pPr>
            <w:r w:rsidRPr="00F42ED8">
              <w:rPr>
                <w:rFonts w:ascii="Times New Roman" w:hAnsi="Times New Roman"/>
                <w:sz w:val="24"/>
                <w:szCs w:val="24"/>
              </w:rPr>
              <w:t xml:space="preserve">  Занятие по данной теме проведено с руководителями высшего звена (ГИ, ЗГИ, руководители подразделений и их заместители) в 2021 году.</w:t>
            </w:r>
          </w:p>
          <w:p w:rsidR="00F42ED8" w:rsidRPr="00DB7736" w:rsidRDefault="00F42ED8" w:rsidP="00DB7736">
            <w:pPr>
              <w:spacing w:after="120" w:line="240" w:lineRule="auto"/>
              <w:ind w:firstLine="240"/>
              <w:jc w:val="both"/>
              <w:rPr>
                <w:rFonts w:ascii="Times New Roman" w:hAnsi="Times New Roman"/>
                <w:sz w:val="24"/>
                <w:szCs w:val="24"/>
              </w:rPr>
            </w:pPr>
            <w:r w:rsidRPr="00F42ED8">
              <w:rPr>
                <w:rFonts w:ascii="Times New Roman" w:hAnsi="Times New Roman"/>
                <w:sz w:val="24"/>
                <w:szCs w:val="24"/>
              </w:rPr>
              <w:t xml:space="preserve"> Обучение проводится согласно программам поддержания квалификации</w:t>
            </w:r>
            <w:r w:rsidR="00DB7736">
              <w:rPr>
                <w:rFonts w:ascii="Times New Roman" w:hAnsi="Times New Roman"/>
                <w:sz w:val="24"/>
                <w:szCs w:val="24"/>
              </w:rPr>
              <w:t xml:space="preserve"> для </w:t>
            </w:r>
            <w:r w:rsidRPr="00DB7736">
              <w:rPr>
                <w:rFonts w:ascii="Times New Roman" w:hAnsi="Times New Roman"/>
                <w:sz w:val="24"/>
                <w:szCs w:val="24"/>
              </w:rPr>
              <w:t>оперативного персонала БЩУ;остального оперативного персонала не БЩУ; ремонтного рабочего персонала; персонала инженерной поддержки;руководителей среднего звена;</w:t>
            </w:r>
            <w:r w:rsidR="00DB7736" w:rsidRPr="00DB7736">
              <w:rPr>
                <w:rFonts w:ascii="Times New Roman" w:hAnsi="Times New Roman"/>
                <w:sz w:val="24"/>
                <w:szCs w:val="24"/>
              </w:rPr>
              <w:t xml:space="preserve"> и </w:t>
            </w:r>
            <w:r w:rsidRPr="00DB7736">
              <w:rPr>
                <w:rFonts w:ascii="Times New Roman" w:hAnsi="Times New Roman"/>
                <w:sz w:val="24"/>
                <w:szCs w:val="24"/>
              </w:rPr>
              <w:t>руководителей высшего звена.</w:t>
            </w:r>
          </w:p>
          <w:p w:rsidR="00277F05" w:rsidRPr="00EE5121" w:rsidRDefault="00F42ED8" w:rsidP="00277F05">
            <w:pPr>
              <w:spacing w:after="120" w:line="240" w:lineRule="auto"/>
              <w:ind w:firstLine="330"/>
              <w:jc w:val="both"/>
              <w:rPr>
                <w:rFonts w:ascii="Times New Roman" w:hAnsi="Times New Roman"/>
                <w:sz w:val="24"/>
                <w:szCs w:val="24"/>
              </w:rPr>
            </w:pPr>
            <w:r w:rsidRPr="00F42ED8">
              <w:rPr>
                <w:rFonts w:ascii="Times New Roman" w:hAnsi="Times New Roman"/>
                <w:sz w:val="24"/>
                <w:szCs w:val="24"/>
              </w:rPr>
              <w:t xml:space="preserve">  </w:t>
            </w:r>
            <w:r w:rsidR="00277F05" w:rsidRPr="00700F58">
              <w:rPr>
                <w:rFonts w:ascii="Times New Roman" w:hAnsi="Times New Roman"/>
                <w:sz w:val="24"/>
              </w:rPr>
              <w:t>Персоналом</w:t>
            </w:r>
            <w:r w:rsidR="00277F05" w:rsidRPr="00EE5121">
              <w:rPr>
                <w:rFonts w:ascii="Times New Roman" w:hAnsi="Times New Roman"/>
                <w:sz w:val="24"/>
                <w:szCs w:val="24"/>
              </w:rPr>
              <w:t xml:space="preserve"> СЧСиГО:</w:t>
            </w:r>
          </w:p>
          <w:p w:rsidR="00277F05" w:rsidRPr="00EE5121" w:rsidRDefault="00277F05" w:rsidP="006C28A9">
            <w:pPr>
              <w:pStyle w:val="ListParagraph"/>
              <w:numPr>
                <w:ilvl w:val="0"/>
                <w:numId w:val="55"/>
              </w:numPr>
              <w:ind w:left="589" w:hanging="294"/>
              <w:jc w:val="both"/>
            </w:pPr>
            <w:r w:rsidRPr="00EE5121">
              <w:t>Периодически проводятся обходы и осмотры помещений и территории;</w:t>
            </w:r>
          </w:p>
          <w:p w:rsidR="00277F05" w:rsidRPr="00EE5121" w:rsidRDefault="00277F05" w:rsidP="006C28A9">
            <w:pPr>
              <w:pStyle w:val="ListParagraph"/>
              <w:numPr>
                <w:ilvl w:val="0"/>
                <w:numId w:val="55"/>
              </w:numPr>
              <w:ind w:left="589" w:hanging="294"/>
              <w:jc w:val="both"/>
            </w:pPr>
            <w:r w:rsidRPr="00EE5121">
              <w:t>Выполняется постоянный контроль за состоянием оборудования систем жизнеобеспечения в кризисном центре и убежищах;</w:t>
            </w:r>
          </w:p>
          <w:p w:rsidR="00277F05" w:rsidRPr="00EE5121" w:rsidRDefault="00277F05" w:rsidP="006C28A9">
            <w:pPr>
              <w:pStyle w:val="ListParagraph"/>
              <w:numPr>
                <w:ilvl w:val="0"/>
                <w:numId w:val="55"/>
              </w:numPr>
              <w:ind w:left="589" w:hanging="294"/>
              <w:jc w:val="both"/>
            </w:pPr>
            <w:r w:rsidRPr="00EE5121">
              <w:t>Своевременно выявляются дефекты помещений, систем и оборудования кризисного центра и убежищ с заполнением “Журнала дефектов СЧСиГО” и чек-листов;</w:t>
            </w:r>
          </w:p>
          <w:p w:rsidR="00277F05" w:rsidRPr="00EE5121" w:rsidRDefault="00277F05" w:rsidP="006C28A9">
            <w:pPr>
              <w:pStyle w:val="ListParagraph"/>
              <w:numPr>
                <w:ilvl w:val="0"/>
                <w:numId w:val="55"/>
              </w:numPr>
              <w:ind w:left="589" w:hanging="294"/>
              <w:jc w:val="both"/>
            </w:pPr>
            <w:r w:rsidRPr="00EE5121">
              <w:t>По необходимости, своевременно выдаются заявки по ремонту и устранению дефектов;</w:t>
            </w:r>
          </w:p>
          <w:p w:rsidR="00277F05" w:rsidRPr="00EE5121" w:rsidRDefault="00277F05" w:rsidP="006C28A9">
            <w:pPr>
              <w:pStyle w:val="ListParagraph"/>
              <w:numPr>
                <w:ilvl w:val="0"/>
                <w:numId w:val="55"/>
              </w:numPr>
              <w:ind w:left="589" w:hanging="294"/>
              <w:jc w:val="both"/>
            </w:pPr>
            <w:r w:rsidRPr="00EE5121">
              <w:t>С соответствующими подразделениями согласуются план-графики на техобслуживание, ремонт и опробование инженерных систем и оборудования защитных сооружений и кризисного центра</w:t>
            </w:r>
            <w:r>
              <w:t>.</w:t>
            </w:r>
          </w:p>
          <w:p w:rsidR="006121D8" w:rsidRDefault="00C353B5" w:rsidP="00C353B5">
            <w:pPr>
              <w:spacing w:before="120" w:after="120" w:line="240" w:lineRule="auto"/>
              <w:ind w:firstLine="240"/>
              <w:jc w:val="both"/>
              <w:rPr>
                <w:rFonts w:ascii="Times New Roman" w:hAnsi="Times New Roman"/>
                <w:sz w:val="24"/>
                <w:szCs w:val="24"/>
              </w:rPr>
            </w:pPr>
            <w:r w:rsidRPr="00857BAA">
              <w:rPr>
                <w:rFonts w:ascii="Times New Roman" w:hAnsi="Times New Roman"/>
                <w:sz w:val="24"/>
                <w:szCs w:val="24"/>
              </w:rPr>
              <w:t>Для повышения надежности системы аварийного электроснабжения от внутренних источников принято и реализовано техническое решение дополнительной линии подачи охлаждающей воды на ДГ−4  (подключен к ДАР) от дизель – насосной станции</w:t>
            </w:r>
            <w:r>
              <w:rPr>
                <w:rFonts w:ascii="Times New Roman" w:hAnsi="Times New Roman"/>
                <w:sz w:val="24"/>
                <w:szCs w:val="24"/>
              </w:rPr>
              <w:t xml:space="preserve"> </w:t>
            </w:r>
            <w:r w:rsidRPr="00857BAA">
              <w:rPr>
                <w:rFonts w:ascii="Times New Roman" w:hAnsi="Times New Roman"/>
                <w:sz w:val="24"/>
                <w:szCs w:val="24"/>
              </w:rPr>
              <w:t>цирк.водоснабжения. После запуска ДГ – 4 можно будет запустить насос НСО и исключить отказ СБ по общей причине  - “отсутствие охлаждающей воды”</w:t>
            </w:r>
            <w:r>
              <w:rPr>
                <w:rFonts w:ascii="Times New Roman" w:hAnsi="Times New Roman"/>
                <w:sz w:val="24"/>
                <w:szCs w:val="24"/>
              </w:rPr>
              <w:t>.</w:t>
            </w:r>
          </w:p>
          <w:p w:rsidR="00C353B5" w:rsidRPr="00D81590" w:rsidRDefault="00C353B5" w:rsidP="00C353B5">
            <w:pPr>
              <w:spacing w:before="120" w:after="120" w:line="240" w:lineRule="auto"/>
              <w:ind w:firstLine="240"/>
              <w:jc w:val="both"/>
              <w:rPr>
                <w:rFonts w:ascii="Times New Roman" w:hAnsi="Times New Roman"/>
                <w:sz w:val="24"/>
                <w:szCs w:val="24"/>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EA59B1" w:rsidRPr="004D0BD3" w:rsidRDefault="00EA59B1" w:rsidP="00EA59B1">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EA59B1" w:rsidP="00EA59B1">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28" w:name="_Toc349831177"/>
            <w:bookmarkStart w:id="129" w:name="_Toc345997365"/>
            <w:r w:rsidRPr="004D0BD3">
              <w:rPr>
                <w:rStyle w:val="Strong"/>
                <w:rFonts w:ascii="Times New Roman" w:hAnsi="Times New Roman"/>
                <w:sz w:val="24"/>
                <w:szCs w:val="24"/>
              </w:rPr>
              <w:t xml:space="preserve">Реагирование на аварию/аварийную ситуацию </w:t>
            </w:r>
            <w:bookmarkEnd w:id="128"/>
            <w:bookmarkEnd w:id="129"/>
          </w:p>
          <w:p w:rsidR="0095772C" w:rsidRPr="001D12B2"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0032245D">
              <w:rPr>
                <w:rFonts w:ascii="Times New Roman" w:hAnsi="Times New Roman" w:cs="Times New Roman"/>
                <w:b/>
                <w:bCs/>
                <w:sz w:val="24"/>
                <w:szCs w:val="24"/>
                <w:lang w:val="ru-RU"/>
              </w:rPr>
              <w:t xml:space="preserve"> </w:t>
            </w:r>
            <w:r w:rsidRPr="00CB4D46">
              <w:rPr>
                <w:rFonts w:ascii="Times New Roman" w:hAnsi="Times New Roman" w:cs="Times New Roman"/>
                <w:b/>
                <w:sz w:val="24"/>
                <w:szCs w:val="24"/>
                <w:lang w:val="ru-RU"/>
              </w:rPr>
              <w:t>5</w:t>
            </w:r>
            <w:r w:rsidRPr="00D93D18">
              <w:rPr>
                <w:rFonts w:ascii="Times New Roman" w:hAnsi="Times New Roman" w:cs="Times New Roman"/>
                <w:b/>
                <w:sz w:val="24"/>
                <w:szCs w:val="24"/>
                <w:lang w:val="ru-RU"/>
              </w:rPr>
              <w:t>.</w:t>
            </w:r>
            <w:r w:rsidR="0032245D">
              <w:rPr>
                <w:rFonts w:ascii="Times New Roman" w:hAnsi="Times New Roman" w:cs="Times New Roman"/>
                <w:b/>
                <w:sz w:val="24"/>
                <w:szCs w:val="24"/>
                <w:lang w:val="ru-RU"/>
              </w:rPr>
              <w:t xml:space="preserve"> </w:t>
            </w:r>
            <w:r w:rsidRPr="001D12B2">
              <w:rPr>
                <w:rFonts w:ascii="Times New Roman" w:hAnsi="Times New Roman" w:cs="Times New Roman"/>
                <w:sz w:val="24"/>
                <w:szCs w:val="24"/>
                <w:lang w:val="ru-RU"/>
              </w:rPr>
              <w:t xml:space="preserve">Разработайте и введите планы реагирования на аварии и аварийные ситуации, связанные с внешними событиями, в которых указаны варианты восстановления и поддержания критических функций безопасности, таких как охлаждение активной зоны, подачу аварийного электроснабжения и герметичность контайнмента, используя принцип обеспечения защиты в глубину. Следующие перечисленные действия нацелены на повышение лидирующей роли руководителей, улучшения ответных действий операторов и готовности персонала и выполнение следующих планов:   </w:t>
            </w:r>
          </w:p>
          <w:p w:rsidR="0095772C" w:rsidRPr="001D12B2" w:rsidRDefault="0095772C" w:rsidP="0095772C">
            <w:pPr>
              <w:pStyle w:val="List2"/>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5</w:t>
            </w:r>
            <w:r w:rsidRPr="0032245D">
              <w:rPr>
                <w:rFonts w:ascii="Times New Roman" w:hAnsi="Times New Roman"/>
                <w:b/>
                <w:bCs/>
                <w:sz w:val="24"/>
                <w:szCs w:val="24"/>
              </w:rPr>
              <w:t>a</w:t>
            </w:r>
            <w:r w:rsidRPr="0032245D">
              <w:rPr>
                <w:rFonts w:ascii="Times New Roman" w:hAnsi="Times New Roman"/>
                <w:b/>
                <w:bCs/>
                <w:sz w:val="24"/>
                <w:szCs w:val="24"/>
                <w:lang w:val="ru-RU"/>
              </w:rPr>
              <w:t xml:space="preserve">) </w:t>
            </w:r>
            <w:r w:rsidRPr="001D12B2">
              <w:rPr>
                <w:rFonts w:ascii="Times New Roman" w:hAnsi="Times New Roman"/>
                <w:sz w:val="24"/>
                <w:szCs w:val="24"/>
                <w:lang w:val="ru-RU"/>
              </w:rPr>
              <w:t>План управления противоаварийными действиями и ликвидацией аварийных ситуаций и соответствующие процедуры должны опираться на существующие действующие технические руководства. Убедитесь, что любые несоответствия между процедурами и техническими руководствами тщательно пересмотрены с оценкой технической стороны и поддержания безопасности. Рассмотрение включает базовые положения основных правил и возможные непредусмотренные правилами отклонения и последствия этих отклонений от основных правил.</w:t>
            </w:r>
            <w:r w:rsidR="001D18B8">
              <w:rPr>
                <w:rFonts w:ascii="Times New Roman" w:hAnsi="Times New Roman"/>
                <w:sz w:val="24"/>
                <w:szCs w:val="24"/>
                <w:lang w:val="ru-RU"/>
              </w:rPr>
              <w:t xml:space="preserve"> </w:t>
            </w:r>
            <w:r w:rsidRPr="001D12B2">
              <w:rPr>
                <w:rFonts w:ascii="Times New Roman" w:hAnsi="Times New Roman"/>
                <w:sz w:val="24"/>
                <w:szCs w:val="24"/>
                <w:lang w:val="ru-RU"/>
              </w:rPr>
              <w:t>Текущие технические руководства включают руководства, разработанные эксплуатирующей организацией и исследовательским институтом.</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2295" w:rsidRPr="001E57BF" w:rsidRDefault="00952295" w:rsidP="00952295">
            <w:pPr>
              <w:spacing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На АЭС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симптомно-ориентированных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контайнмента).</w:t>
            </w:r>
          </w:p>
          <w:p w:rsidR="00952295" w:rsidRPr="001E57BF" w:rsidRDefault="00952295" w:rsidP="00602313">
            <w:pPr>
              <w:spacing w:before="120"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АЭС.</w:t>
            </w:r>
          </w:p>
          <w:p w:rsidR="0095772C" w:rsidRPr="00D81590" w:rsidRDefault="00F42ED8" w:rsidP="004D304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На АЭС </w:t>
            </w:r>
            <w:r w:rsidR="0095772C" w:rsidRPr="00D81590">
              <w:rPr>
                <w:rFonts w:ascii="Times New Roman" w:hAnsi="Times New Roman"/>
                <w:sz w:val="24"/>
                <w:szCs w:val="24"/>
              </w:rPr>
              <w:t>На данный момент для управления запроектными авариями оперативный персонал АЭС должен использовать "Руководство по действиям персонала по управлению запроектными авариями на энергоблоке №2 ААЭС". Руководство является аварийной процедурой, и предназначено для обеспечения персонала руководством для принятия адекватных мер при управлении ЗПА.</w:t>
            </w:r>
          </w:p>
          <w:p w:rsidR="004D304C" w:rsidRDefault="004D304C" w:rsidP="004D304C">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Изначальный проект ААЭС не предусматривал систем/оборудования, предназначенных специально для использования при управлении тяжелых аварий или смягчения их последствий.</w:t>
            </w:r>
          </w:p>
          <w:p w:rsidR="006121D8" w:rsidRPr="00DB405D" w:rsidRDefault="0095772C" w:rsidP="004D304C">
            <w:pPr>
              <w:spacing w:after="0" w:line="240" w:lineRule="auto"/>
              <w:ind w:firstLine="240"/>
              <w:jc w:val="both"/>
              <w:rPr>
                <w:rFonts w:ascii="Times New Roman" w:hAnsi="Times New Roman"/>
                <w:sz w:val="24"/>
                <w:szCs w:val="24"/>
              </w:rPr>
            </w:pPr>
            <w:r w:rsidRPr="00D81590">
              <w:rPr>
                <w:rFonts w:ascii="Times New Roman" w:hAnsi="Times New Roman"/>
                <w:sz w:val="24"/>
                <w:szCs w:val="24"/>
              </w:rPr>
              <w:t>Разработан первоначальный пакет РУТА на основе общих стратегий методологии Westinghouse и опыта других станций с ВВЭР</w:t>
            </w:r>
            <w:r w:rsidR="004D304C">
              <w:rPr>
                <w:rFonts w:ascii="Times New Roman" w:hAnsi="Times New Roman"/>
                <w:sz w:val="24"/>
                <w:szCs w:val="24"/>
              </w:rPr>
              <w:t xml:space="preserve">, </w:t>
            </w:r>
            <w:r w:rsidR="006121D8" w:rsidRPr="00DB405D">
              <w:rPr>
                <w:rFonts w:ascii="Times New Roman" w:hAnsi="Times New Roman"/>
                <w:sz w:val="24"/>
                <w:szCs w:val="24"/>
              </w:rPr>
              <w:t xml:space="preserve">разработаны следующие комплекты документов СОАЭП и РУТА: </w:t>
            </w:r>
          </w:p>
          <w:p w:rsidR="006121D8" w:rsidRPr="00F42ED8" w:rsidRDefault="006121D8" w:rsidP="006C28A9">
            <w:pPr>
              <w:pStyle w:val="ListParagraph"/>
              <w:numPr>
                <w:ilvl w:val="0"/>
                <w:numId w:val="31"/>
              </w:numPr>
              <w:ind w:left="0" w:firstLine="240"/>
              <w:jc w:val="both"/>
            </w:pPr>
            <w:r w:rsidRPr="00F42ED8">
              <w:t>Комплект СОАЭП для работающего на мощности реактора;</w:t>
            </w:r>
          </w:p>
          <w:p w:rsidR="006121D8" w:rsidRPr="00F42ED8" w:rsidRDefault="006121D8" w:rsidP="006C28A9">
            <w:pPr>
              <w:pStyle w:val="ListParagraph"/>
              <w:numPr>
                <w:ilvl w:val="0"/>
                <w:numId w:val="31"/>
              </w:numPr>
              <w:ind w:left="0" w:firstLine="240"/>
              <w:jc w:val="both"/>
            </w:pPr>
            <w:r w:rsidRPr="00F42ED8">
              <w:t>Комплект СОАЭП для остановленного реактора (СОАЭПор);</w:t>
            </w:r>
          </w:p>
          <w:p w:rsidR="006121D8" w:rsidRPr="00F42ED8" w:rsidRDefault="006121D8" w:rsidP="006C28A9">
            <w:pPr>
              <w:pStyle w:val="ListParagraph"/>
              <w:numPr>
                <w:ilvl w:val="0"/>
                <w:numId w:val="31"/>
              </w:numPr>
              <w:ind w:left="0" w:firstLine="240"/>
              <w:jc w:val="both"/>
            </w:pPr>
            <w:r w:rsidRPr="00F42ED8">
              <w:t>Комплект АЭП для  1,2БВ;</w:t>
            </w:r>
          </w:p>
          <w:p w:rsidR="006121D8" w:rsidRPr="00F42ED8" w:rsidRDefault="006121D8" w:rsidP="006C28A9">
            <w:pPr>
              <w:pStyle w:val="ListParagraph"/>
              <w:numPr>
                <w:ilvl w:val="0"/>
                <w:numId w:val="31"/>
              </w:numPr>
              <w:ind w:left="0" w:firstLine="240"/>
              <w:jc w:val="both"/>
            </w:pPr>
            <w:r w:rsidRPr="00F42ED8">
              <w:t>Комплект РУТА для энергоблока №2.</w:t>
            </w:r>
          </w:p>
          <w:p w:rsidR="006121D8" w:rsidRPr="00DB405D" w:rsidRDefault="006121D8" w:rsidP="004D304C">
            <w:pPr>
              <w:spacing w:before="120"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Pr="00F42ED8" w:rsidRDefault="006121D8"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B83ECC" w:rsidRPr="00DB405D" w:rsidRDefault="00B83ECC"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F42ED8">
              <w:rPr>
                <w:rFonts w:ascii="Times New Roman" w:hAnsi="Times New Roman"/>
                <w:sz w:val="24"/>
                <w:szCs w:val="24"/>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B83ECC" w:rsidRPr="00F42ED8" w:rsidRDefault="00B83ECC"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w:t>
            </w:r>
            <w:r>
              <w:rPr>
                <w:rFonts w:ascii="Times New Roman" w:hAnsi="Times New Roman"/>
                <w:sz w:val="24"/>
                <w:szCs w:val="24"/>
              </w:rPr>
              <w:t>графика внедрения СОАЭП и РУТА.</w:t>
            </w:r>
          </w:p>
          <w:p w:rsidR="00B83ECC" w:rsidRDefault="00B83EC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yellow"/>
                <w:lang w:eastAsia="en-US"/>
              </w:rPr>
              <w:t>AI</w:t>
            </w:r>
            <w:r w:rsidRPr="00EA59B1">
              <w:rPr>
                <w:rFonts w:ascii="Times New Roman" w:hAnsi="Times New Roman"/>
                <w:i/>
                <w:sz w:val="24"/>
                <w:szCs w:val="24"/>
                <w:highlight w:val="yellow"/>
                <w:lang w:eastAsia="en-US"/>
              </w:rPr>
              <w:tab/>
              <w:t>В ожидании вы</w:t>
            </w:r>
            <w:r w:rsidRPr="004D0BD3">
              <w:rPr>
                <w:rFonts w:ascii="Times New Roman" w:hAnsi="Times New Roman"/>
                <w:i/>
                <w:sz w:val="24"/>
                <w:szCs w:val="24"/>
                <w:highlight w:val="yellow"/>
                <w:lang w:eastAsia="en-US"/>
              </w:rPr>
              <w:t>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List2"/>
              <w:numPr>
                <w:ilvl w:val="4"/>
                <w:numId w:val="0"/>
              </w:numPr>
              <w:jc w:val="both"/>
              <w:rPr>
                <w:rFonts w:ascii="Times New Roman" w:hAnsi="Times New Roman"/>
                <w:sz w:val="24"/>
                <w:szCs w:val="24"/>
                <w:lang w:val="ru-RU"/>
              </w:rPr>
            </w:pPr>
            <w:r w:rsidRPr="00CB4D46">
              <w:rPr>
                <w:rStyle w:val="Strong"/>
                <w:rFonts w:ascii="Times New Roman" w:hAnsi="Times New Roman"/>
                <w:sz w:val="24"/>
                <w:szCs w:val="24"/>
                <w:lang w:val="ru-RU"/>
              </w:rPr>
              <w:t>5</w:t>
            </w:r>
            <w:r>
              <w:rPr>
                <w:rStyle w:val="Strong"/>
                <w:rFonts w:ascii="Times New Roman" w:hAnsi="Times New Roman"/>
                <w:sz w:val="24"/>
                <w:szCs w:val="24"/>
              </w:rPr>
              <w:t>b</w:t>
            </w:r>
            <w:r w:rsidRPr="00CB4D46">
              <w:rPr>
                <w:rStyle w:val="Strong"/>
                <w:rFonts w:ascii="Times New Roman" w:hAnsi="Times New Roman"/>
                <w:sz w:val="24"/>
                <w:szCs w:val="24"/>
                <w:lang w:val="ru-RU"/>
              </w:rPr>
              <w:t xml:space="preserve">) </w:t>
            </w:r>
            <w:r w:rsidRPr="001D12B2">
              <w:rPr>
                <w:rFonts w:ascii="Times New Roman" w:hAnsi="Times New Roman"/>
                <w:sz w:val="24"/>
                <w:szCs w:val="24"/>
                <w:lang w:val="ru-RU"/>
              </w:rPr>
              <w:t xml:space="preserve">Введите процедуры по противоаварийному реагированию, которые включают руководства поддержки операторов и руководителей ликвидации аварии в определении приоритетности, контроля и выполнения критических действий по ликвидации аварии в реальных условиях которые могут осуществиться в результате внешнего воздействия.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D81590" w:rsidRDefault="004024A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На ААЭС </w:t>
            </w:r>
            <w:r w:rsidRPr="00D81590">
              <w:rPr>
                <w:rFonts w:ascii="Times New Roman" w:hAnsi="Times New Roman"/>
                <w:sz w:val="24"/>
                <w:szCs w:val="24"/>
              </w:rPr>
              <w:t>с</w:t>
            </w:r>
            <w:r w:rsidR="0095772C" w:rsidRPr="00D81590">
              <w:rPr>
                <w:rFonts w:ascii="Times New Roman" w:hAnsi="Times New Roman"/>
                <w:sz w:val="24"/>
                <w:szCs w:val="24"/>
              </w:rPr>
              <w:t xml:space="preserve"> целью организации структуры инженерно-технической поддержки оперативного и ремонтного персонала ААЭС при ликвидации нештатных ситуаций и нестандартных переходных процессов, аварийных ситуаций и аварий на энергоблоках АЭС и общестанционных объектах в случае отказа основного или вспомогательного оборудования в ААЭС создана Группа инженерной технической поддержки (ГИТП). </w:t>
            </w:r>
          </w:p>
          <w:p w:rsidR="0095772C" w:rsidRPr="00D81590" w:rsidRDefault="0095772C" w:rsidP="004024A8">
            <w:pPr>
              <w:pStyle w:val="16"/>
              <w:spacing w:after="120"/>
              <w:ind w:firstLine="240"/>
              <w:rPr>
                <w:rFonts w:ascii="Times New Roman" w:eastAsia="Times New Roman" w:hAnsi="Times New Roman"/>
                <w:szCs w:val="24"/>
              </w:rPr>
            </w:pPr>
            <w:r w:rsidRPr="00D81590">
              <w:rPr>
                <w:rFonts w:ascii="Times New Roman" w:eastAsia="Times New Roman" w:hAnsi="Times New Roman"/>
                <w:szCs w:val="24"/>
              </w:rPr>
              <w:t xml:space="preserve">  Задачи (ГИТП), решаемые группой при возникновении нарушений в работе оборудования, нарушений нормальной эксплуатации,  аварийных ситуаций или аварий на ААЭС, заклюючаются в разработке рекомендаций по: </w:t>
            </w:r>
          </w:p>
          <w:p w:rsidR="0095772C" w:rsidRPr="00D81590" w:rsidRDefault="0095772C" w:rsidP="006C28A9">
            <w:pPr>
              <w:pStyle w:val="16"/>
              <w:numPr>
                <w:ilvl w:val="0"/>
                <w:numId w:val="51"/>
              </w:numPr>
              <w:spacing w:after="120"/>
              <w:ind w:left="731"/>
              <w:rPr>
                <w:rFonts w:ascii="Times New Roman" w:eastAsia="Times New Roman" w:hAnsi="Times New Roman"/>
                <w:szCs w:val="24"/>
              </w:rPr>
            </w:pPr>
            <w:r w:rsidRPr="00D81590">
              <w:rPr>
                <w:rFonts w:ascii="Times New Roman" w:eastAsia="Times New Roman" w:hAnsi="Times New Roman"/>
                <w:szCs w:val="24"/>
              </w:rPr>
              <w:t>Предотвращению перерастания нарушения в более тяжелые варианты развития аварийного процесса;</w:t>
            </w:r>
          </w:p>
          <w:p w:rsidR="0095772C" w:rsidRPr="00D81590" w:rsidRDefault="0095772C" w:rsidP="006C28A9">
            <w:pPr>
              <w:pStyle w:val="16"/>
              <w:numPr>
                <w:ilvl w:val="0"/>
                <w:numId w:val="51"/>
              </w:numPr>
              <w:spacing w:after="120"/>
              <w:ind w:left="731"/>
              <w:rPr>
                <w:rFonts w:ascii="Times New Roman" w:eastAsia="Times New Roman" w:hAnsi="Times New Roman"/>
                <w:szCs w:val="24"/>
              </w:rPr>
            </w:pPr>
            <w:r w:rsidRPr="00D81590">
              <w:rPr>
                <w:rFonts w:ascii="Times New Roman" w:eastAsia="Times New Roman" w:hAnsi="Times New Roman"/>
                <w:szCs w:val="24"/>
              </w:rPr>
              <w:t>Предотвращению развития или усугубления аварийной ситуации или аварии;</w:t>
            </w:r>
          </w:p>
          <w:p w:rsidR="0095772C" w:rsidRDefault="0095772C" w:rsidP="006C28A9">
            <w:pPr>
              <w:pStyle w:val="16"/>
              <w:numPr>
                <w:ilvl w:val="0"/>
                <w:numId w:val="51"/>
              </w:numPr>
              <w:spacing w:after="120"/>
              <w:ind w:left="731"/>
              <w:rPr>
                <w:rFonts w:ascii="Times New Roman" w:eastAsia="Times New Roman" w:hAnsi="Times New Roman"/>
                <w:szCs w:val="24"/>
              </w:rPr>
            </w:pPr>
            <w:r w:rsidRPr="00D81590">
              <w:rPr>
                <w:rFonts w:ascii="Times New Roman" w:eastAsia="Times New Roman" w:hAnsi="Times New Roman"/>
                <w:szCs w:val="24"/>
              </w:rPr>
              <w:t>Восстановлению стабильного состояния РУ.</w:t>
            </w:r>
          </w:p>
          <w:p w:rsidR="006121D8" w:rsidRPr="00DB405D" w:rsidRDefault="004024A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6C28A9">
            <w:pPr>
              <w:pStyle w:val="ListParagraph"/>
              <w:numPr>
                <w:ilvl w:val="0"/>
                <w:numId w:val="52"/>
              </w:numPr>
              <w:spacing w:after="120"/>
              <w:ind w:left="731"/>
              <w:contextualSpacing/>
              <w:jc w:val="both"/>
            </w:pPr>
            <w:r w:rsidRPr="00DB405D">
              <w:t>Комплект СОАЭП для работающего на мощности реактора;</w:t>
            </w:r>
          </w:p>
          <w:p w:rsidR="006121D8" w:rsidRPr="00DB405D" w:rsidRDefault="006121D8" w:rsidP="006C28A9">
            <w:pPr>
              <w:pStyle w:val="ListParagraph"/>
              <w:numPr>
                <w:ilvl w:val="0"/>
                <w:numId w:val="52"/>
              </w:numPr>
              <w:spacing w:after="120"/>
              <w:ind w:left="731"/>
              <w:contextualSpacing/>
              <w:jc w:val="both"/>
            </w:pPr>
            <w:r w:rsidRPr="00DB405D">
              <w:t>Комплект СОАЭП для остановленного реактора (СОАЭПор);</w:t>
            </w:r>
          </w:p>
          <w:p w:rsidR="006121D8" w:rsidRPr="004D304C" w:rsidRDefault="006121D8" w:rsidP="006C28A9">
            <w:pPr>
              <w:pStyle w:val="ListParagraph"/>
              <w:numPr>
                <w:ilvl w:val="0"/>
                <w:numId w:val="52"/>
              </w:numPr>
              <w:spacing w:after="120"/>
              <w:ind w:left="731"/>
              <w:contextualSpacing/>
              <w:jc w:val="both"/>
              <w:rPr>
                <w:lang w:val="en-US"/>
              </w:rPr>
            </w:pPr>
            <w:r w:rsidRPr="00DB405D">
              <w:t>Комплект АЭП для  1,2БВ</w:t>
            </w:r>
            <w:r w:rsidRPr="004D304C">
              <w:rPr>
                <w:lang w:val="en-US"/>
              </w:rPr>
              <w:t>;</w:t>
            </w:r>
          </w:p>
          <w:p w:rsidR="006121D8" w:rsidRPr="00DB405D" w:rsidRDefault="006121D8" w:rsidP="006C28A9">
            <w:pPr>
              <w:pStyle w:val="ListParagraph"/>
              <w:numPr>
                <w:ilvl w:val="0"/>
                <w:numId w:val="52"/>
              </w:numPr>
              <w:spacing w:after="120"/>
              <w:ind w:left="731"/>
              <w:contextualSpacing/>
              <w:jc w:val="both"/>
            </w:pPr>
            <w:r w:rsidRPr="00DB405D">
              <w:t>Комплект РУТА для энергоблока №2.</w:t>
            </w:r>
          </w:p>
          <w:p w:rsidR="006121D8" w:rsidRPr="00DB405D" w:rsidRDefault="006121D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95772C" w:rsidRPr="00AA09F1" w:rsidRDefault="006121D8" w:rsidP="004D304C">
            <w:pPr>
              <w:spacing w:after="120" w:line="240" w:lineRule="auto"/>
              <w:ind w:firstLine="240"/>
              <w:jc w:val="both"/>
              <w:rPr>
                <w:rFonts w:ascii="Times New Roman" w:hAnsi="Times New Roman"/>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4024A8" w:rsidRPr="00DB405D" w:rsidRDefault="004024A8" w:rsidP="004D304C">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4024A8" w:rsidRDefault="0095772C" w:rsidP="004D304C">
            <w:pPr>
              <w:spacing w:after="120" w:line="240" w:lineRule="auto"/>
              <w:ind w:left="164" w:firstLine="164"/>
              <w:jc w:val="both"/>
              <w:rPr>
                <w:rFonts w:ascii="Times New Roman" w:hAnsi="Times New Roman"/>
                <w:sz w:val="24"/>
                <w:szCs w:val="24"/>
              </w:rPr>
            </w:pPr>
            <w:r w:rsidRPr="00D81590">
              <w:rPr>
                <w:rFonts w:ascii="Times New Roman" w:hAnsi="Times New Roman"/>
                <w:sz w:val="24"/>
                <w:szCs w:val="24"/>
              </w:rPr>
              <w:t>На стадии выполнения находится аналитическое обоснование разработанных руководств. На основе результатов анализа будет выполнена доработка РУТА.</w:t>
            </w:r>
            <w:r w:rsidR="004024A8" w:rsidRPr="00DB405D">
              <w:rPr>
                <w:rFonts w:ascii="Times New Roman" w:hAnsi="Times New Roman"/>
                <w:sz w:val="24"/>
                <w:szCs w:val="24"/>
              </w:rPr>
              <w:t xml:space="preserve"> </w:t>
            </w:r>
          </w:p>
          <w:p w:rsidR="004024A8" w:rsidRDefault="004024A8" w:rsidP="004D304C">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w:t>
            </w:r>
            <w:r>
              <w:rPr>
                <w:rFonts w:ascii="Times New Roman" w:hAnsi="Times New Roman"/>
                <w:sz w:val="24"/>
                <w:szCs w:val="24"/>
              </w:rPr>
              <w:t>графика внедрения СОАЭП и РУТА.</w:t>
            </w:r>
          </w:p>
          <w:p w:rsidR="0095772C" w:rsidRPr="00D81590" w:rsidRDefault="0095772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yellow"/>
                <w:lang w:eastAsia="en-US"/>
              </w:rPr>
              <w:t>AI</w:t>
            </w:r>
            <w:r w:rsidRPr="00EA59B1">
              <w:rPr>
                <w:rFonts w:ascii="Times New Roman" w:hAnsi="Times New Roman"/>
                <w:i/>
                <w:sz w:val="24"/>
                <w:szCs w:val="24"/>
                <w:highlight w:val="yellow"/>
                <w:lang w:eastAsia="en-US"/>
              </w:rPr>
              <w:tab/>
              <w:t>В ожидании вы</w:t>
            </w:r>
            <w:r w:rsidRPr="004D0BD3">
              <w:rPr>
                <w:rFonts w:ascii="Times New Roman" w:hAnsi="Times New Roman"/>
                <w:i/>
                <w:sz w:val="24"/>
                <w:szCs w:val="24"/>
                <w:highlight w:val="yellow"/>
                <w:lang w:eastAsia="en-US"/>
              </w:rPr>
              <w:t>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Default="0095772C" w:rsidP="0095772C">
            <w:pPr>
              <w:jc w:val="both"/>
              <w:rPr>
                <w:rFonts w:ascii="Times New Roman" w:hAnsi="Times New Roman"/>
                <w:sz w:val="24"/>
                <w:szCs w:val="24"/>
              </w:rPr>
            </w:pPr>
            <w:r w:rsidRPr="004D0BD3">
              <w:rPr>
                <w:rStyle w:val="Strong"/>
                <w:rFonts w:ascii="Times New Roman" w:hAnsi="Times New Roman"/>
                <w:sz w:val="24"/>
                <w:szCs w:val="24"/>
              </w:rPr>
              <w:t>5</w:t>
            </w:r>
            <w:r>
              <w:rPr>
                <w:rStyle w:val="Strong"/>
                <w:rFonts w:ascii="Times New Roman" w:hAnsi="Times New Roman"/>
                <w:sz w:val="24"/>
                <w:szCs w:val="24"/>
              </w:rPr>
              <w:t>c</w:t>
            </w:r>
            <w:r w:rsidRPr="004D0BD3">
              <w:rPr>
                <w:rStyle w:val="Strong"/>
                <w:rFonts w:ascii="Times New Roman" w:hAnsi="Times New Roman"/>
                <w:sz w:val="24"/>
                <w:szCs w:val="24"/>
              </w:rPr>
              <w:t xml:space="preserve">) </w:t>
            </w:r>
            <w:r w:rsidRPr="004D0BD3">
              <w:rPr>
                <w:rFonts w:ascii="Times New Roman" w:hAnsi="Times New Roman"/>
                <w:sz w:val="24"/>
                <w:szCs w:val="24"/>
              </w:rPr>
              <w:t>Для стратегий и планов, которые реализуются на использовании мобильного оборудования для расхолаживания активной зоны и контроля критических функций после потери всех внешних источников электроснабжения переменного тока, выполните шаги, чтобы удостовериться в том, что персонал способен установить и управлять мобильным оборудованием в рамках отведенного времени, необходимого для недопущения повреждения активной зоны при внешнем воздействии и других состояниях, которые могут возникнуть после этого воздействия. Действия, которые должны рассматриваться для  гарантии обеспечения, включают продление времени использования установленного оборудования для приобретения практических навыков и приемов  персоналом  по использованию оборудования, чтобы избежать возможных ошибок при действиях, которые должны быть выполнены безотлагательно.</w:t>
            </w:r>
          </w:p>
          <w:p w:rsidR="00B7593B" w:rsidRPr="004D0BD3" w:rsidRDefault="00B7593B" w:rsidP="00B7593B">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4D304C" w:rsidRPr="004D0BD3" w:rsidRDefault="004D304C" w:rsidP="004D304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B7593B" w:rsidRPr="004D304C" w:rsidRDefault="004D304C" w:rsidP="004D304C">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На ААЭС</w:t>
            </w:r>
            <w:r>
              <w:rPr>
                <w:rFonts w:ascii="Times New Roman" w:hAnsi="Times New Roman"/>
                <w:sz w:val="24"/>
                <w:szCs w:val="24"/>
              </w:rPr>
              <w:t xml:space="preserve"> с</w:t>
            </w:r>
            <w:r w:rsidR="00B7593B" w:rsidRPr="004D304C">
              <w:rPr>
                <w:rFonts w:ascii="Times New Roman" w:hAnsi="Times New Roman"/>
                <w:sz w:val="24"/>
                <w:szCs w:val="24"/>
              </w:rPr>
              <w:t>огласно</w:t>
            </w:r>
            <w:r w:rsidR="00B7593B" w:rsidRPr="0035469B">
              <w:rPr>
                <w:rFonts w:ascii="Times New Roman" w:hAnsi="Times New Roman"/>
                <w:sz w:val="24"/>
                <w:szCs w:val="24"/>
              </w:rPr>
              <w:t xml:space="preserve"> “Отчета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Фукусима Даичи /</w:t>
            </w:r>
            <w:r w:rsidR="00B7593B" w:rsidRPr="00871AE7">
              <w:rPr>
                <w:rFonts w:ascii="Times New Roman" w:hAnsi="Times New Roman"/>
                <w:sz w:val="24"/>
                <w:szCs w:val="24"/>
              </w:rPr>
              <w:t xml:space="preserve"> на </w:t>
            </w:r>
            <w:r w:rsidR="00B7593B" w:rsidRPr="004D304C">
              <w:rPr>
                <w:rFonts w:ascii="Times New Roman" w:hAnsi="Times New Roman"/>
                <w:sz w:val="24"/>
                <w:szCs w:val="24"/>
              </w:rPr>
              <w:t>I</w:t>
            </w:r>
            <w:r w:rsidR="00B7593B" w:rsidRPr="00871AE7">
              <w:rPr>
                <w:rFonts w:ascii="Times New Roman" w:hAnsi="Times New Roman"/>
                <w:sz w:val="24"/>
                <w:szCs w:val="24"/>
              </w:rPr>
              <w:t xml:space="preserve"> полугодие 2022 года/” утв. ГИ ААЭС от </w:t>
            </w:r>
            <w:r w:rsidR="00B7593B" w:rsidRPr="007729B9">
              <w:rPr>
                <w:rFonts w:ascii="Times New Roman" w:hAnsi="Times New Roman"/>
                <w:sz w:val="24"/>
                <w:szCs w:val="24"/>
              </w:rPr>
              <w:t>20</w:t>
            </w:r>
            <w:r w:rsidR="00B7593B" w:rsidRPr="00871AE7">
              <w:rPr>
                <w:rFonts w:ascii="Times New Roman" w:hAnsi="Times New Roman"/>
                <w:sz w:val="24"/>
                <w:szCs w:val="24"/>
              </w:rPr>
              <w:t>.</w:t>
            </w:r>
            <w:r w:rsidR="00B7593B" w:rsidRPr="007729B9">
              <w:rPr>
                <w:rFonts w:ascii="Times New Roman" w:hAnsi="Times New Roman"/>
                <w:sz w:val="24"/>
                <w:szCs w:val="24"/>
              </w:rPr>
              <w:t>06</w:t>
            </w:r>
            <w:r w:rsidR="00B7593B" w:rsidRPr="00871AE7">
              <w:rPr>
                <w:rFonts w:ascii="Times New Roman" w:hAnsi="Times New Roman"/>
                <w:sz w:val="24"/>
                <w:szCs w:val="24"/>
              </w:rPr>
              <w:t>.2022г.</w:t>
            </w:r>
            <w:r w:rsidR="00B7593B">
              <w:rPr>
                <w:rFonts w:ascii="Times New Roman" w:hAnsi="Times New Roman"/>
                <w:sz w:val="24"/>
                <w:szCs w:val="24"/>
              </w:rPr>
              <w:t>:</w:t>
            </w:r>
          </w:p>
          <w:p w:rsidR="007729B9" w:rsidRPr="00B214E1" w:rsidRDefault="00B214E1" w:rsidP="00B214E1">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На ААЭС</w:t>
            </w:r>
            <w:r w:rsidRPr="004D304C">
              <w:rPr>
                <w:rFonts w:ascii="Times New Roman" w:hAnsi="Times New Roman"/>
                <w:sz w:val="24"/>
                <w:szCs w:val="24"/>
              </w:rPr>
              <w:t xml:space="preserve"> </w:t>
            </w:r>
            <w:r>
              <w:rPr>
                <w:rFonts w:ascii="Times New Roman" w:hAnsi="Times New Roman"/>
                <w:sz w:val="24"/>
                <w:szCs w:val="24"/>
              </w:rPr>
              <w:t>п</w:t>
            </w:r>
            <w:r w:rsidRPr="004D304C">
              <w:rPr>
                <w:rFonts w:ascii="Times New Roman" w:hAnsi="Times New Roman"/>
                <w:sz w:val="24"/>
                <w:szCs w:val="24"/>
              </w:rPr>
              <w:t xml:space="preserve">о </w:t>
            </w:r>
            <w:r w:rsidR="007729B9" w:rsidRPr="004D304C">
              <w:rPr>
                <w:rFonts w:ascii="Times New Roman" w:hAnsi="Times New Roman"/>
                <w:sz w:val="24"/>
                <w:szCs w:val="24"/>
              </w:rPr>
              <w:t>программе помощи ЕК</w:t>
            </w:r>
            <w:r w:rsidR="007729B9" w:rsidRPr="00B214E1">
              <w:rPr>
                <w:rFonts w:ascii="Times New Roman" w:hAnsi="Times New Roman"/>
                <w:sz w:val="24"/>
                <w:szCs w:val="24"/>
              </w:rPr>
              <w:t xml:space="preserve"> </w:t>
            </w:r>
            <w:r>
              <w:rPr>
                <w:rFonts w:ascii="Times New Roman" w:hAnsi="Times New Roman"/>
                <w:sz w:val="24"/>
                <w:szCs w:val="24"/>
              </w:rPr>
              <w:t>з</w:t>
            </w:r>
            <w:r w:rsidR="007729B9" w:rsidRPr="00B214E1">
              <w:rPr>
                <w:rFonts w:ascii="Times New Roman" w:hAnsi="Times New Roman"/>
                <w:sz w:val="24"/>
                <w:szCs w:val="24"/>
              </w:rPr>
              <w:t>авершены:</w:t>
            </w:r>
          </w:p>
          <w:p w:rsidR="007729B9" w:rsidRPr="00B214E1" w:rsidRDefault="007729B9" w:rsidP="006C28A9">
            <w:pPr>
              <w:pStyle w:val="ListParagraph"/>
              <w:numPr>
                <w:ilvl w:val="0"/>
                <w:numId w:val="53"/>
              </w:numPr>
              <w:spacing w:after="120"/>
              <w:ind w:left="731"/>
              <w:jc w:val="both"/>
            </w:pPr>
            <w:r w:rsidRPr="00B214E1">
              <w:t>внедрение технического решения по аварийной подпитке БВ пожарными машинами (обеспечение возможности аварийного охлаждения БВ от мобильного источника);</w:t>
            </w:r>
          </w:p>
          <w:p w:rsidR="007729B9" w:rsidRPr="00B214E1" w:rsidRDefault="007729B9" w:rsidP="006C28A9">
            <w:pPr>
              <w:pStyle w:val="ListParagraph"/>
              <w:numPr>
                <w:ilvl w:val="0"/>
                <w:numId w:val="53"/>
              </w:numPr>
              <w:spacing w:after="120"/>
              <w:ind w:left="731"/>
              <w:jc w:val="both"/>
            </w:pPr>
            <w:r w:rsidRPr="00B214E1">
              <w:t>монтаж трубопровода заполнения БЗОВ-1,2 пожарными машинами;</w:t>
            </w:r>
          </w:p>
          <w:p w:rsidR="007729B9" w:rsidRPr="00B214E1" w:rsidRDefault="007729B9" w:rsidP="006C28A9">
            <w:pPr>
              <w:pStyle w:val="ListParagraph"/>
              <w:numPr>
                <w:ilvl w:val="0"/>
                <w:numId w:val="53"/>
              </w:numPr>
              <w:spacing w:after="120"/>
              <w:ind w:left="731"/>
              <w:jc w:val="both"/>
            </w:pPr>
            <w:r w:rsidRPr="00B214E1">
              <w:t>проект по внедрению альтернативной схемы подпитки 2ПГ-1÷6 пожарными машинами (обеспечение возможности подпитки ПГ при отказе штатных систем).</w:t>
            </w:r>
          </w:p>
          <w:p w:rsidR="004D304C" w:rsidRPr="00B214E1" w:rsidRDefault="004D304C" w:rsidP="00B214E1">
            <w:pPr>
              <w:spacing w:after="120" w:line="240" w:lineRule="auto"/>
              <w:ind w:left="164" w:firstLine="164"/>
              <w:jc w:val="both"/>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D81590" w:rsidRDefault="0095772C" w:rsidP="00C353B5">
            <w:pPr>
              <w:spacing w:after="0" w:line="240" w:lineRule="auto"/>
              <w:ind w:left="164" w:right="296" w:firstLine="283"/>
              <w:jc w:val="both"/>
              <w:rPr>
                <w:rFonts w:ascii="Times New Roman" w:hAnsi="Times New Roman"/>
                <w:sz w:val="24"/>
                <w:szCs w:val="24"/>
              </w:rPr>
            </w:pPr>
            <w:r w:rsidRPr="00D81590">
              <w:rPr>
                <w:rFonts w:ascii="Times New Roman" w:hAnsi="Times New Roman"/>
                <w:sz w:val="24"/>
                <w:szCs w:val="24"/>
              </w:rPr>
              <w:t xml:space="preserve">В результате выполненной самооценки в рамках “Отчёта </w:t>
            </w:r>
            <w:r w:rsidR="00B7593B" w:rsidRPr="00B7593B">
              <w:rPr>
                <w:rFonts w:ascii="Times New Roman" w:hAnsi="Times New Roman"/>
                <w:sz w:val="24"/>
                <w:szCs w:val="24"/>
              </w:rPr>
              <w:t>о ходе выполнения национального плана действий Армении по повышению уровня ядерной безопасности ААЭС на основе извлеченных уроков из аварии на АЭС Фукусима Даичи / на I полугодие 2022 года/” утв. ГИ ААЭС от 20.06.2022г</w:t>
            </w:r>
          </w:p>
          <w:p w:rsidR="0095772C" w:rsidRDefault="0095772C" w:rsidP="00C353B5">
            <w:pPr>
              <w:spacing w:after="0" w:line="240" w:lineRule="auto"/>
              <w:ind w:left="164" w:right="296" w:firstLine="283"/>
              <w:jc w:val="both"/>
              <w:rPr>
                <w:rFonts w:ascii="Times New Roman" w:hAnsi="Times New Roman"/>
                <w:sz w:val="24"/>
                <w:szCs w:val="24"/>
              </w:rPr>
            </w:pPr>
            <w:r w:rsidRPr="00D81590">
              <w:rPr>
                <w:rFonts w:ascii="Times New Roman" w:hAnsi="Times New Roman"/>
                <w:sz w:val="24"/>
                <w:szCs w:val="24"/>
              </w:rPr>
              <w:t>При внедрении выше указанного оборудования будет разработано соответствующее ЭТД а персонал будет проходить обучение по управлению мобильным оборудованием.</w:t>
            </w:r>
          </w:p>
          <w:p w:rsidR="004D304C" w:rsidRPr="004D304C" w:rsidRDefault="004D304C" w:rsidP="00C353B5">
            <w:pPr>
              <w:spacing w:after="0" w:line="240" w:lineRule="auto"/>
              <w:ind w:left="164" w:right="296" w:firstLine="283"/>
              <w:jc w:val="both"/>
              <w:rPr>
                <w:rFonts w:ascii="Times New Roman" w:hAnsi="Times New Roman"/>
                <w:sz w:val="24"/>
                <w:szCs w:val="24"/>
              </w:rPr>
            </w:pPr>
            <w:r w:rsidRPr="004D304C">
              <w:rPr>
                <w:rFonts w:ascii="Times New Roman" w:hAnsi="Times New Roman"/>
                <w:sz w:val="24"/>
                <w:szCs w:val="24"/>
              </w:rPr>
              <w:t>После внедрения мобильного оборудования документы будут разработаны.</w:t>
            </w:r>
          </w:p>
          <w:p w:rsidR="004D304C" w:rsidRPr="004D304C" w:rsidRDefault="004D304C" w:rsidP="00C353B5">
            <w:pPr>
              <w:spacing w:after="0" w:line="240" w:lineRule="auto"/>
              <w:ind w:left="164" w:right="296" w:firstLine="283"/>
              <w:jc w:val="both"/>
              <w:rPr>
                <w:rFonts w:ascii="Times New Roman" w:hAnsi="Times New Roman"/>
                <w:sz w:val="24"/>
                <w:szCs w:val="24"/>
              </w:rPr>
            </w:pPr>
            <w:r w:rsidRPr="004D304C">
              <w:rPr>
                <w:rFonts w:ascii="Times New Roman" w:hAnsi="Times New Roman"/>
                <w:sz w:val="24"/>
                <w:szCs w:val="24"/>
              </w:rPr>
              <w:t>После приобретения мобильного оборудования будет организовано обучение соответствующему персоналу по управлению мобильного оборудования.</w:t>
            </w:r>
          </w:p>
          <w:p w:rsidR="004D304C" w:rsidRDefault="004D304C" w:rsidP="00C353B5">
            <w:pPr>
              <w:spacing w:after="0" w:line="240" w:lineRule="auto"/>
              <w:ind w:left="164" w:right="296" w:firstLine="283"/>
              <w:jc w:val="both"/>
              <w:rPr>
                <w:rFonts w:ascii="Times New Roman" w:hAnsi="Times New Roman"/>
                <w:sz w:val="24"/>
                <w:szCs w:val="24"/>
              </w:rPr>
            </w:pPr>
            <w:r w:rsidRPr="004D304C">
              <w:rPr>
                <w:rFonts w:ascii="Times New Roman" w:hAnsi="Times New Roman"/>
                <w:sz w:val="24"/>
                <w:szCs w:val="24"/>
              </w:rPr>
              <w:t xml:space="preserve">Мобильные насосы для откачки воды (Гном) включены в годовой график ремонта оборудования на 2021г. </w:t>
            </w:r>
            <w:r>
              <w:rPr>
                <w:rFonts w:ascii="Times New Roman" w:hAnsi="Times New Roman"/>
                <w:sz w:val="24"/>
                <w:szCs w:val="24"/>
              </w:rPr>
              <w:t>о</w:t>
            </w:r>
            <w:r w:rsidRPr="004D304C">
              <w:rPr>
                <w:rFonts w:ascii="Times New Roman" w:hAnsi="Times New Roman"/>
                <w:sz w:val="24"/>
                <w:szCs w:val="24"/>
              </w:rPr>
              <w:t>стальное оборудование будет включено в графики после их приобретения и ввод в эксплуатацию.</w:t>
            </w:r>
          </w:p>
          <w:p w:rsidR="00C353B5" w:rsidRDefault="00C353B5"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yellow"/>
                <w:lang w:eastAsia="en-US"/>
              </w:rPr>
              <w:t>AI</w:t>
            </w:r>
            <w:r w:rsidRPr="00EA59B1">
              <w:rPr>
                <w:rFonts w:ascii="Times New Roman" w:hAnsi="Times New Roman"/>
                <w:i/>
                <w:sz w:val="24"/>
                <w:szCs w:val="24"/>
                <w:highlight w:val="yellow"/>
                <w:lang w:eastAsia="en-US"/>
              </w:rPr>
              <w:tab/>
              <w:t>В ожидании вы</w:t>
            </w:r>
            <w:r w:rsidRPr="004D0BD3">
              <w:rPr>
                <w:rFonts w:ascii="Times New Roman" w:hAnsi="Times New Roman"/>
                <w:i/>
                <w:sz w:val="24"/>
                <w:szCs w:val="24"/>
                <w:highlight w:val="yellow"/>
                <w:lang w:eastAsia="en-US"/>
              </w:rPr>
              <w:t>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bCs/>
                <w:sz w:val="24"/>
                <w:szCs w:val="24"/>
              </w:rPr>
              <w:t xml:space="preserve">5d) </w:t>
            </w:r>
            <w:r w:rsidRPr="004D0BD3">
              <w:rPr>
                <w:rFonts w:ascii="Times New Roman" w:hAnsi="Times New Roman"/>
                <w:sz w:val="24"/>
                <w:szCs w:val="24"/>
              </w:rPr>
              <w:t>Разработать стратегии и провести их подтверждение обеспечения охлаждения активной зоны и работоспособности контроля критических параметров, если потеряно электроснабжение систем постоянного тока при продолжительной потере всех источников электроснабжения постоянного тока. Эти стратегии должны служить предотвращению повреждения активной зоны, если возможно, и снижению степени повреждения активной зоны, и уменьшению возможных выбросов радиоактивных материалов в окружающую среду.</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463DBF" w:rsidRPr="004D0BD3" w:rsidRDefault="00463DBF" w:rsidP="00463DBF">
            <w:pPr>
              <w:rPr>
                <w:rFonts w:ascii="Times New Roman" w:hAnsi="Times New Roman"/>
                <w:sz w:val="24"/>
                <w:szCs w:val="24"/>
              </w:rPr>
            </w:pPr>
            <w:r w:rsidRPr="004D0BD3">
              <w:rPr>
                <w:rFonts w:ascii="Times New Roman" w:hAnsi="Times New Roman"/>
                <w:sz w:val="24"/>
                <w:szCs w:val="24"/>
              </w:rPr>
              <w:t>СТАТУС:</w:t>
            </w:r>
          </w:p>
          <w:p w:rsidR="00463DBF" w:rsidRPr="004D0BD3" w:rsidRDefault="00463DBF" w:rsidP="00463DBF">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iCs/>
                <w:sz w:val="24"/>
                <w:szCs w:val="24"/>
                <w:lang w:eastAsia="en-US"/>
              </w:rPr>
              <w:t>5e)</w:t>
            </w:r>
            <w:r w:rsidRPr="004D0BD3">
              <w:rPr>
                <w:rFonts w:ascii="Times New Roman" w:hAnsi="Times New Roman"/>
                <w:bCs/>
                <w:iCs/>
                <w:sz w:val="24"/>
                <w:szCs w:val="24"/>
                <w:lang w:eastAsia="en-US"/>
              </w:rPr>
              <w:t xml:space="preserve"> </w:t>
            </w:r>
            <w:r w:rsidRPr="004D0BD3">
              <w:rPr>
                <w:rFonts w:ascii="Times New Roman" w:hAnsi="Times New Roman"/>
                <w:sz w:val="24"/>
                <w:szCs w:val="24"/>
              </w:rPr>
              <w:t>Разработать процедуры и провести их подтверждение для ситуаций со сбросом давления из контайнмента, когда применяемые процедуры  и руководства по управлению тяжелыми авариями предполагают потерю электроснабжения переменного и постоянного тока и неработоспособность систем сжатого воздуха. Если установленные разрывные мембраны ограничат сброс давления из контайнмента, необходимо рассмотреть изменение типа установленных мембран, или обеспечить операторов альтернативными средствами для сброса давления из контайнмента.</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463DBF" w:rsidRPr="004D0BD3" w:rsidRDefault="00463DBF" w:rsidP="00463DBF">
            <w:pPr>
              <w:rPr>
                <w:rFonts w:ascii="Times New Roman" w:hAnsi="Times New Roman"/>
                <w:sz w:val="24"/>
                <w:szCs w:val="24"/>
              </w:rPr>
            </w:pPr>
            <w:r w:rsidRPr="004D0BD3">
              <w:rPr>
                <w:rFonts w:ascii="Times New Roman" w:hAnsi="Times New Roman"/>
                <w:sz w:val="24"/>
                <w:szCs w:val="24"/>
              </w:rPr>
              <w:t>СТАТУС:</w:t>
            </w:r>
          </w:p>
          <w:p w:rsidR="00463DBF" w:rsidRPr="004D0BD3" w:rsidRDefault="00463DBF" w:rsidP="00463DBF">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bCs/>
                <w:sz w:val="24"/>
                <w:szCs w:val="24"/>
              </w:rPr>
              <w:t>5f)</w:t>
            </w:r>
            <w:r w:rsidRPr="004D0BD3">
              <w:rPr>
                <w:rFonts w:ascii="Times New Roman" w:hAnsi="Times New Roman"/>
                <w:sz w:val="24"/>
                <w:szCs w:val="24"/>
              </w:rPr>
              <w:t xml:space="preserve"> Необходимо разработать положения, дающие четкие установления по полномочиям, выполнению и доведению до сведения при возникших отклонениях от нормального рабочего процесса и требований, таких как планирование работ, вывод в ремонт оборудования, нарушениями радиационной и техники безопасности. Необходимо провести обучение по такому положению, чтобы гарантировать правильное понимание существования отклонений от нормальной рабочей практики и требований, которые допускается только во время экстремальных обстоятельств для поддержания или восстановления расхолаживания активной зоны, прекращения выброса радиоактивных материалов за пределы площадки, или, если повреждение топлива неминуемо, при отсутствии предупредительных действий. (Данную рекомендацию требуется выполнить к 1-му июля 2014г.)</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729B9" w:rsidRPr="00B7593B" w:rsidRDefault="007729B9" w:rsidP="00352017">
            <w:pPr>
              <w:spacing w:after="120" w:line="240" w:lineRule="auto"/>
              <w:ind w:firstLine="240"/>
              <w:jc w:val="both"/>
              <w:rPr>
                <w:rFonts w:ascii="Times New Roman" w:hAnsi="Times New Roman"/>
                <w:sz w:val="24"/>
                <w:szCs w:val="24"/>
              </w:rPr>
            </w:pPr>
            <w:r w:rsidRPr="00B7593B">
              <w:rPr>
                <w:rFonts w:ascii="Times New Roman" w:hAnsi="Times New Roman"/>
                <w:sz w:val="24"/>
                <w:szCs w:val="24"/>
              </w:rPr>
              <w:t>ЗАО “Арматом” завершил разработку нового ООБ и 30.07.21г. передан в Комитет РА по РЯБ на согласование.</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Основными задачами ООБ </w:t>
            </w:r>
            <w:r w:rsidR="00352017" w:rsidRPr="00352017">
              <w:rPr>
                <w:rFonts w:ascii="Times New Roman" w:hAnsi="Times New Roman"/>
                <w:sz w:val="24"/>
                <w:szCs w:val="24"/>
              </w:rPr>
              <w:t xml:space="preserve">Отчет обоснования безопасности (ООБ) энергоблока №2 ААЭС </w:t>
            </w:r>
            <w:r w:rsidRPr="00352017">
              <w:rPr>
                <w:rFonts w:ascii="Times New Roman" w:hAnsi="Times New Roman"/>
                <w:sz w:val="24"/>
                <w:szCs w:val="24"/>
              </w:rPr>
              <w:t xml:space="preserve">являются: </w:t>
            </w:r>
          </w:p>
          <w:p w:rsidR="007729B9" w:rsidRPr="00352017" w:rsidRDefault="007729B9" w:rsidP="006C28A9">
            <w:pPr>
              <w:pStyle w:val="ListParagraph"/>
              <w:numPr>
                <w:ilvl w:val="0"/>
                <w:numId w:val="56"/>
              </w:numPr>
              <w:spacing w:after="120"/>
              <w:jc w:val="both"/>
            </w:pPr>
            <w:r w:rsidRPr="00352017">
              <w:t xml:space="preserve">представление оценок и анализов, которые были проведены с целью демонстрации того, что станция или деятельность находятся в соответствии с требованиями, установленными в национальных законах и правилах; </w:t>
            </w:r>
          </w:p>
          <w:p w:rsidR="007729B9" w:rsidRPr="00352017" w:rsidRDefault="007729B9" w:rsidP="006C28A9">
            <w:pPr>
              <w:pStyle w:val="ListParagraph"/>
              <w:numPr>
                <w:ilvl w:val="0"/>
                <w:numId w:val="56"/>
              </w:numPr>
              <w:spacing w:after="120"/>
              <w:jc w:val="both"/>
            </w:pPr>
            <w:r w:rsidRPr="00352017">
              <w:t>представление анализа безопасности в достаточном объеме и деталях, чтобы обосновать полученные заключения и чтобы предоставить необходимую информа-цию для независимой проверки результатов и ревизии ООБ регулирующим органом.</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 В качестве нормативной базы для разработки ООБ использовано законодательство РА в области атомной энергетики, действующие в республике соответствующие НТД, а также рекомендации МАГАТЭ и международный опыт по обоснованию безопасности ядерных установок.</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 Структура и содержание ООБ соответствуют положениям документа “Требования к формату и содержанию Отчета Обоснования Безопасности энергоблока № 2 Армянской АЭС”, новая редакция которой была утверждена Решением Правительством РА №751-Ն от 28.06.2018г.</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 ООБ содержит информацию, адекватно отражающую концепцию и принципы безопасности, заложенные в проект энергоблока на момент разработки отчета, а также сведения о всех организационных и технических мерах, направленных на обеспечение безопасности. </w:t>
            </w:r>
          </w:p>
          <w:p w:rsidR="000B1230" w:rsidRDefault="007729B9" w:rsidP="00352017">
            <w:pPr>
              <w:spacing w:after="120" w:line="240" w:lineRule="auto"/>
              <w:ind w:firstLine="240"/>
              <w:jc w:val="both"/>
              <w:rPr>
                <w:rFonts w:ascii="Times New Roman" w:hAnsi="Times New Roman"/>
                <w:sz w:val="24"/>
                <w:szCs w:val="24"/>
              </w:rPr>
            </w:pPr>
            <w:r w:rsidRPr="00B7593B">
              <w:rPr>
                <w:rFonts w:ascii="Times New Roman" w:hAnsi="Times New Roman"/>
                <w:sz w:val="24"/>
                <w:szCs w:val="24"/>
              </w:rPr>
              <w:t xml:space="preserve"> На основе выполненных анализов в ООБ оценен как текущий уровень безопасности энергоблока, так и ожидаемый уровень безопасности с учетом реализации запланированных мероприятий по повышению безопасности в рамках работ по продлению срока эксплуатации блока. </w:t>
            </w:r>
            <w:r w:rsidRPr="00B7593B">
              <w:rPr>
                <w:rFonts w:ascii="Times New Roman" w:hAnsi="Times New Roman"/>
                <w:sz w:val="24"/>
                <w:szCs w:val="24"/>
              </w:rPr>
              <w:cr/>
              <w:t xml:space="preserve">   В 2019-2021гг. разработан выпуск 4 ООБ, соответствующий новой конфигурации станции после широкомасштабной модернизации, выполненной в рамках продления срока эксплуатации.</w:t>
            </w:r>
          </w:p>
          <w:p w:rsidR="000B1230" w:rsidRDefault="000B1230" w:rsidP="00352017">
            <w:pPr>
              <w:spacing w:after="120" w:line="240" w:lineRule="auto"/>
              <w:ind w:firstLine="240"/>
              <w:jc w:val="both"/>
              <w:rPr>
                <w:rFonts w:ascii="Times New Roman" w:hAnsi="Times New Roman"/>
                <w:sz w:val="24"/>
                <w:szCs w:val="24"/>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jc w:val="both"/>
              <w:rPr>
                <w:rFonts w:ascii="Times New Roman" w:hAnsi="Times New Roman"/>
                <w:sz w:val="24"/>
                <w:szCs w:val="24"/>
              </w:rPr>
            </w:pPr>
            <w:r w:rsidRPr="004D0BD3">
              <w:rPr>
                <w:rFonts w:ascii="Times New Roman" w:hAnsi="Times New Roman"/>
                <w:sz w:val="24"/>
                <w:szCs w:val="24"/>
              </w:rPr>
              <w:t>СТАТУС:</w:t>
            </w:r>
          </w:p>
          <w:p w:rsidR="0095772C" w:rsidRPr="0032245D" w:rsidRDefault="0059198C" w:rsidP="0032245D">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List2"/>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5</w:t>
            </w:r>
            <w:r w:rsidRPr="0032245D">
              <w:rPr>
                <w:rFonts w:ascii="Times New Roman" w:hAnsi="Times New Roman"/>
                <w:b/>
                <w:bCs/>
                <w:sz w:val="24"/>
                <w:szCs w:val="24"/>
              </w:rPr>
              <w:t>g</w:t>
            </w:r>
            <w:r w:rsidRPr="0032245D">
              <w:rPr>
                <w:rFonts w:ascii="Times New Roman" w:hAnsi="Times New Roman"/>
                <w:b/>
                <w:bCs/>
                <w:sz w:val="24"/>
                <w:szCs w:val="24"/>
                <w:lang w:val="ru-RU"/>
              </w:rPr>
              <w:t>)</w:t>
            </w:r>
            <w:r w:rsidRPr="00CB4D46">
              <w:rPr>
                <w:rFonts w:ascii="Times New Roman" w:hAnsi="Times New Roman"/>
                <w:sz w:val="24"/>
                <w:szCs w:val="24"/>
                <w:lang w:val="ru-RU"/>
              </w:rPr>
              <w:t xml:space="preserve"> </w:t>
            </w:r>
            <w:r w:rsidRPr="001D12B2">
              <w:rPr>
                <w:rFonts w:ascii="Times New Roman" w:hAnsi="Times New Roman"/>
                <w:sz w:val="24"/>
                <w:szCs w:val="24"/>
                <w:lang w:val="ru-RU"/>
              </w:rPr>
              <w:t>Введите аварийные планы действий на площадке и на уровне эксплуатирующей организации, в которых дается четкая структура управления и контроля с указанием связей по ответственности и отчетности в выполнении действий, направленных на управление</w:t>
            </w:r>
            <w:r>
              <w:rPr>
                <w:rFonts w:ascii="Times New Roman" w:hAnsi="Times New Roman"/>
                <w:sz w:val="24"/>
                <w:szCs w:val="24"/>
                <w:lang w:val="ru-RU"/>
              </w:rPr>
              <w:t>,</w:t>
            </w:r>
            <w:r w:rsidRPr="001D12B2">
              <w:rPr>
                <w:rFonts w:ascii="Times New Roman" w:hAnsi="Times New Roman"/>
                <w:sz w:val="24"/>
                <w:szCs w:val="24"/>
                <w:lang w:val="ru-RU"/>
              </w:rPr>
              <w:t xml:space="preserve"> или восстановление ключевых функций безопасн</w:t>
            </w:r>
            <w:r>
              <w:rPr>
                <w:rFonts w:ascii="Times New Roman" w:hAnsi="Times New Roman"/>
                <w:sz w:val="24"/>
                <w:szCs w:val="24"/>
                <w:lang w:val="ru-RU"/>
              </w:rPr>
              <w:t>ости в ходе развития события.</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176B70" w:rsidP="0095772C">
            <w:pPr>
              <w:rPr>
                <w:rFonts w:ascii="Times New Roman" w:hAnsi="Times New Roman"/>
                <w:bCs/>
                <w:sz w:val="24"/>
                <w:szCs w:val="24"/>
              </w:rPr>
            </w:pPr>
            <w:r w:rsidRPr="00DB405D">
              <w:rPr>
                <w:rFonts w:ascii="Times New Roman" w:hAnsi="Times New Roman"/>
                <w:sz w:val="24"/>
                <w:szCs w:val="24"/>
              </w:rPr>
              <w:t xml:space="preserve">На ААЭС </w:t>
            </w:r>
            <w:r w:rsidRPr="001D5EDC">
              <w:rPr>
                <w:rFonts w:ascii="Times New Roman" w:hAnsi="Times New Roman"/>
                <w:bCs/>
                <w:sz w:val="24"/>
                <w:szCs w:val="24"/>
              </w:rPr>
              <w:t xml:space="preserve">в плане </w:t>
            </w:r>
            <w:r w:rsidR="0095772C" w:rsidRPr="001D5EDC">
              <w:rPr>
                <w:rFonts w:ascii="Times New Roman" w:hAnsi="Times New Roman"/>
                <w:bCs/>
                <w:sz w:val="24"/>
                <w:szCs w:val="24"/>
              </w:rPr>
              <w:t>реагирования ЗАО “ААЭК” на ядерные и/или радиационные аварии (Внутренний аварийный план ААЭС) МА.АТД.41-001 представлена структура и управление аварийного реагирования, определена ответственность и отчётность должностных лиц по выполнению или восстановлению ключевых функций безопасности в ходе развития события.</w:t>
            </w:r>
          </w:p>
          <w:p w:rsidR="000B1230" w:rsidRPr="00DB405D" w:rsidRDefault="00176B70" w:rsidP="000B1230">
            <w:pPr>
              <w:spacing w:line="240" w:lineRule="auto"/>
              <w:rPr>
                <w:rFonts w:ascii="Times New Roman" w:hAnsi="Times New Roman"/>
                <w:sz w:val="24"/>
                <w:szCs w:val="24"/>
              </w:rPr>
            </w:pPr>
            <w:r w:rsidRPr="00DB405D">
              <w:rPr>
                <w:rFonts w:ascii="Times New Roman" w:hAnsi="Times New Roman"/>
                <w:sz w:val="24"/>
                <w:szCs w:val="24"/>
              </w:rPr>
              <w:t xml:space="preserve">Разработаны </w:t>
            </w:r>
            <w:r w:rsidR="000B1230" w:rsidRPr="00DB405D">
              <w:rPr>
                <w:rFonts w:ascii="Times New Roman" w:hAnsi="Times New Roman"/>
                <w:sz w:val="24"/>
                <w:szCs w:val="24"/>
              </w:rPr>
              <w:t xml:space="preserve">следующие комплекты документов СОАЭП и РУТА: </w:t>
            </w:r>
          </w:p>
          <w:p w:rsidR="000B1230" w:rsidRPr="00DB405D" w:rsidRDefault="000B1230" w:rsidP="006C28A9">
            <w:pPr>
              <w:pStyle w:val="ListParagraph"/>
              <w:numPr>
                <w:ilvl w:val="0"/>
                <w:numId w:val="29"/>
              </w:numPr>
              <w:ind w:left="470" w:hanging="357"/>
              <w:contextualSpacing/>
            </w:pPr>
            <w:r w:rsidRPr="00DB405D">
              <w:t>Комплект СОАЭП для работающего на мощности реактора;</w:t>
            </w:r>
          </w:p>
          <w:p w:rsidR="000B1230" w:rsidRPr="00DB405D" w:rsidRDefault="000B1230" w:rsidP="006C28A9">
            <w:pPr>
              <w:pStyle w:val="ListParagraph"/>
              <w:numPr>
                <w:ilvl w:val="0"/>
                <w:numId w:val="29"/>
              </w:numPr>
              <w:ind w:left="470" w:hanging="357"/>
              <w:contextualSpacing/>
            </w:pPr>
            <w:r w:rsidRPr="00DB405D">
              <w:t>Комплект СОАЭП для остановленного реактора (СОАЭПор);</w:t>
            </w:r>
          </w:p>
          <w:p w:rsidR="000B1230" w:rsidRPr="00DB405D" w:rsidRDefault="000B1230" w:rsidP="006C28A9">
            <w:pPr>
              <w:pStyle w:val="ListParagraph"/>
              <w:numPr>
                <w:ilvl w:val="0"/>
                <w:numId w:val="29"/>
              </w:numPr>
              <w:ind w:left="470" w:hanging="357"/>
              <w:contextualSpacing/>
              <w:rPr>
                <w:lang w:val="en-US"/>
              </w:rPr>
            </w:pPr>
            <w:r w:rsidRPr="00DB405D">
              <w:t>Комплект АЭП для  1,2БВ</w:t>
            </w:r>
            <w:r w:rsidRPr="00DB405D">
              <w:rPr>
                <w:lang w:val="en-US"/>
              </w:rPr>
              <w:t>;</w:t>
            </w:r>
          </w:p>
          <w:p w:rsidR="000B1230" w:rsidRPr="00DB405D" w:rsidRDefault="000B1230" w:rsidP="006C28A9">
            <w:pPr>
              <w:pStyle w:val="ListParagraph"/>
              <w:numPr>
                <w:ilvl w:val="0"/>
                <w:numId w:val="29"/>
              </w:numPr>
              <w:ind w:left="470" w:hanging="357"/>
              <w:contextualSpacing/>
            </w:pPr>
            <w:r w:rsidRPr="00DB405D">
              <w:t>Комплект РУТА для энергоблока №2.</w:t>
            </w:r>
          </w:p>
          <w:p w:rsidR="000B1230" w:rsidRPr="00DB405D" w:rsidRDefault="000B1230" w:rsidP="000B1230">
            <w:pPr>
              <w:spacing w:line="240" w:lineRule="auto"/>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76B70" w:rsidRPr="00DB405D" w:rsidRDefault="00176B70" w:rsidP="00254EAD">
            <w:pPr>
              <w:spacing w:after="120" w:line="240" w:lineRule="auto"/>
              <w:ind w:firstLine="240"/>
              <w:jc w:val="both"/>
              <w:rPr>
                <w:rFonts w:ascii="Times New Roman" w:hAnsi="Times New Roman"/>
                <w:sz w:val="24"/>
                <w:szCs w:val="24"/>
              </w:rPr>
            </w:pPr>
            <w:r w:rsidRPr="00853D45">
              <w:rPr>
                <w:rFonts w:ascii="Times New Roman" w:hAnsi="Times New Roman"/>
                <w:bCs/>
                <w:sz w:val="24"/>
                <w:szCs w:val="24"/>
              </w:rPr>
              <w:t xml:space="preserve">Разработаны </w:t>
            </w:r>
            <w:r w:rsidR="0095772C" w:rsidRPr="00853D45">
              <w:rPr>
                <w:rFonts w:ascii="Times New Roman" w:hAnsi="Times New Roman"/>
                <w:bCs/>
                <w:sz w:val="24"/>
                <w:szCs w:val="24"/>
              </w:rPr>
              <w:t>и находятся в ГК РЯБ РА СОАЭП и РУТА, которые предназначены для исключения принятия оперативным персоналом блока неверных решений.</w:t>
            </w: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176B70" w:rsidRDefault="00176B70" w:rsidP="00254EAD">
            <w:pPr>
              <w:spacing w:after="120" w:line="240" w:lineRule="auto"/>
              <w:ind w:firstLine="240"/>
              <w:jc w:val="both"/>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“План-графика внедрения СОАЭП и РУТА ”</w:t>
            </w:r>
          </w:p>
          <w:p w:rsidR="00CC585A" w:rsidRDefault="00CC585A" w:rsidP="00CC585A">
            <w:pPr>
              <w:jc w:val="both"/>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CC585A" w:rsidRPr="00CC585A" w:rsidRDefault="00F420B0" w:rsidP="00CC585A">
            <w:pPr>
              <w:spacing w:after="120" w:line="240" w:lineRule="auto"/>
              <w:ind w:firstLine="240"/>
              <w:jc w:val="both"/>
              <w:rPr>
                <w:rFonts w:asciiTheme="majorBidi" w:hAnsiTheme="majorBidi" w:cstheme="majorBidi"/>
                <w:sz w:val="24"/>
                <w:szCs w:val="24"/>
                <w:lang w:bidi="fa-IR"/>
              </w:rPr>
            </w:pPr>
            <w:r w:rsidRPr="00CC585A">
              <w:rPr>
                <w:rFonts w:asciiTheme="majorBidi" w:hAnsiTheme="majorBidi" w:cstheme="majorBidi"/>
                <w:sz w:val="24"/>
                <w:szCs w:val="24"/>
              </w:rPr>
              <w:t>В списке смены "А" комиссии по чрезвычайным событиям ЗАО ААЭК на 2022 год лицо ответстенное за физзащиту и режимные мероприятия не установлено. Начальник службы чрезвычайных событий и гражданской обороны (СЧСиГО) пояснила, что лицо назначается службой национальной безопасности Армении и пока такие обязанности возложены на генерального директора АЭС. Но такое решение не подтверждено и не зафиксировано ни в какой станционной документации, что может являться причиной трудностей в работе комиссии по чрезвычайным событиям во время чрезвычайной ситуации.</w:t>
            </w:r>
            <w:r w:rsidR="00CC585A" w:rsidRPr="00CC585A">
              <w:rPr>
                <w:rFonts w:asciiTheme="majorBidi" w:hAnsiTheme="majorBidi" w:cstheme="majorBidi"/>
                <w:sz w:val="24"/>
                <w:szCs w:val="24"/>
              </w:rPr>
              <w:t xml:space="preserve"> </w:t>
            </w:r>
            <w:r w:rsidR="00CC585A" w:rsidRPr="00076325">
              <w:rPr>
                <w:rFonts w:asciiTheme="majorBidi" w:hAnsiTheme="majorBidi" w:cstheme="majorBidi"/>
                <w:sz w:val="24"/>
                <w:szCs w:val="24"/>
              </w:rPr>
              <w:t>(</w:t>
            </w:r>
            <w:r w:rsidR="00CC585A" w:rsidRPr="00CC585A">
              <w:rPr>
                <w:rFonts w:asciiTheme="majorBidi" w:hAnsiTheme="majorBidi" w:cstheme="majorBidi"/>
                <w:sz w:val="24"/>
                <w:szCs w:val="24"/>
              </w:rPr>
              <w:t>EP-04-OA-01</w:t>
            </w:r>
            <w:r w:rsidR="00CC585A" w:rsidRPr="00076325">
              <w:rPr>
                <w:rFonts w:asciiTheme="majorBidi" w:hAnsiTheme="majorBidi" w:cstheme="majorBidi"/>
                <w:sz w:val="24"/>
                <w:szCs w:val="24"/>
              </w:rPr>
              <w:t>)</w:t>
            </w:r>
            <w:r w:rsidR="00CC585A">
              <w:rPr>
                <w:rFonts w:asciiTheme="majorBidi" w:hAnsiTheme="majorBidi" w:cstheme="majorBidi"/>
                <w:sz w:val="24"/>
                <w:szCs w:val="24"/>
                <w:lang w:bidi="fa-IR"/>
              </w:rPr>
              <w:t>.</w:t>
            </w:r>
          </w:p>
          <w:p w:rsidR="00F420B0" w:rsidRPr="00103B9A" w:rsidRDefault="00F420B0" w:rsidP="00F420B0">
            <w:pPr>
              <w:pStyle w:val="Justifytext"/>
              <w:ind w:left="-720" w:right="-604"/>
            </w:pPr>
          </w:p>
          <w:p w:rsidR="00CC585A" w:rsidRPr="00CC585A" w:rsidRDefault="00F420B0" w:rsidP="00CC585A">
            <w:pPr>
              <w:spacing w:after="120" w:line="240" w:lineRule="auto"/>
              <w:ind w:firstLine="240"/>
              <w:jc w:val="both"/>
              <w:rPr>
                <w:rFonts w:asciiTheme="majorBidi" w:hAnsiTheme="majorBidi" w:cstheme="majorBidi"/>
                <w:sz w:val="24"/>
                <w:szCs w:val="24"/>
              </w:rPr>
            </w:pPr>
            <w:r w:rsidRPr="00CC585A">
              <w:rPr>
                <w:rFonts w:asciiTheme="majorBidi" w:hAnsiTheme="majorBidi" w:cstheme="majorBidi"/>
                <w:sz w:val="24"/>
                <w:szCs w:val="24"/>
              </w:rPr>
              <w:t>Система оповещения в радиусе 10 км зоны на текущий момент не существует. План разработки был утверждён и на данный момент обявлен тендер на поставку оборудования поставка которого ожидается до конца 2022 года. Система оповещения в радиусе 10 км зоны должна быть введена в эксплуатацию до конца 2023 года. Задержка её внедрения в эксплуатацию приведёт к проблемам в области охраны здоровья гражданского населения.</w:t>
            </w:r>
            <w:r w:rsidR="00CC585A" w:rsidRPr="00CC585A">
              <w:rPr>
                <w:rFonts w:asciiTheme="majorBidi" w:hAnsiTheme="majorBidi" w:cstheme="majorBidi"/>
                <w:sz w:val="24"/>
                <w:szCs w:val="24"/>
              </w:rPr>
              <w:t xml:space="preserve"> (EP-02-OA-02).</w:t>
            </w:r>
          </w:p>
          <w:p w:rsidR="00CC585A" w:rsidRPr="00CC585A" w:rsidRDefault="00F420B0" w:rsidP="00CC585A">
            <w:pPr>
              <w:spacing w:after="120" w:line="240" w:lineRule="auto"/>
              <w:ind w:firstLine="240"/>
              <w:jc w:val="both"/>
              <w:rPr>
                <w:rFonts w:asciiTheme="majorBidi" w:hAnsiTheme="majorBidi" w:cstheme="majorBidi"/>
                <w:sz w:val="24"/>
                <w:szCs w:val="24"/>
              </w:rPr>
            </w:pPr>
            <w:r w:rsidRPr="00CC585A">
              <w:rPr>
                <w:rFonts w:asciiTheme="majorBidi" w:hAnsiTheme="majorBidi" w:cstheme="majorBidi"/>
                <w:sz w:val="24"/>
                <w:szCs w:val="24"/>
              </w:rPr>
              <w:t>На станции не предусмотрена проверка сигнала оповещения вне стандартного планового графика проверок. Все проверки сигнала оповещения проводятся по всем известному плану. Начальник службы чрезвычайных событий и гражданской обороны (СЧСиГО) пояснила, что такого требования на станции не существует и на вопрос "почему", ответить не смогла. Проведение проверок оповещения только по стандартному графику не даёт гарантии в том, что соответствующие лица готовы принять сигнал оповещения в любое время суток, что может привести к проблемам в области охраны здоровья гражданского населения.</w:t>
            </w:r>
            <w:r w:rsidR="00CC585A" w:rsidRPr="00CC585A">
              <w:rPr>
                <w:rFonts w:asciiTheme="majorBidi" w:hAnsiTheme="majorBidi" w:cstheme="majorBidi"/>
                <w:sz w:val="24"/>
                <w:szCs w:val="24"/>
              </w:rPr>
              <w:t xml:space="preserve"> (EP-02-OA-04</w:t>
            </w:r>
            <w:r w:rsidR="00CC585A">
              <w:rPr>
                <w:rFonts w:asciiTheme="majorBidi" w:hAnsiTheme="majorBidi" w:cstheme="majorBidi"/>
                <w:sz w:val="24"/>
                <w:szCs w:val="24"/>
              </w:rPr>
              <w:t>).</w:t>
            </w:r>
          </w:p>
          <w:p w:rsidR="00CC585A" w:rsidRDefault="00CC585A" w:rsidP="00CC585A">
            <w:pPr>
              <w:rPr>
                <w:rFonts w:ascii="Times New Roman" w:hAnsi="Times New Roman"/>
                <w:sz w:val="24"/>
                <w:szCs w:val="24"/>
              </w:rPr>
            </w:pPr>
          </w:p>
          <w:p w:rsidR="00CC585A" w:rsidRPr="004D0BD3" w:rsidRDefault="00CC585A" w:rsidP="00CC585A">
            <w:pPr>
              <w:rPr>
                <w:rFonts w:ascii="Times New Roman" w:hAnsi="Times New Roman"/>
                <w:sz w:val="24"/>
                <w:szCs w:val="24"/>
              </w:rPr>
            </w:pPr>
            <w:r w:rsidRPr="004D0BD3">
              <w:rPr>
                <w:rFonts w:ascii="Times New Roman" w:hAnsi="Times New Roman"/>
                <w:sz w:val="24"/>
                <w:szCs w:val="24"/>
              </w:rPr>
              <w:t>СТАТУС:</w:t>
            </w:r>
          </w:p>
          <w:p w:rsidR="00F420B0" w:rsidRPr="00CC585A" w:rsidRDefault="00CC585A" w:rsidP="00CC585A">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yellow"/>
                <w:lang w:eastAsia="en-US"/>
              </w:rPr>
              <w:t>AI</w:t>
            </w:r>
            <w:r w:rsidRPr="0032245D">
              <w:rPr>
                <w:rFonts w:ascii="Times New Roman" w:hAnsi="Times New Roman"/>
                <w:i/>
                <w:sz w:val="24"/>
                <w:szCs w:val="24"/>
                <w:highlight w:val="yellow"/>
                <w:lang w:eastAsia="en-US"/>
              </w:rPr>
              <w:tab/>
              <w:t>В ожидании вып</w:t>
            </w:r>
            <w:r w:rsidRPr="004D0BD3">
              <w:rPr>
                <w:rFonts w:ascii="Times New Roman" w:hAnsi="Times New Roman"/>
                <w:i/>
                <w:sz w:val="24"/>
                <w:szCs w:val="24"/>
                <w:highlight w:val="yellow"/>
                <w:lang w:eastAsia="en-US"/>
              </w:rPr>
              <w:t>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iCs/>
                <w:sz w:val="24"/>
                <w:szCs w:val="24"/>
                <w:lang w:eastAsia="en-US"/>
              </w:rPr>
              <w:t xml:space="preserve">5h) </w:t>
            </w:r>
            <w:r w:rsidRPr="004D0BD3">
              <w:rPr>
                <w:rFonts w:ascii="Times New Roman" w:hAnsi="Times New Roman"/>
                <w:sz w:val="24"/>
                <w:szCs w:val="24"/>
              </w:rPr>
              <w:t>Введите план по перемещению персонала, а также средств связи и коммуникаций для выполнения координации, в резервные пункты, если рабочие пункты управления окажутся выведенными из состояния готовности выполнения своих функций во время ядерной аварии, или внешнего события.</w:t>
            </w:r>
          </w:p>
          <w:p w:rsidR="0095772C"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CC585A" w:rsidRPr="004D0BD3" w:rsidRDefault="00CC585A" w:rsidP="00CC585A">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В ЗАО “ААЭК” предусмотрены меры по инвентарному учету и систематическому пополнению аварийных запасов.</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Заменены фильтры ФП-300 (27 штук) в кризисном центре и убежищ №1 и №3.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В 2020г. на ААЭС доставлены и установлены в кризисном центре и убежище №3 следующие приборы радиационного мониторинга:</w:t>
            </w:r>
          </w:p>
          <w:p w:rsidR="007729B9" w:rsidRPr="001A7258" w:rsidRDefault="007729B9" w:rsidP="006C28A9">
            <w:pPr>
              <w:pStyle w:val="ListParagraph"/>
              <w:numPr>
                <w:ilvl w:val="0"/>
                <w:numId w:val="32"/>
              </w:numPr>
              <w:jc w:val="both"/>
              <w:rPr>
                <w:bCs/>
              </w:rPr>
            </w:pPr>
            <w:r w:rsidRPr="001A7258">
              <w:rPr>
                <w:bCs/>
              </w:rPr>
              <w:t>Установка контроля загрязненности персонала РЗБА-07Д;</w:t>
            </w:r>
          </w:p>
          <w:p w:rsidR="007729B9" w:rsidRPr="001A7258" w:rsidRDefault="007729B9" w:rsidP="006C28A9">
            <w:pPr>
              <w:pStyle w:val="ListParagraph"/>
              <w:numPr>
                <w:ilvl w:val="0"/>
                <w:numId w:val="32"/>
              </w:numPr>
              <w:jc w:val="both"/>
              <w:rPr>
                <w:bCs/>
              </w:rPr>
            </w:pPr>
            <w:r w:rsidRPr="001A7258">
              <w:rPr>
                <w:bCs/>
              </w:rPr>
              <w:t>Дозиметры гамма-излучения ДБГ-С11Д.</w:t>
            </w:r>
          </w:p>
          <w:p w:rsidR="007729B9" w:rsidRPr="001A7258" w:rsidRDefault="007729B9" w:rsidP="001A7258">
            <w:pPr>
              <w:spacing w:after="120" w:line="240" w:lineRule="auto"/>
              <w:ind w:firstLine="240"/>
              <w:jc w:val="both"/>
              <w:rPr>
                <w:rFonts w:ascii="Times New Roman" w:hAnsi="Times New Roman"/>
                <w:bCs/>
                <w:sz w:val="24"/>
                <w:szCs w:val="24"/>
              </w:rPr>
            </w:pPr>
            <w:r>
              <w:t xml:space="preserve">  </w:t>
            </w:r>
            <w:r w:rsidRPr="001A7258">
              <w:rPr>
                <w:rFonts w:ascii="Times New Roman" w:hAnsi="Times New Roman"/>
                <w:bCs/>
                <w:sz w:val="24"/>
                <w:szCs w:val="24"/>
              </w:rPr>
              <w:t xml:space="preserve">Выполнено строительство и ввод в эксплуатацию системы оповещения зон превентивных защитных мероприятий (5-и км. зона вокруг ААЭС с включением 6-и населенных пунктов), так же обновлена система оповещения на промплощадке ААЭС.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АЭС планирует строительство резервного кризисного центра в г. Ереван.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По приказу ГД №024 от 17.01.2020г. инициирован проект по созданию резервного кризисного центра. Куратором проекта назначен ГИ ЗАО “ААЭК”, руководителем – ЗГД – директор по коммерции.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Создана рабочая группа по выполнению проекта. Утверждены Технические Требования, Техническое решение и Техническое задание по созданию РКЦ.</w:t>
            </w:r>
          </w:p>
          <w:p w:rsidR="000B1230" w:rsidRPr="004D0BD3" w:rsidRDefault="000B1230" w:rsidP="0095772C">
            <w:pPr>
              <w:jc w:val="both"/>
              <w:rPr>
                <w:rFonts w:ascii="Times New Roman" w:hAnsi="Times New Roman"/>
                <w:b/>
                <w:bCs/>
                <w:i/>
                <w:iCs/>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A7258" w:rsidRPr="0091121B" w:rsidRDefault="0095772C" w:rsidP="0091121B">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 xml:space="preserve">В настоящее время </w:t>
            </w:r>
            <w:r w:rsidR="0091121B" w:rsidRPr="0091121B">
              <w:rPr>
                <w:rFonts w:ascii="Times New Roman" w:hAnsi="Times New Roman"/>
                <w:bCs/>
                <w:sz w:val="24"/>
                <w:szCs w:val="24"/>
              </w:rPr>
              <w:t xml:space="preserve">разработан </w:t>
            </w:r>
            <w:r w:rsidR="001A7258" w:rsidRPr="0091121B">
              <w:rPr>
                <w:rFonts w:ascii="Times New Roman" w:hAnsi="Times New Roman"/>
                <w:bCs/>
                <w:sz w:val="24"/>
                <w:szCs w:val="24"/>
              </w:rPr>
              <w:t>и утвержден ПОК создания РКЦ ЗАО “ААЭК” (МА.АТД.10.СЧС-002)</w:t>
            </w:r>
          </w:p>
          <w:p w:rsidR="0059198C" w:rsidRDefault="001A7258" w:rsidP="0059198C">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 xml:space="preserve">Проектирование РКЦ </w:t>
            </w:r>
            <w:r w:rsidR="0059198C">
              <w:rPr>
                <w:rFonts w:ascii="Times New Roman" w:hAnsi="Times New Roman"/>
                <w:bCs/>
                <w:sz w:val="24"/>
                <w:szCs w:val="24"/>
              </w:rPr>
              <w:t>не</w:t>
            </w:r>
            <w:r w:rsidRPr="0091121B">
              <w:rPr>
                <w:rFonts w:ascii="Times New Roman" w:hAnsi="Times New Roman"/>
                <w:bCs/>
                <w:sz w:val="24"/>
                <w:szCs w:val="24"/>
              </w:rPr>
              <w:t xml:space="preserve"> завершено. </w:t>
            </w:r>
          </w:p>
          <w:p w:rsidR="001A7258" w:rsidRPr="0091121B" w:rsidRDefault="001A7258" w:rsidP="0059198C">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Ввод в эксплуатацию здания РКЦ предусмотрено в конце 2023г.</w:t>
            </w:r>
          </w:p>
          <w:p w:rsidR="0095772C" w:rsidRDefault="0095772C" w:rsidP="0095772C">
            <w:pPr>
              <w:jc w:val="both"/>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CC585A" w:rsidRPr="00CC585A" w:rsidRDefault="00F420B0" w:rsidP="00CC585A">
            <w:pPr>
              <w:spacing w:after="120" w:line="240" w:lineRule="auto"/>
              <w:ind w:firstLine="240"/>
              <w:jc w:val="both"/>
              <w:rPr>
                <w:rFonts w:ascii="Times New Roman" w:hAnsi="Times New Roman"/>
                <w:bCs/>
                <w:sz w:val="24"/>
                <w:szCs w:val="24"/>
              </w:rPr>
            </w:pPr>
            <w:r w:rsidRPr="00CC585A">
              <w:rPr>
                <w:rFonts w:ascii="Times New Roman" w:hAnsi="Times New Roman"/>
                <w:bCs/>
                <w:sz w:val="24"/>
                <w:szCs w:val="24"/>
              </w:rPr>
              <w:t>Резервного кризисного центра на текущий момент не существует. Резервный кризисный центр по плану должен был быть построен и введён в действие к 30-му ноябрю 2023 года. По разным причинам, как техническим, так и финансовым, план был пересмотрен и ожидается, что работы по резервному кризисному центру закончатся в 2025 году. Отсутствие резервного кризисного центра может представлять проблему в управлении авариями в случае невозможности использования кризисного центра на площадке АЭС.</w:t>
            </w:r>
            <w:r w:rsidR="00CC585A" w:rsidRPr="00CC585A">
              <w:rPr>
                <w:rFonts w:ascii="Times New Roman" w:hAnsi="Times New Roman"/>
                <w:bCs/>
                <w:sz w:val="24"/>
                <w:szCs w:val="24"/>
              </w:rPr>
              <w:t xml:space="preserve"> (EP-02-OA-01).</w:t>
            </w:r>
          </w:p>
          <w:p w:rsidR="00F420B0" w:rsidRPr="00CC585A" w:rsidRDefault="00F420B0" w:rsidP="00CC585A">
            <w:pPr>
              <w:spacing w:after="120" w:line="240" w:lineRule="auto"/>
              <w:ind w:firstLine="240"/>
              <w:jc w:val="both"/>
              <w:rPr>
                <w:rFonts w:ascii="Times New Roman" w:hAnsi="Times New Roman"/>
                <w:bCs/>
                <w:sz w:val="24"/>
                <w:szCs w:val="24"/>
              </w:rPr>
            </w:pP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bookmarkStart w:id="130" w:name="OLE_LINK69"/>
            <w:bookmarkStart w:id="131" w:name="OLE_LINK70"/>
            <w:r>
              <w:rPr>
                <w:rFonts w:ascii="Times New Roman" w:hAnsi="Times New Roman"/>
                <w:i/>
                <w:sz w:val="24"/>
                <w:szCs w:val="24"/>
                <w:highlight w:val="red"/>
                <w:lang w:eastAsia="en-US"/>
              </w:rPr>
              <w:t>FAR</w:t>
            </w:r>
            <w:r w:rsidRPr="0059198C">
              <w:rPr>
                <w:rFonts w:ascii="Times New Roman" w:hAnsi="Times New Roman"/>
                <w:i/>
                <w:sz w:val="24"/>
                <w:szCs w:val="24"/>
                <w:highlight w:val="red"/>
                <w:lang w:eastAsia="en-US"/>
              </w:rPr>
              <w:tab/>
              <w:t>Требуются дальнейшие усили</w:t>
            </w:r>
            <w:r w:rsidRPr="004D0BD3">
              <w:rPr>
                <w:rFonts w:ascii="Times New Roman" w:hAnsi="Times New Roman"/>
                <w:i/>
                <w:sz w:val="24"/>
                <w:szCs w:val="24"/>
                <w:highlight w:val="red"/>
                <w:lang w:eastAsia="en-US"/>
              </w:rPr>
              <w:t>я</w:t>
            </w:r>
            <w:bookmarkEnd w:id="130"/>
            <w:bookmarkEnd w:id="131"/>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Cs/>
                <w:iCs/>
                <w:sz w:val="24"/>
                <w:szCs w:val="24"/>
                <w:lang w:eastAsia="en-US"/>
              </w:rPr>
              <w:t>5</w:t>
            </w:r>
            <w:r>
              <w:rPr>
                <w:rFonts w:ascii="Times New Roman" w:hAnsi="Times New Roman"/>
                <w:bCs/>
                <w:iCs/>
                <w:sz w:val="24"/>
                <w:szCs w:val="24"/>
                <w:lang w:eastAsia="en-US"/>
              </w:rPr>
              <w:t>i</w:t>
            </w:r>
            <w:r w:rsidRPr="004D0BD3">
              <w:rPr>
                <w:rFonts w:ascii="Times New Roman" w:hAnsi="Times New Roman"/>
                <w:bCs/>
                <w:iCs/>
                <w:sz w:val="24"/>
                <w:szCs w:val="24"/>
                <w:lang w:eastAsia="en-US"/>
              </w:rPr>
              <w:t xml:space="preserve">) </w:t>
            </w:r>
            <w:r w:rsidRPr="004D0BD3">
              <w:rPr>
                <w:rFonts w:ascii="Times New Roman" w:hAnsi="Times New Roman"/>
                <w:sz w:val="24"/>
                <w:szCs w:val="24"/>
              </w:rPr>
              <w:t>Необходимо наделить персонал, управляющий действиями во время аварии, полномочиями для принятия необходимых действий по смягчению последствий события, такими, как разгерметизация контайнмента для снижения давления под оболочкой, или впрыск морской, или иной охлаждающей воды в реактор без необходимости согласования этих действий с внешними организациями. Если местные регулирующие органы требуют утверждения таких действий с внешними организациями, необходимо предусмотреть заранее предварительные шаги в соответствии с критериями, согласно которым эти действия могут быть утверждены. Необходимо включить эти руководящие указания в станционные процедуры и/или в проектную документацию.</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CC585A" w:rsidRPr="001E57BF" w:rsidRDefault="00CC585A" w:rsidP="00CC585A">
            <w:pPr>
              <w:spacing w:after="0"/>
              <w:rPr>
                <w:rFonts w:ascii="Times New Roman" w:hAnsi="Times New Roman"/>
                <w:sz w:val="24"/>
                <w:szCs w:val="24"/>
              </w:rPr>
            </w:pPr>
            <w:r w:rsidRPr="001E57BF">
              <w:rPr>
                <w:rFonts w:ascii="Times New Roman" w:hAnsi="Times New Roman"/>
                <w:sz w:val="24"/>
                <w:szCs w:val="24"/>
              </w:rPr>
              <w:t xml:space="preserve">На ААЭС учебная подготовка оперативного персонала по аварийному реагированию совмещается с противоаварийными тренировками.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симптомно-ориентированных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контайнмента).</w:t>
            </w:r>
          </w:p>
          <w:p w:rsidR="00CC585A" w:rsidRPr="001E57BF" w:rsidRDefault="00CC585A" w:rsidP="00CC585A">
            <w:pPr>
              <w:rPr>
                <w:rFonts w:ascii="Times New Roman" w:hAnsi="Times New Roman"/>
                <w:sz w:val="24"/>
                <w:szCs w:val="24"/>
              </w:rPr>
            </w:pPr>
            <w:r w:rsidRPr="001E57BF">
              <w:rPr>
                <w:rFonts w:ascii="Times New Roman" w:hAnsi="Times New Roman"/>
                <w:sz w:val="24"/>
                <w:szCs w:val="24"/>
              </w:rPr>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ААЭС.</w:t>
            </w:r>
          </w:p>
          <w:p w:rsidR="0095772C" w:rsidRDefault="0095772C" w:rsidP="00CA2322">
            <w:pPr>
              <w:spacing w:after="0" w:line="240" w:lineRule="auto"/>
              <w:ind w:firstLine="240"/>
              <w:jc w:val="both"/>
              <w:rPr>
                <w:rFonts w:ascii="Times New Roman" w:hAnsi="Times New Roman"/>
                <w:sz w:val="24"/>
                <w:szCs w:val="24"/>
              </w:rPr>
            </w:pPr>
            <w:r w:rsidRPr="001E57BF">
              <w:rPr>
                <w:rFonts w:ascii="Times New Roman" w:hAnsi="Times New Roman"/>
                <w:sz w:val="24"/>
                <w:szCs w:val="24"/>
              </w:rPr>
              <w:t>В настоящее время разработаны, прошли верификацию и валидацию, и на</w:t>
            </w:r>
            <w:r w:rsidR="003F7AC2">
              <w:rPr>
                <w:rFonts w:ascii="Times New Roman" w:hAnsi="Times New Roman"/>
                <w:sz w:val="24"/>
                <w:szCs w:val="24"/>
              </w:rPr>
              <w:t>ходятся в ГК РЯБ РА для согласо</w:t>
            </w:r>
            <w:r w:rsidRPr="001E57BF">
              <w:rPr>
                <w:rFonts w:ascii="Times New Roman" w:hAnsi="Times New Roman"/>
                <w:sz w:val="24"/>
                <w:szCs w:val="24"/>
              </w:rPr>
              <w:t>вания СОАЭП, в которых четко и ясно указана последовательность действий оперативного персонала в засисимости от изменений основных параметров блока.</w:t>
            </w:r>
          </w:p>
          <w:p w:rsidR="000B1230" w:rsidRDefault="00CA2322" w:rsidP="0095772C">
            <w:pPr>
              <w:rPr>
                <w:rFonts w:ascii="Times New Roman" w:hAnsi="Times New Roman"/>
                <w:sz w:val="24"/>
                <w:szCs w:val="24"/>
              </w:rPr>
            </w:pPr>
            <w:r w:rsidRPr="001E57BF">
              <w:rPr>
                <w:rFonts w:ascii="Times New Roman" w:hAnsi="Times New Roman"/>
                <w:sz w:val="24"/>
                <w:szCs w:val="24"/>
              </w:rPr>
              <w:t>Кроме того уже разработаны, и также прошли верификацию и валидацию комплект руководств по управлению тяжелыми авариями (РУТА), которые были отправлены в ГК РЯБ РА для согласования</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CA2322" w:rsidRPr="00DB405D" w:rsidRDefault="00CA2322" w:rsidP="00CA2322">
            <w:pPr>
              <w:spacing w:after="0" w:line="240" w:lineRule="auto"/>
              <w:ind w:firstLine="240"/>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95772C" w:rsidRPr="001E57BF" w:rsidRDefault="0095772C" w:rsidP="0095772C">
            <w:pPr>
              <w:jc w:val="both"/>
              <w:rPr>
                <w:rFonts w:ascii="Times New Roman" w:hAnsi="Times New Roman"/>
                <w:sz w:val="24"/>
                <w:szCs w:val="24"/>
              </w:rPr>
            </w:pP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yellow"/>
                <w:lang w:eastAsia="en-US"/>
              </w:rPr>
              <w:t>AI</w:t>
            </w:r>
            <w:r w:rsidRPr="0059198C">
              <w:rPr>
                <w:rFonts w:ascii="Times New Roman" w:hAnsi="Times New Roman"/>
                <w:i/>
                <w:sz w:val="24"/>
                <w:szCs w:val="24"/>
                <w:highlight w:val="yellow"/>
                <w:lang w:eastAsia="en-US"/>
              </w:rPr>
              <w:tab/>
              <w:t>В ожидании выпо</w:t>
            </w:r>
            <w:r w:rsidRPr="004D0BD3">
              <w:rPr>
                <w:rFonts w:ascii="Times New Roman" w:hAnsi="Times New Roman"/>
                <w:i/>
                <w:sz w:val="24"/>
                <w:szCs w:val="24"/>
                <w:highlight w:val="yellow"/>
                <w:lang w:eastAsia="en-US"/>
              </w:rPr>
              <w:t>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2" w:name="_Toc345997366"/>
            <w:r w:rsidRPr="004D0BD3">
              <w:rPr>
                <w:rStyle w:val="Strong"/>
                <w:rFonts w:ascii="Times New Roman" w:hAnsi="Times New Roman"/>
                <w:sz w:val="24"/>
                <w:szCs w:val="24"/>
              </w:rPr>
              <w:t xml:space="preserve">Знания, навыки, квалификация </w:t>
            </w:r>
            <w:bookmarkEnd w:id="132"/>
          </w:p>
          <w:p w:rsidR="0095772C" w:rsidRPr="000919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6</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 xml:space="preserve">Необходимо подготовить персонал требуемого уровня знаний, навыков и квалификации, ответственного за выполнение противоаварийных действий, для выполнения своей роли. Совмещение учебной подготовки с противоаварийными тренировками, с учетом процедур и человеческого фактора, должны быть использованы в подготовке персонала к противоаварийным обязанностям. Противоаварийные обязанности должны быть рассмотрены и включать следующий перечень: </w:t>
            </w:r>
            <w:r w:rsidRPr="00091918">
              <w:rPr>
                <w:rFonts w:ascii="Times New Roman" w:hAnsi="Times New Roman" w:cs="Times New Roman"/>
                <w:sz w:val="24"/>
                <w:szCs w:val="24"/>
                <w:lang w:val="ru-RU"/>
              </w:rPr>
              <w:t xml:space="preserve">(Данную рекомендацию требуется выполнить к 1-му июля 2014г.) </w:t>
            </w:r>
          </w:p>
          <w:p w:rsidR="0095772C" w:rsidRPr="001D12B2"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1D12B2">
              <w:rPr>
                <w:rFonts w:ascii="Times New Roman" w:hAnsi="Times New Roman"/>
                <w:sz w:val="24"/>
                <w:szCs w:val="24"/>
              </w:rPr>
              <w:t>Исполнение</w:t>
            </w:r>
            <w:r w:rsidR="001D18B8">
              <w:rPr>
                <w:rFonts w:ascii="Times New Roman" w:hAnsi="Times New Roman"/>
                <w:sz w:val="24"/>
                <w:szCs w:val="24"/>
              </w:rPr>
              <w:t xml:space="preserve"> </w:t>
            </w:r>
            <w:r w:rsidRPr="001D12B2">
              <w:rPr>
                <w:rFonts w:ascii="Times New Roman" w:hAnsi="Times New Roman"/>
                <w:sz w:val="24"/>
                <w:szCs w:val="24"/>
              </w:rPr>
              <w:t>противоаварийных</w:t>
            </w:r>
            <w:r w:rsidR="001D18B8">
              <w:rPr>
                <w:rFonts w:ascii="Times New Roman" w:hAnsi="Times New Roman"/>
                <w:sz w:val="24"/>
                <w:szCs w:val="24"/>
              </w:rPr>
              <w:t xml:space="preserve"> </w:t>
            </w:r>
            <w:r w:rsidRPr="001D12B2">
              <w:rPr>
                <w:rFonts w:ascii="Times New Roman" w:hAnsi="Times New Roman"/>
                <w:sz w:val="24"/>
                <w:szCs w:val="24"/>
              </w:rPr>
              <w:t>процедур</w:t>
            </w:r>
            <w:r>
              <w:rPr>
                <w:rFonts w:ascii="Times New Roman" w:hAnsi="Times New Roman"/>
                <w:sz w:val="24"/>
                <w:szCs w:val="24"/>
              </w:rPr>
              <w:t>;</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Наивысшей приоритетной задачей ставится обеспечение и поддержания охлаждения активной зоны реактора и целостности контайнмента;</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Представьте данные и индикаторы по состоянию после окончания события, дающие четкое понимание о работе станции, состоянии систем безопасности, базовых проектных свойствах;</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 xml:space="preserve">Выполните задачи по установке мобильного оборудования для его использования в аварийных условиях; </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Определите ожидаемые состояния станции, когда необходимая информация о состоянии неясна, или недоступна;</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Необходимо выстроить последовательность действий при отсутствии информации по основным параметрам, а также при отсутствии контроля критических параметров и контроля действии по ликвидации аварии;</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Выполнение действий в осложненных эксплуатационных и тяжелых внешних  условиях;</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Выполнение действий при высоком уровне радиации и радиационном загрязнении;</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Принятие решений при возможном получении травм персоналом, повышенном стрессе и усталости.</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4D0BD3" w:rsidRDefault="0059198C" w:rsidP="0059198C">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3" w:name="_Toc345997368"/>
            <w:r w:rsidRPr="004D0BD3">
              <w:rPr>
                <w:rStyle w:val="Strong"/>
                <w:rFonts w:ascii="Times New Roman" w:hAnsi="Times New Roman"/>
                <w:sz w:val="24"/>
                <w:szCs w:val="24"/>
              </w:rPr>
              <w:t xml:space="preserve">Ресурсы персонала </w:t>
            </w:r>
            <w:bookmarkEnd w:id="133"/>
          </w:p>
          <w:p w:rsidR="0095772C" w:rsidRPr="000919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7</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Разработайте, поддерживайте в состоянии готовности и регулярно проверяйте планы обеспечения персоналом аварийных бригад (включая операторов БЩУ, местных и центральных противоаварийных центров и персонала подрядных организаций), в которых предусмотрено обеспечение персоналом при возникновении аварии и в ходе ее длительного развития.</w:t>
            </w:r>
            <w:r w:rsidRPr="00091918">
              <w:rPr>
                <w:rFonts w:ascii="Times New Roman" w:hAnsi="Times New Roman" w:cs="Times New Roman"/>
                <w:sz w:val="24"/>
                <w:szCs w:val="24"/>
                <w:lang w:val="ru-RU"/>
              </w:rPr>
              <w:t>(Данную рекомендацию требуется выполнить к 1-му июля 2014г.)</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1E57BF" w:rsidRDefault="0095772C" w:rsidP="00E60D32">
            <w:pPr>
              <w:tabs>
                <w:tab w:val="left" w:pos="360"/>
              </w:tabs>
              <w:spacing w:after="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Согласно плана аварийного реагирования, для осуществления функций авари</w:t>
            </w:r>
            <w:r w:rsidR="00E60D32">
              <w:rPr>
                <w:rFonts w:ascii="Times New Roman" w:eastAsia="SimSun" w:hAnsi="Times New Roman"/>
                <w:sz w:val="24"/>
                <w:szCs w:val="24"/>
                <w:lang w:eastAsia="en-US"/>
              </w:rPr>
              <w:t xml:space="preserve">йного реагирования на площадке </w:t>
            </w:r>
            <w:r w:rsidRPr="001E57BF">
              <w:rPr>
                <w:rFonts w:ascii="Times New Roman" w:eastAsia="SimSun" w:hAnsi="Times New Roman"/>
                <w:sz w:val="24"/>
                <w:szCs w:val="24"/>
                <w:lang w:eastAsia="en-US"/>
              </w:rPr>
              <w:t>АЭС, создана система (структура) аварийного реагирования. В состав САР входят:</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Руководящий состав САР (КЧС) – две команды: основной и дублирующий;</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Оперативный персонал – шесть смен;</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Инженерно-техническая группа – 8 человек;</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Аналитическая группа – 6 человек;</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Аварийные формирования и команды – 25 формирований (команд) по 3 звена в каждом формировании (команде).</w:t>
            </w:r>
          </w:p>
          <w:p w:rsidR="0095772C" w:rsidRDefault="0095772C" w:rsidP="00E60D32">
            <w:pPr>
              <w:tabs>
                <w:tab w:val="left" w:pos="360"/>
              </w:tabs>
              <w:spacing w:after="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 xml:space="preserve"> Численный состав САР позволяет осуществлять функции аварийного реагирования в ходе длительного развития аварийной обстановкой.</w:t>
            </w:r>
          </w:p>
          <w:p w:rsidR="000B1230" w:rsidRPr="007F7074" w:rsidRDefault="000B1230" w:rsidP="00E60D32">
            <w:pPr>
              <w:tabs>
                <w:tab w:val="left" w:pos="360"/>
              </w:tabs>
              <w:spacing w:after="0" w:line="240" w:lineRule="auto"/>
              <w:ind w:firstLine="240"/>
              <w:jc w:val="both"/>
              <w:rPr>
                <w:rFonts w:ascii="Times New Roman" w:eastAsia="SimSun" w:hAnsi="Times New Roman"/>
                <w:sz w:val="24"/>
                <w:szCs w:val="24"/>
                <w:lang w:eastAsia="en-US"/>
              </w:rPr>
            </w:pPr>
            <w:r w:rsidRPr="007F7074">
              <w:rPr>
                <w:rFonts w:ascii="Times New Roman" w:eastAsia="SimSun" w:hAnsi="Times New Roman"/>
                <w:sz w:val="24"/>
                <w:szCs w:val="24"/>
                <w:lang w:eastAsia="en-US"/>
              </w:rPr>
              <w:t xml:space="preserve">По аварийному реагированию разработаны: </w:t>
            </w:r>
          </w:p>
          <w:p w:rsidR="000B1230" w:rsidRPr="007F7074" w:rsidRDefault="000B1230" w:rsidP="006C28A9">
            <w:pPr>
              <w:pStyle w:val="ListParagraph"/>
              <w:numPr>
                <w:ilvl w:val="0"/>
                <w:numId w:val="33"/>
              </w:numPr>
              <w:tabs>
                <w:tab w:val="left" w:pos="360"/>
              </w:tabs>
              <w:jc w:val="both"/>
              <w:rPr>
                <w:rFonts w:eastAsia="SimSun"/>
              </w:rPr>
            </w:pPr>
            <w:r w:rsidRPr="007F7074">
              <w:rPr>
                <w:rFonts w:eastAsia="SimSun"/>
              </w:rPr>
              <w:t>11 курсов обучения, которые включают 35 тем;</w:t>
            </w:r>
          </w:p>
          <w:p w:rsidR="000B1230" w:rsidRPr="007F7074" w:rsidRDefault="000B1230" w:rsidP="006C28A9">
            <w:pPr>
              <w:pStyle w:val="ListParagraph"/>
              <w:numPr>
                <w:ilvl w:val="0"/>
                <w:numId w:val="33"/>
              </w:numPr>
              <w:tabs>
                <w:tab w:val="left" w:pos="360"/>
              </w:tabs>
              <w:jc w:val="both"/>
              <w:rPr>
                <w:rFonts w:eastAsia="SimSun"/>
              </w:rPr>
            </w:pPr>
            <w:r w:rsidRPr="007F7074">
              <w:rPr>
                <w:rFonts w:eastAsia="SimSun"/>
              </w:rPr>
              <w:t>36 планов классных занятий.</w:t>
            </w:r>
          </w:p>
          <w:p w:rsidR="000B1230" w:rsidRPr="007F7074" w:rsidRDefault="000B1230" w:rsidP="00E60D32">
            <w:pPr>
              <w:tabs>
                <w:tab w:val="left" w:pos="360"/>
              </w:tabs>
              <w:spacing w:after="0" w:line="240" w:lineRule="auto"/>
              <w:ind w:firstLine="240"/>
              <w:jc w:val="both"/>
              <w:rPr>
                <w:rFonts w:ascii="Times New Roman" w:eastAsia="SimSun" w:hAnsi="Times New Roman"/>
                <w:sz w:val="24"/>
                <w:szCs w:val="24"/>
                <w:lang w:eastAsia="en-US"/>
              </w:rPr>
            </w:pPr>
            <w:r w:rsidRPr="007F7074">
              <w:rPr>
                <w:rFonts w:ascii="Times New Roman" w:eastAsia="SimSun" w:hAnsi="Times New Roman"/>
                <w:sz w:val="24"/>
                <w:szCs w:val="24"/>
                <w:lang w:eastAsia="en-US"/>
              </w:rPr>
              <w:t xml:space="preserve">Занятия проводят как инструктор УТП, так и работники службы ЧС и ГО. </w:t>
            </w:r>
          </w:p>
          <w:p w:rsidR="00A4209C" w:rsidRPr="00E60D32"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 xml:space="preserve">В Руководстве “Составление и обновление списков персонала, вовлеченного в систему аварийного реагирования ЗАО “ААЭК” МА.АТД.08.СЧС-012  добавлен пункт 3.11. о порядке изменений в штатно-должностных списках при увольнении работников. </w:t>
            </w:r>
          </w:p>
          <w:p w:rsidR="00A4209C" w:rsidRPr="00E60D32"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 xml:space="preserve">  Постоянно выполняется контроль и ежемесячно, при необходимости, </w:t>
            </w:r>
          </w:p>
          <w:p w:rsidR="000B1230"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выдаются приказы ГД о замещении уволенных в течение года работников.</w:t>
            </w:r>
          </w:p>
          <w:p w:rsidR="000B1230" w:rsidRDefault="000B1230" w:rsidP="00E60D32">
            <w:pPr>
              <w:tabs>
                <w:tab w:val="left" w:pos="360"/>
              </w:tabs>
              <w:spacing w:after="0" w:line="240" w:lineRule="auto"/>
              <w:ind w:firstLine="240"/>
              <w:jc w:val="both"/>
              <w:rPr>
                <w:rFonts w:ascii="Times New Roman" w:eastAsia="SimSun" w:hAnsi="Times New Roman"/>
                <w:sz w:val="24"/>
                <w:szCs w:val="24"/>
                <w:lang w:eastAsia="en-US"/>
              </w:rPr>
            </w:pPr>
          </w:p>
          <w:p w:rsidR="000B1230" w:rsidRPr="001E57BF" w:rsidRDefault="000B1230" w:rsidP="0095772C">
            <w:pPr>
              <w:rPr>
                <w:rFonts w:ascii="Times New Roman" w:eastAsia="SimSun" w:hAnsi="Times New Roman"/>
                <w:sz w:val="24"/>
                <w:szCs w:val="24"/>
                <w:lang w:eastAsia="en-US"/>
              </w:rPr>
            </w:pP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Default="0059198C" w:rsidP="0059198C">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p w:rsidR="0095772C" w:rsidRPr="004D0BD3" w:rsidRDefault="0095772C" w:rsidP="0095772C">
            <w:pPr>
              <w:spacing w:before="120" w:after="120"/>
              <w:ind w:left="850" w:hanging="850"/>
              <w:jc w:val="both"/>
              <w:rPr>
                <w:rStyle w:val="Strong"/>
                <w:rFonts w:ascii="Times New Roman" w:hAnsi="Times New Roman"/>
                <w:b w:val="0"/>
                <w:sz w:val="24"/>
                <w:szCs w:val="24"/>
              </w:rPr>
            </w:pP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0919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8</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Разработайте планы для выполнения аварийными бригадами своих задач для случаев, когда авария происходит на площадке с размещением более одного блока</w:t>
            </w:r>
            <w:r w:rsidRPr="00091918">
              <w:rPr>
                <w:rFonts w:ascii="Times New Roman" w:hAnsi="Times New Roman" w:cs="Times New Roman"/>
                <w:sz w:val="24"/>
                <w:szCs w:val="24"/>
                <w:lang w:val="ru-RU"/>
              </w:rPr>
              <w:t>.  (Данную рекомендацию требуется выполнить к 1-му июля 2014г.</w:t>
            </w:r>
            <w:r>
              <w:rPr>
                <w:rFonts w:ascii="Times New Roman" w:hAnsi="Times New Roman" w:cs="Times New Roman"/>
                <w:sz w:val="24"/>
                <w:szCs w:val="24"/>
                <w:lang w:val="ru-RU"/>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1E57BF" w:rsidRDefault="0095772C" w:rsidP="0095772C">
            <w:pPr>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Несущественно для данной станции, поскольку на площадке ААЭС в эксплуатации находится 1 блок - блок № 2 (блок № 1 находится в процессе длительного останова).</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line="240" w:lineRule="auto"/>
              <w:jc w:val="both"/>
              <w:rPr>
                <w:rStyle w:val="Strong"/>
                <w:rFonts w:ascii="Times New Roman" w:hAnsi="Times New Roman"/>
                <w:b w:val="0"/>
                <w:sz w:val="24"/>
                <w:szCs w:val="24"/>
              </w:rPr>
            </w:pPr>
            <w:r>
              <w:rPr>
                <w:rFonts w:ascii="Times New Roman" w:hAnsi="Times New Roman"/>
                <w:i/>
                <w:sz w:val="24"/>
                <w:szCs w:val="24"/>
                <w:highlight w:val="lightGray"/>
                <w:lang w:eastAsia="en-US"/>
              </w:rPr>
              <w:t>NOT</w:t>
            </w:r>
            <w:r w:rsidRPr="004D0BD3">
              <w:rPr>
                <w:rFonts w:ascii="Times New Roman" w:hAnsi="Times New Roman"/>
                <w:i/>
                <w:sz w:val="24"/>
                <w:szCs w:val="24"/>
                <w:highlight w:val="lightGray"/>
                <w:lang w:eastAsia="en-US"/>
              </w:rPr>
              <w:tab/>
              <w:t xml:space="preserve">  Не относится к работе станции</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3708B6"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001D18B8">
              <w:rPr>
                <w:rFonts w:ascii="Times New Roman" w:hAnsi="Times New Roman" w:cs="Times New Roman"/>
                <w:b/>
                <w:bCs/>
                <w:sz w:val="24"/>
                <w:szCs w:val="24"/>
                <w:lang w:val="ru-RU"/>
              </w:rPr>
              <w:t xml:space="preserve"> </w:t>
            </w:r>
            <w:r w:rsidRPr="006517E9">
              <w:rPr>
                <w:rFonts w:ascii="Times New Roman" w:hAnsi="Times New Roman"/>
                <w:b/>
                <w:sz w:val="24"/>
                <w:szCs w:val="24"/>
                <w:lang w:val="ru-RU"/>
              </w:rPr>
              <w:t>9</w:t>
            </w:r>
            <w:r w:rsidRPr="00D93D18">
              <w:rPr>
                <w:rFonts w:ascii="Times New Roman" w:hAnsi="Times New Roman" w:cs="Times New Roman"/>
                <w:b/>
                <w:sz w:val="24"/>
                <w:szCs w:val="24"/>
                <w:lang w:val="ru-RU"/>
              </w:rPr>
              <w:t>.</w:t>
            </w:r>
            <w:r w:rsidR="001D18B8">
              <w:rPr>
                <w:rFonts w:ascii="Times New Roman" w:hAnsi="Times New Roman" w:cs="Times New Roman"/>
                <w:b/>
                <w:sz w:val="24"/>
                <w:szCs w:val="24"/>
                <w:lang w:val="ru-RU"/>
              </w:rPr>
              <w:t xml:space="preserve"> </w:t>
            </w:r>
            <w:r w:rsidRPr="001D12B2">
              <w:rPr>
                <w:rFonts w:ascii="Times New Roman" w:hAnsi="Times New Roman" w:cs="Times New Roman"/>
                <w:sz w:val="24"/>
                <w:szCs w:val="24"/>
                <w:lang w:val="ru-RU"/>
              </w:rPr>
              <w:t>Необходимо разработать планы поддержки семей персонала, который не может покинуть площадку</w:t>
            </w:r>
            <w:r w:rsidRPr="003708B6">
              <w:rPr>
                <w:rFonts w:ascii="Times New Roman" w:hAnsi="Times New Roman" w:cs="Times New Roman"/>
                <w:sz w:val="24"/>
                <w:szCs w:val="24"/>
                <w:lang w:val="ru-RU"/>
              </w:rPr>
              <w:t>. (Данную рекомендацию требуется выполнить к 1-му октября 2014г.)</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1E57BF" w:rsidRDefault="0004609B" w:rsidP="00160A4B">
            <w:pPr>
              <w:spacing w:after="120" w:line="240" w:lineRule="auto"/>
              <w:ind w:firstLine="240"/>
              <w:jc w:val="both"/>
              <w:rPr>
                <w:rFonts w:ascii="Times New Roman" w:eastAsia="SimSun" w:hAnsi="Times New Roman"/>
                <w:sz w:val="24"/>
                <w:szCs w:val="24"/>
                <w:lang w:eastAsia="en-US"/>
              </w:rPr>
            </w:pPr>
            <w:r>
              <w:rPr>
                <w:rFonts w:ascii="Times New Roman" w:eastAsia="SimSun" w:hAnsi="Times New Roman"/>
                <w:sz w:val="24"/>
                <w:szCs w:val="24"/>
                <w:lang w:eastAsia="en-US"/>
              </w:rPr>
              <w:t>В соответствии</w:t>
            </w:r>
            <w:r w:rsidR="0095772C" w:rsidRPr="001E57BF">
              <w:rPr>
                <w:rFonts w:ascii="Times New Roman" w:eastAsia="SimSun" w:hAnsi="Times New Roman"/>
                <w:sz w:val="24"/>
                <w:szCs w:val="24"/>
                <w:lang w:eastAsia="en-US"/>
              </w:rPr>
              <w:t xml:space="preserve"> </w:t>
            </w:r>
            <w:r>
              <w:rPr>
                <w:rFonts w:ascii="Times New Roman" w:eastAsia="SimSun" w:hAnsi="Times New Roman"/>
                <w:sz w:val="24"/>
                <w:szCs w:val="24"/>
                <w:lang w:eastAsia="en-US"/>
              </w:rPr>
              <w:t>с «</w:t>
            </w:r>
            <w:r w:rsidR="0095772C" w:rsidRPr="001E57BF">
              <w:rPr>
                <w:rFonts w:ascii="Times New Roman" w:eastAsia="SimSun" w:hAnsi="Times New Roman"/>
                <w:sz w:val="24"/>
                <w:szCs w:val="24"/>
                <w:lang w:eastAsia="en-US"/>
              </w:rPr>
              <w:t>Национальн</w:t>
            </w:r>
            <w:r>
              <w:rPr>
                <w:rFonts w:ascii="Times New Roman" w:eastAsia="SimSun" w:hAnsi="Times New Roman"/>
                <w:sz w:val="24"/>
                <w:szCs w:val="24"/>
                <w:lang w:eastAsia="en-US"/>
              </w:rPr>
              <w:t>ым</w:t>
            </w:r>
            <w:r w:rsidR="0095772C" w:rsidRPr="001E57BF">
              <w:rPr>
                <w:rFonts w:ascii="Times New Roman" w:eastAsia="SimSun" w:hAnsi="Times New Roman"/>
                <w:sz w:val="24"/>
                <w:szCs w:val="24"/>
                <w:lang w:eastAsia="en-US"/>
              </w:rPr>
              <w:t xml:space="preserve"> план</w:t>
            </w:r>
            <w:r>
              <w:rPr>
                <w:rFonts w:ascii="Times New Roman" w:eastAsia="SimSun" w:hAnsi="Times New Roman"/>
                <w:sz w:val="24"/>
                <w:szCs w:val="24"/>
                <w:lang w:eastAsia="en-US"/>
              </w:rPr>
              <w:t>ом</w:t>
            </w:r>
            <w:r w:rsidR="0095772C" w:rsidRPr="001E57BF">
              <w:rPr>
                <w:rFonts w:ascii="Times New Roman" w:eastAsia="SimSun" w:hAnsi="Times New Roman"/>
                <w:sz w:val="24"/>
                <w:szCs w:val="24"/>
                <w:lang w:eastAsia="en-US"/>
              </w:rPr>
              <w:t xml:space="preserve"> по защите населения</w:t>
            </w:r>
            <w:r>
              <w:rPr>
                <w:rFonts w:ascii="Times New Roman" w:eastAsia="SimSun" w:hAnsi="Times New Roman"/>
                <w:sz w:val="24"/>
                <w:szCs w:val="24"/>
                <w:lang w:eastAsia="en-US"/>
              </w:rPr>
              <w:t xml:space="preserve"> …»</w:t>
            </w:r>
            <w:r w:rsidR="0095772C" w:rsidRPr="001E57BF">
              <w:rPr>
                <w:rFonts w:ascii="Times New Roman" w:eastAsia="SimSun" w:hAnsi="Times New Roman"/>
                <w:sz w:val="24"/>
                <w:szCs w:val="24"/>
                <w:lang w:eastAsia="en-US"/>
              </w:rPr>
              <w:t>, для каждого населённого пункта вокруг ААЭС разработа</w:t>
            </w:r>
            <w:r>
              <w:rPr>
                <w:rFonts w:ascii="Times New Roman" w:eastAsia="SimSun" w:hAnsi="Times New Roman"/>
                <w:sz w:val="24"/>
                <w:szCs w:val="24"/>
                <w:lang w:eastAsia="en-US"/>
              </w:rPr>
              <w:t xml:space="preserve">н план защиты населения. Кроме </w:t>
            </w:r>
            <w:r w:rsidR="0095772C" w:rsidRPr="001E57BF">
              <w:rPr>
                <w:rFonts w:ascii="Times New Roman" w:eastAsia="SimSun" w:hAnsi="Times New Roman"/>
                <w:sz w:val="24"/>
                <w:szCs w:val="24"/>
                <w:lang w:eastAsia="en-US"/>
              </w:rPr>
              <w:t>того</w:t>
            </w:r>
            <w:r>
              <w:rPr>
                <w:rFonts w:ascii="Times New Roman" w:eastAsia="SimSun" w:hAnsi="Times New Roman"/>
                <w:sz w:val="24"/>
                <w:szCs w:val="24"/>
                <w:lang w:eastAsia="en-US"/>
              </w:rPr>
              <w:t>,</w:t>
            </w:r>
            <w:r w:rsidR="0095772C" w:rsidRPr="001E57BF">
              <w:rPr>
                <w:rFonts w:ascii="Times New Roman" w:eastAsia="SimSun" w:hAnsi="Times New Roman"/>
                <w:sz w:val="24"/>
                <w:szCs w:val="24"/>
                <w:lang w:eastAsia="en-US"/>
              </w:rPr>
              <w:t xml:space="preserve"> каждый населённый пункт имеет план гражданской обороны.</w:t>
            </w:r>
          </w:p>
          <w:p w:rsidR="0095772C" w:rsidRDefault="0095772C" w:rsidP="00160A4B">
            <w:pPr>
              <w:spacing w:after="12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Контактная информация по семьям аварийных работников периодически обновляется  Согласно план</w:t>
            </w:r>
            <w:r w:rsidR="0004609B">
              <w:rPr>
                <w:rFonts w:ascii="Times New Roman" w:eastAsia="SimSun" w:hAnsi="Times New Roman"/>
                <w:sz w:val="24"/>
                <w:szCs w:val="24"/>
                <w:lang w:eastAsia="en-US"/>
              </w:rPr>
              <w:t>у</w:t>
            </w:r>
            <w:r w:rsidRPr="001E57BF">
              <w:rPr>
                <w:rFonts w:ascii="Times New Roman" w:eastAsia="SimSun" w:hAnsi="Times New Roman"/>
                <w:sz w:val="24"/>
                <w:szCs w:val="24"/>
                <w:lang w:eastAsia="en-US"/>
              </w:rPr>
              <w:t xml:space="preserve"> реагирования, если аварийный работник не в состоянии выполнить свои обязанности (болезнь, получение травм, стрессовое состояние и другое) проводится адекватная замена аварийного работника.</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По требованиям Законодательных актов РА, ЗАО “ААЭК” несет ответственность только за защиту персонала. Защитные мероприятия членов семей аварийных работников организуются согласно "Национальному плану защиты населения при радиационной аварии на ААЭС".</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 xml:space="preserve">Во исполнение пункта 2.37. приказа ГД № 433 от 12.04.2019г., разработан (в соответствии с требованиями документа МАГАТЭ “Готовность и реагирование в случае ядерной или радиологической аварийной ситуации” №GSR Part 7), утвержден, согласован с Комитетом РА по РЯБ и введен в действие 4-ый выпуск “Плана реагирования ЗАО “ААЭК” на ядерные и (или) радиационные аварии” (Внутренний аварийный план ААЭС) МА.АТД.41.СЧС-001. </w:t>
            </w:r>
          </w:p>
          <w:p w:rsidR="00E34419" w:rsidRPr="00E34419" w:rsidRDefault="00E34419"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Для аварийных бригад имеются темы занятий для разных категорий.</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 xml:space="preserve">Штатно-должностные списки аварийных команд ЗАО “ААЭК” имеют столбец “Номер телефона – служебный / домашний/близкого родственника”. После ввода в действие, копии всех штатно-должностных списков передаются на рабочее место СДЭМ ССДТУ, кто является ответственным лицом за взаимосвязь аварийных работников и их семей.  </w:t>
            </w:r>
          </w:p>
          <w:p w:rsidR="000B1230" w:rsidRPr="001E57BF" w:rsidRDefault="000B1230" w:rsidP="0095772C">
            <w:pPr>
              <w:rPr>
                <w:rFonts w:ascii="Times New Roman" w:eastAsia="SimSun" w:hAnsi="Times New Roman"/>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602313" w:rsidRDefault="0059198C" w:rsidP="00602313">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4" w:name="_Toc345997369"/>
            <w:r w:rsidRPr="004D0BD3">
              <w:rPr>
                <w:rStyle w:val="Strong"/>
                <w:rFonts w:ascii="Times New Roman" w:hAnsi="Times New Roman"/>
                <w:sz w:val="24"/>
                <w:szCs w:val="24"/>
              </w:rPr>
              <w:t xml:space="preserve">Наличие резервного оборудования </w:t>
            </w:r>
            <w:bookmarkEnd w:id="134"/>
          </w:p>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10.</w:t>
            </w:r>
            <w:r w:rsidRPr="004D0BD3">
              <w:rPr>
                <w:rFonts w:ascii="Times New Roman" w:hAnsi="Times New Roman"/>
                <w:sz w:val="24"/>
                <w:szCs w:val="24"/>
              </w:rPr>
              <w:t xml:space="preserve"> Произведите установку </w:t>
            </w:r>
            <w:r w:rsidRPr="004D0BD3">
              <w:rPr>
                <w:rFonts w:ascii="Times New Roman" w:hAnsi="Times New Roman"/>
                <w:i/>
                <w:sz w:val="24"/>
                <w:szCs w:val="24"/>
              </w:rPr>
              <w:t>(речь идет о вновь установленном оборудовании, которое было добавлено после анализа Фукусимских событий),</w:t>
            </w:r>
            <w:r w:rsidRPr="004D0BD3">
              <w:rPr>
                <w:rFonts w:ascii="Times New Roman" w:hAnsi="Times New Roman"/>
                <w:sz w:val="24"/>
                <w:szCs w:val="24"/>
              </w:rPr>
              <w:t xml:space="preserve"> поддерживайте готовность, проводите опробования, обеспечьте физическую сохранность и управление с помощью разработанных программных средств  оборудования, необходимого для противоаварийных  действий при возникновении аварийного события. Ответные действия должны производиться таким образом, чтобы не допустить, или минимизировать возможность потери, или повреждения оборудования на начальной стадии развития события, способствовать его готовности и своевременному вводу оборудования в действие и минимизировать вероятность ошибок персонала. Например, рассмотрите использование рукавов подачи воды и пунктов подключения разного цвета, когда цвет означает различное назначение рукава системы, куда подается вода, чтобы минимизировать ошибки персонала во время разворачивания систем.</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E34419" w:rsidRDefault="0095772C" w:rsidP="00E34419">
            <w:pPr>
              <w:spacing w:line="240" w:lineRule="auto"/>
              <w:ind w:firstLine="330"/>
              <w:jc w:val="both"/>
              <w:rPr>
                <w:rFonts w:ascii="Times New Roman" w:hAnsi="Times New Roman"/>
                <w:sz w:val="24"/>
                <w:szCs w:val="24"/>
              </w:rPr>
            </w:pPr>
            <w:r w:rsidRPr="00BB1CAD">
              <w:rPr>
                <w:rFonts w:ascii="Times New Roman" w:hAnsi="Times New Roman"/>
                <w:sz w:val="24"/>
                <w:szCs w:val="24"/>
              </w:rPr>
              <w:t xml:space="preserve">Требования для устанавливаемом оборудовании, которые </w:t>
            </w:r>
            <w:r w:rsidR="00E34419" w:rsidRPr="00BB1CAD">
              <w:rPr>
                <w:rFonts w:ascii="Times New Roman" w:hAnsi="Times New Roman"/>
                <w:sz w:val="24"/>
                <w:szCs w:val="24"/>
              </w:rPr>
              <w:t>добавлены</w:t>
            </w:r>
            <w:r w:rsidRPr="00BB1CAD">
              <w:rPr>
                <w:rFonts w:ascii="Times New Roman" w:hAnsi="Times New Roman"/>
                <w:sz w:val="24"/>
                <w:szCs w:val="24"/>
              </w:rPr>
              <w:t xml:space="preserve"> после анализа Фукусимских событий (поддерживание готовности, опробование, физическая сохранность и управление с помощью программных средств) необходимого для противоаварийных действий при возникновении аварийного </w:t>
            </w:r>
            <w:r w:rsidR="00E34419" w:rsidRPr="00BB1CAD">
              <w:rPr>
                <w:rFonts w:ascii="Times New Roman" w:hAnsi="Times New Roman"/>
                <w:sz w:val="24"/>
                <w:szCs w:val="24"/>
              </w:rPr>
              <w:t xml:space="preserve">события </w:t>
            </w:r>
            <w:r w:rsidRPr="00BB1CAD">
              <w:rPr>
                <w:rFonts w:ascii="Times New Roman" w:hAnsi="Times New Roman"/>
                <w:sz w:val="24"/>
                <w:szCs w:val="24"/>
              </w:rPr>
              <w:t>разработано совместно с соответствующими ЭТД данного оборудования</w:t>
            </w:r>
            <w:r w:rsidR="00E34419">
              <w:rPr>
                <w:rFonts w:ascii="Times New Roman" w:hAnsi="Times New Roman"/>
                <w:sz w:val="24"/>
                <w:szCs w:val="24"/>
              </w:rPr>
              <w:t>:</w:t>
            </w:r>
            <w:r w:rsidR="00E34419" w:rsidRPr="00E34419">
              <w:rPr>
                <w:rFonts w:ascii="Times New Roman" w:hAnsi="Times New Roman"/>
                <w:sz w:val="24"/>
                <w:szCs w:val="24"/>
              </w:rPr>
              <w:t xml:space="preserve"> </w:t>
            </w:r>
            <w:r w:rsidR="00E34419">
              <w:t xml:space="preserve">Утвержден </w:t>
            </w:r>
            <w:r w:rsidR="00E34419">
              <w:rPr>
                <w:rFonts w:ascii="Times New Roman" w:hAnsi="Times New Roman"/>
                <w:sz w:val="24"/>
                <w:szCs w:val="24"/>
              </w:rPr>
              <w:t>Документ Перечень оборудования, важного с точки зрения аварийной готовности. МА.ИСД.16.СЧС-001.</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602313" w:rsidRDefault="0059198C" w:rsidP="00602313">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Fonts w:ascii="Times New Roman" w:hAnsi="Times New Roman"/>
                <w:b/>
                <w:bCs/>
                <w:sz w:val="24"/>
                <w:szCs w:val="24"/>
              </w:rPr>
            </w:pPr>
            <w:bookmarkStart w:id="135" w:name="_Toc349831178"/>
            <w:bookmarkStart w:id="136" w:name="_Toc345997370"/>
            <w:r w:rsidRPr="004D0BD3">
              <w:rPr>
                <w:rStyle w:val="Strong"/>
                <w:rFonts w:ascii="Times New Roman" w:hAnsi="Times New Roman"/>
                <w:sz w:val="24"/>
                <w:szCs w:val="24"/>
              </w:rPr>
              <w:t xml:space="preserve">Реагирование на отраслевом уровне на масштабные аварии </w:t>
            </w:r>
            <w:bookmarkEnd w:id="135"/>
            <w:bookmarkEnd w:id="136"/>
          </w:p>
          <w:p w:rsidR="0095772C" w:rsidRPr="00145C7F" w:rsidRDefault="0095772C" w:rsidP="0095772C">
            <w:pPr>
              <w:pStyle w:val="List"/>
              <w:numPr>
                <w:ilvl w:val="3"/>
                <w:numId w:val="0"/>
              </w:numPr>
              <w:shd w:val="clear" w:color="auto" w:fill="FFFFFF"/>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11</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Введите процедуры и выполните другую подго</w:t>
            </w:r>
            <w:r>
              <w:rPr>
                <w:rFonts w:ascii="Times New Roman" w:hAnsi="Times New Roman" w:cs="Times New Roman"/>
                <w:sz w:val="24"/>
                <w:szCs w:val="24"/>
                <w:lang w:val="ru-RU"/>
              </w:rPr>
              <w:t>товку, чтобы сделать возможным</w:t>
            </w:r>
            <w:r w:rsidRPr="001D12B2">
              <w:rPr>
                <w:rFonts w:ascii="Times New Roman" w:hAnsi="Times New Roman" w:cs="Times New Roman"/>
                <w:sz w:val="24"/>
                <w:szCs w:val="24"/>
                <w:lang w:val="ru-RU"/>
              </w:rPr>
              <w:t xml:space="preserve">поддержку станции по смягчению последствий сложных, или продолжительных аварийных ситуаций, включающих следующие </w:t>
            </w:r>
            <w:r w:rsidRPr="00145C7F">
              <w:rPr>
                <w:rFonts w:ascii="Times New Roman" w:hAnsi="Times New Roman" w:cs="Times New Roman"/>
                <w:i/>
                <w:sz w:val="24"/>
                <w:szCs w:val="24"/>
                <w:lang w:val="ru-RU"/>
              </w:rPr>
              <w:t>(Речь идет об отраслевом уровне поддержки станции, когда требуется поддержка со стороны отрасли. Для этого должен быть разработан специальный пакет документации, кроме поставок оборудования, персонала и т.д.</w:t>
            </w:r>
            <w:r w:rsidRPr="00145C7F">
              <w:rPr>
                <w:rFonts w:ascii="Times New Roman" w:hAnsi="Times New Roman" w:cs="Times New Roman"/>
                <w:sz w:val="24"/>
                <w:szCs w:val="24"/>
                <w:lang w:val="ru-RU"/>
              </w:rPr>
              <w:t>): (Данную рекомендацию требуется выполнить к 1-му октября 2014г.)</w:t>
            </w:r>
          </w:p>
          <w:p w:rsidR="0095772C" w:rsidRPr="001D12B2" w:rsidRDefault="0095772C" w:rsidP="0095772C">
            <w:pPr>
              <w:pStyle w:val="List2"/>
              <w:numPr>
                <w:ilvl w:val="4"/>
                <w:numId w:val="0"/>
              </w:numPr>
              <w:jc w:val="both"/>
              <w:rPr>
                <w:rFonts w:ascii="Times New Roman" w:hAnsi="Times New Roman"/>
                <w:sz w:val="24"/>
                <w:szCs w:val="24"/>
                <w:lang w:val="ru-RU"/>
              </w:rPr>
            </w:pPr>
            <w:r w:rsidRPr="006517E9">
              <w:rPr>
                <w:rFonts w:ascii="Times New Roman" w:hAnsi="Times New Roman"/>
                <w:sz w:val="24"/>
                <w:szCs w:val="24"/>
                <w:lang w:val="ru-RU"/>
              </w:rPr>
              <w:t>11</w:t>
            </w:r>
            <w:r>
              <w:rPr>
                <w:rFonts w:ascii="Times New Roman" w:hAnsi="Times New Roman"/>
                <w:sz w:val="24"/>
                <w:szCs w:val="24"/>
              </w:rPr>
              <w:t>a</w:t>
            </w:r>
            <w:r w:rsidRPr="006517E9">
              <w:rPr>
                <w:rFonts w:ascii="Times New Roman" w:hAnsi="Times New Roman"/>
                <w:sz w:val="24"/>
                <w:szCs w:val="24"/>
                <w:lang w:val="ru-RU"/>
              </w:rPr>
              <w:t xml:space="preserve">) </w:t>
            </w:r>
            <w:r w:rsidRPr="001D12B2">
              <w:rPr>
                <w:rFonts w:ascii="Times New Roman" w:hAnsi="Times New Roman"/>
                <w:sz w:val="24"/>
                <w:szCs w:val="24"/>
                <w:lang w:val="ru-RU"/>
              </w:rPr>
              <w:t xml:space="preserve">Введите соглашения по взаимодействиям и обеспечьте соответствующую инфраструктуру  по обмену информацией между поддерживающими организациями и площадкой в вопросах предоставления данных по станции и информацию по технической поддержке при аварийных ситуациях.   </w:t>
            </w:r>
          </w:p>
          <w:p w:rsidR="0059198C" w:rsidRPr="001B6F63" w:rsidRDefault="0095772C" w:rsidP="001B6F63">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4D0BD3" w:rsidRDefault="0059198C" w:rsidP="0059198C">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sz w:val="24"/>
                <w:szCs w:val="24"/>
              </w:rPr>
            </w:pPr>
            <w:r w:rsidRPr="004D0BD3">
              <w:rPr>
                <w:rStyle w:val="Strong"/>
                <w:rFonts w:ascii="Times New Roman" w:hAnsi="Times New Roman"/>
                <w:sz w:val="24"/>
                <w:szCs w:val="24"/>
              </w:rPr>
              <w:t>11</w:t>
            </w:r>
            <w:r>
              <w:rPr>
                <w:rStyle w:val="Strong"/>
                <w:rFonts w:ascii="Times New Roman" w:hAnsi="Times New Roman"/>
                <w:sz w:val="24"/>
                <w:szCs w:val="24"/>
              </w:rPr>
              <w:t>b</w:t>
            </w:r>
            <w:r w:rsidRPr="004D0BD3">
              <w:rPr>
                <w:rStyle w:val="Strong"/>
                <w:rFonts w:ascii="Times New Roman" w:hAnsi="Times New Roman"/>
                <w:sz w:val="24"/>
                <w:szCs w:val="24"/>
              </w:rPr>
              <w:t xml:space="preserve">) </w:t>
            </w:r>
            <w:r w:rsidRPr="004D0BD3">
              <w:rPr>
                <w:rFonts w:ascii="Times New Roman" w:hAnsi="Times New Roman"/>
                <w:sz w:val="24"/>
                <w:szCs w:val="24"/>
              </w:rPr>
              <w:t>Назначьте ответственных и определите перечень процедур, которые должны быть использованы при запросе и получении технической поддержки, оборудования и ресурсов от внешних организаций.</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4D0BD3" w:rsidRDefault="0059198C" w:rsidP="0059198C">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List2"/>
              <w:numPr>
                <w:ilvl w:val="4"/>
                <w:numId w:val="0"/>
              </w:numPr>
              <w:jc w:val="both"/>
              <w:rPr>
                <w:rFonts w:ascii="Times New Roman" w:hAnsi="Times New Roman"/>
                <w:sz w:val="24"/>
                <w:szCs w:val="24"/>
                <w:lang w:val="ru-RU"/>
              </w:rPr>
            </w:pPr>
            <w:r w:rsidRPr="006517E9">
              <w:rPr>
                <w:rStyle w:val="Strong"/>
                <w:rFonts w:ascii="Times New Roman" w:hAnsi="Times New Roman"/>
                <w:sz w:val="24"/>
                <w:szCs w:val="24"/>
                <w:lang w:val="ru-RU"/>
              </w:rPr>
              <w:t>11</w:t>
            </w:r>
            <w:r>
              <w:rPr>
                <w:rStyle w:val="Strong"/>
                <w:rFonts w:ascii="Times New Roman" w:hAnsi="Times New Roman"/>
                <w:sz w:val="24"/>
                <w:szCs w:val="24"/>
              </w:rPr>
              <w:t>c</w:t>
            </w:r>
            <w:r w:rsidRPr="006517E9">
              <w:rPr>
                <w:rStyle w:val="Strong"/>
                <w:rFonts w:ascii="Times New Roman" w:hAnsi="Times New Roman"/>
                <w:sz w:val="24"/>
                <w:szCs w:val="24"/>
                <w:lang w:val="ru-RU"/>
              </w:rPr>
              <w:t xml:space="preserve">) </w:t>
            </w:r>
            <w:r w:rsidRPr="001D12B2">
              <w:rPr>
                <w:rFonts w:ascii="Times New Roman" w:hAnsi="Times New Roman"/>
                <w:sz w:val="24"/>
                <w:szCs w:val="24"/>
                <w:lang w:val="ru-RU"/>
              </w:rPr>
              <w:t xml:space="preserve">Поддерживайте целостность необходимых средств на площадке и аварийного оборудования и разработайте соответствующие процедуры и соглашения по направлению необходимого оборудования на другие площадки в случае аварийных ситуаций.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46523A" w:rsidRPr="0046523A" w:rsidRDefault="0095772C" w:rsidP="0046523A">
            <w:pPr>
              <w:spacing w:line="240" w:lineRule="auto"/>
              <w:ind w:firstLine="240"/>
              <w:jc w:val="both"/>
              <w:rPr>
                <w:rFonts w:ascii="Times New Roman" w:hAnsi="Times New Roman"/>
                <w:sz w:val="24"/>
                <w:szCs w:val="24"/>
              </w:rPr>
            </w:pPr>
            <w:r w:rsidRPr="00BB1CAD">
              <w:rPr>
                <w:rFonts w:ascii="Times New Roman" w:hAnsi="Times New Roman"/>
                <w:sz w:val="24"/>
                <w:szCs w:val="24"/>
              </w:rPr>
              <w:t xml:space="preserve">Подписано </w:t>
            </w:r>
            <w:r w:rsidR="0046523A">
              <w:rPr>
                <w:rFonts w:ascii="Times New Roman" w:hAnsi="Times New Roman"/>
                <w:sz w:val="24"/>
                <w:szCs w:val="24"/>
              </w:rPr>
              <w:t xml:space="preserve">и </w:t>
            </w:r>
            <w:r w:rsidR="0046523A" w:rsidRPr="0046523A">
              <w:rPr>
                <w:rFonts w:ascii="Times New Roman" w:hAnsi="Times New Roman"/>
                <w:sz w:val="24"/>
                <w:szCs w:val="24"/>
              </w:rPr>
              <w:t>Утвержден “Перечень оборудования, важного с точки зрения аварийной готовности” МА.ИСД.16.СЧС-001.</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В ЗАО “ААЭК” предусмотрены меры по инвентарному учету и систематическому пополнению аварийных запасов.</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Заменены фильтры ФП-300 (27 штук) в кризисном центре и убежищ №1 и №3. </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В 2020г. на ААЭС доставлены и установлены в кризисном центре следующие приборы радиационного мониторинга:</w:t>
            </w:r>
          </w:p>
          <w:p w:rsidR="00F753FD" w:rsidRPr="0046523A" w:rsidRDefault="00F753FD" w:rsidP="006C28A9">
            <w:pPr>
              <w:pStyle w:val="ListParagraph"/>
              <w:numPr>
                <w:ilvl w:val="0"/>
                <w:numId w:val="34"/>
              </w:numPr>
              <w:jc w:val="both"/>
            </w:pPr>
            <w:r w:rsidRPr="0046523A">
              <w:t>Установка контроля загрязненности персонала РЗБА-07Д;</w:t>
            </w:r>
          </w:p>
          <w:p w:rsidR="00F753FD" w:rsidRDefault="00F753FD" w:rsidP="006C28A9">
            <w:pPr>
              <w:pStyle w:val="ListParagraph"/>
              <w:numPr>
                <w:ilvl w:val="0"/>
                <w:numId w:val="34"/>
              </w:numPr>
              <w:jc w:val="both"/>
            </w:pPr>
            <w:r w:rsidRPr="0046523A">
              <w:t>Дозиметры гамма-излучения ДБГ-С11Д.</w:t>
            </w:r>
          </w:p>
          <w:p w:rsidR="0046523A" w:rsidRPr="0046523A" w:rsidRDefault="0046523A" w:rsidP="0046523A">
            <w:pPr>
              <w:pStyle w:val="ListParagraph"/>
              <w:ind w:left="960"/>
              <w:jc w:val="both"/>
            </w:pP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Выполнено строительство и ввод в эксплуатацию системы оповещения зон превентивных защитных мероприятий (5-и км. зона вокруг ААЭС с включением 6-и населенных пунктов), так же обновлена система оповещения на промплощадке АЭС.  </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Разработана и утверждена 4-ая редакция инструкции оповещения с учетом требований новой системы оповещения ЗПЗМ.    </w:t>
            </w:r>
          </w:p>
          <w:p w:rsidR="00F753FD"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Аварийные работники оснащены питанием.</w:t>
            </w:r>
          </w:p>
          <w:p w:rsidR="00F753FD" w:rsidRDefault="0046523A" w:rsidP="001B6F63">
            <w:pPr>
              <w:spacing w:line="240" w:lineRule="auto"/>
              <w:ind w:firstLine="240"/>
              <w:jc w:val="both"/>
              <w:rPr>
                <w:rFonts w:ascii="Times New Roman" w:hAnsi="Times New Roman"/>
                <w:sz w:val="24"/>
                <w:szCs w:val="24"/>
              </w:rPr>
            </w:pPr>
            <w:r w:rsidRPr="00BB1CAD">
              <w:rPr>
                <w:rFonts w:ascii="Times New Roman" w:hAnsi="Times New Roman"/>
                <w:sz w:val="24"/>
                <w:szCs w:val="24"/>
              </w:rPr>
              <w:t xml:space="preserve">соглашение между ЗАО “ААЭК” и с региональным Кризисным центром ВАО АЭС №08/87 от 19.04.2013г., согласно которого ЗАО “ААЭК” обязуется направлять необходимое противоаварийное оборудование на другие площадки в случае аварийных ситуации. </w:t>
            </w:r>
          </w:p>
          <w:p w:rsidR="000B1230" w:rsidRPr="00BB1CAD" w:rsidRDefault="000B1230" w:rsidP="0095772C">
            <w:pPr>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BB1CAD" w:rsidRDefault="0095772C" w:rsidP="001B6F63">
            <w:pPr>
              <w:spacing w:line="240" w:lineRule="auto"/>
              <w:ind w:firstLine="240"/>
              <w:jc w:val="both"/>
              <w:rPr>
                <w:rFonts w:ascii="Times New Roman" w:hAnsi="Times New Roman"/>
                <w:sz w:val="24"/>
                <w:szCs w:val="24"/>
              </w:rPr>
            </w:pPr>
            <w:r w:rsidRPr="001B6F63">
              <w:rPr>
                <w:rFonts w:asciiTheme="majorBidi" w:hAnsiTheme="majorBidi" w:cstheme="majorBidi"/>
                <w:sz w:val="24"/>
                <w:szCs w:val="24"/>
              </w:rPr>
              <w:t>ЗАО</w:t>
            </w:r>
            <w:r w:rsidRPr="00BB1CAD">
              <w:rPr>
                <w:rFonts w:ascii="Times New Roman" w:hAnsi="Times New Roman"/>
                <w:sz w:val="24"/>
                <w:szCs w:val="24"/>
              </w:rPr>
              <w:t xml:space="preserve"> “ААЭК” пока не располагает мобильным </w:t>
            </w:r>
            <w:r w:rsidRPr="001B6F63">
              <w:rPr>
                <w:rFonts w:ascii="Times New Roman" w:hAnsi="Times New Roman"/>
                <w:sz w:val="24"/>
                <w:szCs w:val="24"/>
              </w:rPr>
              <w:t>противоаварийным оборудованием</w:t>
            </w:r>
            <w:r w:rsidRPr="00BB1CAD">
              <w:rPr>
                <w:rFonts w:ascii="Times New Roman" w:hAnsi="Times New Roman"/>
                <w:sz w:val="24"/>
                <w:szCs w:val="24"/>
              </w:rPr>
              <w:t>.</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F420B0"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r w:rsidR="001B6F63" w:rsidRPr="001B6F63">
              <w:rPr>
                <w:rFonts w:asciiTheme="majorBidi" w:hAnsiTheme="majorBidi" w:cstheme="majorBidi"/>
                <w:sz w:val="24"/>
                <w:szCs w:val="24"/>
              </w:rPr>
              <w:t xml:space="preserve"> (EP-03-OA-04).</w:t>
            </w:r>
          </w:p>
          <w:p w:rsidR="001B6F63"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Санузел в убежище №3 находится в конце убежища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w:t>
            </w:r>
            <w:r w:rsidR="001B6F63" w:rsidRPr="001B6F63">
              <w:rPr>
                <w:rFonts w:asciiTheme="majorBidi" w:hAnsiTheme="majorBidi" w:cstheme="majorBidi"/>
                <w:sz w:val="24"/>
                <w:szCs w:val="24"/>
              </w:rPr>
              <w:t>(</w:t>
            </w:r>
            <w:r w:rsidRPr="001B6F63">
              <w:rPr>
                <w:rFonts w:asciiTheme="majorBidi" w:hAnsiTheme="majorBidi" w:cstheme="majorBidi"/>
                <w:sz w:val="24"/>
                <w:szCs w:val="24"/>
              </w:rPr>
              <w:t xml:space="preserve"> </w:t>
            </w:r>
            <w:r w:rsidR="001B6F63" w:rsidRPr="001B6F63">
              <w:rPr>
                <w:rFonts w:asciiTheme="majorBidi" w:hAnsiTheme="majorBidi" w:cstheme="majorBidi"/>
                <w:sz w:val="24"/>
                <w:szCs w:val="24"/>
              </w:rPr>
              <w:t>EP-01-OA-02</w:t>
            </w:r>
            <w:r w:rsidR="001B6F63">
              <w:rPr>
                <w:rFonts w:asciiTheme="majorBidi" w:hAnsiTheme="majorBidi" w:cstheme="majorBidi"/>
                <w:sz w:val="24"/>
                <w:szCs w:val="24"/>
              </w:rPr>
              <w:t>).</w:t>
            </w:r>
          </w:p>
          <w:p w:rsidR="00F420B0"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В убежище №3 не находятся таблетки калий йода в достаточном количестве. В убежище №3 имеется только запас 30-ти коробков, остальной запас (300 пачек) находится на складе СЧСиГО и в лечебно-профилактическом отделе. По принятым на АЭС правилам, таблетки калий йода находятся на рабочих местах каждого работника и в случае необходимости укрытия каждый работник обязан взять таблетки калий йода с собой. В правилах принятых на АЭС также указано, что в убежище должно быть количество запасных коробков калий йода для 10% вместимости убежища, т.е. при вместимости убежища №3 600 человек это составляет 60 коробков. Не соблюдение правил, принятых на станции не соответствует ожидаемым правилам поведения, что в частности может  привести к проблемам со здоровьем укрывающихся работников.</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EP-03-OA-02</w:t>
            </w:r>
            <w:r w:rsidR="001B6F63">
              <w:rPr>
                <w:rFonts w:asciiTheme="majorBidi" w:hAnsiTheme="majorBidi" w:cstheme="majorBidi"/>
                <w:sz w:val="24"/>
                <w:szCs w:val="24"/>
              </w:rPr>
              <w:t>).</w:t>
            </w:r>
          </w:p>
          <w:p w:rsidR="001B6F63"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(санитарно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EP-03-OA-01</w:t>
            </w:r>
            <w:r w:rsidR="001B6F63">
              <w:rPr>
                <w:rFonts w:asciiTheme="majorBidi" w:hAnsiTheme="majorBidi" w:cstheme="majorBidi"/>
                <w:sz w:val="24"/>
                <w:szCs w:val="24"/>
              </w:rPr>
              <w:t>).</w:t>
            </w:r>
          </w:p>
          <w:p w:rsidR="001B6F63"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EP-03-OA-09</w:t>
            </w:r>
            <w:r w:rsidR="001B6F63">
              <w:rPr>
                <w:rFonts w:asciiTheme="majorBidi" w:hAnsiTheme="majorBidi" w:cstheme="majorBidi"/>
                <w:sz w:val="24"/>
                <w:szCs w:val="24"/>
              </w:rPr>
              <w:t>).</w:t>
            </w:r>
          </w:p>
          <w:p w:rsidR="001B6F63" w:rsidRPr="001B6F63" w:rsidRDefault="00254AE6"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EP-03-OA-09</w:t>
            </w:r>
            <w:r w:rsidR="001B6F63">
              <w:rPr>
                <w:rFonts w:asciiTheme="majorBidi" w:hAnsiTheme="majorBidi" w:cstheme="majorBidi"/>
                <w:sz w:val="24"/>
                <w:szCs w:val="24"/>
              </w:rPr>
              <w:t>).</w:t>
            </w:r>
          </w:p>
          <w:p w:rsidR="001B6F63" w:rsidRDefault="001B6F63"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red"/>
                <w:lang w:eastAsia="en-US"/>
              </w:rPr>
              <w:t>FAR</w:t>
            </w:r>
            <w:r w:rsidRPr="004D0BD3">
              <w:rPr>
                <w:rFonts w:ascii="Times New Roman" w:hAnsi="Times New Roman"/>
                <w:i/>
                <w:sz w:val="24"/>
                <w:szCs w:val="24"/>
                <w:highlight w:val="red"/>
                <w:lang w:eastAsia="en-US"/>
              </w:rPr>
              <w:tab/>
            </w:r>
            <w:r w:rsidRPr="0059198C">
              <w:rPr>
                <w:rFonts w:ascii="Times New Roman" w:hAnsi="Times New Roman"/>
                <w:i/>
                <w:sz w:val="24"/>
                <w:szCs w:val="24"/>
                <w:highlight w:val="red"/>
                <w:lang w:eastAsia="en-US"/>
              </w:rPr>
              <w:t xml:space="preserve">Требуются </w:t>
            </w:r>
            <w:r w:rsidRPr="004D0BD3">
              <w:rPr>
                <w:rFonts w:ascii="Times New Roman" w:hAnsi="Times New Roman"/>
                <w:i/>
                <w:sz w:val="24"/>
                <w:szCs w:val="24"/>
                <w:highlight w:val="red"/>
                <w:lang w:eastAsia="en-US"/>
              </w:rPr>
              <w:t>дальнейшие усилия</w:t>
            </w:r>
          </w:p>
        </w:tc>
      </w:tr>
    </w:tbl>
    <w:p w:rsidR="006448C4" w:rsidRDefault="006448C4">
      <w:pPr>
        <w:spacing w:after="0" w:line="240" w:lineRule="auto"/>
        <w:rPr>
          <w:b/>
          <w:iCs/>
        </w:rPr>
      </w:pPr>
      <w:r>
        <w:rPr>
          <w:b/>
          <w:iCs/>
        </w:rPr>
        <w:br w:type="page"/>
      </w:r>
    </w:p>
    <w:p w:rsidR="006448C4" w:rsidRPr="00933173" w:rsidRDefault="006448C4" w:rsidP="000947F1">
      <w:pPr>
        <w:pStyle w:val="ListParagraph"/>
        <w:numPr>
          <w:ilvl w:val="0"/>
          <w:numId w:val="4"/>
        </w:numPr>
        <w:jc w:val="both"/>
        <w:outlineLvl w:val="0"/>
        <w:rPr>
          <w:b/>
          <w:iCs/>
        </w:rPr>
      </w:pPr>
      <w:bookmarkStart w:id="137" w:name="_Toc443058890"/>
      <w:r>
        <w:rPr>
          <w:b/>
        </w:rPr>
        <w:t xml:space="preserve">Оценка выполнения </w:t>
      </w:r>
      <w:r>
        <w:rPr>
          <w:b/>
          <w:lang w:val="en-US"/>
        </w:rPr>
        <w:t>SOER</w:t>
      </w:r>
      <w:r w:rsidRPr="006448C4">
        <w:rPr>
          <w:b/>
        </w:rPr>
        <w:t xml:space="preserve"> 2015-1 </w:t>
      </w:r>
      <w:r>
        <w:rPr>
          <w:b/>
          <w:lang w:val="en-US"/>
        </w:rPr>
        <w:t>Rev</w:t>
      </w:r>
      <w:r w:rsidRPr="006448C4">
        <w:rPr>
          <w:b/>
        </w:rPr>
        <w:t>.1 “</w:t>
      </w:r>
      <w:r>
        <w:rPr>
          <w:b/>
        </w:rPr>
        <w:t>Проблемы обеспечения безопасности при неполнофазн</w:t>
      </w:r>
      <w:r w:rsidR="002567A7">
        <w:rPr>
          <w:b/>
        </w:rPr>
        <w:t>о</w:t>
      </w:r>
      <w:r>
        <w:rPr>
          <w:b/>
        </w:rPr>
        <w:t>м отключении</w:t>
      </w:r>
      <w:r w:rsidRPr="006448C4">
        <w:rPr>
          <w:b/>
        </w:rPr>
        <w:t>”</w:t>
      </w:r>
      <w:bookmarkEnd w:id="137"/>
    </w:p>
    <w:p w:rsidR="00547FBC" w:rsidRPr="00933173" w:rsidRDefault="00547FBC" w:rsidP="00547FBC">
      <w:pPr>
        <w:pStyle w:val="ListParagraph"/>
        <w:ind w:left="360"/>
        <w:jc w:val="both"/>
        <w:outlineLvl w:val="0"/>
        <w:rPr>
          <w:rStyle w:val="Emphasis"/>
          <w:b/>
          <w:i w:val="0"/>
        </w:rPr>
      </w:pPr>
    </w:p>
    <w:tbl>
      <w:tblPr>
        <w:tblStyle w:val="TableGrid"/>
        <w:tblW w:w="0" w:type="auto"/>
        <w:tblLook w:val="04A0" w:firstRow="1" w:lastRow="0" w:firstColumn="1" w:lastColumn="0" w:noHBand="0" w:noVBand="1"/>
      </w:tblPr>
      <w:tblGrid>
        <w:gridCol w:w="2053"/>
        <w:gridCol w:w="7272"/>
      </w:tblGrid>
      <w:tr w:rsidR="006448C4" w:rsidRPr="00933173" w:rsidTr="004075F8">
        <w:trPr>
          <w:tblHeader/>
        </w:trPr>
        <w:tc>
          <w:tcPr>
            <w:tcW w:w="2093" w:type="dxa"/>
            <w:tcBorders>
              <w:top w:val="double" w:sz="4" w:space="0" w:color="auto"/>
              <w:left w:val="double" w:sz="4" w:space="0" w:color="auto"/>
              <w:bottom w:val="double" w:sz="4" w:space="0" w:color="auto"/>
            </w:tcBorders>
          </w:tcPr>
          <w:p w:rsidR="006448C4" w:rsidRPr="00933173" w:rsidRDefault="006448C4" w:rsidP="006448C4">
            <w:pPr>
              <w:spacing w:before="240" w:after="240" w:line="360" w:lineRule="auto"/>
              <w:rPr>
                <w:rFonts w:ascii="Times New Roman" w:hAnsi="Times New Roman"/>
                <w:sz w:val="24"/>
                <w:szCs w:val="24"/>
              </w:rPr>
            </w:pPr>
            <w:r w:rsidRPr="00933173">
              <w:rPr>
                <w:rFonts w:ascii="Times New Roman" w:hAnsi="Times New Roman"/>
                <w:b/>
                <w:sz w:val="24"/>
                <w:szCs w:val="24"/>
              </w:rPr>
              <w:t>SOER 201</w:t>
            </w:r>
            <w:r>
              <w:rPr>
                <w:rFonts w:ascii="Times New Roman" w:hAnsi="Times New Roman"/>
                <w:b/>
                <w:sz w:val="24"/>
                <w:szCs w:val="24"/>
                <w:lang w:val="en-US"/>
              </w:rPr>
              <w:t>5</w:t>
            </w:r>
            <w:r w:rsidRPr="00933173">
              <w:rPr>
                <w:rFonts w:ascii="Times New Roman" w:hAnsi="Times New Roman"/>
                <w:b/>
                <w:sz w:val="24"/>
                <w:szCs w:val="24"/>
              </w:rPr>
              <w:t>-1</w:t>
            </w:r>
          </w:p>
        </w:tc>
        <w:tc>
          <w:tcPr>
            <w:tcW w:w="7478" w:type="dxa"/>
            <w:tcBorders>
              <w:top w:val="double" w:sz="4" w:space="0" w:color="auto"/>
              <w:bottom w:val="double" w:sz="4" w:space="0" w:color="auto"/>
              <w:right w:val="double" w:sz="4" w:space="0" w:color="auto"/>
            </w:tcBorders>
          </w:tcPr>
          <w:p w:rsidR="006448C4" w:rsidRPr="00570AF6" w:rsidRDefault="006448C4" w:rsidP="004075F8">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Pr="006448C4">
              <w:rPr>
                <w:rFonts w:ascii="Times New Roman" w:hAnsi="Times New Roman"/>
                <w:b/>
                <w:sz w:val="24"/>
                <w:szCs w:val="24"/>
              </w:rPr>
              <w:t>Проблемы обеспечения безопасности при неполнофазном отключении</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C263E6" w:rsidRDefault="006448C4" w:rsidP="004075F8">
            <w:pPr>
              <w:spacing w:after="0"/>
              <w:jc w:val="both"/>
              <w:rPr>
                <w:rFonts w:ascii="Times New Roman" w:hAnsi="Times New Roman"/>
                <w:sz w:val="24"/>
                <w:szCs w:val="24"/>
              </w:rPr>
            </w:pPr>
            <w:r w:rsidRPr="004075F8">
              <w:rPr>
                <w:rFonts w:ascii="Times New Roman" w:hAnsi="Times New Roman"/>
                <w:b/>
                <w:sz w:val="24"/>
                <w:szCs w:val="24"/>
              </w:rPr>
              <w:t>Рекомендация 1.</w:t>
            </w:r>
            <w:r w:rsidR="004075F8" w:rsidRPr="004075F8">
              <w:rPr>
                <w:rFonts w:ascii="Times New Roman" w:eastAsia="MS Mincho" w:hAnsi="Times New Roman"/>
                <w:b/>
                <w:bCs/>
                <w:sz w:val="24"/>
                <w:szCs w:val="24"/>
                <w:lang w:eastAsia="en-US"/>
              </w:rPr>
              <w:t>Определите уязвимости существующего проекта и схемных решений по отношению к режимам с неполнофазным отключением</w:t>
            </w:r>
            <w:r w:rsidRPr="00933173">
              <w:rPr>
                <w:rFonts w:ascii="Times New Roman" w:hAnsi="Times New Roman"/>
                <w:sz w:val="24"/>
                <w:szCs w:val="24"/>
              </w:rPr>
              <w:t>.</w:t>
            </w:r>
          </w:p>
          <w:p w:rsidR="004075F8" w:rsidRPr="00C263E6" w:rsidRDefault="004075F8" w:rsidP="004075F8">
            <w:pPr>
              <w:spacing w:after="0"/>
              <w:jc w:val="both"/>
              <w:rPr>
                <w:rFonts w:ascii="Times New Roman" w:hAnsi="Times New Roman"/>
                <w:sz w:val="24"/>
                <w:szCs w:val="24"/>
              </w:rPr>
            </w:pPr>
          </w:p>
          <w:p w:rsidR="004075F8" w:rsidRDefault="004075F8" w:rsidP="004075F8">
            <w:pPr>
              <w:spacing w:after="0"/>
              <w:jc w:val="both"/>
              <w:rPr>
                <w:rFonts w:ascii="Times New Roman" w:hAnsi="Times New Roman"/>
                <w:sz w:val="24"/>
                <w:szCs w:val="24"/>
              </w:rPr>
            </w:pPr>
            <w:r w:rsidRPr="004075F8">
              <w:rPr>
                <w:rFonts w:ascii="Times New Roman" w:hAnsi="Times New Roman"/>
                <w:sz w:val="24"/>
                <w:szCs w:val="24"/>
              </w:rPr>
              <w:t>Определите, способны ли существующие схемы защит секций надежного и рабочего питания, а также схемы защит источников внешнего питания обнаруживать неполнофазные отключения и смягчать последствия таких отключений с точки зрения безопасности.</w:t>
            </w:r>
          </w:p>
          <w:p w:rsidR="004075F8" w:rsidRPr="00933173" w:rsidRDefault="004075F8" w:rsidP="004075F8">
            <w:pPr>
              <w:spacing w:after="0"/>
              <w:jc w:val="both"/>
              <w:rPr>
                <w:rFonts w:ascii="Times New Roman" w:hAnsi="Times New Roman"/>
                <w:b/>
                <w:bCs/>
                <w:sz w:val="24"/>
                <w:szCs w:val="24"/>
              </w:rPr>
            </w:pPr>
          </w:p>
          <w:p w:rsidR="006448C4" w:rsidRPr="00933173" w:rsidRDefault="006448C4" w:rsidP="004075F8">
            <w:pPr>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a</w:t>
            </w:r>
            <w:r w:rsidRPr="00933173">
              <w:rPr>
                <w:rFonts w:ascii="Times New Roman" w:hAnsi="Times New Roman"/>
                <w:sz w:val="24"/>
                <w:szCs w:val="24"/>
              </w:rPr>
              <w:t xml:space="preserve">) </w:t>
            </w:r>
            <w:r w:rsidR="004075F8" w:rsidRPr="004075F8">
              <w:rPr>
                <w:rFonts w:ascii="Times New Roman" w:hAnsi="Times New Roman"/>
                <w:sz w:val="24"/>
                <w:szCs w:val="24"/>
              </w:rPr>
              <w:t>Выполните анализ схем всех основных и резервных внешних источников питания. Данный анализ должен включать всевозможные существующие схемы при работе энергоблока  на полной мощности или на пониженном уровне мощности, при работе на собственные нужды, или в изолированном от энергосистемы режиме, во время остановленного состояния и при различных конфигурациях секций электрического питания во время ремонтов. В анализе следует указать проектные требования к оборудованию и последствия для оборудования и энергоблока в целом при возникновении неполнофазных отключений. Например, уровень дисбаланса напряжения, при котором произойдет отключение или  возможное повреждение двигателей (или другого оборудования), или неспособность выполнять свои функции</w:t>
            </w:r>
            <w:r w:rsidR="004075F8">
              <w:rPr>
                <w:rFonts w:ascii="Times New Roman" w:hAnsi="Times New Roman"/>
                <w:sz w:val="24"/>
                <w:szCs w:val="24"/>
              </w:rPr>
              <w:t>.</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Default="005C6FC7" w:rsidP="004075F8">
            <w:pPr>
              <w:rPr>
                <w:rFonts w:ascii="Times New Roman" w:hAnsi="Times New Roman"/>
                <w:bCs/>
                <w:iCs/>
                <w:sz w:val="24"/>
                <w:szCs w:val="24"/>
                <w:lang w:eastAsia="en-US"/>
              </w:rPr>
            </w:pPr>
            <w:r w:rsidRPr="005C6FC7">
              <w:rPr>
                <w:rFonts w:ascii="Times New Roman" w:hAnsi="Times New Roman"/>
                <w:bCs/>
                <w:iCs/>
                <w:sz w:val="24"/>
                <w:szCs w:val="24"/>
                <w:lang w:eastAsia="en-US"/>
              </w:rPr>
              <w:t>Выполнен анализ схем всех основных и резервных внешних источников питания. Устройства РЗА выявляют все неполнофазные режимы и инициируют работу сигнализации. Внесение изменений в схему действия устройств РЗА не требуется</w:t>
            </w:r>
            <w:r>
              <w:rPr>
                <w:rFonts w:ascii="Times New Roman" w:hAnsi="Times New Roman"/>
                <w:bCs/>
                <w:iCs/>
                <w:sz w:val="24"/>
                <w:szCs w:val="24"/>
                <w:lang w:eastAsia="en-US"/>
              </w:rPr>
              <w:t>.</w:t>
            </w:r>
          </w:p>
          <w:p w:rsidR="00EF564D" w:rsidRDefault="00EF564D" w:rsidP="004075F8">
            <w:pPr>
              <w:rPr>
                <w:rFonts w:ascii="Times New Roman" w:hAnsi="Times New Roman"/>
                <w:bCs/>
                <w:iCs/>
                <w:sz w:val="24"/>
                <w:szCs w:val="24"/>
                <w:lang w:eastAsia="en-US"/>
              </w:rPr>
            </w:pPr>
          </w:p>
          <w:p w:rsidR="006448C4" w:rsidRPr="00933173" w:rsidRDefault="006448C4" w:rsidP="004075F8">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933173" w:rsidRDefault="006448C4" w:rsidP="004075F8">
            <w:pPr>
              <w:jc w:val="both"/>
              <w:rPr>
                <w:rFonts w:ascii="Times New Roman" w:hAnsi="Times New Roman"/>
                <w:sz w:val="24"/>
                <w:szCs w:val="24"/>
              </w:rPr>
            </w:pPr>
            <w:r w:rsidRPr="00933173">
              <w:rPr>
                <w:rFonts w:ascii="Times New Roman" w:hAnsi="Times New Roman"/>
                <w:sz w:val="24"/>
                <w:szCs w:val="24"/>
              </w:rPr>
              <w:t>1</w:t>
            </w:r>
            <w:r w:rsidR="004075F8">
              <w:rPr>
                <w:rFonts w:ascii="Times New Roman" w:hAnsi="Times New Roman"/>
                <w:sz w:val="24"/>
                <w:szCs w:val="24"/>
                <w:lang w:val="en-US"/>
              </w:rPr>
              <w:t>b</w:t>
            </w:r>
            <w:r w:rsidRPr="00933173">
              <w:rPr>
                <w:rFonts w:ascii="Times New Roman" w:hAnsi="Times New Roman"/>
                <w:sz w:val="24"/>
                <w:szCs w:val="24"/>
              </w:rPr>
              <w:t xml:space="preserve">) </w:t>
            </w:r>
            <w:r w:rsidR="004075F8" w:rsidRPr="004075F8">
              <w:rPr>
                <w:rFonts w:ascii="Times New Roman" w:hAnsi="Times New Roman"/>
                <w:sz w:val="24"/>
                <w:szCs w:val="24"/>
              </w:rPr>
              <w:t xml:space="preserve">Убедитесь, что правильность размещения соответствующего оборудования  позволяет  максимально снизить риск возникновения неполнофазных отключений. Убедитесь в том, что схемное решение подключения проводов линий внешнего электроснабжения и опорные конструкции позволяют максимально снизить риск возникновения неполнофазных отключений. Проверьте, не может ли привести к неполнофазному состоянию выполнение некоторых алгоритмов ремонтных программ и программ контроля состояния оборудования и конструкций. </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Размещение и схемное решение соответствующего оборудования ОРУ-110/220кВ, выполнено согласно проекта.</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На всех механических конструкциях присоединений ОРУ-110/220кВ, были выполнены корректирующие мероприятия по усилению несущих конструкции оборудования.</w:t>
            </w:r>
          </w:p>
          <w:p w:rsid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xml:space="preserve">Ремонтные работы проводятся согласно технологических карт и заводских инструкций по эксплуатации - опыт эксплуатации показал что, не приводит к </w:t>
            </w:r>
            <w:r w:rsidR="003F7AC2">
              <w:rPr>
                <w:rFonts w:ascii="Times New Roman" w:hAnsi="Times New Roman"/>
                <w:bCs/>
                <w:iCs/>
                <w:sz w:val="24"/>
                <w:szCs w:val="24"/>
                <w:lang w:eastAsia="en-US"/>
              </w:rPr>
              <w:t>неполно</w:t>
            </w:r>
            <w:r w:rsidR="003F7AC2" w:rsidRPr="005C6FC7">
              <w:rPr>
                <w:rFonts w:ascii="Times New Roman" w:hAnsi="Times New Roman"/>
                <w:bCs/>
                <w:iCs/>
                <w:sz w:val="24"/>
                <w:szCs w:val="24"/>
                <w:lang w:eastAsia="en-US"/>
              </w:rPr>
              <w:t>фазному</w:t>
            </w:r>
            <w:r w:rsidRPr="005C6FC7">
              <w:rPr>
                <w:rFonts w:ascii="Times New Roman" w:hAnsi="Times New Roman"/>
                <w:bCs/>
                <w:iCs/>
                <w:sz w:val="24"/>
                <w:szCs w:val="24"/>
                <w:lang w:eastAsia="en-US"/>
              </w:rPr>
              <w:t xml:space="preserve"> состоянию.</w:t>
            </w:r>
          </w:p>
          <w:p w:rsidR="005C6FC7" w:rsidRDefault="005C6FC7" w:rsidP="005C6FC7">
            <w:pPr>
              <w:spacing w:after="0"/>
              <w:rPr>
                <w:rFonts w:ascii="Times New Roman" w:hAnsi="Times New Roman"/>
                <w:bCs/>
                <w:iCs/>
                <w:sz w:val="24"/>
                <w:szCs w:val="24"/>
                <w:lang w:eastAsia="en-US"/>
              </w:rPr>
            </w:pPr>
          </w:p>
          <w:p w:rsidR="006448C4" w:rsidRPr="00933173" w:rsidRDefault="006448C4" w:rsidP="004075F8">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67503B">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933173" w:rsidRDefault="006448C4" w:rsidP="004075F8">
            <w:pPr>
              <w:spacing w:after="120"/>
              <w:jc w:val="both"/>
              <w:rPr>
                <w:rFonts w:ascii="Times New Roman" w:hAnsi="Times New Roman"/>
                <w:sz w:val="24"/>
                <w:szCs w:val="24"/>
              </w:rPr>
            </w:pPr>
            <w:r w:rsidRPr="00933173">
              <w:rPr>
                <w:rFonts w:ascii="Times New Roman" w:hAnsi="Times New Roman"/>
                <w:b/>
                <w:bCs/>
                <w:sz w:val="24"/>
                <w:szCs w:val="24"/>
              </w:rPr>
              <w:t>Рекомендация 2.</w:t>
            </w:r>
            <w:r w:rsidR="004075F8" w:rsidRPr="004075F8">
              <w:rPr>
                <w:rFonts w:ascii="Times New Roman" w:hAnsi="Times New Roman"/>
                <w:b/>
                <w:sz w:val="24"/>
                <w:szCs w:val="24"/>
              </w:rPr>
              <w:t>Разработайте и обеспечьте руководствами по диагностике и обеспечте контроль участков схем и оборудования, на которых отсутствует возможность обнаружения состояния неполнофазного отключения.</w:t>
            </w:r>
          </w:p>
          <w:p w:rsidR="006448C4" w:rsidRPr="006C3135" w:rsidRDefault="004075F8" w:rsidP="004075F8">
            <w:pPr>
              <w:pStyle w:val="10"/>
              <w:spacing w:after="120"/>
              <w:ind w:left="0"/>
              <w:jc w:val="both"/>
              <w:rPr>
                <w:rFonts w:ascii="Times New Roman" w:hAnsi="Times New Roman"/>
                <w:sz w:val="24"/>
                <w:szCs w:val="24"/>
                <w:lang w:val="ru-RU"/>
              </w:rPr>
            </w:pPr>
            <w:r w:rsidRPr="004075F8">
              <w:rPr>
                <w:rFonts w:ascii="Times New Roman" w:hAnsi="Times New Roman"/>
                <w:sz w:val="24"/>
                <w:szCs w:val="24"/>
                <w:lang w:val="ru-RU"/>
              </w:rPr>
              <w:t>Убедитесь, что оперативный персонал располагает необходимым руководством по диагностике и контролю участков схем и оборудования,  на которых отсутствует возможность обнаружения состояния неполнофазного отключения</w:t>
            </w:r>
            <w:r w:rsidR="006448C4" w:rsidRPr="006C3135">
              <w:rPr>
                <w:rFonts w:ascii="Times New Roman" w:hAnsi="Times New Roman"/>
                <w:sz w:val="24"/>
                <w:szCs w:val="24"/>
                <w:lang w:val="ru-RU"/>
              </w:rPr>
              <w:t xml:space="preserve">.  </w:t>
            </w:r>
          </w:p>
          <w:p w:rsidR="006448C4" w:rsidRPr="004075F8" w:rsidRDefault="006448C4" w:rsidP="004075F8">
            <w:pPr>
              <w:spacing w:after="120"/>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a</w:t>
            </w:r>
            <w:r w:rsidRPr="00933173">
              <w:rPr>
                <w:rFonts w:ascii="Times New Roman" w:hAnsi="Times New Roman"/>
                <w:sz w:val="24"/>
                <w:szCs w:val="24"/>
              </w:rPr>
              <w:t xml:space="preserve">)  </w:t>
            </w:r>
            <w:r w:rsidR="004075F8" w:rsidRPr="004075F8">
              <w:rPr>
                <w:rFonts w:ascii="Times New Roman" w:hAnsi="Times New Roman"/>
                <w:sz w:val="24"/>
                <w:szCs w:val="24"/>
              </w:rPr>
              <w:t>Проверьте наличие инструкций по эксплуатации  или предоставьте их в случае их отсутствия  с тем, чтобы оперативный персонал мог  быстро  определить состояние неполнофазного отключения и выполнить необходимые действия.</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При неполнофазных режимах источников внешнего питания, оперативный персонал руко-водствуется следующими эксплуатационными документами:</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Инструкция по ликвидации аварий в электрической части ААЭС УЭ.ЭТД.12.-ЭЦ-026;</w:t>
            </w:r>
          </w:p>
          <w:p w:rsid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Инструкция по восстановлению питания СН ААЭС при полном погашении энергосистемы 00.2.51</w:t>
            </w:r>
          </w:p>
          <w:p w:rsidR="005C6FC7" w:rsidRDefault="005C6FC7" w:rsidP="005C6FC7">
            <w:pPr>
              <w:spacing w:after="0"/>
              <w:rPr>
                <w:rFonts w:ascii="Times New Roman" w:hAnsi="Times New Roman"/>
                <w:bCs/>
                <w:iCs/>
                <w:sz w:val="24"/>
                <w:szCs w:val="24"/>
                <w:lang w:eastAsia="en-US"/>
              </w:rPr>
            </w:pPr>
          </w:p>
          <w:p w:rsidR="006448C4" w:rsidRPr="00933173" w:rsidRDefault="006448C4" w:rsidP="005C6FC7">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4075F8" w:rsidRPr="004075F8" w:rsidRDefault="006448C4" w:rsidP="004075F8">
            <w:pPr>
              <w:spacing w:after="120"/>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b</w:t>
            </w:r>
            <w:r w:rsidRPr="00933173">
              <w:rPr>
                <w:rFonts w:ascii="Times New Roman" w:hAnsi="Times New Roman"/>
                <w:sz w:val="24"/>
                <w:szCs w:val="24"/>
              </w:rPr>
              <w:t xml:space="preserve">) </w:t>
            </w:r>
            <w:r w:rsidR="004075F8" w:rsidRPr="004075F8">
              <w:rPr>
                <w:rFonts w:ascii="Times New Roman" w:hAnsi="Times New Roman"/>
                <w:sz w:val="24"/>
                <w:szCs w:val="24"/>
              </w:rPr>
              <w:t xml:space="preserve">Определите,  какие компенсирующие действия необходимы для определения ухудшения состояния источников внешнего питания из-за однофазного отключения. Например:  </w:t>
            </w:r>
          </w:p>
          <w:p w:rsidR="004075F8" w:rsidRPr="004075F8" w:rsidRDefault="004075F8" w:rsidP="004075F8">
            <w:pPr>
              <w:numPr>
                <w:ilvl w:val="0"/>
                <w:numId w:val="10"/>
              </w:numPr>
              <w:spacing w:after="0"/>
              <w:jc w:val="both"/>
              <w:rPr>
                <w:rFonts w:ascii="Times New Roman" w:hAnsi="Times New Roman"/>
                <w:sz w:val="24"/>
                <w:szCs w:val="24"/>
              </w:rPr>
            </w:pPr>
            <w:r w:rsidRPr="004075F8">
              <w:rPr>
                <w:rFonts w:ascii="Times New Roman" w:hAnsi="Times New Roman"/>
                <w:sz w:val="24"/>
                <w:szCs w:val="24"/>
              </w:rPr>
              <w:t>контроль напряжения фаз в режиме реального времени</w:t>
            </w:r>
          </w:p>
          <w:p w:rsidR="004075F8" w:rsidRPr="004075F8" w:rsidRDefault="004075F8" w:rsidP="004075F8">
            <w:pPr>
              <w:numPr>
                <w:ilvl w:val="0"/>
                <w:numId w:val="10"/>
              </w:numPr>
              <w:spacing w:after="0"/>
              <w:jc w:val="both"/>
              <w:rPr>
                <w:rFonts w:ascii="Times New Roman" w:hAnsi="Times New Roman"/>
                <w:sz w:val="24"/>
                <w:szCs w:val="24"/>
              </w:rPr>
            </w:pPr>
            <w:r w:rsidRPr="004075F8">
              <w:rPr>
                <w:rFonts w:ascii="Times New Roman" w:hAnsi="Times New Roman"/>
                <w:sz w:val="24"/>
                <w:szCs w:val="24"/>
              </w:rPr>
              <w:t xml:space="preserve">обучение оперативного персонала и выполнение операторами своих  обязанностей </w:t>
            </w:r>
          </w:p>
          <w:p w:rsidR="004075F8" w:rsidRPr="004075F8" w:rsidRDefault="004075F8" w:rsidP="004075F8">
            <w:pPr>
              <w:numPr>
                <w:ilvl w:val="0"/>
                <w:numId w:val="10"/>
              </w:numPr>
              <w:spacing w:after="0"/>
              <w:jc w:val="both"/>
              <w:rPr>
                <w:rFonts w:ascii="Times New Roman" w:hAnsi="Times New Roman"/>
                <w:sz w:val="24"/>
                <w:szCs w:val="24"/>
                <w:lang w:val="en-GB"/>
              </w:rPr>
            </w:pPr>
            <w:r w:rsidRPr="004075F8">
              <w:rPr>
                <w:rFonts w:ascii="Times New Roman" w:hAnsi="Times New Roman"/>
                <w:sz w:val="24"/>
                <w:szCs w:val="24"/>
                <w:lang w:val="en-GB"/>
              </w:rPr>
              <w:t>использование термографических диаграмм</w:t>
            </w:r>
          </w:p>
          <w:p w:rsidR="006448C4" w:rsidRPr="004075F8" w:rsidRDefault="004075F8" w:rsidP="0068502C">
            <w:pPr>
              <w:pStyle w:val="ListParagraph"/>
              <w:numPr>
                <w:ilvl w:val="0"/>
                <w:numId w:val="25"/>
              </w:numPr>
              <w:spacing w:line="276" w:lineRule="auto"/>
              <w:ind w:hanging="153"/>
              <w:jc w:val="both"/>
            </w:pPr>
            <w:r w:rsidRPr="004075F8">
              <w:t xml:space="preserve">    изменения порядка обхода оборудования, или критериев контроля</w:t>
            </w:r>
          </w:p>
          <w:p w:rsidR="004075F8" w:rsidRPr="004075F8" w:rsidRDefault="004075F8" w:rsidP="004075F8">
            <w:pPr>
              <w:pStyle w:val="ListParagraph"/>
              <w:spacing w:line="276" w:lineRule="auto"/>
              <w:ind w:left="720"/>
              <w:jc w:val="both"/>
            </w:pP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D6F49" w:rsidRP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На всех секциях 6кВ смонтированы переключатели контроля напряжения фаз, опробуемые оперативным персоналом ежедневно - при каждом приеме смены.</w:t>
            </w:r>
          </w:p>
          <w:p w:rsidR="009D6F49" w:rsidRP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 xml:space="preserve"> На всех се</w:t>
            </w:r>
            <w:r w:rsidR="001D18B8">
              <w:rPr>
                <w:rFonts w:ascii="Times New Roman" w:hAnsi="Times New Roman"/>
                <w:bCs/>
                <w:iCs/>
                <w:sz w:val="24"/>
                <w:szCs w:val="24"/>
                <w:lang w:eastAsia="en-US"/>
              </w:rPr>
              <w:t>кциях рабочего и резерв</w:t>
            </w:r>
            <w:r w:rsidRPr="009D6F49">
              <w:rPr>
                <w:rFonts w:ascii="Times New Roman" w:hAnsi="Times New Roman"/>
                <w:bCs/>
                <w:iCs/>
                <w:sz w:val="24"/>
                <w:szCs w:val="24"/>
                <w:lang w:eastAsia="en-US"/>
              </w:rPr>
              <w:t>ного питания 6кВ смонтированы реле на</w:t>
            </w:r>
            <w:r w:rsidR="001D18B8">
              <w:rPr>
                <w:rFonts w:ascii="Times New Roman" w:hAnsi="Times New Roman"/>
                <w:bCs/>
                <w:iCs/>
                <w:sz w:val="24"/>
                <w:szCs w:val="24"/>
                <w:lang w:eastAsia="en-US"/>
              </w:rPr>
              <w:t>пряжения обратной последовательности РНФ-1М, подающи</w:t>
            </w:r>
            <w:r w:rsidRPr="009D6F49">
              <w:rPr>
                <w:rFonts w:ascii="Times New Roman" w:hAnsi="Times New Roman"/>
                <w:bCs/>
                <w:iCs/>
                <w:sz w:val="24"/>
                <w:szCs w:val="24"/>
                <w:lang w:eastAsia="en-US"/>
              </w:rPr>
              <w:t>е сигнал неисправности в цепях напряжения на БЩУ.</w:t>
            </w:r>
          </w:p>
          <w:p w:rsidR="009D6F49" w:rsidRP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 xml:space="preserve"> На всех РТЗО сборках 0,4кВ выполняется установка контроля наличия напряжения (Техническое решение № 46 от 22.09.14г.). </w:t>
            </w:r>
          </w:p>
          <w:p w:rsidR="009D6F49" w:rsidRPr="009D6F49" w:rsidRDefault="001D18B8" w:rsidP="001B6F63">
            <w:pPr>
              <w:spacing w:after="0"/>
              <w:ind w:firstLine="306"/>
              <w:rPr>
                <w:rFonts w:ascii="Times New Roman" w:hAnsi="Times New Roman"/>
                <w:bCs/>
                <w:iCs/>
                <w:sz w:val="24"/>
                <w:szCs w:val="24"/>
                <w:lang w:eastAsia="en-US"/>
              </w:rPr>
            </w:pPr>
            <w:r>
              <w:rPr>
                <w:rFonts w:ascii="Times New Roman" w:hAnsi="Times New Roman"/>
                <w:bCs/>
                <w:iCs/>
                <w:sz w:val="24"/>
                <w:szCs w:val="24"/>
                <w:lang w:eastAsia="en-US"/>
              </w:rPr>
              <w:t xml:space="preserve"> Усиленный термографический кон</w:t>
            </w:r>
            <w:r w:rsidR="009D6F49" w:rsidRPr="009D6F49">
              <w:rPr>
                <w:rFonts w:ascii="Times New Roman" w:hAnsi="Times New Roman"/>
                <w:bCs/>
                <w:iCs/>
                <w:sz w:val="24"/>
                <w:szCs w:val="24"/>
                <w:lang w:eastAsia="en-US"/>
              </w:rPr>
              <w:t>тро</w:t>
            </w:r>
            <w:r>
              <w:rPr>
                <w:rFonts w:ascii="Times New Roman" w:hAnsi="Times New Roman"/>
                <w:bCs/>
                <w:iCs/>
                <w:sz w:val="24"/>
                <w:szCs w:val="24"/>
                <w:lang w:eastAsia="en-US"/>
              </w:rPr>
              <w:t>ль, особенно механических соеди</w:t>
            </w:r>
            <w:r w:rsidR="009D6F49" w:rsidRPr="009D6F49">
              <w:rPr>
                <w:rFonts w:ascii="Times New Roman" w:hAnsi="Times New Roman"/>
                <w:bCs/>
                <w:iCs/>
                <w:sz w:val="24"/>
                <w:szCs w:val="24"/>
                <w:lang w:eastAsia="en-US"/>
              </w:rPr>
              <w:t>нений, таких как разъединители, болтовые соединения и т д.</w:t>
            </w:r>
          </w:p>
          <w:p w:rsid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 xml:space="preserve"> Регулярные плановые (внеплановые) проверки устройств (механизмов) важных для безопасности. Ежесменные обходы оперативного персонала.</w:t>
            </w:r>
          </w:p>
          <w:p w:rsidR="009D6F49" w:rsidRDefault="009D6F49" w:rsidP="009D6F49">
            <w:pPr>
              <w:spacing w:after="0"/>
              <w:rPr>
                <w:rFonts w:ascii="Times New Roman" w:hAnsi="Times New Roman"/>
                <w:bCs/>
                <w:iCs/>
                <w:sz w:val="24"/>
                <w:szCs w:val="24"/>
                <w:lang w:eastAsia="en-US"/>
              </w:rPr>
            </w:pPr>
          </w:p>
          <w:p w:rsidR="006448C4" w:rsidRPr="00933173" w:rsidRDefault="006448C4" w:rsidP="009D6F49">
            <w:pPr>
              <w:rPr>
                <w:rFonts w:ascii="Times New Roman" w:hAnsi="Times New Roman"/>
                <w:sz w:val="24"/>
                <w:szCs w:val="24"/>
              </w:rPr>
            </w:pPr>
            <w:r w:rsidRPr="00933173">
              <w:rPr>
                <w:rFonts w:ascii="Times New Roman" w:hAnsi="Times New Roman"/>
                <w:sz w:val="24"/>
                <w:szCs w:val="24"/>
              </w:rPr>
              <w:t>СТАТУС:</w:t>
            </w:r>
          </w:p>
          <w:p w:rsidR="006448C4" w:rsidRPr="00571498" w:rsidRDefault="00387028" w:rsidP="0057149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Default="006448C4" w:rsidP="004075F8">
            <w:pPr>
              <w:pStyle w:val="10"/>
              <w:spacing w:after="120"/>
              <w:ind w:left="0"/>
              <w:jc w:val="both"/>
              <w:rPr>
                <w:rFonts w:ascii="Times New Roman" w:eastAsia="MS Mincho" w:hAnsi="Times New Roman"/>
                <w:bCs/>
                <w:sz w:val="24"/>
                <w:szCs w:val="24"/>
                <w:lang w:val="ru-RU"/>
              </w:rPr>
            </w:pPr>
            <w:r w:rsidRPr="00C263E6">
              <w:rPr>
                <w:rFonts w:ascii="Times New Roman" w:hAnsi="Times New Roman"/>
                <w:b/>
                <w:sz w:val="24"/>
                <w:szCs w:val="24"/>
                <w:lang w:val="ru-RU"/>
              </w:rPr>
              <w:t>Рекомендация 3.</w:t>
            </w:r>
            <w:r w:rsidR="004075F8" w:rsidRPr="004075F8">
              <w:rPr>
                <w:i/>
                <w:color w:val="000000" w:themeColor="text1"/>
                <w:lang w:val="ru-RU"/>
              </w:rPr>
              <w:t>(</w:t>
            </w:r>
            <w:r w:rsidR="004075F8" w:rsidRPr="004075F8">
              <w:rPr>
                <w:i/>
                <w:color w:val="1F497D" w:themeColor="text2"/>
                <w:lang w:val="ru-RU"/>
              </w:rPr>
              <w:t>проверяется с 01.01.2018</w:t>
            </w:r>
            <w:r w:rsidR="004075F8">
              <w:rPr>
                <w:i/>
                <w:color w:val="000000" w:themeColor="text1"/>
                <w:lang w:val="ru-RU"/>
              </w:rPr>
              <w:t xml:space="preserve">) </w:t>
            </w:r>
            <w:r w:rsidR="004075F8" w:rsidRPr="004075F8">
              <w:rPr>
                <w:rFonts w:ascii="Times New Roman" w:eastAsia="MS Mincho" w:hAnsi="Times New Roman"/>
                <w:b/>
                <w:bCs/>
                <w:sz w:val="24"/>
                <w:szCs w:val="24"/>
                <w:lang w:val="ru-RU"/>
              </w:rPr>
              <w:t>Разработайте и примите долгосрочные меры для участков схем, для которых отсутствует возможность обнаружения состояния неполнофазного отключения</w:t>
            </w:r>
            <w:r w:rsidR="004075F8" w:rsidRPr="004075F8">
              <w:rPr>
                <w:rFonts w:ascii="Times New Roman" w:eastAsia="MS Mincho" w:hAnsi="Times New Roman"/>
                <w:bCs/>
                <w:sz w:val="24"/>
                <w:szCs w:val="24"/>
                <w:lang w:val="ru-RU"/>
              </w:rPr>
              <w:t>.</w:t>
            </w:r>
          </w:p>
          <w:p w:rsidR="004075F8" w:rsidRPr="004075F8" w:rsidRDefault="004075F8" w:rsidP="004075F8">
            <w:pPr>
              <w:pStyle w:val="10"/>
              <w:spacing w:after="120"/>
              <w:ind w:left="0"/>
              <w:jc w:val="both"/>
              <w:rPr>
                <w:rFonts w:ascii="Times New Roman" w:hAnsi="Times New Roman"/>
                <w:sz w:val="24"/>
                <w:szCs w:val="24"/>
                <w:lang w:val="ru-RU"/>
              </w:rPr>
            </w:pPr>
            <w:r w:rsidRPr="004075F8">
              <w:rPr>
                <w:rFonts w:ascii="Times New Roman" w:hAnsi="Times New Roman"/>
                <w:sz w:val="24"/>
                <w:szCs w:val="24"/>
                <w:lang w:val="ru-RU"/>
              </w:rPr>
              <w:t>Определите и примите долгосрочные корректирующие меры для защиты от последствий неполнофазных отключений на линиях внешнего электроснабжения. Каждая АЭС  должна быть способной  определить и принять меры для своего оборудования по смягчению последствий неполнофазного отключения</w:t>
            </w:r>
            <w:r>
              <w:rPr>
                <w:rFonts w:ascii="Times New Roman" w:hAnsi="Times New Roman"/>
                <w:sz w:val="24"/>
                <w:szCs w:val="24"/>
                <w:lang w:val="ru-RU"/>
              </w:rPr>
              <w:t>.</w:t>
            </w:r>
          </w:p>
          <w:p w:rsidR="006448C4" w:rsidRPr="00933173" w:rsidRDefault="006448C4" w:rsidP="004075F8">
            <w:pPr>
              <w:spacing w:after="120"/>
              <w:jc w:val="both"/>
              <w:rPr>
                <w:rFonts w:ascii="Times New Roman" w:hAnsi="Times New Roman"/>
                <w:sz w:val="24"/>
                <w:szCs w:val="24"/>
              </w:rPr>
            </w:pPr>
            <w:r w:rsidRPr="00933173">
              <w:rPr>
                <w:rFonts w:ascii="Times New Roman" w:hAnsi="Times New Roman"/>
                <w:sz w:val="24"/>
                <w:szCs w:val="24"/>
              </w:rPr>
              <w:t>3</w:t>
            </w:r>
            <w:r w:rsidRPr="006C3135">
              <w:rPr>
                <w:rFonts w:ascii="Times New Roman" w:hAnsi="Times New Roman"/>
                <w:sz w:val="24"/>
                <w:szCs w:val="24"/>
              </w:rPr>
              <w:t>a</w:t>
            </w:r>
            <w:r w:rsidRPr="00933173">
              <w:rPr>
                <w:rFonts w:ascii="Times New Roman" w:hAnsi="Times New Roman"/>
                <w:sz w:val="24"/>
                <w:szCs w:val="24"/>
              </w:rPr>
              <w:t>)</w:t>
            </w:r>
            <w:r w:rsidR="004E28DA" w:rsidRPr="004E28DA">
              <w:rPr>
                <w:rFonts w:ascii="Times New Roman" w:hAnsi="Times New Roman"/>
                <w:sz w:val="24"/>
                <w:szCs w:val="24"/>
              </w:rPr>
              <w:t>Выполните в необходимом объеме анализ с целью получения качественных и количественных характеристик проблем, связанных с состоянием неполнофазного отключения с точки зрения безопасности. Анализ должен быть достаточным для понимания состояния/работы  оборудования станции и станции в целом при возникновении условий неполнофазного отключения.</w:t>
            </w:r>
          </w:p>
          <w:p w:rsidR="006448C4"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35EFB" w:rsidRDefault="00E35EFB" w:rsidP="004075F8">
            <w:pPr>
              <w:rPr>
                <w:rFonts w:ascii="Times New Roman" w:hAnsi="Times New Roman"/>
                <w:b/>
                <w:bCs/>
                <w:i/>
                <w:iCs/>
                <w:sz w:val="24"/>
                <w:szCs w:val="24"/>
                <w:lang w:eastAsia="en-US"/>
              </w:rPr>
            </w:pPr>
          </w:p>
          <w:p w:rsidR="00E35EFB" w:rsidRPr="00933173" w:rsidRDefault="00E35EFB" w:rsidP="00E35EF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Главная схема ААЭС согласно проекта это:</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пять ВЛ-220кВ;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семь ВЛ-110кВ; </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автотрансформатор 110/220/35кВ;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два резервных трансформатора собственных нужд 1ТР (110/6/6кв) и 2ТР  (35/6/6 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два блок генератор-трансформатор суммарной активной мощностью  472 МВт;</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-каждый блок имеет по четыре рабочих секций собственных нужд 6кВ;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две секционированные магистрали резервного питания 6кВ от резервных трансформаторов собственных нужд.</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Рабочее питание потребителей собственных нужд осуществляется от рабочих трансформаторов собственных нужд, подключенных к ответвлению от блоков генератор-трансформатор.</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Наличие двух выключателей (в цепи генератора и трансформатора) обеспечивает питание собственных нужд в режиме работы генератора и вывода её в ремонт.</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Основные элементы которые могут привести к возникновению неполнофазного режима на ОРУ-220кВ – это конструкция выключателей,  трансформаторов тока и напряжения ТТ , ТН, сборные и соединительные шины и коммутационные аппараты, болтовые контактные соединения.</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С точки зрения безопасности для исключения проблем, связанных с неполнофазными  режимами  РУСН 6кВ электроснабжение на ААЭС ошинованы комплектными токопроводами и кабельными линиями. При такой конструкции токопроводов обрыв одной или двух фаз без замыкания на землю маловероятен.</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При любой неисправности в цепях напряжения  секций  6кВ  выпадает сигнал на БЩУ-2.</w:t>
            </w:r>
          </w:p>
          <w:p w:rsid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На сборках РТЗО 0,4кВ потребителей  I и II категории безопасности установлены реле контроля  обрыва фаз сигнализирующие о появлении неисправности.</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Рассмотрение  событий с потерей напряжения и проведение анализа с целью обеспечения всесторонней оценки влияния неполнофазного отключения на работу АЭС показало крайне низкую уязвимость ААЭС от этих событий. </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В связи с истеканием срока эксплуатации оборудования ОРУ 110/220кВ и на основание:</w:t>
            </w:r>
          </w:p>
          <w:p w:rsidR="007320E8" w:rsidRPr="007320E8" w:rsidRDefault="007320E8" w:rsidP="00E35EFB">
            <w:pPr>
              <w:spacing w:after="0" w:line="240" w:lineRule="auto"/>
              <w:ind w:left="731" w:right="295" w:hanging="142"/>
              <w:jc w:val="both"/>
              <w:rPr>
                <w:rFonts w:ascii="Times New Roman" w:hAnsi="Times New Roman"/>
                <w:bCs/>
                <w:iCs/>
                <w:sz w:val="24"/>
                <w:szCs w:val="24"/>
                <w:lang w:eastAsia="en-US"/>
              </w:rPr>
            </w:pPr>
            <w:r w:rsidRPr="007320E8">
              <w:rPr>
                <w:rFonts w:ascii="Times New Roman" w:hAnsi="Times New Roman"/>
                <w:bCs/>
                <w:iCs/>
                <w:sz w:val="24"/>
                <w:szCs w:val="24"/>
                <w:lang w:eastAsia="en-US"/>
              </w:rPr>
              <w:t>1.Техническое задание на выполнение проектно-изыскательских работ по теме: “Выполнение инженерных изысканий, разработка проектно-сметной и рабочей документации на сооружение открытого распределительного устройства (ОРУ) – 110кВ и ОРУ – 220кВ Армянской АЭС”</w:t>
            </w:r>
            <w:r>
              <w:rPr>
                <w:rFonts w:ascii="Times New Roman" w:hAnsi="Times New Roman"/>
                <w:bCs/>
                <w:iCs/>
                <w:sz w:val="24"/>
                <w:szCs w:val="24"/>
                <w:lang w:eastAsia="en-US"/>
              </w:rPr>
              <w:t xml:space="preserve"> </w:t>
            </w:r>
            <w:r w:rsidRPr="007320E8">
              <w:rPr>
                <w:rFonts w:ascii="Times New Roman" w:hAnsi="Times New Roman"/>
                <w:bCs/>
                <w:iCs/>
                <w:sz w:val="24"/>
                <w:szCs w:val="24"/>
                <w:lang w:eastAsia="en-US"/>
              </w:rPr>
              <w:t>Раздел 2. Описание работ, цель и задачи.</w:t>
            </w:r>
          </w:p>
          <w:p w:rsidR="007320E8" w:rsidRPr="007320E8" w:rsidRDefault="007320E8" w:rsidP="00E35EFB">
            <w:pPr>
              <w:spacing w:after="0" w:line="240" w:lineRule="auto"/>
              <w:ind w:left="731" w:right="295" w:hanging="142"/>
              <w:jc w:val="both"/>
              <w:rPr>
                <w:rFonts w:ascii="Times New Roman" w:hAnsi="Times New Roman"/>
                <w:bCs/>
                <w:iCs/>
                <w:sz w:val="24"/>
                <w:szCs w:val="24"/>
                <w:lang w:eastAsia="en-US"/>
              </w:rPr>
            </w:pPr>
          </w:p>
          <w:p w:rsidR="007320E8" w:rsidRPr="007320E8" w:rsidRDefault="007320E8" w:rsidP="00E35EFB">
            <w:pPr>
              <w:spacing w:after="0" w:line="240" w:lineRule="auto"/>
              <w:ind w:left="731" w:right="295" w:hanging="142"/>
              <w:jc w:val="both"/>
              <w:rPr>
                <w:rFonts w:ascii="Times New Roman" w:hAnsi="Times New Roman"/>
                <w:bCs/>
                <w:iCs/>
                <w:sz w:val="24"/>
                <w:szCs w:val="24"/>
                <w:lang w:eastAsia="en-US"/>
              </w:rPr>
            </w:pPr>
            <w:r w:rsidRPr="007320E8">
              <w:rPr>
                <w:rFonts w:ascii="Times New Roman" w:hAnsi="Times New Roman"/>
                <w:bCs/>
                <w:iCs/>
                <w:sz w:val="24"/>
                <w:szCs w:val="24"/>
                <w:lang w:eastAsia="en-US"/>
              </w:rPr>
              <w:t>2. Протокол рабочего совещания проекта “продление срока эксплуатации энергоблока №2 Армянской АЭС” (в соответствие с контрактом №309/688 от 01.06.2015г.).</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решено строительство ОРУ на новой площадке.</w:t>
            </w:r>
          </w:p>
          <w:p w:rsidR="0067503B" w:rsidRDefault="0067503B" w:rsidP="007320E8">
            <w:pPr>
              <w:spacing w:after="0" w:line="240" w:lineRule="auto"/>
              <w:ind w:left="164" w:right="295" w:firstLine="283"/>
              <w:jc w:val="both"/>
              <w:rPr>
                <w:rFonts w:ascii="Times New Roman" w:hAnsi="Times New Roman"/>
                <w:bCs/>
                <w:iCs/>
                <w:sz w:val="24"/>
                <w:szCs w:val="24"/>
                <w:lang w:eastAsia="en-US"/>
              </w:rPr>
            </w:pPr>
          </w:p>
          <w:p w:rsidR="0067503B" w:rsidRDefault="0067503B" w:rsidP="007320E8">
            <w:pPr>
              <w:spacing w:after="0"/>
              <w:rPr>
                <w:rFonts w:ascii="Times New Roman" w:hAnsi="Times New Roman"/>
                <w:bCs/>
                <w:iCs/>
                <w:sz w:val="24"/>
                <w:szCs w:val="24"/>
                <w:lang w:eastAsia="en-US"/>
              </w:rPr>
            </w:pPr>
          </w:p>
          <w:p w:rsidR="00CC7F28" w:rsidRPr="00933173" w:rsidRDefault="00CC7F28" w:rsidP="00CC7F28">
            <w:pPr>
              <w:rPr>
                <w:rFonts w:ascii="Times New Roman" w:hAnsi="Times New Roman"/>
                <w:sz w:val="24"/>
                <w:szCs w:val="24"/>
              </w:rPr>
            </w:pPr>
            <w:r w:rsidRPr="00933173">
              <w:rPr>
                <w:rFonts w:ascii="Times New Roman" w:hAnsi="Times New Roman"/>
                <w:sz w:val="24"/>
                <w:szCs w:val="24"/>
              </w:rPr>
              <w:t>СТАТУС:</w:t>
            </w:r>
          </w:p>
          <w:p w:rsidR="0067503B" w:rsidRDefault="00CC7F28" w:rsidP="00CC7F28">
            <w:pPr>
              <w:spacing w:after="0"/>
              <w:jc w:val="both"/>
              <w:rPr>
                <w:rFonts w:ascii="Times New Roman" w:hAnsi="Times New Roman"/>
                <w:bCs/>
                <w:iCs/>
                <w:sz w:val="24"/>
                <w:szCs w:val="24"/>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r>
              <w:rPr>
                <w:rFonts w:ascii="Times New Roman" w:hAnsi="Times New Roman"/>
                <w:bCs/>
                <w:iCs/>
                <w:sz w:val="24"/>
                <w:szCs w:val="24"/>
              </w:rPr>
              <w:t xml:space="preserve"> </w:t>
            </w:r>
          </w:p>
          <w:p w:rsidR="0067503B" w:rsidRPr="00933173" w:rsidRDefault="0067503B" w:rsidP="00387028">
            <w:pPr>
              <w:spacing w:after="0"/>
              <w:jc w:val="both"/>
              <w:rPr>
                <w:rFonts w:ascii="Times New Roman" w:hAnsi="Times New Roman"/>
                <w:bCs/>
                <w:iCs/>
                <w:sz w:val="24"/>
                <w:szCs w:val="24"/>
              </w:rPr>
            </w:pP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4E28DA" w:rsidRDefault="006448C4" w:rsidP="004075F8">
            <w:pPr>
              <w:spacing w:after="120"/>
              <w:jc w:val="both"/>
              <w:rPr>
                <w:rFonts w:ascii="Times New Roman" w:hAnsi="Times New Roman"/>
                <w:sz w:val="24"/>
                <w:szCs w:val="24"/>
              </w:rPr>
            </w:pPr>
            <w:r w:rsidRPr="00933173">
              <w:rPr>
                <w:rFonts w:ascii="Times New Roman" w:hAnsi="Times New Roman"/>
                <w:sz w:val="24"/>
                <w:szCs w:val="24"/>
              </w:rPr>
              <w:t>3</w:t>
            </w:r>
            <w:r w:rsidRPr="00933173">
              <w:rPr>
                <w:rFonts w:ascii="Times New Roman" w:hAnsi="Times New Roman"/>
                <w:sz w:val="24"/>
                <w:szCs w:val="24"/>
                <w:lang w:val="en-US"/>
              </w:rPr>
              <w:t>b</w:t>
            </w:r>
            <w:r w:rsidRPr="00933173">
              <w:rPr>
                <w:rFonts w:ascii="Times New Roman" w:hAnsi="Times New Roman"/>
                <w:sz w:val="24"/>
                <w:szCs w:val="24"/>
              </w:rPr>
              <w:t xml:space="preserve">) </w:t>
            </w:r>
            <w:r w:rsidR="004E28DA" w:rsidRPr="004E28DA">
              <w:rPr>
                <w:rFonts w:ascii="Times New Roman" w:hAnsi="Times New Roman"/>
                <w:sz w:val="24"/>
                <w:szCs w:val="24"/>
              </w:rPr>
              <w:t>На основании результатов анализа, внесите изменения в схемы для обеспечения обнаружения, оповещения и защиты оборудования в условиях неполнофазных отключений. Изменения должны обеспечить защищенность важного для безопасности оборудования и его работоспособность после восстановления питания. Окончательная схема с внесенными изменениями должна гарантировать, что вероятность потери внешнего источника электропитания не увеличилась.</w:t>
            </w:r>
          </w:p>
          <w:p w:rsidR="006448C4"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35EFB" w:rsidRPr="00933173" w:rsidRDefault="00E35EFB" w:rsidP="00E35EF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35EFB" w:rsidRPr="00E35EFB" w:rsidRDefault="00E35EFB" w:rsidP="00E35EFB">
            <w:pPr>
              <w:spacing w:after="0" w:line="240" w:lineRule="auto"/>
              <w:ind w:left="164" w:right="295" w:firstLine="283"/>
              <w:jc w:val="both"/>
              <w:rPr>
                <w:rFonts w:ascii="Times New Roman" w:hAnsi="Times New Roman"/>
                <w:bCs/>
                <w:iCs/>
                <w:sz w:val="24"/>
                <w:szCs w:val="24"/>
                <w:lang w:eastAsia="en-US"/>
              </w:rPr>
            </w:pPr>
            <w:r w:rsidRPr="00E35EFB">
              <w:rPr>
                <w:rFonts w:ascii="Times New Roman" w:hAnsi="Times New Roman"/>
                <w:bCs/>
                <w:iCs/>
                <w:sz w:val="24"/>
                <w:szCs w:val="24"/>
                <w:lang w:eastAsia="en-US"/>
              </w:rPr>
              <w:t>Оперативный персонал, как минимум, в смену три раза производит обход секций 6/0,4кВ, а также,  при обходе выполняет контроль показаний трансдьюсеров  системы SCADA в РЩ ОРУ и в системе генераторов, трансформаторов.</w:t>
            </w:r>
          </w:p>
          <w:p w:rsidR="00E35EFB" w:rsidRDefault="00E35EFB" w:rsidP="001B6F63">
            <w:pPr>
              <w:spacing w:after="0" w:line="240" w:lineRule="auto"/>
              <w:ind w:left="164" w:right="295" w:firstLine="283"/>
              <w:jc w:val="both"/>
              <w:rPr>
                <w:rFonts w:ascii="Times New Roman" w:hAnsi="Times New Roman"/>
                <w:bCs/>
                <w:iCs/>
                <w:sz w:val="24"/>
                <w:szCs w:val="24"/>
                <w:lang w:eastAsia="en-US"/>
              </w:rPr>
            </w:pPr>
            <w:r w:rsidRPr="00E35EFB">
              <w:rPr>
                <w:rFonts w:ascii="Times New Roman" w:hAnsi="Times New Roman"/>
                <w:bCs/>
                <w:iCs/>
                <w:sz w:val="24"/>
                <w:szCs w:val="24"/>
                <w:lang w:eastAsia="en-US"/>
              </w:rPr>
              <w:t xml:space="preserve">Внесения изменений  на основании результатов анализа для обнаружения, оповещения и защиты оборудования в условиях неполнофазных отключений нецелесообразно по причине предстоящего строительства нового ОРУ – 110/220кВ (Разработано Задание на проектирование “Выполнение инженерных изысканий, разработка проектно-сметной и рабочей документации на сооружение открытых распределительных устройств ОРУ 11о кВ и ОРУ 220кВ Армянской АЭС”.  №130-2018-ЗП-1” утв.ГИ ААЭС от 27.12.2018г. </w:t>
            </w:r>
          </w:p>
          <w:p w:rsidR="00E35EFB" w:rsidRPr="002610D3" w:rsidRDefault="00E35EFB" w:rsidP="00E35EFB">
            <w:pPr>
              <w:rPr>
                <w:rFonts w:ascii="Times New Roman" w:hAnsi="Times New Roman"/>
                <w:i/>
                <w:sz w:val="24"/>
                <w:szCs w:val="24"/>
                <w:shd w:val="clear" w:color="auto" w:fill="548DD4" w:themeFill="text2" w:themeFillTint="99"/>
              </w:rPr>
            </w:pPr>
          </w:p>
          <w:p w:rsidR="00CC7F28" w:rsidRPr="00933173" w:rsidRDefault="00CC7F28" w:rsidP="00CC7F28">
            <w:pPr>
              <w:rPr>
                <w:rFonts w:ascii="Times New Roman" w:hAnsi="Times New Roman"/>
                <w:sz w:val="24"/>
                <w:szCs w:val="24"/>
              </w:rPr>
            </w:pPr>
            <w:r w:rsidRPr="00933173">
              <w:rPr>
                <w:rFonts w:ascii="Times New Roman" w:hAnsi="Times New Roman"/>
                <w:sz w:val="24"/>
                <w:szCs w:val="24"/>
              </w:rPr>
              <w:t>СТАТУС:</w:t>
            </w:r>
          </w:p>
          <w:p w:rsidR="0067503B" w:rsidRPr="003F7AC2" w:rsidRDefault="00CC7F28" w:rsidP="00CC7F28">
            <w:pPr>
              <w:rPr>
                <w:rFonts w:ascii="Times New Roman" w:hAnsi="Times New Roman"/>
                <w:bCs/>
                <w:iCs/>
                <w:sz w:val="24"/>
                <w:szCs w:val="24"/>
                <w:lang w:val="cs-CZ"/>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r w:rsidRPr="003F7AC2">
              <w:rPr>
                <w:rFonts w:ascii="Times New Roman" w:hAnsi="Times New Roman"/>
                <w:bCs/>
                <w:iCs/>
                <w:sz w:val="24"/>
                <w:szCs w:val="24"/>
                <w:lang w:val="cs-CZ"/>
              </w:rPr>
              <w:t xml:space="preserve"> </w:t>
            </w:r>
          </w:p>
        </w:tc>
      </w:tr>
    </w:tbl>
    <w:p w:rsidR="00571498" w:rsidRDefault="00571498" w:rsidP="006448C4">
      <w:pPr>
        <w:ind w:left="360"/>
        <w:jc w:val="both"/>
        <w:outlineLvl w:val="0"/>
        <w:rPr>
          <w:rStyle w:val="Emphasis"/>
          <w:rFonts w:ascii="Times New Roman" w:hAnsi="Times New Roman"/>
          <w:b/>
          <w:i w:val="0"/>
          <w:sz w:val="24"/>
          <w:szCs w:val="24"/>
        </w:rPr>
      </w:pPr>
    </w:p>
    <w:p w:rsidR="00571498" w:rsidRDefault="00571498">
      <w:pPr>
        <w:spacing w:after="0" w:line="240" w:lineRule="auto"/>
        <w:rPr>
          <w:rStyle w:val="Emphasis"/>
          <w:rFonts w:ascii="Times New Roman" w:hAnsi="Times New Roman"/>
          <w:b/>
          <w:i w:val="0"/>
          <w:sz w:val="24"/>
          <w:szCs w:val="24"/>
        </w:rPr>
      </w:pPr>
      <w:r>
        <w:rPr>
          <w:rStyle w:val="Emphasis"/>
          <w:rFonts w:ascii="Times New Roman" w:hAnsi="Times New Roman"/>
          <w:b/>
          <w:i w:val="0"/>
          <w:sz w:val="24"/>
          <w:szCs w:val="24"/>
        </w:rPr>
        <w:br w:type="page"/>
      </w:r>
    </w:p>
    <w:p w:rsidR="003E5DD9" w:rsidRPr="00932CC3" w:rsidRDefault="003E5DD9" w:rsidP="006448C4">
      <w:pPr>
        <w:ind w:left="360"/>
        <w:jc w:val="both"/>
        <w:outlineLvl w:val="0"/>
        <w:rPr>
          <w:rStyle w:val="Emphasis"/>
          <w:rFonts w:ascii="Times New Roman" w:hAnsi="Times New Roman"/>
          <w:b/>
          <w:i w:val="0"/>
          <w:sz w:val="24"/>
          <w:szCs w:val="24"/>
        </w:rPr>
      </w:pPr>
    </w:p>
    <w:p w:rsidR="003E5DD9" w:rsidRDefault="003E5DD9" w:rsidP="003E5DD9">
      <w:pPr>
        <w:pStyle w:val="ListParagraph"/>
        <w:numPr>
          <w:ilvl w:val="0"/>
          <w:numId w:val="4"/>
        </w:numPr>
        <w:jc w:val="both"/>
        <w:outlineLvl w:val="0"/>
        <w:rPr>
          <w:rStyle w:val="Emphasis"/>
          <w:b/>
          <w:i w:val="0"/>
        </w:rPr>
      </w:pPr>
      <w:bookmarkStart w:id="138" w:name="_Toc442175652"/>
      <w:bookmarkStart w:id="139" w:name="_Toc443058891"/>
      <w:r w:rsidRPr="00EE1F1D">
        <w:rPr>
          <w:rStyle w:val="Emphasis"/>
          <w:b/>
          <w:i w:val="0"/>
        </w:rPr>
        <w:t>Оценка выполнения SOER 2015-</w:t>
      </w:r>
      <w:r>
        <w:rPr>
          <w:rStyle w:val="Emphasis"/>
          <w:b/>
          <w:i w:val="0"/>
        </w:rPr>
        <w:t>2</w:t>
      </w:r>
      <w:r w:rsidRPr="00EE1F1D">
        <w:rPr>
          <w:rStyle w:val="Emphasis"/>
          <w:b/>
          <w:i w:val="0"/>
        </w:rPr>
        <w:t xml:space="preserve"> “</w:t>
      </w:r>
      <w:r>
        <w:rPr>
          <w:rStyle w:val="Emphasis"/>
          <w:b/>
          <w:i w:val="0"/>
        </w:rPr>
        <w:t>Управление риском на АЭС</w:t>
      </w:r>
      <w:r w:rsidRPr="00EE1F1D">
        <w:rPr>
          <w:rStyle w:val="Emphasis"/>
          <w:b/>
          <w:i w:val="0"/>
        </w:rPr>
        <w:t>”</w:t>
      </w:r>
      <w:bookmarkEnd w:id="138"/>
      <w:bookmarkEnd w:id="139"/>
    </w:p>
    <w:p w:rsidR="003E5DD9" w:rsidRDefault="003E5DD9" w:rsidP="003E5DD9">
      <w:pPr>
        <w:pStyle w:val="ListParagraph"/>
        <w:ind w:left="360"/>
        <w:jc w:val="both"/>
        <w:outlineLvl w:val="0"/>
        <w:rPr>
          <w:rStyle w:val="Emphasis"/>
          <w:b/>
          <w:i w:val="0"/>
        </w:rPr>
      </w:pPr>
    </w:p>
    <w:tbl>
      <w:tblPr>
        <w:tblStyle w:val="TableGrid"/>
        <w:tblW w:w="0" w:type="auto"/>
        <w:tblLook w:val="04A0" w:firstRow="1" w:lastRow="0" w:firstColumn="1" w:lastColumn="0" w:noHBand="0" w:noVBand="1"/>
      </w:tblPr>
      <w:tblGrid>
        <w:gridCol w:w="2060"/>
        <w:gridCol w:w="7265"/>
      </w:tblGrid>
      <w:tr w:rsidR="003E5DD9" w:rsidRPr="00933173" w:rsidTr="00932CC3">
        <w:trPr>
          <w:tblHeader/>
        </w:trPr>
        <w:tc>
          <w:tcPr>
            <w:tcW w:w="2093" w:type="dxa"/>
            <w:tcBorders>
              <w:top w:val="double" w:sz="4" w:space="0" w:color="auto"/>
              <w:left w:val="double" w:sz="4" w:space="0" w:color="auto"/>
              <w:bottom w:val="double" w:sz="4" w:space="0" w:color="auto"/>
            </w:tcBorders>
          </w:tcPr>
          <w:p w:rsidR="003E5DD9" w:rsidRPr="00933173" w:rsidRDefault="003E5DD9" w:rsidP="00932CC3">
            <w:pPr>
              <w:spacing w:before="240" w:after="240" w:line="360" w:lineRule="auto"/>
              <w:rPr>
                <w:rFonts w:ascii="Times New Roman" w:hAnsi="Times New Roman"/>
                <w:sz w:val="24"/>
                <w:szCs w:val="24"/>
              </w:rPr>
            </w:pPr>
            <w:r w:rsidRPr="00933173">
              <w:rPr>
                <w:rFonts w:ascii="Times New Roman" w:hAnsi="Times New Roman"/>
                <w:b/>
                <w:sz w:val="24"/>
                <w:szCs w:val="24"/>
              </w:rPr>
              <w:t>SOER 201</w:t>
            </w:r>
            <w:r>
              <w:rPr>
                <w:rFonts w:ascii="Times New Roman" w:hAnsi="Times New Roman"/>
                <w:b/>
                <w:sz w:val="24"/>
                <w:szCs w:val="24"/>
                <w:lang w:val="en-US"/>
              </w:rPr>
              <w:t>5</w:t>
            </w:r>
            <w:r w:rsidRPr="00933173">
              <w:rPr>
                <w:rFonts w:ascii="Times New Roman" w:hAnsi="Times New Roman"/>
                <w:b/>
                <w:sz w:val="24"/>
                <w:szCs w:val="24"/>
              </w:rPr>
              <w:t>-</w:t>
            </w:r>
            <w:r>
              <w:rPr>
                <w:rFonts w:ascii="Times New Roman" w:hAnsi="Times New Roman"/>
                <w:b/>
                <w:sz w:val="24"/>
                <w:szCs w:val="24"/>
              </w:rPr>
              <w:t>2</w:t>
            </w:r>
          </w:p>
        </w:tc>
        <w:tc>
          <w:tcPr>
            <w:tcW w:w="7478" w:type="dxa"/>
            <w:tcBorders>
              <w:top w:val="double" w:sz="4" w:space="0" w:color="auto"/>
              <w:bottom w:val="double" w:sz="4" w:space="0" w:color="auto"/>
              <w:right w:val="double" w:sz="4" w:space="0" w:color="auto"/>
            </w:tcBorders>
          </w:tcPr>
          <w:p w:rsidR="003E5DD9" w:rsidRPr="00EE1F1D" w:rsidRDefault="003E5DD9" w:rsidP="00932CC3">
            <w:pPr>
              <w:spacing w:before="240" w:after="240" w:line="360" w:lineRule="auto"/>
              <w:rPr>
                <w:rFonts w:ascii="Times New Roman" w:hAnsi="Times New Roman"/>
                <w:sz w:val="24"/>
                <w:szCs w:val="24"/>
              </w:rPr>
            </w:pPr>
            <w:r>
              <w:rPr>
                <w:rFonts w:ascii="Times New Roman" w:hAnsi="Times New Roman"/>
                <w:b/>
                <w:sz w:val="24"/>
                <w:szCs w:val="24"/>
              </w:rPr>
              <w:t>Управление риском на АЭС</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0"/>
              <w:jc w:val="both"/>
              <w:rPr>
                <w:rStyle w:val="Strong"/>
                <w:rFonts w:ascii="Times New Roman" w:hAnsi="Times New Roman"/>
                <w:sz w:val="24"/>
                <w:szCs w:val="24"/>
              </w:rPr>
            </w:pPr>
            <w:r w:rsidRPr="00B01BB5">
              <w:rPr>
                <w:rStyle w:val="Strong"/>
                <w:rFonts w:ascii="Times New Roman" w:hAnsi="Times New Roman"/>
                <w:sz w:val="24"/>
                <w:szCs w:val="24"/>
              </w:rPr>
              <w:t>Установление и поддерживание правильного отношения к рискам</w:t>
            </w:r>
          </w:p>
          <w:p w:rsidR="003E5DD9" w:rsidRDefault="003E5DD9" w:rsidP="00932CC3">
            <w:pPr>
              <w:spacing w:after="0"/>
              <w:jc w:val="both"/>
              <w:rPr>
                <w:rFonts w:ascii="Times New Roman" w:hAnsi="Times New Roman"/>
                <w:b/>
                <w:sz w:val="24"/>
                <w:szCs w:val="24"/>
              </w:rPr>
            </w:pPr>
          </w:p>
          <w:p w:rsidR="003E5DD9" w:rsidRPr="00933173" w:rsidRDefault="003E5DD9" w:rsidP="00932CC3">
            <w:pPr>
              <w:jc w:val="both"/>
              <w:rPr>
                <w:rFonts w:ascii="Times New Roman" w:hAnsi="Times New Roman"/>
                <w:sz w:val="24"/>
                <w:szCs w:val="24"/>
              </w:rPr>
            </w:pPr>
            <w:r w:rsidRPr="004075F8">
              <w:rPr>
                <w:rFonts w:ascii="Times New Roman" w:hAnsi="Times New Roman"/>
                <w:b/>
                <w:sz w:val="24"/>
                <w:szCs w:val="24"/>
              </w:rPr>
              <w:t>Рекомендация 1.</w:t>
            </w:r>
            <w:r w:rsidRPr="00B01BB5">
              <w:rPr>
                <w:rFonts w:ascii="Times New Roman" w:hAnsi="Times New Roman"/>
                <w:sz w:val="24"/>
                <w:szCs w:val="24"/>
              </w:rPr>
              <w:t>Убедитесь, что руководители устанавливают и поддерживают правильное отношение к рискам и укрепляют политику и требований по отношении УР, путем коммуникации, обучения и наставничества.</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E5DD9" w:rsidRPr="00933173" w:rsidRDefault="003E5DD9"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01CF1" w:rsidRPr="00B04C86" w:rsidRDefault="00E01CF1" w:rsidP="00E01CF1">
            <w:pPr>
              <w:rPr>
                <w:rFonts w:ascii="Times New Roman" w:hAnsi="Times New Roman"/>
                <w:sz w:val="24"/>
                <w:szCs w:val="24"/>
              </w:rPr>
            </w:pPr>
            <w:r w:rsidRPr="00B04C86">
              <w:rPr>
                <w:rFonts w:ascii="Times New Roman" w:hAnsi="Times New Roman"/>
                <w:sz w:val="24"/>
                <w:szCs w:val="24"/>
              </w:rPr>
              <w:t>Персонал ААЭС ознакомлен со следующими действующими НТД по рискам:</w:t>
            </w:r>
          </w:p>
          <w:p w:rsidR="00E01CF1" w:rsidRPr="00B04C86" w:rsidRDefault="00E01CF1" w:rsidP="006C28A9">
            <w:pPr>
              <w:numPr>
                <w:ilvl w:val="0"/>
                <w:numId w:val="39"/>
              </w:numPr>
              <w:tabs>
                <w:tab w:val="left" w:pos="407"/>
              </w:tabs>
              <w:spacing w:after="0" w:line="240" w:lineRule="auto"/>
              <w:ind w:left="0" w:firstLine="0"/>
              <w:rPr>
                <w:rFonts w:ascii="Times New Roman" w:hAnsi="Times New Roman"/>
                <w:sz w:val="24"/>
                <w:szCs w:val="24"/>
              </w:rPr>
            </w:pPr>
            <w:r w:rsidRPr="00B04C86">
              <w:rPr>
                <w:rFonts w:ascii="Times New Roman" w:hAnsi="Times New Roman"/>
                <w:sz w:val="24"/>
                <w:szCs w:val="24"/>
              </w:rPr>
              <w:t xml:space="preserve"> ВАО АЭС - GL25-2013 (PL 2013-2) Принципиальные положения. Достижение успеха в реализации интегрированного риск менеджмента.</w:t>
            </w:r>
          </w:p>
          <w:p w:rsidR="00E01CF1" w:rsidRPr="00B04C86" w:rsidRDefault="00E01CF1" w:rsidP="006C28A9">
            <w:pPr>
              <w:numPr>
                <w:ilvl w:val="0"/>
                <w:numId w:val="39"/>
              </w:numPr>
              <w:tabs>
                <w:tab w:val="left" w:pos="407"/>
              </w:tabs>
              <w:spacing w:after="0" w:line="240" w:lineRule="auto"/>
              <w:ind w:left="0" w:firstLine="0"/>
              <w:rPr>
                <w:rFonts w:ascii="Times New Roman" w:hAnsi="Times New Roman"/>
                <w:sz w:val="24"/>
                <w:szCs w:val="24"/>
              </w:rPr>
            </w:pPr>
            <w:r w:rsidRPr="00B04C86">
              <w:rPr>
                <w:rFonts w:ascii="Times New Roman" w:hAnsi="Times New Roman"/>
                <w:sz w:val="24"/>
                <w:szCs w:val="24"/>
              </w:rPr>
              <w:t>ИСО по рискам:</w:t>
            </w:r>
          </w:p>
          <w:p w:rsidR="00E01CF1" w:rsidRPr="00B04C86" w:rsidRDefault="00E01CF1" w:rsidP="00E01CF1">
            <w:pPr>
              <w:ind w:left="505"/>
              <w:rPr>
                <w:rFonts w:ascii="Times New Roman" w:hAnsi="Times New Roman"/>
                <w:sz w:val="24"/>
                <w:szCs w:val="24"/>
              </w:rPr>
            </w:pPr>
            <w:r w:rsidRPr="00B04C86">
              <w:rPr>
                <w:rFonts w:ascii="Times New Roman" w:hAnsi="Times New Roman"/>
                <w:sz w:val="24"/>
                <w:szCs w:val="24"/>
              </w:rPr>
              <w:t>1. ИСО/МЭК 31010-2011. Менеджмент риска. Методы оценки риска;</w:t>
            </w:r>
          </w:p>
          <w:p w:rsidR="00E01CF1" w:rsidRPr="008A5453" w:rsidRDefault="00E01CF1" w:rsidP="00E01CF1">
            <w:pPr>
              <w:ind w:left="505"/>
              <w:rPr>
                <w:rFonts w:ascii="Times New Roman" w:hAnsi="Times New Roman"/>
                <w:sz w:val="24"/>
                <w:szCs w:val="24"/>
              </w:rPr>
            </w:pPr>
            <w:r w:rsidRPr="00B04C86">
              <w:rPr>
                <w:rFonts w:ascii="Times New Roman" w:hAnsi="Times New Roman"/>
                <w:sz w:val="24"/>
                <w:szCs w:val="24"/>
              </w:rPr>
              <w:t>2. ГОСТ Р 51897-2011Руководство ИСО 73:2009. Менеджмент риска. Термины и определения;</w:t>
            </w:r>
          </w:p>
          <w:p w:rsidR="00E01CF1" w:rsidRPr="00B04C86" w:rsidRDefault="00E01CF1" w:rsidP="00E01CF1">
            <w:pPr>
              <w:ind w:left="505"/>
              <w:rPr>
                <w:rFonts w:ascii="Times New Roman" w:hAnsi="Times New Roman"/>
                <w:sz w:val="24"/>
                <w:szCs w:val="24"/>
              </w:rPr>
            </w:pPr>
            <w:r w:rsidRPr="00B04C86">
              <w:rPr>
                <w:rFonts w:ascii="Times New Roman" w:hAnsi="Times New Roman"/>
                <w:sz w:val="24"/>
                <w:szCs w:val="24"/>
              </w:rPr>
              <w:t>3. ГОСТ Р ИСО 31000-2010. Менеджмент риска. Принципы и руководство.</w:t>
            </w:r>
          </w:p>
          <w:p w:rsidR="00E01CF1" w:rsidRPr="00B04C86" w:rsidRDefault="00E01CF1" w:rsidP="006C28A9">
            <w:pPr>
              <w:numPr>
                <w:ilvl w:val="0"/>
                <w:numId w:val="39"/>
              </w:numPr>
              <w:tabs>
                <w:tab w:val="left" w:pos="407"/>
              </w:tabs>
              <w:spacing w:after="0" w:line="240" w:lineRule="auto"/>
              <w:ind w:left="0" w:firstLine="0"/>
              <w:rPr>
                <w:rFonts w:ascii="Times New Roman" w:hAnsi="Times New Roman"/>
                <w:sz w:val="24"/>
                <w:szCs w:val="24"/>
              </w:rPr>
            </w:pPr>
            <w:r w:rsidRPr="00B04C86">
              <w:rPr>
                <w:rFonts w:ascii="Times New Roman" w:hAnsi="Times New Roman"/>
                <w:sz w:val="24"/>
                <w:szCs w:val="24"/>
              </w:rPr>
              <w:t>МАГАТЭ:</w:t>
            </w:r>
          </w:p>
          <w:p w:rsidR="00E01CF1" w:rsidRPr="00B04C86" w:rsidRDefault="00E01CF1" w:rsidP="00E01CF1">
            <w:pPr>
              <w:ind w:left="595"/>
              <w:rPr>
                <w:rFonts w:ascii="Times New Roman" w:hAnsi="Times New Roman"/>
                <w:sz w:val="24"/>
                <w:szCs w:val="24"/>
              </w:rPr>
            </w:pPr>
            <w:r w:rsidRPr="00B04C86">
              <w:rPr>
                <w:rFonts w:ascii="Times New Roman" w:hAnsi="Times New Roman"/>
                <w:sz w:val="24"/>
                <w:szCs w:val="24"/>
              </w:rPr>
              <w:t>1. INSAG – 25. Структура процесса принятия решений на основе комплексного риск- ориентированного подхода;</w:t>
            </w:r>
          </w:p>
          <w:p w:rsidR="00E01CF1" w:rsidRPr="00CA39AA" w:rsidRDefault="00E01CF1" w:rsidP="00E01CF1">
            <w:pPr>
              <w:ind w:left="595"/>
              <w:rPr>
                <w:rFonts w:ascii="Times New Roman" w:hAnsi="Times New Roman"/>
                <w:sz w:val="24"/>
                <w:szCs w:val="24"/>
                <w:lang w:val="en-US"/>
              </w:rPr>
            </w:pPr>
            <w:r w:rsidRPr="00CA39AA">
              <w:rPr>
                <w:rFonts w:ascii="Times New Roman" w:hAnsi="Times New Roman"/>
                <w:sz w:val="24"/>
                <w:szCs w:val="24"/>
                <w:lang w:val="en-US"/>
              </w:rPr>
              <w:t>2. IAEA-TECDOC-1209. Risk management: A tool for improving nuclear power plant performance.</w:t>
            </w:r>
          </w:p>
          <w:p w:rsidR="00E01CF1" w:rsidRPr="00B04C86" w:rsidRDefault="00E01CF1" w:rsidP="00E01CF1">
            <w:pPr>
              <w:rPr>
                <w:rFonts w:ascii="Times New Roman" w:hAnsi="Times New Roman"/>
                <w:sz w:val="24"/>
                <w:szCs w:val="24"/>
              </w:rPr>
            </w:pPr>
            <w:r w:rsidRPr="00B04C86">
              <w:rPr>
                <w:rFonts w:ascii="Times New Roman" w:hAnsi="Times New Roman"/>
                <w:sz w:val="24"/>
                <w:szCs w:val="24"/>
              </w:rPr>
              <w:t>Персонал ААЭС также ознакомлен с опытом по УР на разных АЭС (Смоленской АЭС, Запорожской АЭС, Ростовской АЭС и т.д.)</w:t>
            </w:r>
          </w:p>
          <w:p w:rsidR="00E01CF1" w:rsidRPr="000C102F" w:rsidRDefault="00E01CF1" w:rsidP="00E01CF1">
            <w:pPr>
              <w:jc w:val="both"/>
              <w:rPr>
                <w:rFonts w:ascii="Times New Roman" w:hAnsi="Times New Roman"/>
                <w:sz w:val="24"/>
                <w:szCs w:val="24"/>
              </w:rPr>
            </w:pPr>
            <w:r w:rsidRPr="00B04C86">
              <w:rPr>
                <w:rFonts w:ascii="Times New Roman" w:hAnsi="Times New Roman"/>
                <w:sz w:val="24"/>
                <w:szCs w:val="24"/>
              </w:rPr>
              <w:t>2. Ожидание руководства станции по выявлению и ослаблению возможных рисков включены в Декларации руководства ЗАО “ААЭК”.</w:t>
            </w:r>
          </w:p>
          <w:p w:rsidR="003E5DD9" w:rsidRPr="00933173" w:rsidRDefault="003E5DD9" w:rsidP="00571498">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01CF1" w:rsidRPr="00713DE2" w:rsidRDefault="00E01CF1" w:rsidP="00E01CF1">
            <w:pPr>
              <w:rPr>
                <w:rFonts w:ascii="Times New Roman" w:hAnsi="Times New Roman"/>
                <w:sz w:val="24"/>
                <w:szCs w:val="24"/>
              </w:rPr>
            </w:pPr>
            <w:r w:rsidRPr="00713DE2">
              <w:rPr>
                <w:rFonts w:ascii="Times New Roman" w:hAnsi="Times New Roman"/>
                <w:sz w:val="24"/>
                <w:szCs w:val="24"/>
              </w:rPr>
              <w:t>В ходе ПП была разработана ОДУ</w:t>
            </w:r>
            <w:r>
              <w:rPr>
                <w:rFonts w:ascii="Times New Roman" w:hAnsi="Times New Roman"/>
                <w:sz w:val="24"/>
                <w:szCs w:val="24"/>
              </w:rPr>
              <w:t xml:space="preserve"> по недостаткам в области управления риском</w:t>
            </w:r>
            <w:r w:rsidRPr="00713DE2">
              <w:rPr>
                <w:rFonts w:ascii="Times New Roman" w:hAnsi="Times New Roman"/>
                <w:sz w:val="24"/>
                <w:szCs w:val="24"/>
              </w:rPr>
              <w:t xml:space="preserve">, включающая </w:t>
            </w:r>
            <w:r>
              <w:rPr>
                <w:rFonts w:ascii="Times New Roman" w:hAnsi="Times New Roman"/>
                <w:sz w:val="24"/>
                <w:szCs w:val="24"/>
              </w:rPr>
              <w:t>возможности для улучшения по направлениям эксплуатация, техническое обслуживание и ремонт, инженерная поддержка, радиационная и пожарная безопасность.</w:t>
            </w:r>
          </w:p>
          <w:p w:rsidR="00E01CF1" w:rsidRPr="00E01CF1" w:rsidRDefault="00E01CF1" w:rsidP="00932CC3">
            <w:pPr>
              <w:rPr>
                <w:rFonts w:ascii="Times New Roman" w:hAnsi="Times New Roman"/>
                <w:b/>
                <w:sz w:val="24"/>
                <w:szCs w:val="24"/>
              </w:rPr>
            </w:pPr>
          </w:p>
          <w:p w:rsidR="003E5DD9" w:rsidRPr="00933173" w:rsidRDefault="003E5DD9" w:rsidP="00932CC3">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E01CF1" w:rsidRPr="00713DE2" w:rsidRDefault="00E01CF1" w:rsidP="00E0136E">
            <w:pPr>
              <w:ind w:left="164" w:right="295" w:firstLine="306"/>
              <w:jc w:val="both"/>
              <w:rPr>
                <w:rFonts w:ascii="Times New Roman" w:hAnsi="Times New Roman"/>
                <w:sz w:val="24"/>
                <w:szCs w:val="24"/>
              </w:rPr>
            </w:pPr>
            <w:r w:rsidRPr="00713DE2">
              <w:rPr>
                <w:rFonts w:ascii="Times New Roman" w:hAnsi="Times New Roman"/>
                <w:sz w:val="24"/>
                <w:szCs w:val="24"/>
              </w:rPr>
              <w:t>Руководители станции не всегда эффективно реагируют на станционные проблемы, связанные с процессом подготовки персонала. В годовых отчетах учебного центра с 2017 по 2021 год указаны одинаковые предложения по развитию и совершенствованию системы подготовки персонала. На момент проверки эти предложения не реализованы. Предложения связаны с доукомплектованием инструкторским персоналом, модернизацией полномасштабного тренажера, созданием учебных лабораторий и мастерских. В ходе наблюдений на станции были выявлены факты с упущениями в процессе обучения, связанные с не реализацией вышеуказанных предложений. Недостатки в процессе обучения снижают его эффективность и могут приводить к ошибкам персонала</w:t>
            </w:r>
            <w:r>
              <w:rPr>
                <w:rFonts w:ascii="Times New Roman" w:hAnsi="Times New Roman"/>
                <w:sz w:val="24"/>
                <w:szCs w:val="24"/>
              </w:rPr>
              <w:t xml:space="preserve"> (ОА-03-РА-02)</w:t>
            </w:r>
            <w:r w:rsidRPr="00713DE2">
              <w:rPr>
                <w:rFonts w:ascii="Times New Roman" w:hAnsi="Times New Roman"/>
                <w:sz w:val="24"/>
                <w:szCs w:val="24"/>
              </w:rPr>
              <w:t>.</w:t>
            </w:r>
          </w:p>
          <w:p w:rsidR="00941426" w:rsidRDefault="00E01CF1" w:rsidP="00E0136E">
            <w:pPr>
              <w:ind w:left="164" w:right="295" w:firstLine="306"/>
              <w:jc w:val="both"/>
              <w:rPr>
                <w:rFonts w:ascii="Times New Roman" w:hAnsi="Times New Roman"/>
                <w:sz w:val="24"/>
                <w:szCs w:val="24"/>
              </w:rPr>
            </w:pPr>
            <w:r w:rsidRPr="00713DE2">
              <w:rPr>
                <w:rFonts w:ascii="Times New Roman" w:hAnsi="Times New Roman"/>
                <w:sz w:val="24"/>
                <w:szCs w:val="24"/>
              </w:rPr>
              <w:t>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r>
              <w:rPr>
                <w:rFonts w:ascii="Times New Roman" w:hAnsi="Times New Roman"/>
                <w:sz w:val="24"/>
                <w:szCs w:val="24"/>
              </w:rPr>
              <w:t xml:space="preserve"> (ОА-02-</w:t>
            </w:r>
            <w:r>
              <w:rPr>
                <w:rFonts w:ascii="Times New Roman" w:hAnsi="Times New Roman"/>
                <w:sz w:val="24"/>
                <w:szCs w:val="24"/>
                <w:lang w:val="en-US"/>
              </w:rPr>
              <w:t>BR</w:t>
            </w:r>
            <w:r>
              <w:rPr>
                <w:rFonts w:ascii="Times New Roman" w:hAnsi="Times New Roman"/>
                <w:sz w:val="24"/>
                <w:szCs w:val="24"/>
              </w:rPr>
              <w:t>-03)</w:t>
            </w:r>
            <w:r w:rsidRPr="00713DE2">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E01CF1"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0"/>
              <w:jc w:val="both"/>
              <w:rPr>
                <w:rStyle w:val="Strong"/>
                <w:rFonts w:ascii="Times New Roman" w:hAnsi="Times New Roman"/>
                <w:sz w:val="24"/>
                <w:szCs w:val="24"/>
              </w:rPr>
            </w:pPr>
            <w:r w:rsidRPr="00B01BB5">
              <w:rPr>
                <w:rStyle w:val="Strong"/>
                <w:rFonts w:ascii="Times New Roman" w:hAnsi="Times New Roman"/>
                <w:sz w:val="24"/>
                <w:szCs w:val="24"/>
              </w:rPr>
              <w:t>Установление и поддерживание правильного отношения к рискам</w:t>
            </w:r>
          </w:p>
          <w:p w:rsidR="003E5DD9" w:rsidRDefault="003E5DD9" w:rsidP="00932CC3">
            <w:pPr>
              <w:spacing w:after="0"/>
              <w:jc w:val="both"/>
              <w:rPr>
                <w:rFonts w:ascii="Times New Roman" w:hAnsi="Times New Roman"/>
                <w:b/>
                <w:sz w:val="24"/>
                <w:szCs w:val="24"/>
              </w:rPr>
            </w:pPr>
          </w:p>
          <w:p w:rsidR="003E5DD9" w:rsidRPr="00933173" w:rsidRDefault="003E5DD9" w:rsidP="00932CC3">
            <w:pPr>
              <w:jc w:val="both"/>
              <w:rPr>
                <w:rFonts w:ascii="Times New Roman" w:hAnsi="Times New Roman"/>
                <w:sz w:val="24"/>
                <w:szCs w:val="24"/>
              </w:rPr>
            </w:pPr>
            <w:r w:rsidRPr="004075F8">
              <w:rPr>
                <w:rFonts w:ascii="Times New Roman" w:hAnsi="Times New Roman"/>
                <w:b/>
                <w:sz w:val="24"/>
                <w:szCs w:val="24"/>
              </w:rPr>
              <w:t xml:space="preserve">Рекомендация </w:t>
            </w:r>
            <w:r>
              <w:rPr>
                <w:rFonts w:ascii="Times New Roman" w:hAnsi="Times New Roman"/>
                <w:b/>
                <w:sz w:val="24"/>
                <w:szCs w:val="24"/>
              </w:rPr>
              <w:t>2</w:t>
            </w:r>
            <w:r w:rsidRPr="004075F8">
              <w:rPr>
                <w:rFonts w:ascii="Times New Roman" w:hAnsi="Times New Roman"/>
                <w:b/>
                <w:sz w:val="24"/>
                <w:szCs w:val="24"/>
              </w:rPr>
              <w:t>.</w:t>
            </w:r>
            <w:r w:rsidR="00EB6508">
              <w:rPr>
                <w:rFonts w:ascii="Times New Roman" w:hAnsi="Times New Roman"/>
                <w:b/>
                <w:sz w:val="24"/>
                <w:szCs w:val="24"/>
              </w:rPr>
              <w:t xml:space="preserve"> </w:t>
            </w:r>
            <w:r w:rsidRPr="00B01BB5">
              <w:rPr>
                <w:rFonts w:ascii="Times New Roman" w:hAnsi="Times New Roman"/>
                <w:sz w:val="24"/>
                <w:szCs w:val="24"/>
              </w:rPr>
              <w:t>Убедитесь, что персонал понимает политику и требований по отношению УР</w:t>
            </w:r>
            <w:r w:rsidRPr="00DB3FE8">
              <w:rPr>
                <w:rFonts w:ascii="Times New Roman" w:hAnsi="Times New Roman"/>
                <w:sz w:val="24"/>
                <w:szCs w:val="24"/>
              </w:rPr>
              <w:t xml:space="preserve">, </w:t>
            </w:r>
            <w:r w:rsidRPr="00B01BB5">
              <w:rPr>
                <w:rFonts w:ascii="Times New Roman" w:hAnsi="Times New Roman"/>
                <w:sz w:val="24"/>
                <w:szCs w:val="24"/>
              </w:rPr>
              <w:t>и</w:t>
            </w:r>
            <w:r w:rsidR="00EB6508">
              <w:rPr>
                <w:rFonts w:ascii="Times New Roman" w:hAnsi="Times New Roman"/>
                <w:sz w:val="24"/>
                <w:szCs w:val="24"/>
              </w:rPr>
              <w:t xml:space="preserve"> </w:t>
            </w:r>
            <w:r w:rsidRPr="00B01BB5">
              <w:rPr>
                <w:rFonts w:ascii="Times New Roman" w:hAnsi="Times New Roman"/>
                <w:sz w:val="24"/>
                <w:szCs w:val="24"/>
              </w:rPr>
              <w:t>чувствует</w:t>
            </w:r>
            <w:r w:rsidR="00EB6508">
              <w:rPr>
                <w:rFonts w:ascii="Times New Roman" w:hAnsi="Times New Roman"/>
                <w:sz w:val="24"/>
                <w:szCs w:val="24"/>
              </w:rPr>
              <w:t xml:space="preserve"> </w:t>
            </w:r>
            <w:r w:rsidRPr="00B01BB5">
              <w:rPr>
                <w:rFonts w:ascii="Times New Roman" w:hAnsi="Times New Roman"/>
                <w:sz w:val="24"/>
                <w:szCs w:val="24"/>
              </w:rPr>
              <w:t>себя</w:t>
            </w:r>
            <w:r w:rsidR="00EB6508">
              <w:rPr>
                <w:rFonts w:ascii="Times New Roman" w:hAnsi="Times New Roman"/>
                <w:sz w:val="24"/>
                <w:szCs w:val="24"/>
              </w:rPr>
              <w:t xml:space="preserve"> </w:t>
            </w:r>
            <w:r w:rsidRPr="00B01BB5">
              <w:rPr>
                <w:rFonts w:ascii="Times New Roman" w:hAnsi="Times New Roman"/>
                <w:sz w:val="24"/>
                <w:szCs w:val="24"/>
              </w:rPr>
              <w:t>уполномоченным</w:t>
            </w:r>
            <w:r w:rsidR="00EB6508">
              <w:rPr>
                <w:rFonts w:ascii="Times New Roman" w:hAnsi="Times New Roman"/>
                <w:sz w:val="24"/>
                <w:szCs w:val="24"/>
              </w:rPr>
              <w:t xml:space="preserve"> </w:t>
            </w:r>
            <w:r w:rsidRPr="00B01BB5">
              <w:rPr>
                <w:rFonts w:ascii="Times New Roman" w:hAnsi="Times New Roman"/>
                <w:sz w:val="24"/>
                <w:szCs w:val="24"/>
              </w:rPr>
              <w:t>и</w:t>
            </w:r>
            <w:r w:rsidR="00EB6508">
              <w:rPr>
                <w:rFonts w:ascii="Times New Roman" w:hAnsi="Times New Roman"/>
                <w:sz w:val="24"/>
                <w:szCs w:val="24"/>
              </w:rPr>
              <w:t xml:space="preserve"> </w:t>
            </w:r>
            <w:r w:rsidRPr="00B01BB5">
              <w:rPr>
                <w:rFonts w:ascii="Times New Roman" w:hAnsi="Times New Roman"/>
                <w:sz w:val="24"/>
                <w:szCs w:val="24"/>
              </w:rPr>
              <w:t>мотивированным</w:t>
            </w:r>
            <w:r w:rsidR="00EB6508">
              <w:rPr>
                <w:rFonts w:ascii="Times New Roman" w:hAnsi="Times New Roman"/>
                <w:sz w:val="24"/>
                <w:szCs w:val="24"/>
              </w:rPr>
              <w:t xml:space="preserve"> </w:t>
            </w:r>
            <w:r w:rsidRPr="00B01BB5">
              <w:rPr>
                <w:rFonts w:ascii="Times New Roman" w:hAnsi="Times New Roman"/>
                <w:sz w:val="24"/>
                <w:szCs w:val="24"/>
              </w:rPr>
              <w:t>выявлять</w:t>
            </w:r>
            <w:r w:rsidR="00EB6508">
              <w:rPr>
                <w:rFonts w:ascii="Times New Roman" w:hAnsi="Times New Roman"/>
                <w:sz w:val="24"/>
                <w:szCs w:val="24"/>
              </w:rPr>
              <w:t xml:space="preserve"> </w:t>
            </w:r>
            <w:r w:rsidRPr="00B01BB5">
              <w:rPr>
                <w:rFonts w:ascii="Times New Roman" w:hAnsi="Times New Roman"/>
                <w:sz w:val="24"/>
                <w:szCs w:val="24"/>
              </w:rPr>
              <w:t>риски.</w:t>
            </w:r>
          </w:p>
          <w:p w:rsidR="003E5DD9" w:rsidRDefault="003E5DD9" w:rsidP="00932CC3">
            <w:pPr>
              <w:rPr>
                <w:rFonts w:ascii="Times New Roman" w:hAnsi="Times New Roman"/>
                <w:b/>
                <w:bCs/>
                <w:i/>
                <w:iCs/>
                <w:sz w:val="24"/>
                <w:szCs w:val="24"/>
                <w:lang w:val="cs-CZ" w:eastAsia="en-US"/>
              </w:rPr>
            </w:pPr>
            <w:r w:rsidRPr="00933173">
              <w:rPr>
                <w:rFonts w:ascii="Times New Roman" w:hAnsi="Times New Roman"/>
                <w:b/>
                <w:bCs/>
                <w:i/>
                <w:iCs/>
                <w:sz w:val="24"/>
                <w:szCs w:val="24"/>
                <w:lang w:eastAsia="en-US"/>
              </w:rPr>
              <w:t>Оценка рекомендации:</w:t>
            </w:r>
          </w:p>
          <w:p w:rsidR="002827AB" w:rsidRPr="00933173" w:rsidRDefault="002827AB" w:rsidP="002827A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01CF1" w:rsidRPr="00B04C86" w:rsidRDefault="00E01CF1" w:rsidP="00E01CF1">
            <w:pPr>
              <w:rPr>
                <w:rFonts w:ascii="Times New Roman" w:hAnsi="Times New Roman"/>
                <w:b/>
                <w:bCs/>
                <w:iCs/>
                <w:sz w:val="24"/>
                <w:szCs w:val="24"/>
                <w:lang w:eastAsia="en-US"/>
              </w:rPr>
            </w:pPr>
            <w:r w:rsidRPr="00B04C86">
              <w:rPr>
                <w:rFonts w:ascii="Times New Roman" w:hAnsi="Times New Roman"/>
                <w:sz w:val="24"/>
                <w:szCs w:val="24"/>
              </w:rPr>
              <w:t xml:space="preserve">В рамках программы поддержания квалификации проведено обучение персонала БЩУ по теме </w:t>
            </w:r>
            <w:r>
              <w:rPr>
                <w:rFonts w:ascii="Times New Roman" w:hAnsi="Times New Roman"/>
                <w:sz w:val="24"/>
                <w:szCs w:val="24"/>
              </w:rPr>
              <w:t>«</w:t>
            </w:r>
            <w:r w:rsidRPr="00B04C86">
              <w:rPr>
                <w:rFonts w:ascii="Times New Roman" w:hAnsi="Times New Roman"/>
                <w:sz w:val="24"/>
                <w:szCs w:val="24"/>
              </w:rPr>
              <w:t>Управление рисками</w:t>
            </w:r>
            <w:r>
              <w:rPr>
                <w:rFonts w:ascii="Times New Roman" w:hAnsi="Times New Roman"/>
                <w:sz w:val="24"/>
                <w:szCs w:val="24"/>
              </w:rPr>
              <w:t>»</w:t>
            </w:r>
            <w:r w:rsidRPr="00B04C86">
              <w:rPr>
                <w:rFonts w:ascii="Times New Roman" w:hAnsi="Times New Roman"/>
                <w:sz w:val="24"/>
                <w:szCs w:val="24"/>
              </w:rPr>
              <w:t>.</w:t>
            </w:r>
          </w:p>
          <w:p w:rsidR="002827AB" w:rsidRDefault="002827AB" w:rsidP="002827AB">
            <w:pPr>
              <w:rPr>
                <w:rFonts w:ascii="Times New Roman" w:hAnsi="Times New Roman"/>
                <w:b/>
                <w:bCs/>
                <w:iCs/>
                <w:sz w:val="24"/>
                <w:szCs w:val="24"/>
                <w:lang w:val="cs-CZ" w:eastAsia="en-US"/>
              </w:rPr>
            </w:pPr>
            <w:r w:rsidRPr="00933173">
              <w:rPr>
                <w:rFonts w:ascii="Times New Roman" w:hAnsi="Times New Roman"/>
                <w:b/>
                <w:bCs/>
                <w:iCs/>
                <w:sz w:val="24"/>
                <w:szCs w:val="24"/>
                <w:lang w:eastAsia="en-US"/>
              </w:rPr>
              <w:t>Обнаруженные недостатки</w:t>
            </w:r>
            <w:r>
              <w:rPr>
                <w:rFonts w:ascii="Times New Roman" w:hAnsi="Times New Roman"/>
                <w:b/>
                <w:bCs/>
                <w:iCs/>
                <w:sz w:val="24"/>
                <w:szCs w:val="24"/>
                <w:lang w:val="cs-CZ" w:eastAsia="en-US"/>
              </w:rPr>
              <w:t>:</w:t>
            </w:r>
          </w:p>
          <w:p w:rsidR="00E01CF1" w:rsidRDefault="00E01CF1" w:rsidP="00E01CF1">
            <w:pPr>
              <w:jc w:val="both"/>
              <w:rPr>
                <w:rFonts w:ascii="Times New Roman" w:hAnsi="Times New Roman"/>
                <w:sz w:val="24"/>
                <w:szCs w:val="24"/>
              </w:rPr>
            </w:pPr>
            <w:r w:rsidRPr="00B04C86">
              <w:rPr>
                <w:rFonts w:ascii="Times New Roman" w:hAnsi="Times New Roman"/>
                <w:sz w:val="24"/>
                <w:szCs w:val="24"/>
              </w:rPr>
              <w:t xml:space="preserve">Пересмотр </w:t>
            </w:r>
            <w:r>
              <w:rPr>
                <w:rFonts w:ascii="Times New Roman" w:hAnsi="Times New Roman"/>
                <w:sz w:val="24"/>
                <w:szCs w:val="24"/>
              </w:rPr>
              <w:t xml:space="preserve">учебно-методических материалов </w:t>
            </w:r>
            <w:r w:rsidRPr="00B04C86">
              <w:rPr>
                <w:rFonts w:ascii="Times New Roman" w:hAnsi="Times New Roman"/>
                <w:sz w:val="24"/>
                <w:szCs w:val="24"/>
              </w:rPr>
              <w:t xml:space="preserve">будет проведен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 xml:space="preserve">. </w:t>
            </w:r>
          </w:p>
          <w:p w:rsidR="00E01CF1" w:rsidRPr="000C102F" w:rsidRDefault="00E01CF1" w:rsidP="00E01CF1">
            <w:pPr>
              <w:jc w:val="both"/>
              <w:rPr>
                <w:rFonts w:ascii="Times New Roman" w:hAnsi="Times New Roman"/>
                <w:sz w:val="24"/>
                <w:szCs w:val="24"/>
              </w:rPr>
            </w:pPr>
            <w:r w:rsidRPr="00B04C86">
              <w:rPr>
                <w:rFonts w:ascii="Times New Roman" w:hAnsi="Times New Roman"/>
                <w:sz w:val="24"/>
                <w:szCs w:val="24"/>
              </w:rPr>
              <w:t xml:space="preserve">Включение принципов и требований в области УР в темники инструктажей персонала возможно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w:t>
            </w:r>
          </w:p>
          <w:p w:rsidR="00E01CF1" w:rsidRPr="00E01CF1" w:rsidRDefault="00E01CF1" w:rsidP="002827AB">
            <w:pPr>
              <w:rPr>
                <w:rFonts w:ascii="Times New Roman" w:hAnsi="Times New Roman"/>
                <w:b/>
                <w:bCs/>
                <w:iCs/>
                <w:sz w:val="24"/>
                <w:szCs w:val="24"/>
                <w:lang w:eastAsia="en-US"/>
              </w:rPr>
            </w:pPr>
          </w:p>
          <w:p w:rsidR="002827AB" w:rsidRPr="00933173" w:rsidRDefault="002827AB" w:rsidP="002827AB">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E01CF1"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В зоне свободного доступа, возле пожарной лестницы снаружи здания спецкорпуса выявлено радиоактивное загрязнение бета-излучателями, максимальное значение которого составило 15 импульсов в секунду (cps).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 (RP-08-KP-01).</w:t>
            </w:r>
          </w:p>
          <w:p w:rsidR="00E01CF1" w:rsidRPr="00CA7857"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 (</w:t>
            </w:r>
            <w:r>
              <w:rPr>
                <w:rFonts w:ascii="Times New Roman" w:hAnsi="Times New Roman"/>
                <w:sz w:val="24"/>
                <w:szCs w:val="24"/>
                <w:lang w:val="en-US"/>
              </w:rPr>
              <w:t>OP</w:t>
            </w:r>
            <w:r w:rsidRPr="00CA7857">
              <w:rPr>
                <w:rFonts w:ascii="Times New Roman" w:hAnsi="Times New Roman"/>
                <w:sz w:val="24"/>
                <w:szCs w:val="24"/>
              </w:rPr>
              <w:t>-03-</w:t>
            </w:r>
            <w:r>
              <w:rPr>
                <w:rFonts w:ascii="Times New Roman" w:hAnsi="Times New Roman"/>
                <w:sz w:val="24"/>
                <w:szCs w:val="24"/>
                <w:lang w:val="en-US"/>
              </w:rPr>
              <w:t>CT</w:t>
            </w:r>
            <w:r w:rsidRPr="00CA7857">
              <w:rPr>
                <w:rFonts w:ascii="Times New Roman" w:hAnsi="Times New Roman"/>
                <w:sz w:val="24"/>
                <w:szCs w:val="24"/>
              </w:rPr>
              <w:t>-03).</w:t>
            </w:r>
          </w:p>
          <w:p w:rsidR="00E01CF1" w:rsidRPr="00CA7857"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 (</w:t>
            </w:r>
            <w:r>
              <w:rPr>
                <w:rFonts w:ascii="Times New Roman" w:hAnsi="Times New Roman"/>
                <w:sz w:val="24"/>
                <w:szCs w:val="24"/>
                <w:lang w:val="en-US"/>
              </w:rPr>
              <w:t>OA</w:t>
            </w:r>
            <w:r w:rsidRPr="00CA7857">
              <w:rPr>
                <w:rFonts w:ascii="Times New Roman" w:hAnsi="Times New Roman"/>
                <w:sz w:val="24"/>
                <w:szCs w:val="24"/>
              </w:rPr>
              <w:t>-02-</w:t>
            </w:r>
            <w:r>
              <w:rPr>
                <w:rFonts w:ascii="Times New Roman" w:hAnsi="Times New Roman"/>
                <w:sz w:val="24"/>
                <w:szCs w:val="24"/>
                <w:lang w:val="en-US"/>
              </w:rPr>
              <w:t>BR</w:t>
            </w:r>
            <w:r w:rsidRPr="00CA7857">
              <w:rPr>
                <w:rFonts w:ascii="Times New Roman" w:hAnsi="Times New Roman"/>
                <w:sz w:val="24"/>
                <w:szCs w:val="24"/>
              </w:rPr>
              <w:t>-03).</w:t>
            </w:r>
          </w:p>
          <w:p w:rsidR="00E01CF1" w:rsidRPr="00CA7857"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ядерной безопасности на станции</w:t>
            </w:r>
            <w:r>
              <w:rPr>
                <w:rFonts w:ascii="Times New Roman" w:hAnsi="Times New Roman"/>
                <w:sz w:val="24"/>
                <w:szCs w:val="24"/>
              </w:rPr>
              <w:t xml:space="preserve"> (ОА-01-РА-03)</w:t>
            </w:r>
            <w:r w:rsidRPr="00CA7857">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E01CF1"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Fonts w:ascii="Times New Roman" w:hAnsi="Times New Roman"/>
                <w:b/>
                <w:bCs/>
                <w:sz w:val="24"/>
                <w:szCs w:val="24"/>
              </w:rPr>
            </w:pPr>
            <w:r w:rsidRPr="00B01BB5">
              <w:rPr>
                <w:rStyle w:val="Strong"/>
                <w:rFonts w:ascii="Times New Roman" w:hAnsi="Times New Roman"/>
                <w:sz w:val="24"/>
                <w:szCs w:val="24"/>
              </w:rPr>
              <w:t>Методы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и</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процессы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управления</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риском</w:t>
            </w:r>
          </w:p>
          <w:p w:rsidR="003E5DD9" w:rsidRPr="004075F8" w:rsidRDefault="003E5DD9" w:rsidP="00932CC3">
            <w:pPr>
              <w:spacing w:after="120"/>
              <w:jc w:val="both"/>
              <w:rPr>
                <w:rFonts w:ascii="Times New Roman" w:hAnsi="Times New Roman"/>
                <w:sz w:val="24"/>
                <w:szCs w:val="24"/>
              </w:rPr>
            </w:pPr>
            <w:r w:rsidRPr="00933173">
              <w:rPr>
                <w:rFonts w:ascii="Times New Roman" w:hAnsi="Times New Roman"/>
                <w:b/>
                <w:bCs/>
                <w:sz w:val="24"/>
                <w:szCs w:val="24"/>
              </w:rPr>
              <w:t xml:space="preserve">Рекомендация </w:t>
            </w:r>
            <w:r>
              <w:rPr>
                <w:rFonts w:ascii="Times New Roman" w:hAnsi="Times New Roman"/>
                <w:b/>
                <w:bCs/>
                <w:sz w:val="24"/>
                <w:szCs w:val="24"/>
              </w:rPr>
              <w:t>3</w:t>
            </w:r>
            <w:r w:rsidRPr="00933173">
              <w:rPr>
                <w:rFonts w:ascii="Times New Roman" w:hAnsi="Times New Roman"/>
                <w:b/>
                <w:bCs/>
                <w:sz w:val="24"/>
                <w:szCs w:val="24"/>
              </w:rPr>
              <w:t>.</w:t>
            </w:r>
            <w:r w:rsidR="00EB6508">
              <w:rPr>
                <w:rFonts w:ascii="Times New Roman" w:hAnsi="Times New Roman"/>
                <w:b/>
                <w:bCs/>
                <w:sz w:val="24"/>
                <w:szCs w:val="24"/>
              </w:rPr>
              <w:t xml:space="preserve"> </w:t>
            </w:r>
            <w:r w:rsidRPr="00B01BB5">
              <w:rPr>
                <w:rFonts w:ascii="Times New Roman" w:hAnsi="Times New Roman"/>
                <w:sz w:val="24"/>
                <w:szCs w:val="24"/>
              </w:rPr>
              <w:t>Убедитесь, что политика и требования по отношении УР интегрированы в следующих ключевых процессах, которые поддерживают безопасную эксплуатацию станции: управление работами во время эксплуатации и ППР, принятие эксплуатационных решений, поддерживание надежности оборудования, управление проектами и модификациями.</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Pr="00F50886"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B04C86" w:rsidRDefault="00E01CF1" w:rsidP="00E0136E">
            <w:pPr>
              <w:ind w:firstLine="306"/>
              <w:rPr>
                <w:rFonts w:ascii="Times New Roman" w:hAnsi="Times New Roman"/>
                <w:sz w:val="24"/>
                <w:szCs w:val="24"/>
              </w:rPr>
            </w:pPr>
            <w:r w:rsidRPr="00B04C86">
              <w:rPr>
                <w:rFonts w:ascii="Times New Roman" w:hAnsi="Times New Roman"/>
                <w:sz w:val="24"/>
                <w:szCs w:val="24"/>
              </w:rPr>
              <w:t>На ААЭС намечается внедрение мониторинга по поддержке МАГАТЭ. Из-за пандемии выполнение программы задерживался.</w:t>
            </w:r>
          </w:p>
          <w:p w:rsidR="00E01CF1" w:rsidRPr="00B04C86" w:rsidRDefault="00E01CF1" w:rsidP="00E0136E">
            <w:pPr>
              <w:ind w:firstLine="306"/>
              <w:rPr>
                <w:rFonts w:ascii="Times New Roman" w:hAnsi="Times New Roman"/>
                <w:sz w:val="24"/>
                <w:szCs w:val="24"/>
              </w:rPr>
            </w:pPr>
            <w:r w:rsidRPr="00B04C86">
              <w:rPr>
                <w:rFonts w:ascii="Times New Roman" w:hAnsi="Times New Roman"/>
                <w:sz w:val="24"/>
                <w:szCs w:val="24"/>
              </w:rPr>
              <w:t xml:space="preserve">Со стороны ОИТП вопросы по управлению рисками включены в Руководство </w:t>
            </w:r>
            <w:r>
              <w:rPr>
                <w:rFonts w:ascii="Times New Roman" w:hAnsi="Times New Roman"/>
                <w:sz w:val="24"/>
                <w:szCs w:val="24"/>
              </w:rPr>
              <w:t>«</w:t>
            </w:r>
            <w:r w:rsidRPr="00B04C86">
              <w:rPr>
                <w:rFonts w:ascii="Times New Roman" w:hAnsi="Times New Roman"/>
                <w:sz w:val="24"/>
                <w:szCs w:val="24"/>
              </w:rPr>
              <w:t>Осуществление временных модификаций» ОМ.АТД.08.ОИП-004. В настоящее время подготавливается помещение для установки оборудования для оцифровки документов технического архива, что является неотъемлемой частью выполнения работ по контролю конфигурации.</w:t>
            </w:r>
          </w:p>
          <w:p w:rsidR="00E01CF1" w:rsidRPr="00B04C86" w:rsidRDefault="00E01CF1" w:rsidP="00E0136E">
            <w:pPr>
              <w:ind w:firstLine="306"/>
              <w:rPr>
                <w:rFonts w:ascii="Times New Roman" w:hAnsi="Times New Roman"/>
                <w:sz w:val="24"/>
                <w:szCs w:val="24"/>
              </w:rPr>
            </w:pPr>
            <w:r w:rsidRPr="00B04C86">
              <w:rPr>
                <w:rFonts w:ascii="Times New Roman" w:hAnsi="Times New Roman"/>
                <w:sz w:val="24"/>
                <w:szCs w:val="24"/>
              </w:rPr>
              <w:t xml:space="preserve"> Составлен “План-график продолжения выполнения работ по управлению контроля конфигурации систем важных для безопасности энергоблока №2 Армянской АЭС” утв. 23.03.2022г., рег. №2119 от 25.03.2022г.</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Default="00E01CF1" w:rsidP="00E0136E">
            <w:pPr>
              <w:ind w:firstLine="306"/>
              <w:rPr>
                <w:rFonts w:ascii="Times New Roman" w:hAnsi="Times New Roman"/>
                <w:sz w:val="24"/>
                <w:szCs w:val="24"/>
              </w:rPr>
            </w:pPr>
            <w:r w:rsidRPr="00B04C86">
              <w:rPr>
                <w:rFonts w:ascii="Times New Roman" w:hAnsi="Times New Roman"/>
                <w:sz w:val="24"/>
                <w:szCs w:val="24"/>
              </w:rPr>
              <w:t xml:space="preserve">Пересмотр соответствующих </w:t>
            </w:r>
            <w:r>
              <w:rPr>
                <w:rFonts w:ascii="Times New Roman" w:hAnsi="Times New Roman"/>
                <w:sz w:val="24"/>
                <w:szCs w:val="24"/>
              </w:rPr>
              <w:t>административно-/эксплуатационно-технических документов</w:t>
            </w:r>
            <w:r w:rsidRPr="00B04C86">
              <w:rPr>
                <w:rFonts w:ascii="Times New Roman" w:hAnsi="Times New Roman"/>
                <w:sz w:val="24"/>
                <w:szCs w:val="24"/>
              </w:rPr>
              <w:t xml:space="preserve"> с целью включения принципов и требований в области УР по направлению </w:t>
            </w:r>
            <w:r>
              <w:rPr>
                <w:rFonts w:ascii="Times New Roman" w:hAnsi="Times New Roman"/>
                <w:sz w:val="24"/>
                <w:szCs w:val="24"/>
              </w:rPr>
              <w:t>«</w:t>
            </w:r>
            <w:r w:rsidRPr="00B04C86">
              <w:rPr>
                <w:rFonts w:ascii="Times New Roman" w:hAnsi="Times New Roman"/>
                <w:sz w:val="24"/>
                <w:szCs w:val="24"/>
              </w:rPr>
              <w:t>Оперативная эксплуатация</w:t>
            </w:r>
            <w:r>
              <w:rPr>
                <w:rFonts w:ascii="Times New Roman" w:hAnsi="Times New Roman"/>
                <w:sz w:val="24"/>
                <w:szCs w:val="24"/>
              </w:rPr>
              <w:t>»</w:t>
            </w:r>
            <w:r w:rsidRPr="00B04C86">
              <w:rPr>
                <w:rFonts w:ascii="Times New Roman" w:hAnsi="Times New Roman"/>
                <w:sz w:val="24"/>
                <w:szCs w:val="24"/>
              </w:rPr>
              <w:t xml:space="preserve"> предусмотрен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 xml:space="preserve">. </w:t>
            </w:r>
          </w:p>
          <w:p w:rsidR="00E01CF1" w:rsidRPr="000C102F" w:rsidRDefault="00E01CF1" w:rsidP="00E0136E">
            <w:pPr>
              <w:ind w:firstLine="306"/>
              <w:rPr>
                <w:rFonts w:ascii="Times New Roman" w:hAnsi="Times New Roman"/>
                <w:sz w:val="24"/>
                <w:szCs w:val="24"/>
              </w:rPr>
            </w:pPr>
            <w:r w:rsidRPr="00B04C86">
              <w:rPr>
                <w:rFonts w:ascii="Times New Roman" w:hAnsi="Times New Roman"/>
                <w:sz w:val="24"/>
                <w:szCs w:val="24"/>
              </w:rPr>
              <w:t xml:space="preserve">Пересмотр соответствующих ПАУ и других АТД и ЭТД с целью включения принципов и требований в области УР по направлению </w:t>
            </w:r>
            <w:r>
              <w:rPr>
                <w:rFonts w:ascii="Times New Roman" w:hAnsi="Times New Roman"/>
                <w:sz w:val="24"/>
                <w:szCs w:val="24"/>
              </w:rPr>
              <w:t>«</w:t>
            </w:r>
            <w:r w:rsidRPr="00B04C86">
              <w:rPr>
                <w:rFonts w:ascii="Times New Roman" w:hAnsi="Times New Roman"/>
                <w:sz w:val="24"/>
                <w:szCs w:val="24"/>
              </w:rPr>
              <w:t>Техническое обслуживание и ремонт</w:t>
            </w:r>
            <w:r>
              <w:rPr>
                <w:rFonts w:ascii="Times New Roman" w:hAnsi="Times New Roman"/>
                <w:sz w:val="24"/>
                <w:szCs w:val="24"/>
              </w:rPr>
              <w:t>»</w:t>
            </w:r>
            <w:r w:rsidRPr="00B04C86">
              <w:rPr>
                <w:rFonts w:ascii="Times New Roman" w:hAnsi="Times New Roman"/>
                <w:sz w:val="24"/>
                <w:szCs w:val="24"/>
              </w:rPr>
              <w:t xml:space="preserve"> предусмотрен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w:t>
            </w:r>
          </w:p>
          <w:p w:rsidR="00E01CF1" w:rsidRDefault="00E01CF1" w:rsidP="00E0136E">
            <w:pPr>
              <w:ind w:firstLine="306"/>
              <w:rPr>
                <w:rFonts w:ascii="Times New Roman" w:hAnsi="Times New Roman"/>
                <w:sz w:val="24"/>
                <w:szCs w:val="24"/>
              </w:rPr>
            </w:pPr>
            <w:r w:rsidRPr="00B04C86">
              <w:rPr>
                <w:rFonts w:ascii="Times New Roman" w:hAnsi="Times New Roman"/>
                <w:sz w:val="24"/>
                <w:szCs w:val="24"/>
              </w:rPr>
              <w:t xml:space="preserve">Из-за пандемии выполнение </w:t>
            </w:r>
            <w:r>
              <w:rPr>
                <w:rFonts w:ascii="Times New Roman" w:hAnsi="Times New Roman"/>
                <w:sz w:val="24"/>
                <w:szCs w:val="24"/>
              </w:rPr>
              <w:t xml:space="preserve">совместной с </w:t>
            </w:r>
            <w:r w:rsidRPr="00B04C86">
              <w:rPr>
                <w:rFonts w:ascii="Times New Roman" w:hAnsi="Times New Roman"/>
                <w:sz w:val="24"/>
                <w:szCs w:val="24"/>
              </w:rPr>
              <w:t xml:space="preserve">программы МАГАТЭ </w:t>
            </w:r>
            <w:r>
              <w:rPr>
                <w:rFonts w:ascii="Times New Roman" w:hAnsi="Times New Roman"/>
                <w:sz w:val="24"/>
                <w:szCs w:val="24"/>
              </w:rPr>
              <w:t>перенесено на более поздний срок</w:t>
            </w:r>
            <w:r w:rsidRPr="00B04C86">
              <w:rPr>
                <w:rFonts w:ascii="Times New Roman" w:hAnsi="Times New Roman"/>
                <w:sz w:val="24"/>
                <w:szCs w:val="24"/>
              </w:rPr>
              <w:t>.</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E01CF1" w:rsidRPr="00E01CF1" w:rsidRDefault="00E01CF1" w:rsidP="00E0136E">
            <w:pPr>
              <w:ind w:left="22" w:right="295" w:firstLine="306"/>
              <w:jc w:val="both"/>
              <w:rPr>
                <w:rFonts w:ascii="Times New Roman" w:hAnsi="Times New Roman"/>
                <w:bCs/>
                <w:iCs/>
                <w:sz w:val="24"/>
                <w:szCs w:val="24"/>
                <w:lang w:eastAsia="en-US"/>
              </w:rPr>
            </w:pPr>
            <w:r w:rsidRPr="00CA39AA">
              <w:rPr>
                <w:rFonts w:ascii="Times New Roman" w:hAnsi="Times New Roman"/>
                <w:sz w:val="24"/>
                <w:szCs w:val="24"/>
              </w:rPr>
              <w:t>На станции запланировано окончание внедрения программы управления риском в 2024 году, хотя она должна была быть внедрена со</w:t>
            </w:r>
            <w:r>
              <w:rPr>
                <w:rFonts w:ascii="Times New Roman" w:hAnsi="Times New Roman"/>
                <w:sz w:val="24"/>
                <w:szCs w:val="24"/>
              </w:rPr>
              <w:t>гласно требованиям SOER 2015-2 «</w:t>
            </w:r>
            <w:r w:rsidRPr="00CA39AA">
              <w:rPr>
                <w:rFonts w:ascii="Times New Roman" w:hAnsi="Times New Roman"/>
                <w:sz w:val="24"/>
                <w:szCs w:val="24"/>
              </w:rPr>
              <w:t>Управление р</w:t>
            </w:r>
            <w:r>
              <w:rPr>
                <w:rFonts w:ascii="Times New Roman" w:hAnsi="Times New Roman"/>
                <w:sz w:val="24"/>
                <w:szCs w:val="24"/>
              </w:rPr>
              <w:t xml:space="preserve">иском» до </w:t>
            </w:r>
            <w:r w:rsidRPr="00CA39AA">
              <w:rPr>
                <w:rFonts w:ascii="Times New Roman" w:hAnsi="Times New Roman"/>
                <w:sz w:val="24"/>
                <w:szCs w:val="24"/>
              </w:rPr>
              <w:t xml:space="preserve">октября 2016 года. Пока разработан проект </w:t>
            </w:r>
            <w:r>
              <w:rPr>
                <w:rFonts w:ascii="Times New Roman" w:hAnsi="Times New Roman"/>
                <w:sz w:val="24"/>
                <w:szCs w:val="24"/>
              </w:rPr>
              <w:t xml:space="preserve">«Руководство </w:t>
            </w:r>
            <w:r w:rsidRPr="00CA39AA">
              <w:rPr>
                <w:rFonts w:ascii="Times New Roman" w:hAnsi="Times New Roman"/>
                <w:sz w:val="24"/>
                <w:szCs w:val="24"/>
              </w:rPr>
              <w:t>по управлению риском</w:t>
            </w:r>
            <w:r>
              <w:rPr>
                <w:rFonts w:ascii="Times New Roman" w:hAnsi="Times New Roman"/>
                <w:sz w:val="24"/>
                <w:szCs w:val="24"/>
              </w:rPr>
              <w:t>»</w:t>
            </w:r>
            <w:r w:rsidRPr="00CA39AA">
              <w:rPr>
                <w:rFonts w:ascii="Times New Roman" w:hAnsi="Times New Roman"/>
                <w:sz w:val="24"/>
                <w:szCs w:val="24"/>
              </w:rPr>
              <w:t xml:space="preserve">, который находится в стадии согласования. Станция сотрудничает с МАГАТЭ при выполнении проекта "TC project Arm-2005. </w:t>
            </w:r>
            <w:r w:rsidRPr="00CA39AA">
              <w:rPr>
                <w:rFonts w:ascii="Times New Roman" w:hAnsi="Times New Roman"/>
                <w:sz w:val="24"/>
                <w:szCs w:val="24"/>
                <w:lang w:val="en-US"/>
              </w:rPr>
              <w:t xml:space="preserve">Enhancing nuclear safety for the extended design operation lifetime of the Armenian NPP", </w:t>
            </w:r>
            <w:r w:rsidRPr="00CA39AA">
              <w:rPr>
                <w:rFonts w:ascii="Times New Roman" w:hAnsi="Times New Roman"/>
                <w:sz w:val="24"/>
                <w:szCs w:val="24"/>
              </w:rPr>
              <w:t>составной</w:t>
            </w:r>
            <w:r w:rsidRPr="00CA39AA">
              <w:rPr>
                <w:rFonts w:ascii="Times New Roman" w:hAnsi="Times New Roman"/>
                <w:sz w:val="24"/>
                <w:szCs w:val="24"/>
                <w:lang w:val="en-US"/>
              </w:rPr>
              <w:t xml:space="preserve"> </w:t>
            </w:r>
            <w:r w:rsidRPr="00CA39AA">
              <w:rPr>
                <w:rFonts w:ascii="Times New Roman" w:hAnsi="Times New Roman"/>
                <w:sz w:val="24"/>
                <w:szCs w:val="24"/>
              </w:rPr>
              <w:t>частью</w:t>
            </w:r>
            <w:r w:rsidRPr="00CA39AA">
              <w:rPr>
                <w:rFonts w:ascii="Times New Roman" w:hAnsi="Times New Roman"/>
                <w:sz w:val="24"/>
                <w:szCs w:val="24"/>
                <w:lang w:val="en-US"/>
              </w:rPr>
              <w:t xml:space="preserve"> </w:t>
            </w:r>
            <w:r w:rsidRPr="00CA39AA">
              <w:rPr>
                <w:rFonts w:ascii="Times New Roman" w:hAnsi="Times New Roman"/>
                <w:sz w:val="24"/>
                <w:szCs w:val="24"/>
              </w:rPr>
              <w:t>которого</w:t>
            </w:r>
            <w:r w:rsidRPr="00CA39AA">
              <w:rPr>
                <w:rFonts w:ascii="Times New Roman" w:hAnsi="Times New Roman"/>
                <w:sz w:val="24"/>
                <w:szCs w:val="24"/>
                <w:lang w:val="en-US"/>
              </w:rPr>
              <w:t xml:space="preserve"> </w:t>
            </w:r>
            <w:r w:rsidRPr="00CA39AA">
              <w:rPr>
                <w:rFonts w:ascii="Times New Roman" w:hAnsi="Times New Roman"/>
                <w:sz w:val="24"/>
                <w:szCs w:val="24"/>
              </w:rPr>
              <w:t>является</w:t>
            </w:r>
            <w:r w:rsidRPr="00CA39AA">
              <w:rPr>
                <w:rFonts w:ascii="Times New Roman" w:hAnsi="Times New Roman"/>
                <w:sz w:val="24"/>
                <w:szCs w:val="24"/>
                <w:lang w:val="en-US"/>
              </w:rPr>
              <w:t xml:space="preserve"> </w:t>
            </w:r>
            <w:r w:rsidRPr="00CA39AA">
              <w:rPr>
                <w:rFonts w:ascii="Times New Roman" w:hAnsi="Times New Roman"/>
                <w:sz w:val="24"/>
                <w:szCs w:val="24"/>
              </w:rPr>
              <w:t>мероприятие</w:t>
            </w:r>
            <w:r w:rsidRPr="00CA39AA">
              <w:rPr>
                <w:rFonts w:ascii="Times New Roman" w:hAnsi="Times New Roman"/>
                <w:sz w:val="24"/>
                <w:szCs w:val="24"/>
                <w:lang w:val="en-US"/>
              </w:rPr>
              <w:t xml:space="preserve"> "Risk management system implemented". </w:t>
            </w:r>
            <w:r>
              <w:rPr>
                <w:rFonts w:ascii="Times New Roman" w:hAnsi="Times New Roman"/>
                <w:sz w:val="24"/>
                <w:szCs w:val="24"/>
              </w:rPr>
              <w:t>Это мероприятие было перенесено из-</w:t>
            </w:r>
            <w:r w:rsidRPr="00CA39AA">
              <w:rPr>
                <w:rFonts w:ascii="Times New Roman" w:hAnsi="Times New Roman"/>
                <w:sz w:val="24"/>
                <w:szCs w:val="24"/>
              </w:rPr>
              <w:t>за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 (OA-05-BR-02).</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E01CF1"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Fonts w:ascii="Times New Roman" w:hAnsi="Times New Roman"/>
                <w:b/>
                <w:bCs/>
                <w:sz w:val="24"/>
                <w:szCs w:val="24"/>
              </w:rPr>
            </w:pPr>
            <w:r w:rsidRPr="00B01BB5">
              <w:rPr>
                <w:rStyle w:val="Strong"/>
                <w:rFonts w:ascii="Times New Roman" w:hAnsi="Times New Roman"/>
                <w:sz w:val="24"/>
                <w:szCs w:val="24"/>
              </w:rPr>
              <w:t>Методы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и</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процессы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управления</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риском</w:t>
            </w:r>
          </w:p>
          <w:p w:rsidR="003E5DD9" w:rsidRDefault="003E5DD9" w:rsidP="00932CC3">
            <w:pPr>
              <w:pStyle w:val="ListParagraph"/>
              <w:spacing w:line="276" w:lineRule="auto"/>
              <w:ind w:left="0" w:firstLine="11"/>
              <w:jc w:val="both"/>
            </w:pPr>
            <w:r w:rsidRPr="00933173">
              <w:rPr>
                <w:b/>
                <w:bCs/>
              </w:rPr>
              <w:t xml:space="preserve">Рекомендация </w:t>
            </w:r>
            <w:r>
              <w:rPr>
                <w:b/>
                <w:bCs/>
              </w:rPr>
              <w:t>4</w:t>
            </w:r>
            <w:r w:rsidRPr="00933173">
              <w:rPr>
                <w:b/>
                <w:bCs/>
              </w:rPr>
              <w:t>.</w:t>
            </w:r>
            <w:r w:rsidR="00EB6508">
              <w:rPr>
                <w:b/>
                <w:bCs/>
              </w:rPr>
              <w:t xml:space="preserve"> </w:t>
            </w:r>
            <w:r w:rsidRPr="00B01BB5">
              <w:t>Убедитесь, что первые в своем роде проекты, комплексные модификации, редко выполняемые испытания и оценки, а также и аварийные ситуации с значительном снижением эксплуатационных и проектных запасах безопасной эксплуатации, правильно оцениваются с учетом степени риска</w:t>
            </w:r>
            <w:r>
              <w:t>.</w:t>
            </w:r>
          </w:p>
          <w:p w:rsidR="003E5DD9" w:rsidRPr="004075F8" w:rsidRDefault="003E5DD9" w:rsidP="00932CC3">
            <w:pPr>
              <w:pStyle w:val="ListParagraph"/>
              <w:spacing w:line="276" w:lineRule="auto"/>
              <w:ind w:left="720"/>
              <w:jc w:val="both"/>
            </w:pP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F222E2" w:rsidRDefault="00E01CF1" w:rsidP="00894331">
            <w:pPr>
              <w:ind w:firstLine="306"/>
              <w:rPr>
                <w:rFonts w:ascii="Times New Roman" w:hAnsi="Times New Roman"/>
                <w:bCs/>
                <w:iCs/>
                <w:sz w:val="24"/>
                <w:szCs w:val="24"/>
                <w:lang w:eastAsia="en-US"/>
              </w:rPr>
            </w:pPr>
            <w:r w:rsidRPr="00F222E2">
              <w:rPr>
                <w:rFonts w:ascii="Times New Roman" w:hAnsi="Times New Roman"/>
                <w:bCs/>
                <w:iCs/>
                <w:sz w:val="24"/>
                <w:szCs w:val="24"/>
                <w:lang w:eastAsia="en-US"/>
              </w:rPr>
              <w:t xml:space="preserve">В </w:t>
            </w:r>
            <w:r w:rsidRPr="00E0136E">
              <w:rPr>
                <w:rFonts w:ascii="Times New Roman" w:hAnsi="Times New Roman"/>
                <w:sz w:val="24"/>
                <w:szCs w:val="24"/>
              </w:rPr>
              <w:t>2018</w:t>
            </w:r>
            <w:r w:rsidRPr="00F222E2">
              <w:rPr>
                <w:rFonts w:ascii="Times New Roman" w:hAnsi="Times New Roman"/>
                <w:bCs/>
                <w:iCs/>
                <w:sz w:val="24"/>
                <w:szCs w:val="24"/>
                <w:lang w:eastAsia="en-US"/>
              </w:rPr>
              <w:t xml:space="preserve"> году </w:t>
            </w:r>
            <w:r>
              <w:rPr>
                <w:rFonts w:ascii="Times New Roman" w:hAnsi="Times New Roman"/>
                <w:bCs/>
                <w:iCs/>
                <w:sz w:val="24"/>
                <w:szCs w:val="24"/>
                <w:lang w:eastAsia="en-US"/>
              </w:rPr>
              <w:t>был проведен анализ рисков по безопасной эксплуатации блока АЭС, на основании которого было определено 78 мероприятий по улучшению безопасности с разбивкой по 4-ем группам в зависимости от значимости.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0C102F" w:rsidRDefault="00E01CF1" w:rsidP="00E01CF1">
            <w:pPr>
              <w:jc w:val="both"/>
              <w:rPr>
                <w:rFonts w:ascii="Times New Roman" w:hAnsi="Times New Roman"/>
                <w:sz w:val="24"/>
                <w:szCs w:val="24"/>
              </w:rPr>
            </w:pPr>
            <w:r w:rsidRPr="00B04C86">
              <w:rPr>
                <w:rFonts w:ascii="Times New Roman" w:hAnsi="Times New Roman"/>
                <w:sz w:val="24"/>
                <w:szCs w:val="24"/>
              </w:rPr>
              <w:t xml:space="preserve">Проводить оценку риска при выполнении впервые или редко реализуемых проектов, модификаций, испытаний и переключений возможно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1A5525" w:rsidRPr="00BD08E4" w:rsidRDefault="00E01CF1" w:rsidP="00894331">
            <w:pPr>
              <w:ind w:left="22" w:right="295" w:firstLine="306"/>
              <w:jc w:val="both"/>
              <w:rPr>
                <w:rFonts w:ascii="Times New Roman" w:hAnsi="Times New Roman"/>
                <w:bCs/>
                <w:iCs/>
                <w:sz w:val="24"/>
                <w:szCs w:val="24"/>
                <w:lang w:val="cs-CZ" w:eastAsia="en-US"/>
              </w:rPr>
            </w:pPr>
            <w:r w:rsidRPr="00CA39AA">
              <w:rPr>
                <w:rFonts w:ascii="Times New Roman" w:hAnsi="Times New Roman"/>
                <w:sz w:val="24"/>
                <w:szCs w:val="24"/>
              </w:rPr>
              <w:t>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последствий и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r>
              <w:rPr>
                <w:rFonts w:ascii="Times New Roman" w:hAnsi="Times New Roman"/>
                <w:sz w:val="24"/>
                <w:szCs w:val="24"/>
              </w:rPr>
              <w:t xml:space="preserve"> (</w:t>
            </w:r>
            <w:r>
              <w:rPr>
                <w:rFonts w:ascii="Times New Roman" w:hAnsi="Times New Roman"/>
                <w:sz w:val="24"/>
                <w:szCs w:val="24"/>
                <w:lang w:val="en-US"/>
              </w:rPr>
              <w:t>OA</w:t>
            </w:r>
            <w:r w:rsidRPr="00CA39AA">
              <w:rPr>
                <w:rFonts w:ascii="Times New Roman" w:hAnsi="Times New Roman"/>
                <w:sz w:val="24"/>
                <w:szCs w:val="24"/>
              </w:rPr>
              <w:t>-09-</w:t>
            </w:r>
            <w:r>
              <w:rPr>
                <w:rFonts w:ascii="Times New Roman" w:hAnsi="Times New Roman"/>
                <w:sz w:val="24"/>
                <w:szCs w:val="24"/>
                <w:lang w:val="en-US"/>
              </w:rPr>
              <w:t>BR</w:t>
            </w:r>
            <w:r w:rsidRPr="00CA39AA">
              <w:rPr>
                <w:rFonts w:ascii="Times New Roman" w:hAnsi="Times New Roman"/>
                <w:sz w:val="24"/>
                <w:szCs w:val="24"/>
              </w:rPr>
              <w:t>-01</w:t>
            </w:r>
            <w:r>
              <w:rPr>
                <w:rFonts w:ascii="Times New Roman" w:hAnsi="Times New Roman"/>
                <w:sz w:val="24"/>
                <w:szCs w:val="24"/>
              </w:rPr>
              <w:t>)</w:t>
            </w:r>
            <w:r w:rsidRPr="00CA39AA">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362C4B" w:rsidRDefault="00355C25" w:rsidP="00362C4B">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t>В ожидании выполнения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Pr="00E4417B" w:rsidRDefault="003E5DD9" w:rsidP="00932CC3">
            <w:pPr>
              <w:spacing w:after="120"/>
              <w:jc w:val="both"/>
              <w:rPr>
                <w:rFonts w:ascii="Times New Roman" w:hAnsi="Times New Roman"/>
                <w:b/>
                <w:bCs/>
                <w:sz w:val="24"/>
                <w:szCs w:val="24"/>
              </w:rPr>
            </w:pPr>
            <w:r w:rsidRPr="00E4417B">
              <w:rPr>
                <w:rStyle w:val="Strong"/>
                <w:rFonts w:ascii="Times New Roman" w:hAnsi="Times New Roman"/>
                <w:sz w:val="24"/>
                <w:szCs w:val="24"/>
              </w:rPr>
              <w:t>Методы и процессы управления риском</w:t>
            </w:r>
          </w:p>
          <w:p w:rsidR="003E5DD9" w:rsidRPr="00E4417B"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r>
              <w:rPr>
                <w:rFonts w:ascii="Times New Roman" w:hAnsi="Times New Roman"/>
                <w:b/>
                <w:bCs/>
                <w:sz w:val="24"/>
                <w:szCs w:val="24"/>
              </w:rPr>
              <w:t>5</w:t>
            </w:r>
            <w:r w:rsidRPr="00E4417B">
              <w:rPr>
                <w:rFonts w:ascii="Times New Roman" w:hAnsi="Times New Roman"/>
                <w:b/>
                <w:bCs/>
                <w:sz w:val="24"/>
                <w:szCs w:val="24"/>
              </w:rPr>
              <w:t>.</w:t>
            </w:r>
            <w:r w:rsidRPr="00B01BB5">
              <w:rPr>
                <w:rFonts w:ascii="Times New Roman" w:hAnsi="Times New Roman"/>
                <w:sz w:val="24"/>
                <w:szCs w:val="24"/>
              </w:rPr>
              <w:t>Убедитесь, что при увеличении (повышении) рисков, существует требование ключевых решений принимать на более высоком уровне управления и, по возможности, включать независимые оценки и участие корпоративного руководства</w:t>
            </w:r>
            <w:r w:rsidRPr="00E4417B">
              <w:rPr>
                <w:rFonts w:ascii="Times New Roman" w:hAnsi="Times New Roman"/>
                <w:sz w:val="24"/>
                <w:szCs w:val="24"/>
              </w:rPr>
              <w:t>.</w:t>
            </w:r>
          </w:p>
          <w:p w:rsidR="003E5DD9"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Pr="00F50886"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B04C86" w:rsidRDefault="00E01CF1" w:rsidP="00894331">
            <w:pPr>
              <w:ind w:firstLine="306"/>
              <w:rPr>
                <w:rFonts w:ascii="Times New Roman" w:hAnsi="Times New Roman"/>
                <w:sz w:val="24"/>
                <w:szCs w:val="24"/>
              </w:rPr>
            </w:pPr>
            <w:r>
              <w:rPr>
                <w:rFonts w:ascii="Times New Roman" w:hAnsi="Times New Roman"/>
                <w:sz w:val="24"/>
                <w:szCs w:val="24"/>
              </w:rPr>
              <w:t>Разработан</w:t>
            </w:r>
            <w:r w:rsidRPr="00B04C86">
              <w:rPr>
                <w:rFonts w:ascii="Times New Roman" w:hAnsi="Times New Roman"/>
                <w:sz w:val="24"/>
                <w:szCs w:val="24"/>
              </w:rPr>
              <w:t xml:space="preserve"> </w:t>
            </w:r>
            <w:r>
              <w:rPr>
                <w:rFonts w:ascii="Times New Roman" w:hAnsi="Times New Roman"/>
                <w:sz w:val="24"/>
                <w:szCs w:val="24"/>
              </w:rPr>
              <w:t>проект документа</w:t>
            </w:r>
            <w:r w:rsidRPr="00B04C86">
              <w:rPr>
                <w:rFonts w:ascii="Times New Roman" w:hAnsi="Times New Roman"/>
                <w:sz w:val="24"/>
                <w:szCs w:val="24"/>
              </w:rPr>
              <w:t xml:space="preserve"> </w:t>
            </w:r>
            <w:r>
              <w:rPr>
                <w:rFonts w:ascii="Times New Roman" w:hAnsi="Times New Roman"/>
                <w:sz w:val="24"/>
                <w:szCs w:val="24"/>
              </w:rPr>
              <w:t>«</w:t>
            </w:r>
            <w:r w:rsidRPr="00B04C86">
              <w:rPr>
                <w:rFonts w:ascii="Times New Roman" w:hAnsi="Times New Roman"/>
                <w:sz w:val="24"/>
                <w:szCs w:val="24"/>
              </w:rPr>
              <w:t>Руководство по управлению рисками</w:t>
            </w:r>
            <w:r>
              <w:rPr>
                <w:rFonts w:ascii="Times New Roman" w:hAnsi="Times New Roman"/>
                <w:sz w:val="24"/>
                <w:szCs w:val="24"/>
              </w:rPr>
              <w:t>»,</w:t>
            </w:r>
            <w:r w:rsidRPr="00B04C86">
              <w:rPr>
                <w:rFonts w:ascii="Times New Roman" w:hAnsi="Times New Roman"/>
                <w:sz w:val="24"/>
                <w:szCs w:val="24"/>
              </w:rPr>
              <w:t xml:space="preserve"> включающее требования по информированию вышестоящего коллегиального органа или лиц, имеющих руководящие полномочия в области УР о процессе принятия решений при возрастании риска в случае изменения условий работы станции и состояния оборудования. </w:t>
            </w:r>
          </w:p>
          <w:p w:rsidR="00E01CF1" w:rsidRPr="00B04C86" w:rsidRDefault="00E01CF1" w:rsidP="00894331">
            <w:pPr>
              <w:ind w:firstLine="306"/>
              <w:rPr>
                <w:rFonts w:ascii="Times New Roman" w:hAnsi="Times New Roman"/>
                <w:sz w:val="24"/>
                <w:szCs w:val="24"/>
              </w:rPr>
            </w:pPr>
            <w:r w:rsidRPr="00B04C86">
              <w:rPr>
                <w:rFonts w:ascii="Times New Roman" w:hAnsi="Times New Roman"/>
                <w:sz w:val="24"/>
                <w:szCs w:val="24"/>
              </w:rPr>
              <w:t xml:space="preserve">Составлен Реестр рисков, представлен в Правительство РА (информированы). </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F50886" w:rsidRDefault="00E01CF1" w:rsidP="00894331">
            <w:pPr>
              <w:ind w:firstLine="306"/>
              <w:rPr>
                <w:rFonts w:ascii="Times New Roman" w:hAnsi="Times New Roman"/>
                <w:b/>
                <w:bCs/>
                <w:iCs/>
                <w:sz w:val="24"/>
                <w:szCs w:val="24"/>
                <w:lang w:eastAsia="en-US"/>
              </w:rPr>
            </w:pPr>
            <w:r>
              <w:rPr>
                <w:rFonts w:ascii="Times New Roman" w:hAnsi="Times New Roman"/>
                <w:sz w:val="24"/>
                <w:szCs w:val="24"/>
              </w:rPr>
              <w:t>Станционный документ «</w:t>
            </w:r>
            <w:r w:rsidRPr="00B04C86">
              <w:rPr>
                <w:rFonts w:ascii="Times New Roman" w:hAnsi="Times New Roman"/>
                <w:sz w:val="24"/>
                <w:szCs w:val="24"/>
              </w:rPr>
              <w:t>Руководство по управлению рисками</w:t>
            </w:r>
            <w:r>
              <w:rPr>
                <w:rFonts w:ascii="Times New Roman" w:hAnsi="Times New Roman"/>
                <w:sz w:val="24"/>
                <w:szCs w:val="24"/>
              </w:rPr>
              <w:t>»</w:t>
            </w:r>
            <w:r w:rsidRPr="00B04C86">
              <w:rPr>
                <w:rFonts w:ascii="Times New Roman" w:hAnsi="Times New Roman"/>
                <w:sz w:val="24"/>
                <w:szCs w:val="24"/>
              </w:rPr>
              <w:t xml:space="preserve"> находится на стадии рассмотрения</w:t>
            </w:r>
            <w:r>
              <w:rPr>
                <w:rFonts w:ascii="Times New Roman" w:hAnsi="Times New Roman"/>
                <w:sz w:val="24"/>
                <w:szCs w:val="24"/>
              </w:rPr>
              <w:t xml:space="preserve"> и не внедрен на станции</w:t>
            </w:r>
            <w:r w:rsidRPr="00B04C86">
              <w:rPr>
                <w:rFonts w:ascii="Times New Roman" w:hAnsi="Times New Roman"/>
                <w:sz w:val="24"/>
                <w:szCs w:val="24"/>
              </w:rPr>
              <w:t>.</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E711A5" w:rsidRDefault="00E01CF1" w:rsidP="00894331">
            <w:pPr>
              <w:ind w:firstLine="306"/>
              <w:rPr>
                <w:rFonts w:ascii="Times New Roman" w:hAnsi="Times New Roman"/>
                <w:bCs/>
                <w:iCs/>
                <w:sz w:val="24"/>
                <w:szCs w:val="24"/>
                <w:lang w:eastAsia="en-US"/>
              </w:rPr>
            </w:pPr>
            <w:r w:rsidRPr="000C102F">
              <w:rPr>
                <w:rFonts w:ascii="Times New Roman" w:hAnsi="Times New Roman"/>
                <w:sz w:val="24"/>
                <w:szCs w:val="24"/>
              </w:rPr>
              <w:t>Проведен</w:t>
            </w:r>
            <w:r>
              <w:rPr>
                <w:rFonts w:ascii="Times New Roman" w:hAnsi="Times New Roman"/>
                <w:sz w:val="24"/>
                <w:szCs w:val="24"/>
              </w:rPr>
              <w:t xml:space="preserve"> </w:t>
            </w:r>
            <w:r w:rsidRPr="00F222E2">
              <w:rPr>
                <w:rFonts w:ascii="Times New Roman" w:hAnsi="Times New Roman"/>
                <w:sz w:val="24"/>
                <w:szCs w:val="24"/>
              </w:rPr>
              <w:t xml:space="preserve">На АЭС не разработан </w:t>
            </w:r>
            <w:r>
              <w:rPr>
                <w:rFonts w:ascii="Times New Roman" w:hAnsi="Times New Roman"/>
                <w:sz w:val="24"/>
                <w:szCs w:val="24"/>
              </w:rPr>
              <w:t xml:space="preserve">отчет </w:t>
            </w:r>
            <w:r w:rsidRPr="00F222E2">
              <w:rPr>
                <w:rFonts w:ascii="Times New Roman" w:hAnsi="Times New Roman"/>
                <w:sz w:val="24"/>
                <w:szCs w:val="24"/>
              </w:rPr>
              <w:t>«Анализ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r>
              <w:rPr>
                <w:rFonts w:ascii="Times New Roman" w:hAnsi="Times New Roman"/>
                <w:sz w:val="24"/>
                <w:szCs w:val="24"/>
              </w:rPr>
              <w:t xml:space="preserve"> (</w:t>
            </w:r>
            <w:r>
              <w:rPr>
                <w:rFonts w:ascii="Times New Roman" w:hAnsi="Times New Roman"/>
                <w:sz w:val="24"/>
                <w:szCs w:val="24"/>
                <w:lang w:val="en-US"/>
              </w:rPr>
              <w:t>FP</w:t>
            </w:r>
            <w:r w:rsidRPr="00F222E2">
              <w:rPr>
                <w:rFonts w:ascii="Times New Roman" w:hAnsi="Times New Roman"/>
                <w:sz w:val="24"/>
                <w:szCs w:val="24"/>
              </w:rPr>
              <w:t>-06-</w:t>
            </w:r>
            <w:r>
              <w:rPr>
                <w:rFonts w:ascii="Times New Roman" w:hAnsi="Times New Roman"/>
                <w:sz w:val="24"/>
                <w:szCs w:val="24"/>
                <w:lang w:val="en-US"/>
              </w:rPr>
              <w:t>RV</w:t>
            </w:r>
            <w:r w:rsidRPr="00F222E2">
              <w:rPr>
                <w:rFonts w:ascii="Times New Roman" w:hAnsi="Times New Roman"/>
                <w:sz w:val="24"/>
                <w:szCs w:val="24"/>
              </w:rPr>
              <w:t>-</w:t>
            </w:r>
            <w:r>
              <w:rPr>
                <w:rFonts w:ascii="Times New Roman" w:hAnsi="Times New Roman"/>
                <w:sz w:val="24"/>
                <w:szCs w:val="24"/>
              </w:rPr>
              <w:t>05)</w:t>
            </w:r>
            <w:r w:rsidRPr="00F222E2">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E711A5" w:rsidRDefault="00E01CF1" w:rsidP="00E711A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Pr="00E4417B" w:rsidRDefault="003E5DD9" w:rsidP="00932CC3">
            <w:pPr>
              <w:spacing w:after="120"/>
              <w:jc w:val="both"/>
              <w:rPr>
                <w:rFonts w:ascii="Times New Roman" w:hAnsi="Times New Roman"/>
                <w:b/>
                <w:bCs/>
                <w:sz w:val="24"/>
                <w:szCs w:val="24"/>
              </w:rPr>
            </w:pPr>
            <w:r w:rsidRPr="00E4417B">
              <w:rPr>
                <w:rStyle w:val="Strong"/>
                <w:rFonts w:ascii="Times New Roman" w:hAnsi="Times New Roman"/>
                <w:sz w:val="24"/>
                <w:szCs w:val="24"/>
              </w:rPr>
              <w:t>Методы и процессы управления риском</w:t>
            </w:r>
          </w:p>
          <w:p w:rsidR="003E5DD9" w:rsidRPr="004E28DA"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r>
              <w:rPr>
                <w:rFonts w:ascii="Times New Roman" w:hAnsi="Times New Roman"/>
                <w:b/>
                <w:bCs/>
                <w:sz w:val="24"/>
                <w:szCs w:val="24"/>
              </w:rPr>
              <w:t>6</w:t>
            </w:r>
            <w:r w:rsidRPr="00E4417B">
              <w:rPr>
                <w:rFonts w:ascii="Times New Roman" w:hAnsi="Times New Roman"/>
                <w:b/>
                <w:bCs/>
                <w:sz w:val="24"/>
                <w:szCs w:val="24"/>
              </w:rPr>
              <w:t>.</w:t>
            </w:r>
            <w:r w:rsidRPr="00B01BB5">
              <w:rPr>
                <w:rFonts w:ascii="Times New Roman" w:hAnsi="Times New Roman"/>
                <w:sz w:val="24"/>
                <w:szCs w:val="24"/>
              </w:rPr>
              <w:t>Убедитесь, что планированные меры по устранению, снижению или минимизированию рисков, являются конкретными, измеримыми, достижимыми, реалистичными и своевременными. Убедитесь, что внесенные изменения в этих планах согласованны и утверждены руководителями подходящего уровня и/или соответствующим советом/комиссией по принятии решений</w:t>
            </w:r>
            <w:r w:rsidRPr="004E28DA">
              <w:rPr>
                <w:rFonts w:ascii="Times New Roman" w:hAnsi="Times New Roman"/>
                <w:sz w:val="24"/>
                <w:szCs w:val="24"/>
              </w:rPr>
              <w:t>.</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F50886" w:rsidRDefault="00E01CF1" w:rsidP="00E01CF1">
            <w:pPr>
              <w:rPr>
                <w:rFonts w:ascii="Times New Roman" w:hAnsi="Times New Roman"/>
                <w:b/>
                <w:bCs/>
                <w:iCs/>
                <w:sz w:val="24"/>
                <w:szCs w:val="24"/>
                <w:lang w:eastAsia="en-US"/>
              </w:rPr>
            </w:pPr>
            <w:r>
              <w:rPr>
                <w:rFonts w:ascii="Times New Roman" w:hAnsi="Times New Roman"/>
                <w:b/>
                <w:bCs/>
                <w:iCs/>
                <w:sz w:val="24"/>
                <w:szCs w:val="24"/>
                <w:lang w:eastAsia="en-US"/>
              </w:rPr>
              <w:t xml:space="preserve">- </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81189F" w:rsidRDefault="00E01CF1" w:rsidP="00894331">
            <w:pPr>
              <w:ind w:firstLine="306"/>
              <w:rPr>
                <w:rFonts w:ascii="Times New Roman" w:hAnsi="Times New Roman"/>
                <w:sz w:val="24"/>
                <w:szCs w:val="24"/>
              </w:rPr>
            </w:pPr>
            <w:r w:rsidRPr="0081189F">
              <w:rPr>
                <w:rFonts w:ascii="Times New Roman" w:hAnsi="Times New Roman"/>
                <w:sz w:val="24"/>
                <w:szCs w:val="24"/>
              </w:rPr>
              <w:t xml:space="preserve">Проверка планов мероприятий по устранению, минимизации или ослаблению рисков с точки зрения их конкретизации, измеримости, практической достижимости и выполнимости, своевременности по направлению </w:t>
            </w:r>
            <w:r>
              <w:rPr>
                <w:rFonts w:ascii="Times New Roman" w:hAnsi="Times New Roman"/>
                <w:sz w:val="24"/>
                <w:szCs w:val="24"/>
              </w:rPr>
              <w:t>деятельности «</w:t>
            </w:r>
            <w:r w:rsidRPr="0081189F">
              <w:rPr>
                <w:rFonts w:ascii="Times New Roman" w:hAnsi="Times New Roman"/>
                <w:sz w:val="24"/>
                <w:szCs w:val="24"/>
              </w:rPr>
              <w:t>Эксплуатация</w:t>
            </w:r>
            <w:r>
              <w:rPr>
                <w:rFonts w:ascii="Times New Roman" w:hAnsi="Times New Roman"/>
                <w:sz w:val="24"/>
                <w:szCs w:val="24"/>
              </w:rPr>
              <w:t>»</w:t>
            </w:r>
            <w:r w:rsidRPr="0081189F">
              <w:rPr>
                <w:rFonts w:ascii="Times New Roman" w:hAnsi="Times New Roman"/>
                <w:sz w:val="24"/>
                <w:szCs w:val="24"/>
              </w:rPr>
              <w:t xml:space="preserve"> предусмотрена после разработки </w:t>
            </w:r>
            <w:r>
              <w:rPr>
                <w:rFonts w:ascii="Times New Roman" w:hAnsi="Times New Roman"/>
                <w:sz w:val="24"/>
                <w:szCs w:val="24"/>
              </w:rPr>
              <w:t>«</w:t>
            </w:r>
            <w:r w:rsidRPr="0081189F">
              <w:rPr>
                <w:rFonts w:ascii="Times New Roman" w:hAnsi="Times New Roman"/>
                <w:sz w:val="24"/>
                <w:szCs w:val="24"/>
              </w:rPr>
              <w:t>Руководства по управлению рисками</w:t>
            </w:r>
            <w:r>
              <w:rPr>
                <w:rFonts w:ascii="Times New Roman" w:hAnsi="Times New Roman"/>
                <w:sz w:val="24"/>
                <w:szCs w:val="24"/>
              </w:rPr>
              <w:t>»</w:t>
            </w:r>
            <w:r w:rsidRPr="0081189F">
              <w:rPr>
                <w:rFonts w:ascii="Times New Roman" w:hAnsi="Times New Roman"/>
                <w:sz w:val="24"/>
                <w:szCs w:val="24"/>
              </w:rPr>
              <w:t>.</w:t>
            </w:r>
          </w:p>
          <w:p w:rsidR="00E01CF1" w:rsidRPr="0081189F" w:rsidRDefault="00E01CF1" w:rsidP="00894331">
            <w:pPr>
              <w:ind w:firstLine="306"/>
              <w:rPr>
                <w:rFonts w:ascii="Times New Roman" w:hAnsi="Times New Roman"/>
                <w:sz w:val="24"/>
                <w:szCs w:val="24"/>
              </w:rPr>
            </w:pPr>
            <w:r w:rsidRPr="0081189F">
              <w:rPr>
                <w:rFonts w:ascii="Times New Roman" w:hAnsi="Times New Roman"/>
                <w:sz w:val="24"/>
                <w:szCs w:val="24"/>
              </w:rPr>
              <w:t xml:space="preserve">Предусмотрена разработка документа по направлению </w:t>
            </w:r>
            <w:r>
              <w:rPr>
                <w:rFonts w:ascii="Times New Roman" w:hAnsi="Times New Roman"/>
                <w:sz w:val="24"/>
                <w:szCs w:val="24"/>
              </w:rPr>
              <w:t>«</w:t>
            </w:r>
            <w:r w:rsidRPr="0081189F">
              <w:rPr>
                <w:rFonts w:ascii="Times New Roman" w:hAnsi="Times New Roman"/>
                <w:sz w:val="24"/>
                <w:szCs w:val="24"/>
              </w:rPr>
              <w:t>ТОиР</w:t>
            </w:r>
            <w:r>
              <w:rPr>
                <w:rFonts w:ascii="Times New Roman" w:hAnsi="Times New Roman"/>
                <w:sz w:val="24"/>
                <w:szCs w:val="24"/>
              </w:rPr>
              <w:t>»</w:t>
            </w:r>
            <w:r w:rsidRPr="0081189F">
              <w:rPr>
                <w:rFonts w:ascii="Times New Roman" w:hAnsi="Times New Roman"/>
                <w:sz w:val="24"/>
                <w:szCs w:val="24"/>
              </w:rPr>
              <w:t xml:space="preserve"> после разработки Руководства по управлению рисками.</w:t>
            </w:r>
          </w:p>
          <w:p w:rsidR="00E01CF1" w:rsidRPr="00F50886" w:rsidRDefault="00E01CF1" w:rsidP="00894331">
            <w:pPr>
              <w:ind w:firstLine="306"/>
              <w:rPr>
                <w:rFonts w:ascii="Times New Roman" w:hAnsi="Times New Roman"/>
                <w:b/>
                <w:bCs/>
                <w:iCs/>
                <w:sz w:val="24"/>
                <w:szCs w:val="24"/>
                <w:lang w:eastAsia="en-US"/>
              </w:rPr>
            </w:pPr>
            <w:r w:rsidRPr="0081189F">
              <w:rPr>
                <w:rFonts w:ascii="Times New Roman" w:hAnsi="Times New Roman"/>
                <w:sz w:val="24"/>
                <w:szCs w:val="24"/>
              </w:rPr>
              <w:t>Пересмотр станционного Руково</w:t>
            </w:r>
            <w:r>
              <w:rPr>
                <w:rFonts w:ascii="Times New Roman" w:hAnsi="Times New Roman"/>
                <w:sz w:val="24"/>
                <w:szCs w:val="24"/>
              </w:rPr>
              <w:t>дства «</w:t>
            </w:r>
            <w:r w:rsidRPr="0081189F">
              <w:rPr>
                <w:rFonts w:ascii="Times New Roman" w:hAnsi="Times New Roman"/>
                <w:sz w:val="24"/>
                <w:szCs w:val="24"/>
              </w:rPr>
              <w:t>Оценка риска при планиро</w:t>
            </w:r>
            <w:r>
              <w:rPr>
                <w:rFonts w:ascii="Times New Roman" w:hAnsi="Times New Roman"/>
                <w:sz w:val="24"/>
                <w:szCs w:val="24"/>
              </w:rPr>
              <w:t>ванию работ»</w:t>
            </w:r>
            <w:r w:rsidRPr="0081189F">
              <w:rPr>
                <w:rFonts w:ascii="Times New Roman" w:hAnsi="Times New Roman"/>
                <w:sz w:val="24"/>
                <w:szCs w:val="24"/>
              </w:rPr>
              <w:t xml:space="preserve"> ОУ.АТД.</w:t>
            </w:r>
            <w:r>
              <w:rPr>
                <w:rFonts w:ascii="Times New Roman" w:hAnsi="Times New Roman"/>
                <w:sz w:val="24"/>
                <w:szCs w:val="24"/>
              </w:rPr>
              <w:t>08.</w:t>
            </w:r>
            <w:r w:rsidRPr="0081189F">
              <w:rPr>
                <w:rFonts w:ascii="Times New Roman" w:hAnsi="Times New Roman"/>
                <w:sz w:val="24"/>
                <w:szCs w:val="24"/>
              </w:rPr>
              <w:t xml:space="preserve">ОПР-001запланирован после разработки </w:t>
            </w:r>
            <w:r>
              <w:rPr>
                <w:rFonts w:ascii="Times New Roman" w:hAnsi="Times New Roman"/>
                <w:sz w:val="24"/>
                <w:szCs w:val="24"/>
              </w:rPr>
              <w:t>«</w:t>
            </w:r>
            <w:r w:rsidRPr="0081189F">
              <w:rPr>
                <w:rFonts w:ascii="Times New Roman" w:hAnsi="Times New Roman"/>
                <w:sz w:val="24"/>
                <w:szCs w:val="24"/>
              </w:rPr>
              <w:t>Руководства по управлению рисками</w:t>
            </w:r>
            <w:r>
              <w:rPr>
                <w:rFonts w:ascii="Times New Roman" w:hAnsi="Times New Roman"/>
                <w:sz w:val="24"/>
                <w:szCs w:val="24"/>
              </w:rPr>
              <w:t>»</w:t>
            </w:r>
            <w:r w:rsidRPr="0081189F">
              <w:rPr>
                <w:rFonts w:ascii="Times New Roman" w:hAnsi="Times New Roman"/>
                <w:sz w:val="24"/>
                <w:szCs w:val="24"/>
              </w:rPr>
              <w:t>.</w:t>
            </w:r>
          </w:p>
          <w:p w:rsidR="00E01CF1"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E01CF1" w:rsidRDefault="00E01CF1" w:rsidP="00894331">
            <w:pPr>
              <w:ind w:firstLine="306"/>
              <w:rPr>
                <w:rFonts w:ascii="Times New Roman" w:hAnsi="Times New Roman"/>
                <w:sz w:val="24"/>
                <w:szCs w:val="24"/>
              </w:rPr>
            </w:pPr>
            <w:r w:rsidRPr="00F222E2">
              <w:rPr>
                <w:rFonts w:ascii="Times New Roman" w:hAnsi="Times New Roman"/>
                <w:sz w:val="24"/>
                <w:szCs w:val="24"/>
              </w:rPr>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r>
              <w:rPr>
                <w:rFonts w:ascii="Times New Roman" w:hAnsi="Times New Roman"/>
                <w:sz w:val="24"/>
                <w:szCs w:val="24"/>
              </w:rPr>
              <w:t xml:space="preserve"> (МА-02-ММ-03)</w:t>
            </w:r>
            <w:r w:rsidRPr="00F222E2">
              <w:rPr>
                <w:rFonts w:ascii="Times New Roman" w:hAnsi="Times New Roman"/>
                <w:sz w:val="24"/>
                <w:szCs w:val="24"/>
              </w:rPr>
              <w:t>.</w:t>
            </w:r>
          </w:p>
          <w:p w:rsidR="00E01CF1" w:rsidRDefault="00E01CF1" w:rsidP="00894331">
            <w:pPr>
              <w:ind w:firstLine="306"/>
              <w:rPr>
                <w:rFonts w:ascii="Times New Roman" w:hAnsi="Times New Roman"/>
                <w:sz w:val="24"/>
                <w:szCs w:val="24"/>
              </w:rPr>
            </w:pPr>
            <w:r w:rsidRPr="00F222E2">
              <w:rPr>
                <w:rFonts w:ascii="Times New Roman" w:hAnsi="Times New Roman"/>
                <w:sz w:val="24"/>
                <w:szCs w:val="24"/>
              </w:rPr>
              <w:t>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(ОА-06-РА-02).</w:t>
            </w:r>
          </w:p>
          <w:p w:rsidR="001A5525" w:rsidRPr="001A5525" w:rsidRDefault="00E01CF1" w:rsidP="00894331">
            <w:pPr>
              <w:ind w:firstLine="306"/>
              <w:rPr>
                <w:rFonts w:ascii="Times New Roman" w:hAnsi="Times New Roman"/>
                <w:bCs/>
                <w:iCs/>
                <w:sz w:val="24"/>
                <w:szCs w:val="24"/>
                <w:lang w:val="cs-CZ" w:eastAsia="en-US"/>
              </w:rPr>
            </w:pPr>
            <w:r w:rsidRPr="005044D3">
              <w:rPr>
                <w:rFonts w:ascii="Times New Roman" w:hAnsi="Times New Roman"/>
                <w:sz w:val="24"/>
                <w:szCs w:val="24"/>
              </w:rPr>
              <w:t>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 (ОА-05-РА-03).</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AA09F1" w:rsidRPr="00744A1E" w:rsidRDefault="00E01CF1" w:rsidP="0089433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r>
              <w:rPr>
                <w:rFonts w:ascii="Times New Roman" w:hAnsi="Times New Roman"/>
                <w:i/>
                <w:sz w:val="24"/>
                <w:szCs w:val="24"/>
                <w:lang w:eastAsia="en-US"/>
              </w:rPr>
              <w:t xml:space="preserve"> </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Style w:val="Strong"/>
                <w:rFonts w:ascii="Times New Roman" w:hAnsi="Times New Roman"/>
                <w:sz w:val="24"/>
                <w:szCs w:val="24"/>
              </w:rPr>
            </w:pPr>
            <w:r w:rsidRPr="00B01BB5">
              <w:rPr>
                <w:rStyle w:val="Strong"/>
                <w:rFonts w:ascii="Times New Roman" w:hAnsi="Times New Roman"/>
                <w:sz w:val="24"/>
                <w:szCs w:val="24"/>
              </w:rPr>
              <w:t xml:space="preserve">Эффективность управления риском </w:t>
            </w:r>
          </w:p>
          <w:p w:rsidR="003E5DD9" w:rsidRPr="004E28DA"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r>
              <w:rPr>
                <w:rFonts w:ascii="Times New Roman" w:hAnsi="Times New Roman"/>
                <w:b/>
                <w:bCs/>
                <w:sz w:val="24"/>
                <w:szCs w:val="24"/>
              </w:rPr>
              <w:t>7</w:t>
            </w:r>
            <w:r w:rsidRPr="00E4417B">
              <w:rPr>
                <w:rFonts w:ascii="Times New Roman" w:hAnsi="Times New Roman"/>
                <w:b/>
                <w:bCs/>
                <w:sz w:val="24"/>
                <w:szCs w:val="24"/>
              </w:rPr>
              <w:t>.</w:t>
            </w:r>
            <w:r w:rsidR="00EB6508">
              <w:rPr>
                <w:rFonts w:ascii="Times New Roman" w:hAnsi="Times New Roman"/>
                <w:b/>
                <w:bCs/>
                <w:sz w:val="24"/>
                <w:szCs w:val="24"/>
              </w:rPr>
              <w:t xml:space="preserve"> </w:t>
            </w:r>
            <w:r w:rsidRPr="00B01BB5">
              <w:rPr>
                <w:rFonts w:ascii="Times New Roman" w:hAnsi="Times New Roman"/>
                <w:sz w:val="24"/>
                <w:szCs w:val="24"/>
              </w:rPr>
              <w:t>Убедитесь, что проводиться самооценка процесса УР, используя внутренний (станционный) опыт эксплуатации, с помощи проведения наблюдений за поведением персонала и проверки выполнения критерии ПЗКВ, связанные с управлением риском. Убедитесь, что выявленные недостатки отражаются в станционную программу корректирующих мер</w:t>
            </w:r>
            <w:r w:rsidRPr="004E28DA">
              <w:rPr>
                <w:rFonts w:ascii="Times New Roman" w:hAnsi="Times New Roman"/>
                <w:sz w:val="24"/>
                <w:szCs w:val="24"/>
              </w:rPr>
              <w:t>.</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F50886" w:rsidRDefault="00E01CF1" w:rsidP="00E01CF1">
            <w:pPr>
              <w:rPr>
                <w:rFonts w:ascii="Times New Roman" w:hAnsi="Times New Roman"/>
                <w:b/>
                <w:bCs/>
                <w:iCs/>
                <w:sz w:val="24"/>
                <w:szCs w:val="24"/>
                <w:lang w:eastAsia="en-US"/>
              </w:rPr>
            </w:pPr>
            <w:r>
              <w:rPr>
                <w:rFonts w:ascii="Times New Roman" w:hAnsi="Times New Roman"/>
                <w:b/>
                <w:bCs/>
                <w:iCs/>
                <w:sz w:val="24"/>
                <w:szCs w:val="24"/>
                <w:lang w:eastAsia="en-US"/>
              </w:rPr>
              <w:t>-</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0C102F" w:rsidRDefault="00E01CF1" w:rsidP="00E01CF1">
            <w:pPr>
              <w:jc w:val="both"/>
              <w:rPr>
                <w:rFonts w:ascii="Times New Roman" w:hAnsi="Times New Roman"/>
                <w:sz w:val="24"/>
                <w:szCs w:val="24"/>
              </w:rPr>
            </w:pPr>
            <w:r w:rsidRPr="0081189F">
              <w:rPr>
                <w:rFonts w:ascii="Times New Roman" w:hAnsi="Times New Roman"/>
                <w:sz w:val="24"/>
                <w:szCs w:val="24"/>
              </w:rPr>
              <w:t xml:space="preserve">Самооценка реализации процесса УР в ЗАО “ААЭК” будет проведена после внедрения всех корректирующих мероприятий по вышеприведенным 6-и рекомендациям и практического применения новых документов.  </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57222E" w:rsidRDefault="00E01CF1" w:rsidP="00E01CF1">
            <w:pPr>
              <w:rPr>
                <w:rFonts w:ascii="Times New Roman" w:hAnsi="Times New Roman"/>
                <w:sz w:val="24"/>
                <w:szCs w:val="24"/>
              </w:rPr>
            </w:pPr>
            <w:r w:rsidRPr="000C102F">
              <w:rPr>
                <w:rFonts w:ascii="Times New Roman" w:hAnsi="Times New Roman"/>
                <w:sz w:val="24"/>
                <w:szCs w:val="24"/>
              </w:rPr>
              <w:t>Проведен</w:t>
            </w:r>
            <w:r w:rsidR="00902C0D">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02C0D" w:rsidRDefault="00E01CF1" w:rsidP="00902C0D">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bl>
    <w:p w:rsidR="003E5DD9" w:rsidRPr="00EE1F1D" w:rsidRDefault="003E5DD9" w:rsidP="003E5DD9">
      <w:pPr>
        <w:pStyle w:val="ListParagraph"/>
        <w:ind w:left="360"/>
        <w:jc w:val="both"/>
        <w:outlineLvl w:val="0"/>
        <w:rPr>
          <w:rStyle w:val="Emphasis"/>
          <w:b/>
          <w:i w:val="0"/>
        </w:rPr>
      </w:pPr>
    </w:p>
    <w:sectPr w:rsidR="003E5DD9" w:rsidRPr="00EE1F1D" w:rsidSect="00AF7ECB">
      <w:pgSz w:w="11906" w:h="16838" w:code="9"/>
      <w:pgMar w:top="1134" w:right="850" w:bottom="1134" w:left="1701"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DB" w:rsidRDefault="005F14DB">
      <w:r>
        <w:separator/>
      </w:r>
    </w:p>
  </w:endnote>
  <w:endnote w:type="continuationSeparator" w:id="0">
    <w:p w:rsidR="005F14DB" w:rsidRDefault="005F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9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2660"/>
      <w:docPartObj>
        <w:docPartGallery w:val="Page Numbers (Bottom of Page)"/>
        <w:docPartUnique/>
      </w:docPartObj>
    </w:sdtPr>
    <w:sdtEndPr>
      <w:rPr>
        <w:sz w:val="22"/>
        <w:szCs w:val="22"/>
      </w:rPr>
    </w:sdtEndPr>
    <w:sdtContent>
      <w:p w:rsidR="008A5453" w:rsidRPr="00AF7ECB" w:rsidRDefault="008A5453" w:rsidP="00AF7ECB">
        <w:pPr>
          <w:pStyle w:val="Footer"/>
          <w:jc w:val="right"/>
          <w:rPr>
            <w:sz w:val="22"/>
            <w:szCs w:val="22"/>
          </w:rPr>
        </w:pPr>
        <w:r w:rsidRPr="009A3ABC">
          <w:rPr>
            <w:sz w:val="22"/>
            <w:szCs w:val="22"/>
          </w:rPr>
          <w:fldChar w:fldCharType="begin"/>
        </w:r>
        <w:r w:rsidRPr="009A3ABC">
          <w:rPr>
            <w:sz w:val="22"/>
            <w:szCs w:val="22"/>
          </w:rPr>
          <w:instrText xml:space="preserve"> PAGE   \* MERGEFORMAT </w:instrText>
        </w:r>
        <w:r w:rsidRPr="009A3ABC">
          <w:rPr>
            <w:sz w:val="22"/>
            <w:szCs w:val="22"/>
          </w:rPr>
          <w:fldChar w:fldCharType="separate"/>
        </w:r>
        <w:r w:rsidR="005F14DB">
          <w:rPr>
            <w:noProof/>
            <w:sz w:val="22"/>
            <w:szCs w:val="22"/>
          </w:rPr>
          <w:t>1</w:t>
        </w:r>
        <w:r w:rsidRPr="009A3AB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DB" w:rsidRDefault="005F14DB">
      <w:r>
        <w:separator/>
      </w:r>
    </w:p>
  </w:footnote>
  <w:footnote w:type="continuationSeparator" w:id="0">
    <w:p w:rsidR="005F14DB" w:rsidRDefault="005F1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53" w:rsidRPr="00AF7ECB" w:rsidRDefault="008A5453" w:rsidP="00AF7ECB">
    <w:pPr>
      <w:pStyle w:val="Header"/>
      <w:spacing w:after="0"/>
      <w:jc w:val="right"/>
      <w:rPr>
        <w:rFonts w:ascii="Times New Roman" w:hAnsi="Times New Roman"/>
        <w:b/>
        <w:sz w:val="24"/>
        <w:szCs w:val="24"/>
      </w:rPr>
    </w:pPr>
    <w:r w:rsidRPr="00AF7ECB">
      <w:rPr>
        <w:rFonts w:ascii="Times New Roman" w:hAnsi="Times New Roman"/>
        <w:b/>
        <w:sz w:val="24"/>
        <w:szCs w:val="24"/>
      </w:rPr>
      <w:t>ПРИЛОЖЕНИЕ  А</w:t>
    </w:r>
  </w:p>
  <w:p w:rsidR="008A5453" w:rsidRPr="00AF7ECB" w:rsidRDefault="008A5453" w:rsidP="00AF7ECB">
    <w:pPr>
      <w:pStyle w:val="Header"/>
      <w:spacing w:after="0"/>
      <w:jc w:val="right"/>
      <w:rPr>
        <w:rFonts w:ascii="Times New Roman" w:hAnsi="Times New Roman"/>
        <w:b/>
        <w:sz w:val="24"/>
        <w:szCs w:val="24"/>
      </w:rPr>
    </w:pPr>
    <w:r w:rsidRPr="00AF7ECB">
      <w:rPr>
        <w:rFonts w:ascii="Times New Roman" w:hAnsi="Times New Roman"/>
        <w:b/>
        <w:sz w:val="24"/>
        <w:szCs w:val="24"/>
      </w:rPr>
      <w:t>ОТЧЕТ SOER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516DF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BBA576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EB6CD9"/>
    <w:multiLevelType w:val="singleLevel"/>
    <w:tmpl w:val="B2F28FF0"/>
    <w:lvl w:ilvl="0">
      <w:start w:val="1"/>
      <w:numFmt w:val="bullet"/>
      <w:pStyle w:val="a"/>
      <w:lvlText w:val=""/>
      <w:lvlJc w:val="left"/>
      <w:pPr>
        <w:tabs>
          <w:tab w:val="num" w:pos="360"/>
        </w:tabs>
      </w:pPr>
      <w:rPr>
        <w:rFonts w:ascii="Symbol" w:hAnsi="Symbol" w:hint="default"/>
      </w:rPr>
    </w:lvl>
  </w:abstractNum>
  <w:abstractNum w:abstractNumId="3" w15:restartNumberingAfterBreak="0">
    <w:nsid w:val="02EB24CA"/>
    <w:multiLevelType w:val="hybridMultilevel"/>
    <w:tmpl w:val="32C8A0F8"/>
    <w:lvl w:ilvl="0" w:tplc="323A3F92">
      <w:numFmt w:val="bullet"/>
      <w:lvlText w:val="-"/>
      <w:lvlJc w:val="left"/>
      <w:pPr>
        <w:ind w:left="1080" w:hanging="360"/>
      </w:pPr>
      <w:rPr>
        <w:rFonts w:ascii="Calibri" w:eastAsia="Calibri" w:hAnsi="Calibri" w:cs="Calibri"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764819"/>
    <w:multiLevelType w:val="hybridMultilevel"/>
    <w:tmpl w:val="7640134A"/>
    <w:lvl w:ilvl="0" w:tplc="04190001">
      <w:start w:val="1"/>
      <w:numFmt w:val="bullet"/>
      <w:lvlText w:val=""/>
      <w:lvlJc w:val="left"/>
      <w:pPr>
        <w:ind w:left="1145" w:hanging="360"/>
      </w:pPr>
      <w:rPr>
        <w:rFonts w:ascii="Symbol" w:hAnsi="Symbol" w:cs="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7AF6455"/>
    <w:multiLevelType w:val="hybridMultilevel"/>
    <w:tmpl w:val="A0EE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1A4884"/>
    <w:multiLevelType w:val="hybridMultilevel"/>
    <w:tmpl w:val="87C29F1C"/>
    <w:lvl w:ilvl="0" w:tplc="5ED2F37E">
      <w:start w:val="1"/>
      <w:numFmt w:val="decimal"/>
      <w:lvlText w:val="%1."/>
      <w:lvlJc w:val="left"/>
      <w:rPr>
        <w:rFonts w:ascii="Times New Roman" w:eastAsia="Times New Roman" w:hAnsi="Times New Roman" w:cs="Times New Roman"/>
        <w:sz w:val="24"/>
        <w:szCs w:val="24"/>
      </w:rPr>
    </w:lvl>
    <w:lvl w:ilvl="1" w:tplc="E8A8F416">
      <w:numFmt w:val="decimal"/>
      <w:lvlText w:val=""/>
      <w:lvlJc w:val="left"/>
    </w:lvl>
    <w:lvl w:ilvl="2" w:tplc="7812B466">
      <w:numFmt w:val="decimal"/>
      <w:lvlText w:val=""/>
      <w:lvlJc w:val="left"/>
    </w:lvl>
    <w:lvl w:ilvl="3" w:tplc="492EE0EC">
      <w:numFmt w:val="decimal"/>
      <w:lvlText w:val=""/>
      <w:lvlJc w:val="left"/>
    </w:lvl>
    <w:lvl w:ilvl="4" w:tplc="53C0705A">
      <w:numFmt w:val="decimal"/>
      <w:lvlText w:val=""/>
      <w:lvlJc w:val="left"/>
    </w:lvl>
    <w:lvl w:ilvl="5" w:tplc="855A73F2">
      <w:numFmt w:val="decimal"/>
      <w:lvlText w:val=""/>
      <w:lvlJc w:val="left"/>
    </w:lvl>
    <w:lvl w:ilvl="6" w:tplc="984AE3DC">
      <w:numFmt w:val="decimal"/>
      <w:lvlText w:val=""/>
      <w:lvlJc w:val="left"/>
    </w:lvl>
    <w:lvl w:ilvl="7" w:tplc="05AC1696">
      <w:numFmt w:val="decimal"/>
      <w:lvlText w:val=""/>
      <w:lvlJc w:val="left"/>
    </w:lvl>
    <w:lvl w:ilvl="8" w:tplc="C63C6578">
      <w:numFmt w:val="decimal"/>
      <w:lvlText w:val=""/>
      <w:lvlJc w:val="left"/>
    </w:lvl>
  </w:abstractNum>
  <w:abstractNum w:abstractNumId="7" w15:restartNumberingAfterBreak="0">
    <w:nsid w:val="0ABA381C"/>
    <w:multiLevelType w:val="hybridMultilevel"/>
    <w:tmpl w:val="66AC72B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113E3135"/>
    <w:multiLevelType w:val="hybridMultilevel"/>
    <w:tmpl w:val="DB54D3CA"/>
    <w:lvl w:ilvl="0" w:tplc="323A3F92">
      <w:numFmt w:val="bullet"/>
      <w:lvlText w:val="-"/>
      <w:lvlJc w:val="left"/>
      <w:pPr>
        <w:ind w:left="1167" w:hanging="360"/>
      </w:pPr>
      <w:rPr>
        <w:rFonts w:ascii="Calibri" w:eastAsia="Calibri" w:hAnsi="Calibri" w:cs="Calibri"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9" w15:restartNumberingAfterBreak="0">
    <w:nsid w:val="118853A4"/>
    <w:multiLevelType w:val="hybridMultilevel"/>
    <w:tmpl w:val="E8E2AE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B164D2"/>
    <w:multiLevelType w:val="hybridMultilevel"/>
    <w:tmpl w:val="4ADAE18E"/>
    <w:lvl w:ilvl="0" w:tplc="323A3F92">
      <w:numFmt w:val="bullet"/>
      <w:lvlText w:val="-"/>
      <w:lvlJc w:val="left"/>
      <w:pPr>
        <w:ind w:left="1680" w:hanging="360"/>
      </w:pPr>
      <w:rPr>
        <w:rFonts w:ascii="Calibri" w:eastAsia="Calibri" w:hAnsi="Calibri" w:cs="Calibr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1" w15:restartNumberingAfterBreak="0">
    <w:nsid w:val="18647A9B"/>
    <w:multiLevelType w:val="hybridMultilevel"/>
    <w:tmpl w:val="98463AAA"/>
    <w:lvl w:ilvl="0" w:tplc="C05AEB7C">
      <w:start w:val="1"/>
      <w:numFmt w:val="bullet"/>
      <w:lvlText w:val=""/>
      <w:lvlJc w:val="left"/>
      <w:pPr>
        <w:tabs>
          <w:tab w:val="num" w:pos="0"/>
        </w:tabs>
        <w:ind w:left="0" w:firstLine="0"/>
      </w:pPr>
      <w:rPr>
        <w:rFonts w:ascii="Symbol" w:hAnsi="Symbol" w:hint="default"/>
        <w:color w:val="000000"/>
        <w:spacing w:val="0"/>
        <w:kern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D61B7"/>
    <w:multiLevelType w:val="hybridMultilevel"/>
    <w:tmpl w:val="CB24A9BC"/>
    <w:lvl w:ilvl="0" w:tplc="323A3F92">
      <w:numFmt w:val="bullet"/>
      <w:lvlText w:val="-"/>
      <w:lvlJc w:val="left"/>
      <w:pPr>
        <w:ind w:left="960" w:hanging="360"/>
      </w:pPr>
      <w:rPr>
        <w:rFonts w:ascii="Calibri" w:eastAsia="Calibr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1DCB27A6"/>
    <w:multiLevelType w:val="hybridMultilevel"/>
    <w:tmpl w:val="74124A04"/>
    <w:lvl w:ilvl="0" w:tplc="323A3F92">
      <w:numFmt w:val="bullet"/>
      <w:lvlText w:val="-"/>
      <w:lvlJc w:val="left"/>
      <w:pPr>
        <w:ind w:left="960" w:hanging="360"/>
      </w:pPr>
      <w:rPr>
        <w:rFonts w:ascii="Calibri" w:eastAsia="Calibri" w:hAnsi="Calibri" w:cs="Calibri"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1E735B6F"/>
    <w:multiLevelType w:val="hybridMultilevel"/>
    <w:tmpl w:val="149E5002"/>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B68B4"/>
    <w:multiLevelType w:val="hybridMultilevel"/>
    <w:tmpl w:val="3738AC6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C844E8"/>
    <w:multiLevelType w:val="hybridMultilevel"/>
    <w:tmpl w:val="7CFE77D8"/>
    <w:lvl w:ilvl="0" w:tplc="323A3F92">
      <w:numFmt w:val="bullet"/>
      <w:lvlText w:val="-"/>
      <w:lvlJc w:val="left"/>
      <w:pPr>
        <w:ind w:left="833" w:hanging="360"/>
      </w:pPr>
      <w:rPr>
        <w:rFonts w:ascii="Calibri" w:eastAsia="Calibri" w:hAnsi="Calibri" w:cs="Calibri" w:hint="default"/>
        <w:sz w:val="24"/>
        <w:szCs w:val="24"/>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25196C33"/>
    <w:multiLevelType w:val="hybridMultilevel"/>
    <w:tmpl w:val="3D7AFC3A"/>
    <w:lvl w:ilvl="0" w:tplc="323A3F92">
      <w:numFmt w:val="bullet"/>
      <w:lvlText w:val="-"/>
      <w:lvlJc w:val="left"/>
      <w:pPr>
        <w:ind w:left="1317" w:hanging="360"/>
      </w:pPr>
      <w:rPr>
        <w:rFonts w:ascii="Calibri" w:eastAsia="Calibri" w:hAnsi="Calibri" w:cs="Calibri" w:hint="default"/>
        <w:sz w:val="24"/>
        <w:szCs w:val="24"/>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8" w15:restartNumberingAfterBreak="0">
    <w:nsid w:val="257416A3"/>
    <w:multiLevelType w:val="hybridMultilevel"/>
    <w:tmpl w:val="338CFD5A"/>
    <w:lvl w:ilvl="0" w:tplc="323A3F92">
      <w:numFmt w:val="bullet"/>
      <w:lvlText w:val="-"/>
      <w:lvlJc w:val="left"/>
      <w:pPr>
        <w:ind w:left="1190" w:hanging="360"/>
      </w:pPr>
      <w:rPr>
        <w:rFonts w:ascii="Calibri" w:eastAsia="Calibri" w:hAnsi="Calibri" w:cs="Calibri"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9" w15:restartNumberingAfterBreak="0">
    <w:nsid w:val="26B517E9"/>
    <w:multiLevelType w:val="hybridMultilevel"/>
    <w:tmpl w:val="15B2909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BE00FE"/>
    <w:multiLevelType w:val="hybridMultilevel"/>
    <w:tmpl w:val="65560B42"/>
    <w:lvl w:ilvl="0" w:tplc="32B6E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7534502"/>
    <w:multiLevelType w:val="hybridMultilevel"/>
    <w:tmpl w:val="4EDA50F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76666E"/>
    <w:multiLevelType w:val="multilevel"/>
    <w:tmpl w:val="986C13FA"/>
    <w:lvl w:ilvl="0">
      <w:start w:val="1"/>
      <w:numFmt w:val="decimal"/>
      <w:pStyle w:val="Obspara1"/>
      <w:lvlText w:val="%1."/>
      <w:lvlJc w:val="left"/>
      <w:pPr>
        <w:tabs>
          <w:tab w:val="num" w:pos="360"/>
        </w:tabs>
        <w:ind w:left="216" w:hanging="216"/>
      </w:pPr>
    </w:lvl>
    <w:lvl w:ilvl="1">
      <w:start w:val="1"/>
      <w:numFmt w:val="upperLetter"/>
      <w:pStyle w:val="Obspara2"/>
      <w:lvlText w:val="%2."/>
      <w:lvlJc w:val="left"/>
      <w:pPr>
        <w:tabs>
          <w:tab w:val="num" w:pos="720"/>
        </w:tabs>
        <w:ind w:left="720" w:hanging="360"/>
      </w:pPr>
    </w:lvl>
    <w:lvl w:ilvl="2">
      <w:start w:val="1"/>
      <w:numFmt w:val="decimal"/>
      <w:pStyle w:val="Obspara3"/>
      <w:lvlText w:val="%3)"/>
      <w:lvlJc w:val="left"/>
      <w:pPr>
        <w:tabs>
          <w:tab w:val="num" w:pos="1080"/>
        </w:tabs>
        <w:ind w:left="1080" w:hanging="360"/>
      </w:pPr>
    </w:lvl>
    <w:lvl w:ilvl="3">
      <w:start w:val="1"/>
      <w:numFmt w:val="lowerLetter"/>
      <w:pStyle w:val="Obspars4"/>
      <w:lvlText w:val="%4)"/>
      <w:lvlJc w:val="left"/>
      <w:pPr>
        <w:tabs>
          <w:tab w:val="num" w:pos="1440"/>
        </w:tabs>
        <w:ind w:left="1440" w:hanging="360"/>
      </w:pPr>
    </w:lvl>
    <w:lvl w:ilvl="4">
      <w:start w:val="1"/>
      <w:numFmt w:val="lowerRoman"/>
      <w:pStyle w:val="Obspars5"/>
      <w:lvlText w:val="(%5)"/>
      <w:lvlJc w:val="left"/>
      <w:pPr>
        <w:tabs>
          <w:tab w:val="num" w:pos="2160"/>
        </w:tabs>
        <w:ind w:left="1800" w:hanging="360"/>
      </w:pPr>
    </w:lvl>
    <w:lvl w:ilvl="5">
      <w:start w:val="1"/>
      <w:numFmt w:val="lowerLetter"/>
      <w:pStyle w:val="Obspars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A01F04"/>
    <w:multiLevelType w:val="hybridMultilevel"/>
    <w:tmpl w:val="3D4054F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30142A64"/>
    <w:multiLevelType w:val="hybridMultilevel"/>
    <w:tmpl w:val="E12CE4EC"/>
    <w:lvl w:ilvl="0" w:tplc="323A3F92">
      <w:numFmt w:val="bullet"/>
      <w:lvlText w:val="-"/>
      <w:lvlJc w:val="left"/>
      <w:pPr>
        <w:ind w:left="1571" w:hanging="360"/>
      </w:pPr>
      <w:rPr>
        <w:rFonts w:ascii="Calibri" w:eastAsia="Calibri"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31D03756"/>
    <w:multiLevelType w:val="hybridMultilevel"/>
    <w:tmpl w:val="1EF863E6"/>
    <w:lvl w:ilvl="0" w:tplc="323A3F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12A32"/>
    <w:multiLevelType w:val="hybridMultilevel"/>
    <w:tmpl w:val="080CF726"/>
    <w:lvl w:ilvl="0" w:tplc="3D08B74C">
      <w:start w:val="1"/>
      <w:numFmt w:val="lowerLetter"/>
      <w:lvlText w:val="%1."/>
      <w:lvlJc w:val="left"/>
      <w:pPr>
        <w:ind w:left="720" w:hanging="360"/>
      </w:pPr>
      <w:rPr>
        <w:rFonts w:ascii="Times New Roman" w:eastAsia="Times New Roman" w:hAnsi="Times New Roman" w:cs="Times New Roman"/>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74CC0FF4">
      <w:start w:val="4"/>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44162FD"/>
    <w:multiLevelType w:val="hybridMultilevel"/>
    <w:tmpl w:val="849A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15244F"/>
    <w:multiLevelType w:val="hybridMultilevel"/>
    <w:tmpl w:val="2ADC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5B356F"/>
    <w:multiLevelType w:val="hybridMultilevel"/>
    <w:tmpl w:val="3AC29ABE"/>
    <w:lvl w:ilvl="0" w:tplc="0FF21E86">
      <w:start w:val="1"/>
      <w:numFmt w:val="decimal"/>
      <w:lvlText w:val="%1."/>
      <w:lvlJc w:val="left"/>
      <w:rPr>
        <w:rFonts w:ascii="Times New Roman" w:eastAsia="Times New Roman" w:hAnsi="Times New Roman" w:cs="Times New Roman"/>
        <w:sz w:val="24"/>
        <w:szCs w:val="24"/>
      </w:rPr>
    </w:lvl>
    <w:lvl w:ilvl="1" w:tplc="5790B0D4">
      <w:numFmt w:val="decimal"/>
      <w:lvlText w:val=""/>
      <w:lvlJc w:val="left"/>
    </w:lvl>
    <w:lvl w:ilvl="2" w:tplc="3DA2C0B6">
      <w:numFmt w:val="decimal"/>
      <w:lvlText w:val=""/>
      <w:lvlJc w:val="left"/>
    </w:lvl>
    <w:lvl w:ilvl="3" w:tplc="79762C88">
      <w:numFmt w:val="decimal"/>
      <w:lvlText w:val=""/>
      <w:lvlJc w:val="left"/>
    </w:lvl>
    <w:lvl w:ilvl="4" w:tplc="A12EED18">
      <w:numFmt w:val="decimal"/>
      <w:lvlText w:val=""/>
      <w:lvlJc w:val="left"/>
    </w:lvl>
    <w:lvl w:ilvl="5" w:tplc="5740B650">
      <w:numFmt w:val="decimal"/>
      <w:lvlText w:val=""/>
      <w:lvlJc w:val="left"/>
    </w:lvl>
    <w:lvl w:ilvl="6" w:tplc="9CF841EA">
      <w:numFmt w:val="decimal"/>
      <w:lvlText w:val=""/>
      <w:lvlJc w:val="left"/>
    </w:lvl>
    <w:lvl w:ilvl="7" w:tplc="3FECB852">
      <w:numFmt w:val="decimal"/>
      <w:lvlText w:val=""/>
      <w:lvlJc w:val="left"/>
    </w:lvl>
    <w:lvl w:ilvl="8" w:tplc="ADA2C0AE">
      <w:numFmt w:val="decimal"/>
      <w:lvlText w:val=""/>
      <w:lvlJc w:val="left"/>
    </w:lvl>
  </w:abstractNum>
  <w:abstractNum w:abstractNumId="30" w15:restartNumberingAfterBreak="0">
    <w:nsid w:val="38875439"/>
    <w:multiLevelType w:val="hybridMultilevel"/>
    <w:tmpl w:val="B542129A"/>
    <w:lvl w:ilvl="0" w:tplc="323A3F92">
      <w:numFmt w:val="bullet"/>
      <w:lvlText w:val="-"/>
      <w:lvlJc w:val="left"/>
      <w:pPr>
        <w:ind w:left="1793" w:hanging="360"/>
      </w:pPr>
      <w:rPr>
        <w:rFonts w:ascii="Calibri" w:eastAsia="Calibri" w:hAnsi="Calibri" w:cs="Calibri" w:hint="default"/>
        <w:sz w:val="24"/>
        <w:szCs w:val="24"/>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31" w15:restartNumberingAfterBreak="0">
    <w:nsid w:val="3D7A3630"/>
    <w:multiLevelType w:val="hybridMultilevel"/>
    <w:tmpl w:val="14EE42D0"/>
    <w:lvl w:ilvl="0" w:tplc="C7C66C5C">
      <w:start w:val="1"/>
      <w:numFmt w:val="bullet"/>
      <w:lvlText w:val=""/>
      <w:lvlJc w:val="left"/>
      <w:pPr>
        <w:ind w:left="720" w:hanging="360"/>
      </w:pPr>
      <w:rPr>
        <w:rFonts w:ascii="Wingdings" w:hAnsi="Wingdings" w:hint="default"/>
      </w:rPr>
    </w:lvl>
    <w:lvl w:ilvl="1" w:tplc="9F68FDF2" w:tentative="1">
      <w:start w:val="1"/>
      <w:numFmt w:val="bullet"/>
      <w:lvlText w:val="o"/>
      <w:lvlJc w:val="left"/>
      <w:pPr>
        <w:ind w:left="1440" w:hanging="360"/>
      </w:pPr>
      <w:rPr>
        <w:rFonts w:ascii="Courier New" w:hAnsi="Courier New" w:cs="Courier New" w:hint="default"/>
      </w:rPr>
    </w:lvl>
    <w:lvl w:ilvl="2" w:tplc="F3F228D2" w:tentative="1">
      <w:start w:val="1"/>
      <w:numFmt w:val="bullet"/>
      <w:lvlText w:val=""/>
      <w:lvlJc w:val="left"/>
      <w:pPr>
        <w:ind w:left="2160" w:hanging="360"/>
      </w:pPr>
      <w:rPr>
        <w:rFonts w:ascii="Wingdings" w:hAnsi="Wingdings" w:hint="default"/>
      </w:rPr>
    </w:lvl>
    <w:lvl w:ilvl="3" w:tplc="6D221418" w:tentative="1">
      <w:start w:val="1"/>
      <w:numFmt w:val="bullet"/>
      <w:lvlText w:val=""/>
      <w:lvlJc w:val="left"/>
      <w:pPr>
        <w:ind w:left="2880" w:hanging="360"/>
      </w:pPr>
      <w:rPr>
        <w:rFonts w:ascii="Symbol" w:hAnsi="Symbol" w:hint="default"/>
      </w:rPr>
    </w:lvl>
    <w:lvl w:ilvl="4" w:tplc="3DBCD324" w:tentative="1">
      <w:start w:val="1"/>
      <w:numFmt w:val="bullet"/>
      <w:lvlText w:val="o"/>
      <w:lvlJc w:val="left"/>
      <w:pPr>
        <w:ind w:left="3600" w:hanging="360"/>
      </w:pPr>
      <w:rPr>
        <w:rFonts w:ascii="Courier New" w:hAnsi="Courier New" w:cs="Courier New" w:hint="default"/>
      </w:rPr>
    </w:lvl>
    <w:lvl w:ilvl="5" w:tplc="83E679EE" w:tentative="1">
      <w:start w:val="1"/>
      <w:numFmt w:val="bullet"/>
      <w:lvlText w:val=""/>
      <w:lvlJc w:val="left"/>
      <w:pPr>
        <w:ind w:left="4320" w:hanging="360"/>
      </w:pPr>
      <w:rPr>
        <w:rFonts w:ascii="Wingdings" w:hAnsi="Wingdings" w:hint="default"/>
      </w:rPr>
    </w:lvl>
    <w:lvl w:ilvl="6" w:tplc="1624D0A4" w:tentative="1">
      <w:start w:val="1"/>
      <w:numFmt w:val="bullet"/>
      <w:lvlText w:val=""/>
      <w:lvlJc w:val="left"/>
      <w:pPr>
        <w:ind w:left="5040" w:hanging="360"/>
      </w:pPr>
      <w:rPr>
        <w:rFonts w:ascii="Symbol" w:hAnsi="Symbol" w:hint="default"/>
      </w:rPr>
    </w:lvl>
    <w:lvl w:ilvl="7" w:tplc="CFA8E250" w:tentative="1">
      <w:start w:val="1"/>
      <w:numFmt w:val="bullet"/>
      <w:lvlText w:val="o"/>
      <w:lvlJc w:val="left"/>
      <w:pPr>
        <w:ind w:left="5760" w:hanging="360"/>
      </w:pPr>
      <w:rPr>
        <w:rFonts w:ascii="Courier New" w:hAnsi="Courier New" w:cs="Courier New" w:hint="default"/>
      </w:rPr>
    </w:lvl>
    <w:lvl w:ilvl="8" w:tplc="CB448374" w:tentative="1">
      <w:start w:val="1"/>
      <w:numFmt w:val="bullet"/>
      <w:lvlText w:val=""/>
      <w:lvlJc w:val="left"/>
      <w:pPr>
        <w:ind w:left="6480" w:hanging="360"/>
      </w:pPr>
      <w:rPr>
        <w:rFonts w:ascii="Wingdings" w:hAnsi="Wingdings" w:hint="default"/>
      </w:rPr>
    </w:lvl>
  </w:abstractNum>
  <w:abstractNum w:abstractNumId="32" w15:restartNumberingAfterBreak="0">
    <w:nsid w:val="41AA4CA1"/>
    <w:multiLevelType w:val="hybridMultilevel"/>
    <w:tmpl w:val="F7A4F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D13BBC"/>
    <w:multiLevelType w:val="hybridMultilevel"/>
    <w:tmpl w:val="BE1A61E2"/>
    <w:lvl w:ilvl="0" w:tplc="DBBC7F28">
      <w:start w:val="1"/>
      <w:numFmt w:val="lowerRoman"/>
      <w:lvlText w:val="%1)"/>
      <w:lvlJc w:val="left"/>
      <w:pPr>
        <w:ind w:left="720" w:hanging="360"/>
      </w:pPr>
      <w:rPr>
        <w:rFonts w:hint="default"/>
      </w:rPr>
    </w:lvl>
    <w:lvl w:ilvl="1" w:tplc="C9600708" w:tentative="1">
      <w:start w:val="1"/>
      <w:numFmt w:val="lowerLetter"/>
      <w:lvlText w:val="%2."/>
      <w:lvlJc w:val="left"/>
      <w:pPr>
        <w:ind w:left="1440" w:hanging="360"/>
      </w:pPr>
    </w:lvl>
    <w:lvl w:ilvl="2" w:tplc="191E126C" w:tentative="1">
      <w:start w:val="1"/>
      <w:numFmt w:val="lowerRoman"/>
      <w:lvlText w:val="%3."/>
      <w:lvlJc w:val="right"/>
      <w:pPr>
        <w:ind w:left="2160" w:hanging="180"/>
      </w:pPr>
    </w:lvl>
    <w:lvl w:ilvl="3" w:tplc="02F845E4" w:tentative="1">
      <w:start w:val="1"/>
      <w:numFmt w:val="decimal"/>
      <w:lvlText w:val="%4."/>
      <w:lvlJc w:val="left"/>
      <w:pPr>
        <w:ind w:left="2880" w:hanging="360"/>
      </w:pPr>
    </w:lvl>
    <w:lvl w:ilvl="4" w:tplc="A7E8F488" w:tentative="1">
      <w:start w:val="1"/>
      <w:numFmt w:val="lowerLetter"/>
      <w:lvlText w:val="%5."/>
      <w:lvlJc w:val="left"/>
      <w:pPr>
        <w:ind w:left="3600" w:hanging="360"/>
      </w:pPr>
    </w:lvl>
    <w:lvl w:ilvl="5" w:tplc="99885C92" w:tentative="1">
      <w:start w:val="1"/>
      <w:numFmt w:val="lowerRoman"/>
      <w:lvlText w:val="%6."/>
      <w:lvlJc w:val="right"/>
      <w:pPr>
        <w:ind w:left="4320" w:hanging="180"/>
      </w:pPr>
    </w:lvl>
    <w:lvl w:ilvl="6" w:tplc="C0C85A62" w:tentative="1">
      <w:start w:val="1"/>
      <w:numFmt w:val="decimal"/>
      <w:lvlText w:val="%7."/>
      <w:lvlJc w:val="left"/>
      <w:pPr>
        <w:ind w:left="5040" w:hanging="360"/>
      </w:pPr>
    </w:lvl>
    <w:lvl w:ilvl="7" w:tplc="F4CE28B6" w:tentative="1">
      <w:start w:val="1"/>
      <w:numFmt w:val="lowerLetter"/>
      <w:lvlText w:val="%8."/>
      <w:lvlJc w:val="left"/>
      <w:pPr>
        <w:ind w:left="5760" w:hanging="360"/>
      </w:pPr>
    </w:lvl>
    <w:lvl w:ilvl="8" w:tplc="1A42A344" w:tentative="1">
      <w:start w:val="1"/>
      <w:numFmt w:val="lowerRoman"/>
      <w:lvlText w:val="%9."/>
      <w:lvlJc w:val="right"/>
      <w:pPr>
        <w:ind w:left="6480" w:hanging="180"/>
      </w:pPr>
    </w:lvl>
  </w:abstractNum>
  <w:abstractNum w:abstractNumId="34" w15:restartNumberingAfterBreak="0">
    <w:nsid w:val="45B46008"/>
    <w:multiLevelType w:val="hybridMultilevel"/>
    <w:tmpl w:val="C1520698"/>
    <w:lvl w:ilvl="0" w:tplc="323A3F92">
      <w:numFmt w:val="bullet"/>
      <w:lvlText w:val="-"/>
      <w:lvlJc w:val="left"/>
      <w:pPr>
        <w:ind w:left="1048" w:hanging="360"/>
      </w:pPr>
      <w:rPr>
        <w:rFonts w:ascii="Calibri" w:eastAsia="Calibri" w:hAnsi="Calibri" w:cs="Calibri" w:hint="default"/>
        <w:sz w:val="24"/>
        <w:szCs w:val="24"/>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35" w15:restartNumberingAfterBreak="0">
    <w:nsid w:val="473C0656"/>
    <w:multiLevelType w:val="hybridMultilevel"/>
    <w:tmpl w:val="8A8CB6C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6" w15:restartNumberingAfterBreak="0">
    <w:nsid w:val="48E1114B"/>
    <w:multiLevelType w:val="hybridMultilevel"/>
    <w:tmpl w:val="3A8EE224"/>
    <w:lvl w:ilvl="0" w:tplc="323A3F92">
      <w:numFmt w:val="bullet"/>
      <w:lvlText w:val="-"/>
      <w:lvlJc w:val="left"/>
      <w:pPr>
        <w:ind w:left="1550" w:hanging="360"/>
      </w:pPr>
      <w:rPr>
        <w:rFonts w:ascii="Calibri" w:eastAsia="Calibri" w:hAnsi="Calibri" w:cs="Calibri" w:hint="default"/>
        <w:sz w:val="24"/>
        <w:szCs w:val="24"/>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37" w15:restartNumberingAfterBreak="0">
    <w:nsid w:val="4A335C3C"/>
    <w:multiLevelType w:val="hybridMultilevel"/>
    <w:tmpl w:val="51C8CF16"/>
    <w:lvl w:ilvl="0" w:tplc="8CB2F0C6">
      <w:start w:val="1"/>
      <w:numFmt w:val="decimal"/>
      <w:lvlText w:val="%1."/>
      <w:lvlJc w:val="left"/>
      <w:pPr>
        <w:ind w:left="360" w:hanging="360"/>
      </w:pPr>
      <w:rPr>
        <w:rFonts w:hint="default"/>
      </w:rPr>
    </w:lvl>
    <w:lvl w:ilvl="1" w:tplc="74CAC94E" w:tentative="1">
      <w:start w:val="1"/>
      <w:numFmt w:val="lowerLetter"/>
      <w:lvlText w:val="%2)"/>
      <w:lvlJc w:val="left"/>
      <w:pPr>
        <w:ind w:left="840" w:hanging="420"/>
      </w:pPr>
    </w:lvl>
    <w:lvl w:ilvl="2" w:tplc="4A94A36E" w:tentative="1">
      <w:start w:val="1"/>
      <w:numFmt w:val="lowerRoman"/>
      <w:lvlText w:val="%3."/>
      <w:lvlJc w:val="right"/>
      <w:pPr>
        <w:ind w:left="1260" w:hanging="420"/>
      </w:pPr>
    </w:lvl>
    <w:lvl w:ilvl="3" w:tplc="32DEFF78" w:tentative="1">
      <w:start w:val="1"/>
      <w:numFmt w:val="decimal"/>
      <w:lvlText w:val="%4."/>
      <w:lvlJc w:val="left"/>
      <w:pPr>
        <w:ind w:left="1680" w:hanging="420"/>
      </w:pPr>
    </w:lvl>
    <w:lvl w:ilvl="4" w:tplc="456A4220" w:tentative="1">
      <w:start w:val="1"/>
      <w:numFmt w:val="lowerLetter"/>
      <w:lvlText w:val="%5)"/>
      <w:lvlJc w:val="left"/>
      <w:pPr>
        <w:ind w:left="2100" w:hanging="420"/>
      </w:pPr>
    </w:lvl>
    <w:lvl w:ilvl="5" w:tplc="241EF1B8" w:tentative="1">
      <w:start w:val="1"/>
      <w:numFmt w:val="lowerRoman"/>
      <w:lvlText w:val="%6."/>
      <w:lvlJc w:val="right"/>
      <w:pPr>
        <w:ind w:left="2520" w:hanging="420"/>
      </w:pPr>
    </w:lvl>
    <w:lvl w:ilvl="6" w:tplc="E9B2E01A" w:tentative="1">
      <w:start w:val="1"/>
      <w:numFmt w:val="decimal"/>
      <w:lvlText w:val="%7."/>
      <w:lvlJc w:val="left"/>
      <w:pPr>
        <w:ind w:left="2940" w:hanging="420"/>
      </w:pPr>
    </w:lvl>
    <w:lvl w:ilvl="7" w:tplc="C68219E6" w:tentative="1">
      <w:start w:val="1"/>
      <w:numFmt w:val="lowerLetter"/>
      <w:lvlText w:val="%8)"/>
      <w:lvlJc w:val="left"/>
      <w:pPr>
        <w:ind w:left="3360" w:hanging="420"/>
      </w:pPr>
    </w:lvl>
    <w:lvl w:ilvl="8" w:tplc="0A1059FE" w:tentative="1">
      <w:start w:val="1"/>
      <w:numFmt w:val="lowerRoman"/>
      <w:lvlText w:val="%9."/>
      <w:lvlJc w:val="right"/>
      <w:pPr>
        <w:ind w:left="3780" w:hanging="420"/>
      </w:pPr>
    </w:lvl>
  </w:abstractNum>
  <w:abstractNum w:abstractNumId="38" w15:restartNumberingAfterBreak="0">
    <w:nsid w:val="4AFA2593"/>
    <w:multiLevelType w:val="hybridMultilevel"/>
    <w:tmpl w:val="49FA5902"/>
    <w:lvl w:ilvl="0" w:tplc="437AF50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4BCD48F6"/>
    <w:multiLevelType w:val="hybridMultilevel"/>
    <w:tmpl w:val="7F9A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0CF8"/>
    <w:multiLevelType w:val="hybridMultilevel"/>
    <w:tmpl w:val="55FE8B3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4DBC7741"/>
    <w:multiLevelType w:val="hybridMultilevel"/>
    <w:tmpl w:val="704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3A1FD0"/>
    <w:multiLevelType w:val="hybridMultilevel"/>
    <w:tmpl w:val="50286BF0"/>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9C6541"/>
    <w:multiLevelType w:val="hybridMultilevel"/>
    <w:tmpl w:val="5AB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69688B"/>
    <w:multiLevelType w:val="hybridMultilevel"/>
    <w:tmpl w:val="C3BC9540"/>
    <w:lvl w:ilvl="0" w:tplc="323A3F92">
      <w:numFmt w:val="bullet"/>
      <w:lvlText w:val="-"/>
      <w:lvlJc w:val="left"/>
      <w:pPr>
        <w:ind w:left="960" w:hanging="360"/>
      </w:pPr>
      <w:rPr>
        <w:rFonts w:ascii="Calibri" w:eastAsia="Calibri" w:hAnsi="Calibri" w:cs="Calibri"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5" w15:restartNumberingAfterBreak="0">
    <w:nsid w:val="52636BAB"/>
    <w:multiLevelType w:val="hybridMultilevel"/>
    <w:tmpl w:val="A7DC41F0"/>
    <w:lvl w:ilvl="0" w:tplc="323A3F92">
      <w:numFmt w:val="bullet"/>
      <w:lvlText w:val="-"/>
      <w:lvlJc w:val="left"/>
      <w:pPr>
        <w:ind w:left="833" w:hanging="360"/>
      </w:pPr>
      <w:rPr>
        <w:rFonts w:ascii="Calibri" w:eastAsia="Calibri" w:hAnsi="Calibri" w:cs="Calibri" w:hint="default"/>
        <w:sz w:val="24"/>
        <w:szCs w:val="24"/>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6" w15:restartNumberingAfterBreak="0">
    <w:nsid w:val="52BE7ADD"/>
    <w:multiLevelType w:val="hybridMultilevel"/>
    <w:tmpl w:val="7B341AB0"/>
    <w:lvl w:ilvl="0" w:tplc="323A3F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0C43ED"/>
    <w:multiLevelType w:val="hybridMultilevel"/>
    <w:tmpl w:val="480693F4"/>
    <w:lvl w:ilvl="0" w:tplc="60565186">
      <w:start w:val="1"/>
      <w:numFmt w:val="decimal"/>
      <w:lvlText w:val="%1."/>
      <w:lvlJc w:val="left"/>
      <w:rPr>
        <w:rFonts w:ascii="Times New Roman" w:eastAsia="Times New Roman" w:hAnsi="Times New Roman" w:cs="Times New Roman"/>
        <w:sz w:val="24"/>
        <w:szCs w:val="24"/>
      </w:rPr>
    </w:lvl>
    <w:lvl w:ilvl="1" w:tplc="E48A2550">
      <w:numFmt w:val="decimal"/>
      <w:lvlText w:val=""/>
      <w:lvlJc w:val="left"/>
    </w:lvl>
    <w:lvl w:ilvl="2" w:tplc="B21E9E76">
      <w:numFmt w:val="decimal"/>
      <w:lvlText w:val=""/>
      <w:lvlJc w:val="left"/>
    </w:lvl>
    <w:lvl w:ilvl="3" w:tplc="C2747534">
      <w:numFmt w:val="decimal"/>
      <w:lvlText w:val=""/>
      <w:lvlJc w:val="left"/>
    </w:lvl>
    <w:lvl w:ilvl="4" w:tplc="BC9EA186">
      <w:numFmt w:val="decimal"/>
      <w:lvlText w:val=""/>
      <w:lvlJc w:val="left"/>
    </w:lvl>
    <w:lvl w:ilvl="5" w:tplc="FBDCDCB8">
      <w:numFmt w:val="decimal"/>
      <w:lvlText w:val=""/>
      <w:lvlJc w:val="left"/>
    </w:lvl>
    <w:lvl w:ilvl="6" w:tplc="2870ACDC">
      <w:numFmt w:val="decimal"/>
      <w:lvlText w:val=""/>
      <w:lvlJc w:val="left"/>
    </w:lvl>
    <w:lvl w:ilvl="7" w:tplc="12F6E86A">
      <w:numFmt w:val="decimal"/>
      <w:lvlText w:val=""/>
      <w:lvlJc w:val="left"/>
    </w:lvl>
    <w:lvl w:ilvl="8" w:tplc="D25C8944">
      <w:numFmt w:val="decimal"/>
      <w:lvlText w:val=""/>
      <w:lvlJc w:val="left"/>
    </w:lvl>
  </w:abstractNum>
  <w:abstractNum w:abstractNumId="48" w15:restartNumberingAfterBreak="0">
    <w:nsid w:val="53CB69C7"/>
    <w:multiLevelType w:val="hybridMultilevel"/>
    <w:tmpl w:val="A77A7DF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5DB7F41"/>
    <w:multiLevelType w:val="hybridMultilevel"/>
    <w:tmpl w:val="1FE4E06A"/>
    <w:lvl w:ilvl="0" w:tplc="8D7649D4">
      <w:start w:val="1"/>
      <w:numFmt w:val="decimal"/>
      <w:lvlText w:val="%1."/>
      <w:lvlJc w:val="left"/>
      <w:pPr>
        <w:ind w:left="720" w:hanging="360"/>
      </w:pPr>
    </w:lvl>
    <w:lvl w:ilvl="1" w:tplc="9AC03C90" w:tentative="1">
      <w:start w:val="1"/>
      <w:numFmt w:val="lowerLetter"/>
      <w:lvlText w:val="%2."/>
      <w:lvlJc w:val="left"/>
      <w:pPr>
        <w:ind w:left="1440" w:hanging="360"/>
      </w:pPr>
    </w:lvl>
    <w:lvl w:ilvl="2" w:tplc="AD5C341C" w:tentative="1">
      <w:start w:val="1"/>
      <w:numFmt w:val="lowerRoman"/>
      <w:lvlText w:val="%3."/>
      <w:lvlJc w:val="right"/>
      <w:pPr>
        <w:ind w:left="2160" w:hanging="180"/>
      </w:pPr>
    </w:lvl>
    <w:lvl w:ilvl="3" w:tplc="6D34FC1A" w:tentative="1">
      <w:start w:val="1"/>
      <w:numFmt w:val="decimal"/>
      <w:lvlText w:val="%4."/>
      <w:lvlJc w:val="left"/>
      <w:pPr>
        <w:ind w:left="2880" w:hanging="360"/>
      </w:pPr>
    </w:lvl>
    <w:lvl w:ilvl="4" w:tplc="046AB102" w:tentative="1">
      <w:start w:val="1"/>
      <w:numFmt w:val="lowerLetter"/>
      <w:lvlText w:val="%5."/>
      <w:lvlJc w:val="left"/>
      <w:pPr>
        <w:ind w:left="3600" w:hanging="360"/>
      </w:pPr>
    </w:lvl>
    <w:lvl w:ilvl="5" w:tplc="43EAF1AA" w:tentative="1">
      <w:start w:val="1"/>
      <w:numFmt w:val="lowerRoman"/>
      <w:lvlText w:val="%6."/>
      <w:lvlJc w:val="right"/>
      <w:pPr>
        <w:ind w:left="4320" w:hanging="180"/>
      </w:pPr>
    </w:lvl>
    <w:lvl w:ilvl="6" w:tplc="A7005A54" w:tentative="1">
      <w:start w:val="1"/>
      <w:numFmt w:val="decimal"/>
      <w:lvlText w:val="%7."/>
      <w:lvlJc w:val="left"/>
      <w:pPr>
        <w:ind w:left="5040" w:hanging="360"/>
      </w:pPr>
    </w:lvl>
    <w:lvl w:ilvl="7" w:tplc="A606B3B2" w:tentative="1">
      <w:start w:val="1"/>
      <w:numFmt w:val="lowerLetter"/>
      <w:lvlText w:val="%8."/>
      <w:lvlJc w:val="left"/>
      <w:pPr>
        <w:ind w:left="5760" w:hanging="360"/>
      </w:pPr>
    </w:lvl>
    <w:lvl w:ilvl="8" w:tplc="4336D852" w:tentative="1">
      <w:start w:val="1"/>
      <w:numFmt w:val="lowerRoman"/>
      <w:lvlText w:val="%9."/>
      <w:lvlJc w:val="right"/>
      <w:pPr>
        <w:ind w:left="6480" w:hanging="180"/>
      </w:pPr>
    </w:lvl>
  </w:abstractNum>
  <w:abstractNum w:abstractNumId="50" w15:restartNumberingAfterBreak="0">
    <w:nsid w:val="569145FC"/>
    <w:multiLevelType w:val="hybridMultilevel"/>
    <w:tmpl w:val="5E7C184A"/>
    <w:lvl w:ilvl="0" w:tplc="802A3E4C">
      <w:start w:val="1"/>
      <w:numFmt w:val="lowerRoman"/>
      <w:lvlText w:val="%1)"/>
      <w:lvlJc w:val="left"/>
      <w:pPr>
        <w:ind w:left="1080" w:hanging="720"/>
      </w:pPr>
      <w:rPr>
        <w:rFonts w:hint="default"/>
      </w:rPr>
    </w:lvl>
    <w:lvl w:ilvl="1" w:tplc="532673F4" w:tentative="1">
      <w:start w:val="1"/>
      <w:numFmt w:val="lowerLetter"/>
      <w:lvlText w:val="%2."/>
      <w:lvlJc w:val="left"/>
      <w:pPr>
        <w:ind w:left="1440" w:hanging="360"/>
      </w:pPr>
    </w:lvl>
    <w:lvl w:ilvl="2" w:tplc="E4EE0184" w:tentative="1">
      <w:start w:val="1"/>
      <w:numFmt w:val="lowerRoman"/>
      <w:lvlText w:val="%3."/>
      <w:lvlJc w:val="right"/>
      <w:pPr>
        <w:ind w:left="2160" w:hanging="180"/>
      </w:pPr>
    </w:lvl>
    <w:lvl w:ilvl="3" w:tplc="7012F598" w:tentative="1">
      <w:start w:val="1"/>
      <w:numFmt w:val="decimal"/>
      <w:lvlText w:val="%4."/>
      <w:lvlJc w:val="left"/>
      <w:pPr>
        <w:ind w:left="2880" w:hanging="360"/>
      </w:pPr>
    </w:lvl>
    <w:lvl w:ilvl="4" w:tplc="78A245F6" w:tentative="1">
      <w:start w:val="1"/>
      <w:numFmt w:val="lowerLetter"/>
      <w:lvlText w:val="%5."/>
      <w:lvlJc w:val="left"/>
      <w:pPr>
        <w:ind w:left="3600" w:hanging="360"/>
      </w:pPr>
    </w:lvl>
    <w:lvl w:ilvl="5" w:tplc="6D98F9FC" w:tentative="1">
      <w:start w:val="1"/>
      <w:numFmt w:val="lowerRoman"/>
      <w:lvlText w:val="%6."/>
      <w:lvlJc w:val="right"/>
      <w:pPr>
        <w:ind w:left="4320" w:hanging="180"/>
      </w:pPr>
    </w:lvl>
    <w:lvl w:ilvl="6" w:tplc="C924044A" w:tentative="1">
      <w:start w:val="1"/>
      <w:numFmt w:val="decimal"/>
      <w:lvlText w:val="%7."/>
      <w:lvlJc w:val="left"/>
      <w:pPr>
        <w:ind w:left="5040" w:hanging="360"/>
      </w:pPr>
    </w:lvl>
    <w:lvl w:ilvl="7" w:tplc="C37054A6" w:tentative="1">
      <w:start w:val="1"/>
      <w:numFmt w:val="lowerLetter"/>
      <w:lvlText w:val="%8."/>
      <w:lvlJc w:val="left"/>
      <w:pPr>
        <w:ind w:left="5760" w:hanging="360"/>
      </w:pPr>
    </w:lvl>
    <w:lvl w:ilvl="8" w:tplc="BABE8EDC" w:tentative="1">
      <w:start w:val="1"/>
      <w:numFmt w:val="lowerRoman"/>
      <w:lvlText w:val="%9."/>
      <w:lvlJc w:val="right"/>
      <w:pPr>
        <w:ind w:left="6480" w:hanging="180"/>
      </w:pPr>
    </w:lvl>
  </w:abstractNum>
  <w:abstractNum w:abstractNumId="51" w15:restartNumberingAfterBreak="0">
    <w:nsid w:val="56FE2967"/>
    <w:multiLevelType w:val="hybridMultilevel"/>
    <w:tmpl w:val="2970F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657C9A"/>
    <w:multiLevelType w:val="hybridMultilevel"/>
    <w:tmpl w:val="09B26D0C"/>
    <w:lvl w:ilvl="0" w:tplc="FC420A7C">
      <w:start w:val="1"/>
      <w:numFmt w:val="decimal"/>
      <w:lvlText w:val="%1."/>
      <w:lvlJc w:val="left"/>
      <w:rPr>
        <w:rFonts w:ascii="Times New Roman" w:eastAsia="Times New Roman" w:hAnsi="Times New Roman" w:cs="Times New Roman"/>
        <w:sz w:val="24"/>
        <w:szCs w:val="24"/>
      </w:rPr>
    </w:lvl>
    <w:lvl w:ilvl="1" w:tplc="B1F812B4">
      <w:numFmt w:val="decimal"/>
      <w:lvlText w:val=""/>
      <w:lvlJc w:val="left"/>
    </w:lvl>
    <w:lvl w:ilvl="2" w:tplc="CF7A0894">
      <w:numFmt w:val="decimal"/>
      <w:lvlText w:val=""/>
      <w:lvlJc w:val="left"/>
    </w:lvl>
    <w:lvl w:ilvl="3" w:tplc="81AC18C6">
      <w:numFmt w:val="decimal"/>
      <w:lvlText w:val=""/>
      <w:lvlJc w:val="left"/>
    </w:lvl>
    <w:lvl w:ilvl="4" w:tplc="E7A2D2BC">
      <w:numFmt w:val="decimal"/>
      <w:lvlText w:val=""/>
      <w:lvlJc w:val="left"/>
    </w:lvl>
    <w:lvl w:ilvl="5" w:tplc="17BE2A52">
      <w:numFmt w:val="decimal"/>
      <w:lvlText w:val=""/>
      <w:lvlJc w:val="left"/>
    </w:lvl>
    <w:lvl w:ilvl="6" w:tplc="F894D674">
      <w:numFmt w:val="decimal"/>
      <w:lvlText w:val=""/>
      <w:lvlJc w:val="left"/>
    </w:lvl>
    <w:lvl w:ilvl="7" w:tplc="BE6609CE">
      <w:numFmt w:val="decimal"/>
      <w:lvlText w:val=""/>
      <w:lvlJc w:val="left"/>
    </w:lvl>
    <w:lvl w:ilvl="8" w:tplc="662E5BAC">
      <w:numFmt w:val="decimal"/>
      <w:lvlText w:val=""/>
      <w:lvlJc w:val="left"/>
    </w:lvl>
  </w:abstractNum>
  <w:abstractNum w:abstractNumId="53" w15:restartNumberingAfterBreak="0">
    <w:nsid w:val="5A9663D5"/>
    <w:multiLevelType w:val="hybridMultilevel"/>
    <w:tmpl w:val="36F0264E"/>
    <w:lvl w:ilvl="0" w:tplc="0419000F">
      <w:start w:val="1"/>
      <w:numFmt w:val="decimal"/>
      <w:lvlText w:val="%1."/>
      <w:lvlJc w:val="left"/>
      <w:pPr>
        <w:ind w:left="720" w:hanging="360"/>
      </w:pPr>
      <w:rPr>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A928A1"/>
    <w:multiLevelType w:val="hybridMultilevel"/>
    <w:tmpl w:val="E026C31A"/>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061CC7"/>
    <w:multiLevelType w:val="hybridMultilevel"/>
    <w:tmpl w:val="854E7F7E"/>
    <w:lvl w:ilvl="0" w:tplc="323A3F92">
      <w:numFmt w:val="bullet"/>
      <w:lvlText w:val="-"/>
      <w:lvlJc w:val="left"/>
      <w:pPr>
        <w:ind w:left="1050" w:hanging="360"/>
      </w:pPr>
      <w:rPr>
        <w:rFonts w:ascii="Calibri" w:eastAsia="Calibri" w:hAnsi="Calibri" w:cs="Calibri" w:hint="default"/>
        <w:sz w:val="24"/>
        <w:szCs w:val="24"/>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6" w15:restartNumberingAfterBreak="0">
    <w:nsid w:val="64AF5C36"/>
    <w:multiLevelType w:val="multilevel"/>
    <w:tmpl w:val="34806BFA"/>
    <w:lvl w:ilvl="0">
      <w:start w:val="1"/>
      <w:numFmt w:val="decimal"/>
      <w:lvlText w:val="%1."/>
      <w:lvlJc w:val="left"/>
      <w:pPr>
        <w:tabs>
          <w:tab w:val="num" w:pos="1020"/>
        </w:tabs>
        <w:ind w:left="1020" w:hanging="1020"/>
      </w:pPr>
      <w:rPr>
        <w:rFonts w:hint="default"/>
      </w:rPr>
    </w:lvl>
    <w:lvl w:ilvl="1">
      <w:start w:val="1"/>
      <w:numFmt w:val="decimal"/>
      <w:pStyle w:val="a0"/>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7520B25"/>
    <w:multiLevelType w:val="hybridMultilevel"/>
    <w:tmpl w:val="59AC75C2"/>
    <w:lvl w:ilvl="0" w:tplc="32B6E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6DF51651"/>
    <w:multiLevelType w:val="hybridMultilevel"/>
    <w:tmpl w:val="00B0D478"/>
    <w:lvl w:ilvl="0" w:tplc="D8EA07BE">
      <w:start w:val="1"/>
      <w:numFmt w:val="bullet"/>
      <w:pStyle w:val="bulletpoint"/>
      <w:lvlText w:val=""/>
      <w:lvlJc w:val="left"/>
      <w:pPr>
        <w:tabs>
          <w:tab w:val="num" w:pos="303"/>
        </w:tabs>
        <w:ind w:left="303" w:hanging="303"/>
      </w:pPr>
      <w:rPr>
        <w:rFonts w:ascii="Symbol" w:hAnsi="Symbol" w:hint="default"/>
        <w:sz w:val="20"/>
        <w:szCs w:val="20"/>
      </w:rPr>
    </w:lvl>
    <w:lvl w:ilvl="1" w:tplc="9AC03C90" w:tentative="1">
      <w:start w:val="1"/>
      <w:numFmt w:val="bullet"/>
      <w:lvlText w:val="o"/>
      <w:lvlJc w:val="left"/>
      <w:pPr>
        <w:tabs>
          <w:tab w:val="num" w:pos="1440"/>
        </w:tabs>
        <w:ind w:left="1440" w:hanging="360"/>
      </w:pPr>
      <w:rPr>
        <w:rFonts w:ascii="Courier New" w:hAnsi="Courier New" w:cs="Courier New" w:hint="default"/>
      </w:rPr>
    </w:lvl>
    <w:lvl w:ilvl="2" w:tplc="AD5C341C" w:tentative="1">
      <w:start w:val="1"/>
      <w:numFmt w:val="bullet"/>
      <w:lvlText w:val=""/>
      <w:lvlJc w:val="left"/>
      <w:pPr>
        <w:tabs>
          <w:tab w:val="num" w:pos="2160"/>
        </w:tabs>
        <w:ind w:left="2160" w:hanging="360"/>
      </w:pPr>
      <w:rPr>
        <w:rFonts w:ascii="Wingdings" w:hAnsi="Wingdings" w:hint="default"/>
      </w:rPr>
    </w:lvl>
    <w:lvl w:ilvl="3" w:tplc="6D34FC1A" w:tentative="1">
      <w:start w:val="1"/>
      <w:numFmt w:val="bullet"/>
      <w:lvlText w:val=""/>
      <w:lvlJc w:val="left"/>
      <w:pPr>
        <w:tabs>
          <w:tab w:val="num" w:pos="2880"/>
        </w:tabs>
        <w:ind w:left="2880" w:hanging="360"/>
      </w:pPr>
      <w:rPr>
        <w:rFonts w:ascii="Symbol" w:hAnsi="Symbol" w:hint="default"/>
      </w:rPr>
    </w:lvl>
    <w:lvl w:ilvl="4" w:tplc="046AB102" w:tentative="1">
      <w:start w:val="1"/>
      <w:numFmt w:val="bullet"/>
      <w:lvlText w:val="o"/>
      <w:lvlJc w:val="left"/>
      <w:pPr>
        <w:tabs>
          <w:tab w:val="num" w:pos="3600"/>
        </w:tabs>
        <w:ind w:left="3600" w:hanging="360"/>
      </w:pPr>
      <w:rPr>
        <w:rFonts w:ascii="Courier New" w:hAnsi="Courier New" w:cs="Courier New" w:hint="default"/>
      </w:rPr>
    </w:lvl>
    <w:lvl w:ilvl="5" w:tplc="43EAF1AA" w:tentative="1">
      <w:start w:val="1"/>
      <w:numFmt w:val="bullet"/>
      <w:lvlText w:val=""/>
      <w:lvlJc w:val="left"/>
      <w:pPr>
        <w:tabs>
          <w:tab w:val="num" w:pos="4320"/>
        </w:tabs>
        <w:ind w:left="4320" w:hanging="360"/>
      </w:pPr>
      <w:rPr>
        <w:rFonts w:ascii="Wingdings" w:hAnsi="Wingdings" w:hint="default"/>
      </w:rPr>
    </w:lvl>
    <w:lvl w:ilvl="6" w:tplc="A7005A54" w:tentative="1">
      <w:start w:val="1"/>
      <w:numFmt w:val="bullet"/>
      <w:lvlText w:val=""/>
      <w:lvlJc w:val="left"/>
      <w:pPr>
        <w:tabs>
          <w:tab w:val="num" w:pos="5040"/>
        </w:tabs>
        <w:ind w:left="5040" w:hanging="360"/>
      </w:pPr>
      <w:rPr>
        <w:rFonts w:ascii="Symbol" w:hAnsi="Symbol" w:hint="default"/>
      </w:rPr>
    </w:lvl>
    <w:lvl w:ilvl="7" w:tplc="A606B3B2" w:tentative="1">
      <w:start w:val="1"/>
      <w:numFmt w:val="bullet"/>
      <w:lvlText w:val="o"/>
      <w:lvlJc w:val="left"/>
      <w:pPr>
        <w:tabs>
          <w:tab w:val="num" w:pos="5760"/>
        </w:tabs>
        <w:ind w:left="5760" w:hanging="360"/>
      </w:pPr>
      <w:rPr>
        <w:rFonts w:ascii="Courier New" w:hAnsi="Courier New" w:cs="Courier New" w:hint="default"/>
      </w:rPr>
    </w:lvl>
    <w:lvl w:ilvl="8" w:tplc="4336D85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321347"/>
    <w:multiLevelType w:val="hybridMultilevel"/>
    <w:tmpl w:val="F3FE1832"/>
    <w:lvl w:ilvl="0" w:tplc="550C0848">
      <w:start w:val="1"/>
      <w:numFmt w:val="bullet"/>
      <w:pStyle w:val="233"/>
      <w:lvlText w:val=""/>
      <w:lvlJc w:val="left"/>
      <w:pPr>
        <w:tabs>
          <w:tab w:val="num" w:pos="426"/>
        </w:tabs>
        <w:ind w:left="256" w:firstLine="284"/>
      </w:pPr>
      <w:rPr>
        <w:rFonts w:ascii="Symbol" w:hAnsi="Symbol" w:cs="Symbol" w:hint="default"/>
        <w:color w:val="auto"/>
      </w:rPr>
    </w:lvl>
    <w:lvl w:ilvl="1" w:tplc="08D2C770">
      <w:start w:val="1"/>
      <w:numFmt w:val="bullet"/>
      <w:lvlText w:val="o"/>
      <w:lvlJc w:val="left"/>
      <w:pPr>
        <w:tabs>
          <w:tab w:val="num" w:pos="1685"/>
        </w:tabs>
        <w:ind w:left="1685" w:hanging="360"/>
      </w:pPr>
      <w:rPr>
        <w:rFonts w:ascii="Courier New" w:hAnsi="Courier New" w:cs="Courier New" w:hint="default"/>
      </w:rPr>
    </w:lvl>
    <w:lvl w:ilvl="2" w:tplc="9B2EBED4">
      <w:start w:val="1"/>
      <w:numFmt w:val="bullet"/>
      <w:lvlText w:val=""/>
      <w:lvlJc w:val="left"/>
      <w:pPr>
        <w:tabs>
          <w:tab w:val="num" w:pos="2405"/>
        </w:tabs>
        <w:ind w:left="2405" w:hanging="360"/>
      </w:pPr>
      <w:rPr>
        <w:rFonts w:ascii="Wingdings" w:hAnsi="Wingdings" w:cs="Wingdings" w:hint="default"/>
      </w:rPr>
    </w:lvl>
    <w:lvl w:ilvl="3" w:tplc="76946D2A">
      <w:start w:val="1"/>
      <w:numFmt w:val="bullet"/>
      <w:lvlText w:val=""/>
      <w:lvlJc w:val="left"/>
      <w:pPr>
        <w:tabs>
          <w:tab w:val="num" w:pos="3125"/>
        </w:tabs>
        <w:ind w:left="3125" w:hanging="360"/>
      </w:pPr>
      <w:rPr>
        <w:rFonts w:ascii="Symbol" w:hAnsi="Symbol" w:cs="Symbol" w:hint="default"/>
      </w:rPr>
    </w:lvl>
    <w:lvl w:ilvl="4" w:tplc="7E0857A2">
      <w:start w:val="1"/>
      <w:numFmt w:val="bullet"/>
      <w:lvlText w:val="o"/>
      <w:lvlJc w:val="left"/>
      <w:pPr>
        <w:tabs>
          <w:tab w:val="num" w:pos="3845"/>
        </w:tabs>
        <w:ind w:left="3845" w:hanging="360"/>
      </w:pPr>
      <w:rPr>
        <w:rFonts w:ascii="Courier New" w:hAnsi="Courier New" w:cs="Courier New" w:hint="default"/>
      </w:rPr>
    </w:lvl>
    <w:lvl w:ilvl="5" w:tplc="7410F8B0">
      <w:start w:val="1"/>
      <w:numFmt w:val="bullet"/>
      <w:lvlText w:val=""/>
      <w:lvlJc w:val="left"/>
      <w:pPr>
        <w:tabs>
          <w:tab w:val="num" w:pos="4565"/>
        </w:tabs>
        <w:ind w:left="4565" w:hanging="360"/>
      </w:pPr>
      <w:rPr>
        <w:rFonts w:ascii="Wingdings" w:hAnsi="Wingdings" w:cs="Wingdings" w:hint="default"/>
      </w:rPr>
    </w:lvl>
    <w:lvl w:ilvl="6" w:tplc="15ACCB80">
      <w:start w:val="1"/>
      <w:numFmt w:val="bullet"/>
      <w:lvlText w:val=""/>
      <w:lvlJc w:val="left"/>
      <w:pPr>
        <w:tabs>
          <w:tab w:val="num" w:pos="5285"/>
        </w:tabs>
        <w:ind w:left="5285" w:hanging="360"/>
      </w:pPr>
      <w:rPr>
        <w:rFonts w:ascii="Symbol" w:hAnsi="Symbol" w:cs="Symbol" w:hint="default"/>
      </w:rPr>
    </w:lvl>
    <w:lvl w:ilvl="7" w:tplc="96DAB35A">
      <w:start w:val="1"/>
      <w:numFmt w:val="bullet"/>
      <w:lvlText w:val="o"/>
      <w:lvlJc w:val="left"/>
      <w:pPr>
        <w:tabs>
          <w:tab w:val="num" w:pos="6005"/>
        </w:tabs>
        <w:ind w:left="6005" w:hanging="360"/>
      </w:pPr>
      <w:rPr>
        <w:rFonts w:ascii="Courier New" w:hAnsi="Courier New" w:cs="Courier New" w:hint="default"/>
      </w:rPr>
    </w:lvl>
    <w:lvl w:ilvl="8" w:tplc="16EE2DE6">
      <w:start w:val="1"/>
      <w:numFmt w:val="bullet"/>
      <w:lvlText w:val=""/>
      <w:lvlJc w:val="left"/>
      <w:pPr>
        <w:tabs>
          <w:tab w:val="num" w:pos="6725"/>
        </w:tabs>
        <w:ind w:left="6725" w:hanging="360"/>
      </w:pPr>
      <w:rPr>
        <w:rFonts w:ascii="Wingdings" w:hAnsi="Wingdings" w:cs="Wingdings" w:hint="default"/>
      </w:rPr>
    </w:lvl>
  </w:abstractNum>
  <w:abstractNum w:abstractNumId="60" w15:restartNumberingAfterBreak="0">
    <w:nsid w:val="72D76AE9"/>
    <w:multiLevelType w:val="hybridMultilevel"/>
    <w:tmpl w:val="747A0C64"/>
    <w:lvl w:ilvl="0" w:tplc="DAC07C34">
      <w:start w:val="1"/>
      <w:numFmt w:val="bullet"/>
      <w:lvlText w:val=""/>
      <w:lvlJc w:val="left"/>
      <w:pPr>
        <w:tabs>
          <w:tab w:val="num" w:pos="1526"/>
        </w:tabs>
        <w:ind w:left="1526" w:hanging="360"/>
      </w:pPr>
      <w:rPr>
        <w:rFonts w:ascii="Symbol" w:hAnsi="Symbol" w:hint="default"/>
      </w:rPr>
    </w:lvl>
    <w:lvl w:ilvl="1" w:tplc="7A2A2B98" w:tentative="1">
      <w:start w:val="1"/>
      <w:numFmt w:val="bullet"/>
      <w:lvlText w:val="o"/>
      <w:lvlJc w:val="left"/>
      <w:pPr>
        <w:tabs>
          <w:tab w:val="num" w:pos="1526"/>
        </w:tabs>
        <w:ind w:left="1526" w:hanging="360"/>
      </w:pPr>
      <w:rPr>
        <w:rFonts w:ascii="Courier New" w:hAnsi="Courier New" w:hint="default"/>
      </w:rPr>
    </w:lvl>
    <w:lvl w:ilvl="2" w:tplc="EE5A9BF8" w:tentative="1">
      <w:start w:val="1"/>
      <w:numFmt w:val="bullet"/>
      <w:lvlText w:val=""/>
      <w:lvlJc w:val="left"/>
      <w:pPr>
        <w:tabs>
          <w:tab w:val="num" w:pos="2246"/>
        </w:tabs>
        <w:ind w:left="2246" w:hanging="360"/>
      </w:pPr>
      <w:rPr>
        <w:rFonts w:ascii="Wingdings" w:hAnsi="Wingdings" w:hint="default"/>
      </w:rPr>
    </w:lvl>
    <w:lvl w:ilvl="3" w:tplc="148CA1D4" w:tentative="1">
      <w:start w:val="1"/>
      <w:numFmt w:val="bullet"/>
      <w:lvlText w:val=""/>
      <w:lvlJc w:val="left"/>
      <w:pPr>
        <w:tabs>
          <w:tab w:val="num" w:pos="2966"/>
        </w:tabs>
        <w:ind w:left="2966" w:hanging="360"/>
      </w:pPr>
      <w:rPr>
        <w:rFonts w:ascii="Symbol" w:hAnsi="Symbol" w:hint="default"/>
      </w:rPr>
    </w:lvl>
    <w:lvl w:ilvl="4" w:tplc="D94021D4" w:tentative="1">
      <w:start w:val="1"/>
      <w:numFmt w:val="bullet"/>
      <w:lvlText w:val="o"/>
      <w:lvlJc w:val="left"/>
      <w:pPr>
        <w:tabs>
          <w:tab w:val="num" w:pos="3686"/>
        </w:tabs>
        <w:ind w:left="3686" w:hanging="360"/>
      </w:pPr>
      <w:rPr>
        <w:rFonts w:ascii="Courier New" w:hAnsi="Courier New" w:hint="default"/>
      </w:rPr>
    </w:lvl>
    <w:lvl w:ilvl="5" w:tplc="071C2026" w:tentative="1">
      <w:start w:val="1"/>
      <w:numFmt w:val="bullet"/>
      <w:lvlText w:val=""/>
      <w:lvlJc w:val="left"/>
      <w:pPr>
        <w:tabs>
          <w:tab w:val="num" w:pos="4406"/>
        </w:tabs>
        <w:ind w:left="4406" w:hanging="360"/>
      </w:pPr>
      <w:rPr>
        <w:rFonts w:ascii="Wingdings" w:hAnsi="Wingdings" w:hint="default"/>
      </w:rPr>
    </w:lvl>
    <w:lvl w:ilvl="6" w:tplc="CE5AD844" w:tentative="1">
      <w:start w:val="1"/>
      <w:numFmt w:val="bullet"/>
      <w:lvlText w:val=""/>
      <w:lvlJc w:val="left"/>
      <w:pPr>
        <w:tabs>
          <w:tab w:val="num" w:pos="5126"/>
        </w:tabs>
        <w:ind w:left="5126" w:hanging="360"/>
      </w:pPr>
      <w:rPr>
        <w:rFonts w:ascii="Symbol" w:hAnsi="Symbol" w:hint="default"/>
      </w:rPr>
    </w:lvl>
    <w:lvl w:ilvl="7" w:tplc="6700CF1A" w:tentative="1">
      <w:start w:val="1"/>
      <w:numFmt w:val="bullet"/>
      <w:lvlText w:val="o"/>
      <w:lvlJc w:val="left"/>
      <w:pPr>
        <w:tabs>
          <w:tab w:val="num" w:pos="5846"/>
        </w:tabs>
        <w:ind w:left="5846" w:hanging="360"/>
      </w:pPr>
      <w:rPr>
        <w:rFonts w:ascii="Courier New" w:hAnsi="Courier New" w:hint="default"/>
      </w:rPr>
    </w:lvl>
    <w:lvl w:ilvl="8" w:tplc="B26C6BD4" w:tentative="1">
      <w:start w:val="1"/>
      <w:numFmt w:val="bullet"/>
      <w:lvlText w:val=""/>
      <w:lvlJc w:val="left"/>
      <w:pPr>
        <w:tabs>
          <w:tab w:val="num" w:pos="6566"/>
        </w:tabs>
        <w:ind w:left="6566" w:hanging="360"/>
      </w:pPr>
      <w:rPr>
        <w:rFonts w:ascii="Wingdings" w:hAnsi="Wingdings" w:hint="default"/>
      </w:rPr>
    </w:lvl>
  </w:abstractNum>
  <w:abstractNum w:abstractNumId="61" w15:restartNumberingAfterBreak="0">
    <w:nsid w:val="76266B79"/>
    <w:multiLevelType w:val="hybridMultilevel"/>
    <w:tmpl w:val="94D097A4"/>
    <w:lvl w:ilvl="0" w:tplc="323A3F92">
      <w:numFmt w:val="bullet"/>
      <w:lvlText w:val="-"/>
      <w:lvlJc w:val="left"/>
      <w:pPr>
        <w:ind w:left="833" w:hanging="360"/>
      </w:pPr>
      <w:rPr>
        <w:rFonts w:ascii="Calibri" w:eastAsia="Calibri" w:hAnsi="Calibri" w:cs="Calibri"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2" w15:restartNumberingAfterBreak="0">
    <w:nsid w:val="76353053"/>
    <w:multiLevelType w:val="hybridMultilevel"/>
    <w:tmpl w:val="45761BDE"/>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4D219D"/>
    <w:multiLevelType w:val="hybridMultilevel"/>
    <w:tmpl w:val="78A492AA"/>
    <w:lvl w:ilvl="0" w:tplc="323A3F92">
      <w:numFmt w:val="bullet"/>
      <w:lvlText w:val="-"/>
      <w:lvlJc w:val="left"/>
      <w:pPr>
        <w:ind w:left="1080" w:hanging="360"/>
      </w:pPr>
      <w:rPr>
        <w:rFonts w:ascii="Calibri" w:eastAsia="Calibri" w:hAnsi="Calibri" w:cs="Calibri"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EB25906"/>
    <w:multiLevelType w:val="hybridMultilevel"/>
    <w:tmpl w:val="12905C48"/>
    <w:lvl w:ilvl="0" w:tplc="323A3F92">
      <w:numFmt w:val="bullet"/>
      <w:lvlText w:val="-"/>
      <w:lvlJc w:val="left"/>
      <w:pPr>
        <w:ind w:left="960" w:hanging="360"/>
      </w:pPr>
      <w:rPr>
        <w:rFonts w:ascii="Calibri" w:eastAsia="Calibri" w:hAnsi="Calibri" w:cs="Calibri"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2"/>
  </w:num>
  <w:num w:numId="2">
    <w:abstractNumId w:val="56"/>
  </w:num>
  <w:num w:numId="3">
    <w:abstractNumId w:val="59"/>
  </w:num>
  <w:num w:numId="4">
    <w:abstractNumId w:val="37"/>
  </w:num>
  <w:num w:numId="5">
    <w:abstractNumId w:val="58"/>
  </w:num>
  <w:num w:numId="6">
    <w:abstractNumId w:val="48"/>
  </w:num>
  <w:num w:numId="7">
    <w:abstractNumId w:val="21"/>
  </w:num>
  <w:num w:numId="8">
    <w:abstractNumId w:val="15"/>
  </w:num>
  <w:num w:numId="9">
    <w:abstractNumId w:val="26"/>
  </w:num>
  <w:num w:numId="10">
    <w:abstractNumId w:val="0"/>
  </w:num>
  <w:num w:numId="11">
    <w:abstractNumId w:val="53"/>
  </w:num>
  <w:num w:numId="12">
    <w:abstractNumId w:val="22"/>
  </w:num>
  <w:num w:numId="13">
    <w:abstractNumId w:val="31"/>
  </w:num>
  <w:num w:numId="14">
    <w:abstractNumId w:val="28"/>
  </w:num>
  <w:num w:numId="15">
    <w:abstractNumId w:val="5"/>
  </w:num>
  <w:num w:numId="16">
    <w:abstractNumId w:val="19"/>
  </w:num>
  <w:num w:numId="17">
    <w:abstractNumId w:val="60"/>
  </w:num>
  <w:num w:numId="18">
    <w:abstractNumId w:val="27"/>
  </w:num>
  <w:num w:numId="19">
    <w:abstractNumId w:val="50"/>
  </w:num>
  <w:num w:numId="20">
    <w:abstractNumId w:val="1"/>
  </w:num>
  <w:num w:numId="21">
    <w:abstractNumId w:val="4"/>
  </w:num>
  <w:num w:numId="22">
    <w:abstractNumId w:val="49"/>
  </w:num>
  <w:num w:numId="23">
    <w:abstractNumId w:val="33"/>
  </w:num>
  <w:num w:numId="24">
    <w:abstractNumId w:val="38"/>
  </w:num>
  <w:num w:numId="25">
    <w:abstractNumId w:val="51"/>
  </w:num>
  <w:num w:numId="26">
    <w:abstractNumId w:val="57"/>
  </w:num>
  <w:num w:numId="27">
    <w:abstractNumId w:val="20"/>
  </w:num>
  <w:num w:numId="28">
    <w:abstractNumId w:val="11"/>
  </w:num>
  <w:num w:numId="29">
    <w:abstractNumId w:val="32"/>
  </w:num>
  <w:num w:numId="30">
    <w:abstractNumId w:val="43"/>
  </w:num>
  <w:num w:numId="31">
    <w:abstractNumId w:val="39"/>
  </w:num>
  <w:num w:numId="32">
    <w:abstractNumId w:val="7"/>
  </w:num>
  <w:num w:numId="33">
    <w:abstractNumId w:val="35"/>
  </w:num>
  <w:num w:numId="34">
    <w:abstractNumId w:val="23"/>
  </w:num>
  <w:num w:numId="35">
    <w:abstractNumId w:val="52"/>
  </w:num>
  <w:num w:numId="36">
    <w:abstractNumId w:val="29"/>
  </w:num>
  <w:num w:numId="37">
    <w:abstractNumId w:val="6"/>
  </w:num>
  <w:num w:numId="38">
    <w:abstractNumId w:val="47"/>
  </w:num>
  <w:num w:numId="39">
    <w:abstractNumId w:val="9"/>
  </w:num>
  <w:num w:numId="40">
    <w:abstractNumId w:val="40"/>
  </w:num>
  <w:num w:numId="41">
    <w:abstractNumId w:val="46"/>
  </w:num>
  <w:num w:numId="42">
    <w:abstractNumId w:val="18"/>
  </w:num>
  <w:num w:numId="43">
    <w:abstractNumId w:val="54"/>
  </w:num>
  <w:num w:numId="44">
    <w:abstractNumId w:val="12"/>
  </w:num>
  <w:num w:numId="45">
    <w:abstractNumId w:val="10"/>
  </w:num>
  <w:num w:numId="46">
    <w:abstractNumId w:val="61"/>
  </w:num>
  <w:num w:numId="47">
    <w:abstractNumId w:val="8"/>
  </w:num>
  <w:num w:numId="48">
    <w:abstractNumId w:val="25"/>
  </w:num>
  <w:num w:numId="49">
    <w:abstractNumId w:val="45"/>
  </w:num>
  <w:num w:numId="50">
    <w:abstractNumId w:val="16"/>
  </w:num>
  <w:num w:numId="51">
    <w:abstractNumId w:val="17"/>
  </w:num>
  <w:num w:numId="52">
    <w:abstractNumId w:val="30"/>
  </w:num>
  <w:num w:numId="53">
    <w:abstractNumId w:val="34"/>
  </w:num>
  <w:num w:numId="54">
    <w:abstractNumId w:val="55"/>
  </w:num>
  <w:num w:numId="55">
    <w:abstractNumId w:val="3"/>
  </w:num>
  <w:num w:numId="56">
    <w:abstractNumId w:val="64"/>
  </w:num>
  <w:num w:numId="57">
    <w:abstractNumId w:val="36"/>
  </w:num>
  <w:num w:numId="58">
    <w:abstractNumId w:val="63"/>
  </w:num>
  <w:num w:numId="59">
    <w:abstractNumId w:val="13"/>
  </w:num>
  <w:num w:numId="60">
    <w:abstractNumId w:val="44"/>
  </w:num>
  <w:num w:numId="61">
    <w:abstractNumId w:val="24"/>
  </w:num>
  <w:num w:numId="62">
    <w:abstractNumId w:val="41"/>
  </w:num>
  <w:num w:numId="63">
    <w:abstractNumId w:val="62"/>
  </w:num>
  <w:num w:numId="64">
    <w:abstractNumId w:val="14"/>
  </w:num>
  <w:num w:numId="65">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style="v-text-anchor:middle" fillcolor="lime" strokecolor="#1f1a17">
      <v:fill color="lime"/>
      <v:stroke color="#1f1a17" weight="3pt" linestyle="thinThin"/>
      <v:textbox style="mso-rotate-with-shape:t" inset="2.40419mm,1.2021mm,2.40419mm,1.2021mm"/>
      <o:colormru v:ext="edit" colors="#64ff3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31"/>
    <w:rsid w:val="0000014A"/>
    <w:rsid w:val="00000A7B"/>
    <w:rsid w:val="0000116A"/>
    <w:rsid w:val="00001BDF"/>
    <w:rsid w:val="000042C9"/>
    <w:rsid w:val="00005F70"/>
    <w:rsid w:val="000077F4"/>
    <w:rsid w:val="00010F7B"/>
    <w:rsid w:val="00011660"/>
    <w:rsid w:val="00012A37"/>
    <w:rsid w:val="00013B71"/>
    <w:rsid w:val="00014A7B"/>
    <w:rsid w:val="000162B0"/>
    <w:rsid w:val="00016B59"/>
    <w:rsid w:val="00017BF2"/>
    <w:rsid w:val="00020036"/>
    <w:rsid w:val="00021825"/>
    <w:rsid w:val="000221FC"/>
    <w:rsid w:val="00022958"/>
    <w:rsid w:val="000257CA"/>
    <w:rsid w:val="000260E2"/>
    <w:rsid w:val="000300EF"/>
    <w:rsid w:val="0003055A"/>
    <w:rsid w:val="00030F09"/>
    <w:rsid w:val="00031713"/>
    <w:rsid w:val="00032521"/>
    <w:rsid w:val="00033B9F"/>
    <w:rsid w:val="00034CDD"/>
    <w:rsid w:val="000352D9"/>
    <w:rsid w:val="00036453"/>
    <w:rsid w:val="00036BDB"/>
    <w:rsid w:val="000401E0"/>
    <w:rsid w:val="00040F21"/>
    <w:rsid w:val="00041E6B"/>
    <w:rsid w:val="00043D47"/>
    <w:rsid w:val="000444EF"/>
    <w:rsid w:val="00044E28"/>
    <w:rsid w:val="000455D8"/>
    <w:rsid w:val="000456FE"/>
    <w:rsid w:val="0004609B"/>
    <w:rsid w:val="000472FF"/>
    <w:rsid w:val="0005051F"/>
    <w:rsid w:val="00050912"/>
    <w:rsid w:val="0005146C"/>
    <w:rsid w:val="0005205F"/>
    <w:rsid w:val="000526C3"/>
    <w:rsid w:val="000547D8"/>
    <w:rsid w:val="0005585C"/>
    <w:rsid w:val="00056553"/>
    <w:rsid w:val="00056767"/>
    <w:rsid w:val="00056840"/>
    <w:rsid w:val="00057A70"/>
    <w:rsid w:val="000602DE"/>
    <w:rsid w:val="000604B9"/>
    <w:rsid w:val="00061C77"/>
    <w:rsid w:val="0006200E"/>
    <w:rsid w:val="0006331C"/>
    <w:rsid w:val="000633BB"/>
    <w:rsid w:val="000635D0"/>
    <w:rsid w:val="000636ED"/>
    <w:rsid w:val="00066284"/>
    <w:rsid w:val="00066338"/>
    <w:rsid w:val="0006738E"/>
    <w:rsid w:val="000727D3"/>
    <w:rsid w:val="000728D6"/>
    <w:rsid w:val="00073182"/>
    <w:rsid w:val="00074638"/>
    <w:rsid w:val="00076325"/>
    <w:rsid w:val="000764F8"/>
    <w:rsid w:val="0007778F"/>
    <w:rsid w:val="00077AEA"/>
    <w:rsid w:val="00080ECF"/>
    <w:rsid w:val="000818E2"/>
    <w:rsid w:val="00083267"/>
    <w:rsid w:val="00087328"/>
    <w:rsid w:val="0009038C"/>
    <w:rsid w:val="00091918"/>
    <w:rsid w:val="00092536"/>
    <w:rsid w:val="0009306A"/>
    <w:rsid w:val="00094024"/>
    <w:rsid w:val="00094496"/>
    <w:rsid w:val="00094675"/>
    <w:rsid w:val="000947F1"/>
    <w:rsid w:val="00094F69"/>
    <w:rsid w:val="00095C5B"/>
    <w:rsid w:val="000973A9"/>
    <w:rsid w:val="00097E9D"/>
    <w:rsid w:val="000A049C"/>
    <w:rsid w:val="000A0CB2"/>
    <w:rsid w:val="000A123A"/>
    <w:rsid w:val="000A179F"/>
    <w:rsid w:val="000A2252"/>
    <w:rsid w:val="000A3881"/>
    <w:rsid w:val="000A395B"/>
    <w:rsid w:val="000A54BE"/>
    <w:rsid w:val="000A7E15"/>
    <w:rsid w:val="000B01D5"/>
    <w:rsid w:val="000B1230"/>
    <w:rsid w:val="000B2B6E"/>
    <w:rsid w:val="000B3045"/>
    <w:rsid w:val="000B4793"/>
    <w:rsid w:val="000B740A"/>
    <w:rsid w:val="000C007B"/>
    <w:rsid w:val="000C43E0"/>
    <w:rsid w:val="000C775C"/>
    <w:rsid w:val="000D0682"/>
    <w:rsid w:val="000D1C4E"/>
    <w:rsid w:val="000D24B9"/>
    <w:rsid w:val="000D36C4"/>
    <w:rsid w:val="000D47F3"/>
    <w:rsid w:val="000D4A94"/>
    <w:rsid w:val="000D510D"/>
    <w:rsid w:val="000D58D5"/>
    <w:rsid w:val="000D6BB4"/>
    <w:rsid w:val="000D703E"/>
    <w:rsid w:val="000D723A"/>
    <w:rsid w:val="000D7D22"/>
    <w:rsid w:val="000E1DF7"/>
    <w:rsid w:val="000E252D"/>
    <w:rsid w:val="000E31BD"/>
    <w:rsid w:val="000E348F"/>
    <w:rsid w:val="000E3AAB"/>
    <w:rsid w:val="000E49AD"/>
    <w:rsid w:val="000E4C99"/>
    <w:rsid w:val="000E4D9E"/>
    <w:rsid w:val="000E54B7"/>
    <w:rsid w:val="000E6C51"/>
    <w:rsid w:val="000E7392"/>
    <w:rsid w:val="000E770C"/>
    <w:rsid w:val="000F107A"/>
    <w:rsid w:val="000F1A16"/>
    <w:rsid w:val="000F3D35"/>
    <w:rsid w:val="000F51AB"/>
    <w:rsid w:val="000F62E2"/>
    <w:rsid w:val="000F7E53"/>
    <w:rsid w:val="000F7F35"/>
    <w:rsid w:val="00102956"/>
    <w:rsid w:val="00102A03"/>
    <w:rsid w:val="001104F0"/>
    <w:rsid w:val="00112A46"/>
    <w:rsid w:val="00114BDA"/>
    <w:rsid w:val="001169BB"/>
    <w:rsid w:val="00116AD0"/>
    <w:rsid w:val="00117E6D"/>
    <w:rsid w:val="00120FB7"/>
    <w:rsid w:val="001212B7"/>
    <w:rsid w:val="001234FE"/>
    <w:rsid w:val="00123522"/>
    <w:rsid w:val="0012401F"/>
    <w:rsid w:val="00124951"/>
    <w:rsid w:val="00124A31"/>
    <w:rsid w:val="00124B93"/>
    <w:rsid w:val="00124F95"/>
    <w:rsid w:val="00127C33"/>
    <w:rsid w:val="001308FD"/>
    <w:rsid w:val="00131B0D"/>
    <w:rsid w:val="00132A0C"/>
    <w:rsid w:val="0013471D"/>
    <w:rsid w:val="0013609D"/>
    <w:rsid w:val="00137DFB"/>
    <w:rsid w:val="001402CD"/>
    <w:rsid w:val="00140B8F"/>
    <w:rsid w:val="00140D9A"/>
    <w:rsid w:val="001420F0"/>
    <w:rsid w:val="00142D38"/>
    <w:rsid w:val="00143B18"/>
    <w:rsid w:val="00144796"/>
    <w:rsid w:val="00145197"/>
    <w:rsid w:val="00145750"/>
    <w:rsid w:val="00145C7F"/>
    <w:rsid w:val="00146942"/>
    <w:rsid w:val="00146F29"/>
    <w:rsid w:val="001501AB"/>
    <w:rsid w:val="00151120"/>
    <w:rsid w:val="001517E6"/>
    <w:rsid w:val="0015186F"/>
    <w:rsid w:val="00152B8A"/>
    <w:rsid w:val="0015315D"/>
    <w:rsid w:val="00153173"/>
    <w:rsid w:val="00153337"/>
    <w:rsid w:val="0015378C"/>
    <w:rsid w:val="00155222"/>
    <w:rsid w:val="00155952"/>
    <w:rsid w:val="00155CEC"/>
    <w:rsid w:val="00160766"/>
    <w:rsid w:val="00160A4B"/>
    <w:rsid w:val="00160B1B"/>
    <w:rsid w:val="00160E74"/>
    <w:rsid w:val="001614A3"/>
    <w:rsid w:val="0016152A"/>
    <w:rsid w:val="00161DFE"/>
    <w:rsid w:val="00162475"/>
    <w:rsid w:val="00162D3F"/>
    <w:rsid w:val="001637FE"/>
    <w:rsid w:val="00164AED"/>
    <w:rsid w:val="001671FC"/>
    <w:rsid w:val="001679FC"/>
    <w:rsid w:val="00167F1C"/>
    <w:rsid w:val="001700FD"/>
    <w:rsid w:val="00170EAF"/>
    <w:rsid w:val="00172A75"/>
    <w:rsid w:val="00172B2F"/>
    <w:rsid w:val="00172D85"/>
    <w:rsid w:val="00173658"/>
    <w:rsid w:val="00173CA6"/>
    <w:rsid w:val="001746FF"/>
    <w:rsid w:val="00176B70"/>
    <w:rsid w:val="00176FDA"/>
    <w:rsid w:val="001776B9"/>
    <w:rsid w:val="00177745"/>
    <w:rsid w:val="00177AAE"/>
    <w:rsid w:val="00180356"/>
    <w:rsid w:val="001815FE"/>
    <w:rsid w:val="0018193F"/>
    <w:rsid w:val="00182AD9"/>
    <w:rsid w:val="001833F6"/>
    <w:rsid w:val="00184DA6"/>
    <w:rsid w:val="00184FE0"/>
    <w:rsid w:val="00185117"/>
    <w:rsid w:val="001853CC"/>
    <w:rsid w:val="0018630C"/>
    <w:rsid w:val="0018759D"/>
    <w:rsid w:val="00187FE2"/>
    <w:rsid w:val="00190019"/>
    <w:rsid w:val="00190F5C"/>
    <w:rsid w:val="00191597"/>
    <w:rsid w:val="001926EE"/>
    <w:rsid w:val="0019312C"/>
    <w:rsid w:val="001937CA"/>
    <w:rsid w:val="00193D66"/>
    <w:rsid w:val="00195137"/>
    <w:rsid w:val="00196ADA"/>
    <w:rsid w:val="00196CAE"/>
    <w:rsid w:val="0019737C"/>
    <w:rsid w:val="0019778E"/>
    <w:rsid w:val="00197C26"/>
    <w:rsid w:val="001A0291"/>
    <w:rsid w:val="001A16CF"/>
    <w:rsid w:val="001A1FE4"/>
    <w:rsid w:val="001A24B6"/>
    <w:rsid w:val="001A5525"/>
    <w:rsid w:val="001A5E0F"/>
    <w:rsid w:val="001A61CD"/>
    <w:rsid w:val="001A67E3"/>
    <w:rsid w:val="001A6A8F"/>
    <w:rsid w:val="001A7258"/>
    <w:rsid w:val="001B072F"/>
    <w:rsid w:val="001B0D62"/>
    <w:rsid w:val="001B477C"/>
    <w:rsid w:val="001B4FF5"/>
    <w:rsid w:val="001B5038"/>
    <w:rsid w:val="001B5135"/>
    <w:rsid w:val="001B6F63"/>
    <w:rsid w:val="001C0D40"/>
    <w:rsid w:val="001C287A"/>
    <w:rsid w:val="001C4427"/>
    <w:rsid w:val="001C4D67"/>
    <w:rsid w:val="001C57ED"/>
    <w:rsid w:val="001C5DD4"/>
    <w:rsid w:val="001C748B"/>
    <w:rsid w:val="001D18B8"/>
    <w:rsid w:val="001D2684"/>
    <w:rsid w:val="001D3BC3"/>
    <w:rsid w:val="001D3E0E"/>
    <w:rsid w:val="001D4382"/>
    <w:rsid w:val="001D59D6"/>
    <w:rsid w:val="001D6A7A"/>
    <w:rsid w:val="001D7115"/>
    <w:rsid w:val="001E1B65"/>
    <w:rsid w:val="001E1C81"/>
    <w:rsid w:val="001E2105"/>
    <w:rsid w:val="001E290A"/>
    <w:rsid w:val="001E4728"/>
    <w:rsid w:val="001E5B1E"/>
    <w:rsid w:val="001E7033"/>
    <w:rsid w:val="001E7478"/>
    <w:rsid w:val="001E7755"/>
    <w:rsid w:val="001F0894"/>
    <w:rsid w:val="001F09FD"/>
    <w:rsid w:val="001F0F3D"/>
    <w:rsid w:val="001F16FA"/>
    <w:rsid w:val="001F3091"/>
    <w:rsid w:val="001F3C65"/>
    <w:rsid w:val="001F42FF"/>
    <w:rsid w:val="001F468E"/>
    <w:rsid w:val="001F5D9D"/>
    <w:rsid w:val="001F5DC1"/>
    <w:rsid w:val="001F66DB"/>
    <w:rsid w:val="001F6DC2"/>
    <w:rsid w:val="001F7B37"/>
    <w:rsid w:val="0020317D"/>
    <w:rsid w:val="002033E6"/>
    <w:rsid w:val="00204C6E"/>
    <w:rsid w:val="00206283"/>
    <w:rsid w:val="002065E1"/>
    <w:rsid w:val="00206901"/>
    <w:rsid w:val="00206A27"/>
    <w:rsid w:val="002111C1"/>
    <w:rsid w:val="002121E5"/>
    <w:rsid w:val="002147FF"/>
    <w:rsid w:val="00217B36"/>
    <w:rsid w:val="002203AD"/>
    <w:rsid w:val="00221436"/>
    <w:rsid w:val="00221D60"/>
    <w:rsid w:val="00222EEF"/>
    <w:rsid w:val="00223927"/>
    <w:rsid w:val="0022437A"/>
    <w:rsid w:val="00224A66"/>
    <w:rsid w:val="00225498"/>
    <w:rsid w:val="0022667A"/>
    <w:rsid w:val="00227F0E"/>
    <w:rsid w:val="00230310"/>
    <w:rsid w:val="00230349"/>
    <w:rsid w:val="00230488"/>
    <w:rsid w:val="00231CAC"/>
    <w:rsid w:val="00231CC5"/>
    <w:rsid w:val="002322F7"/>
    <w:rsid w:val="00233B82"/>
    <w:rsid w:val="00240E65"/>
    <w:rsid w:val="002439CF"/>
    <w:rsid w:val="00244099"/>
    <w:rsid w:val="002451FF"/>
    <w:rsid w:val="00245726"/>
    <w:rsid w:val="002475F5"/>
    <w:rsid w:val="00250003"/>
    <w:rsid w:val="00250E1B"/>
    <w:rsid w:val="00250F59"/>
    <w:rsid w:val="00251297"/>
    <w:rsid w:val="00251EFE"/>
    <w:rsid w:val="00253A5F"/>
    <w:rsid w:val="00254981"/>
    <w:rsid w:val="00254AE6"/>
    <w:rsid w:val="00254EAD"/>
    <w:rsid w:val="00255058"/>
    <w:rsid w:val="00255D9B"/>
    <w:rsid w:val="002567A7"/>
    <w:rsid w:val="00256DD4"/>
    <w:rsid w:val="0025724B"/>
    <w:rsid w:val="00257326"/>
    <w:rsid w:val="002574FA"/>
    <w:rsid w:val="00257ACD"/>
    <w:rsid w:val="002610D3"/>
    <w:rsid w:val="0026195B"/>
    <w:rsid w:val="00262C95"/>
    <w:rsid w:val="00262FBE"/>
    <w:rsid w:val="0026343A"/>
    <w:rsid w:val="00265777"/>
    <w:rsid w:val="002664E9"/>
    <w:rsid w:val="00266B97"/>
    <w:rsid w:val="00270730"/>
    <w:rsid w:val="00271855"/>
    <w:rsid w:val="002719B5"/>
    <w:rsid w:val="00272C9D"/>
    <w:rsid w:val="0027351E"/>
    <w:rsid w:val="002736FB"/>
    <w:rsid w:val="0027374F"/>
    <w:rsid w:val="00273972"/>
    <w:rsid w:val="00274962"/>
    <w:rsid w:val="002757DD"/>
    <w:rsid w:val="002758FA"/>
    <w:rsid w:val="00277525"/>
    <w:rsid w:val="00277944"/>
    <w:rsid w:val="00277F05"/>
    <w:rsid w:val="002827AB"/>
    <w:rsid w:val="00282936"/>
    <w:rsid w:val="0028585A"/>
    <w:rsid w:val="002859FB"/>
    <w:rsid w:val="0028710F"/>
    <w:rsid w:val="002913CA"/>
    <w:rsid w:val="00291618"/>
    <w:rsid w:val="00292734"/>
    <w:rsid w:val="0029411D"/>
    <w:rsid w:val="002976E8"/>
    <w:rsid w:val="002977A7"/>
    <w:rsid w:val="00297F7F"/>
    <w:rsid w:val="002A000B"/>
    <w:rsid w:val="002A0818"/>
    <w:rsid w:val="002A13EB"/>
    <w:rsid w:val="002A2362"/>
    <w:rsid w:val="002A2440"/>
    <w:rsid w:val="002A5291"/>
    <w:rsid w:val="002A72FE"/>
    <w:rsid w:val="002A78AC"/>
    <w:rsid w:val="002A7D82"/>
    <w:rsid w:val="002B028B"/>
    <w:rsid w:val="002B2409"/>
    <w:rsid w:val="002B3479"/>
    <w:rsid w:val="002B467B"/>
    <w:rsid w:val="002B4E50"/>
    <w:rsid w:val="002B53E4"/>
    <w:rsid w:val="002B72D3"/>
    <w:rsid w:val="002B78A8"/>
    <w:rsid w:val="002B78CD"/>
    <w:rsid w:val="002C071D"/>
    <w:rsid w:val="002C21D0"/>
    <w:rsid w:val="002C2B18"/>
    <w:rsid w:val="002C581B"/>
    <w:rsid w:val="002C6663"/>
    <w:rsid w:val="002D1E3D"/>
    <w:rsid w:val="002D3289"/>
    <w:rsid w:val="002D32FC"/>
    <w:rsid w:val="002D3E44"/>
    <w:rsid w:val="002D4B1A"/>
    <w:rsid w:val="002D4C2F"/>
    <w:rsid w:val="002D6046"/>
    <w:rsid w:val="002D7EA8"/>
    <w:rsid w:val="002E0086"/>
    <w:rsid w:val="002E031A"/>
    <w:rsid w:val="002E03B2"/>
    <w:rsid w:val="002E1653"/>
    <w:rsid w:val="002E1962"/>
    <w:rsid w:val="002E2731"/>
    <w:rsid w:val="002E363E"/>
    <w:rsid w:val="002E3AA8"/>
    <w:rsid w:val="002E3C26"/>
    <w:rsid w:val="002E4606"/>
    <w:rsid w:val="002E5D04"/>
    <w:rsid w:val="002E6140"/>
    <w:rsid w:val="002F21E4"/>
    <w:rsid w:val="002F4960"/>
    <w:rsid w:val="002F71DC"/>
    <w:rsid w:val="002F7DBD"/>
    <w:rsid w:val="00301011"/>
    <w:rsid w:val="003011A6"/>
    <w:rsid w:val="00302890"/>
    <w:rsid w:val="00304CC7"/>
    <w:rsid w:val="003055C5"/>
    <w:rsid w:val="00305E33"/>
    <w:rsid w:val="003063BA"/>
    <w:rsid w:val="00306B9D"/>
    <w:rsid w:val="0031137F"/>
    <w:rsid w:val="003115DC"/>
    <w:rsid w:val="00316373"/>
    <w:rsid w:val="00317B29"/>
    <w:rsid w:val="003214F0"/>
    <w:rsid w:val="0032245D"/>
    <w:rsid w:val="00322730"/>
    <w:rsid w:val="0032382B"/>
    <w:rsid w:val="0032485D"/>
    <w:rsid w:val="003263CA"/>
    <w:rsid w:val="003267CD"/>
    <w:rsid w:val="00332D19"/>
    <w:rsid w:val="00332F6F"/>
    <w:rsid w:val="003331F0"/>
    <w:rsid w:val="003356D1"/>
    <w:rsid w:val="00336489"/>
    <w:rsid w:val="00337FCE"/>
    <w:rsid w:val="00341A18"/>
    <w:rsid w:val="00343653"/>
    <w:rsid w:val="0034506D"/>
    <w:rsid w:val="003459E4"/>
    <w:rsid w:val="00346669"/>
    <w:rsid w:val="00346D76"/>
    <w:rsid w:val="00347385"/>
    <w:rsid w:val="0034764A"/>
    <w:rsid w:val="00347C8E"/>
    <w:rsid w:val="003516F2"/>
    <w:rsid w:val="00351CCE"/>
    <w:rsid w:val="00352017"/>
    <w:rsid w:val="003520D9"/>
    <w:rsid w:val="003525A6"/>
    <w:rsid w:val="003542AE"/>
    <w:rsid w:val="00355C25"/>
    <w:rsid w:val="00357AFA"/>
    <w:rsid w:val="0036188A"/>
    <w:rsid w:val="0036224B"/>
    <w:rsid w:val="00362C4B"/>
    <w:rsid w:val="00363380"/>
    <w:rsid w:val="00365A64"/>
    <w:rsid w:val="0036682F"/>
    <w:rsid w:val="003673F4"/>
    <w:rsid w:val="00367DED"/>
    <w:rsid w:val="003708B6"/>
    <w:rsid w:val="003717E0"/>
    <w:rsid w:val="00372A41"/>
    <w:rsid w:val="003733C0"/>
    <w:rsid w:val="003761DE"/>
    <w:rsid w:val="003768F9"/>
    <w:rsid w:val="003776C1"/>
    <w:rsid w:val="003821B1"/>
    <w:rsid w:val="003824A0"/>
    <w:rsid w:val="003824E9"/>
    <w:rsid w:val="003836AA"/>
    <w:rsid w:val="00384159"/>
    <w:rsid w:val="00384367"/>
    <w:rsid w:val="00385FC0"/>
    <w:rsid w:val="00387028"/>
    <w:rsid w:val="003873AE"/>
    <w:rsid w:val="00387FE6"/>
    <w:rsid w:val="00392CED"/>
    <w:rsid w:val="003935A7"/>
    <w:rsid w:val="00394D62"/>
    <w:rsid w:val="003955B1"/>
    <w:rsid w:val="00395996"/>
    <w:rsid w:val="00396A6D"/>
    <w:rsid w:val="00396C16"/>
    <w:rsid w:val="00397C15"/>
    <w:rsid w:val="003A0482"/>
    <w:rsid w:val="003A08EC"/>
    <w:rsid w:val="003A2014"/>
    <w:rsid w:val="003A4286"/>
    <w:rsid w:val="003A539D"/>
    <w:rsid w:val="003A5EC2"/>
    <w:rsid w:val="003A69AD"/>
    <w:rsid w:val="003A6EFE"/>
    <w:rsid w:val="003A7619"/>
    <w:rsid w:val="003A7767"/>
    <w:rsid w:val="003A7C03"/>
    <w:rsid w:val="003A7E52"/>
    <w:rsid w:val="003B104F"/>
    <w:rsid w:val="003B3798"/>
    <w:rsid w:val="003B3F90"/>
    <w:rsid w:val="003B60EE"/>
    <w:rsid w:val="003B641E"/>
    <w:rsid w:val="003B6534"/>
    <w:rsid w:val="003B70AA"/>
    <w:rsid w:val="003B787A"/>
    <w:rsid w:val="003C02A0"/>
    <w:rsid w:val="003C08C5"/>
    <w:rsid w:val="003C0CE1"/>
    <w:rsid w:val="003C10F4"/>
    <w:rsid w:val="003C2886"/>
    <w:rsid w:val="003C47D0"/>
    <w:rsid w:val="003C4A53"/>
    <w:rsid w:val="003C4CA4"/>
    <w:rsid w:val="003C6588"/>
    <w:rsid w:val="003D0CA0"/>
    <w:rsid w:val="003D1912"/>
    <w:rsid w:val="003D2C0E"/>
    <w:rsid w:val="003D2E93"/>
    <w:rsid w:val="003D540E"/>
    <w:rsid w:val="003D57F3"/>
    <w:rsid w:val="003D589E"/>
    <w:rsid w:val="003D61C3"/>
    <w:rsid w:val="003D7407"/>
    <w:rsid w:val="003D7524"/>
    <w:rsid w:val="003E0BB3"/>
    <w:rsid w:val="003E2F07"/>
    <w:rsid w:val="003E40A9"/>
    <w:rsid w:val="003E47ED"/>
    <w:rsid w:val="003E58CA"/>
    <w:rsid w:val="003E5DD9"/>
    <w:rsid w:val="003E6FF2"/>
    <w:rsid w:val="003F0728"/>
    <w:rsid w:val="003F0E98"/>
    <w:rsid w:val="003F1F45"/>
    <w:rsid w:val="003F34D2"/>
    <w:rsid w:val="003F546F"/>
    <w:rsid w:val="003F6089"/>
    <w:rsid w:val="003F6B1A"/>
    <w:rsid w:val="003F6F6E"/>
    <w:rsid w:val="003F7AC2"/>
    <w:rsid w:val="00401341"/>
    <w:rsid w:val="00401FDD"/>
    <w:rsid w:val="004024A8"/>
    <w:rsid w:val="00403631"/>
    <w:rsid w:val="00403CE9"/>
    <w:rsid w:val="00403FA9"/>
    <w:rsid w:val="00404AA8"/>
    <w:rsid w:val="00404BA3"/>
    <w:rsid w:val="00404DFA"/>
    <w:rsid w:val="00405012"/>
    <w:rsid w:val="004060B3"/>
    <w:rsid w:val="00406D2F"/>
    <w:rsid w:val="004075F8"/>
    <w:rsid w:val="0041010E"/>
    <w:rsid w:val="004115DF"/>
    <w:rsid w:val="0041180D"/>
    <w:rsid w:val="00412E87"/>
    <w:rsid w:val="0041326C"/>
    <w:rsid w:val="00413D1E"/>
    <w:rsid w:val="00414AFE"/>
    <w:rsid w:val="0041508B"/>
    <w:rsid w:val="004154E2"/>
    <w:rsid w:val="00415A21"/>
    <w:rsid w:val="00415E91"/>
    <w:rsid w:val="00417468"/>
    <w:rsid w:val="00417530"/>
    <w:rsid w:val="00420023"/>
    <w:rsid w:val="0042103C"/>
    <w:rsid w:val="00421A36"/>
    <w:rsid w:val="00421DCB"/>
    <w:rsid w:val="0042238B"/>
    <w:rsid w:val="00422A08"/>
    <w:rsid w:val="00422B56"/>
    <w:rsid w:val="00426997"/>
    <w:rsid w:val="0042786C"/>
    <w:rsid w:val="00432013"/>
    <w:rsid w:val="004328E1"/>
    <w:rsid w:val="00432C01"/>
    <w:rsid w:val="00432FD2"/>
    <w:rsid w:val="0043522D"/>
    <w:rsid w:val="00437A41"/>
    <w:rsid w:val="0044018C"/>
    <w:rsid w:val="00441ECC"/>
    <w:rsid w:val="00442EB4"/>
    <w:rsid w:val="00443F4E"/>
    <w:rsid w:val="004446C9"/>
    <w:rsid w:val="004446FF"/>
    <w:rsid w:val="004467A2"/>
    <w:rsid w:val="0044788C"/>
    <w:rsid w:val="004504B4"/>
    <w:rsid w:val="00450CA0"/>
    <w:rsid w:val="004515F9"/>
    <w:rsid w:val="00453151"/>
    <w:rsid w:val="004535E7"/>
    <w:rsid w:val="00453E65"/>
    <w:rsid w:val="00454225"/>
    <w:rsid w:val="004548F2"/>
    <w:rsid w:val="00455302"/>
    <w:rsid w:val="0045600D"/>
    <w:rsid w:val="004561E5"/>
    <w:rsid w:val="00456BD7"/>
    <w:rsid w:val="00456D41"/>
    <w:rsid w:val="00461016"/>
    <w:rsid w:val="00461192"/>
    <w:rsid w:val="00461EF1"/>
    <w:rsid w:val="00463629"/>
    <w:rsid w:val="00463DBF"/>
    <w:rsid w:val="0046515B"/>
    <w:rsid w:val="0046523A"/>
    <w:rsid w:val="004660C5"/>
    <w:rsid w:val="00466413"/>
    <w:rsid w:val="00466582"/>
    <w:rsid w:val="004666F1"/>
    <w:rsid w:val="00466A02"/>
    <w:rsid w:val="004670F2"/>
    <w:rsid w:val="004674E1"/>
    <w:rsid w:val="004706F5"/>
    <w:rsid w:val="0047351D"/>
    <w:rsid w:val="00474D80"/>
    <w:rsid w:val="004765D4"/>
    <w:rsid w:val="00476B35"/>
    <w:rsid w:val="00477A14"/>
    <w:rsid w:val="004805F6"/>
    <w:rsid w:val="00480709"/>
    <w:rsid w:val="004833E8"/>
    <w:rsid w:val="0048464A"/>
    <w:rsid w:val="004847C1"/>
    <w:rsid w:val="00484FF5"/>
    <w:rsid w:val="0048503B"/>
    <w:rsid w:val="004851C8"/>
    <w:rsid w:val="004859FF"/>
    <w:rsid w:val="00486036"/>
    <w:rsid w:val="004860EE"/>
    <w:rsid w:val="00486922"/>
    <w:rsid w:val="00487745"/>
    <w:rsid w:val="00487BF3"/>
    <w:rsid w:val="00491396"/>
    <w:rsid w:val="00491A61"/>
    <w:rsid w:val="004936D9"/>
    <w:rsid w:val="00494899"/>
    <w:rsid w:val="00494EC8"/>
    <w:rsid w:val="00495122"/>
    <w:rsid w:val="00495382"/>
    <w:rsid w:val="00497193"/>
    <w:rsid w:val="004A042A"/>
    <w:rsid w:val="004A117D"/>
    <w:rsid w:val="004A11FE"/>
    <w:rsid w:val="004A1F0D"/>
    <w:rsid w:val="004A2256"/>
    <w:rsid w:val="004A2B34"/>
    <w:rsid w:val="004A354B"/>
    <w:rsid w:val="004A37B2"/>
    <w:rsid w:val="004A464F"/>
    <w:rsid w:val="004A5422"/>
    <w:rsid w:val="004A626C"/>
    <w:rsid w:val="004A7D9C"/>
    <w:rsid w:val="004B1286"/>
    <w:rsid w:val="004B1809"/>
    <w:rsid w:val="004B2531"/>
    <w:rsid w:val="004B4A77"/>
    <w:rsid w:val="004B59B4"/>
    <w:rsid w:val="004B730E"/>
    <w:rsid w:val="004B7875"/>
    <w:rsid w:val="004C039E"/>
    <w:rsid w:val="004C16DD"/>
    <w:rsid w:val="004C211C"/>
    <w:rsid w:val="004C2D57"/>
    <w:rsid w:val="004C2DC0"/>
    <w:rsid w:val="004C2E73"/>
    <w:rsid w:val="004C36DE"/>
    <w:rsid w:val="004C566E"/>
    <w:rsid w:val="004C5BA1"/>
    <w:rsid w:val="004C74C0"/>
    <w:rsid w:val="004D0C75"/>
    <w:rsid w:val="004D1453"/>
    <w:rsid w:val="004D2515"/>
    <w:rsid w:val="004D2DE9"/>
    <w:rsid w:val="004D304C"/>
    <w:rsid w:val="004D4756"/>
    <w:rsid w:val="004D57B2"/>
    <w:rsid w:val="004E25B4"/>
    <w:rsid w:val="004E28DA"/>
    <w:rsid w:val="004E37E0"/>
    <w:rsid w:val="004E48A2"/>
    <w:rsid w:val="004E498E"/>
    <w:rsid w:val="004E5FC7"/>
    <w:rsid w:val="004E605B"/>
    <w:rsid w:val="004E7067"/>
    <w:rsid w:val="004F0630"/>
    <w:rsid w:val="004F18F1"/>
    <w:rsid w:val="004F3264"/>
    <w:rsid w:val="004F39B9"/>
    <w:rsid w:val="004F4CB0"/>
    <w:rsid w:val="004F536B"/>
    <w:rsid w:val="004F54F4"/>
    <w:rsid w:val="004F5EF4"/>
    <w:rsid w:val="004F7146"/>
    <w:rsid w:val="005006BF"/>
    <w:rsid w:val="00500A8E"/>
    <w:rsid w:val="00501B04"/>
    <w:rsid w:val="00502204"/>
    <w:rsid w:val="00503204"/>
    <w:rsid w:val="005042AA"/>
    <w:rsid w:val="005044D3"/>
    <w:rsid w:val="005058E9"/>
    <w:rsid w:val="005063D4"/>
    <w:rsid w:val="00506637"/>
    <w:rsid w:val="00506764"/>
    <w:rsid w:val="005067FF"/>
    <w:rsid w:val="005100B9"/>
    <w:rsid w:val="005125AF"/>
    <w:rsid w:val="0051343A"/>
    <w:rsid w:val="005149A3"/>
    <w:rsid w:val="00515C3F"/>
    <w:rsid w:val="005166C3"/>
    <w:rsid w:val="00516856"/>
    <w:rsid w:val="00516D1F"/>
    <w:rsid w:val="005170BE"/>
    <w:rsid w:val="00517331"/>
    <w:rsid w:val="00517BDF"/>
    <w:rsid w:val="005210FC"/>
    <w:rsid w:val="0052200C"/>
    <w:rsid w:val="005225EA"/>
    <w:rsid w:val="005235D2"/>
    <w:rsid w:val="00523FF6"/>
    <w:rsid w:val="00526333"/>
    <w:rsid w:val="005263B4"/>
    <w:rsid w:val="005266E2"/>
    <w:rsid w:val="0052718B"/>
    <w:rsid w:val="00527735"/>
    <w:rsid w:val="00530AFA"/>
    <w:rsid w:val="005310AE"/>
    <w:rsid w:val="005310C1"/>
    <w:rsid w:val="00531E83"/>
    <w:rsid w:val="005326E7"/>
    <w:rsid w:val="00532F87"/>
    <w:rsid w:val="00533E02"/>
    <w:rsid w:val="00534D98"/>
    <w:rsid w:val="005356C6"/>
    <w:rsid w:val="0053592A"/>
    <w:rsid w:val="00536312"/>
    <w:rsid w:val="00536FE3"/>
    <w:rsid w:val="00537022"/>
    <w:rsid w:val="0053705A"/>
    <w:rsid w:val="005370AC"/>
    <w:rsid w:val="00537C39"/>
    <w:rsid w:val="005408CA"/>
    <w:rsid w:val="005427A8"/>
    <w:rsid w:val="00543B68"/>
    <w:rsid w:val="00544A35"/>
    <w:rsid w:val="005451E5"/>
    <w:rsid w:val="00547FBC"/>
    <w:rsid w:val="00550143"/>
    <w:rsid w:val="00551CFE"/>
    <w:rsid w:val="00551E99"/>
    <w:rsid w:val="00552902"/>
    <w:rsid w:val="00553317"/>
    <w:rsid w:val="0055358D"/>
    <w:rsid w:val="00553596"/>
    <w:rsid w:val="00553655"/>
    <w:rsid w:val="005549B4"/>
    <w:rsid w:val="005549F4"/>
    <w:rsid w:val="00554F78"/>
    <w:rsid w:val="00556069"/>
    <w:rsid w:val="00556BB3"/>
    <w:rsid w:val="00557136"/>
    <w:rsid w:val="005625FA"/>
    <w:rsid w:val="00563195"/>
    <w:rsid w:val="00563A5C"/>
    <w:rsid w:val="00565F32"/>
    <w:rsid w:val="00567291"/>
    <w:rsid w:val="0056735E"/>
    <w:rsid w:val="0057007A"/>
    <w:rsid w:val="00570AA6"/>
    <w:rsid w:val="00570AF6"/>
    <w:rsid w:val="00571498"/>
    <w:rsid w:val="0057180C"/>
    <w:rsid w:val="00571D50"/>
    <w:rsid w:val="00571FC7"/>
    <w:rsid w:val="0057222E"/>
    <w:rsid w:val="00573AC8"/>
    <w:rsid w:val="00573D8C"/>
    <w:rsid w:val="005755F1"/>
    <w:rsid w:val="00575928"/>
    <w:rsid w:val="005764D1"/>
    <w:rsid w:val="00576BD9"/>
    <w:rsid w:val="00577175"/>
    <w:rsid w:val="00577645"/>
    <w:rsid w:val="00577EF6"/>
    <w:rsid w:val="005818A2"/>
    <w:rsid w:val="00581BF1"/>
    <w:rsid w:val="00581D73"/>
    <w:rsid w:val="0058253B"/>
    <w:rsid w:val="00582D54"/>
    <w:rsid w:val="00583D5F"/>
    <w:rsid w:val="00583EE2"/>
    <w:rsid w:val="00584203"/>
    <w:rsid w:val="005848F7"/>
    <w:rsid w:val="00584EE9"/>
    <w:rsid w:val="005863C3"/>
    <w:rsid w:val="00587130"/>
    <w:rsid w:val="00587C72"/>
    <w:rsid w:val="0059086D"/>
    <w:rsid w:val="00591499"/>
    <w:rsid w:val="0059198C"/>
    <w:rsid w:val="00591F31"/>
    <w:rsid w:val="005920D4"/>
    <w:rsid w:val="0059285F"/>
    <w:rsid w:val="00592F43"/>
    <w:rsid w:val="00593CAF"/>
    <w:rsid w:val="0059508E"/>
    <w:rsid w:val="00595CD8"/>
    <w:rsid w:val="005960FE"/>
    <w:rsid w:val="00596464"/>
    <w:rsid w:val="005964C5"/>
    <w:rsid w:val="00596738"/>
    <w:rsid w:val="005A0C1F"/>
    <w:rsid w:val="005A1252"/>
    <w:rsid w:val="005A1E20"/>
    <w:rsid w:val="005A2988"/>
    <w:rsid w:val="005A33B8"/>
    <w:rsid w:val="005A3822"/>
    <w:rsid w:val="005A38AE"/>
    <w:rsid w:val="005A410C"/>
    <w:rsid w:val="005A4298"/>
    <w:rsid w:val="005A452B"/>
    <w:rsid w:val="005A4AF8"/>
    <w:rsid w:val="005A4DC3"/>
    <w:rsid w:val="005A5340"/>
    <w:rsid w:val="005A71A4"/>
    <w:rsid w:val="005A7643"/>
    <w:rsid w:val="005A76C1"/>
    <w:rsid w:val="005B006C"/>
    <w:rsid w:val="005B10C7"/>
    <w:rsid w:val="005B2239"/>
    <w:rsid w:val="005B352B"/>
    <w:rsid w:val="005B476C"/>
    <w:rsid w:val="005B53F5"/>
    <w:rsid w:val="005C0D36"/>
    <w:rsid w:val="005C0DFC"/>
    <w:rsid w:val="005C2E46"/>
    <w:rsid w:val="005C32E5"/>
    <w:rsid w:val="005C5708"/>
    <w:rsid w:val="005C66A3"/>
    <w:rsid w:val="005C6FC7"/>
    <w:rsid w:val="005C740F"/>
    <w:rsid w:val="005C7A2C"/>
    <w:rsid w:val="005D1462"/>
    <w:rsid w:val="005D1483"/>
    <w:rsid w:val="005D1749"/>
    <w:rsid w:val="005D239F"/>
    <w:rsid w:val="005D2741"/>
    <w:rsid w:val="005D3CEE"/>
    <w:rsid w:val="005D3FBD"/>
    <w:rsid w:val="005D57FF"/>
    <w:rsid w:val="005D6B63"/>
    <w:rsid w:val="005D73E9"/>
    <w:rsid w:val="005D74E8"/>
    <w:rsid w:val="005E2C0C"/>
    <w:rsid w:val="005E5138"/>
    <w:rsid w:val="005E64AD"/>
    <w:rsid w:val="005E7AAB"/>
    <w:rsid w:val="005F14DB"/>
    <w:rsid w:val="005F2EED"/>
    <w:rsid w:val="005F3EDE"/>
    <w:rsid w:val="005F3FAE"/>
    <w:rsid w:val="005F4AF5"/>
    <w:rsid w:val="005F5968"/>
    <w:rsid w:val="005F6228"/>
    <w:rsid w:val="005F69C8"/>
    <w:rsid w:val="005F7F52"/>
    <w:rsid w:val="00602270"/>
    <w:rsid w:val="00602313"/>
    <w:rsid w:val="00603387"/>
    <w:rsid w:val="00603D0B"/>
    <w:rsid w:val="00605142"/>
    <w:rsid w:val="006059EA"/>
    <w:rsid w:val="00606B43"/>
    <w:rsid w:val="006078D9"/>
    <w:rsid w:val="00610CED"/>
    <w:rsid w:val="00611117"/>
    <w:rsid w:val="006121D8"/>
    <w:rsid w:val="00612D1D"/>
    <w:rsid w:val="00612FB3"/>
    <w:rsid w:val="00613E72"/>
    <w:rsid w:val="00614EC0"/>
    <w:rsid w:val="00615C03"/>
    <w:rsid w:val="0061614A"/>
    <w:rsid w:val="00617667"/>
    <w:rsid w:val="006201C9"/>
    <w:rsid w:val="00620CD6"/>
    <w:rsid w:val="00621573"/>
    <w:rsid w:val="00621DE0"/>
    <w:rsid w:val="00622929"/>
    <w:rsid w:val="00623147"/>
    <w:rsid w:val="00624042"/>
    <w:rsid w:val="00624576"/>
    <w:rsid w:val="0062528B"/>
    <w:rsid w:val="006259CF"/>
    <w:rsid w:val="00625C64"/>
    <w:rsid w:val="00627331"/>
    <w:rsid w:val="00627B9B"/>
    <w:rsid w:val="00627E31"/>
    <w:rsid w:val="00632958"/>
    <w:rsid w:val="00632D57"/>
    <w:rsid w:val="00632EB7"/>
    <w:rsid w:val="00633BC0"/>
    <w:rsid w:val="0063446F"/>
    <w:rsid w:val="00635904"/>
    <w:rsid w:val="00636775"/>
    <w:rsid w:val="00637547"/>
    <w:rsid w:val="0063798C"/>
    <w:rsid w:val="00637DA9"/>
    <w:rsid w:val="00640347"/>
    <w:rsid w:val="00640BA8"/>
    <w:rsid w:val="006417B5"/>
    <w:rsid w:val="006418B2"/>
    <w:rsid w:val="006419E9"/>
    <w:rsid w:val="006428CB"/>
    <w:rsid w:val="00642D0A"/>
    <w:rsid w:val="006431E7"/>
    <w:rsid w:val="006446F0"/>
    <w:rsid w:val="006448C4"/>
    <w:rsid w:val="0064629C"/>
    <w:rsid w:val="006517E9"/>
    <w:rsid w:val="00651A25"/>
    <w:rsid w:val="00651DDA"/>
    <w:rsid w:val="00651DE4"/>
    <w:rsid w:val="00652381"/>
    <w:rsid w:val="00653828"/>
    <w:rsid w:val="00653AD2"/>
    <w:rsid w:val="006543A8"/>
    <w:rsid w:val="00655D2E"/>
    <w:rsid w:val="00655F24"/>
    <w:rsid w:val="00656642"/>
    <w:rsid w:val="00660A7A"/>
    <w:rsid w:val="00660BA1"/>
    <w:rsid w:val="006611E7"/>
    <w:rsid w:val="00662780"/>
    <w:rsid w:val="006669F3"/>
    <w:rsid w:val="00666C00"/>
    <w:rsid w:val="00670CAA"/>
    <w:rsid w:val="0067503B"/>
    <w:rsid w:val="00675663"/>
    <w:rsid w:val="00680EE4"/>
    <w:rsid w:val="00680EEA"/>
    <w:rsid w:val="00681D78"/>
    <w:rsid w:val="00681EA2"/>
    <w:rsid w:val="00681F55"/>
    <w:rsid w:val="006821EB"/>
    <w:rsid w:val="00682AE3"/>
    <w:rsid w:val="00682C61"/>
    <w:rsid w:val="006833FC"/>
    <w:rsid w:val="00683646"/>
    <w:rsid w:val="006839FF"/>
    <w:rsid w:val="0068502C"/>
    <w:rsid w:val="00685461"/>
    <w:rsid w:val="00685C80"/>
    <w:rsid w:val="0068657E"/>
    <w:rsid w:val="00687834"/>
    <w:rsid w:val="00687DC6"/>
    <w:rsid w:val="00687E8B"/>
    <w:rsid w:val="00691CC6"/>
    <w:rsid w:val="00692228"/>
    <w:rsid w:val="00692447"/>
    <w:rsid w:val="00692BB8"/>
    <w:rsid w:val="0069338D"/>
    <w:rsid w:val="00693AD5"/>
    <w:rsid w:val="00694716"/>
    <w:rsid w:val="00694A3E"/>
    <w:rsid w:val="00694F67"/>
    <w:rsid w:val="00695030"/>
    <w:rsid w:val="00695899"/>
    <w:rsid w:val="006959E2"/>
    <w:rsid w:val="00696678"/>
    <w:rsid w:val="00696CD0"/>
    <w:rsid w:val="00696F13"/>
    <w:rsid w:val="00697BDA"/>
    <w:rsid w:val="00697F00"/>
    <w:rsid w:val="006A3F49"/>
    <w:rsid w:val="006A52E4"/>
    <w:rsid w:val="006B0A18"/>
    <w:rsid w:val="006B1421"/>
    <w:rsid w:val="006B15AC"/>
    <w:rsid w:val="006B23D9"/>
    <w:rsid w:val="006B2631"/>
    <w:rsid w:val="006B3134"/>
    <w:rsid w:val="006B4353"/>
    <w:rsid w:val="006B4744"/>
    <w:rsid w:val="006B4DDF"/>
    <w:rsid w:val="006B5BE4"/>
    <w:rsid w:val="006B5C72"/>
    <w:rsid w:val="006B6F18"/>
    <w:rsid w:val="006C188B"/>
    <w:rsid w:val="006C1AB5"/>
    <w:rsid w:val="006C21C6"/>
    <w:rsid w:val="006C28A9"/>
    <w:rsid w:val="006C3135"/>
    <w:rsid w:val="006C4CBD"/>
    <w:rsid w:val="006C4EBC"/>
    <w:rsid w:val="006C5CC0"/>
    <w:rsid w:val="006C658E"/>
    <w:rsid w:val="006C7C5A"/>
    <w:rsid w:val="006D0B02"/>
    <w:rsid w:val="006D12EB"/>
    <w:rsid w:val="006D2686"/>
    <w:rsid w:val="006D3CF3"/>
    <w:rsid w:val="006D49AF"/>
    <w:rsid w:val="006D4F47"/>
    <w:rsid w:val="006E09EE"/>
    <w:rsid w:val="006E1431"/>
    <w:rsid w:val="006E1F23"/>
    <w:rsid w:val="006E2E85"/>
    <w:rsid w:val="006E3696"/>
    <w:rsid w:val="006E4DF5"/>
    <w:rsid w:val="006E5D7C"/>
    <w:rsid w:val="006F0967"/>
    <w:rsid w:val="006F0E38"/>
    <w:rsid w:val="006F2209"/>
    <w:rsid w:val="006F2432"/>
    <w:rsid w:val="006F4B69"/>
    <w:rsid w:val="006F5616"/>
    <w:rsid w:val="006F6281"/>
    <w:rsid w:val="006F65C3"/>
    <w:rsid w:val="006F7513"/>
    <w:rsid w:val="006F75DF"/>
    <w:rsid w:val="006F7DFE"/>
    <w:rsid w:val="006F7F71"/>
    <w:rsid w:val="0070000A"/>
    <w:rsid w:val="00700F58"/>
    <w:rsid w:val="007026A2"/>
    <w:rsid w:val="00702B6B"/>
    <w:rsid w:val="0070421B"/>
    <w:rsid w:val="00706BD4"/>
    <w:rsid w:val="007103E1"/>
    <w:rsid w:val="00711F41"/>
    <w:rsid w:val="007121DA"/>
    <w:rsid w:val="00712858"/>
    <w:rsid w:val="00713342"/>
    <w:rsid w:val="00713375"/>
    <w:rsid w:val="00713D50"/>
    <w:rsid w:val="00715129"/>
    <w:rsid w:val="007163E7"/>
    <w:rsid w:val="00720042"/>
    <w:rsid w:val="00720761"/>
    <w:rsid w:val="007235DF"/>
    <w:rsid w:val="00723761"/>
    <w:rsid w:val="00727F8C"/>
    <w:rsid w:val="00730638"/>
    <w:rsid w:val="007316D3"/>
    <w:rsid w:val="007320E8"/>
    <w:rsid w:val="007355C3"/>
    <w:rsid w:val="00737B7F"/>
    <w:rsid w:val="007400FF"/>
    <w:rsid w:val="00740C19"/>
    <w:rsid w:val="0074107F"/>
    <w:rsid w:val="007412FF"/>
    <w:rsid w:val="007440E3"/>
    <w:rsid w:val="00744A1E"/>
    <w:rsid w:val="0074521E"/>
    <w:rsid w:val="00746A90"/>
    <w:rsid w:val="00747DDB"/>
    <w:rsid w:val="00750A18"/>
    <w:rsid w:val="00757A16"/>
    <w:rsid w:val="00757BCF"/>
    <w:rsid w:val="0076018C"/>
    <w:rsid w:val="007616EB"/>
    <w:rsid w:val="0076185F"/>
    <w:rsid w:val="00762287"/>
    <w:rsid w:val="00762B5F"/>
    <w:rsid w:val="0076377A"/>
    <w:rsid w:val="00764F22"/>
    <w:rsid w:val="0076504B"/>
    <w:rsid w:val="00766A83"/>
    <w:rsid w:val="00767095"/>
    <w:rsid w:val="00771CF8"/>
    <w:rsid w:val="007729B9"/>
    <w:rsid w:val="00773257"/>
    <w:rsid w:val="0077338E"/>
    <w:rsid w:val="0077339C"/>
    <w:rsid w:val="00773599"/>
    <w:rsid w:val="007746D5"/>
    <w:rsid w:val="007750E8"/>
    <w:rsid w:val="00776CFB"/>
    <w:rsid w:val="00777A39"/>
    <w:rsid w:val="00777ED9"/>
    <w:rsid w:val="00780D38"/>
    <w:rsid w:val="00783540"/>
    <w:rsid w:val="00784508"/>
    <w:rsid w:val="007878F9"/>
    <w:rsid w:val="00792402"/>
    <w:rsid w:val="00792AA1"/>
    <w:rsid w:val="00792B43"/>
    <w:rsid w:val="00792C06"/>
    <w:rsid w:val="0079542A"/>
    <w:rsid w:val="00795808"/>
    <w:rsid w:val="00795F33"/>
    <w:rsid w:val="007961C4"/>
    <w:rsid w:val="00796AB9"/>
    <w:rsid w:val="007A01F4"/>
    <w:rsid w:val="007A0BF1"/>
    <w:rsid w:val="007A2F65"/>
    <w:rsid w:val="007A3134"/>
    <w:rsid w:val="007A36EA"/>
    <w:rsid w:val="007A5914"/>
    <w:rsid w:val="007A5D27"/>
    <w:rsid w:val="007A660F"/>
    <w:rsid w:val="007A680E"/>
    <w:rsid w:val="007A6A1C"/>
    <w:rsid w:val="007A778C"/>
    <w:rsid w:val="007B191A"/>
    <w:rsid w:val="007B2EE4"/>
    <w:rsid w:val="007B3822"/>
    <w:rsid w:val="007B3A03"/>
    <w:rsid w:val="007B3EE5"/>
    <w:rsid w:val="007B59B2"/>
    <w:rsid w:val="007B61C6"/>
    <w:rsid w:val="007B6523"/>
    <w:rsid w:val="007B65A6"/>
    <w:rsid w:val="007B6629"/>
    <w:rsid w:val="007C0920"/>
    <w:rsid w:val="007C0B25"/>
    <w:rsid w:val="007C1314"/>
    <w:rsid w:val="007C242C"/>
    <w:rsid w:val="007C39DD"/>
    <w:rsid w:val="007C456B"/>
    <w:rsid w:val="007C5686"/>
    <w:rsid w:val="007C7C9C"/>
    <w:rsid w:val="007D0346"/>
    <w:rsid w:val="007D2491"/>
    <w:rsid w:val="007D2713"/>
    <w:rsid w:val="007D2E09"/>
    <w:rsid w:val="007D70D6"/>
    <w:rsid w:val="007E0909"/>
    <w:rsid w:val="007E0BDD"/>
    <w:rsid w:val="007E0F3A"/>
    <w:rsid w:val="007E149A"/>
    <w:rsid w:val="007E1AA6"/>
    <w:rsid w:val="007E2289"/>
    <w:rsid w:val="007E25BB"/>
    <w:rsid w:val="007E3542"/>
    <w:rsid w:val="007E6D59"/>
    <w:rsid w:val="007E7EEB"/>
    <w:rsid w:val="007F06F6"/>
    <w:rsid w:val="007F1050"/>
    <w:rsid w:val="007F17DC"/>
    <w:rsid w:val="007F4A69"/>
    <w:rsid w:val="007F6928"/>
    <w:rsid w:val="007F69F8"/>
    <w:rsid w:val="007F7074"/>
    <w:rsid w:val="007F7282"/>
    <w:rsid w:val="0080006A"/>
    <w:rsid w:val="00800CAF"/>
    <w:rsid w:val="00801759"/>
    <w:rsid w:val="008017EA"/>
    <w:rsid w:val="00803EEA"/>
    <w:rsid w:val="00804E77"/>
    <w:rsid w:val="00805B5D"/>
    <w:rsid w:val="00806ACE"/>
    <w:rsid w:val="00806C37"/>
    <w:rsid w:val="008103B0"/>
    <w:rsid w:val="008114AA"/>
    <w:rsid w:val="00811653"/>
    <w:rsid w:val="008135BC"/>
    <w:rsid w:val="00813E07"/>
    <w:rsid w:val="00813EFE"/>
    <w:rsid w:val="0081459D"/>
    <w:rsid w:val="00814CF4"/>
    <w:rsid w:val="00815186"/>
    <w:rsid w:val="008154A0"/>
    <w:rsid w:val="00815B7D"/>
    <w:rsid w:val="00816243"/>
    <w:rsid w:val="0081722F"/>
    <w:rsid w:val="008172B7"/>
    <w:rsid w:val="00820501"/>
    <w:rsid w:val="00820615"/>
    <w:rsid w:val="00820CF8"/>
    <w:rsid w:val="00821204"/>
    <w:rsid w:val="0082164B"/>
    <w:rsid w:val="00822E2A"/>
    <w:rsid w:val="00823998"/>
    <w:rsid w:val="00825108"/>
    <w:rsid w:val="008301BC"/>
    <w:rsid w:val="008305FF"/>
    <w:rsid w:val="00832AB9"/>
    <w:rsid w:val="00833064"/>
    <w:rsid w:val="0083358F"/>
    <w:rsid w:val="00834171"/>
    <w:rsid w:val="00834B5F"/>
    <w:rsid w:val="00835F72"/>
    <w:rsid w:val="00836FF4"/>
    <w:rsid w:val="00837340"/>
    <w:rsid w:val="00837E56"/>
    <w:rsid w:val="00840151"/>
    <w:rsid w:val="00840819"/>
    <w:rsid w:val="00840BBC"/>
    <w:rsid w:val="0084205C"/>
    <w:rsid w:val="0084421D"/>
    <w:rsid w:val="00844525"/>
    <w:rsid w:val="0084488A"/>
    <w:rsid w:val="00845745"/>
    <w:rsid w:val="00845DA9"/>
    <w:rsid w:val="00850E36"/>
    <w:rsid w:val="00850F5F"/>
    <w:rsid w:val="00850F86"/>
    <w:rsid w:val="008545BA"/>
    <w:rsid w:val="00854B9C"/>
    <w:rsid w:val="00855285"/>
    <w:rsid w:val="00855A9C"/>
    <w:rsid w:val="00855E0E"/>
    <w:rsid w:val="008566E3"/>
    <w:rsid w:val="00861389"/>
    <w:rsid w:val="008629E6"/>
    <w:rsid w:val="00862E89"/>
    <w:rsid w:val="00863375"/>
    <w:rsid w:val="00863C72"/>
    <w:rsid w:val="00864C78"/>
    <w:rsid w:val="00865588"/>
    <w:rsid w:val="00865AA1"/>
    <w:rsid w:val="00867388"/>
    <w:rsid w:val="008678DC"/>
    <w:rsid w:val="0087018B"/>
    <w:rsid w:val="00870215"/>
    <w:rsid w:val="00873B1E"/>
    <w:rsid w:val="00875233"/>
    <w:rsid w:val="00875310"/>
    <w:rsid w:val="0087538D"/>
    <w:rsid w:val="008766A2"/>
    <w:rsid w:val="0088059D"/>
    <w:rsid w:val="00880B07"/>
    <w:rsid w:val="00882592"/>
    <w:rsid w:val="008827AC"/>
    <w:rsid w:val="008834CA"/>
    <w:rsid w:val="00883559"/>
    <w:rsid w:val="00883E0E"/>
    <w:rsid w:val="00885834"/>
    <w:rsid w:val="00885F53"/>
    <w:rsid w:val="008862E6"/>
    <w:rsid w:val="0088637F"/>
    <w:rsid w:val="0088679B"/>
    <w:rsid w:val="00892640"/>
    <w:rsid w:val="00894331"/>
    <w:rsid w:val="008944A9"/>
    <w:rsid w:val="00894610"/>
    <w:rsid w:val="00896248"/>
    <w:rsid w:val="00896E14"/>
    <w:rsid w:val="008A06F9"/>
    <w:rsid w:val="008A112C"/>
    <w:rsid w:val="008A1357"/>
    <w:rsid w:val="008A1B14"/>
    <w:rsid w:val="008A1C82"/>
    <w:rsid w:val="008A237C"/>
    <w:rsid w:val="008A38D4"/>
    <w:rsid w:val="008A41A3"/>
    <w:rsid w:val="008A4A3E"/>
    <w:rsid w:val="008A5453"/>
    <w:rsid w:val="008A7044"/>
    <w:rsid w:val="008A732A"/>
    <w:rsid w:val="008B047D"/>
    <w:rsid w:val="008B11F0"/>
    <w:rsid w:val="008B12C2"/>
    <w:rsid w:val="008B192A"/>
    <w:rsid w:val="008B1B00"/>
    <w:rsid w:val="008B2F04"/>
    <w:rsid w:val="008B5DDD"/>
    <w:rsid w:val="008B6657"/>
    <w:rsid w:val="008B6AF8"/>
    <w:rsid w:val="008B7678"/>
    <w:rsid w:val="008C1117"/>
    <w:rsid w:val="008C213A"/>
    <w:rsid w:val="008C28AF"/>
    <w:rsid w:val="008C2B00"/>
    <w:rsid w:val="008C397D"/>
    <w:rsid w:val="008C3EFB"/>
    <w:rsid w:val="008C40CA"/>
    <w:rsid w:val="008C58FD"/>
    <w:rsid w:val="008C59BB"/>
    <w:rsid w:val="008C6197"/>
    <w:rsid w:val="008D335F"/>
    <w:rsid w:val="008D3CA4"/>
    <w:rsid w:val="008D67D5"/>
    <w:rsid w:val="008D7A88"/>
    <w:rsid w:val="008E0F27"/>
    <w:rsid w:val="008E19E9"/>
    <w:rsid w:val="008E2366"/>
    <w:rsid w:val="008E2E52"/>
    <w:rsid w:val="008E35C8"/>
    <w:rsid w:val="008E55A8"/>
    <w:rsid w:val="008E587E"/>
    <w:rsid w:val="008E6D7D"/>
    <w:rsid w:val="008E7F2B"/>
    <w:rsid w:val="008F181A"/>
    <w:rsid w:val="008F1A4B"/>
    <w:rsid w:val="008F2345"/>
    <w:rsid w:val="008F4F32"/>
    <w:rsid w:val="008F4FEB"/>
    <w:rsid w:val="008F55B1"/>
    <w:rsid w:val="008F5D9D"/>
    <w:rsid w:val="008F6D81"/>
    <w:rsid w:val="008F6F3C"/>
    <w:rsid w:val="008F73E5"/>
    <w:rsid w:val="008F7DD2"/>
    <w:rsid w:val="00900513"/>
    <w:rsid w:val="00902966"/>
    <w:rsid w:val="00902C0D"/>
    <w:rsid w:val="009075F5"/>
    <w:rsid w:val="00907987"/>
    <w:rsid w:val="00910C35"/>
    <w:rsid w:val="0091121B"/>
    <w:rsid w:val="0091223C"/>
    <w:rsid w:val="0091615D"/>
    <w:rsid w:val="009171C7"/>
    <w:rsid w:val="00917D7D"/>
    <w:rsid w:val="00920AC7"/>
    <w:rsid w:val="00920C01"/>
    <w:rsid w:val="009221B6"/>
    <w:rsid w:val="009221CE"/>
    <w:rsid w:val="00923FF9"/>
    <w:rsid w:val="00925522"/>
    <w:rsid w:val="0093133C"/>
    <w:rsid w:val="00932CC3"/>
    <w:rsid w:val="0093300E"/>
    <w:rsid w:val="00933173"/>
    <w:rsid w:val="0093537F"/>
    <w:rsid w:val="00936745"/>
    <w:rsid w:val="009400D9"/>
    <w:rsid w:val="00940731"/>
    <w:rsid w:val="00940ADB"/>
    <w:rsid w:val="00941426"/>
    <w:rsid w:val="00941F06"/>
    <w:rsid w:val="00942F20"/>
    <w:rsid w:val="009471D5"/>
    <w:rsid w:val="009473F0"/>
    <w:rsid w:val="009475D7"/>
    <w:rsid w:val="0095192F"/>
    <w:rsid w:val="009520C5"/>
    <w:rsid w:val="00952295"/>
    <w:rsid w:val="00952465"/>
    <w:rsid w:val="00953315"/>
    <w:rsid w:val="00953C69"/>
    <w:rsid w:val="0095468C"/>
    <w:rsid w:val="009547ED"/>
    <w:rsid w:val="00955B86"/>
    <w:rsid w:val="0095772C"/>
    <w:rsid w:val="009579BF"/>
    <w:rsid w:val="0096174D"/>
    <w:rsid w:val="00961B58"/>
    <w:rsid w:val="009641B8"/>
    <w:rsid w:val="009662B2"/>
    <w:rsid w:val="00966BC3"/>
    <w:rsid w:val="0096727E"/>
    <w:rsid w:val="00967738"/>
    <w:rsid w:val="0097028B"/>
    <w:rsid w:val="009730FE"/>
    <w:rsid w:val="00973611"/>
    <w:rsid w:val="0097472F"/>
    <w:rsid w:val="0097566C"/>
    <w:rsid w:val="00975751"/>
    <w:rsid w:val="00980022"/>
    <w:rsid w:val="0098063C"/>
    <w:rsid w:val="00980FCD"/>
    <w:rsid w:val="009812BE"/>
    <w:rsid w:val="00981B54"/>
    <w:rsid w:val="009841AA"/>
    <w:rsid w:val="00985901"/>
    <w:rsid w:val="00985C9B"/>
    <w:rsid w:val="00987580"/>
    <w:rsid w:val="009908AA"/>
    <w:rsid w:val="00992EE2"/>
    <w:rsid w:val="00994E1E"/>
    <w:rsid w:val="00995994"/>
    <w:rsid w:val="00995BF5"/>
    <w:rsid w:val="0099773F"/>
    <w:rsid w:val="00997887"/>
    <w:rsid w:val="009979BC"/>
    <w:rsid w:val="00997E30"/>
    <w:rsid w:val="009A3ABC"/>
    <w:rsid w:val="009A3D76"/>
    <w:rsid w:val="009A4A0E"/>
    <w:rsid w:val="009A538B"/>
    <w:rsid w:val="009A65DD"/>
    <w:rsid w:val="009A78D4"/>
    <w:rsid w:val="009B013E"/>
    <w:rsid w:val="009B0A34"/>
    <w:rsid w:val="009B32EE"/>
    <w:rsid w:val="009B3701"/>
    <w:rsid w:val="009B394C"/>
    <w:rsid w:val="009B4134"/>
    <w:rsid w:val="009B4DB4"/>
    <w:rsid w:val="009B62A1"/>
    <w:rsid w:val="009B62A6"/>
    <w:rsid w:val="009B7A2D"/>
    <w:rsid w:val="009C0F88"/>
    <w:rsid w:val="009C162A"/>
    <w:rsid w:val="009C1F5B"/>
    <w:rsid w:val="009C3FCB"/>
    <w:rsid w:val="009C4E11"/>
    <w:rsid w:val="009C517D"/>
    <w:rsid w:val="009C65EA"/>
    <w:rsid w:val="009C7999"/>
    <w:rsid w:val="009C7E03"/>
    <w:rsid w:val="009D1A23"/>
    <w:rsid w:val="009D3263"/>
    <w:rsid w:val="009D49D7"/>
    <w:rsid w:val="009D4A91"/>
    <w:rsid w:val="009D5FFB"/>
    <w:rsid w:val="009D6F49"/>
    <w:rsid w:val="009D7751"/>
    <w:rsid w:val="009D7FD9"/>
    <w:rsid w:val="009E0CD0"/>
    <w:rsid w:val="009E1CE0"/>
    <w:rsid w:val="009E2745"/>
    <w:rsid w:val="009E4687"/>
    <w:rsid w:val="009E5644"/>
    <w:rsid w:val="009E65A6"/>
    <w:rsid w:val="009E65D9"/>
    <w:rsid w:val="009E6B10"/>
    <w:rsid w:val="009E7306"/>
    <w:rsid w:val="009E7443"/>
    <w:rsid w:val="009F179A"/>
    <w:rsid w:val="009F18B0"/>
    <w:rsid w:val="009F1B22"/>
    <w:rsid w:val="009F30C1"/>
    <w:rsid w:val="009F33FB"/>
    <w:rsid w:val="009F4C26"/>
    <w:rsid w:val="00A006DB"/>
    <w:rsid w:val="00A00B0F"/>
    <w:rsid w:val="00A0166E"/>
    <w:rsid w:val="00A02100"/>
    <w:rsid w:val="00A034F2"/>
    <w:rsid w:val="00A03DD3"/>
    <w:rsid w:val="00A040D9"/>
    <w:rsid w:val="00A046E0"/>
    <w:rsid w:val="00A0478E"/>
    <w:rsid w:val="00A07951"/>
    <w:rsid w:val="00A07EA7"/>
    <w:rsid w:val="00A105DE"/>
    <w:rsid w:val="00A1079A"/>
    <w:rsid w:val="00A11C5A"/>
    <w:rsid w:val="00A11EFB"/>
    <w:rsid w:val="00A1256B"/>
    <w:rsid w:val="00A12DDC"/>
    <w:rsid w:val="00A12FC0"/>
    <w:rsid w:val="00A130A8"/>
    <w:rsid w:val="00A13881"/>
    <w:rsid w:val="00A13A3C"/>
    <w:rsid w:val="00A141AD"/>
    <w:rsid w:val="00A14E00"/>
    <w:rsid w:val="00A1577B"/>
    <w:rsid w:val="00A16060"/>
    <w:rsid w:val="00A166D8"/>
    <w:rsid w:val="00A17ECB"/>
    <w:rsid w:val="00A20FB9"/>
    <w:rsid w:val="00A21297"/>
    <w:rsid w:val="00A216D4"/>
    <w:rsid w:val="00A220EF"/>
    <w:rsid w:val="00A23350"/>
    <w:rsid w:val="00A23ACA"/>
    <w:rsid w:val="00A23D25"/>
    <w:rsid w:val="00A243BA"/>
    <w:rsid w:val="00A25DF1"/>
    <w:rsid w:val="00A26262"/>
    <w:rsid w:val="00A27DBE"/>
    <w:rsid w:val="00A30B65"/>
    <w:rsid w:val="00A30BDF"/>
    <w:rsid w:val="00A327E0"/>
    <w:rsid w:val="00A33012"/>
    <w:rsid w:val="00A3341D"/>
    <w:rsid w:val="00A353A5"/>
    <w:rsid w:val="00A36D48"/>
    <w:rsid w:val="00A406E5"/>
    <w:rsid w:val="00A40B0A"/>
    <w:rsid w:val="00A40D9E"/>
    <w:rsid w:val="00A41AD2"/>
    <w:rsid w:val="00A4209C"/>
    <w:rsid w:val="00A43D03"/>
    <w:rsid w:val="00A44A7C"/>
    <w:rsid w:val="00A44C44"/>
    <w:rsid w:val="00A46B1F"/>
    <w:rsid w:val="00A47E60"/>
    <w:rsid w:val="00A51CBF"/>
    <w:rsid w:val="00A5312B"/>
    <w:rsid w:val="00A53710"/>
    <w:rsid w:val="00A55C89"/>
    <w:rsid w:val="00A56F06"/>
    <w:rsid w:val="00A579AE"/>
    <w:rsid w:val="00A6131C"/>
    <w:rsid w:val="00A61BEF"/>
    <w:rsid w:val="00A61E6C"/>
    <w:rsid w:val="00A639BE"/>
    <w:rsid w:val="00A643B0"/>
    <w:rsid w:val="00A647EF"/>
    <w:rsid w:val="00A65958"/>
    <w:rsid w:val="00A66779"/>
    <w:rsid w:val="00A66826"/>
    <w:rsid w:val="00A671F5"/>
    <w:rsid w:val="00A679D1"/>
    <w:rsid w:val="00A67DE3"/>
    <w:rsid w:val="00A7137E"/>
    <w:rsid w:val="00A71B92"/>
    <w:rsid w:val="00A720BD"/>
    <w:rsid w:val="00A7247A"/>
    <w:rsid w:val="00A72577"/>
    <w:rsid w:val="00A73106"/>
    <w:rsid w:val="00A73C5B"/>
    <w:rsid w:val="00A7451D"/>
    <w:rsid w:val="00A7506D"/>
    <w:rsid w:val="00A7530A"/>
    <w:rsid w:val="00A75B8D"/>
    <w:rsid w:val="00A75BCD"/>
    <w:rsid w:val="00A77985"/>
    <w:rsid w:val="00A800C1"/>
    <w:rsid w:val="00A80AD5"/>
    <w:rsid w:val="00A80BEC"/>
    <w:rsid w:val="00A80CA9"/>
    <w:rsid w:val="00A813D1"/>
    <w:rsid w:val="00A815B4"/>
    <w:rsid w:val="00A839F5"/>
    <w:rsid w:val="00A85195"/>
    <w:rsid w:val="00A879C8"/>
    <w:rsid w:val="00A916BE"/>
    <w:rsid w:val="00A94167"/>
    <w:rsid w:val="00A94899"/>
    <w:rsid w:val="00A9599A"/>
    <w:rsid w:val="00A97AAA"/>
    <w:rsid w:val="00AA0046"/>
    <w:rsid w:val="00AA09F1"/>
    <w:rsid w:val="00AA10A6"/>
    <w:rsid w:val="00AA28E9"/>
    <w:rsid w:val="00AA41CF"/>
    <w:rsid w:val="00AA620C"/>
    <w:rsid w:val="00AB0C6E"/>
    <w:rsid w:val="00AB1D10"/>
    <w:rsid w:val="00AB2962"/>
    <w:rsid w:val="00AB5555"/>
    <w:rsid w:val="00AB56D3"/>
    <w:rsid w:val="00AB6DD7"/>
    <w:rsid w:val="00AB6E0A"/>
    <w:rsid w:val="00AB7C68"/>
    <w:rsid w:val="00AC2851"/>
    <w:rsid w:val="00AC2C74"/>
    <w:rsid w:val="00AC333B"/>
    <w:rsid w:val="00AC414D"/>
    <w:rsid w:val="00AC5BC5"/>
    <w:rsid w:val="00AC62A4"/>
    <w:rsid w:val="00AC65E7"/>
    <w:rsid w:val="00AC72D2"/>
    <w:rsid w:val="00AD041D"/>
    <w:rsid w:val="00AD20B4"/>
    <w:rsid w:val="00AD2486"/>
    <w:rsid w:val="00AD484C"/>
    <w:rsid w:val="00AD4D52"/>
    <w:rsid w:val="00AD603B"/>
    <w:rsid w:val="00AD636A"/>
    <w:rsid w:val="00AD7932"/>
    <w:rsid w:val="00AD7C67"/>
    <w:rsid w:val="00AE176A"/>
    <w:rsid w:val="00AE1BEE"/>
    <w:rsid w:val="00AE2514"/>
    <w:rsid w:val="00AE4378"/>
    <w:rsid w:val="00AE7331"/>
    <w:rsid w:val="00AE75AE"/>
    <w:rsid w:val="00AE7CF5"/>
    <w:rsid w:val="00AE7EF1"/>
    <w:rsid w:val="00AF07EE"/>
    <w:rsid w:val="00AF0926"/>
    <w:rsid w:val="00AF0EF2"/>
    <w:rsid w:val="00AF11F9"/>
    <w:rsid w:val="00AF128C"/>
    <w:rsid w:val="00AF20C4"/>
    <w:rsid w:val="00AF287E"/>
    <w:rsid w:val="00AF343B"/>
    <w:rsid w:val="00AF4024"/>
    <w:rsid w:val="00AF41E2"/>
    <w:rsid w:val="00AF4587"/>
    <w:rsid w:val="00AF56A9"/>
    <w:rsid w:val="00AF6F37"/>
    <w:rsid w:val="00AF7195"/>
    <w:rsid w:val="00AF7967"/>
    <w:rsid w:val="00AF7ECB"/>
    <w:rsid w:val="00B00BBB"/>
    <w:rsid w:val="00B02B54"/>
    <w:rsid w:val="00B02EC7"/>
    <w:rsid w:val="00B040D3"/>
    <w:rsid w:val="00B040FE"/>
    <w:rsid w:val="00B04BF5"/>
    <w:rsid w:val="00B05ABC"/>
    <w:rsid w:val="00B05E36"/>
    <w:rsid w:val="00B06681"/>
    <w:rsid w:val="00B06A3D"/>
    <w:rsid w:val="00B10220"/>
    <w:rsid w:val="00B11019"/>
    <w:rsid w:val="00B12A03"/>
    <w:rsid w:val="00B12D60"/>
    <w:rsid w:val="00B12EE9"/>
    <w:rsid w:val="00B1306D"/>
    <w:rsid w:val="00B13AEF"/>
    <w:rsid w:val="00B13B64"/>
    <w:rsid w:val="00B14421"/>
    <w:rsid w:val="00B157CC"/>
    <w:rsid w:val="00B15BAD"/>
    <w:rsid w:val="00B179DF"/>
    <w:rsid w:val="00B214E1"/>
    <w:rsid w:val="00B21E31"/>
    <w:rsid w:val="00B22D30"/>
    <w:rsid w:val="00B23172"/>
    <w:rsid w:val="00B23AE5"/>
    <w:rsid w:val="00B25039"/>
    <w:rsid w:val="00B3021D"/>
    <w:rsid w:val="00B30666"/>
    <w:rsid w:val="00B33328"/>
    <w:rsid w:val="00B33AF0"/>
    <w:rsid w:val="00B34040"/>
    <w:rsid w:val="00B36A08"/>
    <w:rsid w:val="00B36AA5"/>
    <w:rsid w:val="00B36B37"/>
    <w:rsid w:val="00B40198"/>
    <w:rsid w:val="00B41528"/>
    <w:rsid w:val="00B41F1D"/>
    <w:rsid w:val="00B420F5"/>
    <w:rsid w:val="00B443D1"/>
    <w:rsid w:val="00B449D7"/>
    <w:rsid w:val="00B4533F"/>
    <w:rsid w:val="00B45519"/>
    <w:rsid w:val="00B468A7"/>
    <w:rsid w:val="00B4726D"/>
    <w:rsid w:val="00B473E7"/>
    <w:rsid w:val="00B51EEE"/>
    <w:rsid w:val="00B533C8"/>
    <w:rsid w:val="00B5435E"/>
    <w:rsid w:val="00B5524A"/>
    <w:rsid w:val="00B5693F"/>
    <w:rsid w:val="00B56DBA"/>
    <w:rsid w:val="00B57511"/>
    <w:rsid w:val="00B578B4"/>
    <w:rsid w:val="00B61AD0"/>
    <w:rsid w:val="00B62151"/>
    <w:rsid w:val="00B631D2"/>
    <w:rsid w:val="00B6332F"/>
    <w:rsid w:val="00B63C33"/>
    <w:rsid w:val="00B65B4B"/>
    <w:rsid w:val="00B663E8"/>
    <w:rsid w:val="00B66AD1"/>
    <w:rsid w:val="00B66C0F"/>
    <w:rsid w:val="00B67DF1"/>
    <w:rsid w:val="00B70D32"/>
    <w:rsid w:val="00B7100E"/>
    <w:rsid w:val="00B7206A"/>
    <w:rsid w:val="00B72079"/>
    <w:rsid w:val="00B72944"/>
    <w:rsid w:val="00B73219"/>
    <w:rsid w:val="00B756F5"/>
    <w:rsid w:val="00B7593B"/>
    <w:rsid w:val="00B75A34"/>
    <w:rsid w:val="00B771F2"/>
    <w:rsid w:val="00B7739C"/>
    <w:rsid w:val="00B805A1"/>
    <w:rsid w:val="00B8121A"/>
    <w:rsid w:val="00B819D9"/>
    <w:rsid w:val="00B82123"/>
    <w:rsid w:val="00B83ECC"/>
    <w:rsid w:val="00B848D4"/>
    <w:rsid w:val="00B84972"/>
    <w:rsid w:val="00B84B38"/>
    <w:rsid w:val="00B84D66"/>
    <w:rsid w:val="00B85F7C"/>
    <w:rsid w:val="00B92AA2"/>
    <w:rsid w:val="00B933F3"/>
    <w:rsid w:val="00B95D84"/>
    <w:rsid w:val="00B96E4B"/>
    <w:rsid w:val="00B97A94"/>
    <w:rsid w:val="00BA024B"/>
    <w:rsid w:val="00BA13D6"/>
    <w:rsid w:val="00BA1BF0"/>
    <w:rsid w:val="00BA2100"/>
    <w:rsid w:val="00BA2128"/>
    <w:rsid w:val="00BA234C"/>
    <w:rsid w:val="00BA29F6"/>
    <w:rsid w:val="00BA2AC1"/>
    <w:rsid w:val="00BA3D2B"/>
    <w:rsid w:val="00BA48EC"/>
    <w:rsid w:val="00BA5651"/>
    <w:rsid w:val="00BA61EB"/>
    <w:rsid w:val="00BA68D5"/>
    <w:rsid w:val="00BA6AFA"/>
    <w:rsid w:val="00BA70C9"/>
    <w:rsid w:val="00BA72C2"/>
    <w:rsid w:val="00BA780A"/>
    <w:rsid w:val="00BA7916"/>
    <w:rsid w:val="00BB0370"/>
    <w:rsid w:val="00BB25E4"/>
    <w:rsid w:val="00BB3137"/>
    <w:rsid w:val="00BB588F"/>
    <w:rsid w:val="00BB6FA0"/>
    <w:rsid w:val="00BC0127"/>
    <w:rsid w:val="00BC0503"/>
    <w:rsid w:val="00BC14AB"/>
    <w:rsid w:val="00BC1EA2"/>
    <w:rsid w:val="00BC2445"/>
    <w:rsid w:val="00BC34BF"/>
    <w:rsid w:val="00BC499C"/>
    <w:rsid w:val="00BC573F"/>
    <w:rsid w:val="00BC58DF"/>
    <w:rsid w:val="00BC7F83"/>
    <w:rsid w:val="00BD02D7"/>
    <w:rsid w:val="00BD0800"/>
    <w:rsid w:val="00BD08E4"/>
    <w:rsid w:val="00BD1070"/>
    <w:rsid w:val="00BD3902"/>
    <w:rsid w:val="00BD4AE4"/>
    <w:rsid w:val="00BD529D"/>
    <w:rsid w:val="00BD6677"/>
    <w:rsid w:val="00BE0052"/>
    <w:rsid w:val="00BE1109"/>
    <w:rsid w:val="00BE1B0C"/>
    <w:rsid w:val="00BE1FF5"/>
    <w:rsid w:val="00BE5FE1"/>
    <w:rsid w:val="00BE6C5E"/>
    <w:rsid w:val="00BF1859"/>
    <w:rsid w:val="00BF3EC8"/>
    <w:rsid w:val="00BF4C33"/>
    <w:rsid w:val="00BF78B1"/>
    <w:rsid w:val="00C000FA"/>
    <w:rsid w:val="00C01188"/>
    <w:rsid w:val="00C054BF"/>
    <w:rsid w:val="00C060E2"/>
    <w:rsid w:val="00C06582"/>
    <w:rsid w:val="00C07B5F"/>
    <w:rsid w:val="00C11CFD"/>
    <w:rsid w:val="00C126CF"/>
    <w:rsid w:val="00C12E28"/>
    <w:rsid w:val="00C16AED"/>
    <w:rsid w:val="00C17588"/>
    <w:rsid w:val="00C22B86"/>
    <w:rsid w:val="00C22BF9"/>
    <w:rsid w:val="00C22F0E"/>
    <w:rsid w:val="00C23F95"/>
    <w:rsid w:val="00C241AD"/>
    <w:rsid w:val="00C263E6"/>
    <w:rsid w:val="00C265BD"/>
    <w:rsid w:val="00C26DB8"/>
    <w:rsid w:val="00C275A7"/>
    <w:rsid w:val="00C31486"/>
    <w:rsid w:val="00C31CAB"/>
    <w:rsid w:val="00C33879"/>
    <w:rsid w:val="00C34648"/>
    <w:rsid w:val="00C34C26"/>
    <w:rsid w:val="00C34F12"/>
    <w:rsid w:val="00C353B5"/>
    <w:rsid w:val="00C35965"/>
    <w:rsid w:val="00C36F38"/>
    <w:rsid w:val="00C37FFB"/>
    <w:rsid w:val="00C406A9"/>
    <w:rsid w:val="00C41BF8"/>
    <w:rsid w:val="00C42418"/>
    <w:rsid w:val="00C437BA"/>
    <w:rsid w:val="00C43BC6"/>
    <w:rsid w:val="00C44626"/>
    <w:rsid w:val="00C455EC"/>
    <w:rsid w:val="00C4620B"/>
    <w:rsid w:val="00C508F1"/>
    <w:rsid w:val="00C5105E"/>
    <w:rsid w:val="00C52BC4"/>
    <w:rsid w:val="00C54C52"/>
    <w:rsid w:val="00C55B18"/>
    <w:rsid w:val="00C56BEA"/>
    <w:rsid w:val="00C57542"/>
    <w:rsid w:val="00C57C0B"/>
    <w:rsid w:val="00C57C4F"/>
    <w:rsid w:val="00C66751"/>
    <w:rsid w:val="00C6684C"/>
    <w:rsid w:val="00C671DE"/>
    <w:rsid w:val="00C7189F"/>
    <w:rsid w:val="00C72E86"/>
    <w:rsid w:val="00C74737"/>
    <w:rsid w:val="00C76A58"/>
    <w:rsid w:val="00C76DBD"/>
    <w:rsid w:val="00C7744C"/>
    <w:rsid w:val="00C7760C"/>
    <w:rsid w:val="00C776E8"/>
    <w:rsid w:val="00C77D5B"/>
    <w:rsid w:val="00C805F1"/>
    <w:rsid w:val="00C81B51"/>
    <w:rsid w:val="00C82113"/>
    <w:rsid w:val="00C833CF"/>
    <w:rsid w:val="00C90391"/>
    <w:rsid w:val="00C90C35"/>
    <w:rsid w:val="00C91003"/>
    <w:rsid w:val="00C94289"/>
    <w:rsid w:val="00C9429B"/>
    <w:rsid w:val="00C948CB"/>
    <w:rsid w:val="00C95444"/>
    <w:rsid w:val="00C966C5"/>
    <w:rsid w:val="00CA001B"/>
    <w:rsid w:val="00CA0B63"/>
    <w:rsid w:val="00CA0FA1"/>
    <w:rsid w:val="00CA14F5"/>
    <w:rsid w:val="00CA1B54"/>
    <w:rsid w:val="00CA2322"/>
    <w:rsid w:val="00CA3804"/>
    <w:rsid w:val="00CA3CBD"/>
    <w:rsid w:val="00CA666C"/>
    <w:rsid w:val="00CB29C1"/>
    <w:rsid w:val="00CB2DA8"/>
    <w:rsid w:val="00CB36A6"/>
    <w:rsid w:val="00CB46F1"/>
    <w:rsid w:val="00CB4D46"/>
    <w:rsid w:val="00CB6112"/>
    <w:rsid w:val="00CB6416"/>
    <w:rsid w:val="00CB66AC"/>
    <w:rsid w:val="00CB7302"/>
    <w:rsid w:val="00CB7B82"/>
    <w:rsid w:val="00CB7BB5"/>
    <w:rsid w:val="00CC0479"/>
    <w:rsid w:val="00CC0A06"/>
    <w:rsid w:val="00CC0F68"/>
    <w:rsid w:val="00CC15F0"/>
    <w:rsid w:val="00CC32C7"/>
    <w:rsid w:val="00CC585A"/>
    <w:rsid w:val="00CC5FB9"/>
    <w:rsid w:val="00CC6407"/>
    <w:rsid w:val="00CC7F28"/>
    <w:rsid w:val="00CD187F"/>
    <w:rsid w:val="00CD1DDE"/>
    <w:rsid w:val="00CD40A9"/>
    <w:rsid w:val="00CD5858"/>
    <w:rsid w:val="00CD5CF9"/>
    <w:rsid w:val="00CD73A2"/>
    <w:rsid w:val="00CD75A3"/>
    <w:rsid w:val="00CD7E71"/>
    <w:rsid w:val="00CE190E"/>
    <w:rsid w:val="00CE3825"/>
    <w:rsid w:val="00CE44C9"/>
    <w:rsid w:val="00CE4DAE"/>
    <w:rsid w:val="00CE57F8"/>
    <w:rsid w:val="00CE5A39"/>
    <w:rsid w:val="00CE7084"/>
    <w:rsid w:val="00CF0C70"/>
    <w:rsid w:val="00CF2096"/>
    <w:rsid w:val="00CF2180"/>
    <w:rsid w:val="00CF3843"/>
    <w:rsid w:val="00CF420C"/>
    <w:rsid w:val="00CF4DD8"/>
    <w:rsid w:val="00CF5117"/>
    <w:rsid w:val="00CF6DD2"/>
    <w:rsid w:val="00CF6E9E"/>
    <w:rsid w:val="00D00409"/>
    <w:rsid w:val="00D02E82"/>
    <w:rsid w:val="00D03800"/>
    <w:rsid w:val="00D03ED5"/>
    <w:rsid w:val="00D04996"/>
    <w:rsid w:val="00D04C18"/>
    <w:rsid w:val="00D05730"/>
    <w:rsid w:val="00D058DE"/>
    <w:rsid w:val="00D05B62"/>
    <w:rsid w:val="00D05BCC"/>
    <w:rsid w:val="00D06B34"/>
    <w:rsid w:val="00D07EDC"/>
    <w:rsid w:val="00D105A0"/>
    <w:rsid w:val="00D10EEB"/>
    <w:rsid w:val="00D11B45"/>
    <w:rsid w:val="00D121DB"/>
    <w:rsid w:val="00D1369A"/>
    <w:rsid w:val="00D14462"/>
    <w:rsid w:val="00D14E87"/>
    <w:rsid w:val="00D168C8"/>
    <w:rsid w:val="00D169AF"/>
    <w:rsid w:val="00D2011C"/>
    <w:rsid w:val="00D21962"/>
    <w:rsid w:val="00D21FA2"/>
    <w:rsid w:val="00D2208B"/>
    <w:rsid w:val="00D23600"/>
    <w:rsid w:val="00D26942"/>
    <w:rsid w:val="00D30B01"/>
    <w:rsid w:val="00D326A7"/>
    <w:rsid w:val="00D334BE"/>
    <w:rsid w:val="00D34296"/>
    <w:rsid w:val="00D35004"/>
    <w:rsid w:val="00D35597"/>
    <w:rsid w:val="00D3585D"/>
    <w:rsid w:val="00D4041C"/>
    <w:rsid w:val="00D41EBB"/>
    <w:rsid w:val="00D42490"/>
    <w:rsid w:val="00D4385D"/>
    <w:rsid w:val="00D45797"/>
    <w:rsid w:val="00D465A2"/>
    <w:rsid w:val="00D46A31"/>
    <w:rsid w:val="00D470FF"/>
    <w:rsid w:val="00D50243"/>
    <w:rsid w:val="00D516D3"/>
    <w:rsid w:val="00D5189B"/>
    <w:rsid w:val="00D52669"/>
    <w:rsid w:val="00D53B8B"/>
    <w:rsid w:val="00D548F2"/>
    <w:rsid w:val="00D54FDD"/>
    <w:rsid w:val="00D5521F"/>
    <w:rsid w:val="00D56AEA"/>
    <w:rsid w:val="00D61B02"/>
    <w:rsid w:val="00D62C60"/>
    <w:rsid w:val="00D631F3"/>
    <w:rsid w:val="00D636B8"/>
    <w:rsid w:val="00D637AB"/>
    <w:rsid w:val="00D638AD"/>
    <w:rsid w:val="00D6483E"/>
    <w:rsid w:val="00D658AC"/>
    <w:rsid w:val="00D66F2D"/>
    <w:rsid w:val="00D6734F"/>
    <w:rsid w:val="00D7037C"/>
    <w:rsid w:val="00D703E1"/>
    <w:rsid w:val="00D7055F"/>
    <w:rsid w:val="00D73173"/>
    <w:rsid w:val="00D734D3"/>
    <w:rsid w:val="00D73A6A"/>
    <w:rsid w:val="00D749DE"/>
    <w:rsid w:val="00D75D79"/>
    <w:rsid w:val="00D76C2F"/>
    <w:rsid w:val="00D771EB"/>
    <w:rsid w:val="00D77371"/>
    <w:rsid w:val="00D80629"/>
    <w:rsid w:val="00D80671"/>
    <w:rsid w:val="00D82485"/>
    <w:rsid w:val="00D840BF"/>
    <w:rsid w:val="00D84329"/>
    <w:rsid w:val="00D8553D"/>
    <w:rsid w:val="00D8635A"/>
    <w:rsid w:val="00D87233"/>
    <w:rsid w:val="00D923DC"/>
    <w:rsid w:val="00D93138"/>
    <w:rsid w:val="00D93BF3"/>
    <w:rsid w:val="00D93D18"/>
    <w:rsid w:val="00D95C22"/>
    <w:rsid w:val="00D97D61"/>
    <w:rsid w:val="00DA06C2"/>
    <w:rsid w:val="00DA0760"/>
    <w:rsid w:val="00DA2500"/>
    <w:rsid w:val="00DA34D2"/>
    <w:rsid w:val="00DA3FBA"/>
    <w:rsid w:val="00DA412B"/>
    <w:rsid w:val="00DA4E60"/>
    <w:rsid w:val="00DA7315"/>
    <w:rsid w:val="00DA7323"/>
    <w:rsid w:val="00DA792E"/>
    <w:rsid w:val="00DA7EF7"/>
    <w:rsid w:val="00DB087B"/>
    <w:rsid w:val="00DB115A"/>
    <w:rsid w:val="00DB18D6"/>
    <w:rsid w:val="00DB2918"/>
    <w:rsid w:val="00DB4178"/>
    <w:rsid w:val="00DB4293"/>
    <w:rsid w:val="00DB584A"/>
    <w:rsid w:val="00DB7736"/>
    <w:rsid w:val="00DB7BFE"/>
    <w:rsid w:val="00DC07B5"/>
    <w:rsid w:val="00DC20CC"/>
    <w:rsid w:val="00DC2E02"/>
    <w:rsid w:val="00DC47DD"/>
    <w:rsid w:val="00DC5474"/>
    <w:rsid w:val="00DC6D60"/>
    <w:rsid w:val="00DC6EF6"/>
    <w:rsid w:val="00DC780A"/>
    <w:rsid w:val="00DD0786"/>
    <w:rsid w:val="00DD2D8D"/>
    <w:rsid w:val="00DD388F"/>
    <w:rsid w:val="00DD3AFA"/>
    <w:rsid w:val="00DD3B40"/>
    <w:rsid w:val="00DD3B62"/>
    <w:rsid w:val="00DD3E6C"/>
    <w:rsid w:val="00DD45AE"/>
    <w:rsid w:val="00DD4C33"/>
    <w:rsid w:val="00DD64B3"/>
    <w:rsid w:val="00DD6D12"/>
    <w:rsid w:val="00DE1410"/>
    <w:rsid w:val="00DE1914"/>
    <w:rsid w:val="00DE1F68"/>
    <w:rsid w:val="00DE1F6A"/>
    <w:rsid w:val="00DE26B6"/>
    <w:rsid w:val="00DE2D25"/>
    <w:rsid w:val="00DE4F7F"/>
    <w:rsid w:val="00DE7DC7"/>
    <w:rsid w:val="00DF1E1C"/>
    <w:rsid w:val="00DF1EEB"/>
    <w:rsid w:val="00DF25F1"/>
    <w:rsid w:val="00DF32BB"/>
    <w:rsid w:val="00DF44AB"/>
    <w:rsid w:val="00DF478F"/>
    <w:rsid w:val="00DF7960"/>
    <w:rsid w:val="00E00D11"/>
    <w:rsid w:val="00E0136E"/>
    <w:rsid w:val="00E01CF1"/>
    <w:rsid w:val="00E03D7F"/>
    <w:rsid w:val="00E0492A"/>
    <w:rsid w:val="00E05BF8"/>
    <w:rsid w:val="00E05CB3"/>
    <w:rsid w:val="00E063B2"/>
    <w:rsid w:val="00E1047D"/>
    <w:rsid w:val="00E10AEB"/>
    <w:rsid w:val="00E10F25"/>
    <w:rsid w:val="00E11A02"/>
    <w:rsid w:val="00E122C7"/>
    <w:rsid w:val="00E12676"/>
    <w:rsid w:val="00E12E5B"/>
    <w:rsid w:val="00E141AE"/>
    <w:rsid w:val="00E15C25"/>
    <w:rsid w:val="00E17925"/>
    <w:rsid w:val="00E2195F"/>
    <w:rsid w:val="00E23318"/>
    <w:rsid w:val="00E23BD7"/>
    <w:rsid w:val="00E26677"/>
    <w:rsid w:val="00E26A5E"/>
    <w:rsid w:val="00E26C40"/>
    <w:rsid w:val="00E26F30"/>
    <w:rsid w:val="00E27277"/>
    <w:rsid w:val="00E27DCC"/>
    <w:rsid w:val="00E27EBF"/>
    <w:rsid w:val="00E33803"/>
    <w:rsid w:val="00E33FF4"/>
    <w:rsid w:val="00E34419"/>
    <w:rsid w:val="00E35B9E"/>
    <w:rsid w:val="00E35EFB"/>
    <w:rsid w:val="00E36103"/>
    <w:rsid w:val="00E378BE"/>
    <w:rsid w:val="00E402CE"/>
    <w:rsid w:val="00E41C00"/>
    <w:rsid w:val="00E42761"/>
    <w:rsid w:val="00E433AC"/>
    <w:rsid w:val="00E44755"/>
    <w:rsid w:val="00E45806"/>
    <w:rsid w:val="00E45AE1"/>
    <w:rsid w:val="00E45BC9"/>
    <w:rsid w:val="00E46390"/>
    <w:rsid w:val="00E46B95"/>
    <w:rsid w:val="00E479CF"/>
    <w:rsid w:val="00E51405"/>
    <w:rsid w:val="00E534D2"/>
    <w:rsid w:val="00E5551A"/>
    <w:rsid w:val="00E558CE"/>
    <w:rsid w:val="00E565F5"/>
    <w:rsid w:val="00E56605"/>
    <w:rsid w:val="00E56D0B"/>
    <w:rsid w:val="00E56E6A"/>
    <w:rsid w:val="00E5701A"/>
    <w:rsid w:val="00E573D2"/>
    <w:rsid w:val="00E578CF"/>
    <w:rsid w:val="00E60D32"/>
    <w:rsid w:val="00E61F78"/>
    <w:rsid w:val="00E62E5B"/>
    <w:rsid w:val="00E6351C"/>
    <w:rsid w:val="00E646D6"/>
    <w:rsid w:val="00E6496C"/>
    <w:rsid w:val="00E64A66"/>
    <w:rsid w:val="00E6580C"/>
    <w:rsid w:val="00E6664B"/>
    <w:rsid w:val="00E667BC"/>
    <w:rsid w:val="00E6781D"/>
    <w:rsid w:val="00E67BF1"/>
    <w:rsid w:val="00E70516"/>
    <w:rsid w:val="00E7081B"/>
    <w:rsid w:val="00E70B27"/>
    <w:rsid w:val="00E71191"/>
    <w:rsid w:val="00E711A5"/>
    <w:rsid w:val="00E727B6"/>
    <w:rsid w:val="00E72FB8"/>
    <w:rsid w:val="00E7395F"/>
    <w:rsid w:val="00E741F1"/>
    <w:rsid w:val="00E76732"/>
    <w:rsid w:val="00E76C2D"/>
    <w:rsid w:val="00E77AEE"/>
    <w:rsid w:val="00E77C24"/>
    <w:rsid w:val="00E827EB"/>
    <w:rsid w:val="00E82DCB"/>
    <w:rsid w:val="00E83291"/>
    <w:rsid w:val="00E84981"/>
    <w:rsid w:val="00E84D7F"/>
    <w:rsid w:val="00E8591C"/>
    <w:rsid w:val="00E86189"/>
    <w:rsid w:val="00E8630C"/>
    <w:rsid w:val="00E864C7"/>
    <w:rsid w:val="00E86C4A"/>
    <w:rsid w:val="00E9038D"/>
    <w:rsid w:val="00E905DD"/>
    <w:rsid w:val="00E908DC"/>
    <w:rsid w:val="00E90A3E"/>
    <w:rsid w:val="00E9194B"/>
    <w:rsid w:val="00E91F1A"/>
    <w:rsid w:val="00E922E7"/>
    <w:rsid w:val="00E92329"/>
    <w:rsid w:val="00E96667"/>
    <w:rsid w:val="00EA0AC2"/>
    <w:rsid w:val="00EA170B"/>
    <w:rsid w:val="00EA1FD7"/>
    <w:rsid w:val="00EA2D09"/>
    <w:rsid w:val="00EA2D62"/>
    <w:rsid w:val="00EA3049"/>
    <w:rsid w:val="00EA5046"/>
    <w:rsid w:val="00EA59B1"/>
    <w:rsid w:val="00EA69F6"/>
    <w:rsid w:val="00EA7FAD"/>
    <w:rsid w:val="00EB0FFD"/>
    <w:rsid w:val="00EB1A5E"/>
    <w:rsid w:val="00EB3360"/>
    <w:rsid w:val="00EB4A7A"/>
    <w:rsid w:val="00EB64BE"/>
    <w:rsid w:val="00EB6508"/>
    <w:rsid w:val="00EC002B"/>
    <w:rsid w:val="00EC08B2"/>
    <w:rsid w:val="00EC0BAC"/>
    <w:rsid w:val="00EC2F19"/>
    <w:rsid w:val="00EC36DA"/>
    <w:rsid w:val="00EC47D8"/>
    <w:rsid w:val="00EC50B5"/>
    <w:rsid w:val="00EC5B95"/>
    <w:rsid w:val="00EC5F08"/>
    <w:rsid w:val="00EC627A"/>
    <w:rsid w:val="00EC77F5"/>
    <w:rsid w:val="00ED06D2"/>
    <w:rsid w:val="00ED15B2"/>
    <w:rsid w:val="00ED168C"/>
    <w:rsid w:val="00ED18FC"/>
    <w:rsid w:val="00ED212C"/>
    <w:rsid w:val="00ED2203"/>
    <w:rsid w:val="00ED5994"/>
    <w:rsid w:val="00ED6F8F"/>
    <w:rsid w:val="00ED798D"/>
    <w:rsid w:val="00EE0428"/>
    <w:rsid w:val="00EE3A41"/>
    <w:rsid w:val="00EE3CDE"/>
    <w:rsid w:val="00EE404D"/>
    <w:rsid w:val="00EE4459"/>
    <w:rsid w:val="00EE5121"/>
    <w:rsid w:val="00EE520D"/>
    <w:rsid w:val="00EE72F5"/>
    <w:rsid w:val="00EE74B0"/>
    <w:rsid w:val="00EE78BC"/>
    <w:rsid w:val="00EF0506"/>
    <w:rsid w:val="00EF0E2C"/>
    <w:rsid w:val="00EF16FB"/>
    <w:rsid w:val="00EF1991"/>
    <w:rsid w:val="00EF3004"/>
    <w:rsid w:val="00EF415C"/>
    <w:rsid w:val="00EF484F"/>
    <w:rsid w:val="00EF4905"/>
    <w:rsid w:val="00EF564D"/>
    <w:rsid w:val="00EF7487"/>
    <w:rsid w:val="00EF7F20"/>
    <w:rsid w:val="00F02A57"/>
    <w:rsid w:val="00F030A0"/>
    <w:rsid w:val="00F03992"/>
    <w:rsid w:val="00F03B11"/>
    <w:rsid w:val="00F03E67"/>
    <w:rsid w:val="00F0502B"/>
    <w:rsid w:val="00F05095"/>
    <w:rsid w:val="00F1114E"/>
    <w:rsid w:val="00F116F9"/>
    <w:rsid w:val="00F134A2"/>
    <w:rsid w:val="00F145B6"/>
    <w:rsid w:val="00F14D8C"/>
    <w:rsid w:val="00F16488"/>
    <w:rsid w:val="00F1657A"/>
    <w:rsid w:val="00F17201"/>
    <w:rsid w:val="00F178AA"/>
    <w:rsid w:val="00F2023F"/>
    <w:rsid w:val="00F211D5"/>
    <w:rsid w:val="00F21732"/>
    <w:rsid w:val="00F21E42"/>
    <w:rsid w:val="00F21E72"/>
    <w:rsid w:val="00F22C41"/>
    <w:rsid w:val="00F23B61"/>
    <w:rsid w:val="00F23E68"/>
    <w:rsid w:val="00F24A48"/>
    <w:rsid w:val="00F252B0"/>
    <w:rsid w:val="00F26542"/>
    <w:rsid w:val="00F26612"/>
    <w:rsid w:val="00F27354"/>
    <w:rsid w:val="00F27C9B"/>
    <w:rsid w:val="00F30C61"/>
    <w:rsid w:val="00F31097"/>
    <w:rsid w:val="00F317AC"/>
    <w:rsid w:val="00F321B0"/>
    <w:rsid w:val="00F3504D"/>
    <w:rsid w:val="00F36DBA"/>
    <w:rsid w:val="00F37081"/>
    <w:rsid w:val="00F420B0"/>
    <w:rsid w:val="00F42CD3"/>
    <w:rsid w:val="00F42ED8"/>
    <w:rsid w:val="00F436FE"/>
    <w:rsid w:val="00F45161"/>
    <w:rsid w:val="00F452F3"/>
    <w:rsid w:val="00F4540F"/>
    <w:rsid w:val="00F46176"/>
    <w:rsid w:val="00F4761B"/>
    <w:rsid w:val="00F4776C"/>
    <w:rsid w:val="00F504D3"/>
    <w:rsid w:val="00F505E5"/>
    <w:rsid w:val="00F514ED"/>
    <w:rsid w:val="00F51AF2"/>
    <w:rsid w:val="00F51E3F"/>
    <w:rsid w:val="00F5269C"/>
    <w:rsid w:val="00F52B10"/>
    <w:rsid w:val="00F53725"/>
    <w:rsid w:val="00F53DFA"/>
    <w:rsid w:val="00F55B47"/>
    <w:rsid w:val="00F56583"/>
    <w:rsid w:val="00F56A9E"/>
    <w:rsid w:val="00F57846"/>
    <w:rsid w:val="00F5794B"/>
    <w:rsid w:val="00F57F4C"/>
    <w:rsid w:val="00F6007C"/>
    <w:rsid w:val="00F6097D"/>
    <w:rsid w:val="00F60D93"/>
    <w:rsid w:val="00F60DD5"/>
    <w:rsid w:val="00F6206C"/>
    <w:rsid w:val="00F62995"/>
    <w:rsid w:val="00F6351D"/>
    <w:rsid w:val="00F63668"/>
    <w:rsid w:val="00F70346"/>
    <w:rsid w:val="00F70357"/>
    <w:rsid w:val="00F71B89"/>
    <w:rsid w:val="00F71CD0"/>
    <w:rsid w:val="00F71DB9"/>
    <w:rsid w:val="00F72B87"/>
    <w:rsid w:val="00F72C9D"/>
    <w:rsid w:val="00F73FCF"/>
    <w:rsid w:val="00F74DC2"/>
    <w:rsid w:val="00F753FD"/>
    <w:rsid w:val="00F7687D"/>
    <w:rsid w:val="00F768BF"/>
    <w:rsid w:val="00F77924"/>
    <w:rsid w:val="00F77C4C"/>
    <w:rsid w:val="00F80FFA"/>
    <w:rsid w:val="00F811D6"/>
    <w:rsid w:val="00F813D6"/>
    <w:rsid w:val="00F823DD"/>
    <w:rsid w:val="00F82553"/>
    <w:rsid w:val="00F8311E"/>
    <w:rsid w:val="00F9017C"/>
    <w:rsid w:val="00F9028A"/>
    <w:rsid w:val="00F90A84"/>
    <w:rsid w:val="00F9266E"/>
    <w:rsid w:val="00F93A99"/>
    <w:rsid w:val="00F93E97"/>
    <w:rsid w:val="00F94A46"/>
    <w:rsid w:val="00F957C6"/>
    <w:rsid w:val="00F95B5B"/>
    <w:rsid w:val="00FA0B60"/>
    <w:rsid w:val="00FA1CEC"/>
    <w:rsid w:val="00FA282D"/>
    <w:rsid w:val="00FA29E3"/>
    <w:rsid w:val="00FA54F2"/>
    <w:rsid w:val="00FB01A6"/>
    <w:rsid w:val="00FB0A18"/>
    <w:rsid w:val="00FB0AFE"/>
    <w:rsid w:val="00FB0E80"/>
    <w:rsid w:val="00FB143F"/>
    <w:rsid w:val="00FB1A7E"/>
    <w:rsid w:val="00FB500F"/>
    <w:rsid w:val="00FB5DB7"/>
    <w:rsid w:val="00FB619E"/>
    <w:rsid w:val="00FB7866"/>
    <w:rsid w:val="00FB793A"/>
    <w:rsid w:val="00FC253C"/>
    <w:rsid w:val="00FC2D9F"/>
    <w:rsid w:val="00FC4268"/>
    <w:rsid w:val="00FC4BA6"/>
    <w:rsid w:val="00FC6F9F"/>
    <w:rsid w:val="00FD09E0"/>
    <w:rsid w:val="00FD16AC"/>
    <w:rsid w:val="00FD1983"/>
    <w:rsid w:val="00FD2337"/>
    <w:rsid w:val="00FD3395"/>
    <w:rsid w:val="00FD506C"/>
    <w:rsid w:val="00FD596D"/>
    <w:rsid w:val="00FD62A1"/>
    <w:rsid w:val="00FD75A2"/>
    <w:rsid w:val="00FD7B6B"/>
    <w:rsid w:val="00FD7C8C"/>
    <w:rsid w:val="00FE0278"/>
    <w:rsid w:val="00FE13CB"/>
    <w:rsid w:val="00FE1970"/>
    <w:rsid w:val="00FE25C4"/>
    <w:rsid w:val="00FE2EE5"/>
    <w:rsid w:val="00FE3617"/>
    <w:rsid w:val="00FE3C57"/>
    <w:rsid w:val="00FE3E7D"/>
    <w:rsid w:val="00FE784B"/>
    <w:rsid w:val="00FF2CEA"/>
    <w:rsid w:val="00FF30D2"/>
    <w:rsid w:val="00FF57D4"/>
    <w:rsid w:val="00FF6B15"/>
    <w:rsid w:val="00FF6C4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lime" strokecolor="#1f1a17">
      <v:fill color="lime"/>
      <v:stroke color="#1f1a17" weight="3pt" linestyle="thinThin"/>
      <v:textbox style="mso-rotate-with-shape:t" inset="2.40419mm,1.2021mm,2.40419mm,1.2021mm"/>
      <o:colormru v:ext="edit" colors="#64ff33"/>
    </o:shapedefaults>
    <o:shapelayout v:ext="edit">
      <o:idmap v:ext="edit" data="1"/>
    </o:shapelayout>
  </w:shapeDefaults>
  <w:decimalSymbol w:val="."/>
  <w:listSeparator w:val=","/>
  <w14:docId w14:val="272EAD67"/>
  <w15:docId w15:val="{4B65DD25-4487-4DD1-BC6F-3235BF76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1D"/>
    <w:pPr>
      <w:spacing w:after="200" w:line="276" w:lineRule="auto"/>
    </w:pPr>
    <w:rPr>
      <w:rFonts w:ascii="Calibri" w:eastAsia="Times New Roman" w:hAnsi="Calibri"/>
      <w:sz w:val="22"/>
      <w:szCs w:val="22"/>
      <w:lang w:val="ru-RU" w:eastAsia="ru-RU"/>
    </w:rPr>
  </w:style>
  <w:style w:type="paragraph" w:styleId="Heading1">
    <w:name w:val="heading 1"/>
    <w:basedOn w:val="Normal"/>
    <w:next w:val="Normal"/>
    <w:link w:val="Heading1Char"/>
    <w:uiPriority w:val="9"/>
    <w:qFormat/>
    <w:rsid w:val="003C02A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rsid w:val="00001BDF"/>
    <w:pPr>
      <w:keepNext/>
      <w:spacing w:after="0" w:line="240" w:lineRule="auto"/>
      <w:outlineLvl w:val="1"/>
    </w:pPr>
    <w:rPr>
      <w:rFonts w:ascii="Times New Roman" w:hAnsi="Times New Roman"/>
      <w:sz w:val="40"/>
      <w:szCs w:val="20"/>
      <w:lang w:val="en-GB" w:eastAsia="en-US"/>
    </w:rPr>
  </w:style>
  <w:style w:type="paragraph" w:styleId="Heading3">
    <w:name w:val="heading 3"/>
    <w:basedOn w:val="Normal"/>
    <w:next w:val="Normal"/>
    <w:link w:val="Heading3Char"/>
    <w:unhideWhenUsed/>
    <w:qFormat/>
    <w:rsid w:val="000D723A"/>
    <w:pPr>
      <w:keepNext/>
      <w:keepLines/>
      <w:spacing w:before="200" w:after="0"/>
      <w:outlineLvl w:val="2"/>
    </w:pPr>
    <w:rPr>
      <w:rFonts w:ascii="Cambria" w:eastAsia="SimSun" w:hAnsi="Cambria"/>
      <w:b/>
      <w:bCs/>
      <w:color w:val="4F81BD"/>
    </w:rPr>
  </w:style>
  <w:style w:type="paragraph" w:styleId="Heading9">
    <w:name w:val="heading 9"/>
    <w:basedOn w:val="Normal"/>
    <w:next w:val="Normal"/>
    <w:link w:val="Heading9Char"/>
    <w:uiPriority w:val="9"/>
    <w:semiHidden/>
    <w:unhideWhenUsed/>
    <w:qFormat/>
    <w:rsid w:val="00B5435E"/>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E31"/>
    <w:pPr>
      <w:autoSpaceDE w:val="0"/>
      <w:autoSpaceDN w:val="0"/>
      <w:adjustRightInd w:val="0"/>
    </w:pPr>
    <w:rPr>
      <w:rFonts w:eastAsia="Times New Roman"/>
      <w:color w:val="000000"/>
      <w:sz w:val="24"/>
      <w:szCs w:val="24"/>
      <w:lang w:eastAsia="en-US"/>
    </w:rPr>
  </w:style>
  <w:style w:type="paragraph" w:customStyle="1" w:styleId="a">
    <w:name w:val="Маркер текста"/>
    <w:basedOn w:val="Normal"/>
    <w:link w:val="1"/>
    <w:rsid w:val="00627E31"/>
    <w:pPr>
      <w:numPr>
        <w:numId w:val="1"/>
      </w:numPr>
      <w:tabs>
        <w:tab w:val="clear" w:pos="360"/>
        <w:tab w:val="num" w:pos="709"/>
      </w:tabs>
      <w:spacing w:after="0" w:line="240" w:lineRule="auto"/>
      <w:ind w:left="709" w:hanging="352"/>
      <w:jc w:val="both"/>
    </w:pPr>
    <w:rPr>
      <w:rFonts w:ascii="Arial" w:hAnsi="Arial" w:cs="Arial"/>
      <w:bCs/>
      <w:color w:val="000000"/>
      <w:spacing w:val="-2"/>
      <w:sz w:val="24"/>
      <w:szCs w:val="24"/>
    </w:rPr>
  </w:style>
  <w:style w:type="character" w:customStyle="1" w:styleId="1">
    <w:name w:val="Маркер текста Знак1"/>
    <w:basedOn w:val="DefaultParagraphFont"/>
    <w:link w:val="a"/>
    <w:locked/>
    <w:rsid w:val="00627E31"/>
    <w:rPr>
      <w:rFonts w:ascii="Arial" w:eastAsia="Times New Roman" w:hAnsi="Arial" w:cs="Arial"/>
      <w:bCs/>
      <w:color w:val="000000"/>
      <w:spacing w:val="-2"/>
      <w:sz w:val="24"/>
      <w:szCs w:val="24"/>
      <w:lang w:val="ru-RU" w:eastAsia="ru-RU"/>
    </w:rPr>
  </w:style>
  <w:style w:type="paragraph" w:customStyle="1" w:styleId="a1">
    <w:name w:val="Сноска"/>
    <w:rsid w:val="00627E31"/>
    <w:pPr>
      <w:ind w:firstLine="709"/>
    </w:pPr>
    <w:rPr>
      <w:rFonts w:ascii="Arial" w:eastAsia="Times New Roman" w:hAnsi="Arial"/>
      <w:sz w:val="24"/>
      <w:lang w:val="ru-RU" w:eastAsia="ru-RU"/>
    </w:rPr>
  </w:style>
  <w:style w:type="paragraph" w:customStyle="1" w:styleId="-">
    <w:name w:val="униа-Обычный"/>
    <w:basedOn w:val="Normal"/>
    <w:rsid w:val="00627E31"/>
    <w:pPr>
      <w:widowControl w:val="0"/>
      <w:spacing w:after="0" w:line="240" w:lineRule="auto"/>
      <w:ind w:firstLine="709"/>
    </w:pPr>
    <w:rPr>
      <w:rFonts w:ascii="Times New Roman" w:hAnsi="Times New Roman"/>
      <w:spacing w:val="-4"/>
      <w:sz w:val="24"/>
      <w:szCs w:val="20"/>
    </w:rPr>
  </w:style>
  <w:style w:type="character" w:customStyle="1" w:styleId="FontStyle41">
    <w:name w:val="Font Style41"/>
    <w:rsid w:val="00697F00"/>
    <w:rPr>
      <w:rFonts w:ascii="Arial" w:hAnsi="Arial" w:cs="Arial"/>
      <w:sz w:val="22"/>
      <w:szCs w:val="22"/>
    </w:rPr>
  </w:style>
  <w:style w:type="paragraph" w:customStyle="1" w:styleId="Bhdg">
    <w:name w:val="B hdg"/>
    <w:basedOn w:val="Normal"/>
    <w:next w:val="Normal"/>
    <w:autoRedefine/>
    <w:rsid w:val="00341A18"/>
    <w:pPr>
      <w:spacing w:before="60" w:after="120"/>
      <w:jc w:val="both"/>
    </w:pPr>
    <w:rPr>
      <w:rFonts w:ascii="Times New Roman" w:eastAsia="MS Mincho" w:hAnsi="Times New Roman"/>
      <w:bCs/>
      <w:sz w:val="24"/>
      <w:szCs w:val="24"/>
      <w:lang w:eastAsia="en-US"/>
    </w:rPr>
  </w:style>
  <w:style w:type="paragraph" w:customStyle="1" w:styleId="10">
    <w:name w:val="Абзац списка1"/>
    <w:basedOn w:val="Normal"/>
    <w:rsid w:val="00627E31"/>
    <w:pPr>
      <w:spacing w:after="0" w:line="240" w:lineRule="auto"/>
      <w:ind w:left="720"/>
    </w:pPr>
    <w:rPr>
      <w:rFonts w:ascii="Arial" w:hAnsi="Arial"/>
      <w:sz w:val="20"/>
      <w:lang w:val="en-US" w:eastAsia="en-US"/>
    </w:rPr>
  </w:style>
  <w:style w:type="paragraph" w:styleId="BodyText">
    <w:name w:val="Body Text"/>
    <w:basedOn w:val="Normal"/>
    <w:link w:val="BodyTextChar"/>
    <w:rsid w:val="00627E31"/>
    <w:pPr>
      <w:spacing w:after="0" w:line="240" w:lineRule="auto"/>
      <w:jc w:val="center"/>
    </w:pPr>
    <w:rPr>
      <w:rFonts w:ascii="Times New Roman" w:hAnsi="Times New Roman"/>
      <w:b/>
      <w:sz w:val="28"/>
      <w:szCs w:val="20"/>
    </w:rPr>
  </w:style>
  <w:style w:type="character" w:customStyle="1" w:styleId="BodyTextChar">
    <w:name w:val="Body Text Char"/>
    <w:basedOn w:val="DefaultParagraphFont"/>
    <w:link w:val="BodyText"/>
    <w:locked/>
    <w:rsid w:val="00627E31"/>
    <w:rPr>
      <w:b/>
      <w:sz w:val="28"/>
      <w:lang w:val="ru-RU" w:eastAsia="ru-RU" w:bidi="ar-SA"/>
    </w:rPr>
  </w:style>
  <w:style w:type="paragraph" w:customStyle="1" w:styleId="ListParagraph1">
    <w:name w:val="List Paragraph1"/>
    <w:basedOn w:val="Normal"/>
    <w:uiPriority w:val="99"/>
    <w:rsid w:val="00627E31"/>
    <w:pPr>
      <w:spacing w:after="0" w:line="240" w:lineRule="auto"/>
      <w:ind w:left="720"/>
    </w:pPr>
    <w:rPr>
      <w:rFonts w:ascii="Arial" w:hAnsi="Arial"/>
      <w:sz w:val="20"/>
      <w:lang w:val="en-US" w:eastAsia="en-US"/>
    </w:rPr>
  </w:style>
  <w:style w:type="paragraph" w:customStyle="1" w:styleId="SOER-AssTxt">
    <w:name w:val="SOER-AssTxt"/>
    <w:basedOn w:val="Normal"/>
    <w:rsid w:val="00DA3FBA"/>
    <w:pPr>
      <w:spacing w:before="120" w:after="120" w:line="240" w:lineRule="auto"/>
      <w:ind w:left="567"/>
      <w:jc w:val="both"/>
    </w:pPr>
    <w:rPr>
      <w:rFonts w:ascii="Times New Roman" w:hAnsi="Times New Roman"/>
      <w:sz w:val="24"/>
      <w:szCs w:val="24"/>
      <w:lang w:val="en-GB" w:eastAsia="en-US"/>
    </w:rPr>
  </w:style>
  <w:style w:type="paragraph" w:customStyle="1" w:styleId="ObsPara10">
    <w:name w:val="ObsPara1"/>
    <w:basedOn w:val="Normal"/>
    <w:rsid w:val="00DA3FBA"/>
    <w:pPr>
      <w:tabs>
        <w:tab w:val="left" w:pos="720"/>
      </w:tabs>
      <w:spacing w:before="240" w:after="0" w:line="240" w:lineRule="exact"/>
      <w:ind w:left="720" w:hanging="720"/>
    </w:pPr>
    <w:rPr>
      <w:rFonts w:ascii="Times New Roman" w:hAnsi="Times New Roman"/>
      <w:sz w:val="24"/>
      <w:szCs w:val="20"/>
      <w:lang w:val="en-GB" w:eastAsia="en-US"/>
    </w:rPr>
  </w:style>
  <w:style w:type="paragraph" w:customStyle="1" w:styleId="Zkladntext1">
    <w:name w:val="Základní text1"/>
    <w:basedOn w:val="Normal"/>
    <w:link w:val="bodytextChar0"/>
    <w:rsid w:val="00001BDF"/>
    <w:pPr>
      <w:spacing w:after="280" w:line="280" w:lineRule="exact"/>
    </w:pPr>
    <w:rPr>
      <w:rFonts w:ascii="Times New Roman" w:hAnsi="Times New Roman"/>
      <w:lang w:val="en-GB" w:eastAsia="en-US"/>
    </w:rPr>
  </w:style>
  <w:style w:type="character" w:customStyle="1" w:styleId="bodytextChar0">
    <w:name w:val="body text Char"/>
    <w:basedOn w:val="DefaultParagraphFont"/>
    <w:link w:val="Zkladntext1"/>
    <w:locked/>
    <w:rsid w:val="00001BDF"/>
    <w:rPr>
      <w:sz w:val="22"/>
      <w:szCs w:val="22"/>
      <w:lang w:val="en-GB" w:eastAsia="en-US" w:bidi="ar-SA"/>
    </w:rPr>
  </w:style>
  <w:style w:type="paragraph" w:customStyle="1" w:styleId="BhdgafterAhdg">
    <w:name w:val="B hdg after A hdg"/>
    <w:basedOn w:val="Normal"/>
    <w:next w:val="Normal"/>
    <w:link w:val="BhdgafterAhdgChar"/>
    <w:autoRedefine/>
    <w:rsid w:val="00C74737"/>
    <w:pPr>
      <w:spacing w:before="120" w:after="240" w:line="280" w:lineRule="exact"/>
      <w:jc w:val="both"/>
    </w:pPr>
    <w:rPr>
      <w:rFonts w:ascii="Times New Roman" w:eastAsia="Batang" w:hAnsi="Times New Roman"/>
      <w:sz w:val="24"/>
      <w:szCs w:val="24"/>
      <w:lang w:eastAsia="en-US"/>
    </w:rPr>
  </w:style>
  <w:style w:type="character" w:customStyle="1" w:styleId="BhdgafterAhdgChar">
    <w:name w:val="B hdg after A hdg Char"/>
    <w:basedOn w:val="DefaultParagraphFont"/>
    <w:link w:val="BhdgafterAhdg"/>
    <w:locked/>
    <w:rsid w:val="00C74737"/>
    <w:rPr>
      <w:rFonts w:eastAsia="Batang"/>
      <w:sz w:val="24"/>
      <w:szCs w:val="24"/>
      <w:lang w:val="ru-RU" w:eastAsia="en-US"/>
    </w:rPr>
  </w:style>
  <w:style w:type="paragraph" w:styleId="BodyTextIndent2">
    <w:name w:val="Body Text Indent 2"/>
    <w:basedOn w:val="Normal"/>
    <w:link w:val="BodyTextIndent2Char"/>
    <w:rsid w:val="00001BDF"/>
    <w:pPr>
      <w:spacing w:after="120" w:line="480" w:lineRule="auto"/>
      <w:ind w:left="283"/>
    </w:pPr>
  </w:style>
  <w:style w:type="character" w:customStyle="1" w:styleId="BodyTextIndent2Char">
    <w:name w:val="Body Text Indent 2 Char"/>
    <w:basedOn w:val="DefaultParagraphFont"/>
    <w:link w:val="BodyTextIndent2"/>
    <w:semiHidden/>
    <w:locked/>
    <w:rsid w:val="00001BDF"/>
    <w:rPr>
      <w:rFonts w:ascii="Calibri" w:hAnsi="Calibri"/>
      <w:sz w:val="22"/>
      <w:szCs w:val="22"/>
      <w:lang w:val="ru-RU" w:eastAsia="ru-RU" w:bidi="ar-SA"/>
    </w:rPr>
  </w:style>
  <w:style w:type="character" w:styleId="Hyperlink">
    <w:name w:val="Hyperlink"/>
    <w:basedOn w:val="DefaultParagraphFont"/>
    <w:uiPriority w:val="99"/>
    <w:rsid w:val="00001BDF"/>
    <w:rPr>
      <w:rFonts w:cs="Times New Roman"/>
      <w:color w:val="0000FF"/>
      <w:u w:val="single"/>
    </w:rPr>
  </w:style>
  <w:style w:type="character" w:customStyle="1" w:styleId="Heading2Char">
    <w:name w:val="Heading 2 Char"/>
    <w:basedOn w:val="DefaultParagraphFont"/>
    <w:link w:val="Heading2"/>
    <w:locked/>
    <w:rsid w:val="00001BDF"/>
    <w:rPr>
      <w:sz w:val="40"/>
      <w:lang w:val="en-GB" w:eastAsia="en-US" w:bidi="ar-SA"/>
    </w:rPr>
  </w:style>
  <w:style w:type="paragraph" w:customStyle="1" w:styleId="11">
    <w:name w:val="Стиль1"/>
    <w:rsid w:val="00001BDF"/>
    <w:rPr>
      <w:rFonts w:eastAsia="Times New Roman"/>
      <w:sz w:val="24"/>
      <w:lang w:val="ru-RU" w:eastAsia="ru-RU"/>
    </w:rPr>
  </w:style>
  <w:style w:type="paragraph" w:styleId="BodyText3">
    <w:name w:val="Body Text 3"/>
    <w:basedOn w:val="Normal"/>
    <w:rsid w:val="00001BDF"/>
    <w:pPr>
      <w:spacing w:after="120"/>
    </w:pPr>
    <w:rPr>
      <w:sz w:val="16"/>
      <w:szCs w:val="16"/>
    </w:rPr>
  </w:style>
  <w:style w:type="paragraph" w:styleId="Header">
    <w:name w:val="header"/>
    <w:aliases w:val="Titul,Heder,Titul1,Heder1,Titul2,Heder2,Titul3,Heder3,Titul4,Heder4,Верхний колонтитул4,Верхний колонтитул32,Верхний колонтитул2,Верхний колонтитул11,Верхний колонтитул21,Верхний колонтитул31,Верхний колонтитул41,Верхний колонтитул12"/>
    <w:basedOn w:val="Normal"/>
    <w:link w:val="HeaderChar"/>
    <w:uiPriority w:val="99"/>
    <w:rsid w:val="002D3E44"/>
    <w:pPr>
      <w:tabs>
        <w:tab w:val="center" w:pos="4677"/>
        <w:tab w:val="right" w:pos="9355"/>
      </w:tabs>
    </w:pPr>
  </w:style>
  <w:style w:type="paragraph" w:styleId="Footer">
    <w:name w:val="footer"/>
    <w:basedOn w:val="Normal"/>
    <w:link w:val="FooterChar"/>
    <w:uiPriority w:val="99"/>
    <w:rsid w:val="00A94899"/>
    <w:pPr>
      <w:tabs>
        <w:tab w:val="center" w:pos="4677"/>
        <w:tab w:val="right" w:pos="9355"/>
      </w:tabs>
    </w:pPr>
    <w:rPr>
      <w:rFonts w:ascii="Times New Roman" w:hAnsi="Times New Roman"/>
      <w:sz w:val="20"/>
      <w:szCs w:val="20"/>
    </w:rPr>
  </w:style>
  <w:style w:type="character" w:styleId="PageNumber">
    <w:name w:val="page number"/>
    <w:basedOn w:val="DefaultParagraphFont"/>
    <w:rsid w:val="002859FB"/>
  </w:style>
  <w:style w:type="table" w:styleId="TableGrid">
    <w:name w:val="Table Grid"/>
    <w:basedOn w:val="TableNormal"/>
    <w:uiPriority w:val="39"/>
    <w:rsid w:val="00B633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1 Знак Знак Знак1 Знак Знак Знак Знак Знак Знак Знак Знак Знак Знак"/>
    <w:basedOn w:val="Normal"/>
    <w:rsid w:val="00B6332F"/>
    <w:pPr>
      <w:spacing w:after="0" w:line="240" w:lineRule="auto"/>
    </w:pPr>
    <w:rPr>
      <w:rFonts w:ascii="Verdana" w:hAnsi="Verdana" w:cs="Verdana"/>
      <w:sz w:val="20"/>
      <w:szCs w:val="20"/>
      <w:lang w:val="en-US" w:eastAsia="en-US"/>
    </w:rPr>
  </w:style>
  <w:style w:type="paragraph" w:customStyle="1" w:styleId="a0">
    <w:name w:val="Новый раздел"/>
    <w:basedOn w:val="Normal"/>
    <w:autoRedefine/>
    <w:rsid w:val="00B6332F"/>
    <w:pPr>
      <w:keepLines/>
      <w:widowControl w:val="0"/>
      <w:numPr>
        <w:ilvl w:val="1"/>
        <w:numId w:val="2"/>
      </w:numPr>
      <w:spacing w:before="120" w:after="0" w:line="240" w:lineRule="auto"/>
      <w:jc w:val="both"/>
    </w:pPr>
    <w:rPr>
      <w:rFonts w:ascii="Times New Roman" w:hAnsi="Times New Roman"/>
      <w:b/>
      <w:noProof/>
      <w:sz w:val="26"/>
      <w:szCs w:val="20"/>
      <w:lang w:val="uk-UA"/>
    </w:rPr>
  </w:style>
  <w:style w:type="paragraph" w:customStyle="1" w:styleId="233">
    <w:name w:val="Стиль Маркированный 2 + Перед:  3 пт После:  3 пт"/>
    <w:basedOn w:val="Normal"/>
    <w:autoRedefine/>
    <w:rsid w:val="00FD506C"/>
    <w:pPr>
      <w:numPr>
        <w:numId w:val="3"/>
      </w:numPr>
      <w:tabs>
        <w:tab w:val="num" w:pos="-4488"/>
      </w:tabs>
      <w:suppressAutoHyphens/>
      <w:spacing w:after="0" w:line="240" w:lineRule="auto"/>
      <w:ind w:firstLine="328"/>
      <w:jc w:val="both"/>
    </w:pPr>
    <w:rPr>
      <w:rFonts w:ascii="Times New Roman" w:hAnsi="Times New Roman"/>
      <w:sz w:val="24"/>
      <w:szCs w:val="24"/>
    </w:rPr>
  </w:style>
  <w:style w:type="paragraph" w:styleId="BodyTextIndent">
    <w:name w:val="Body Text Indent"/>
    <w:basedOn w:val="Normal"/>
    <w:link w:val="BodyTextIndentChar"/>
    <w:uiPriority w:val="99"/>
    <w:rsid w:val="004446FF"/>
    <w:pPr>
      <w:spacing w:after="120"/>
      <w:ind w:left="283"/>
    </w:pPr>
  </w:style>
  <w:style w:type="character" w:customStyle="1" w:styleId="BodyTextIndentChar">
    <w:name w:val="Body Text Indent Char"/>
    <w:basedOn w:val="DefaultParagraphFont"/>
    <w:link w:val="BodyTextIndent"/>
    <w:uiPriority w:val="99"/>
    <w:rsid w:val="004446FF"/>
    <w:rPr>
      <w:rFonts w:ascii="Calibri" w:eastAsia="Times New Roman" w:hAnsi="Calibri"/>
      <w:sz w:val="22"/>
      <w:szCs w:val="22"/>
    </w:rPr>
  </w:style>
  <w:style w:type="paragraph" w:styleId="BodyText2">
    <w:name w:val="Body Text 2"/>
    <w:basedOn w:val="Normal"/>
    <w:link w:val="BodyText2Char"/>
    <w:rsid w:val="005F7F52"/>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5F7F52"/>
    <w:rPr>
      <w:rFonts w:eastAsia="Times New Roman"/>
      <w:sz w:val="24"/>
      <w:szCs w:val="24"/>
    </w:rPr>
  </w:style>
  <w:style w:type="paragraph" w:styleId="BodyTextIndent3">
    <w:name w:val="Body Text Indent 3"/>
    <w:basedOn w:val="Normal"/>
    <w:link w:val="BodyTextIndent3Char"/>
    <w:rsid w:val="005F7F52"/>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5F7F52"/>
    <w:rPr>
      <w:rFonts w:eastAsia="Times New Roman"/>
      <w:sz w:val="16"/>
      <w:szCs w:val="16"/>
    </w:rPr>
  </w:style>
  <w:style w:type="paragraph" w:styleId="Caption">
    <w:name w:val="caption"/>
    <w:basedOn w:val="Normal"/>
    <w:next w:val="Normal"/>
    <w:qFormat/>
    <w:rsid w:val="00660A7A"/>
    <w:pPr>
      <w:keepLines/>
      <w:suppressAutoHyphens/>
      <w:spacing w:after="120" w:line="240" w:lineRule="auto"/>
      <w:jc w:val="both"/>
    </w:pPr>
    <w:rPr>
      <w:rFonts w:ascii="Times New Roman" w:hAnsi="Times New Roman"/>
      <w:noProof/>
      <w:sz w:val="24"/>
      <w:szCs w:val="20"/>
    </w:rPr>
  </w:style>
  <w:style w:type="paragraph" w:customStyle="1" w:styleId="a2">
    <w:name w:val="Знак Знак Знак Знак"/>
    <w:basedOn w:val="Normal"/>
    <w:rsid w:val="001700FD"/>
    <w:pPr>
      <w:spacing w:after="0" w:line="240" w:lineRule="auto"/>
    </w:pPr>
    <w:rPr>
      <w:rFonts w:ascii="Verdana" w:hAnsi="Verdana" w:cs="Verdana"/>
      <w:sz w:val="20"/>
      <w:szCs w:val="20"/>
      <w:lang w:val="en-US" w:eastAsia="en-US"/>
    </w:rPr>
  </w:style>
  <w:style w:type="paragraph" w:customStyle="1" w:styleId="a3">
    <w:name w:val="Знак Знак Знак Знак Знак Знак Знак"/>
    <w:basedOn w:val="Normal"/>
    <w:rsid w:val="00B36B37"/>
    <w:pPr>
      <w:spacing w:after="60" w:line="240" w:lineRule="auto"/>
      <w:ind w:left="284"/>
      <w:jc w:val="both"/>
    </w:pPr>
    <w:rPr>
      <w:rFonts w:ascii="Verdana" w:hAnsi="Verdana" w:cs="Verdana"/>
      <w:sz w:val="20"/>
      <w:szCs w:val="20"/>
      <w:lang w:val="en-US" w:eastAsia="en-US"/>
    </w:rPr>
  </w:style>
  <w:style w:type="paragraph" w:customStyle="1" w:styleId="Iauiue">
    <w:name w:val="Iau?iue"/>
    <w:rsid w:val="00840151"/>
    <w:pPr>
      <w:widowControl w:val="0"/>
    </w:pPr>
    <w:rPr>
      <w:rFonts w:eastAsia="Times New Roman"/>
      <w:snapToGrid w:val="0"/>
      <w:sz w:val="24"/>
      <w:lang w:val="ru-RU" w:eastAsia="ru-RU"/>
    </w:rPr>
  </w:style>
  <w:style w:type="character" w:customStyle="1" w:styleId="HeaderChar">
    <w:name w:val="Header Char"/>
    <w:aliases w:val="Titul Char,Heder Char,Titul1 Char,Heder1 Char,Titul2 Char,Heder2 Char,Titul3 Char,Heder3 Char,Titul4 Char,Heder4 Char,Верхний колонтитул4 Char,Верхний колонтитул32 Char,Верхний колонтитул2 Char,Верхний колонтитул11 Char"/>
    <w:basedOn w:val="DefaultParagraphFont"/>
    <w:link w:val="Header"/>
    <w:uiPriority w:val="99"/>
    <w:locked/>
    <w:rsid w:val="0059086D"/>
    <w:rPr>
      <w:rFonts w:ascii="Calibri" w:eastAsia="Times New Roman" w:hAnsi="Calibri"/>
      <w:sz w:val="22"/>
      <w:szCs w:val="22"/>
    </w:rPr>
  </w:style>
  <w:style w:type="paragraph" w:styleId="ListParagraph">
    <w:name w:val="List Paragraph"/>
    <w:aliases w:val="Ненумерованный список"/>
    <w:basedOn w:val="Normal"/>
    <w:link w:val="ListParagraphChar"/>
    <w:qFormat/>
    <w:rsid w:val="00C90C35"/>
    <w:pPr>
      <w:spacing w:after="0" w:line="240" w:lineRule="auto"/>
      <w:ind w:left="708"/>
    </w:pPr>
    <w:rPr>
      <w:rFonts w:ascii="Times New Roman" w:hAnsi="Times New Roman"/>
      <w:sz w:val="24"/>
      <w:szCs w:val="24"/>
      <w:lang w:eastAsia="en-US"/>
    </w:rPr>
  </w:style>
  <w:style w:type="paragraph" w:customStyle="1" w:styleId="CharChar1CharChar">
    <w:name w:val="Char Char1 Знак Знак Char Char Знак Знак Знак"/>
    <w:basedOn w:val="Normal"/>
    <w:rsid w:val="00E45AE1"/>
    <w:pPr>
      <w:spacing w:after="160" w:line="240" w:lineRule="exact"/>
    </w:pPr>
    <w:rPr>
      <w:rFonts w:ascii="Verdana" w:hAnsi="Verdana" w:cs="Verdana"/>
      <w:sz w:val="20"/>
      <w:szCs w:val="20"/>
      <w:lang w:val="en-US" w:eastAsia="en-US"/>
    </w:rPr>
  </w:style>
  <w:style w:type="paragraph" w:customStyle="1" w:styleId="3">
    <w:name w:val="Знак Знак3 Знак Знак"/>
    <w:basedOn w:val="Normal"/>
    <w:rsid w:val="00E45AE1"/>
    <w:pPr>
      <w:spacing w:after="160" w:line="240" w:lineRule="exact"/>
    </w:pPr>
    <w:rPr>
      <w:rFonts w:ascii="Verdana" w:hAnsi="Verdana" w:cs="Verdana"/>
      <w:sz w:val="20"/>
      <w:szCs w:val="20"/>
      <w:lang w:val="en-US" w:eastAsia="en-US"/>
    </w:rPr>
  </w:style>
  <w:style w:type="paragraph" w:customStyle="1" w:styleId="a4">
    <w:name w:val="Текст подраздела"/>
    <w:basedOn w:val="Normal"/>
    <w:rsid w:val="00CE7084"/>
    <w:pPr>
      <w:spacing w:after="140" w:line="240" w:lineRule="auto"/>
      <w:ind w:firstLine="567"/>
      <w:jc w:val="both"/>
    </w:pPr>
    <w:rPr>
      <w:rFonts w:ascii="Times New Roman" w:hAnsi="Times New Roman"/>
      <w:sz w:val="28"/>
      <w:szCs w:val="20"/>
    </w:rPr>
  </w:style>
  <w:style w:type="character" w:styleId="Strong">
    <w:name w:val="Strong"/>
    <w:basedOn w:val="DefaultParagraphFont"/>
    <w:uiPriority w:val="22"/>
    <w:qFormat/>
    <w:rsid w:val="00CE7084"/>
    <w:rPr>
      <w:b/>
      <w:bCs/>
    </w:rPr>
  </w:style>
  <w:style w:type="character" w:customStyle="1" w:styleId="eventsreportstitlepage">
    <w:name w:val="eventsreportstitlepage"/>
    <w:basedOn w:val="DefaultParagraphFont"/>
    <w:rsid w:val="00CE7084"/>
  </w:style>
  <w:style w:type="character" w:customStyle="1" w:styleId="eventsreportstitlepage1">
    <w:name w:val="eventsreportstitlepage1"/>
    <w:rsid w:val="00CE7084"/>
    <w:rPr>
      <w:b/>
      <w:bCs/>
      <w:sz w:val="30"/>
      <w:szCs w:val="30"/>
    </w:rPr>
  </w:style>
  <w:style w:type="paragraph" w:customStyle="1" w:styleId="12">
    <w:name w:val="Знак1"/>
    <w:basedOn w:val="Normal"/>
    <w:rsid w:val="00EC2F19"/>
    <w:pPr>
      <w:spacing w:before="100" w:beforeAutospacing="1" w:after="100" w:afterAutospacing="1" w:line="240" w:lineRule="auto"/>
    </w:pPr>
    <w:rPr>
      <w:rFonts w:ascii="Tahoma" w:hAnsi="Tahoma" w:cs="Tahoma"/>
      <w:sz w:val="20"/>
      <w:szCs w:val="24"/>
      <w:lang w:val="en-US" w:eastAsia="en-US"/>
    </w:rPr>
  </w:style>
  <w:style w:type="paragraph" w:styleId="NormalWeb">
    <w:name w:val="Normal (Web)"/>
    <w:basedOn w:val="Normal"/>
    <w:uiPriority w:val="99"/>
    <w:rsid w:val="00204C6E"/>
    <w:pPr>
      <w:spacing w:before="100" w:beforeAutospacing="1" w:after="100" w:afterAutospacing="1" w:line="240" w:lineRule="auto"/>
    </w:pPr>
    <w:rPr>
      <w:rFonts w:ascii="Times New Roman" w:hAnsi="Times New Roman"/>
      <w:sz w:val="24"/>
      <w:szCs w:val="24"/>
    </w:rPr>
  </w:style>
  <w:style w:type="paragraph" w:customStyle="1" w:styleId="oeooeuiueeeno">
    <w:name w:val="oeooeuiue eeno"/>
    <w:basedOn w:val="Normal"/>
    <w:rsid w:val="00F57846"/>
    <w:pPr>
      <w:tabs>
        <w:tab w:val="left" w:pos="11340"/>
      </w:tabs>
      <w:spacing w:after="0" w:line="240" w:lineRule="auto"/>
      <w:jc w:val="center"/>
    </w:pPr>
    <w:rPr>
      <w:rFonts w:ascii="Times New Roman" w:hAnsi="Times New Roman"/>
      <w:sz w:val="28"/>
      <w:szCs w:val="20"/>
    </w:rPr>
  </w:style>
  <w:style w:type="paragraph" w:styleId="PlainText">
    <w:name w:val="Plain Text"/>
    <w:aliases w:val=" Знак"/>
    <w:basedOn w:val="Normal"/>
    <w:link w:val="PlainTextChar"/>
    <w:rsid w:val="00F57846"/>
    <w:pPr>
      <w:spacing w:after="0" w:line="240" w:lineRule="auto"/>
    </w:pPr>
    <w:rPr>
      <w:rFonts w:ascii="Courier New" w:hAnsi="Courier New" w:cs="Courier New"/>
      <w:sz w:val="20"/>
      <w:szCs w:val="20"/>
    </w:rPr>
  </w:style>
  <w:style w:type="character" w:customStyle="1" w:styleId="PlainTextChar">
    <w:name w:val="Plain Text Char"/>
    <w:aliases w:val=" Знак Char"/>
    <w:basedOn w:val="DefaultParagraphFont"/>
    <w:link w:val="PlainText"/>
    <w:rsid w:val="00F57846"/>
    <w:rPr>
      <w:rFonts w:ascii="Courier New" w:eastAsia="Times New Roman" w:hAnsi="Courier New" w:cs="Courier New"/>
    </w:rPr>
  </w:style>
  <w:style w:type="paragraph" w:customStyle="1" w:styleId="a5">
    <w:name w:val="??"/>
    <w:rsid w:val="00F74DC2"/>
    <w:pPr>
      <w:widowControl w:val="0"/>
      <w:spacing w:before="240"/>
    </w:pPr>
    <w:rPr>
      <w:rFonts w:ascii="Univers (W1)" w:eastAsia="Times New Roman" w:hAnsi="Univers (W1)"/>
      <w:sz w:val="24"/>
      <w:lang w:val="ru-RU" w:eastAsia="ru-RU"/>
    </w:rPr>
  </w:style>
  <w:style w:type="paragraph" w:customStyle="1" w:styleId="a6">
    <w:name w:val="Нормальный"/>
    <w:basedOn w:val="Normal"/>
    <w:rsid w:val="00343653"/>
    <w:pPr>
      <w:tabs>
        <w:tab w:val="left" w:pos="4253"/>
        <w:tab w:val="left" w:pos="5670"/>
        <w:tab w:val="left" w:pos="6804"/>
      </w:tabs>
      <w:spacing w:after="0" w:line="240" w:lineRule="auto"/>
      <w:ind w:firstLine="567"/>
      <w:jc w:val="both"/>
    </w:pPr>
    <w:rPr>
      <w:rFonts w:ascii="Times New Roman" w:hAnsi="Times New Roman"/>
      <w:sz w:val="28"/>
      <w:szCs w:val="20"/>
    </w:rPr>
  </w:style>
  <w:style w:type="character" w:customStyle="1" w:styleId="Heading1Char">
    <w:name w:val="Heading 1 Char"/>
    <w:basedOn w:val="DefaultParagraphFont"/>
    <w:link w:val="Heading1"/>
    <w:rsid w:val="003C02A0"/>
    <w:rPr>
      <w:rFonts w:ascii="Calibri" w:eastAsia="Times New Roman" w:hAnsi="Calibri"/>
      <w:b/>
      <w:bCs/>
      <w:kern w:val="44"/>
      <w:sz w:val="44"/>
      <w:szCs w:val="44"/>
      <w:lang w:val="ru-RU" w:eastAsia="ru-RU"/>
    </w:rPr>
  </w:style>
  <w:style w:type="paragraph" w:styleId="TOAHeading">
    <w:name w:val="toa heading"/>
    <w:basedOn w:val="Normal"/>
    <w:next w:val="Normal"/>
    <w:rsid w:val="00CA0FA1"/>
    <w:pPr>
      <w:spacing w:before="120"/>
    </w:pPr>
    <w:rPr>
      <w:rFonts w:ascii="Cambria" w:eastAsia="SimSun" w:hAnsi="Cambria"/>
      <w:sz w:val="24"/>
      <w:szCs w:val="24"/>
    </w:rPr>
  </w:style>
  <w:style w:type="paragraph" w:styleId="TOCHeading">
    <w:name w:val="TOC Heading"/>
    <w:basedOn w:val="Heading1"/>
    <w:next w:val="Normal"/>
    <w:uiPriority w:val="39"/>
    <w:semiHidden/>
    <w:unhideWhenUsed/>
    <w:qFormat/>
    <w:rsid w:val="003C02A0"/>
    <w:pPr>
      <w:spacing w:before="480" w:after="0" w:line="276" w:lineRule="auto"/>
      <w:outlineLvl w:val="9"/>
    </w:pPr>
    <w:rPr>
      <w:rFonts w:ascii="Cambria" w:eastAsia="SimSun" w:hAnsi="Cambria"/>
      <w:color w:val="365F91"/>
      <w:kern w:val="0"/>
      <w:sz w:val="28"/>
      <w:szCs w:val="28"/>
      <w:lang w:val="en-US" w:eastAsia="zh-CN"/>
    </w:rPr>
  </w:style>
  <w:style w:type="paragraph" w:styleId="TOC2">
    <w:name w:val="toc 2"/>
    <w:basedOn w:val="Normal"/>
    <w:next w:val="Normal"/>
    <w:autoRedefine/>
    <w:uiPriority w:val="39"/>
    <w:unhideWhenUsed/>
    <w:qFormat/>
    <w:rsid w:val="003C02A0"/>
    <w:pPr>
      <w:spacing w:before="120" w:after="0"/>
      <w:ind w:left="220"/>
    </w:pPr>
    <w:rPr>
      <w:b/>
      <w:bCs/>
    </w:rPr>
  </w:style>
  <w:style w:type="paragraph" w:styleId="TOC1">
    <w:name w:val="toc 1"/>
    <w:basedOn w:val="PlainText"/>
    <w:next w:val="Normal"/>
    <w:autoRedefine/>
    <w:uiPriority w:val="39"/>
    <w:unhideWhenUsed/>
    <w:qFormat/>
    <w:rsid w:val="004D57B2"/>
    <w:pPr>
      <w:tabs>
        <w:tab w:val="left" w:pos="555"/>
        <w:tab w:val="right" w:leader="dot" w:pos="9344"/>
      </w:tabs>
      <w:spacing w:before="120"/>
    </w:pPr>
    <w:rPr>
      <w:rFonts w:ascii="Calibri" w:hAnsi="Calibri"/>
      <w:b/>
      <w:bCs/>
      <w:i/>
      <w:iCs/>
      <w:sz w:val="24"/>
      <w:szCs w:val="24"/>
    </w:rPr>
  </w:style>
  <w:style w:type="paragraph" w:styleId="TOC3">
    <w:name w:val="toc 3"/>
    <w:basedOn w:val="Normal"/>
    <w:next w:val="Normal"/>
    <w:autoRedefine/>
    <w:uiPriority w:val="39"/>
    <w:unhideWhenUsed/>
    <w:qFormat/>
    <w:rsid w:val="003C02A0"/>
    <w:pPr>
      <w:spacing w:after="0"/>
      <w:ind w:left="440"/>
    </w:pPr>
    <w:rPr>
      <w:sz w:val="20"/>
      <w:szCs w:val="20"/>
    </w:rPr>
  </w:style>
  <w:style w:type="paragraph" w:styleId="TOC4">
    <w:name w:val="toc 4"/>
    <w:basedOn w:val="Normal"/>
    <w:next w:val="Normal"/>
    <w:autoRedefine/>
    <w:rsid w:val="00AD20B4"/>
    <w:pPr>
      <w:spacing w:after="0"/>
      <w:ind w:left="660"/>
    </w:pPr>
    <w:rPr>
      <w:sz w:val="20"/>
      <w:szCs w:val="20"/>
    </w:rPr>
  </w:style>
  <w:style w:type="paragraph" w:styleId="TOC5">
    <w:name w:val="toc 5"/>
    <w:basedOn w:val="Normal"/>
    <w:next w:val="Normal"/>
    <w:autoRedefine/>
    <w:rsid w:val="00AD20B4"/>
    <w:pPr>
      <w:spacing w:after="0"/>
      <w:ind w:left="880"/>
    </w:pPr>
    <w:rPr>
      <w:sz w:val="20"/>
      <w:szCs w:val="20"/>
    </w:rPr>
  </w:style>
  <w:style w:type="paragraph" w:styleId="TOC6">
    <w:name w:val="toc 6"/>
    <w:basedOn w:val="Normal"/>
    <w:next w:val="Normal"/>
    <w:autoRedefine/>
    <w:rsid w:val="00AD20B4"/>
    <w:pPr>
      <w:spacing w:after="0"/>
      <w:ind w:left="1100"/>
    </w:pPr>
    <w:rPr>
      <w:sz w:val="20"/>
      <w:szCs w:val="20"/>
    </w:rPr>
  </w:style>
  <w:style w:type="paragraph" w:styleId="TOC7">
    <w:name w:val="toc 7"/>
    <w:basedOn w:val="Normal"/>
    <w:next w:val="Normal"/>
    <w:autoRedefine/>
    <w:rsid w:val="00AD20B4"/>
    <w:pPr>
      <w:spacing w:after="0"/>
      <w:ind w:left="1320"/>
    </w:pPr>
    <w:rPr>
      <w:sz w:val="20"/>
      <w:szCs w:val="20"/>
    </w:rPr>
  </w:style>
  <w:style w:type="paragraph" w:styleId="TOC8">
    <w:name w:val="toc 8"/>
    <w:basedOn w:val="Normal"/>
    <w:next w:val="Normal"/>
    <w:autoRedefine/>
    <w:rsid w:val="00AD20B4"/>
    <w:pPr>
      <w:spacing w:after="0"/>
      <w:ind w:left="1540"/>
    </w:pPr>
    <w:rPr>
      <w:sz w:val="20"/>
      <w:szCs w:val="20"/>
    </w:rPr>
  </w:style>
  <w:style w:type="paragraph" w:styleId="TOC9">
    <w:name w:val="toc 9"/>
    <w:basedOn w:val="Normal"/>
    <w:next w:val="Normal"/>
    <w:autoRedefine/>
    <w:rsid w:val="00AD20B4"/>
    <w:pPr>
      <w:spacing w:after="0"/>
      <w:ind w:left="1760"/>
    </w:pPr>
    <w:rPr>
      <w:sz w:val="20"/>
      <w:szCs w:val="20"/>
    </w:rPr>
  </w:style>
  <w:style w:type="character" w:styleId="Emphasis">
    <w:name w:val="Emphasis"/>
    <w:basedOn w:val="DefaultParagraphFont"/>
    <w:qFormat/>
    <w:rsid w:val="00AD20B4"/>
    <w:rPr>
      <w:i/>
      <w:iCs/>
    </w:rPr>
  </w:style>
  <w:style w:type="character" w:customStyle="1" w:styleId="ListParagraphChar">
    <w:name w:val="List Paragraph Char"/>
    <w:aliases w:val="Ненумерованный список Char"/>
    <w:link w:val="ListParagraph"/>
    <w:uiPriority w:val="34"/>
    <w:locked/>
    <w:rsid w:val="00A41AD2"/>
    <w:rPr>
      <w:rFonts w:eastAsia="Times New Roman"/>
      <w:sz w:val="24"/>
      <w:szCs w:val="24"/>
      <w:lang w:eastAsia="en-US"/>
    </w:rPr>
  </w:style>
  <w:style w:type="paragraph" w:customStyle="1" w:styleId="bulletpoint">
    <w:name w:val="bullet point"/>
    <w:basedOn w:val="Normal"/>
    <w:autoRedefine/>
    <w:rsid w:val="00A41AD2"/>
    <w:pPr>
      <w:numPr>
        <w:numId w:val="5"/>
      </w:numPr>
      <w:spacing w:after="280" w:line="280" w:lineRule="exact"/>
    </w:pPr>
    <w:rPr>
      <w:rFonts w:ascii="Times New Roman" w:hAnsi="Times New Roman"/>
      <w:sz w:val="24"/>
      <w:szCs w:val="24"/>
      <w:lang w:eastAsia="en-US"/>
    </w:rPr>
  </w:style>
  <w:style w:type="paragraph" w:customStyle="1" w:styleId="2">
    <w:name w:val="Стиль2"/>
    <w:rsid w:val="0070421B"/>
    <w:pPr>
      <w:widowControl w:val="0"/>
    </w:pPr>
    <w:rPr>
      <w:sz w:val="24"/>
      <w:lang w:val="ru-RU" w:eastAsia="ru-RU"/>
    </w:rPr>
  </w:style>
  <w:style w:type="paragraph" w:customStyle="1" w:styleId="13">
    <w:name w:val="çàãîëîâîê 1"/>
    <w:basedOn w:val="Normal"/>
    <w:next w:val="Normal"/>
    <w:rsid w:val="00B13AEF"/>
    <w:pPr>
      <w:keepNext/>
      <w:spacing w:after="0" w:line="240" w:lineRule="auto"/>
      <w:jc w:val="center"/>
    </w:pPr>
    <w:rPr>
      <w:rFonts w:ascii="Arial" w:eastAsia="SimSun" w:hAnsi="Arial"/>
      <w:sz w:val="24"/>
      <w:szCs w:val="20"/>
    </w:rPr>
  </w:style>
  <w:style w:type="character" w:customStyle="1" w:styleId="FooterChar">
    <w:name w:val="Footer Char"/>
    <w:basedOn w:val="DefaultParagraphFont"/>
    <w:link w:val="Footer"/>
    <w:uiPriority w:val="99"/>
    <w:rsid w:val="009D49D7"/>
    <w:rPr>
      <w:rFonts w:eastAsia="Times New Roman"/>
      <w:lang w:val="ru-RU" w:eastAsia="ru-RU"/>
    </w:rPr>
  </w:style>
  <w:style w:type="paragraph" w:styleId="BalloonText">
    <w:name w:val="Balloon Text"/>
    <w:basedOn w:val="Normal"/>
    <w:link w:val="BalloonTextChar"/>
    <w:uiPriority w:val="99"/>
    <w:unhideWhenUsed/>
    <w:rsid w:val="009D49D7"/>
    <w:pPr>
      <w:widowControl w:val="0"/>
      <w:autoSpaceDE w:val="0"/>
      <w:autoSpaceDN w:val="0"/>
      <w:adjustRightInd w:val="0"/>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9D49D7"/>
    <w:rPr>
      <w:rFonts w:ascii="Tahoma" w:eastAsia="SimSun" w:hAnsi="Tahoma" w:cs="Tahoma"/>
      <w:sz w:val="16"/>
      <w:szCs w:val="16"/>
      <w:lang w:val="ru-RU" w:eastAsia="ru-RU"/>
    </w:rPr>
  </w:style>
  <w:style w:type="character" w:customStyle="1" w:styleId="Heading3Char">
    <w:name w:val="Heading 3 Char"/>
    <w:basedOn w:val="DefaultParagraphFont"/>
    <w:link w:val="Heading3"/>
    <w:rsid w:val="000D723A"/>
    <w:rPr>
      <w:rFonts w:ascii="Cambria" w:eastAsia="SimSun" w:hAnsi="Cambria" w:cs="Times New Roman"/>
      <w:b/>
      <w:bCs/>
      <w:color w:val="4F81BD"/>
      <w:sz w:val="22"/>
      <w:szCs w:val="22"/>
      <w:lang w:val="ru-RU" w:eastAsia="ru-RU"/>
    </w:rPr>
  </w:style>
  <w:style w:type="paragraph" w:customStyle="1" w:styleId="14">
    <w:name w:val="Основной текст1"/>
    <w:basedOn w:val="Normal"/>
    <w:uiPriority w:val="99"/>
    <w:rsid w:val="000D723A"/>
    <w:pPr>
      <w:spacing w:after="280" w:line="280" w:lineRule="exact"/>
    </w:pPr>
    <w:rPr>
      <w:rFonts w:ascii="Times New Roman" w:hAnsi="Times New Roman"/>
      <w:lang w:val="en-GB" w:eastAsia="en-US"/>
    </w:rPr>
  </w:style>
  <w:style w:type="paragraph" w:customStyle="1" w:styleId="regulartext">
    <w:name w:val="regulartext"/>
    <w:basedOn w:val="Normal"/>
    <w:rsid w:val="00BA70C9"/>
    <w:pPr>
      <w:spacing w:before="100" w:beforeAutospacing="1" w:after="100" w:afterAutospacing="1" w:line="240" w:lineRule="auto"/>
    </w:pPr>
    <w:rPr>
      <w:rFonts w:ascii="Times New Roman" w:hAnsi="Times New Roman"/>
      <w:sz w:val="24"/>
      <w:szCs w:val="24"/>
    </w:rPr>
  </w:style>
  <w:style w:type="paragraph" w:styleId="NormalIndent">
    <w:name w:val="Normal Indent"/>
    <w:basedOn w:val="Normal"/>
    <w:rsid w:val="00961B58"/>
    <w:pPr>
      <w:spacing w:before="240" w:after="0" w:line="240" w:lineRule="auto"/>
      <w:ind w:left="720"/>
    </w:pPr>
    <w:rPr>
      <w:rFonts w:ascii="Courier New" w:eastAsiaTheme="minorEastAsia" w:hAnsi="Courier New"/>
      <w:sz w:val="24"/>
      <w:szCs w:val="20"/>
      <w:lang w:val="en-US"/>
    </w:rPr>
  </w:style>
  <w:style w:type="paragraph" w:customStyle="1" w:styleId="8b9">
    <w:name w:val="Обычны8b9"/>
    <w:rsid w:val="009A3ABC"/>
    <w:pPr>
      <w:widowControl w:val="0"/>
    </w:pPr>
    <w:rPr>
      <w:rFonts w:eastAsia="Times New Roman"/>
      <w:snapToGrid w:val="0"/>
      <w:lang w:val="ru-RU" w:eastAsia="ru-RU"/>
    </w:rPr>
  </w:style>
  <w:style w:type="paragraph" w:styleId="ListBullet3">
    <w:name w:val="List Bullet 3"/>
    <w:basedOn w:val="Normal"/>
    <w:uiPriority w:val="99"/>
    <w:unhideWhenUsed/>
    <w:rsid w:val="005F3EDE"/>
    <w:pPr>
      <w:numPr>
        <w:numId w:val="10"/>
      </w:numPr>
      <w:contextualSpacing/>
    </w:pPr>
    <w:rPr>
      <w:rFonts w:asciiTheme="minorHAnsi" w:eastAsiaTheme="minorHAnsi" w:hAnsiTheme="minorHAnsi" w:cstheme="minorBidi"/>
      <w:lang w:eastAsia="en-US"/>
    </w:rPr>
  </w:style>
  <w:style w:type="paragraph" w:customStyle="1" w:styleId="15">
    <w:name w:val="Текст1"/>
    <w:aliases w:val="Знак,Знак Знак Знак,Знак Знак"/>
    <w:basedOn w:val="Normal"/>
    <w:rsid w:val="000257CA"/>
    <w:pPr>
      <w:spacing w:after="0" w:line="240" w:lineRule="auto"/>
    </w:pPr>
    <w:rPr>
      <w:rFonts w:ascii="Courier New" w:hAnsi="Courier New"/>
      <w:sz w:val="20"/>
      <w:szCs w:val="20"/>
    </w:rPr>
  </w:style>
  <w:style w:type="character" w:customStyle="1" w:styleId="Heading9Char">
    <w:name w:val="Heading 9 Char"/>
    <w:basedOn w:val="DefaultParagraphFont"/>
    <w:link w:val="Heading9"/>
    <w:uiPriority w:val="9"/>
    <w:semiHidden/>
    <w:rsid w:val="00B5435E"/>
    <w:rPr>
      <w:rFonts w:asciiTheme="majorHAnsi" w:eastAsiaTheme="majorEastAsia" w:hAnsiTheme="majorHAnsi" w:cstheme="majorBidi"/>
      <w:i/>
      <w:iCs/>
      <w:color w:val="404040" w:themeColor="text1" w:themeTint="BF"/>
      <w:lang w:val="ru-RU" w:eastAsia="en-US"/>
    </w:rPr>
  </w:style>
  <w:style w:type="paragraph" w:customStyle="1" w:styleId="Obspara1">
    <w:name w:val="Obspara1"/>
    <w:basedOn w:val="Normal"/>
    <w:rsid w:val="00B5435E"/>
    <w:pPr>
      <w:numPr>
        <w:numId w:val="12"/>
      </w:numPr>
      <w:spacing w:after="240" w:line="240" w:lineRule="auto"/>
      <w:ind w:left="360" w:hanging="360"/>
    </w:pPr>
    <w:rPr>
      <w:rFonts w:ascii="Times New Roman" w:hAnsi="Times New Roman"/>
      <w:sz w:val="24"/>
      <w:szCs w:val="20"/>
      <w:lang w:val="en-US" w:eastAsia="en-US"/>
    </w:rPr>
  </w:style>
  <w:style w:type="paragraph" w:customStyle="1" w:styleId="Obspara2">
    <w:name w:val="Obspara2"/>
    <w:basedOn w:val="Normal"/>
    <w:rsid w:val="00B5435E"/>
    <w:pPr>
      <w:numPr>
        <w:ilvl w:val="1"/>
        <w:numId w:val="12"/>
      </w:numPr>
      <w:spacing w:after="240" w:line="240" w:lineRule="auto"/>
    </w:pPr>
    <w:rPr>
      <w:rFonts w:ascii="Times New Roman" w:hAnsi="Times New Roman"/>
      <w:sz w:val="24"/>
      <w:szCs w:val="20"/>
      <w:lang w:val="en-US" w:eastAsia="en-US"/>
    </w:rPr>
  </w:style>
  <w:style w:type="paragraph" w:customStyle="1" w:styleId="Obspara3">
    <w:name w:val="Obspara3"/>
    <w:basedOn w:val="Normal"/>
    <w:rsid w:val="00B5435E"/>
    <w:pPr>
      <w:numPr>
        <w:ilvl w:val="2"/>
        <w:numId w:val="12"/>
      </w:numPr>
      <w:spacing w:after="240" w:line="240" w:lineRule="auto"/>
    </w:pPr>
    <w:rPr>
      <w:rFonts w:ascii="Times New Roman" w:hAnsi="Times New Roman"/>
      <w:sz w:val="24"/>
      <w:szCs w:val="20"/>
      <w:lang w:val="en-US" w:eastAsia="en-US"/>
    </w:rPr>
  </w:style>
  <w:style w:type="paragraph" w:customStyle="1" w:styleId="Obspars4">
    <w:name w:val="Obspars4"/>
    <w:basedOn w:val="Obspara3"/>
    <w:rsid w:val="00B5435E"/>
    <w:pPr>
      <w:numPr>
        <w:ilvl w:val="3"/>
      </w:numPr>
      <w:tabs>
        <w:tab w:val="clear" w:pos="1440"/>
        <w:tab w:val="num" w:pos="360"/>
        <w:tab w:val="num" w:pos="3600"/>
      </w:tabs>
      <w:ind w:left="3600"/>
    </w:pPr>
  </w:style>
  <w:style w:type="paragraph" w:customStyle="1" w:styleId="Obspars5">
    <w:name w:val="Obspars5"/>
    <w:basedOn w:val="Obspars4"/>
    <w:autoRedefine/>
    <w:rsid w:val="00B5435E"/>
    <w:pPr>
      <w:numPr>
        <w:ilvl w:val="4"/>
      </w:numPr>
      <w:tabs>
        <w:tab w:val="clear" w:pos="2160"/>
        <w:tab w:val="num" w:pos="360"/>
        <w:tab w:val="num" w:pos="1800"/>
        <w:tab w:val="num" w:pos="4320"/>
      </w:tabs>
      <w:ind w:left="4320"/>
    </w:pPr>
  </w:style>
  <w:style w:type="paragraph" w:customStyle="1" w:styleId="Obspars6">
    <w:name w:val="Obspars6"/>
    <w:basedOn w:val="Obspars5"/>
    <w:rsid w:val="00B5435E"/>
    <w:pPr>
      <w:numPr>
        <w:ilvl w:val="5"/>
      </w:numPr>
      <w:tabs>
        <w:tab w:val="clear" w:pos="2160"/>
        <w:tab w:val="num" w:pos="360"/>
        <w:tab w:val="num" w:pos="1800"/>
        <w:tab w:val="num" w:pos="5040"/>
      </w:tabs>
      <w:ind w:left="5040"/>
    </w:pPr>
  </w:style>
  <w:style w:type="paragraph" w:styleId="EndnoteText">
    <w:name w:val="endnote text"/>
    <w:basedOn w:val="Normal"/>
    <w:link w:val="EndnoteTextChar"/>
    <w:rsid w:val="003E6FF2"/>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rsid w:val="003E6FF2"/>
    <w:rPr>
      <w:rFonts w:eastAsia="Times New Roman"/>
      <w:lang w:val="ru-RU" w:eastAsia="ru-RU"/>
    </w:rPr>
  </w:style>
  <w:style w:type="character" w:styleId="EndnoteReference">
    <w:name w:val="endnote reference"/>
    <w:basedOn w:val="DefaultParagraphFont"/>
    <w:rsid w:val="003E6FF2"/>
    <w:rPr>
      <w:vertAlign w:val="superscript"/>
    </w:rPr>
  </w:style>
  <w:style w:type="paragraph" w:customStyle="1" w:styleId="111">
    <w:name w:val="Знак11"/>
    <w:basedOn w:val="Normal"/>
    <w:rsid w:val="000455D8"/>
    <w:pPr>
      <w:spacing w:after="160" w:line="240" w:lineRule="exact"/>
    </w:pPr>
    <w:rPr>
      <w:rFonts w:ascii="Verdana" w:hAnsi="Verdana" w:cs="Verdana"/>
      <w:sz w:val="20"/>
      <w:szCs w:val="20"/>
      <w:lang w:val="en-US" w:eastAsia="en-US"/>
    </w:rPr>
  </w:style>
  <w:style w:type="paragraph" w:styleId="NoSpacing">
    <w:name w:val="No Spacing"/>
    <w:uiPriority w:val="1"/>
    <w:qFormat/>
    <w:rsid w:val="00487745"/>
    <w:rPr>
      <w:rFonts w:ascii="Arial" w:eastAsia="MS Mincho" w:hAnsi="Arial"/>
      <w:sz w:val="24"/>
      <w:szCs w:val="24"/>
      <w:lang w:val="en-GB" w:eastAsia="ja-JP"/>
    </w:rPr>
  </w:style>
  <w:style w:type="paragraph" w:styleId="Subtitle">
    <w:name w:val="Subtitle"/>
    <w:basedOn w:val="Normal"/>
    <w:next w:val="Normal"/>
    <w:link w:val="SubtitleChar"/>
    <w:uiPriority w:val="11"/>
    <w:qFormat/>
    <w:rsid w:val="00405012"/>
    <w:pPr>
      <w:spacing w:line="240" w:lineRule="auto"/>
    </w:pPr>
    <w:rPr>
      <w:rFonts w:eastAsia="SimSun" w:cs="Arial"/>
      <w:b/>
      <w:noProof/>
      <w:lang w:val="en-GB" w:eastAsia="en-US"/>
    </w:rPr>
  </w:style>
  <w:style w:type="character" w:customStyle="1" w:styleId="SubtitleChar">
    <w:name w:val="Subtitle Char"/>
    <w:basedOn w:val="DefaultParagraphFont"/>
    <w:link w:val="Subtitle"/>
    <w:uiPriority w:val="11"/>
    <w:rsid w:val="00405012"/>
    <w:rPr>
      <w:rFonts w:ascii="Calibri" w:hAnsi="Calibri" w:cs="Arial"/>
      <w:b/>
      <w:noProof/>
      <w:sz w:val="22"/>
      <w:szCs w:val="22"/>
      <w:lang w:val="en-GB" w:eastAsia="en-US"/>
    </w:rPr>
  </w:style>
  <w:style w:type="paragraph" w:styleId="List">
    <w:name w:val="List"/>
    <w:basedOn w:val="Normal"/>
    <w:uiPriority w:val="99"/>
    <w:rsid w:val="00405012"/>
    <w:pPr>
      <w:spacing w:line="240" w:lineRule="auto"/>
      <w:ind w:left="425" w:hanging="425"/>
    </w:pPr>
    <w:rPr>
      <w:rFonts w:eastAsia="SimSun" w:cs="Arial"/>
      <w:lang w:val="en-GB" w:eastAsia="en-US"/>
    </w:rPr>
  </w:style>
  <w:style w:type="paragraph" w:styleId="List2">
    <w:name w:val="List 2"/>
    <w:basedOn w:val="Normal"/>
    <w:uiPriority w:val="99"/>
    <w:rsid w:val="00405012"/>
    <w:pPr>
      <w:spacing w:line="240" w:lineRule="auto"/>
      <w:ind w:left="851" w:hanging="426"/>
    </w:pPr>
    <w:rPr>
      <w:rFonts w:eastAsia="SimSun" w:cs="Arial"/>
      <w:lang w:val="en-GB" w:eastAsia="en-US"/>
    </w:rPr>
  </w:style>
  <w:style w:type="paragraph" w:styleId="List3">
    <w:name w:val="List 3"/>
    <w:basedOn w:val="Normal"/>
    <w:uiPriority w:val="99"/>
    <w:rsid w:val="00405012"/>
    <w:pPr>
      <w:spacing w:line="240" w:lineRule="auto"/>
      <w:ind w:left="1276" w:hanging="425"/>
      <w:contextualSpacing/>
    </w:pPr>
    <w:rPr>
      <w:rFonts w:eastAsia="SimSun" w:cs="Arial"/>
      <w:lang w:val="en-GB" w:eastAsia="en-US"/>
    </w:rPr>
  </w:style>
  <w:style w:type="character" w:styleId="FootnoteReference">
    <w:name w:val="footnote reference"/>
    <w:uiPriority w:val="99"/>
    <w:unhideWhenUsed/>
    <w:rsid w:val="00CB4D46"/>
    <w:rPr>
      <w:vertAlign w:val="superscript"/>
    </w:rPr>
  </w:style>
  <w:style w:type="paragraph" w:styleId="ListBullet2">
    <w:name w:val="List Bullet 2"/>
    <w:basedOn w:val="Normal"/>
    <w:uiPriority w:val="99"/>
    <w:rsid w:val="006517E9"/>
    <w:pPr>
      <w:numPr>
        <w:numId w:val="20"/>
      </w:numPr>
      <w:contextualSpacing/>
    </w:pPr>
  </w:style>
  <w:style w:type="paragraph" w:styleId="FootnoteText">
    <w:name w:val="footnote text"/>
    <w:basedOn w:val="Normal"/>
    <w:link w:val="FootnoteTextChar"/>
    <w:uiPriority w:val="99"/>
    <w:unhideWhenUsed/>
    <w:rsid w:val="004E28DA"/>
    <w:pPr>
      <w:spacing w:after="0"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4E28DA"/>
    <w:rPr>
      <w:rFonts w:asciiTheme="minorHAnsi" w:eastAsiaTheme="minorHAnsi" w:hAnsiTheme="minorHAnsi" w:cstheme="minorBidi"/>
      <w:lang w:val="en-GB" w:eastAsia="en-US"/>
    </w:rPr>
  </w:style>
  <w:style w:type="paragraph" w:customStyle="1" w:styleId="Odstavecseseznamem1">
    <w:name w:val="Odstavec se seznamem1"/>
    <w:basedOn w:val="Normal"/>
    <w:qFormat/>
    <w:rsid w:val="0095772C"/>
    <w:pPr>
      <w:spacing w:after="0" w:line="240" w:lineRule="auto"/>
      <w:ind w:left="720"/>
    </w:pPr>
    <w:rPr>
      <w:rFonts w:ascii="Arial" w:hAnsi="Arial"/>
      <w:sz w:val="20"/>
      <w:lang w:val="en-US" w:eastAsia="en-US"/>
    </w:rPr>
  </w:style>
  <w:style w:type="paragraph" w:customStyle="1" w:styleId="16">
    <w:name w:val="Список бюлл. 1"/>
    <w:basedOn w:val="Normal"/>
    <w:rsid w:val="0095772C"/>
    <w:pPr>
      <w:spacing w:after="0" w:line="240" w:lineRule="auto"/>
      <w:jc w:val="both"/>
    </w:pPr>
    <w:rPr>
      <w:rFonts w:ascii="Arial" w:eastAsia="Calibri" w:hAnsi="Arial"/>
      <w:sz w:val="24"/>
      <w:szCs w:val="20"/>
    </w:rPr>
  </w:style>
  <w:style w:type="paragraph" w:customStyle="1" w:styleId="a7">
    <w:name w:val="Стиль текста"/>
    <w:basedOn w:val="Normal"/>
    <w:rsid w:val="000D4A94"/>
    <w:pPr>
      <w:autoSpaceDE w:val="0"/>
      <w:autoSpaceDN w:val="0"/>
      <w:adjustRightInd w:val="0"/>
      <w:spacing w:after="0" w:line="240" w:lineRule="auto"/>
    </w:pPr>
    <w:rPr>
      <w:rFonts w:ascii="Times New Roman" w:eastAsia="Calibri" w:hAnsi="Times New Roman"/>
      <w:sz w:val="24"/>
      <w:szCs w:val="24"/>
      <w:lang w:val="en-US"/>
    </w:rPr>
  </w:style>
  <w:style w:type="paragraph" w:customStyle="1" w:styleId="Justifytext">
    <w:name w:val="Justify text"/>
    <w:qFormat/>
    <w:rsid w:val="00AA09F1"/>
    <w:pPr>
      <w:spacing w:before="120" w:after="120"/>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396">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52314389">
      <w:bodyDiv w:val="1"/>
      <w:marLeft w:val="0"/>
      <w:marRight w:val="0"/>
      <w:marTop w:val="0"/>
      <w:marBottom w:val="0"/>
      <w:divBdr>
        <w:top w:val="none" w:sz="0" w:space="0" w:color="auto"/>
        <w:left w:val="none" w:sz="0" w:space="0" w:color="auto"/>
        <w:bottom w:val="none" w:sz="0" w:space="0" w:color="auto"/>
        <w:right w:val="none" w:sz="0" w:space="0" w:color="auto"/>
      </w:divBdr>
    </w:div>
    <w:div w:id="98575602">
      <w:bodyDiv w:val="1"/>
      <w:marLeft w:val="0"/>
      <w:marRight w:val="0"/>
      <w:marTop w:val="0"/>
      <w:marBottom w:val="0"/>
      <w:divBdr>
        <w:top w:val="none" w:sz="0" w:space="0" w:color="auto"/>
        <w:left w:val="none" w:sz="0" w:space="0" w:color="auto"/>
        <w:bottom w:val="none" w:sz="0" w:space="0" w:color="auto"/>
        <w:right w:val="none" w:sz="0" w:space="0" w:color="auto"/>
      </w:divBdr>
    </w:div>
    <w:div w:id="141124019">
      <w:bodyDiv w:val="1"/>
      <w:marLeft w:val="0"/>
      <w:marRight w:val="0"/>
      <w:marTop w:val="0"/>
      <w:marBottom w:val="0"/>
      <w:divBdr>
        <w:top w:val="none" w:sz="0" w:space="0" w:color="auto"/>
        <w:left w:val="none" w:sz="0" w:space="0" w:color="auto"/>
        <w:bottom w:val="none" w:sz="0" w:space="0" w:color="auto"/>
        <w:right w:val="none" w:sz="0" w:space="0" w:color="auto"/>
      </w:divBdr>
    </w:div>
    <w:div w:id="144518691">
      <w:bodyDiv w:val="1"/>
      <w:marLeft w:val="0"/>
      <w:marRight w:val="0"/>
      <w:marTop w:val="0"/>
      <w:marBottom w:val="0"/>
      <w:divBdr>
        <w:top w:val="none" w:sz="0" w:space="0" w:color="auto"/>
        <w:left w:val="none" w:sz="0" w:space="0" w:color="auto"/>
        <w:bottom w:val="none" w:sz="0" w:space="0" w:color="auto"/>
        <w:right w:val="none" w:sz="0" w:space="0" w:color="auto"/>
      </w:divBdr>
    </w:div>
    <w:div w:id="156312870">
      <w:bodyDiv w:val="1"/>
      <w:marLeft w:val="0"/>
      <w:marRight w:val="0"/>
      <w:marTop w:val="0"/>
      <w:marBottom w:val="0"/>
      <w:divBdr>
        <w:top w:val="none" w:sz="0" w:space="0" w:color="auto"/>
        <w:left w:val="none" w:sz="0" w:space="0" w:color="auto"/>
        <w:bottom w:val="none" w:sz="0" w:space="0" w:color="auto"/>
        <w:right w:val="none" w:sz="0" w:space="0" w:color="auto"/>
      </w:divBdr>
    </w:div>
    <w:div w:id="159925411">
      <w:bodyDiv w:val="1"/>
      <w:marLeft w:val="0"/>
      <w:marRight w:val="0"/>
      <w:marTop w:val="0"/>
      <w:marBottom w:val="0"/>
      <w:divBdr>
        <w:top w:val="none" w:sz="0" w:space="0" w:color="auto"/>
        <w:left w:val="none" w:sz="0" w:space="0" w:color="auto"/>
        <w:bottom w:val="none" w:sz="0" w:space="0" w:color="auto"/>
        <w:right w:val="none" w:sz="0" w:space="0" w:color="auto"/>
      </w:divBdr>
    </w:div>
    <w:div w:id="166789574">
      <w:bodyDiv w:val="1"/>
      <w:marLeft w:val="0"/>
      <w:marRight w:val="0"/>
      <w:marTop w:val="0"/>
      <w:marBottom w:val="0"/>
      <w:divBdr>
        <w:top w:val="none" w:sz="0" w:space="0" w:color="auto"/>
        <w:left w:val="none" w:sz="0" w:space="0" w:color="auto"/>
        <w:bottom w:val="none" w:sz="0" w:space="0" w:color="auto"/>
        <w:right w:val="none" w:sz="0" w:space="0" w:color="auto"/>
      </w:divBdr>
    </w:div>
    <w:div w:id="172450851">
      <w:bodyDiv w:val="1"/>
      <w:marLeft w:val="0"/>
      <w:marRight w:val="0"/>
      <w:marTop w:val="0"/>
      <w:marBottom w:val="0"/>
      <w:divBdr>
        <w:top w:val="none" w:sz="0" w:space="0" w:color="auto"/>
        <w:left w:val="none" w:sz="0" w:space="0" w:color="auto"/>
        <w:bottom w:val="none" w:sz="0" w:space="0" w:color="auto"/>
        <w:right w:val="none" w:sz="0" w:space="0" w:color="auto"/>
      </w:divBdr>
    </w:div>
    <w:div w:id="172764485">
      <w:bodyDiv w:val="1"/>
      <w:marLeft w:val="0"/>
      <w:marRight w:val="0"/>
      <w:marTop w:val="0"/>
      <w:marBottom w:val="0"/>
      <w:divBdr>
        <w:top w:val="none" w:sz="0" w:space="0" w:color="auto"/>
        <w:left w:val="none" w:sz="0" w:space="0" w:color="auto"/>
        <w:bottom w:val="none" w:sz="0" w:space="0" w:color="auto"/>
        <w:right w:val="none" w:sz="0" w:space="0" w:color="auto"/>
      </w:divBdr>
    </w:div>
    <w:div w:id="176316060">
      <w:bodyDiv w:val="1"/>
      <w:marLeft w:val="0"/>
      <w:marRight w:val="0"/>
      <w:marTop w:val="0"/>
      <w:marBottom w:val="0"/>
      <w:divBdr>
        <w:top w:val="none" w:sz="0" w:space="0" w:color="auto"/>
        <w:left w:val="none" w:sz="0" w:space="0" w:color="auto"/>
        <w:bottom w:val="none" w:sz="0" w:space="0" w:color="auto"/>
        <w:right w:val="none" w:sz="0" w:space="0" w:color="auto"/>
      </w:divBdr>
    </w:div>
    <w:div w:id="178593903">
      <w:bodyDiv w:val="1"/>
      <w:marLeft w:val="0"/>
      <w:marRight w:val="0"/>
      <w:marTop w:val="0"/>
      <w:marBottom w:val="0"/>
      <w:divBdr>
        <w:top w:val="none" w:sz="0" w:space="0" w:color="auto"/>
        <w:left w:val="none" w:sz="0" w:space="0" w:color="auto"/>
        <w:bottom w:val="none" w:sz="0" w:space="0" w:color="auto"/>
        <w:right w:val="none" w:sz="0" w:space="0" w:color="auto"/>
      </w:divBdr>
    </w:div>
    <w:div w:id="182281029">
      <w:bodyDiv w:val="1"/>
      <w:marLeft w:val="0"/>
      <w:marRight w:val="0"/>
      <w:marTop w:val="0"/>
      <w:marBottom w:val="0"/>
      <w:divBdr>
        <w:top w:val="none" w:sz="0" w:space="0" w:color="auto"/>
        <w:left w:val="none" w:sz="0" w:space="0" w:color="auto"/>
        <w:bottom w:val="none" w:sz="0" w:space="0" w:color="auto"/>
        <w:right w:val="none" w:sz="0" w:space="0" w:color="auto"/>
      </w:divBdr>
    </w:div>
    <w:div w:id="204102727">
      <w:bodyDiv w:val="1"/>
      <w:marLeft w:val="0"/>
      <w:marRight w:val="0"/>
      <w:marTop w:val="0"/>
      <w:marBottom w:val="0"/>
      <w:divBdr>
        <w:top w:val="none" w:sz="0" w:space="0" w:color="auto"/>
        <w:left w:val="none" w:sz="0" w:space="0" w:color="auto"/>
        <w:bottom w:val="none" w:sz="0" w:space="0" w:color="auto"/>
        <w:right w:val="none" w:sz="0" w:space="0" w:color="auto"/>
      </w:divBdr>
    </w:div>
    <w:div w:id="223684845">
      <w:bodyDiv w:val="1"/>
      <w:marLeft w:val="0"/>
      <w:marRight w:val="0"/>
      <w:marTop w:val="0"/>
      <w:marBottom w:val="0"/>
      <w:divBdr>
        <w:top w:val="none" w:sz="0" w:space="0" w:color="auto"/>
        <w:left w:val="none" w:sz="0" w:space="0" w:color="auto"/>
        <w:bottom w:val="none" w:sz="0" w:space="0" w:color="auto"/>
        <w:right w:val="none" w:sz="0" w:space="0" w:color="auto"/>
      </w:divBdr>
    </w:div>
    <w:div w:id="229341876">
      <w:bodyDiv w:val="1"/>
      <w:marLeft w:val="0"/>
      <w:marRight w:val="0"/>
      <w:marTop w:val="0"/>
      <w:marBottom w:val="0"/>
      <w:divBdr>
        <w:top w:val="none" w:sz="0" w:space="0" w:color="auto"/>
        <w:left w:val="none" w:sz="0" w:space="0" w:color="auto"/>
        <w:bottom w:val="none" w:sz="0" w:space="0" w:color="auto"/>
        <w:right w:val="none" w:sz="0" w:space="0" w:color="auto"/>
      </w:divBdr>
    </w:div>
    <w:div w:id="234244302">
      <w:bodyDiv w:val="1"/>
      <w:marLeft w:val="0"/>
      <w:marRight w:val="0"/>
      <w:marTop w:val="0"/>
      <w:marBottom w:val="0"/>
      <w:divBdr>
        <w:top w:val="none" w:sz="0" w:space="0" w:color="auto"/>
        <w:left w:val="none" w:sz="0" w:space="0" w:color="auto"/>
        <w:bottom w:val="none" w:sz="0" w:space="0" w:color="auto"/>
        <w:right w:val="none" w:sz="0" w:space="0" w:color="auto"/>
      </w:divBdr>
    </w:div>
    <w:div w:id="234704044">
      <w:bodyDiv w:val="1"/>
      <w:marLeft w:val="0"/>
      <w:marRight w:val="0"/>
      <w:marTop w:val="0"/>
      <w:marBottom w:val="0"/>
      <w:divBdr>
        <w:top w:val="none" w:sz="0" w:space="0" w:color="auto"/>
        <w:left w:val="none" w:sz="0" w:space="0" w:color="auto"/>
        <w:bottom w:val="none" w:sz="0" w:space="0" w:color="auto"/>
        <w:right w:val="none" w:sz="0" w:space="0" w:color="auto"/>
      </w:divBdr>
    </w:div>
    <w:div w:id="236017539">
      <w:bodyDiv w:val="1"/>
      <w:marLeft w:val="0"/>
      <w:marRight w:val="0"/>
      <w:marTop w:val="0"/>
      <w:marBottom w:val="0"/>
      <w:divBdr>
        <w:top w:val="none" w:sz="0" w:space="0" w:color="auto"/>
        <w:left w:val="none" w:sz="0" w:space="0" w:color="auto"/>
        <w:bottom w:val="none" w:sz="0" w:space="0" w:color="auto"/>
        <w:right w:val="none" w:sz="0" w:space="0" w:color="auto"/>
      </w:divBdr>
    </w:div>
    <w:div w:id="252664439">
      <w:bodyDiv w:val="1"/>
      <w:marLeft w:val="0"/>
      <w:marRight w:val="0"/>
      <w:marTop w:val="0"/>
      <w:marBottom w:val="0"/>
      <w:divBdr>
        <w:top w:val="none" w:sz="0" w:space="0" w:color="auto"/>
        <w:left w:val="none" w:sz="0" w:space="0" w:color="auto"/>
        <w:bottom w:val="none" w:sz="0" w:space="0" w:color="auto"/>
        <w:right w:val="none" w:sz="0" w:space="0" w:color="auto"/>
      </w:divBdr>
    </w:div>
    <w:div w:id="253171600">
      <w:bodyDiv w:val="1"/>
      <w:marLeft w:val="0"/>
      <w:marRight w:val="0"/>
      <w:marTop w:val="0"/>
      <w:marBottom w:val="0"/>
      <w:divBdr>
        <w:top w:val="none" w:sz="0" w:space="0" w:color="auto"/>
        <w:left w:val="none" w:sz="0" w:space="0" w:color="auto"/>
        <w:bottom w:val="none" w:sz="0" w:space="0" w:color="auto"/>
        <w:right w:val="none" w:sz="0" w:space="0" w:color="auto"/>
      </w:divBdr>
    </w:div>
    <w:div w:id="259677590">
      <w:bodyDiv w:val="1"/>
      <w:marLeft w:val="0"/>
      <w:marRight w:val="0"/>
      <w:marTop w:val="0"/>
      <w:marBottom w:val="0"/>
      <w:divBdr>
        <w:top w:val="none" w:sz="0" w:space="0" w:color="auto"/>
        <w:left w:val="none" w:sz="0" w:space="0" w:color="auto"/>
        <w:bottom w:val="none" w:sz="0" w:space="0" w:color="auto"/>
        <w:right w:val="none" w:sz="0" w:space="0" w:color="auto"/>
      </w:divBdr>
    </w:div>
    <w:div w:id="265575397">
      <w:bodyDiv w:val="1"/>
      <w:marLeft w:val="0"/>
      <w:marRight w:val="0"/>
      <w:marTop w:val="0"/>
      <w:marBottom w:val="0"/>
      <w:divBdr>
        <w:top w:val="none" w:sz="0" w:space="0" w:color="auto"/>
        <w:left w:val="none" w:sz="0" w:space="0" w:color="auto"/>
        <w:bottom w:val="none" w:sz="0" w:space="0" w:color="auto"/>
        <w:right w:val="none" w:sz="0" w:space="0" w:color="auto"/>
      </w:divBdr>
    </w:div>
    <w:div w:id="271714697">
      <w:bodyDiv w:val="1"/>
      <w:marLeft w:val="0"/>
      <w:marRight w:val="0"/>
      <w:marTop w:val="0"/>
      <w:marBottom w:val="0"/>
      <w:divBdr>
        <w:top w:val="none" w:sz="0" w:space="0" w:color="auto"/>
        <w:left w:val="none" w:sz="0" w:space="0" w:color="auto"/>
        <w:bottom w:val="none" w:sz="0" w:space="0" w:color="auto"/>
        <w:right w:val="none" w:sz="0" w:space="0" w:color="auto"/>
      </w:divBdr>
    </w:div>
    <w:div w:id="281033212">
      <w:bodyDiv w:val="1"/>
      <w:marLeft w:val="0"/>
      <w:marRight w:val="0"/>
      <w:marTop w:val="0"/>
      <w:marBottom w:val="0"/>
      <w:divBdr>
        <w:top w:val="none" w:sz="0" w:space="0" w:color="auto"/>
        <w:left w:val="none" w:sz="0" w:space="0" w:color="auto"/>
        <w:bottom w:val="none" w:sz="0" w:space="0" w:color="auto"/>
        <w:right w:val="none" w:sz="0" w:space="0" w:color="auto"/>
      </w:divBdr>
    </w:div>
    <w:div w:id="283000345">
      <w:bodyDiv w:val="1"/>
      <w:marLeft w:val="0"/>
      <w:marRight w:val="0"/>
      <w:marTop w:val="0"/>
      <w:marBottom w:val="0"/>
      <w:divBdr>
        <w:top w:val="none" w:sz="0" w:space="0" w:color="auto"/>
        <w:left w:val="none" w:sz="0" w:space="0" w:color="auto"/>
        <w:bottom w:val="none" w:sz="0" w:space="0" w:color="auto"/>
        <w:right w:val="none" w:sz="0" w:space="0" w:color="auto"/>
      </w:divBdr>
    </w:div>
    <w:div w:id="285427346">
      <w:bodyDiv w:val="1"/>
      <w:marLeft w:val="0"/>
      <w:marRight w:val="0"/>
      <w:marTop w:val="0"/>
      <w:marBottom w:val="0"/>
      <w:divBdr>
        <w:top w:val="none" w:sz="0" w:space="0" w:color="auto"/>
        <w:left w:val="none" w:sz="0" w:space="0" w:color="auto"/>
        <w:bottom w:val="none" w:sz="0" w:space="0" w:color="auto"/>
        <w:right w:val="none" w:sz="0" w:space="0" w:color="auto"/>
      </w:divBdr>
    </w:div>
    <w:div w:id="288633244">
      <w:bodyDiv w:val="1"/>
      <w:marLeft w:val="0"/>
      <w:marRight w:val="0"/>
      <w:marTop w:val="0"/>
      <w:marBottom w:val="0"/>
      <w:divBdr>
        <w:top w:val="none" w:sz="0" w:space="0" w:color="auto"/>
        <w:left w:val="none" w:sz="0" w:space="0" w:color="auto"/>
        <w:bottom w:val="none" w:sz="0" w:space="0" w:color="auto"/>
        <w:right w:val="none" w:sz="0" w:space="0" w:color="auto"/>
      </w:divBdr>
    </w:div>
    <w:div w:id="295573272">
      <w:bodyDiv w:val="1"/>
      <w:marLeft w:val="0"/>
      <w:marRight w:val="0"/>
      <w:marTop w:val="0"/>
      <w:marBottom w:val="0"/>
      <w:divBdr>
        <w:top w:val="none" w:sz="0" w:space="0" w:color="auto"/>
        <w:left w:val="none" w:sz="0" w:space="0" w:color="auto"/>
        <w:bottom w:val="none" w:sz="0" w:space="0" w:color="auto"/>
        <w:right w:val="none" w:sz="0" w:space="0" w:color="auto"/>
      </w:divBdr>
    </w:div>
    <w:div w:id="296420324">
      <w:bodyDiv w:val="1"/>
      <w:marLeft w:val="0"/>
      <w:marRight w:val="0"/>
      <w:marTop w:val="0"/>
      <w:marBottom w:val="0"/>
      <w:divBdr>
        <w:top w:val="none" w:sz="0" w:space="0" w:color="auto"/>
        <w:left w:val="none" w:sz="0" w:space="0" w:color="auto"/>
        <w:bottom w:val="none" w:sz="0" w:space="0" w:color="auto"/>
        <w:right w:val="none" w:sz="0" w:space="0" w:color="auto"/>
      </w:divBdr>
    </w:div>
    <w:div w:id="324281447">
      <w:bodyDiv w:val="1"/>
      <w:marLeft w:val="0"/>
      <w:marRight w:val="0"/>
      <w:marTop w:val="0"/>
      <w:marBottom w:val="0"/>
      <w:divBdr>
        <w:top w:val="none" w:sz="0" w:space="0" w:color="auto"/>
        <w:left w:val="none" w:sz="0" w:space="0" w:color="auto"/>
        <w:bottom w:val="none" w:sz="0" w:space="0" w:color="auto"/>
        <w:right w:val="none" w:sz="0" w:space="0" w:color="auto"/>
      </w:divBdr>
    </w:div>
    <w:div w:id="333461944">
      <w:bodyDiv w:val="1"/>
      <w:marLeft w:val="0"/>
      <w:marRight w:val="0"/>
      <w:marTop w:val="0"/>
      <w:marBottom w:val="0"/>
      <w:divBdr>
        <w:top w:val="none" w:sz="0" w:space="0" w:color="auto"/>
        <w:left w:val="none" w:sz="0" w:space="0" w:color="auto"/>
        <w:bottom w:val="none" w:sz="0" w:space="0" w:color="auto"/>
        <w:right w:val="none" w:sz="0" w:space="0" w:color="auto"/>
      </w:divBdr>
    </w:div>
    <w:div w:id="334118499">
      <w:bodyDiv w:val="1"/>
      <w:marLeft w:val="0"/>
      <w:marRight w:val="0"/>
      <w:marTop w:val="0"/>
      <w:marBottom w:val="0"/>
      <w:divBdr>
        <w:top w:val="none" w:sz="0" w:space="0" w:color="auto"/>
        <w:left w:val="none" w:sz="0" w:space="0" w:color="auto"/>
        <w:bottom w:val="none" w:sz="0" w:space="0" w:color="auto"/>
        <w:right w:val="none" w:sz="0" w:space="0" w:color="auto"/>
      </w:divBdr>
    </w:div>
    <w:div w:id="336885201">
      <w:bodyDiv w:val="1"/>
      <w:marLeft w:val="0"/>
      <w:marRight w:val="0"/>
      <w:marTop w:val="0"/>
      <w:marBottom w:val="0"/>
      <w:divBdr>
        <w:top w:val="none" w:sz="0" w:space="0" w:color="auto"/>
        <w:left w:val="none" w:sz="0" w:space="0" w:color="auto"/>
        <w:bottom w:val="none" w:sz="0" w:space="0" w:color="auto"/>
        <w:right w:val="none" w:sz="0" w:space="0" w:color="auto"/>
      </w:divBdr>
    </w:div>
    <w:div w:id="340164420">
      <w:bodyDiv w:val="1"/>
      <w:marLeft w:val="0"/>
      <w:marRight w:val="0"/>
      <w:marTop w:val="0"/>
      <w:marBottom w:val="0"/>
      <w:divBdr>
        <w:top w:val="none" w:sz="0" w:space="0" w:color="auto"/>
        <w:left w:val="none" w:sz="0" w:space="0" w:color="auto"/>
        <w:bottom w:val="none" w:sz="0" w:space="0" w:color="auto"/>
        <w:right w:val="none" w:sz="0" w:space="0" w:color="auto"/>
      </w:divBdr>
    </w:div>
    <w:div w:id="361592991">
      <w:bodyDiv w:val="1"/>
      <w:marLeft w:val="0"/>
      <w:marRight w:val="0"/>
      <w:marTop w:val="0"/>
      <w:marBottom w:val="0"/>
      <w:divBdr>
        <w:top w:val="none" w:sz="0" w:space="0" w:color="auto"/>
        <w:left w:val="none" w:sz="0" w:space="0" w:color="auto"/>
        <w:bottom w:val="none" w:sz="0" w:space="0" w:color="auto"/>
        <w:right w:val="none" w:sz="0" w:space="0" w:color="auto"/>
      </w:divBdr>
    </w:div>
    <w:div w:id="364643763">
      <w:bodyDiv w:val="1"/>
      <w:marLeft w:val="0"/>
      <w:marRight w:val="0"/>
      <w:marTop w:val="0"/>
      <w:marBottom w:val="0"/>
      <w:divBdr>
        <w:top w:val="none" w:sz="0" w:space="0" w:color="auto"/>
        <w:left w:val="none" w:sz="0" w:space="0" w:color="auto"/>
        <w:bottom w:val="none" w:sz="0" w:space="0" w:color="auto"/>
        <w:right w:val="none" w:sz="0" w:space="0" w:color="auto"/>
      </w:divBdr>
    </w:div>
    <w:div w:id="378626000">
      <w:bodyDiv w:val="1"/>
      <w:marLeft w:val="0"/>
      <w:marRight w:val="0"/>
      <w:marTop w:val="0"/>
      <w:marBottom w:val="0"/>
      <w:divBdr>
        <w:top w:val="none" w:sz="0" w:space="0" w:color="auto"/>
        <w:left w:val="none" w:sz="0" w:space="0" w:color="auto"/>
        <w:bottom w:val="none" w:sz="0" w:space="0" w:color="auto"/>
        <w:right w:val="none" w:sz="0" w:space="0" w:color="auto"/>
      </w:divBdr>
    </w:div>
    <w:div w:id="390495502">
      <w:bodyDiv w:val="1"/>
      <w:marLeft w:val="0"/>
      <w:marRight w:val="0"/>
      <w:marTop w:val="0"/>
      <w:marBottom w:val="0"/>
      <w:divBdr>
        <w:top w:val="none" w:sz="0" w:space="0" w:color="auto"/>
        <w:left w:val="none" w:sz="0" w:space="0" w:color="auto"/>
        <w:bottom w:val="none" w:sz="0" w:space="0" w:color="auto"/>
        <w:right w:val="none" w:sz="0" w:space="0" w:color="auto"/>
      </w:divBdr>
    </w:div>
    <w:div w:id="398289020">
      <w:bodyDiv w:val="1"/>
      <w:marLeft w:val="0"/>
      <w:marRight w:val="0"/>
      <w:marTop w:val="0"/>
      <w:marBottom w:val="0"/>
      <w:divBdr>
        <w:top w:val="none" w:sz="0" w:space="0" w:color="auto"/>
        <w:left w:val="none" w:sz="0" w:space="0" w:color="auto"/>
        <w:bottom w:val="none" w:sz="0" w:space="0" w:color="auto"/>
        <w:right w:val="none" w:sz="0" w:space="0" w:color="auto"/>
      </w:divBdr>
    </w:div>
    <w:div w:id="401101649">
      <w:bodyDiv w:val="1"/>
      <w:marLeft w:val="0"/>
      <w:marRight w:val="0"/>
      <w:marTop w:val="0"/>
      <w:marBottom w:val="0"/>
      <w:divBdr>
        <w:top w:val="none" w:sz="0" w:space="0" w:color="auto"/>
        <w:left w:val="none" w:sz="0" w:space="0" w:color="auto"/>
        <w:bottom w:val="none" w:sz="0" w:space="0" w:color="auto"/>
        <w:right w:val="none" w:sz="0" w:space="0" w:color="auto"/>
      </w:divBdr>
    </w:div>
    <w:div w:id="412624616">
      <w:bodyDiv w:val="1"/>
      <w:marLeft w:val="0"/>
      <w:marRight w:val="0"/>
      <w:marTop w:val="0"/>
      <w:marBottom w:val="0"/>
      <w:divBdr>
        <w:top w:val="none" w:sz="0" w:space="0" w:color="auto"/>
        <w:left w:val="none" w:sz="0" w:space="0" w:color="auto"/>
        <w:bottom w:val="none" w:sz="0" w:space="0" w:color="auto"/>
        <w:right w:val="none" w:sz="0" w:space="0" w:color="auto"/>
      </w:divBdr>
    </w:div>
    <w:div w:id="427046099">
      <w:bodyDiv w:val="1"/>
      <w:marLeft w:val="0"/>
      <w:marRight w:val="0"/>
      <w:marTop w:val="0"/>
      <w:marBottom w:val="0"/>
      <w:divBdr>
        <w:top w:val="none" w:sz="0" w:space="0" w:color="auto"/>
        <w:left w:val="none" w:sz="0" w:space="0" w:color="auto"/>
        <w:bottom w:val="none" w:sz="0" w:space="0" w:color="auto"/>
        <w:right w:val="none" w:sz="0" w:space="0" w:color="auto"/>
      </w:divBdr>
    </w:div>
    <w:div w:id="442767201">
      <w:bodyDiv w:val="1"/>
      <w:marLeft w:val="0"/>
      <w:marRight w:val="0"/>
      <w:marTop w:val="0"/>
      <w:marBottom w:val="0"/>
      <w:divBdr>
        <w:top w:val="none" w:sz="0" w:space="0" w:color="auto"/>
        <w:left w:val="none" w:sz="0" w:space="0" w:color="auto"/>
        <w:bottom w:val="none" w:sz="0" w:space="0" w:color="auto"/>
        <w:right w:val="none" w:sz="0" w:space="0" w:color="auto"/>
      </w:divBdr>
    </w:div>
    <w:div w:id="454368818">
      <w:bodyDiv w:val="1"/>
      <w:marLeft w:val="0"/>
      <w:marRight w:val="0"/>
      <w:marTop w:val="0"/>
      <w:marBottom w:val="0"/>
      <w:divBdr>
        <w:top w:val="none" w:sz="0" w:space="0" w:color="auto"/>
        <w:left w:val="none" w:sz="0" w:space="0" w:color="auto"/>
        <w:bottom w:val="none" w:sz="0" w:space="0" w:color="auto"/>
        <w:right w:val="none" w:sz="0" w:space="0" w:color="auto"/>
      </w:divBdr>
    </w:div>
    <w:div w:id="455372532">
      <w:bodyDiv w:val="1"/>
      <w:marLeft w:val="0"/>
      <w:marRight w:val="0"/>
      <w:marTop w:val="0"/>
      <w:marBottom w:val="0"/>
      <w:divBdr>
        <w:top w:val="none" w:sz="0" w:space="0" w:color="auto"/>
        <w:left w:val="none" w:sz="0" w:space="0" w:color="auto"/>
        <w:bottom w:val="none" w:sz="0" w:space="0" w:color="auto"/>
        <w:right w:val="none" w:sz="0" w:space="0" w:color="auto"/>
      </w:divBdr>
    </w:div>
    <w:div w:id="462505788">
      <w:bodyDiv w:val="1"/>
      <w:marLeft w:val="0"/>
      <w:marRight w:val="0"/>
      <w:marTop w:val="0"/>
      <w:marBottom w:val="0"/>
      <w:divBdr>
        <w:top w:val="none" w:sz="0" w:space="0" w:color="auto"/>
        <w:left w:val="none" w:sz="0" w:space="0" w:color="auto"/>
        <w:bottom w:val="none" w:sz="0" w:space="0" w:color="auto"/>
        <w:right w:val="none" w:sz="0" w:space="0" w:color="auto"/>
      </w:divBdr>
    </w:div>
    <w:div w:id="469250842">
      <w:bodyDiv w:val="1"/>
      <w:marLeft w:val="0"/>
      <w:marRight w:val="0"/>
      <w:marTop w:val="0"/>
      <w:marBottom w:val="0"/>
      <w:divBdr>
        <w:top w:val="none" w:sz="0" w:space="0" w:color="auto"/>
        <w:left w:val="none" w:sz="0" w:space="0" w:color="auto"/>
        <w:bottom w:val="none" w:sz="0" w:space="0" w:color="auto"/>
        <w:right w:val="none" w:sz="0" w:space="0" w:color="auto"/>
      </w:divBdr>
    </w:div>
    <w:div w:id="471606510">
      <w:bodyDiv w:val="1"/>
      <w:marLeft w:val="0"/>
      <w:marRight w:val="0"/>
      <w:marTop w:val="0"/>
      <w:marBottom w:val="0"/>
      <w:divBdr>
        <w:top w:val="none" w:sz="0" w:space="0" w:color="auto"/>
        <w:left w:val="none" w:sz="0" w:space="0" w:color="auto"/>
        <w:bottom w:val="none" w:sz="0" w:space="0" w:color="auto"/>
        <w:right w:val="none" w:sz="0" w:space="0" w:color="auto"/>
      </w:divBdr>
    </w:div>
    <w:div w:id="495069280">
      <w:bodyDiv w:val="1"/>
      <w:marLeft w:val="0"/>
      <w:marRight w:val="0"/>
      <w:marTop w:val="0"/>
      <w:marBottom w:val="0"/>
      <w:divBdr>
        <w:top w:val="none" w:sz="0" w:space="0" w:color="auto"/>
        <w:left w:val="none" w:sz="0" w:space="0" w:color="auto"/>
        <w:bottom w:val="none" w:sz="0" w:space="0" w:color="auto"/>
        <w:right w:val="none" w:sz="0" w:space="0" w:color="auto"/>
      </w:divBdr>
    </w:div>
    <w:div w:id="507138105">
      <w:bodyDiv w:val="1"/>
      <w:marLeft w:val="0"/>
      <w:marRight w:val="0"/>
      <w:marTop w:val="0"/>
      <w:marBottom w:val="0"/>
      <w:divBdr>
        <w:top w:val="none" w:sz="0" w:space="0" w:color="auto"/>
        <w:left w:val="none" w:sz="0" w:space="0" w:color="auto"/>
        <w:bottom w:val="none" w:sz="0" w:space="0" w:color="auto"/>
        <w:right w:val="none" w:sz="0" w:space="0" w:color="auto"/>
      </w:divBdr>
    </w:div>
    <w:div w:id="515340777">
      <w:bodyDiv w:val="1"/>
      <w:marLeft w:val="0"/>
      <w:marRight w:val="0"/>
      <w:marTop w:val="0"/>
      <w:marBottom w:val="0"/>
      <w:divBdr>
        <w:top w:val="none" w:sz="0" w:space="0" w:color="auto"/>
        <w:left w:val="none" w:sz="0" w:space="0" w:color="auto"/>
        <w:bottom w:val="none" w:sz="0" w:space="0" w:color="auto"/>
        <w:right w:val="none" w:sz="0" w:space="0" w:color="auto"/>
      </w:divBdr>
    </w:div>
    <w:div w:id="525212406">
      <w:bodyDiv w:val="1"/>
      <w:marLeft w:val="0"/>
      <w:marRight w:val="0"/>
      <w:marTop w:val="0"/>
      <w:marBottom w:val="0"/>
      <w:divBdr>
        <w:top w:val="none" w:sz="0" w:space="0" w:color="auto"/>
        <w:left w:val="none" w:sz="0" w:space="0" w:color="auto"/>
        <w:bottom w:val="none" w:sz="0" w:space="0" w:color="auto"/>
        <w:right w:val="none" w:sz="0" w:space="0" w:color="auto"/>
      </w:divBdr>
    </w:div>
    <w:div w:id="530460936">
      <w:bodyDiv w:val="1"/>
      <w:marLeft w:val="0"/>
      <w:marRight w:val="0"/>
      <w:marTop w:val="0"/>
      <w:marBottom w:val="0"/>
      <w:divBdr>
        <w:top w:val="none" w:sz="0" w:space="0" w:color="auto"/>
        <w:left w:val="none" w:sz="0" w:space="0" w:color="auto"/>
        <w:bottom w:val="none" w:sz="0" w:space="0" w:color="auto"/>
        <w:right w:val="none" w:sz="0" w:space="0" w:color="auto"/>
      </w:divBdr>
    </w:div>
    <w:div w:id="537670885">
      <w:bodyDiv w:val="1"/>
      <w:marLeft w:val="0"/>
      <w:marRight w:val="0"/>
      <w:marTop w:val="0"/>
      <w:marBottom w:val="0"/>
      <w:divBdr>
        <w:top w:val="none" w:sz="0" w:space="0" w:color="auto"/>
        <w:left w:val="none" w:sz="0" w:space="0" w:color="auto"/>
        <w:bottom w:val="none" w:sz="0" w:space="0" w:color="auto"/>
        <w:right w:val="none" w:sz="0" w:space="0" w:color="auto"/>
      </w:divBdr>
    </w:div>
    <w:div w:id="543252865">
      <w:bodyDiv w:val="1"/>
      <w:marLeft w:val="0"/>
      <w:marRight w:val="0"/>
      <w:marTop w:val="0"/>
      <w:marBottom w:val="0"/>
      <w:divBdr>
        <w:top w:val="none" w:sz="0" w:space="0" w:color="auto"/>
        <w:left w:val="none" w:sz="0" w:space="0" w:color="auto"/>
        <w:bottom w:val="none" w:sz="0" w:space="0" w:color="auto"/>
        <w:right w:val="none" w:sz="0" w:space="0" w:color="auto"/>
      </w:divBdr>
    </w:div>
    <w:div w:id="544215651">
      <w:bodyDiv w:val="1"/>
      <w:marLeft w:val="0"/>
      <w:marRight w:val="0"/>
      <w:marTop w:val="0"/>
      <w:marBottom w:val="0"/>
      <w:divBdr>
        <w:top w:val="none" w:sz="0" w:space="0" w:color="auto"/>
        <w:left w:val="none" w:sz="0" w:space="0" w:color="auto"/>
        <w:bottom w:val="none" w:sz="0" w:space="0" w:color="auto"/>
        <w:right w:val="none" w:sz="0" w:space="0" w:color="auto"/>
      </w:divBdr>
    </w:div>
    <w:div w:id="545028883">
      <w:bodyDiv w:val="1"/>
      <w:marLeft w:val="0"/>
      <w:marRight w:val="0"/>
      <w:marTop w:val="0"/>
      <w:marBottom w:val="0"/>
      <w:divBdr>
        <w:top w:val="none" w:sz="0" w:space="0" w:color="auto"/>
        <w:left w:val="none" w:sz="0" w:space="0" w:color="auto"/>
        <w:bottom w:val="none" w:sz="0" w:space="0" w:color="auto"/>
        <w:right w:val="none" w:sz="0" w:space="0" w:color="auto"/>
      </w:divBdr>
    </w:div>
    <w:div w:id="546989265">
      <w:bodyDiv w:val="1"/>
      <w:marLeft w:val="0"/>
      <w:marRight w:val="0"/>
      <w:marTop w:val="0"/>
      <w:marBottom w:val="0"/>
      <w:divBdr>
        <w:top w:val="none" w:sz="0" w:space="0" w:color="auto"/>
        <w:left w:val="none" w:sz="0" w:space="0" w:color="auto"/>
        <w:bottom w:val="none" w:sz="0" w:space="0" w:color="auto"/>
        <w:right w:val="none" w:sz="0" w:space="0" w:color="auto"/>
      </w:divBdr>
    </w:div>
    <w:div w:id="548881262">
      <w:bodyDiv w:val="1"/>
      <w:marLeft w:val="0"/>
      <w:marRight w:val="0"/>
      <w:marTop w:val="0"/>
      <w:marBottom w:val="0"/>
      <w:divBdr>
        <w:top w:val="none" w:sz="0" w:space="0" w:color="auto"/>
        <w:left w:val="none" w:sz="0" w:space="0" w:color="auto"/>
        <w:bottom w:val="none" w:sz="0" w:space="0" w:color="auto"/>
        <w:right w:val="none" w:sz="0" w:space="0" w:color="auto"/>
      </w:divBdr>
    </w:div>
    <w:div w:id="572854875">
      <w:bodyDiv w:val="1"/>
      <w:marLeft w:val="0"/>
      <w:marRight w:val="0"/>
      <w:marTop w:val="0"/>
      <w:marBottom w:val="0"/>
      <w:divBdr>
        <w:top w:val="none" w:sz="0" w:space="0" w:color="auto"/>
        <w:left w:val="none" w:sz="0" w:space="0" w:color="auto"/>
        <w:bottom w:val="none" w:sz="0" w:space="0" w:color="auto"/>
        <w:right w:val="none" w:sz="0" w:space="0" w:color="auto"/>
      </w:divBdr>
    </w:div>
    <w:div w:id="597064359">
      <w:bodyDiv w:val="1"/>
      <w:marLeft w:val="0"/>
      <w:marRight w:val="0"/>
      <w:marTop w:val="0"/>
      <w:marBottom w:val="0"/>
      <w:divBdr>
        <w:top w:val="none" w:sz="0" w:space="0" w:color="auto"/>
        <w:left w:val="none" w:sz="0" w:space="0" w:color="auto"/>
        <w:bottom w:val="none" w:sz="0" w:space="0" w:color="auto"/>
        <w:right w:val="none" w:sz="0" w:space="0" w:color="auto"/>
      </w:divBdr>
    </w:div>
    <w:div w:id="603809937">
      <w:bodyDiv w:val="1"/>
      <w:marLeft w:val="0"/>
      <w:marRight w:val="0"/>
      <w:marTop w:val="0"/>
      <w:marBottom w:val="0"/>
      <w:divBdr>
        <w:top w:val="none" w:sz="0" w:space="0" w:color="auto"/>
        <w:left w:val="none" w:sz="0" w:space="0" w:color="auto"/>
        <w:bottom w:val="none" w:sz="0" w:space="0" w:color="auto"/>
        <w:right w:val="none" w:sz="0" w:space="0" w:color="auto"/>
      </w:divBdr>
    </w:div>
    <w:div w:id="608050505">
      <w:bodyDiv w:val="1"/>
      <w:marLeft w:val="0"/>
      <w:marRight w:val="0"/>
      <w:marTop w:val="0"/>
      <w:marBottom w:val="0"/>
      <w:divBdr>
        <w:top w:val="none" w:sz="0" w:space="0" w:color="auto"/>
        <w:left w:val="none" w:sz="0" w:space="0" w:color="auto"/>
        <w:bottom w:val="none" w:sz="0" w:space="0" w:color="auto"/>
        <w:right w:val="none" w:sz="0" w:space="0" w:color="auto"/>
      </w:divBdr>
    </w:div>
    <w:div w:id="611204813">
      <w:bodyDiv w:val="1"/>
      <w:marLeft w:val="0"/>
      <w:marRight w:val="0"/>
      <w:marTop w:val="0"/>
      <w:marBottom w:val="0"/>
      <w:divBdr>
        <w:top w:val="none" w:sz="0" w:space="0" w:color="auto"/>
        <w:left w:val="none" w:sz="0" w:space="0" w:color="auto"/>
        <w:bottom w:val="none" w:sz="0" w:space="0" w:color="auto"/>
        <w:right w:val="none" w:sz="0" w:space="0" w:color="auto"/>
      </w:divBdr>
    </w:div>
    <w:div w:id="613639370">
      <w:bodyDiv w:val="1"/>
      <w:marLeft w:val="0"/>
      <w:marRight w:val="0"/>
      <w:marTop w:val="0"/>
      <w:marBottom w:val="0"/>
      <w:divBdr>
        <w:top w:val="none" w:sz="0" w:space="0" w:color="auto"/>
        <w:left w:val="none" w:sz="0" w:space="0" w:color="auto"/>
        <w:bottom w:val="none" w:sz="0" w:space="0" w:color="auto"/>
        <w:right w:val="none" w:sz="0" w:space="0" w:color="auto"/>
      </w:divBdr>
    </w:div>
    <w:div w:id="617298062">
      <w:bodyDiv w:val="1"/>
      <w:marLeft w:val="0"/>
      <w:marRight w:val="0"/>
      <w:marTop w:val="0"/>
      <w:marBottom w:val="0"/>
      <w:divBdr>
        <w:top w:val="none" w:sz="0" w:space="0" w:color="auto"/>
        <w:left w:val="none" w:sz="0" w:space="0" w:color="auto"/>
        <w:bottom w:val="none" w:sz="0" w:space="0" w:color="auto"/>
        <w:right w:val="none" w:sz="0" w:space="0" w:color="auto"/>
      </w:divBdr>
    </w:div>
    <w:div w:id="649091406">
      <w:bodyDiv w:val="1"/>
      <w:marLeft w:val="0"/>
      <w:marRight w:val="0"/>
      <w:marTop w:val="0"/>
      <w:marBottom w:val="0"/>
      <w:divBdr>
        <w:top w:val="none" w:sz="0" w:space="0" w:color="auto"/>
        <w:left w:val="none" w:sz="0" w:space="0" w:color="auto"/>
        <w:bottom w:val="none" w:sz="0" w:space="0" w:color="auto"/>
        <w:right w:val="none" w:sz="0" w:space="0" w:color="auto"/>
      </w:divBdr>
    </w:div>
    <w:div w:id="653922268">
      <w:bodyDiv w:val="1"/>
      <w:marLeft w:val="0"/>
      <w:marRight w:val="0"/>
      <w:marTop w:val="0"/>
      <w:marBottom w:val="0"/>
      <w:divBdr>
        <w:top w:val="none" w:sz="0" w:space="0" w:color="auto"/>
        <w:left w:val="none" w:sz="0" w:space="0" w:color="auto"/>
        <w:bottom w:val="none" w:sz="0" w:space="0" w:color="auto"/>
        <w:right w:val="none" w:sz="0" w:space="0" w:color="auto"/>
      </w:divBdr>
    </w:div>
    <w:div w:id="654182919">
      <w:bodyDiv w:val="1"/>
      <w:marLeft w:val="0"/>
      <w:marRight w:val="0"/>
      <w:marTop w:val="0"/>
      <w:marBottom w:val="0"/>
      <w:divBdr>
        <w:top w:val="none" w:sz="0" w:space="0" w:color="auto"/>
        <w:left w:val="none" w:sz="0" w:space="0" w:color="auto"/>
        <w:bottom w:val="none" w:sz="0" w:space="0" w:color="auto"/>
        <w:right w:val="none" w:sz="0" w:space="0" w:color="auto"/>
      </w:divBdr>
    </w:div>
    <w:div w:id="657196766">
      <w:bodyDiv w:val="1"/>
      <w:marLeft w:val="0"/>
      <w:marRight w:val="0"/>
      <w:marTop w:val="0"/>
      <w:marBottom w:val="0"/>
      <w:divBdr>
        <w:top w:val="none" w:sz="0" w:space="0" w:color="auto"/>
        <w:left w:val="none" w:sz="0" w:space="0" w:color="auto"/>
        <w:bottom w:val="none" w:sz="0" w:space="0" w:color="auto"/>
        <w:right w:val="none" w:sz="0" w:space="0" w:color="auto"/>
      </w:divBdr>
    </w:div>
    <w:div w:id="660961197">
      <w:bodyDiv w:val="1"/>
      <w:marLeft w:val="0"/>
      <w:marRight w:val="0"/>
      <w:marTop w:val="0"/>
      <w:marBottom w:val="0"/>
      <w:divBdr>
        <w:top w:val="none" w:sz="0" w:space="0" w:color="auto"/>
        <w:left w:val="none" w:sz="0" w:space="0" w:color="auto"/>
        <w:bottom w:val="none" w:sz="0" w:space="0" w:color="auto"/>
        <w:right w:val="none" w:sz="0" w:space="0" w:color="auto"/>
      </w:divBdr>
    </w:div>
    <w:div w:id="675576574">
      <w:bodyDiv w:val="1"/>
      <w:marLeft w:val="0"/>
      <w:marRight w:val="0"/>
      <w:marTop w:val="0"/>
      <w:marBottom w:val="0"/>
      <w:divBdr>
        <w:top w:val="none" w:sz="0" w:space="0" w:color="auto"/>
        <w:left w:val="none" w:sz="0" w:space="0" w:color="auto"/>
        <w:bottom w:val="none" w:sz="0" w:space="0" w:color="auto"/>
        <w:right w:val="none" w:sz="0" w:space="0" w:color="auto"/>
      </w:divBdr>
    </w:div>
    <w:div w:id="676883373">
      <w:bodyDiv w:val="1"/>
      <w:marLeft w:val="0"/>
      <w:marRight w:val="0"/>
      <w:marTop w:val="0"/>
      <w:marBottom w:val="0"/>
      <w:divBdr>
        <w:top w:val="none" w:sz="0" w:space="0" w:color="auto"/>
        <w:left w:val="none" w:sz="0" w:space="0" w:color="auto"/>
        <w:bottom w:val="none" w:sz="0" w:space="0" w:color="auto"/>
        <w:right w:val="none" w:sz="0" w:space="0" w:color="auto"/>
      </w:divBdr>
    </w:div>
    <w:div w:id="685518078">
      <w:bodyDiv w:val="1"/>
      <w:marLeft w:val="0"/>
      <w:marRight w:val="0"/>
      <w:marTop w:val="0"/>
      <w:marBottom w:val="0"/>
      <w:divBdr>
        <w:top w:val="none" w:sz="0" w:space="0" w:color="auto"/>
        <w:left w:val="none" w:sz="0" w:space="0" w:color="auto"/>
        <w:bottom w:val="none" w:sz="0" w:space="0" w:color="auto"/>
        <w:right w:val="none" w:sz="0" w:space="0" w:color="auto"/>
      </w:divBdr>
    </w:div>
    <w:div w:id="693960971">
      <w:bodyDiv w:val="1"/>
      <w:marLeft w:val="0"/>
      <w:marRight w:val="0"/>
      <w:marTop w:val="0"/>
      <w:marBottom w:val="0"/>
      <w:divBdr>
        <w:top w:val="none" w:sz="0" w:space="0" w:color="auto"/>
        <w:left w:val="none" w:sz="0" w:space="0" w:color="auto"/>
        <w:bottom w:val="none" w:sz="0" w:space="0" w:color="auto"/>
        <w:right w:val="none" w:sz="0" w:space="0" w:color="auto"/>
      </w:divBdr>
    </w:div>
    <w:div w:id="705954371">
      <w:bodyDiv w:val="1"/>
      <w:marLeft w:val="0"/>
      <w:marRight w:val="0"/>
      <w:marTop w:val="0"/>
      <w:marBottom w:val="0"/>
      <w:divBdr>
        <w:top w:val="none" w:sz="0" w:space="0" w:color="auto"/>
        <w:left w:val="none" w:sz="0" w:space="0" w:color="auto"/>
        <w:bottom w:val="none" w:sz="0" w:space="0" w:color="auto"/>
        <w:right w:val="none" w:sz="0" w:space="0" w:color="auto"/>
      </w:divBdr>
    </w:div>
    <w:div w:id="708533106">
      <w:bodyDiv w:val="1"/>
      <w:marLeft w:val="0"/>
      <w:marRight w:val="0"/>
      <w:marTop w:val="0"/>
      <w:marBottom w:val="0"/>
      <w:divBdr>
        <w:top w:val="none" w:sz="0" w:space="0" w:color="auto"/>
        <w:left w:val="none" w:sz="0" w:space="0" w:color="auto"/>
        <w:bottom w:val="none" w:sz="0" w:space="0" w:color="auto"/>
        <w:right w:val="none" w:sz="0" w:space="0" w:color="auto"/>
      </w:divBdr>
    </w:div>
    <w:div w:id="733242542">
      <w:bodyDiv w:val="1"/>
      <w:marLeft w:val="0"/>
      <w:marRight w:val="0"/>
      <w:marTop w:val="0"/>
      <w:marBottom w:val="0"/>
      <w:divBdr>
        <w:top w:val="none" w:sz="0" w:space="0" w:color="auto"/>
        <w:left w:val="none" w:sz="0" w:space="0" w:color="auto"/>
        <w:bottom w:val="none" w:sz="0" w:space="0" w:color="auto"/>
        <w:right w:val="none" w:sz="0" w:space="0" w:color="auto"/>
      </w:divBdr>
    </w:div>
    <w:div w:id="736826916">
      <w:bodyDiv w:val="1"/>
      <w:marLeft w:val="0"/>
      <w:marRight w:val="0"/>
      <w:marTop w:val="0"/>
      <w:marBottom w:val="0"/>
      <w:divBdr>
        <w:top w:val="none" w:sz="0" w:space="0" w:color="auto"/>
        <w:left w:val="none" w:sz="0" w:space="0" w:color="auto"/>
        <w:bottom w:val="none" w:sz="0" w:space="0" w:color="auto"/>
        <w:right w:val="none" w:sz="0" w:space="0" w:color="auto"/>
      </w:divBdr>
    </w:div>
    <w:div w:id="737675261">
      <w:bodyDiv w:val="1"/>
      <w:marLeft w:val="0"/>
      <w:marRight w:val="0"/>
      <w:marTop w:val="0"/>
      <w:marBottom w:val="0"/>
      <w:divBdr>
        <w:top w:val="none" w:sz="0" w:space="0" w:color="auto"/>
        <w:left w:val="none" w:sz="0" w:space="0" w:color="auto"/>
        <w:bottom w:val="none" w:sz="0" w:space="0" w:color="auto"/>
        <w:right w:val="none" w:sz="0" w:space="0" w:color="auto"/>
      </w:divBdr>
    </w:div>
    <w:div w:id="745884462">
      <w:bodyDiv w:val="1"/>
      <w:marLeft w:val="0"/>
      <w:marRight w:val="0"/>
      <w:marTop w:val="0"/>
      <w:marBottom w:val="0"/>
      <w:divBdr>
        <w:top w:val="none" w:sz="0" w:space="0" w:color="auto"/>
        <w:left w:val="none" w:sz="0" w:space="0" w:color="auto"/>
        <w:bottom w:val="none" w:sz="0" w:space="0" w:color="auto"/>
        <w:right w:val="none" w:sz="0" w:space="0" w:color="auto"/>
      </w:divBdr>
    </w:div>
    <w:div w:id="755171538">
      <w:bodyDiv w:val="1"/>
      <w:marLeft w:val="0"/>
      <w:marRight w:val="0"/>
      <w:marTop w:val="0"/>
      <w:marBottom w:val="0"/>
      <w:divBdr>
        <w:top w:val="none" w:sz="0" w:space="0" w:color="auto"/>
        <w:left w:val="none" w:sz="0" w:space="0" w:color="auto"/>
        <w:bottom w:val="none" w:sz="0" w:space="0" w:color="auto"/>
        <w:right w:val="none" w:sz="0" w:space="0" w:color="auto"/>
      </w:divBdr>
    </w:div>
    <w:div w:id="757756493">
      <w:bodyDiv w:val="1"/>
      <w:marLeft w:val="0"/>
      <w:marRight w:val="0"/>
      <w:marTop w:val="0"/>
      <w:marBottom w:val="0"/>
      <w:divBdr>
        <w:top w:val="none" w:sz="0" w:space="0" w:color="auto"/>
        <w:left w:val="none" w:sz="0" w:space="0" w:color="auto"/>
        <w:bottom w:val="none" w:sz="0" w:space="0" w:color="auto"/>
        <w:right w:val="none" w:sz="0" w:space="0" w:color="auto"/>
      </w:divBdr>
    </w:div>
    <w:div w:id="759837795">
      <w:bodyDiv w:val="1"/>
      <w:marLeft w:val="0"/>
      <w:marRight w:val="0"/>
      <w:marTop w:val="0"/>
      <w:marBottom w:val="0"/>
      <w:divBdr>
        <w:top w:val="none" w:sz="0" w:space="0" w:color="auto"/>
        <w:left w:val="none" w:sz="0" w:space="0" w:color="auto"/>
        <w:bottom w:val="none" w:sz="0" w:space="0" w:color="auto"/>
        <w:right w:val="none" w:sz="0" w:space="0" w:color="auto"/>
      </w:divBdr>
    </w:div>
    <w:div w:id="760955871">
      <w:bodyDiv w:val="1"/>
      <w:marLeft w:val="0"/>
      <w:marRight w:val="0"/>
      <w:marTop w:val="0"/>
      <w:marBottom w:val="0"/>
      <w:divBdr>
        <w:top w:val="none" w:sz="0" w:space="0" w:color="auto"/>
        <w:left w:val="none" w:sz="0" w:space="0" w:color="auto"/>
        <w:bottom w:val="none" w:sz="0" w:space="0" w:color="auto"/>
        <w:right w:val="none" w:sz="0" w:space="0" w:color="auto"/>
      </w:divBdr>
    </w:div>
    <w:div w:id="761610905">
      <w:bodyDiv w:val="1"/>
      <w:marLeft w:val="0"/>
      <w:marRight w:val="0"/>
      <w:marTop w:val="0"/>
      <w:marBottom w:val="0"/>
      <w:divBdr>
        <w:top w:val="none" w:sz="0" w:space="0" w:color="auto"/>
        <w:left w:val="none" w:sz="0" w:space="0" w:color="auto"/>
        <w:bottom w:val="none" w:sz="0" w:space="0" w:color="auto"/>
        <w:right w:val="none" w:sz="0" w:space="0" w:color="auto"/>
      </w:divBdr>
    </w:div>
    <w:div w:id="775249418">
      <w:bodyDiv w:val="1"/>
      <w:marLeft w:val="0"/>
      <w:marRight w:val="0"/>
      <w:marTop w:val="0"/>
      <w:marBottom w:val="0"/>
      <w:divBdr>
        <w:top w:val="none" w:sz="0" w:space="0" w:color="auto"/>
        <w:left w:val="none" w:sz="0" w:space="0" w:color="auto"/>
        <w:bottom w:val="none" w:sz="0" w:space="0" w:color="auto"/>
        <w:right w:val="none" w:sz="0" w:space="0" w:color="auto"/>
      </w:divBdr>
    </w:div>
    <w:div w:id="777600000">
      <w:bodyDiv w:val="1"/>
      <w:marLeft w:val="0"/>
      <w:marRight w:val="0"/>
      <w:marTop w:val="0"/>
      <w:marBottom w:val="0"/>
      <w:divBdr>
        <w:top w:val="none" w:sz="0" w:space="0" w:color="auto"/>
        <w:left w:val="none" w:sz="0" w:space="0" w:color="auto"/>
        <w:bottom w:val="none" w:sz="0" w:space="0" w:color="auto"/>
        <w:right w:val="none" w:sz="0" w:space="0" w:color="auto"/>
      </w:divBdr>
    </w:div>
    <w:div w:id="781538270">
      <w:bodyDiv w:val="1"/>
      <w:marLeft w:val="0"/>
      <w:marRight w:val="0"/>
      <w:marTop w:val="0"/>
      <w:marBottom w:val="0"/>
      <w:divBdr>
        <w:top w:val="none" w:sz="0" w:space="0" w:color="auto"/>
        <w:left w:val="none" w:sz="0" w:space="0" w:color="auto"/>
        <w:bottom w:val="none" w:sz="0" w:space="0" w:color="auto"/>
        <w:right w:val="none" w:sz="0" w:space="0" w:color="auto"/>
      </w:divBdr>
    </w:div>
    <w:div w:id="797336387">
      <w:bodyDiv w:val="1"/>
      <w:marLeft w:val="0"/>
      <w:marRight w:val="0"/>
      <w:marTop w:val="0"/>
      <w:marBottom w:val="0"/>
      <w:divBdr>
        <w:top w:val="none" w:sz="0" w:space="0" w:color="auto"/>
        <w:left w:val="none" w:sz="0" w:space="0" w:color="auto"/>
        <w:bottom w:val="none" w:sz="0" w:space="0" w:color="auto"/>
        <w:right w:val="none" w:sz="0" w:space="0" w:color="auto"/>
      </w:divBdr>
    </w:div>
    <w:div w:id="801382496">
      <w:bodyDiv w:val="1"/>
      <w:marLeft w:val="0"/>
      <w:marRight w:val="0"/>
      <w:marTop w:val="0"/>
      <w:marBottom w:val="0"/>
      <w:divBdr>
        <w:top w:val="none" w:sz="0" w:space="0" w:color="auto"/>
        <w:left w:val="none" w:sz="0" w:space="0" w:color="auto"/>
        <w:bottom w:val="none" w:sz="0" w:space="0" w:color="auto"/>
        <w:right w:val="none" w:sz="0" w:space="0" w:color="auto"/>
      </w:divBdr>
    </w:div>
    <w:div w:id="805394679">
      <w:bodyDiv w:val="1"/>
      <w:marLeft w:val="0"/>
      <w:marRight w:val="0"/>
      <w:marTop w:val="0"/>
      <w:marBottom w:val="0"/>
      <w:divBdr>
        <w:top w:val="none" w:sz="0" w:space="0" w:color="auto"/>
        <w:left w:val="none" w:sz="0" w:space="0" w:color="auto"/>
        <w:bottom w:val="none" w:sz="0" w:space="0" w:color="auto"/>
        <w:right w:val="none" w:sz="0" w:space="0" w:color="auto"/>
      </w:divBdr>
    </w:div>
    <w:div w:id="807743349">
      <w:bodyDiv w:val="1"/>
      <w:marLeft w:val="0"/>
      <w:marRight w:val="0"/>
      <w:marTop w:val="0"/>
      <w:marBottom w:val="0"/>
      <w:divBdr>
        <w:top w:val="none" w:sz="0" w:space="0" w:color="auto"/>
        <w:left w:val="none" w:sz="0" w:space="0" w:color="auto"/>
        <w:bottom w:val="none" w:sz="0" w:space="0" w:color="auto"/>
        <w:right w:val="none" w:sz="0" w:space="0" w:color="auto"/>
      </w:divBdr>
    </w:div>
    <w:div w:id="814950993">
      <w:bodyDiv w:val="1"/>
      <w:marLeft w:val="0"/>
      <w:marRight w:val="0"/>
      <w:marTop w:val="0"/>
      <w:marBottom w:val="0"/>
      <w:divBdr>
        <w:top w:val="none" w:sz="0" w:space="0" w:color="auto"/>
        <w:left w:val="none" w:sz="0" w:space="0" w:color="auto"/>
        <w:bottom w:val="none" w:sz="0" w:space="0" w:color="auto"/>
        <w:right w:val="none" w:sz="0" w:space="0" w:color="auto"/>
      </w:divBdr>
    </w:div>
    <w:div w:id="821195228">
      <w:bodyDiv w:val="1"/>
      <w:marLeft w:val="0"/>
      <w:marRight w:val="0"/>
      <w:marTop w:val="0"/>
      <w:marBottom w:val="0"/>
      <w:divBdr>
        <w:top w:val="none" w:sz="0" w:space="0" w:color="auto"/>
        <w:left w:val="none" w:sz="0" w:space="0" w:color="auto"/>
        <w:bottom w:val="none" w:sz="0" w:space="0" w:color="auto"/>
        <w:right w:val="none" w:sz="0" w:space="0" w:color="auto"/>
      </w:divBdr>
    </w:div>
    <w:div w:id="827401422">
      <w:bodyDiv w:val="1"/>
      <w:marLeft w:val="0"/>
      <w:marRight w:val="0"/>
      <w:marTop w:val="0"/>
      <w:marBottom w:val="0"/>
      <w:divBdr>
        <w:top w:val="none" w:sz="0" w:space="0" w:color="auto"/>
        <w:left w:val="none" w:sz="0" w:space="0" w:color="auto"/>
        <w:bottom w:val="none" w:sz="0" w:space="0" w:color="auto"/>
        <w:right w:val="none" w:sz="0" w:space="0" w:color="auto"/>
      </w:divBdr>
    </w:div>
    <w:div w:id="828013271">
      <w:bodyDiv w:val="1"/>
      <w:marLeft w:val="0"/>
      <w:marRight w:val="0"/>
      <w:marTop w:val="0"/>
      <w:marBottom w:val="0"/>
      <w:divBdr>
        <w:top w:val="none" w:sz="0" w:space="0" w:color="auto"/>
        <w:left w:val="none" w:sz="0" w:space="0" w:color="auto"/>
        <w:bottom w:val="none" w:sz="0" w:space="0" w:color="auto"/>
        <w:right w:val="none" w:sz="0" w:space="0" w:color="auto"/>
      </w:divBdr>
    </w:div>
    <w:div w:id="850410811">
      <w:bodyDiv w:val="1"/>
      <w:marLeft w:val="0"/>
      <w:marRight w:val="0"/>
      <w:marTop w:val="0"/>
      <w:marBottom w:val="0"/>
      <w:divBdr>
        <w:top w:val="none" w:sz="0" w:space="0" w:color="auto"/>
        <w:left w:val="none" w:sz="0" w:space="0" w:color="auto"/>
        <w:bottom w:val="none" w:sz="0" w:space="0" w:color="auto"/>
        <w:right w:val="none" w:sz="0" w:space="0" w:color="auto"/>
      </w:divBdr>
    </w:div>
    <w:div w:id="855770038">
      <w:bodyDiv w:val="1"/>
      <w:marLeft w:val="0"/>
      <w:marRight w:val="0"/>
      <w:marTop w:val="0"/>
      <w:marBottom w:val="0"/>
      <w:divBdr>
        <w:top w:val="none" w:sz="0" w:space="0" w:color="auto"/>
        <w:left w:val="none" w:sz="0" w:space="0" w:color="auto"/>
        <w:bottom w:val="none" w:sz="0" w:space="0" w:color="auto"/>
        <w:right w:val="none" w:sz="0" w:space="0" w:color="auto"/>
      </w:divBdr>
    </w:div>
    <w:div w:id="856624501">
      <w:bodyDiv w:val="1"/>
      <w:marLeft w:val="0"/>
      <w:marRight w:val="0"/>
      <w:marTop w:val="0"/>
      <w:marBottom w:val="0"/>
      <w:divBdr>
        <w:top w:val="none" w:sz="0" w:space="0" w:color="auto"/>
        <w:left w:val="none" w:sz="0" w:space="0" w:color="auto"/>
        <w:bottom w:val="none" w:sz="0" w:space="0" w:color="auto"/>
        <w:right w:val="none" w:sz="0" w:space="0" w:color="auto"/>
      </w:divBdr>
    </w:div>
    <w:div w:id="864827192">
      <w:bodyDiv w:val="1"/>
      <w:marLeft w:val="0"/>
      <w:marRight w:val="0"/>
      <w:marTop w:val="0"/>
      <w:marBottom w:val="0"/>
      <w:divBdr>
        <w:top w:val="none" w:sz="0" w:space="0" w:color="auto"/>
        <w:left w:val="none" w:sz="0" w:space="0" w:color="auto"/>
        <w:bottom w:val="none" w:sz="0" w:space="0" w:color="auto"/>
        <w:right w:val="none" w:sz="0" w:space="0" w:color="auto"/>
      </w:divBdr>
    </w:div>
    <w:div w:id="865603180">
      <w:bodyDiv w:val="1"/>
      <w:marLeft w:val="0"/>
      <w:marRight w:val="0"/>
      <w:marTop w:val="0"/>
      <w:marBottom w:val="0"/>
      <w:divBdr>
        <w:top w:val="none" w:sz="0" w:space="0" w:color="auto"/>
        <w:left w:val="none" w:sz="0" w:space="0" w:color="auto"/>
        <w:bottom w:val="none" w:sz="0" w:space="0" w:color="auto"/>
        <w:right w:val="none" w:sz="0" w:space="0" w:color="auto"/>
      </w:divBdr>
    </w:div>
    <w:div w:id="872421207">
      <w:bodyDiv w:val="1"/>
      <w:marLeft w:val="0"/>
      <w:marRight w:val="0"/>
      <w:marTop w:val="0"/>
      <w:marBottom w:val="0"/>
      <w:divBdr>
        <w:top w:val="none" w:sz="0" w:space="0" w:color="auto"/>
        <w:left w:val="none" w:sz="0" w:space="0" w:color="auto"/>
        <w:bottom w:val="none" w:sz="0" w:space="0" w:color="auto"/>
        <w:right w:val="none" w:sz="0" w:space="0" w:color="auto"/>
      </w:divBdr>
    </w:div>
    <w:div w:id="878280384">
      <w:bodyDiv w:val="1"/>
      <w:marLeft w:val="0"/>
      <w:marRight w:val="0"/>
      <w:marTop w:val="0"/>
      <w:marBottom w:val="0"/>
      <w:divBdr>
        <w:top w:val="none" w:sz="0" w:space="0" w:color="auto"/>
        <w:left w:val="none" w:sz="0" w:space="0" w:color="auto"/>
        <w:bottom w:val="none" w:sz="0" w:space="0" w:color="auto"/>
        <w:right w:val="none" w:sz="0" w:space="0" w:color="auto"/>
      </w:divBdr>
    </w:div>
    <w:div w:id="879049304">
      <w:bodyDiv w:val="1"/>
      <w:marLeft w:val="0"/>
      <w:marRight w:val="0"/>
      <w:marTop w:val="0"/>
      <w:marBottom w:val="0"/>
      <w:divBdr>
        <w:top w:val="none" w:sz="0" w:space="0" w:color="auto"/>
        <w:left w:val="none" w:sz="0" w:space="0" w:color="auto"/>
        <w:bottom w:val="none" w:sz="0" w:space="0" w:color="auto"/>
        <w:right w:val="none" w:sz="0" w:space="0" w:color="auto"/>
      </w:divBdr>
    </w:div>
    <w:div w:id="879782676">
      <w:bodyDiv w:val="1"/>
      <w:marLeft w:val="0"/>
      <w:marRight w:val="0"/>
      <w:marTop w:val="0"/>
      <w:marBottom w:val="0"/>
      <w:divBdr>
        <w:top w:val="none" w:sz="0" w:space="0" w:color="auto"/>
        <w:left w:val="none" w:sz="0" w:space="0" w:color="auto"/>
        <w:bottom w:val="none" w:sz="0" w:space="0" w:color="auto"/>
        <w:right w:val="none" w:sz="0" w:space="0" w:color="auto"/>
      </w:divBdr>
    </w:div>
    <w:div w:id="882639409">
      <w:bodyDiv w:val="1"/>
      <w:marLeft w:val="0"/>
      <w:marRight w:val="0"/>
      <w:marTop w:val="0"/>
      <w:marBottom w:val="0"/>
      <w:divBdr>
        <w:top w:val="none" w:sz="0" w:space="0" w:color="auto"/>
        <w:left w:val="none" w:sz="0" w:space="0" w:color="auto"/>
        <w:bottom w:val="none" w:sz="0" w:space="0" w:color="auto"/>
        <w:right w:val="none" w:sz="0" w:space="0" w:color="auto"/>
      </w:divBdr>
    </w:div>
    <w:div w:id="883753238">
      <w:bodyDiv w:val="1"/>
      <w:marLeft w:val="0"/>
      <w:marRight w:val="0"/>
      <w:marTop w:val="0"/>
      <w:marBottom w:val="0"/>
      <w:divBdr>
        <w:top w:val="none" w:sz="0" w:space="0" w:color="auto"/>
        <w:left w:val="none" w:sz="0" w:space="0" w:color="auto"/>
        <w:bottom w:val="none" w:sz="0" w:space="0" w:color="auto"/>
        <w:right w:val="none" w:sz="0" w:space="0" w:color="auto"/>
      </w:divBdr>
    </w:div>
    <w:div w:id="886793084">
      <w:bodyDiv w:val="1"/>
      <w:marLeft w:val="0"/>
      <w:marRight w:val="0"/>
      <w:marTop w:val="0"/>
      <w:marBottom w:val="0"/>
      <w:divBdr>
        <w:top w:val="none" w:sz="0" w:space="0" w:color="auto"/>
        <w:left w:val="none" w:sz="0" w:space="0" w:color="auto"/>
        <w:bottom w:val="none" w:sz="0" w:space="0" w:color="auto"/>
        <w:right w:val="none" w:sz="0" w:space="0" w:color="auto"/>
      </w:divBdr>
    </w:div>
    <w:div w:id="893544578">
      <w:bodyDiv w:val="1"/>
      <w:marLeft w:val="0"/>
      <w:marRight w:val="0"/>
      <w:marTop w:val="0"/>
      <w:marBottom w:val="0"/>
      <w:divBdr>
        <w:top w:val="none" w:sz="0" w:space="0" w:color="auto"/>
        <w:left w:val="none" w:sz="0" w:space="0" w:color="auto"/>
        <w:bottom w:val="none" w:sz="0" w:space="0" w:color="auto"/>
        <w:right w:val="none" w:sz="0" w:space="0" w:color="auto"/>
      </w:divBdr>
    </w:div>
    <w:div w:id="896278610">
      <w:bodyDiv w:val="1"/>
      <w:marLeft w:val="0"/>
      <w:marRight w:val="0"/>
      <w:marTop w:val="0"/>
      <w:marBottom w:val="0"/>
      <w:divBdr>
        <w:top w:val="none" w:sz="0" w:space="0" w:color="auto"/>
        <w:left w:val="none" w:sz="0" w:space="0" w:color="auto"/>
        <w:bottom w:val="none" w:sz="0" w:space="0" w:color="auto"/>
        <w:right w:val="none" w:sz="0" w:space="0" w:color="auto"/>
      </w:divBdr>
    </w:div>
    <w:div w:id="930502339">
      <w:bodyDiv w:val="1"/>
      <w:marLeft w:val="0"/>
      <w:marRight w:val="0"/>
      <w:marTop w:val="0"/>
      <w:marBottom w:val="0"/>
      <w:divBdr>
        <w:top w:val="none" w:sz="0" w:space="0" w:color="auto"/>
        <w:left w:val="none" w:sz="0" w:space="0" w:color="auto"/>
        <w:bottom w:val="none" w:sz="0" w:space="0" w:color="auto"/>
        <w:right w:val="none" w:sz="0" w:space="0" w:color="auto"/>
      </w:divBdr>
    </w:div>
    <w:div w:id="945818112">
      <w:bodyDiv w:val="1"/>
      <w:marLeft w:val="0"/>
      <w:marRight w:val="0"/>
      <w:marTop w:val="0"/>
      <w:marBottom w:val="0"/>
      <w:divBdr>
        <w:top w:val="none" w:sz="0" w:space="0" w:color="auto"/>
        <w:left w:val="none" w:sz="0" w:space="0" w:color="auto"/>
        <w:bottom w:val="none" w:sz="0" w:space="0" w:color="auto"/>
        <w:right w:val="none" w:sz="0" w:space="0" w:color="auto"/>
      </w:divBdr>
    </w:div>
    <w:div w:id="965351859">
      <w:bodyDiv w:val="1"/>
      <w:marLeft w:val="0"/>
      <w:marRight w:val="0"/>
      <w:marTop w:val="0"/>
      <w:marBottom w:val="0"/>
      <w:divBdr>
        <w:top w:val="none" w:sz="0" w:space="0" w:color="auto"/>
        <w:left w:val="none" w:sz="0" w:space="0" w:color="auto"/>
        <w:bottom w:val="none" w:sz="0" w:space="0" w:color="auto"/>
        <w:right w:val="none" w:sz="0" w:space="0" w:color="auto"/>
      </w:divBdr>
    </w:div>
    <w:div w:id="977539863">
      <w:bodyDiv w:val="1"/>
      <w:marLeft w:val="0"/>
      <w:marRight w:val="0"/>
      <w:marTop w:val="0"/>
      <w:marBottom w:val="0"/>
      <w:divBdr>
        <w:top w:val="none" w:sz="0" w:space="0" w:color="auto"/>
        <w:left w:val="none" w:sz="0" w:space="0" w:color="auto"/>
        <w:bottom w:val="none" w:sz="0" w:space="0" w:color="auto"/>
        <w:right w:val="none" w:sz="0" w:space="0" w:color="auto"/>
      </w:divBdr>
    </w:div>
    <w:div w:id="979968260">
      <w:bodyDiv w:val="1"/>
      <w:marLeft w:val="0"/>
      <w:marRight w:val="0"/>
      <w:marTop w:val="0"/>
      <w:marBottom w:val="0"/>
      <w:divBdr>
        <w:top w:val="none" w:sz="0" w:space="0" w:color="auto"/>
        <w:left w:val="none" w:sz="0" w:space="0" w:color="auto"/>
        <w:bottom w:val="none" w:sz="0" w:space="0" w:color="auto"/>
        <w:right w:val="none" w:sz="0" w:space="0" w:color="auto"/>
      </w:divBdr>
    </w:div>
    <w:div w:id="982272563">
      <w:bodyDiv w:val="1"/>
      <w:marLeft w:val="0"/>
      <w:marRight w:val="0"/>
      <w:marTop w:val="0"/>
      <w:marBottom w:val="0"/>
      <w:divBdr>
        <w:top w:val="none" w:sz="0" w:space="0" w:color="auto"/>
        <w:left w:val="none" w:sz="0" w:space="0" w:color="auto"/>
        <w:bottom w:val="none" w:sz="0" w:space="0" w:color="auto"/>
        <w:right w:val="none" w:sz="0" w:space="0" w:color="auto"/>
      </w:divBdr>
    </w:div>
    <w:div w:id="1001352935">
      <w:bodyDiv w:val="1"/>
      <w:marLeft w:val="0"/>
      <w:marRight w:val="0"/>
      <w:marTop w:val="0"/>
      <w:marBottom w:val="0"/>
      <w:divBdr>
        <w:top w:val="none" w:sz="0" w:space="0" w:color="auto"/>
        <w:left w:val="none" w:sz="0" w:space="0" w:color="auto"/>
        <w:bottom w:val="none" w:sz="0" w:space="0" w:color="auto"/>
        <w:right w:val="none" w:sz="0" w:space="0" w:color="auto"/>
      </w:divBdr>
    </w:div>
    <w:div w:id="1004744386">
      <w:bodyDiv w:val="1"/>
      <w:marLeft w:val="0"/>
      <w:marRight w:val="0"/>
      <w:marTop w:val="0"/>
      <w:marBottom w:val="0"/>
      <w:divBdr>
        <w:top w:val="none" w:sz="0" w:space="0" w:color="auto"/>
        <w:left w:val="none" w:sz="0" w:space="0" w:color="auto"/>
        <w:bottom w:val="none" w:sz="0" w:space="0" w:color="auto"/>
        <w:right w:val="none" w:sz="0" w:space="0" w:color="auto"/>
      </w:divBdr>
    </w:div>
    <w:div w:id="1006664356">
      <w:bodyDiv w:val="1"/>
      <w:marLeft w:val="0"/>
      <w:marRight w:val="0"/>
      <w:marTop w:val="0"/>
      <w:marBottom w:val="0"/>
      <w:divBdr>
        <w:top w:val="none" w:sz="0" w:space="0" w:color="auto"/>
        <w:left w:val="none" w:sz="0" w:space="0" w:color="auto"/>
        <w:bottom w:val="none" w:sz="0" w:space="0" w:color="auto"/>
        <w:right w:val="none" w:sz="0" w:space="0" w:color="auto"/>
      </w:divBdr>
    </w:div>
    <w:div w:id="1018505570">
      <w:bodyDiv w:val="1"/>
      <w:marLeft w:val="0"/>
      <w:marRight w:val="0"/>
      <w:marTop w:val="0"/>
      <w:marBottom w:val="0"/>
      <w:divBdr>
        <w:top w:val="none" w:sz="0" w:space="0" w:color="auto"/>
        <w:left w:val="none" w:sz="0" w:space="0" w:color="auto"/>
        <w:bottom w:val="none" w:sz="0" w:space="0" w:color="auto"/>
        <w:right w:val="none" w:sz="0" w:space="0" w:color="auto"/>
      </w:divBdr>
    </w:div>
    <w:div w:id="1020009854">
      <w:bodyDiv w:val="1"/>
      <w:marLeft w:val="0"/>
      <w:marRight w:val="0"/>
      <w:marTop w:val="0"/>
      <w:marBottom w:val="0"/>
      <w:divBdr>
        <w:top w:val="none" w:sz="0" w:space="0" w:color="auto"/>
        <w:left w:val="none" w:sz="0" w:space="0" w:color="auto"/>
        <w:bottom w:val="none" w:sz="0" w:space="0" w:color="auto"/>
        <w:right w:val="none" w:sz="0" w:space="0" w:color="auto"/>
      </w:divBdr>
    </w:div>
    <w:div w:id="1040590912">
      <w:bodyDiv w:val="1"/>
      <w:marLeft w:val="0"/>
      <w:marRight w:val="0"/>
      <w:marTop w:val="0"/>
      <w:marBottom w:val="0"/>
      <w:divBdr>
        <w:top w:val="none" w:sz="0" w:space="0" w:color="auto"/>
        <w:left w:val="none" w:sz="0" w:space="0" w:color="auto"/>
        <w:bottom w:val="none" w:sz="0" w:space="0" w:color="auto"/>
        <w:right w:val="none" w:sz="0" w:space="0" w:color="auto"/>
      </w:divBdr>
    </w:div>
    <w:div w:id="1040711870">
      <w:bodyDiv w:val="1"/>
      <w:marLeft w:val="0"/>
      <w:marRight w:val="0"/>
      <w:marTop w:val="0"/>
      <w:marBottom w:val="0"/>
      <w:divBdr>
        <w:top w:val="none" w:sz="0" w:space="0" w:color="auto"/>
        <w:left w:val="none" w:sz="0" w:space="0" w:color="auto"/>
        <w:bottom w:val="none" w:sz="0" w:space="0" w:color="auto"/>
        <w:right w:val="none" w:sz="0" w:space="0" w:color="auto"/>
      </w:divBdr>
    </w:div>
    <w:div w:id="1047142266">
      <w:bodyDiv w:val="1"/>
      <w:marLeft w:val="0"/>
      <w:marRight w:val="0"/>
      <w:marTop w:val="0"/>
      <w:marBottom w:val="0"/>
      <w:divBdr>
        <w:top w:val="none" w:sz="0" w:space="0" w:color="auto"/>
        <w:left w:val="none" w:sz="0" w:space="0" w:color="auto"/>
        <w:bottom w:val="none" w:sz="0" w:space="0" w:color="auto"/>
        <w:right w:val="none" w:sz="0" w:space="0" w:color="auto"/>
      </w:divBdr>
    </w:div>
    <w:div w:id="1051688219">
      <w:bodyDiv w:val="1"/>
      <w:marLeft w:val="0"/>
      <w:marRight w:val="0"/>
      <w:marTop w:val="0"/>
      <w:marBottom w:val="0"/>
      <w:divBdr>
        <w:top w:val="none" w:sz="0" w:space="0" w:color="auto"/>
        <w:left w:val="none" w:sz="0" w:space="0" w:color="auto"/>
        <w:bottom w:val="none" w:sz="0" w:space="0" w:color="auto"/>
        <w:right w:val="none" w:sz="0" w:space="0" w:color="auto"/>
      </w:divBdr>
    </w:div>
    <w:div w:id="1051883484">
      <w:bodyDiv w:val="1"/>
      <w:marLeft w:val="0"/>
      <w:marRight w:val="0"/>
      <w:marTop w:val="0"/>
      <w:marBottom w:val="0"/>
      <w:divBdr>
        <w:top w:val="none" w:sz="0" w:space="0" w:color="auto"/>
        <w:left w:val="none" w:sz="0" w:space="0" w:color="auto"/>
        <w:bottom w:val="none" w:sz="0" w:space="0" w:color="auto"/>
        <w:right w:val="none" w:sz="0" w:space="0" w:color="auto"/>
      </w:divBdr>
    </w:div>
    <w:div w:id="1062488752">
      <w:bodyDiv w:val="1"/>
      <w:marLeft w:val="0"/>
      <w:marRight w:val="0"/>
      <w:marTop w:val="0"/>
      <w:marBottom w:val="0"/>
      <w:divBdr>
        <w:top w:val="none" w:sz="0" w:space="0" w:color="auto"/>
        <w:left w:val="none" w:sz="0" w:space="0" w:color="auto"/>
        <w:bottom w:val="none" w:sz="0" w:space="0" w:color="auto"/>
        <w:right w:val="none" w:sz="0" w:space="0" w:color="auto"/>
      </w:divBdr>
    </w:div>
    <w:div w:id="1062631876">
      <w:bodyDiv w:val="1"/>
      <w:marLeft w:val="0"/>
      <w:marRight w:val="0"/>
      <w:marTop w:val="0"/>
      <w:marBottom w:val="0"/>
      <w:divBdr>
        <w:top w:val="none" w:sz="0" w:space="0" w:color="auto"/>
        <w:left w:val="none" w:sz="0" w:space="0" w:color="auto"/>
        <w:bottom w:val="none" w:sz="0" w:space="0" w:color="auto"/>
        <w:right w:val="none" w:sz="0" w:space="0" w:color="auto"/>
      </w:divBdr>
    </w:div>
    <w:div w:id="1075932396">
      <w:bodyDiv w:val="1"/>
      <w:marLeft w:val="0"/>
      <w:marRight w:val="0"/>
      <w:marTop w:val="0"/>
      <w:marBottom w:val="0"/>
      <w:divBdr>
        <w:top w:val="none" w:sz="0" w:space="0" w:color="auto"/>
        <w:left w:val="none" w:sz="0" w:space="0" w:color="auto"/>
        <w:bottom w:val="none" w:sz="0" w:space="0" w:color="auto"/>
        <w:right w:val="none" w:sz="0" w:space="0" w:color="auto"/>
      </w:divBdr>
    </w:div>
    <w:div w:id="1090395081">
      <w:bodyDiv w:val="1"/>
      <w:marLeft w:val="0"/>
      <w:marRight w:val="0"/>
      <w:marTop w:val="0"/>
      <w:marBottom w:val="0"/>
      <w:divBdr>
        <w:top w:val="none" w:sz="0" w:space="0" w:color="auto"/>
        <w:left w:val="none" w:sz="0" w:space="0" w:color="auto"/>
        <w:bottom w:val="none" w:sz="0" w:space="0" w:color="auto"/>
        <w:right w:val="none" w:sz="0" w:space="0" w:color="auto"/>
      </w:divBdr>
    </w:div>
    <w:div w:id="1096292203">
      <w:bodyDiv w:val="1"/>
      <w:marLeft w:val="0"/>
      <w:marRight w:val="0"/>
      <w:marTop w:val="0"/>
      <w:marBottom w:val="0"/>
      <w:divBdr>
        <w:top w:val="none" w:sz="0" w:space="0" w:color="auto"/>
        <w:left w:val="none" w:sz="0" w:space="0" w:color="auto"/>
        <w:bottom w:val="none" w:sz="0" w:space="0" w:color="auto"/>
        <w:right w:val="none" w:sz="0" w:space="0" w:color="auto"/>
      </w:divBdr>
    </w:div>
    <w:div w:id="1103187568">
      <w:bodyDiv w:val="1"/>
      <w:marLeft w:val="0"/>
      <w:marRight w:val="0"/>
      <w:marTop w:val="0"/>
      <w:marBottom w:val="0"/>
      <w:divBdr>
        <w:top w:val="none" w:sz="0" w:space="0" w:color="auto"/>
        <w:left w:val="none" w:sz="0" w:space="0" w:color="auto"/>
        <w:bottom w:val="none" w:sz="0" w:space="0" w:color="auto"/>
        <w:right w:val="none" w:sz="0" w:space="0" w:color="auto"/>
      </w:divBdr>
    </w:div>
    <w:div w:id="1110055452">
      <w:bodyDiv w:val="1"/>
      <w:marLeft w:val="0"/>
      <w:marRight w:val="0"/>
      <w:marTop w:val="0"/>
      <w:marBottom w:val="0"/>
      <w:divBdr>
        <w:top w:val="none" w:sz="0" w:space="0" w:color="auto"/>
        <w:left w:val="none" w:sz="0" w:space="0" w:color="auto"/>
        <w:bottom w:val="none" w:sz="0" w:space="0" w:color="auto"/>
        <w:right w:val="none" w:sz="0" w:space="0" w:color="auto"/>
      </w:divBdr>
    </w:div>
    <w:div w:id="1127626689">
      <w:bodyDiv w:val="1"/>
      <w:marLeft w:val="0"/>
      <w:marRight w:val="0"/>
      <w:marTop w:val="0"/>
      <w:marBottom w:val="0"/>
      <w:divBdr>
        <w:top w:val="none" w:sz="0" w:space="0" w:color="auto"/>
        <w:left w:val="none" w:sz="0" w:space="0" w:color="auto"/>
        <w:bottom w:val="none" w:sz="0" w:space="0" w:color="auto"/>
        <w:right w:val="none" w:sz="0" w:space="0" w:color="auto"/>
      </w:divBdr>
    </w:div>
    <w:div w:id="1138569737">
      <w:bodyDiv w:val="1"/>
      <w:marLeft w:val="0"/>
      <w:marRight w:val="0"/>
      <w:marTop w:val="0"/>
      <w:marBottom w:val="0"/>
      <w:divBdr>
        <w:top w:val="none" w:sz="0" w:space="0" w:color="auto"/>
        <w:left w:val="none" w:sz="0" w:space="0" w:color="auto"/>
        <w:bottom w:val="none" w:sz="0" w:space="0" w:color="auto"/>
        <w:right w:val="none" w:sz="0" w:space="0" w:color="auto"/>
      </w:divBdr>
    </w:div>
    <w:div w:id="1147161188">
      <w:bodyDiv w:val="1"/>
      <w:marLeft w:val="0"/>
      <w:marRight w:val="0"/>
      <w:marTop w:val="0"/>
      <w:marBottom w:val="0"/>
      <w:divBdr>
        <w:top w:val="none" w:sz="0" w:space="0" w:color="auto"/>
        <w:left w:val="none" w:sz="0" w:space="0" w:color="auto"/>
        <w:bottom w:val="none" w:sz="0" w:space="0" w:color="auto"/>
        <w:right w:val="none" w:sz="0" w:space="0" w:color="auto"/>
      </w:divBdr>
    </w:div>
    <w:div w:id="1156415332">
      <w:bodyDiv w:val="1"/>
      <w:marLeft w:val="0"/>
      <w:marRight w:val="0"/>
      <w:marTop w:val="0"/>
      <w:marBottom w:val="0"/>
      <w:divBdr>
        <w:top w:val="none" w:sz="0" w:space="0" w:color="auto"/>
        <w:left w:val="none" w:sz="0" w:space="0" w:color="auto"/>
        <w:bottom w:val="none" w:sz="0" w:space="0" w:color="auto"/>
        <w:right w:val="none" w:sz="0" w:space="0" w:color="auto"/>
      </w:divBdr>
    </w:div>
    <w:div w:id="1158619402">
      <w:bodyDiv w:val="1"/>
      <w:marLeft w:val="0"/>
      <w:marRight w:val="0"/>
      <w:marTop w:val="0"/>
      <w:marBottom w:val="0"/>
      <w:divBdr>
        <w:top w:val="none" w:sz="0" w:space="0" w:color="auto"/>
        <w:left w:val="none" w:sz="0" w:space="0" w:color="auto"/>
        <w:bottom w:val="none" w:sz="0" w:space="0" w:color="auto"/>
        <w:right w:val="none" w:sz="0" w:space="0" w:color="auto"/>
      </w:divBdr>
    </w:div>
    <w:div w:id="1208103276">
      <w:bodyDiv w:val="1"/>
      <w:marLeft w:val="0"/>
      <w:marRight w:val="0"/>
      <w:marTop w:val="0"/>
      <w:marBottom w:val="0"/>
      <w:divBdr>
        <w:top w:val="none" w:sz="0" w:space="0" w:color="auto"/>
        <w:left w:val="none" w:sz="0" w:space="0" w:color="auto"/>
        <w:bottom w:val="none" w:sz="0" w:space="0" w:color="auto"/>
        <w:right w:val="none" w:sz="0" w:space="0" w:color="auto"/>
      </w:divBdr>
    </w:div>
    <w:div w:id="1209415284">
      <w:bodyDiv w:val="1"/>
      <w:marLeft w:val="0"/>
      <w:marRight w:val="0"/>
      <w:marTop w:val="0"/>
      <w:marBottom w:val="0"/>
      <w:divBdr>
        <w:top w:val="none" w:sz="0" w:space="0" w:color="auto"/>
        <w:left w:val="none" w:sz="0" w:space="0" w:color="auto"/>
        <w:bottom w:val="none" w:sz="0" w:space="0" w:color="auto"/>
        <w:right w:val="none" w:sz="0" w:space="0" w:color="auto"/>
      </w:divBdr>
    </w:div>
    <w:div w:id="1210994623">
      <w:bodyDiv w:val="1"/>
      <w:marLeft w:val="0"/>
      <w:marRight w:val="0"/>
      <w:marTop w:val="0"/>
      <w:marBottom w:val="0"/>
      <w:divBdr>
        <w:top w:val="none" w:sz="0" w:space="0" w:color="auto"/>
        <w:left w:val="none" w:sz="0" w:space="0" w:color="auto"/>
        <w:bottom w:val="none" w:sz="0" w:space="0" w:color="auto"/>
        <w:right w:val="none" w:sz="0" w:space="0" w:color="auto"/>
      </w:divBdr>
    </w:div>
    <w:div w:id="1228221539">
      <w:bodyDiv w:val="1"/>
      <w:marLeft w:val="0"/>
      <w:marRight w:val="0"/>
      <w:marTop w:val="0"/>
      <w:marBottom w:val="0"/>
      <w:divBdr>
        <w:top w:val="none" w:sz="0" w:space="0" w:color="auto"/>
        <w:left w:val="none" w:sz="0" w:space="0" w:color="auto"/>
        <w:bottom w:val="none" w:sz="0" w:space="0" w:color="auto"/>
        <w:right w:val="none" w:sz="0" w:space="0" w:color="auto"/>
      </w:divBdr>
    </w:div>
    <w:div w:id="1239437693">
      <w:bodyDiv w:val="1"/>
      <w:marLeft w:val="0"/>
      <w:marRight w:val="0"/>
      <w:marTop w:val="0"/>
      <w:marBottom w:val="0"/>
      <w:divBdr>
        <w:top w:val="none" w:sz="0" w:space="0" w:color="auto"/>
        <w:left w:val="none" w:sz="0" w:space="0" w:color="auto"/>
        <w:bottom w:val="none" w:sz="0" w:space="0" w:color="auto"/>
        <w:right w:val="none" w:sz="0" w:space="0" w:color="auto"/>
      </w:divBdr>
    </w:div>
    <w:div w:id="1253776351">
      <w:bodyDiv w:val="1"/>
      <w:marLeft w:val="0"/>
      <w:marRight w:val="0"/>
      <w:marTop w:val="0"/>
      <w:marBottom w:val="0"/>
      <w:divBdr>
        <w:top w:val="none" w:sz="0" w:space="0" w:color="auto"/>
        <w:left w:val="none" w:sz="0" w:space="0" w:color="auto"/>
        <w:bottom w:val="none" w:sz="0" w:space="0" w:color="auto"/>
        <w:right w:val="none" w:sz="0" w:space="0" w:color="auto"/>
      </w:divBdr>
    </w:div>
    <w:div w:id="1309940536">
      <w:bodyDiv w:val="1"/>
      <w:marLeft w:val="0"/>
      <w:marRight w:val="0"/>
      <w:marTop w:val="0"/>
      <w:marBottom w:val="0"/>
      <w:divBdr>
        <w:top w:val="none" w:sz="0" w:space="0" w:color="auto"/>
        <w:left w:val="none" w:sz="0" w:space="0" w:color="auto"/>
        <w:bottom w:val="none" w:sz="0" w:space="0" w:color="auto"/>
        <w:right w:val="none" w:sz="0" w:space="0" w:color="auto"/>
      </w:divBdr>
    </w:div>
    <w:div w:id="1320619966">
      <w:bodyDiv w:val="1"/>
      <w:marLeft w:val="0"/>
      <w:marRight w:val="0"/>
      <w:marTop w:val="0"/>
      <w:marBottom w:val="0"/>
      <w:divBdr>
        <w:top w:val="none" w:sz="0" w:space="0" w:color="auto"/>
        <w:left w:val="none" w:sz="0" w:space="0" w:color="auto"/>
        <w:bottom w:val="none" w:sz="0" w:space="0" w:color="auto"/>
        <w:right w:val="none" w:sz="0" w:space="0" w:color="auto"/>
      </w:divBdr>
    </w:div>
    <w:div w:id="1331643844">
      <w:bodyDiv w:val="1"/>
      <w:marLeft w:val="0"/>
      <w:marRight w:val="0"/>
      <w:marTop w:val="0"/>
      <w:marBottom w:val="0"/>
      <w:divBdr>
        <w:top w:val="none" w:sz="0" w:space="0" w:color="auto"/>
        <w:left w:val="none" w:sz="0" w:space="0" w:color="auto"/>
        <w:bottom w:val="none" w:sz="0" w:space="0" w:color="auto"/>
        <w:right w:val="none" w:sz="0" w:space="0" w:color="auto"/>
      </w:divBdr>
    </w:div>
    <w:div w:id="1336884898">
      <w:bodyDiv w:val="1"/>
      <w:marLeft w:val="0"/>
      <w:marRight w:val="0"/>
      <w:marTop w:val="0"/>
      <w:marBottom w:val="0"/>
      <w:divBdr>
        <w:top w:val="none" w:sz="0" w:space="0" w:color="auto"/>
        <w:left w:val="none" w:sz="0" w:space="0" w:color="auto"/>
        <w:bottom w:val="none" w:sz="0" w:space="0" w:color="auto"/>
        <w:right w:val="none" w:sz="0" w:space="0" w:color="auto"/>
      </w:divBdr>
    </w:div>
    <w:div w:id="1352073695">
      <w:bodyDiv w:val="1"/>
      <w:marLeft w:val="0"/>
      <w:marRight w:val="0"/>
      <w:marTop w:val="0"/>
      <w:marBottom w:val="0"/>
      <w:divBdr>
        <w:top w:val="none" w:sz="0" w:space="0" w:color="auto"/>
        <w:left w:val="none" w:sz="0" w:space="0" w:color="auto"/>
        <w:bottom w:val="none" w:sz="0" w:space="0" w:color="auto"/>
        <w:right w:val="none" w:sz="0" w:space="0" w:color="auto"/>
      </w:divBdr>
    </w:div>
    <w:div w:id="1352757541">
      <w:bodyDiv w:val="1"/>
      <w:marLeft w:val="0"/>
      <w:marRight w:val="0"/>
      <w:marTop w:val="0"/>
      <w:marBottom w:val="0"/>
      <w:divBdr>
        <w:top w:val="none" w:sz="0" w:space="0" w:color="auto"/>
        <w:left w:val="none" w:sz="0" w:space="0" w:color="auto"/>
        <w:bottom w:val="none" w:sz="0" w:space="0" w:color="auto"/>
        <w:right w:val="none" w:sz="0" w:space="0" w:color="auto"/>
      </w:divBdr>
    </w:div>
    <w:div w:id="1358312637">
      <w:bodyDiv w:val="1"/>
      <w:marLeft w:val="0"/>
      <w:marRight w:val="0"/>
      <w:marTop w:val="0"/>
      <w:marBottom w:val="0"/>
      <w:divBdr>
        <w:top w:val="none" w:sz="0" w:space="0" w:color="auto"/>
        <w:left w:val="none" w:sz="0" w:space="0" w:color="auto"/>
        <w:bottom w:val="none" w:sz="0" w:space="0" w:color="auto"/>
        <w:right w:val="none" w:sz="0" w:space="0" w:color="auto"/>
      </w:divBdr>
    </w:div>
    <w:div w:id="1375734916">
      <w:bodyDiv w:val="1"/>
      <w:marLeft w:val="0"/>
      <w:marRight w:val="0"/>
      <w:marTop w:val="0"/>
      <w:marBottom w:val="0"/>
      <w:divBdr>
        <w:top w:val="none" w:sz="0" w:space="0" w:color="auto"/>
        <w:left w:val="none" w:sz="0" w:space="0" w:color="auto"/>
        <w:bottom w:val="none" w:sz="0" w:space="0" w:color="auto"/>
        <w:right w:val="none" w:sz="0" w:space="0" w:color="auto"/>
      </w:divBdr>
    </w:div>
    <w:div w:id="1375960020">
      <w:bodyDiv w:val="1"/>
      <w:marLeft w:val="0"/>
      <w:marRight w:val="0"/>
      <w:marTop w:val="0"/>
      <w:marBottom w:val="0"/>
      <w:divBdr>
        <w:top w:val="none" w:sz="0" w:space="0" w:color="auto"/>
        <w:left w:val="none" w:sz="0" w:space="0" w:color="auto"/>
        <w:bottom w:val="none" w:sz="0" w:space="0" w:color="auto"/>
        <w:right w:val="none" w:sz="0" w:space="0" w:color="auto"/>
      </w:divBdr>
    </w:div>
    <w:div w:id="1391346316">
      <w:bodyDiv w:val="1"/>
      <w:marLeft w:val="0"/>
      <w:marRight w:val="0"/>
      <w:marTop w:val="0"/>
      <w:marBottom w:val="0"/>
      <w:divBdr>
        <w:top w:val="none" w:sz="0" w:space="0" w:color="auto"/>
        <w:left w:val="none" w:sz="0" w:space="0" w:color="auto"/>
        <w:bottom w:val="none" w:sz="0" w:space="0" w:color="auto"/>
        <w:right w:val="none" w:sz="0" w:space="0" w:color="auto"/>
      </w:divBdr>
    </w:div>
    <w:div w:id="1392922861">
      <w:bodyDiv w:val="1"/>
      <w:marLeft w:val="0"/>
      <w:marRight w:val="0"/>
      <w:marTop w:val="0"/>
      <w:marBottom w:val="0"/>
      <w:divBdr>
        <w:top w:val="none" w:sz="0" w:space="0" w:color="auto"/>
        <w:left w:val="none" w:sz="0" w:space="0" w:color="auto"/>
        <w:bottom w:val="none" w:sz="0" w:space="0" w:color="auto"/>
        <w:right w:val="none" w:sz="0" w:space="0" w:color="auto"/>
      </w:divBdr>
    </w:div>
    <w:div w:id="1398086522">
      <w:bodyDiv w:val="1"/>
      <w:marLeft w:val="0"/>
      <w:marRight w:val="0"/>
      <w:marTop w:val="0"/>
      <w:marBottom w:val="0"/>
      <w:divBdr>
        <w:top w:val="none" w:sz="0" w:space="0" w:color="auto"/>
        <w:left w:val="none" w:sz="0" w:space="0" w:color="auto"/>
        <w:bottom w:val="none" w:sz="0" w:space="0" w:color="auto"/>
        <w:right w:val="none" w:sz="0" w:space="0" w:color="auto"/>
      </w:divBdr>
    </w:div>
    <w:div w:id="1407611861">
      <w:bodyDiv w:val="1"/>
      <w:marLeft w:val="0"/>
      <w:marRight w:val="0"/>
      <w:marTop w:val="0"/>
      <w:marBottom w:val="0"/>
      <w:divBdr>
        <w:top w:val="none" w:sz="0" w:space="0" w:color="auto"/>
        <w:left w:val="none" w:sz="0" w:space="0" w:color="auto"/>
        <w:bottom w:val="none" w:sz="0" w:space="0" w:color="auto"/>
        <w:right w:val="none" w:sz="0" w:space="0" w:color="auto"/>
      </w:divBdr>
    </w:div>
    <w:div w:id="1418281791">
      <w:bodyDiv w:val="1"/>
      <w:marLeft w:val="0"/>
      <w:marRight w:val="0"/>
      <w:marTop w:val="0"/>
      <w:marBottom w:val="0"/>
      <w:divBdr>
        <w:top w:val="none" w:sz="0" w:space="0" w:color="auto"/>
        <w:left w:val="none" w:sz="0" w:space="0" w:color="auto"/>
        <w:bottom w:val="none" w:sz="0" w:space="0" w:color="auto"/>
        <w:right w:val="none" w:sz="0" w:space="0" w:color="auto"/>
      </w:divBdr>
    </w:div>
    <w:div w:id="1440031677">
      <w:bodyDiv w:val="1"/>
      <w:marLeft w:val="0"/>
      <w:marRight w:val="0"/>
      <w:marTop w:val="0"/>
      <w:marBottom w:val="0"/>
      <w:divBdr>
        <w:top w:val="none" w:sz="0" w:space="0" w:color="auto"/>
        <w:left w:val="none" w:sz="0" w:space="0" w:color="auto"/>
        <w:bottom w:val="none" w:sz="0" w:space="0" w:color="auto"/>
        <w:right w:val="none" w:sz="0" w:space="0" w:color="auto"/>
      </w:divBdr>
    </w:div>
    <w:div w:id="1441141028">
      <w:bodyDiv w:val="1"/>
      <w:marLeft w:val="0"/>
      <w:marRight w:val="0"/>
      <w:marTop w:val="0"/>
      <w:marBottom w:val="0"/>
      <w:divBdr>
        <w:top w:val="none" w:sz="0" w:space="0" w:color="auto"/>
        <w:left w:val="none" w:sz="0" w:space="0" w:color="auto"/>
        <w:bottom w:val="none" w:sz="0" w:space="0" w:color="auto"/>
        <w:right w:val="none" w:sz="0" w:space="0" w:color="auto"/>
      </w:divBdr>
    </w:div>
    <w:div w:id="1447695409">
      <w:bodyDiv w:val="1"/>
      <w:marLeft w:val="0"/>
      <w:marRight w:val="0"/>
      <w:marTop w:val="0"/>
      <w:marBottom w:val="0"/>
      <w:divBdr>
        <w:top w:val="none" w:sz="0" w:space="0" w:color="auto"/>
        <w:left w:val="none" w:sz="0" w:space="0" w:color="auto"/>
        <w:bottom w:val="none" w:sz="0" w:space="0" w:color="auto"/>
        <w:right w:val="none" w:sz="0" w:space="0" w:color="auto"/>
      </w:divBdr>
    </w:div>
    <w:div w:id="1450317996">
      <w:bodyDiv w:val="1"/>
      <w:marLeft w:val="0"/>
      <w:marRight w:val="0"/>
      <w:marTop w:val="0"/>
      <w:marBottom w:val="0"/>
      <w:divBdr>
        <w:top w:val="none" w:sz="0" w:space="0" w:color="auto"/>
        <w:left w:val="none" w:sz="0" w:space="0" w:color="auto"/>
        <w:bottom w:val="none" w:sz="0" w:space="0" w:color="auto"/>
        <w:right w:val="none" w:sz="0" w:space="0" w:color="auto"/>
      </w:divBdr>
    </w:div>
    <w:div w:id="1456942245">
      <w:bodyDiv w:val="1"/>
      <w:marLeft w:val="0"/>
      <w:marRight w:val="0"/>
      <w:marTop w:val="0"/>
      <w:marBottom w:val="0"/>
      <w:divBdr>
        <w:top w:val="none" w:sz="0" w:space="0" w:color="auto"/>
        <w:left w:val="none" w:sz="0" w:space="0" w:color="auto"/>
        <w:bottom w:val="none" w:sz="0" w:space="0" w:color="auto"/>
        <w:right w:val="none" w:sz="0" w:space="0" w:color="auto"/>
      </w:divBdr>
    </w:div>
    <w:div w:id="1469005701">
      <w:bodyDiv w:val="1"/>
      <w:marLeft w:val="0"/>
      <w:marRight w:val="0"/>
      <w:marTop w:val="0"/>
      <w:marBottom w:val="0"/>
      <w:divBdr>
        <w:top w:val="none" w:sz="0" w:space="0" w:color="auto"/>
        <w:left w:val="none" w:sz="0" w:space="0" w:color="auto"/>
        <w:bottom w:val="none" w:sz="0" w:space="0" w:color="auto"/>
        <w:right w:val="none" w:sz="0" w:space="0" w:color="auto"/>
      </w:divBdr>
    </w:div>
    <w:div w:id="1507133286">
      <w:bodyDiv w:val="1"/>
      <w:marLeft w:val="0"/>
      <w:marRight w:val="0"/>
      <w:marTop w:val="0"/>
      <w:marBottom w:val="0"/>
      <w:divBdr>
        <w:top w:val="none" w:sz="0" w:space="0" w:color="auto"/>
        <w:left w:val="none" w:sz="0" w:space="0" w:color="auto"/>
        <w:bottom w:val="none" w:sz="0" w:space="0" w:color="auto"/>
        <w:right w:val="none" w:sz="0" w:space="0" w:color="auto"/>
      </w:divBdr>
    </w:div>
    <w:div w:id="1517306229">
      <w:bodyDiv w:val="1"/>
      <w:marLeft w:val="0"/>
      <w:marRight w:val="0"/>
      <w:marTop w:val="0"/>
      <w:marBottom w:val="0"/>
      <w:divBdr>
        <w:top w:val="none" w:sz="0" w:space="0" w:color="auto"/>
        <w:left w:val="none" w:sz="0" w:space="0" w:color="auto"/>
        <w:bottom w:val="none" w:sz="0" w:space="0" w:color="auto"/>
        <w:right w:val="none" w:sz="0" w:space="0" w:color="auto"/>
      </w:divBdr>
    </w:div>
    <w:div w:id="1523202567">
      <w:bodyDiv w:val="1"/>
      <w:marLeft w:val="0"/>
      <w:marRight w:val="0"/>
      <w:marTop w:val="0"/>
      <w:marBottom w:val="0"/>
      <w:divBdr>
        <w:top w:val="none" w:sz="0" w:space="0" w:color="auto"/>
        <w:left w:val="none" w:sz="0" w:space="0" w:color="auto"/>
        <w:bottom w:val="none" w:sz="0" w:space="0" w:color="auto"/>
        <w:right w:val="none" w:sz="0" w:space="0" w:color="auto"/>
      </w:divBdr>
    </w:div>
    <w:div w:id="1536507108">
      <w:bodyDiv w:val="1"/>
      <w:marLeft w:val="0"/>
      <w:marRight w:val="0"/>
      <w:marTop w:val="0"/>
      <w:marBottom w:val="0"/>
      <w:divBdr>
        <w:top w:val="none" w:sz="0" w:space="0" w:color="auto"/>
        <w:left w:val="none" w:sz="0" w:space="0" w:color="auto"/>
        <w:bottom w:val="none" w:sz="0" w:space="0" w:color="auto"/>
        <w:right w:val="none" w:sz="0" w:space="0" w:color="auto"/>
      </w:divBdr>
    </w:div>
    <w:div w:id="1542783672">
      <w:bodyDiv w:val="1"/>
      <w:marLeft w:val="0"/>
      <w:marRight w:val="0"/>
      <w:marTop w:val="0"/>
      <w:marBottom w:val="0"/>
      <w:divBdr>
        <w:top w:val="none" w:sz="0" w:space="0" w:color="auto"/>
        <w:left w:val="none" w:sz="0" w:space="0" w:color="auto"/>
        <w:bottom w:val="none" w:sz="0" w:space="0" w:color="auto"/>
        <w:right w:val="none" w:sz="0" w:space="0" w:color="auto"/>
      </w:divBdr>
    </w:div>
    <w:div w:id="1555384605">
      <w:bodyDiv w:val="1"/>
      <w:marLeft w:val="0"/>
      <w:marRight w:val="0"/>
      <w:marTop w:val="0"/>
      <w:marBottom w:val="0"/>
      <w:divBdr>
        <w:top w:val="none" w:sz="0" w:space="0" w:color="auto"/>
        <w:left w:val="none" w:sz="0" w:space="0" w:color="auto"/>
        <w:bottom w:val="none" w:sz="0" w:space="0" w:color="auto"/>
        <w:right w:val="none" w:sz="0" w:space="0" w:color="auto"/>
      </w:divBdr>
    </w:div>
    <w:div w:id="1578007886">
      <w:bodyDiv w:val="1"/>
      <w:marLeft w:val="0"/>
      <w:marRight w:val="0"/>
      <w:marTop w:val="0"/>
      <w:marBottom w:val="0"/>
      <w:divBdr>
        <w:top w:val="none" w:sz="0" w:space="0" w:color="auto"/>
        <w:left w:val="none" w:sz="0" w:space="0" w:color="auto"/>
        <w:bottom w:val="none" w:sz="0" w:space="0" w:color="auto"/>
        <w:right w:val="none" w:sz="0" w:space="0" w:color="auto"/>
      </w:divBdr>
    </w:div>
    <w:div w:id="1585332539">
      <w:bodyDiv w:val="1"/>
      <w:marLeft w:val="0"/>
      <w:marRight w:val="0"/>
      <w:marTop w:val="0"/>
      <w:marBottom w:val="0"/>
      <w:divBdr>
        <w:top w:val="none" w:sz="0" w:space="0" w:color="auto"/>
        <w:left w:val="none" w:sz="0" w:space="0" w:color="auto"/>
        <w:bottom w:val="none" w:sz="0" w:space="0" w:color="auto"/>
        <w:right w:val="none" w:sz="0" w:space="0" w:color="auto"/>
      </w:divBdr>
    </w:div>
    <w:div w:id="1601600021">
      <w:bodyDiv w:val="1"/>
      <w:marLeft w:val="0"/>
      <w:marRight w:val="0"/>
      <w:marTop w:val="0"/>
      <w:marBottom w:val="0"/>
      <w:divBdr>
        <w:top w:val="none" w:sz="0" w:space="0" w:color="auto"/>
        <w:left w:val="none" w:sz="0" w:space="0" w:color="auto"/>
        <w:bottom w:val="none" w:sz="0" w:space="0" w:color="auto"/>
        <w:right w:val="none" w:sz="0" w:space="0" w:color="auto"/>
      </w:divBdr>
    </w:div>
    <w:div w:id="1602301329">
      <w:bodyDiv w:val="1"/>
      <w:marLeft w:val="0"/>
      <w:marRight w:val="0"/>
      <w:marTop w:val="0"/>
      <w:marBottom w:val="0"/>
      <w:divBdr>
        <w:top w:val="none" w:sz="0" w:space="0" w:color="auto"/>
        <w:left w:val="none" w:sz="0" w:space="0" w:color="auto"/>
        <w:bottom w:val="none" w:sz="0" w:space="0" w:color="auto"/>
        <w:right w:val="none" w:sz="0" w:space="0" w:color="auto"/>
      </w:divBdr>
    </w:div>
    <w:div w:id="1603682534">
      <w:bodyDiv w:val="1"/>
      <w:marLeft w:val="0"/>
      <w:marRight w:val="0"/>
      <w:marTop w:val="0"/>
      <w:marBottom w:val="0"/>
      <w:divBdr>
        <w:top w:val="none" w:sz="0" w:space="0" w:color="auto"/>
        <w:left w:val="none" w:sz="0" w:space="0" w:color="auto"/>
        <w:bottom w:val="none" w:sz="0" w:space="0" w:color="auto"/>
        <w:right w:val="none" w:sz="0" w:space="0" w:color="auto"/>
      </w:divBdr>
    </w:div>
    <w:div w:id="1608851184">
      <w:bodyDiv w:val="1"/>
      <w:marLeft w:val="0"/>
      <w:marRight w:val="0"/>
      <w:marTop w:val="0"/>
      <w:marBottom w:val="0"/>
      <w:divBdr>
        <w:top w:val="none" w:sz="0" w:space="0" w:color="auto"/>
        <w:left w:val="none" w:sz="0" w:space="0" w:color="auto"/>
        <w:bottom w:val="none" w:sz="0" w:space="0" w:color="auto"/>
        <w:right w:val="none" w:sz="0" w:space="0" w:color="auto"/>
      </w:divBdr>
    </w:div>
    <w:div w:id="1624576060">
      <w:bodyDiv w:val="1"/>
      <w:marLeft w:val="0"/>
      <w:marRight w:val="0"/>
      <w:marTop w:val="0"/>
      <w:marBottom w:val="0"/>
      <w:divBdr>
        <w:top w:val="none" w:sz="0" w:space="0" w:color="auto"/>
        <w:left w:val="none" w:sz="0" w:space="0" w:color="auto"/>
        <w:bottom w:val="none" w:sz="0" w:space="0" w:color="auto"/>
        <w:right w:val="none" w:sz="0" w:space="0" w:color="auto"/>
      </w:divBdr>
    </w:div>
    <w:div w:id="1625455855">
      <w:bodyDiv w:val="1"/>
      <w:marLeft w:val="0"/>
      <w:marRight w:val="0"/>
      <w:marTop w:val="0"/>
      <w:marBottom w:val="0"/>
      <w:divBdr>
        <w:top w:val="none" w:sz="0" w:space="0" w:color="auto"/>
        <w:left w:val="none" w:sz="0" w:space="0" w:color="auto"/>
        <w:bottom w:val="none" w:sz="0" w:space="0" w:color="auto"/>
        <w:right w:val="none" w:sz="0" w:space="0" w:color="auto"/>
      </w:divBdr>
    </w:div>
    <w:div w:id="1628974539">
      <w:bodyDiv w:val="1"/>
      <w:marLeft w:val="0"/>
      <w:marRight w:val="0"/>
      <w:marTop w:val="0"/>
      <w:marBottom w:val="0"/>
      <w:divBdr>
        <w:top w:val="none" w:sz="0" w:space="0" w:color="auto"/>
        <w:left w:val="none" w:sz="0" w:space="0" w:color="auto"/>
        <w:bottom w:val="none" w:sz="0" w:space="0" w:color="auto"/>
        <w:right w:val="none" w:sz="0" w:space="0" w:color="auto"/>
      </w:divBdr>
    </w:div>
    <w:div w:id="1636719989">
      <w:bodyDiv w:val="1"/>
      <w:marLeft w:val="0"/>
      <w:marRight w:val="0"/>
      <w:marTop w:val="0"/>
      <w:marBottom w:val="0"/>
      <w:divBdr>
        <w:top w:val="none" w:sz="0" w:space="0" w:color="auto"/>
        <w:left w:val="none" w:sz="0" w:space="0" w:color="auto"/>
        <w:bottom w:val="none" w:sz="0" w:space="0" w:color="auto"/>
        <w:right w:val="none" w:sz="0" w:space="0" w:color="auto"/>
      </w:divBdr>
    </w:div>
    <w:div w:id="1640454413">
      <w:bodyDiv w:val="1"/>
      <w:marLeft w:val="0"/>
      <w:marRight w:val="0"/>
      <w:marTop w:val="0"/>
      <w:marBottom w:val="0"/>
      <w:divBdr>
        <w:top w:val="none" w:sz="0" w:space="0" w:color="auto"/>
        <w:left w:val="none" w:sz="0" w:space="0" w:color="auto"/>
        <w:bottom w:val="none" w:sz="0" w:space="0" w:color="auto"/>
        <w:right w:val="none" w:sz="0" w:space="0" w:color="auto"/>
      </w:divBdr>
    </w:div>
    <w:div w:id="1649824110">
      <w:bodyDiv w:val="1"/>
      <w:marLeft w:val="0"/>
      <w:marRight w:val="0"/>
      <w:marTop w:val="0"/>
      <w:marBottom w:val="0"/>
      <w:divBdr>
        <w:top w:val="none" w:sz="0" w:space="0" w:color="auto"/>
        <w:left w:val="none" w:sz="0" w:space="0" w:color="auto"/>
        <w:bottom w:val="none" w:sz="0" w:space="0" w:color="auto"/>
        <w:right w:val="none" w:sz="0" w:space="0" w:color="auto"/>
      </w:divBdr>
    </w:div>
    <w:div w:id="1674919888">
      <w:bodyDiv w:val="1"/>
      <w:marLeft w:val="0"/>
      <w:marRight w:val="0"/>
      <w:marTop w:val="0"/>
      <w:marBottom w:val="0"/>
      <w:divBdr>
        <w:top w:val="none" w:sz="0" w:space="0" w:color="auto"/>
        <w:left w:val="none" w:sz="0" w:space="0" w:color="auto"/>
        <w:bottom w:val="none" w:sz="0" w:space="0" w:color="auto"/>
        <w:right w:val="none" w:sz="0" w:space="0" w:color="auto"/>
      </w:divBdr>
    </w:div>
    <w:div w:id="1679624530">
      <w:bodyDiv w:val="1"/>
      <w:marLeft w:val="0"/>
      <w:marRight w:val="0"/>
      <w:marTop w:val="0"/>
      <w:marBottom w:val="0"/>
      <w:divBdr>
        <w:top w:val="none" w:sz="0" w:space="0" w:color="auto"/>
        <w:left w:val="none" w:sz="0" w:space="0" w:color="auto"/>
        <w:bottom w:val="none" w:sz="0" w:space="0" w:color="auto"/>
        <w:right w:val="none" w:sz="0" w:space="0" w:color="auto"/>
      </w:divBdr>
    </w:div>
    <w:div w:id="1679966553">
      <w:bodyDiv w:val="1"/>
      <w:marLeft w:val="0"/>
      <w:marRight w:val="0"/>
      <w:marTop w:val="0"/>
      <w:marBottom w:val="0"/>
      <w:divBdr>
        <w:top w:val="none" w:sz="0" w:space="0" w:color="auto"/>
        <w:left w:val="none" w:sz="0" w:space="0" w:color="auto"/>
        <w:bottom w:val="none" w:sz="0" w:space="0" w:color="auto"/>
        <w:right w:val="none" w:sz="0" w:space="0" w:color="auto"/>
      </w:divBdr>
    </w:div>
    <w:div w:id="1683698800">
      <w:bodyDiv w:val="1"/>
      <w:marLeft w:val="0"/>
      <w:marRight w:val="0"/>
      <w:marTop w:val="0"/>
      <w:marBottom w:val="0"/>
      <w:divBdr>
        <w:top w:val="none" w:sz="0" w:space="0" w:color="auto"/>
        <w:left w:val="none" w:sz="0" w:space="0" w:color="auto"/>
        <w:bottom w:val="none" w:sz="0" w:space="0" w:color="auto"/>
        <w:right w:val="none" w:sz="0" w:space="0" w:color="auto"/>
      </w:divBdr>
    </w:div>
    <w:div w:id="1684088053">
      <w:bodyDiv w:val="1"/>
      <w:marLeft w:val="0"/>
      <w:marRight w:val="0"/>
      <w:marTop w:val="0"/>
      <w:marBottom w:val="0"/>
      <w:divBdr>
        <w:top w:val="none" w:sz="0" w:space="0" w:color="auto"/>
        <w:left w:val="none" w:sz="0" w:space="0" w:color="auto"/>
        <w:bottom w:val="none" w:sz="0" w:space="0" w:color="auto"/>
        <w:right w:val="none" w:sz="0" w:space="0" w:color="auto"/>
      </w:divBdr>
    </w:div>
    <w:div w:id="1704550269">
      <w:bodyDiv w:val="1"/>
      <w:marLeft w:val="0"/>
      <w:marRight w:val="0"/>
      <w:marTop w:val="0"/>
      <w:marBottom w:val="0"/>
      <w:divBdr>
        <w:top w:val="none" w:sz="0" w:space="0" w:color="auto"/>
        <w:left w:val="none" w:sz="0" w:space="0" w:color="auto"/>
        <w:bottom w:val="none" w:sz="0" w:space="0" w:color="auto"/>
        <w:right w:val="none" w:sz="0" w:space="0" w:color="auto"/>
      </w:divBdr>
    </w:div>
    <w:div w:id="1708141238">
      <w:bodyDiv w:val="1"/>
      <w:marLeft w:val="0"/>
      <w:marRight w:val="0"/>
      <w:marTop w:val="0"/>
      <w:marBottom w:val="0"/>
      <w:divBdr>
        <w:top w:val="none" w:sz="0" w:space="0" w:color="auto"/>
        <w:left w:val="none" w:sz="0" w:space="0" w:color="auto"/>
        <w:bottom w:val="none" w:sz="0" w:space="0" w:color="auto"/>
        <w:right w:val="none" w:sz="0" w:space="0" w:color="auto"/>
      </w:divBdr>
    </w:div>
    <w:div w:id="1710570847">
      <w:bodyDiv w:val="1"/>
      <w:marLeft w:val="0"/>
      <w:marRight w:val="0"/>
      <w:marTop w:val="0"/>
      <w:marBottom w:val="0"/>
      <w:divBdr>
        <w:top w:val="none" w:sz="0" w:space="0" w:color="auto"/>
        <w:left w:val="none" w:sz="0" w:space="0" w:color="auto"/>
        <w:bottom w:val="none" w:sz="0" w:space="0" w:color="auto"/>
        <w:right w:val="none" w:sz="0" w:space="0" w:color="auto"/>
      </w:divBdr>
    </w:div>
    <w:div w:id="1711687612">
      <w:bodyDiv w:val="1"/>
      <w:marLeft w:val="0"/>
      <w:marRight w:val="0"/>
      <w:marTop w:val="0"/>
      <w:marBottom w:val="0"/>
      <w:divBdr>
        <w:top w:val="none" w:sz="0" w:space="0" w:color="auto"/>
        <w:left w:val="none" w:sz="0" w:space="0" w:color="auto"/>
        <w:bottom w:val="none" w:sz="0" w:space="0" w:color="auto"/>
        <w:right w:val="none" w:sz="0" w:space="0" w:color="auto"/>
      </w:divBdr>
    </w:div>
    <w:div w:id="1714191098">
      <w:bodyDiv w:val="1"/>
      <w:marLeft w:val="0"/>
      <w:marRight w:val="0"/>
      <w:marTop w:val="0"/>
      <w:marBottom w:val="0"/>
      <w:divBdr>
        <w:top w:val="none" w:sz="0" w:space="0" w:color="auto"/>
        <w:left w:val="none" w:sz="0" w:space="0" w:color="auto"/>
        <w:bottom w:val="none" w:sz="0" w:space="0" w:color="auto"/>
        <w:right w:val="none" w:sz="0" w:space="0" w:color="auto"/>
      </w:divBdr>
    </w:div>
    <w:div w:id="1714845544">
      <w:bodyDiv w:val="1"/>
      <w:marLeft w:val="0"/>
      <w:marRight w:val="0"/>
      <w:marTop w:val="0"/>
      <w:marBottom w:val="0"/>
      <w:divBdr>
        <w:top w:val="none" w:sz="0" w:space="0" w:color="auto"/>
        <w:left w:val="none" w:sz="0" w:space="0" w:color="auto"/>
        <w:bottom w:val="none" w:sz="0" w:space="0" w:color="auto"/>
        <w:right w:val="none" w:sz="0" w:space="0" w:color="auto"/>
      </w:divBdr>
    </w:div>
    <w:div w:id="1715082578">
      <w:bodyDiv w:val="1"/>
      <w:marLeft w:val="0"/>
      <w:marRight w:val="0"/>
      <w:marTop w:val="0"/>
      <w:marBottom w:val="0"/>
      <w:divBdr>
        <w:top w:val="none" w:sz="0" w:space="0" w:color="auto"/>
        <w:left w:val="none" w:sz="0" w:space="0" w:color="auto"/>
        <w:bottom w:val="none" w:sz="0" w:space="0" w:color="auto"/>
        <w:right w:val="none" w:sz="0" w:space="0" w:color="auto"/>
      </w:divBdr>
    </w:div>
    <w:div w:id="1716856869">
      <w:bodyDiv w:val="1"/>
      <w:marLeft w:val="0"/>
      <w:marRight w:val="0"/>
      <w:marTop w:val="0"/>
      <w:marBottom w:val="0"/>
      <w:divBdr>
        <w:top w:val="none" w:sz="0" w:space="0" w:color="auto"/>
        <w:left w:val="none" w:sz="0" w:space="0" w:color="auto"/>
        <w:bottom w:val="none" w:sz="0" w:space="0" w:color="auto"/>
        <w:right w:val="none" w:sz="0" w:space="0" w:color="auto"/>
      </w:divBdr>
    </w:div>
    <w:div w:id="1720743035">
      <w:bodyDiv w:val="1"/>
      <w:marLeft w:val="0"/>
      <w:marRight w:val="0"/>
      <w:marTop w:val="0"/>
      <w:marBottom w:val="0"/>
      <w:divBdr>
        <w:top w:val="none" w:sz="0" w:space="0" w:color="auto"/>
        <w:left w:val="none" w:sz="0" w:space="0" w:color="auto"/>
        <w:bottom w:val="none" w:sz="0" w:space="0" w:color="auto"/>
        <w:right w:val="none" w:sz="0" w:space="0" w:color="auto"/>
      </w:divBdr>
    </w:div>
    <w:div w:id="1720863376">
      <w:bodyDiv w:val="1"/>
      <w:marLeft w:val="0"/>
      <w:marRight w:val="0"/>
      <w:marTop w:val="0"/>
      <w:marBottom w:val="0"/>
      <w:divBdr>
        <w:top w:val="none" w:sz="0" w:space="0" w:color="auto"/>
        <w:left w:val="none" w:sz="0" w:space="0" w:color="auto"/>
        <w:bottom w:val="none" w:sz="0" w:space="0" w:color="auto"/>
        <w:right w:val="none" w:sz="0" w:space="0" w:color="auto"/>
      </w:divBdr>
    </w:div>
    <w:div w:id="1726106188">
      <w:bodyDiv w:val="1"/>
      <w:marLeft w:val="0"/>
      <w:marRight w:val="0"/>
      <w:marTop w:val="0"/>
      <w:marBottom w:val="0"/>
      <w:divBdr>
        <w:top w:val="none" w:sz="0" w:space="0" w:color="auto"/>
        <w:left w:val="none" w:sz="0" w:space="0" w:color="auto"/>
        <w:bottom w:val="none" w:sz="0" w:space="0" w:color="auto"/>
        <w:right w:val="none" w:sz="0" w:space="0" w:color="auto"/>
      </w:divBdr>
    </w:div>
    <w:div w:id="1750226275">
      <w:bodyDiv w:val="1"/>
      <w:marLeft w:val="0"/>
      <w:marRight w:val="0"/>
      <w:marTop w:val="0"/>
      <w:marBottom w:val="0"/>
      <w:divBdr>
        <w:top w:val="none" w:sz="0" w:space="0" w:color="auto"/>
        <w:left w:val="none" w:sz="0" w:space="0" w:color="auto"/>
        <w:bottom w:val="none" w:sz="0" w:space="0" w:color="auto"/>
        <w:right w:val="none" w:sz="0" w:space="0" w:color="auto"/>
      </w:divBdr>
    </w:div>
    <w:div w:id="1762674257">
      <w:bodyDiv w:val="1"/>
      <w:marLeft w:val="0"/>
      <w:marRight w:val="0"/>
      <w:marTop w:val="0"/>
      <w:marBottom w:val="0"/>
      <w:divBdr>
        <w:top w:val="none" w:sz="0" w:space="0" w:color="auto"/>
        <w:left w:val="none" w:sz="0" w:space="0" w:color="auto"/>
        <w:bottom w:val="none" w:sz="0" w:space="0" w:color="auto"/>
        <w:right w:val="none" w:sz="0" w:space="0" w:color="auto"/>
      </w:divBdr>
    </w:div>
    <w:div w:id="1776944336">
      <w:bodyDiv w:val="1"/>
      <w:marLeft w:val="0"/>
      <w:marRight w:val="0"/>
      <w:marTop w:val="0"/>
      <w:marBottom w:val="0"/>
      <w:divBdr>
        <w:top w:val="none" w:sz="0" w:space="0" w:color="auto"/>
        <w:left w:val="none" w:sz="0" w:space="0" w:color="auto"/>
        <w:bottom w:val="none" w:sz="0" w:space="0" w:color="auto"/>
        <w:right w:val="none" w:sz="0" w:space="0" w:color="auto"/>
      </w:divBdr>
    </w:div>
    <w:div w:id="1782339283">
      <w:bodyDiv w:val="1"/>
      <w:marLeft w:val="0"/>
      <w:marRight w:val="0"/>
      <w:marTop w:val="0"/>
      <w:marBottom w:val="0"/>
      <w:divBdr>
        <w:top w:val="none" w:sz="0" w:space="0" w:color="auto"/>
        <w:left w:val="none" w:sz="0" w:space="0" w:color="auto"/>
        <w:bottom w:val="none" w:sz="0" w:space="0" w:color="auto"/>
        <w:right w:val="none" w:sz="0" w:space="0" w:color="auto"/>
      </w:divBdr>
    </w:div>
    <w:div w:id="1790737830">
      <w:bodyDiv w:val="1"/>
      <w:marLeft w:val="0"/>
      <w:marRight w:val="0"/>
      <w:marTop w:val="0"/>
      <w:marBottom w:val="0"/>
      <w:divBdr>
        <w:top w:val="none" w:sz="0" w:space="0" w:color="auto"/>
        <w:left w:val="none" w:sz="0" w:space="0" w:color="auto"/>
        <w:bottom w:val="none" w:sz="0" w:space="0" w:color="auto"/>
        <w:right w:val="none" w:sz="0" w:space="0" w:color="auto"/>
      </w:divBdr>
    </w:div>
    <w:div w:id="1793792643">
      <w:bodyDiv w:val="1"/>
      <w:marLeft w:val="0"/>
      <w:marRight w:val="0"/>
      <w:marTop w:val="0"/>
      <w:marBottom w:val="0"/>
      <w:divBdr>
        <w:top w:val="none" w:sz="0" w:space="0" w:color="auto"/>
        <w:left w:val="none" w:sz="0" w:space="0" w:color="auto"/>
        <w:bottom w:val="none" w:sz="0" w:space="0" w:color="auto"/>
        <w:right w:val="none" w:sz="0" w:space="0" w:color="auto"/>
      </w:divBdr>
    </w:div>
    <w:div w:id="1804150909">
      <w:bodyDiv w:val="1"/>
      <w:marLeft w:val="0"/>
      <w:marRight w:val="0"/>
      <w:marTop w:val="0"/>
      <w:marBottom w:val="0"/>
      <w:divBdr>
        <w:top w:val="none" w:sz="0" w:space="0" w:color="auto"/>
        <w:left w:val="none" w:sz="0" w:space="0" w:color="auto"/>
        <w:bottom w:val="none" w:sz="0" w:space="0" w:color="auto"/>
        <w:right w:val="none" w:sz="0" w:space="0" w:color="auto"/>
      </w:divBdr>
    </w:div>
    <w:div w:id="1806042649">
      <w:bodyDiv w:val="1"/>
      <w:marLeft w:val="0"/>
      <w:marRight w:val="0"/>
      <w:marTop w:val="0"/>
      <w:marBottom w:val="0"/>
      <w:divBdr>
        <w:top w:val="none" w:sz="0" w:space="0" w:color="auto"/>
        <w:left w:val="none" w:sz="0" w:space="0" w:color="auto"/>
        <w:bottom w:val="none" w:sz="0" w:space="0" w:color="auto"/>
        <w:right w:val="none" w:sz="0" w:space="0" w:color="auto"/>
      </w:divBdr>
    </w:div>
    <w:div w:id="1844974498">
      <w:bodyDiv w:val="1"/>
      <w:marLeft w:val="0"/>
      <w:marRight w:val="0"/>
      <w:marTop w:val="0"/>
      <w:marBottom w:val="0"/>
      <w:divBdr>
        <w:top w:val="none" w:sz="0" w:space="0" w:color="auto"/>
        <w:left w:val="none" w:sz="0" w:space="0" w:color="auto"/>
        <w:bottom w:val="none" w:sz="0" w:space="0" w:color="auto"/>
        <w:right w:val="none" w:sz="0" w:space="0" w:color="auto"/>
      </w:divBdr>
    </w:div>
    <w:div w:id="1858809145">
      <w:bodyDiv w:val="1"/>
      <w:marLeft w:val="0"/>
      <w:marRight w:val="0"/>
      <w:marTop w:val="0"/>
      <w:marBottom w:val="0"/>
      <w:divBdr>
        <w:top w:val="none" w:sz="0" w:space="0" w:color="auto"/>
        <w:left w:val="none" w:sz="0" w:space="0" w:color="auto"/>
        <w:bottom w:val="none" w:sz="0" w:space="0" w:color="auto"/>
        <w:right w:val="none" w:sz="0" w:space="0" w:color="auto"/>
      </w:divBdr>
    </w:div>
    <w:div w:id="1863783071">
      <w:bodyDiv w:val="1"/>
      <w:marLeft w:val="0"/>
      <w:marRight w:val="0"/>
      <w:marTop w:val="0"/>
      <w:marBottom w:val="0"/>
      <w:divBdr>
        <w:top w:val="none" w:sz="0" w:space="0" w:color="auto"/>
        <w:left w:val="none" w:sz="0" w:space="0" w:color="auto"/>
        <w:bottom w:val="none" w:sz="0" w:space="0" w:color="auto"/>
        <w:right w:val="none" w:sz="0" w:space="0" w:color="auto"/>
      </w:divBdr>
    </w:div>
    <w:div w:id="1873836767">
      <w:bodyDiv w:val="1"/>
      <w:marLeft w:val="0"/>
      <w:marRight w:val="0"/>
      <w:marTop w:val="0"/>
      <w:marBottom w:val="0"/>
      <w:divBdr>
        <w:top w:val="none" w:sz="0" w:space="0" w:color="auto"/>
        <w:left w:val="none" w:sz="0" w:space="0" w:color="auto"/>
        <w:bottom w:val="none" w:sz="0" w:space="0" w:color="auto"/>
        <w:right w:val="none" w:sz="0" w:space="0" w:color="auto"/>
      </w:divBdr>
    </w:div>
    <w:div w:id="1874145317">
      <w:bodyDiv w:val="1"/>
      <w:marLeft w:val="0"/>
      <w:marRight w:val="0"/>
      <w:marTop w:val="0"/>
      <w:marBottom w:val="0"/>
      <w:divBdr>
        <w:top w:val="none" w:sz="0" w:space="0" w:color="auto"/>
        <w:left w:val="none" w:sz="0" w:space="0" w:color="auto"/>
        <w:bottom w:val="none" w:sz="0" w:space="0" w:color="auto"/>
        <w:right w:val="none" w:sz="0" w:space="0" w:color="auto"/>
      </w:divBdr>
    </w:div>
    <w:div w:id="1879775365">
      <w:bodyDiv w:val="1"/>
      <w:marLeft w:val="0"/>
      <w:marRight w:val="0"/>
      <w:marTop w:val="0"/>
      <w:marBottom w:val="0"/>
      <w:divBdr>
        <w:top w:val="none" w:sz="0" w:space="0" w:color="auto"/>
        <w:left w:val="none" w:sz="0" w:space="0" w:color="auto"/>
        <w:bottom w:val="none" w:sz="0" w:space="0" w:color="auto"/>
        <w:right w:val="none" w:sz="0" w:space="0" w:color="auto"/>
      </w:divBdr>
    </w:div>
    <w:div w:id="1882939776">
      <w:bodyDiv w:val="1"/>
      <w:marLeft w:val="0"/>
      <w:marRight w:val="0"/>
      <w:marTop w:val="0"/>
      <w:marBottom w:val="0"/>
      <w:divBdr>
        <w:top w:val="none" w:sz="0" w:space="0" w:color="auto"/>
        <w:left w:val="none" w:sz="0" w:space="0" w:color="auto"/>
        <w:bottom w:val="none" w:sz="0" w:space="0" w:color="auto"/>
        <w:right w:val="none" w:sz="0" w:space="0" w:color="auto"/>
      </w:divBdr>
    </w:div>
    <w:div w:id="1886789652">
      <w:bodyDiv w:val="1"/>
      <w:marLeft w:val="0"/>
      <w:marRight w:val="0"/>
      <w:marTop w:val="0"/>
      <w:marBottom w:val="0"/>
      <w:divBdr>
        <w:top w:val="none" w:sz="0" w:space="0" w:color="auto"/>
        <w:left w:val="none" w:sz="0" w:space="0" w:color="auto"/>
        <w:bottom w:val="none" w:sz="0" w:space="0" w:color="auto"/>
        <w:right w:val="none" w:sz="0" w:space="0" w:color="auto"/>
      </w:divBdr>
    </w:div>
    <w:div w:id="1890141174">
      <w:bodyDiv w:val="1"/>
      <w:marLeft w:val="0"/>
      <w:marRight w:val="0"/>
      <w:marTop w:val="0"/>
      <w:marBottom w:val="0"/>
      <w:divBdr>
        <w:top w:val="none" w:sz="0" w:space="0" w:color="auto"/>
        <w:left w:val="none" w:sz="0" w:space="0" w:color="auto"/>
        <w:bottom w:val="none" w:sz="0" w:space="0" w:color="auto"/>
        <w:right w:val="none" w:sz="0" w:space="0" w:color="auto"/>
      </w:divBdr>
    </w:div>
    <w:div w:id="1896772212">
      <w:bodyDiv w:val="1"/>
      <w:marLeft w:val="0"/>
      <w:marRight w:val="0"/>
      <w:marTop w:val="0"/>
      <w:marBottom w:val="0"/>
      <w:divBdr>
        <w:top w:val="none" w:sz="0" w:space="0" w:color="auto"/>
        <w:left w:val="none" w:sz="0" w:space="0" w:color="auto"/>
        <w:bottom w:val="none" w:sz="0" w:space="0" w:color="auto"/>
        <w:right w:val="none" w:sz="0" w:space="0" w:color="auto"/>
      </w:divBdr>
    </w:div>
    <w:div w:id="1898978423">
      <w:bodyDiv w:val="1"/>
      <w:marLeft w:val="0"/>
      <w:marRight w:val="0"/>
      <w:marTop w:val="0"/>
      <w:marBottom w:val="0"/>
      <w:divBdr>
        <w:top w:val="none" w:sz="0" w:space="0" w:color="auto"/>
        <w:left w:val="none" w:sz="0" w:space="0" w:color="auto"/>
        <w:bottom w:val="none" w:sz="0" w:space="0" w:color="auto"/>
        <w:right w:val="none" w:sz="0" w:space="0" w:color="auto"/>
      </w:divBdr>
    </w:div>
    <w:div w:id="1927377520">
      <w:bodyDiv w:val="1"/>
      <w:marLeft w:val="0"/>
      <w:marRight w:val="0"/>
      <w:marTop w:val="0"/>
      <w:marBottom w:val="0"/>
      <w:divBdr>
        <w:top w:val="none" w:sz="0" w:space="0" w:color="auto"/>
        <w:left w:val="none" w:sz="0" w:space="0" w:color="auto"/>
        <w:bottom w:val="none" w:sz="0" w:space="0" w:color="auto"/>
        <w:right w:val="none" w:sz="0" w:space="0" w:color="auto"/>
      </w:divBdr>
    </w:div>
    <w:div w:id="1928424178">
      <w:bodyDiv w:val="1"/>
      <w:marLeft w:val="0"/>
      <w:marRight w:val="0"/>
      <w:marTop w:val="0"/>
      <w:marBottom w:val="0"/>
      <w:divBdr>
        <w:top w:val="none" w:sz="0" w:space="0" w:color="auto"/>
        <w:left w:val="none" w:sz="0" w:space="0" w:color="auto"/>
        <w:bottom w:val="none" w:sz="0" w:space="0" w:color="auto"/>
        <w:right w:val="none" w:sz="0" w:space="0" w:color="auto"/>
      </w:divBdr>
    </w:div>
    <w:div w:id="1945721761">
      <w:bodyDiv w:val="1"/>
      <w:marLeft w:val="0"/>
      <w:marRight w:val="0"/>
      <w:marTop w:val="0"/>
      <w:marBottom w:val="0"/>
      <w:divBdr>
        <w:top w:val="none" w:sz="0" w:space="0" w:color="auto"/>
        <w:left w:val="none" w:sz="0" w:space="0" w:color="auto"/>
        <w:bottom w:val="none" w:sz="0" w:space="0" w:color="auto"/>
        <w:right w:val="none" w:sz="0" w:space="0" w:color="auto"/>
      </w:divBdr>
    </w:div>
    <w:div w:id="1968469291">
      <w:bodyDiv w:val="1"/>
      <w:marLeft w:val="0"/>
      <w:marRight w:val="0"/>
      <w:marTop w:val="0"/>
      <w:marBottom w:val="0"/>
      <w:divBdr>
        <w:top w:val="none" w:sz="0" w:space="0" w:color="auto"/>
        <w:left w:val="none" w:sz="0" w:space="0" w:color="auto"/>
        <w:bottom w:val="none" w:sz="0" w:space="0" w:color="auto"/>
        <w:right w:val="none" w:sz="0" w:space="0" w:color="auto"/>
      </w:divBdr>
    </w:div>
    <w:div w:id="1968851615">
      <w:bodyDiv w:val="1"/>
      <w:marLeft w:val="0"/>
      <w:marRight w:val="0"/>
      <w:marTop w:val="0"/>
      <w:marBottom w:val="0"/>
      <w:divBdr>
        <w:top w:val="none" w:sz="0" w:space="0" w:color="auto"/>
        <w:left w:val="none" w:sz="0" w:space="0" w:color="auto"/>
        <w:bottom w:val="none" w:sz="0" w:space="0" w:color="auto"/>
        <w:right w:val="none" w:sz="0" w:space="0" w:color="auto"/>
      </w:divBdr>
    </w:div>
    <w:div w:id="1968857067">
      <w:bodyDiv w:val="1"/>
      <w:marLeft w:val="0"/>
      <w:marRight w:val="0"/>
      <w:marTop w:val="0"/>
      <w:marBottom w:val="0"/>
      <w:divBdr>
        <w:top w:val="none" w:sz="0" w:space="0" w:color="auto"/>
        <w:left w:val="none" w:sz="0" w:space="0" w:color="auto"/>
        <w:bottom w:val="none" w:sz="0" w:space="0" w:color="auto"/>
        <w:right w:val="none" w:sz="0" w:space="0" w:color="auto"/>
      </w:divBdr>
    </w:div>
    <w:div w:id="1975600047">
      <w:bodyDiv w:val="1"/>
      <w:marLeft w:val="0"/>
      <w:marRight w:val="0"/>
      <w:marTop w:val="0"/>
      <w:marBottom w:val="0"/>
      <w:divBdr>
        <w:top w:val="none" w:sz="0" w:space="0" w:color="auto"/>
        <w:left w:val="none" w:sz="0" w:space="0" w:color="auto"/>
        <w:bottom w:val="none" w:sz="0" w:space="0" w:color="auto"/>
        <w:right w:val="none" w:sz="0" w:space="0" w:color="auto"/>
      </w:divBdr>
    </w:div>
    <w:div w:id="1976065117">
      <w:bodyDiv w:val="1"/>
      <w:marLeft w:val="0"/>
      <w:marRight w:val="0"/>
      <w:marTop w:val="0"/>
      <w:marBottom w:val="0"/>
      <w:divBdr>
        <w:top w:val="none" w:sz="0" w:space="0" w:color="auto"/>
        <w:left w:val="none" w:sz="0" w:space="0" w:color="auto"/>
        <w:bottom w:val="none" w:sz="0" w:space="0" w:color="auto"/>
        <w:right w:val="none" w:sz="0" w:space="0" w:color="auto"/>
      </w:divBdr>
    </w:div>
    <w:div w:id="1988049854">
      <w:bodyDiv w:val="1"/>
      <w:marLeft w:val="0"/>
      <w:marRight w:val="0"/>
      <w:marTop w:val="0"/>
      <w:marBottom w:val="0"/>
      <w:divBdr>
        <w:top w:val="none" w:sz="0" w:space="0" w:color="auto"/>
        <w:left w:val="none" w:sz="0" w:space="0" w:color="auto"/>
        <w:bottom w:val="none" w:sz="0" w:space="0" w:color="auto"/>
        <w:right w:val="none" w:sz="0" w:space="0" w:color="auto"/>
      </w:divBdr>
    </w:div>
    <w:div w:id="1998263436">
      <w:bodyDiv w:val="1"/>
      <w:marLeft w:val="0"/>
      <w:marRight w:val="0"/>
      <w:marTop w:val="0"/>
      <w:marBottom w:val="0"/>
      <w:divBdr>
        <w:top w:val="none" w:sz="0" w:space="0" w:color="auto"/>
        <w:left w:val="none" w:sz="0" w:space="0" w:color="auto"/>
        <w:bottom w:val="none" w:sz="0" w:space="0" w:color="auto"/>
        <w:right w:val="none" w:sz="0" w:space="0" w:color="auto"/>
      </w:divBdr>
    </w:div>
    <w:div w:id="2007857150">
      <w:bodyDiv w:val="1"/>
      <w:marLeft w:val="0"/>
      <w:marRight w:val="0"/>
      <w:marTop w:val="0"/>
      <w:marBottom w:val="0"/>
      <w:divBdr>
        <w:top w:val="none" w:sz="0" w:space="0" w:color="auto"/>
        <w:left w:val="none" w:sz="0" w:space="0" w:color="auto"/>
        <w:bottom w:val="none" w:sz="0" w:space="0" w:color="auto"/>
        <w:right w:val="none" w:sz="0" w:space="0" w:color="auto"/>
      </w:divBdr>
    </w:div>
    <w:div w:id="2022775977">
      <w:bodyDiv w:val="1"/>
      <w:marLeft w:val="0"/>
      <w:marRight w:val="0"/>
      <w:marTop w:val="0"/>
      <w:marBottom w:val="0"/>
      <w:divBdr>
        <w:top w:val="none" w:sz="0" w:space="0" w:color="auto"/>
        <w:left w:val="none" w:sz="0" w:space="0" w:color="auto"/>
        <w:bottom w:val="none" w:sz="0" w:space="0" w:color="auto"/>
        <w:right w:val="none" w:sz="0" w:space="0" w:color="auto"/>
      </w:divBdr>
    </w:div>
    <w:div w:id="2036152387">
      <w:bodyDiv w:val="1"/>
      <w:marLeft w:val="0"/>
      <w:marRight w:val="0"/>
      <w:marTop w:val="0"/>
      <w:marBottom w:val="0"/>
      <w:divBdr>
        <w:top w:val="none" w:sz="0" w:space="0" w:color="auto"/>
        <w:left w:val="none" w:sz="0" w:space="0" w:color="auto"/>
        <w:bottom w:val="none" w:sz="0" w:space="0" w:color="auto"/>
        <w:right w:val="none" w:sz="0" w:space="0" w:color="auto"/>
      </w:divBdr>
    </w:div>
    <w:div w:id="2041513072">
      <w:bodyDiv w:val="1"/>
      <w:marLeft w:val="0"/>
      <w:marRight w:val="0"/>
      <w:marTop w:val="0"/>
      <w:marBottom w:val="0"/>
      <w:divBdr>
        <w:top w:val="none" w:sz="0" w:space="0" w:color="auto"/>
        <w:left w:val="none" w:sz="0" w:space="0" w:color="auto"/>
        <w:bottom w:val="none" w:sz="0" w:space="0" w:color="auto"/>
        <w:right w:val="none" w:sz="0" w:space="0" w:color="auto"/>
      </w:divBdr>
    </w:div>
    <w:div w:id="2071154430">
      <w:bodyDiv w:val="1"/>
      <w:marLeft w:val="0"/>
      <w:marRight w:val="0"/>
      <w:marTop w:val="0"/>
      <w:marBottom w:val="0"/>
      <w:divBdr>
        <w:top w:val="none" w:sz="0" w:space="0" w:color="auto"/>
        <w:left w:val="none" w:sz="0" w:space="0" w:color="auto"/>
        <w:bottom w:val="none" w:sz="0" w:space="0" w:color="auto"/>
        <w:right w:val="none" w:sz="0" w:space="0" w:color="auto"/>
      </w:divBdr>
    </w:div>
    <w:div w:id="2095593081">
      <w:bodyDiv w:val="1"/>
      <w:marLeft w:val="0"/>
      <w:marRight w:val="0"/>
      <w:marTop w:val="0"/>
      <w:marBottom w:val="0"/>
      <w:divBdr>
        <w:top w:val="none" w:sz="0" w:space="0" w:color="auto"/>
        <w:left w:val="none" w:sz="0" w:space="0" w:color="auto"/>
        <w:bottom w:val="none" w:sz="0" w:space="0" w:color="auto"/>
        <w:right w:val="none" w:sz="0" w:space="0" w:color="auto"/>
      </w:divBdr>
    </w:div>
    <w:div w:id="2104566211">
      <w:bodyDiv w:val="1"/>
      <w:marLeft w:val="0"/>
      <w:marRight w:val="0"/>
      <w:marTop w:val="0"/>
      <w:marBottom w:val="0"/>
      <w:divBdr>
        <w:top w:val="none" w:sz="0" w:space="0" w:color="auto"/>
        <w:left w:val="none" w:sz="0" w:space="0" w:color="auto"/>
        <w:bottom w:val="none" w:sz="0" w:space="0" w:color="auto"/>
        <w:right w:val="none" w:sz="0" w:space="0" w:color="auto"/>
      </w:divBdr>
    </w:div>
    <w:div w:id="2105106450">
      <w:bodyDiv w:val="1"/>
      <w:marLeft w:val="0"/>
      <w:marRight w:val="0"/>
      <w:marTop w:val="0"/>
      <w:marBottom w:val="0"/>
      <w:divBdr>
        <w:top w:val="none" w:sz="0" w:space="0" w:color="auto"/>
        <w:left w:val="none" w:sz="0" w:space="0" w:color="auto"/>
        <w:bottom w:val="none" w:sz="0" w:space="0" w:color="auto"/>
        <w:right w:val="none" w:sz="0" w:space="0" w:color="auto"/>
      </w:divBdr>
    </w:div>
    <w:div w:id="2125147560">
      <w:bodyDiv w:val="1"/>
      <w:marLeft w:val="0"/>
      <w:marRight w:val="0"/>
      <w:marTop w:val="0"/>
      <w:marBottom w:val="0"/>
      <w:divBdr>
        <w:top w:val="none" w:sz="0" w:space="0" w:color="auto"/>
        <w:left w:val="none" w:sz="0" w:space="0" w:color="auto"/>
        <w:bottom w:val="none" w:sz="0" w:space="0" w:color="auto"/>
        <w:right w:val="none" w:sz="0" w:space="0" w:color="auto"/>
      </w:divBdr>
    </w:div>
    <w:div w:id="2134785758">
      <w:bodyDiv w:val="1"/>
      <w:marLeft w:val="0"/>
      <w:marRight w:val="0"/>
      <w:marTop w:val="0"/>
      <w:marBottom w:val="0"/>
      <w:divBdr>
        <w:top w:val="none" w:sz="0" w:space="0" w:color="auto"/>
        <w:left w:val="none" w:sz="0" w:space="0" w:color="auto"/>
        <w:bottom w:val="none" w:sz="0" w:space="0" w:color="auto"/>
        <w:right w:val="none" w:sz="0" w:space="0" w:color="auto"/>
      </w:divBdr>
    </w:div>
    <w:div w:id="21384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EB6D-0D02-468F-B5E4-49D11349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155</Pages>
  <Words>44931</Words>
  <Characters>256108</Characters>
  <Application>Microsoft Office Word</Application>
  <DocSecurity>0</DocSecurity>
  <Lines>2134</Lines>
  <Paragraphs>600</Paragraphs>
  <ScaleCrop>false</ScaleCrop>
  <HeadingPairs>
    <vt:vector size="8" baseType="variant">
      <vt:variant>
        <vt:lpstr>Название</vt:lpstr>
      </vt:variant>
      <vt:variant>
        <vt:i4>1</vt:i4>
      </vt:variant>
      <vt:variant>
        <vt:lpstr>Title</vt:lpstr>
      </vt:variant>
      <vt:variant>
        <vt:i4>1</vt:i4>
      </vt:variant>
      <vt:variant>
        <vt:lpstr>Headings</vt:lpstr>
      </vt:variant>
      <vt:variant>
        <vt:i4>34</vt:i4>
      </vt:variant>
      <vt:variant>
        <vt:lpstr>Název</vt:lpstr>
      </vt:variant>
      <vt:variant>
        <vt:i4>1</vt:i4>
      </vt:variant>
    </vt:vector>
  </HeadingPairs>
  <TitlesOfParts>
    <vt:vector size="37" baseType="lpstr">
      <vt:lpstr>Оценка выполнения</vt:lpstr>
      <vt:lpstr>Оценка выполнения</vt:lpstr>
      <vt:lpstr>Краткий обзор состояния выполнения рекомендаций SOER</vt:lpstr>
      <vt:lpstr/>
      <vt:lpstr>Состояние выполнения рекомендаций SOER</vt:lpstr>
      <vt:lpstr>Основные заключения</vt:lpstr>
      <vt:lpstr/>
      <vt:lpstr>Результат проверки всех рекомендаций SOER ПП ВАО АЭС-МЦ на Армянской АЭС</vt:lpstr>
      <vt:lpstr/>
      <vt:lpstr/>
      <vt:lpstr>Оценка выполнения SOER1998-1“Контроль состояния систем безопасности”</vt:lpstr>
      <vt:lpstr/>
      <vt:lpstr/>
      <vt:lpstr/>
      <vt:lpstr>Оценка выполнения SOER 1999-1с Приложением 2004г. “Потеря питания от внешнего ис</vt:lpstr>
      <vt:lpstr/>
      <vt:lpstr/>
      <vt:lpstr>Оценка выполнения SOER 2001-1“Неплановое радиационное облучение”</vt:lpstr>
      <vt:lpstr/>
      <vt:lpstr/>
      <vt:lpstr/>
      <vt:lpstr/>
      <vt:lpstr>Оценка выполнения SOER 2002-1 Rev. 1 “Сложные погодные условия”</vt:lpstr>
      <vt:lpstr/>
      <vt:lpstr/>
      <vt:lpstr/>
      <vt:lpstr>Оценка выполнения SOER 2002-2 “Надежность аварийного электроснабжения”</vt:lpstr>
      <vt:lpstr/>
      <vt:lpstr>Оценка выполнения SOER 2003-2Rev. 1 “Повреждение крышки реактора на АЭС Дэйвис-Б</vt:lpstr>
      <vt:lpstr/>
      <vt:lpstr>Оценка выполнения SOER 2004-1“Внесение изменений в проект активной зоны”</vt:lpstr>
      <vt:lpstr/>
      <vt:lpstr/>
      <vt:lpstr/>
      <vt:lpstr>Оценка выполнения SOER 2007-1Rev. 1 “Управление реактивностью”</vt:lpstr>
      <vt:lpstr/>
      <vt:lpstr>Оценка выполнения</vt:lpstr>
    </vt:vector>
  </TitlesOfParts>
  <Company>Znpp</Company>
  <LinksUpToDate>false</LinksUpToDate>
  <CharactersWithSpaces>300439</CharactersWithSpaces>
  <SharedDoc>false</SharedDoc>
  <HLinks>
    <vt:vector size="108" baseType="variant">
      <vt:variant>
        <vt:i4>1769525</vt:i4>
      </vt:variant>
      <vt:variant>
        <vt:i4>104</vt:i4>
      </vt:variant>
      <vt:variant>
        <vt:i4>0</vt:i4>
      </vt:variant>
      <vt:variant>
        <vt:i4>5</vt:i4>
      </vt:variant>
      <vt:variant>
        <vt:lpwstr/>
      </vt:variant>
      <vt:variant>
        <vt:lpwstr>_Toc371815660</vt:lpwstr>
      </vt:variant>
      <vt:variant>
        <vt:i4>1572917</vt:i4>
      </vt:variant>
      <vt:variant>
        <vt:i4>98</vt:i4>
      </vt:variant>
      <vt:variant>
        <vt:i4>0</vt:i4>
      </vt:variant>
      <vt:variant>
        <vt:i4>5</vt:i4>
      </vt:variant>
      <vt:variant>
        <vt:lpwstr/>
      </vt:variant>
      <vt:variant>
        <vt:lpwstr>_Toc371815659</vt:lpwstr>
      </vt:variant>
      <vt:variant>
        <vt:i4>1572917</vt:i4>
      </vt:variant>
      <vt:variant>
        <vt:i4>92</vt:i4>
      </vt:variant>
      <vt:variant>
        <vt:i4>0</vt:i4>
      </vt:variant>
      <vt:variant>
        <vt:i4>5</vt:i4>
      </vt:variant>
      <vt:variant>
        <vt:lpwstr/>
      </vt:variant>
      <vt:variant>
        <vt:lpwstr>_Toc371815658</vt:lpwstr>
      </vt:variant>
      <vt:variant>
        <vt:i4>1572917</vt:i4>
      </vt:variant>
      <vt:variant>
        <vt:i4>86</vt:i4>
      </vt:variant>
      <vt:variant>
        <vt:i4>0</vt:i4>
      </vt:variant>
      <vt:variant>
        <vt:i4>5</vt:i4>
      </vt:variant>
      <vt:variant>
        <vt:lpwstr/>
      </vt:variant>
      <vt:variant>
        <vt:lpwstr>_Toc371815657</vt:lpwstr>
      </vt:variant>
      <vt:variant>
        <vt:i4>1572917</vt:i4>
      </vt:variant>
      <vt:variant>
        <vt:i4>80</vt:i4>
      </vt:variant>
      <vt:variant>
        <vt:i4>0</vt:i4>
      </vt:variant>
      <vt:variant>
        <vt:i4>5</vt:i4>
      </vt:variant>
      <vt:variant>
        <vt:lpwstr/>
      </vt:variant>
      <vt:variant>
        <vt:lpwstr>_Toc371815656</vt:lpwstr>
      </vt:variant>
      <vt:variant>
        <vt:i4>1572917</vt:i4>
      </vt:variant>
      <vt:variant>
        <vt:i4>74</vt:i4>
      </vt:variant>
      <vt:variant>
        <vt:i4>0</vt:i4>
      </vt:variant>
      <vt:variant>
        <vt:i4>5</vt:i4>
      </vt:variant>
      <vt:variant>
        <vt:lpwstr/>
      </vt:variant>
      <vt:variant>
        <vt:lpwstr>_Toc371815655</vt:lpwstr>
      </vt:variant>
      <vt:variant>
        <vt:i4>1572917</vt:i4>
      </vt:variant>
      <vt:variant>
        <vt:i4>68</vt:i4>
      </vt:variant>
      <vt:variant>
        <vt:i4>0</vt:i4>
      </vt:variant>
      <vt:variant>
        <vt:i4>5</vt:i4>
      </vt:variant>
      <vt:variant>
        <vt:lpwstr/>
      </vt:variant>
      <vt:variant>
        <vt:lpwstr>_Toc371815654</vt:lpwstr>
      </vt:variant>
      <vt:variant>
        <vt:i4>1572917</vt:i4>
      </vt:variant>
      <vt:variant>
        <vt:i4>62</vt:i4>
      </vt:variant>
      <vt:variant>
        <vt:i4>0</vt:i4>
      </vt:variant>
      <vt:variant>
        <vt:i4>5</vt:i4>
      </vt:variant>
      <vt:variant>
        <vt:lpwstr/>
      </vt:variant>
      <vt:variant>
        <vt:lpwstr>_Toc371815653</vt:lpwstr>
      </vt:variant>
      <vt:variant>
        <vt:i4>1572917</vt:i4>
      </vt:variant>
      <vt:variant>
        <vt:i4>56</vt:i4>
      </vt:variant>
      <vt:variant>
        <vt:i4>0</vt:i4>
      </vt:variant>
      <vt:variant>
        <vt:i4>5</vt:i4>
      </vt:variant>
      <vt:variant>
        <vt:lpwstr/>
      </vt:variant>
      <vt:variant>
        <vt:lpwstr>_Toc371815652</vt:lpwstr>
      </vt:variant>
      <vt:variant>
        <vt:i4>1572917</vt:i4>
      </vt:variant>
      <vt:variant>
        <vt:i4>50</vt:i4>
      </vt:variant>
      <vt:variant>
        <vt:i4>0</vt:i4>
      </vt:variant>
      <vt:variant>
        <vt:i4>5</vt:i4>
      </vt:variant>
      <vt:variant>
        <vt:lpwstr/>
      </vt:variant>
      <vt:variant>
        <vt:lpwstr>_Toc371815651</vt:lpwstr>
      </vt:variant>
      <vt:variant>
        <vt:i4>1572917</vt:i4>
      </vt:variant>
      <vt:variant>
        <vt:i4>44</vt:i4>
      </vt:variant>
      <vt:variant>
        <vt:i4>0</vt:i4>
      </vt:variant>
      <vt:variant>
        <vt:i4>5</vt:i4>
      </vt:variant>
      <vt:variant>
        <vt:lpwstr/>
      </vt:variant>
      <vt:variant>
        <vt:lpwstr>_Toc371815650</vt:lpwstr>
      </vt:variant>
      <vt:variant>
        <vt:i4>1638453</vt:i4>
      </vt:variant>
      <vt:variant>
        <vt:i4>38</vt:i4>
      </vt:variant>
      <vt:variant>
        <vt:i4>0</vt:i4>
      </vt:variant>
      <vt:variant>
        <vt:i4>5</vt:i4>
      </vt:variant>
      <vt:variant>
        <vt:lpwstr/>
      </vt:variant>
      <vt:variant>
        <vt:lpwstr>_Toc371815649</vt:lpwstr>
      </vt:variant>
      <vt:variant>
        <vt:i4>1638453</vt:i4>
      </vt:variant>
      <vt:variant>
        <vt:i4>32</vt:i4>
      </vt:variant>
      <vt:variant>
        <vt:i4>0</vt:i4>
      </vt:variant>
      <vt:variant>
        <vt:i4>5</vt:i4>
      </vt:variant>
      <vt:variant>
        <vt:lpwstr/>
      </vt:variant>
      <vt:variant>
        <vt:lpwstr>_Toc371815648</vt:lpwstr>
      </vt:variant>
      <vt:variant>
        <vt:i4>1638453</vt:i4>
      </vt:variant>
      <vt:variant>
        <vt:i4>26</vt:i4>
      </vt:variant>
      <vt:variant>
        <vt:i4>0</vt:i4>
      </vt:variant>
      <vt:variant>
        <vt:i4>5</vt:i4>
      </vt:variant>
      <vt:variant>
        <vt:lpwstr/>
      </vt:variant>
      <vt:variant>
        <vt:lpwstr>_Toc371815647</vt:lpwstr>
      </vt:variant>
      <vt:variant>
        <vt:i4>1638453</vt:i4>
      </vt:variant>
      <vt:variant>
        <vt:i4>20</vt:i4>
      </vt:variant>
      <vt:variant>
        <vt:i4>0</vt:i4>
      </vt:variant>
      <vt:variant>
        <vt:i4>5</vt:i4>
      </vt:variant>
      <vt:variant>
        <vt:lpwstr/>
      </vt:variant>
      <vt:variant>
        <vt:lpwstr>_Toc371815646</vt:lpwstr>
      </vt:variant>
      <vt:variant>
        <vt:i4>1638453</vt:i4>
      </vt:variant>
      <vt:variant>
        <vt:i4>14</vt:i4>
      </vt:variant>
      <vt:variant>
        <vt:i4>0</vt:i4>
      </vt:variant>
      <vt:variant>
        <vt:i4>5</vt:i4>
      </vt:variant>
      <vt:variant>
        <vt:lpwstr/>
      </vt:variant>
      <vt:variant>
        <vt:lpwstr>_Toc371815645</vt:lpwstr>
      </vt:variant>
      <vt:variant>
        <vt:i4>1638453</vt:i4>
      </vt:variant>
      <vt:variant>
        <vt:i4>8</vt:i4>
      </vt:variant>
      <vt:variant>
        <vt:i4>0</vt:i4>
      </vt:variant>
      <vt:variant>
        <vt:i4>5</vt:i4>
      </vt:variant>
      <vt:variant>
        <vt:lpwstr/>
      </vt:variant>
      <vt:variant>
        <vt:lpwstr>_Toc371815644</vt:lpwstr>
      </vt:variant>
      <vt:variant>
        <vt:i4>1835061</vt:i4>
      </vt:variant>
      <vt:variant>
        <vt:i4>2</vt:i4>
      </vt:variant>
      <vt:variant>
        <vt:i4>0</vt:i4>
      </vt:variant>
      <vt:variant>
        <vt:i4>5</vt:i4>
      </vt:variant>
      <vt:variant>
        <vt:lpwstr/>
      </vt:variant>
      <vt:variant>
        <vt:lpwstr>_Toc371815618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выполнения</dc:title>
  <dc:subject/>
  <dc:creator>Ст. ГЕНОВ</dc:creator>
  <cp:keywords/>
  <dc:description/>
  <cp:lastModifiedBy>MRT</cp:lastModifiedBy>
  <cp:revision>12</cp:revision>
  <cp:lastPrinted>2017-10-03T09:00:00Z</cp:lastPrinted>
  <dcterms:created xsi:type="dcterms:W3CDTF">2022-09-26T07:05:00Z</dcterms:created>
  <dcterms:modified xsi:type="dcterms:W3CDTF">2022-10-08T08:57:00Z</dcterms:modified>
</cp:coreProperties>
</file>