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C449D6" w14:textId="77777777" w:rsidR="0096230C" w:rsidRPr="006306C3" w:rsidRDefault="00C86437" w:rsidP="006306C3">
      <w:pPr>
        <w:jc w:val="center"/>
        <w:rPr>
          <w:b/>
        </w:rPr>
      </w:pPr>
      <w:bookmarkStart w:id="0" w:name="_GoBack"/>
      <w:bookmarkEnd w:id="0"/>
      <w:r w:rsidRPr="006306C3">
        <w:rPr>
          <w:b/>
        </w:rPr>
        <w:t>Summary of proposed changes to the WANO Governing Documents</w:t>
      </w:r>
    </w:p>
    <w:p w14:paraId="1771E4CC" w14:textId="1B0BA1D1" w:rsidR="006306C3" w:rsidRDefault="00C86437">
      <w:r>
        <w:t xml:space="preserve">Please find below an executive summary of the proposed changes to the WANO Articles of Association, the WANO </w:t>
      </w:r>
      <w:r w:rsidR="00D42C2B">
        <w:t>Charter</w:t>
      </w:r>
      <w:r>
        <w:t xml:space="preserve"> and Policy 6 Governance. Having carefully read the three </w:t>
      </w:r>
      <w:r w:rsidR="00D42C2B">
        <w:t>documents,</w:t>
      </w:r>
      <w:r w:rsidR="000F4528">
        <w:t xml:space="preserve"> </w:t>
      </w:r>
      <w:r w:rsidR="00131B64">
        <w:t>it was</w:t>
      </w:r>
      <w:r w:rsidR="000F4528">
        <w:t xml:space="preserve"> felt they needed to be revised for a host of reasons. </w:t>
      </w:r>
    </w:p>
    <w:p w14:paraId="38EC9EC8" w14:textId="77777777" w:rsidR="006306C3" w:rsidRDefault="006306C3" w:rsidP="006306C3">
      <w:pPr>
        <w:pStyle w:val="ListParagraph"/>
        <w:numPr>
          <w:ilvl w:val="0"/>
          <w:numId w:val="8"/>
        </w:numPr>
      </w:pPr>
      <w:r>
        <w:t>In a number of cases, the language used incorrectly describes the governance role of the Governing Board as a management function.</w:t>
      </w:r>
    </w:p>
    <w:p w14:paraId="60F332F5" w14:textId="77777777" w:rsidR="006306C3" w:rsidRDefault="006306C3" w:rsidP="006306C3">
      <w:pPr>
        <w:pStyle w:val="ListParagraph"/>
        <w:numPr>
          <w:ilvl w:val="0"/>
          <w:numId w:val="8"/>
        </w:numPr>
      </w:pPr>
      <w:r>
        <w:t>In a few cases, new responsibilities are suggested for the roles of the Governing Board and the Managing Director.</w:t>
      </w:r>
    </w:p>
    <w:p w14:paraId="48F7100D" w14:textId="77777777" w:rsidR="006306C3" w:rsidRDefault="006306C3" w:rsidP="006306C3">
      <w:pPr>
        <w:pStyle w:val="ListParagraph"/>
        <w:numPr>
          <w:ilvl w:val="0"/>
          <w:numId w:val="8"/>
        </w:numPr>
      </w:pPr>
      <w:r>
        <w:t>In many places, functions are inconsistently described such as a responsibility is mentioned in one document but not mentioned in another.</w:t>
      </w:r>
      <w:r w:rsidR="00C86437">
        <w:t xml:space="preserve"> </w:t>
      </w:r>
    </w:p>
    <w:p w14:paraId="29C449D8" w14:textId="25445FB1" w:rsidR="00C86437" w:rsidRDefault="00C86437">
      <w:r>
        <w:t xml:space="preserve">Based on the comments raised by some of the Governing Board members and </w:t>
      </w:r>
      <w:r w:rsidR="000F4528">
        <w:t xml:space="preserve">following the </w:t>
      </w:r>
      <w:r>
        <w:t xml:space="preserve">Regional Governing </w:t>
      </w:r>
      <w:r w:rsidR="000F4528">
        <w:t>Board discus</w:t>
      </w:r>
      <w:r w:rsidR="008526DB">
        <w:t>s</w:t>
      </w:r>
      <w:r w:rsidR="000F4528">
        <w:t xml:space="preserve">ions, </w:t>
      </w:r>
      <w:r w:rsidR="008526DB">
        <w:t>the</w:t>
      </w:r>
      <w:r w:rsidR="002F1F5E">
        <w:t xml:space="preserve">re </w:t>
      </w:r>
      <w:r w:rsidR="006306C3">
        <w:t>is</w:t>
      </w:r>
      <w:r w:rsidR="002F1F5E">
        <w:t xml:space="preserve"> a </w:t>
      </w:r>
      <w:r w:rsidR="008526DB">
        <w:t>need to better explain the nature and intent of the proposed changes</w:t>
      </w:r>
      <w:r w:rsidR="009A6109">
        <w:t>.</w:t>
      </w:r>
    </w:p>
    <w:p w14:paraId="29C449D9" w14:textId="77777777" w:rsidR="008526DB" w:rsidRDefault="009A6109" w:rsidP="009A6109">
      <w:r>
        <w:t>T</w:t>
      </w:r>
      <w:r w:rsidR="008526DB">
        <w:t>he documents are founda</w:t>
      </w:r>
      <w:r w:rsidR="006A3006">
        <w:t xml:space="preserve">tional for the Association, with each successive document taking its authority from the former. The </w:t>
      </w:r>
      <w:r w:rsidR="00B7229F">
        <w:t>Charter</w:t>
      </w:r>
      <w:r w:rsidR="006A3006">
        <w:t xml:space="preserve"> is the </w:t>
      </w:r>
      <w:r w:rsidR="002F1F5E">
        <w:t>principal</w:t>
      </w:r>
      <w:r w:rsidR="006A3006">
        <w:t xml:space="preserve"> document, followed by the </w:t>
      </w:r>
      <w:r w:rsidR="00B7229F">
        <w:t>Articles of Association</w:t>
      </w:r>
      <w:r w:rsidR="006A3006">
        <w:t xml:space="preserve">, </w:t>
      </w:r>
      <w:r w:rsidR="002F1F5E">
        <w:t>and then</w:t>
      </w:r>
      <w:r w:rsidR="006A3006">
        <w:t xml:space="preserve"> the Governance Policy. </w:t>
      </w:r>
      <w:r>
        <w:t>There are</w:t>
      </w:r>
      <w:r w:rsidR="006A3006">
        <w:t xml:space="preserve"> inconsistencies </w:t>
      </w:r>
      <w:r w:rsidR="002F1F5E">
        <w:t>across all of these documents which ma</w:t>
      </w:r>
      <w:r w:rsidR="00174292">
        <w:t>k</w:t>
      </w:r>
      <w:r w:rsidR="002F1F5E">
        <w:t>e it difficult to reconcile them</w:t>
      </w:r>
      <w:r w:rsidR="006A3006">
        <w:t xml:space="preserve">. </w:t>
      </w:r>
      <w:r>
        <w:t>The proposed changes correct this.</w:t>
      </w:r>
    </w:p>
    <w:p w14:paraId="29C449DB" w14:textId="77777777" w:rsidR="007A1E4B" w:rsidRDefault="00F10CEE" w:rsidP="00D41649">
      <w:pPr>
        <w:pStyle w:val="ListParagraph"/>
        <w:ind w:left="0"/>
        <w:contextualSpacing w:val="0"/>
      </w:pPr>
      <w:r>
        <w:t>What was changed:</w:t>
      </w:r>
    </w:p>
    <w:p w14:paraId="29C449DD" w14:textId="2386E9E7" w:rsidR="0094621D" w:rsidRDefault="00CC5B80" w:rsidP="0094621D">
      <w:pPr>
        <w:pStyle w:val="ListParagraph"/>
        <w:numPr>
          <w:ilvl w:val="0"/>
          <w:numId w:val="2"/>
        </w:numPr>
      </w:pPr>
      <w:r>
        <w:t>The documents</w:t>
      </w:r>
      <w:r w:rsidR="00615D98">
        <w:t xml:space="preserve"> in some cases</w:t>
      </w:r>
      <w:r w:rsidR="00AA1C02">
        <w:t xml:space="preserve">, </w:t>
      </w:r>
      <w:r w:rsidR="00FD28C6">
        <w:t>w</w:t>
      </w:r>
      <w:r w:rsidR="009A6109">
        <w:t>e believe</w:t>
      </w:r>
      <w:r w:rsidR="00AA1C02">
        <w:t>,</w:t>
      </w:r>
      <w:r w:rsidR="009A6109">
        <w:t xml:space="preserve"> </w:t>
      </w:r>
      <w:r>
        <w:t xml:space="preserve">unintentionally confused the role of governance and the Executive </w:t>
      </w:r>
      <w:r w:rsidR="006306C3">
        <w:t>Leadership</w:t>
      </w:r>
      <w:r>
        <w:t xml:space="preserve"> Team (ELT). Governors are to </w:t>
      </w:r>
      <w:r w:rsidR="00FD28C6">
        <w:t>govern,</w:t>
      </w:r>
      <w:r>
        <w:t xml:space="preserve"> management is to manage in the </w:t>
      </w:r>
      <w:r w:rsidR="00384A70">
        <w:t>simplest</w:t>
      </w:r>
      <w:r>
        <w:t xml:space="preserve"> of terms. </w:t>
      </w:r>
      <w:r w:rsidR="00615D98">
        <w:t xml:space="preserve">As an example, </w:t>
      </w:r>
      <w:r w:rsidR="0067297A">
        <w:t xml:space="preserve">Articles 64 says “The business and affairs of the Association shall be </w:t>
      </w:r>
      <w:r w:rsidR="0067297A" w:rsidRPr="0067297A">
        <w:rPr>
          <w:i/>
        </w:rPr>
        <w:t>managed</w:t>
      </w:r>
      <w:r w:rsidR="0067297A">
        <w:t xml:space="preserve"> by the Governing Board”. A more accurate wording would be “</w:t>
      </w:r>
      <w:r w:rsidR="0067297A" w:rsidRPr="0067297A">
        <w:rPr>
          <w:i/>
        </w:rPr>
        <w:t>overseen and directed</w:t>
      </w:r>
      <w:r w:rsidR="00AA1C02">
        <w:t>”. Another example is</w:t>
      </w:r>
      <w:r w:rsidR="0067297A">
        <w:t xml:space="preserve"> </w:t>
      </w:r>
      <w:r w:rsidR="004462AB">
        <w:t xml:space="preserve">in the Charter </w:t>
      </w:r>
      <w:r w:rsidR="00AA1C02">
        <w:t xml:space="preserve">where </w:t>
      </w:r>
      <w:r w:rsidR="004462AB">
        <w:t>instead of the Governing Board “</w:t>
      </w:r>
      <w:r w:rsidR="004462AB" w:rsidRPr="004462AB">
        <w:rPr>
          <w:i/>
        </w:rPr>
        <w:t>Determining</w:t>
      </w:r>
      <w:r w:rsidR="004462AB">
        <w:t xml:space="preserve"> the appropriate levels of resources</w:t>
      </w:r>
      <w:r w:rsidR="00AB187F">
        <w:t>”</w:t>
      </w:r>
      <w:r w:rsidR="00D42C2B">
        <w:t>, a</w:t>
      </w:r>
      <w:r w:rsidR="00AA1C02">
        <w:t xml:space="preserve"> more appropriate wording would be</w:t>
      </w:r>
      <w:r w:rsidR="004462AB">
        <w:t xml:space="preserve"> “</w:t>
      </w:r>
      <w:r w:rsidR="004462AB" w:rsidRPr="004462AB">
        <w:rPr>
          <w:i/>
        </w:rPr>
        <w:t>Review and Approve</w:t>
      </w:r>
      <w:r w:rsidR="004462AB">
        <w:t xml:space="preserve">”. Hence, </w:t>
      </w:r>
      <w:r w:rsidR="009A6109">
        <w:t>we</w:t>
      </w:r>
      <w:r w:rsidR="004462AB">
        <w:t xml:space="preserve"> carefully proposed such </w:t>
      </w:r>
      <w:r w:rsidR="006306C3">
        <w:t xml:space="preserve">language </w:t>
      </w:r>
      <w:r w:rsidR="004462AB">
        <w:t xml:space="preserve">changes to reflect the </w:t>
      </w:r>
      <w:r w:rsidR="00131B64">
        <w:t xml:space="preserve">intended and </w:t>
      </w:r>
      <w:r w:rsidR="004462AB">
        <w:t>actual workings of WANO.</w:t>
      </w:r>
    </w:p>
    <w:p w14:paraId="29C449DE" w14:textId="08412563" w:rsidR="00F36AD8" w:rsidRDefault="00F36AD8" w:rsidP="0094621D">
      <w:pPr>
        <w:pStyle w:val="ListParagraph"/>
        <w:numPr>
          <w:ilvl w:val="0"/>
          <w:numId w:val="2"/>
        </w:numPr>
      </w:pPr>
      <w:r>
        <w:t xml:space="preserve">Removal of the Annual General Meetings. This is no longer required under British Law, and the business matters can much more </w:t>
      </w:r>
      <w:r w:rsidR="00AB187F">
        <w:t>e</w:t>
      </w:r>
      <w:r>
        <w:t>fficiently</w:t>
      </w:r>
      <w:r w:rsidR="006306C3">
        <w:t xml:space="preserve"> be</w:t>
      </w:r>
      <w:r>
        <w:t xml:space="preserve"> conducted via </w:t>
      </w:r>
      <w:r w:rsidR="006306C3">
        <w:t>reports to the Governing Board and mailings of annual financial reports to the Members</w:t>
      </w:r>
      <w:r>
        <w:t>.</w:t>
      </w:r>
    </w:p>
    <w:p w14:paraId="29C449DF" w14:textId="0ED73544" w:rsidR="00131B64" w:rsidRDefault="006306C3" w:rsidP="0094621D">
      <w:pPr>
        <w:pStyle w:val="ListParagraph"/>
        <w:numPr>
          <w:ilvl w:val="0"/>
          <w:numId w:val="2"/>
        </w:numPr>
      </w:pPr>
      <w:r>
        <w:t>A</w:t>
      </w:r>
      <w:r w:rsidR="00131B64">
        <w:t xml:space="preserve"> separate resolution is proposed to change the title of the Managing Director </w:t>
      </w:r>
      <w:r w:rsidR="00D41649">
        <w:t xml:space="preserve">(MD) </w:t>
      </w:r>
      <w:r w:rsidR="00131B64">
        <w:t xml:space="preserve">to </w:t>
      </w:r>
      <w:r>
        <w:t>Chief Executive Officer (</w:t>
      </w:r>
      <w:r w:rsidR="00131B64">
        <w:t>CEO.</w:t>
      </w:r>
      <w:r>
        <w:t>)</w:t>
      </w:r>
      <w:r w:rsidR="00131B64">
        <w:t xml:space="preserve"> The change is intended to convey a better understanding of the role during external engagements and recognize the position is now </w:t>
      </w:r>
      <w:r>
        <w:t>a</w:t>
      </w:r>
      <w:r w:rsidR="00131B64">
        <w:t xml:space="preserve"> member of the main Governing Board. The </w:t>
      </w:r>
      <w:r w:rsidR="00D41649">
        <w:t xml:space="preserve">resolution for the </w:t>
      </w:r>
      <w:r w:rsidR="00131B64">
        <w:t xml:space="preserve">new title does not convey </w:t>
      </w:r>
      <w:r w:rsidR="00FA26C0">
        <w:t>any additional</w:t>
      </w:r>
      <w:r w:rsidR="00131B64">
        <w:t xml:space="preserve"> authorities.</w:t>
      </w:r>
    </w:p>
    <w:p w14:paraId="29C449E1" w14:textId="68C54309" w:rsidR="00F10CEE" w:rsidRDefault="00D41649" w:rsidP="00D41649">
      <w:pPr>
        <w:pStyle w:val="ListParagraph"/>
        <w:numPr>
          <w:ilvl w:val="0"/>
          <w:numId w:val="2"/>
        </w:numPr>
      </w:pPr>
      <w:r>
        <w:t>D</w:t>
      </w:r>
      <w:r w:rsidR="00F10CEE">
        <w:t xml:space="preserve">uties </w:t>
      </w:r>
      <w:r>
        <w:t xml:space="preserve">and </w:t>
      </w:r>
      <w:r w:rsidR="00F10CEE">
        <w:t>accountabilities</w:t>
      </w:r>
      <w:r>
        <w:t xml:space="preserve"> that</w:t>
      </w:r>
      <w:r w:rsidR="00F10CEE">
        <w:t xml:space="preserve"> </w:t>
      </w:r>
      <w:r>
        <w:t xml:space="preserve">are good governance practices but are absent in the current documents </w:t>
      </w:r>
      <w:r w:rsidR="00F10CEE">
        <w:t>were added</w:t>
      </w:r>
      <w:r>
        <w:t xml:space="preserve"> as follows for the Governing Board</w:t>
      </w:r>
      <w:r w:rsidR="00F10CEE">
        <w:t>:</w:t>
      </w:r>
    </w:p>
    <w:p w14:paraId="29C449E3" w14:textId="77777777" w:rsidR="00F10CEE" w:rsidRDefault="00FB5740" w:rsidP="00F10CEE">
      <w:pPr>
        <w:pStyle w:val="ListParagraph"/>
        <w:numPr>
          <w:ilvl w:val="1"/>
          <w:numId w:val="4"/>
        </w:numPr>
      </w:pPr>
      <w:r>
        <w:t>Annually e</w:t>
      </w:r>
      <w:r w:rsidR="00F10CEE">
        <w:t xml:space="preserve">valuate </w:t>
      </w:r>
      <w:r w:rsidR="002F1F5E">
        <w:t xml:space="preserve">the main </w:t>
      </w:r>
      <w:r w:rsidR="00F10CEE">
        <w:t>Governing Board effectiveness</w:t>
      </w:r>
    </w:p>
    <w:p w14:paraId="29C449E4" w14:textId="77777777" w:rsidR="00F10CEE" w:rsidRDefault="00F10CEE" w:rsidP="00F10CEE">
      <w:pPr>
        <w:pStyle w:val="ListParagraph"/>
        <w:numPr>
          <w:ilvl w:val="1"/>
          <w:numId w:val="4"/>
        </w:numPr>
      </w:pPr>
      <w:r>
        <w:t xml:space="preserve">Evaluate and monitor </w:t>
      </w:r>
      <w:r w:rsidR="009B7674">
        <w:t xml:space="preserve">business </w:t>
      </w:r>
      <w:r>
        <w:t>risks, and ensure control measures are in place</w:t>
      </w:r>
    </w:p>
    <w:p w14:paraId="29C449E5" w14:textId="77777777" w:rsidR="00F10CEE" w:rsidRDefault="00F10CEE" w:rsidP="00F10CEE">
      <w:pPr>
        <w:pStyle w:val="ListParagraph"/>
        <w:numPr>
          <w:ilvl w:val="1"/>
          <w:numId w:val="4"/>
        </w:numPr>
      </w:pPr>
      <w:r>
        <w:t>Provide orientation training for new Governors</w:t>
      </w:r>
    </w:p>
    <w:p w14:paraId="4B737067" w14:textId="55FC0BEC" w:rsidR="00D41649" w:rsidRDefault="00D41649" w:rsidP="00D41649">
      <w:pPr>
        <w:pStyle w:val="ListParagraph"/>
        <w:numPr>
          <w:ilvl w:val="0"/>
          <w:numId w:val="2"/>
        </w:numPr>
      </w:pPr>
      <w:r>
        <w:t>Duties and accountabilities that are good governance practices but are absent in the current documents were added as follows for the Chairman:</w:t>
      </w:r>
    </w:p>
    <w:p w14:paraId="29C449EB" w14:textId="77777777" w:rsidR="00567FF4" w:rsidRDefault="00567FF4" w:rsidP="00567FF4">
      <w:pPr>
        <w:pStyle w:val="ListParagraph"/>
        <w:numPr>
          <w:ilvl w:val="1"/>
          <w:numId w:val="4"/>
        </w:numPr>
      </w:pPr>
      <w:r>
        <w:lastRenderedPageBreak/>
        <w:t xml:space="preserve">Responsible for the </w:t>
      </w:r>
      <w:r w:rsidR="00542DFC">
        <w:t>effectiveness o</w:t>
      </w:r>
      <w:r>
        <w:t xml:space="preserve">f the </w:t>
      </w:r>
      <w:r w:rsidR="00542DFC">
        <w:t xml:space="preserve">main </w:t>
      </w:r>
      <w:r>
        <w:t>Governing Board</w:t>
      </w:r>
    </w:p>
    <w:p w14:paraId="29C449EC" w14:textId="77777777" w:rsidR="00567FF4" w:rsidRDefault="00567FF4" w:rsidP="00567FF4">
      <w:pPr>
        <w:pStyle w:val="ListParagraph"/>
        <w:numPr>
          <w:ilvl w:val="1"/>
          <w:numId w:val="4"/>
        </w:numPr>
      </w:pPr>
      <w:r>
        <w:t xml:space="preserve">Chairing the </w:t>
      </w:r>
      <w:r w:rsidR="00542DFC">
        <w:t xml:space="preserve">MD </w:t>
      </w:r>
      <w:r>
        <w:t>nominating process and proposing the appointment of the MD for Governing Board approval</w:t>
      </w:r>
    </w:p>
    <w:p w14:paraId="29C449ED" w14:textId="77777777" w:rsidR="00567FF4" w:rsidRDefault="00567FF4" w:rsidP="00567FF4">
      <w:pPr>
        <w:pStyle w:val="ListParagraph"/>
        <w:numPr>
          <w:ilvl w:val="1"/>
          <w:numId w:val="4"/>
        </w:numPr>
      </w:pPr>
      <w:r>
        <w:t>Ensuring in concert with the MD the consistency, the integrity and the overall performance of the entire organisation.</w:t>
      </w:r>
    </w:p>
    <w:p w14:paraId="77F09157" w14:textId="7E30FF7B" w:rsidR="00D41649" w:rsidRDefault="00D41649" w:rsidP="00D41649">
      <w:pPr>
        <w:pStyle w:val="ListParagraph"/>
        <w:numPr>
          <w:ilvl w:val="0"/>
          <w:numId w:val="4"/>
        </w:numPr>
      </w:pPr>
      <w:r>
        <w:t>A duty that is a good governance practice but is absent in the current documents was added as follows for the Regional Governing Boards:</w:t>
      </w:r>
    </w:p>
    <w:p w14:paraId="29C449F0" w14:textId="44DAB0F6" w:rsidR="00FB5740" w:rsidRDefault="00D41649" w:rsidP="00FB5740">
      <w:pPr>
        <w:pStyle w:val="ListParagraph"/>
        <w:numPr>
          <w:ilvl w:val="1"/>
          <w:numId w:val="4"/>
        </w:numPr>
      </w:pPr>
      <w:r>
        <w:t>E</w:t>
      </w:r>
      <w:r w:rsidR="00FB5740">
        <w:t>valuate the compensation</w:t>
      </w:r>
      <w:r>
        <w:t xml:space="preserve"> of the Regional Director (if applicable).</w:t>
      </w:r>
    </w:p>
    <w:p w14:paraId="6DAB4223" w14:textId="4A89F338" w:rsidR="00D41649" w:rsidRDefault="00D41649" w:rsidP="00D41649">
      <w:pPr>
        <w:pStyle w:val="ListParagraph"/>
        <w:numPr>
          <w:ilvl w:val="0"/>
          <w:numId w:val="4"/>
        </w:numPr>
      </w:pPr>
      <w:r>
        <w:t>Duties and accountabilities that are good governance practices but are absent in the current documents were added as follows for the Managing Director:</w:t>
      </w:r>
    </w:p>
    <w:p w14:paraId="29C449F5" w14:textId="77777777" w:rsidR="00D73598" w:rsidRDefault="006B3B9A" w:rsidP="00D73598">
      <w:pPr>
        <w:pStyle w:val="ListParagraph"/>
        <w:numPr>
          <w:ilvl w:val="1"/>
          <w:numId w:val="4"/>
        </w:numPr>
      </w:pPr>
      <w:r>
        <w:t>Provide leadership and oversight of WANO Communications, including developing communications strategies ( a recent Governing Board decision )</w:t>
      </w:r>
    </w:p>
    <w:p w14:paraId="29C449F6" w14:textId="7EE9BA14" w:rsidR="006B3B9A" w:rsidRDefault="00D41649" w:rsidP="00D73598">
      <w:pPr>
        <w:pStyle w:val="ListParagraph"/>
        <w:numPr>
          <w:ilvl w:val="1"/>
          <w:numId w:val="4"/>
        </w:numPr>
      </w:pPr>
      <w:r>
        <w:t>Consult</w:t>
      </w:r>
      <w:r w:rsidR="006B3B9A">
        <w:t xml:space="preserve"> with the Regional Governing Board in the </w:t>
      </w:r>
      <w:r w:rsidR="006B3B9A" w:rsidRPr="00BE51F3">
        <w:rPr>
          <w:i/>
        </w:rPr>
        <w:t>selection</w:t>
      </w:r>
      <w:r w:rsidR="006B3B9A">
        <w:t xml:space="preserve"> and appraisal of the Regional Centre Directors </w:t>
      </w:r>
      <w:r w:rsidR="00D42C2B">
        <w:t>(note</w:t>
      </w:r>
      <w:r w:rsidR="006B3B9A">
        <w:t>: the “appraisal” part was alrea</w:t>
      </w:r>
      <w:r w:rsidR="009B7674">
        <w:t>dy in the current documents and</w:t>
      </w:r>
      <w:r w:rsidR="006B3B9A">
        <w:t xml:space="preserve"> is not a </w:t>
      </w:r>
      <w:r w:rsidR="00D42C2B">
        <w:t>change)</w:t>
      </w:r>
      <w:r w:rsidR="008D1AB8">
        <w:t xml:space="preserve">. </w:t>
      </w:r>
      <w:r w:rsidR="008B6FD8">
        <w:t xml:space="preserve">The rationale for the participation of the MD in the </w:t>
      </w:r>
      <w:r w:rsidR="008B6FD8" w:rsidRPr="009B7674">
        <w:rPr>
          <w:i/>
        </w:rPr>
        <w:t>selection</w:t>
      </w:r>
      <w:r w:rsidR="008B6FD8">
        <w:t xml:space="preserve"> process is that given the MD is the leader of the ELT the MD’s opinions and input should be solicited by the Regional Governing Board during the</w:t>
      </w:r>
      <w:r w:rsidR="009B7674">
        <w:t>ir</w:t>
      </w:r>
      <w:r w:rsidR="008B6FD8">
        <w:t xml:space="preserve"> selection process.</w:t>
      </w:r>
    </w:p>
    <w:p w14:paraId="29C449FB" w14:textId="77777777" w:rsidR="00CC5B80" w:rsidRDefault="00F10CEE" w:rsidP="00CC5B80">
      <w:r>
        <w:t>What was not changed:</w:t>
      </w:r>
    </w:p>
    <w:p w14:paraId="29C449FC" w14:textId="30320FA1" w:rsidR="0093676C" w:rsidRDefault="006A1917" w:rsidP="00D41649">
      <w:pPr>
        <w:pStyle w:val="ListParagraph"/>
        <w:numPr>
          <w:ilvl w:val="0"/>
          <w:numId w:val="3"/>
        </w:numPr>
      </w:pPr>
      <w:r w:rsidRPr="006A1917">
        <w:t>The documents specify the functions of the Governing Board, Regional Governing Boards, Managing Director and Regional Directors. The suite of duties, for example the Managing Director, is not the same in any of the documents. One has to read all three documents to determine the suite of duties for the Managing Director. Hence, using a direct cut and paste approach we collated all the duties listed in the three documents so that they are more consistent.</w:t>
      </w:r>
      <w:r w:rsidR="009E646F">
        <w:t xml:space="preserve"> This however giv</w:t>
      </w:r>
      <w:r w:rsidR="00CC5B80" w:rsidRPr="00CC5B80">
        <w:t>es the impression that voluminous changes to duties and authorities were being proposed</w:t>
      </w:r>
      <w:r w:rsidR="009E646F">
        <w:t xml:space="preserve"> which</w:t>
      </w:r>
      <w:r w:rsidR="00CC5B80" w:rsidRPr="00CC5B80">
        <w:t xml:space="preserve"> is not the case as the wording already existed.</w:t>
      </w:r>
    </w:p>
    <w:p w14:paraId="29C449FD" w14:textId="77777777" w:rsidR="00F36AD8" w:rsidRDefault="00F36AD8" w:rsidP="0093676C">
      <w:pPr>
        <w:pStyle w:val="ListParagraph"/>
        <w:numPr>
          <w:ilvl w:val="0"/>
          <w:numId w:val="7"/>
        </w:numPr>
      </w:pPr>
      <w:r>
        <w:t>There is no change in governance structure</w:t>
      </w:r>
      <w:r w:rsidR="00607848">
        <w:t>.</w:t>
      </w:r>
    </w:p>
    <w:p w14:paraId="29C449FE" w14:textId="3D6FD792" w:rsidR="00F36AD8" w:rsidRDefault="00F36AD8" w:rsidP="00F10CEE">
      <w:pPr>
        <w:pStyle w:val="ListParagraph"/>
        <w:numPr>
          <w:ilvl w:val="0"/>
          <w:numId w:val="3"/>
        </w:numPr>
      </w:pPr>
      <w:r>
        <w:t xml:space="preserve">There </w:t>
      </w:r>
      <w:r w:rsidR="00D41649">
        <w:t>are</w:t>
      </w:r>
      <w:r>
        <w:t xml:space="preserve"> no</w:t>
      </w:r>
      <w:r w:rsidR="0084333A">
        <w:t xml:space="preserve"> </w:t>
      </w:r>
      <w:r>
        <w:t xml:space="preserve">significant changes to duties </w:t>
      </w:r>
      <w:r w:rsidR="006A525D">
        <w:t>other than those listed above</w:t>
      </w:r>
      <w:r w:rsidR="00607848">
        <w:t>.</w:t>
      </w:r>
    </w:p>
    <w:p w14:paraId="29C449FF" w14:textId="77777777" w:rsidR="006A525D" w:rsidRDefault="006A525D" w:rsidP="00F10CEE">
      <w:pPr>
        <w:pStyle w:val="ListParagraph"/>
        <w:numPr>
          <w:ilvl w:val="0"/>
          <w:numId w:val="3"/>
        </w:numPr>
      </w:pPr>
      <w:r>
        <w:t>There is no diminishing of authorities of the Regional Governing Boards nor Regional Centre Directors</w:t>
      </w:r>
    </w:p>
    <w:p w14:paraId="29C44A00" w14:textId="77777777" w:rsidR="0073058F" w:rsidRDefault="0073058F" w:rsidP="00F10CEE">
      <w:pPr>
        <w:pStyle w:val="ListParagraph"/>
        <w:numPr>
          <w:ilvl w:val="0"/>
          <w:numId w:val="3"/>
        </w:numPr>
      </w:pPr>
      <w:r>
        <w:t>Regional Chairs, in consultation with the MD, conduct an annual performance review of the RC Directors. This is directly out of the existing documents and is current practise.</w:t>
      </w:r>
    </w:p>
    <w:p w14:paraId="29C44A01" w14:textId="77777777" w:rsidR="00607848" w:rsidRDefault="006A525D" w:rsidP="00F10CEE">
      <w:pPr>
        <w:pStyle w:val="ListParagraph"/>
        <w:numPr>
          <w:ilvl w:val="0"/>
          <w:numId w:val="3"/>
        </w:numPr>
      </w:pPr>
      <w:r>
        <w:t xml:space="preserve">Budget </w:t>
      </w:r>
      <w:r w:rsidR="00607848">
        <w:t xml:space="preserve">and staffing </w:t>
      </w:r>
      <w:r>
        <w:t>responsibilities.  The</w:t>
      </w:r>
      <w:r w:rsidR="00607848">
        <w:t xml:space="preserve"> Regional Centres and Regional G</w:t>
      </w:r>
      <w:r>
        <w:t>ove</w:t>
      </w:r>
      <w:r w:rsidR="00607848">
        <w:t xml:space="preserve">rning Boards are clearly accountable for their regions under the existing wording.  </w:t>
      </w:r>
    </w:p>
    <w:p w14:paraId="29C44A02" w14:textId="06ADE11F" w:rsidR="006A525D" w:rsidRDefault="00345020" w:rsidP="00F10CEE">
      <w:pPr>
        <w:pStyle w:val="ListParagraph"/>
        <w:numPr>
          <w:ilvl w:val="0"/>
          <w:numId w:val="3"/>
        </w:numPr>
      </w:pPr>
      <w:r>
        <w:t xml:space="preserve">Due to </w:t>
      </w:r>
      <w:r w:rsidR="00607848">
        <w:t>mis</w:t>
      </w:r>
      <w:r>
        <w:t>interpretation</w:t>
      </w:r>
      <w:r w:rsidR="00607848">
        <w:t xml:space="preserve"> of the existing wording with respect to the Managing Director’s accountabilities for cost control </w:t>
      </w:r>
      <w:r w:rsidR="00FA26C0">
        <w:t>systems and financial matters, we</w:t>
      </w:r>
      <w:r w:rsidR="00607848">
        <w:t xml:space="preserve"> have now inserted </w:t>
      </w:r>
      <w:r w:rsidR="0084333A">
        <w:t xml:space="preserve">“for WANO London office” </w:t>
      </w:r>
      <w:r w:rsidR="00D41649">
        <w:t xml:space="preserve">to </w:t>
      </w:r>
      <w:r w:rsidR="002F1F5E">
        <w:t>provide</w:t>
      </w:r>
      <w:r w:rsidR="0084333A">
        <w:t xml:space="preserve"> better clarity</w:t>
      </w:r>
      <w:r>
        <w:t>.</w:t>
      </w:r>
    </w:p>
    <w:p w14:paraId="29C44A04" w14:textId="0305DFD0" w:rsidR="00413439" w:rsidRPr="0035777B" w:rsidRDefault="00413439" w:rsidP="0084333A">
      <w:pPr>
        <w:rPr>
          <w:b/>
        </w:rPr>
      </w:pPr>
      <w:r>
        <w:t>As an aid, p</w:t>
      </w:r>
      <w:r w:rsidR="0084333A">
        <w:t xml:space="preserve">lease find attached a one </w:t>
      </w:r>
      <w:r w:rsidR="002F1F5E">
        <w:t>page</w:t>
      </w:r>
      <w:r w:rsidR="0084333A">
        <w:t xml:space="preserve"> pictorial </w:t>
      </w:r>
      <w:r w:rsidR="002F1F5E">
        <w:t>illustration</w:t>
      </w:r>
      <w:r w:rsidR="0035777B">
        <w:t xml:space="preserve"> that</w:t>
      </w:r>
      <w:r w:rsidR="002F1F5E">
        <w:t xml:space="preserve"> </w:t>
      </w:r>
      <w:r w:rsidR="00FA26C0">
        <w:t>we</w:t>
      </w:r>
      <w:r w:rsidR="0084333A">
        <w:t xml:space="preserve"> </w:t>
      </w:r>
      <w:r w:rsidR="00BE141B">
        <w:t>have assembled</w:t>
      </w:r>
      <w:r w:rsidR="0084333A">
        <w:t xml:space="preserve"> of the WANO governance structure complete with the major functions of each of the players. </w:t>
      </w:r>
      <w:r w:rsidR="0084333A" w:rsidRPr="00BE141B">
        <w:rPr>
          <w:b/>
        </w:rPr>
        <w:t xml:space="preserve">The words </w:t>
      </w:r>
      <w:r w:rsidR="0035777B">
        <w:rPr>
          <w:b/>
        </w:rPr>
        <w:t xml:space="preserve">in red </w:t>
      </w:r>
      <w:r w:rsidR="0084333A" w:rsidRPr="00BE141B">
        <w:rPr>
          <w:b/>
        </w:rPr>
        <w:t xml:space="preserve">reflect the proposed </w:t>
      </w:r>
      <w:r w:rsidR="00D42C2B">
        <w:rPr>
          <w:b/>
        </w:rPr>
        <w:t>new functions or roles</w:t>
      </w:r>
      <w:r w:rsidR="0084333A" w:rsidRPr="00BE141B">
        <w:rPr>
          <w:b/>
        </w:rPr>
        <w:t xml:space="preserve"> to the governing documents, the black p</w:t>
      </w:r>
      <w:r w:rsidR="0035777B">
        <w:rPr>
          <w:b/>
        </w:rPr>
        <w:t xml:space="preserve">rint </w:t>
      </w:r>
      <w:r w:rsidR="00D42C2B">
        <w:rPr>
          <w:b/>
        </w:rPr>
        <w:t>are</w:t>
      </w:r>
      <w:r w:rsidR="0035777B">
        <w:rPr>
          <w:b/>
        </w:rPr>
        <w:t xml:space="preserve"> unchanged existing </w:t>
      </w:r>
      <w:r w:rsidR="00D42C2B">
        <w:rPr>
          <w:b/>
        </w:rPr>
        <w:t>roles/functions</w:t>
      </w:r>
      <w:r w:rsidR="0035777B">
        <w:rPr>
          <w:b/>
        </w:rPr>
        <w:t xml:space="preserve">, crossed out black words </w:t>
      </w:r>
      <w:r w:rsidR="00D42C2B">
        <w:rPr>
          <w:b/>
        </w:rPr>
        <w:t xml:space="preserve">that </w:t>
      </w:r>
      <w:r w:rsidR="0035777B">
        <w:rPr>
          <w:b/>
        </w:rPr>
        <w:t>are superseded by red</w:t>
      </w:r>
      <w:r w:rsidR="00D42C2B">
        <w:rPr>
          <w:b/>
        </w:rPr>
        <w:t xml:space="preserve"> reflect language clarification</w:t>
      </w:r>
      <w:r w:rsidR="0035777B">
        <w:rPr>
          <w:b/>
        </w:rPr>
        <w:t xml:space="preserve">. </w:t>
      </w:r>
    </w:p>
    <w:p w14:paraId="29C44A05" w14:textId="466A3F20" w:rsidR="00413439" w:rsidRDefault="003D5A24" w:rsidP="0084333A">
      <w:r>
        <w:lastRenderedPageBreak/>
        <w:t>The</w:t>
      </w:r>
      <w:r w:rsidR="00413439">
        <w:t xml:space="preserve"> </w:t>
      </w:r>
      <w:r w:rsidR="00EF3ACB">
        <w:t xml:space="preserve">sole </w:t>
      </w:r>
      <w:r w:rsidR="00413439">
        <w:t xml:space="preserve">intent </w:t>
      </w:r>
      <w:r w:rsidR="00EF3ACB">
        <w:t xml:space="preserve">of the proposed changes </w:t>
      </w:r>
      <w:r w:rsidR="00413439">
        <w:t xml:space="preserve">was to provide WANO with a more coherent suite of governing documents, </w:t>
      </w:r>
      <w:r w:rsidR="0035777B">
        <w:t>to make them more accurate by</w:t>
      </w:r>
      <w:r w:rsidR="00BE141B">
        <w:t xml:space="preserve"> </w:t>
      </w:r>
      <w:r w:rsidR="00413439">
        <w:t>provid</w:t>
      </w:r>
      <w:r w:rsidR="0035777B">
        <w:t>ing</w:t>
      </w:r>
      <w:r w:rsidR="00413439">
        <w:t xml:space="preserve"> more clarity to certain functions th</w:t>
      </w:r>
      <w:r w:rsidR="00EF3ACB">
        <w:t>at</w:t>
      </w:r>
      <w:r w:rsidR="00413439">
        <w:t xml:space="preserve"> various parties perform</w:t>
      </w:r>
      <w:r w:rsidR="003D5548">
        <w:t xml:space="preserve">, </w:t>
      </w:r>
      <w:r w:rsidR="00413439">
        <w:t xml:space="preserve">and to incorporate </w:t>
      </w:r>
      <w:r w:rsidR="00C3692B">
        <w:t>some</w:t>
      </w:r>
      <w:r w:rsidR="00413439">
        <w:t xml:space="preserve"> obvious omission</w:t>
      </w:r>
      <w:r w:rsidR="00BE141B">
        <w:t xml:space="preserve">s of </w:t>
      </w:r>
      <w:r w:rsidR="0035777B">
        <w:t xml:space="preserve">some </w:t>
      </w:r>
      <w:r w:rsidR="00BE141B">
        <w:t xml:space="preserve">current </w:t>
      </w:r>
      <w:r w:rsidR="00D42C2B">
        <w:t>corporate governance</w:t>
      </w:r>
      <w:r w:rsidR="00413439">
        <w:t xml:space="preserve"> </w:t>
      </w:r>
      <w:r w:rsidR="00BE141B">
        <w:t>practices</w:t>
      </w:r>
      <w:r w:rsidR="0035777B">
        <w:t xml:space="preserve"> </w:t>
      </w:r>
      <w:r w:rsidR="00EF3ACB">
        <w:t xml:space="preserve">that are </w:t>
      </w:r>
      <w:r w:rsidR="0035777B">
        <w:t>performed elsewhere.</w:t>
      </w:r>
      <w:r w:rsidR="00413439">
        <w:t xml:space="preserve"> </w:t>
      </w:r>
    </w:p>
    <w:p w14:paraId="29C44A06" w14:textId="1311D313" w:rsidR="00413439" w:rsidRDefault="00D42C2B" w:rsidP="0084333A">
      <w:r>
        <w:t xml:space="preserve">The above explanations are for </w:t>
      </w:r>
      <w:r w:rsidR="00413439">
        <w:t xml:space="preserve">your consideration and </w:t>
      </w:r>
      <w:r w:rsidR="00EF4BD4">
        <w:t xml:space="preserve">we will be seeking your </w:t>
      </w:r>
      <w:r w:rsidR="00413439">
        <w:t>approval</w:t>
      </w:r>
      <w:r w:rsidR="00C3692B">
        <w:t xml:space="preserve"> to submit for member resolution</w:t>
      </w:r>
      <w:r w:rsidR="00EF4BD4">
        <w:t xml:space="preserve"> at our next Governing Board meeting.</w:t>
      </w:r>
    </w:p>
    <w:sectPr w:rsidR="004134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2540"/>
    <w:multiLevelType w:val="hybridMultilevel"/>
    <w:tmpl w:val="9D881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AA24F6"/>
    <w:multiLevelType w:val="hybridMultilevel"/>
    <w:tmpl w:val="137244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C81878"/>
    <w:multiLevelType w:val="hybridMultilevel"/>
    <w:tmpl w:val="BBB21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F24266"/>
    <w:multiLevelType w:val="hybridMultilevel"/>
    <w:tmpl w:val="6F5230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D3356F"/>
    <w:multiLevelType w:val="hybridMultilevel"/>
    <w:tmpl w:val="68A05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87D0F2D"/>
    <w:multiLevelType w:val="hybridMultilevel"/>
    <w:tmpl w:val="53DEF4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0E0186D"/>
    <w:multiLevelType w:val="hybridMultilevel"/>
    <w:tmpl w:val="9796E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A266899"/>
    <w:multiLevelType w:val="hybridMultilevel"/>
    <w:tmpl w:val="17988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5"/>
  </w:num>
  <w:num w:numId="5">
    <w:abstractNumId w:val="0"/>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D92"/>
    <w:rsid w:val="000275CD"/>
    <w:rsid w:val="00040465"/>
    <w:rsid w:val="000F4528"/>
    <w:rsid w:val="00131B64"/>
    <w:rsid w:val="00174292"/>
    <w:rsid w:val="002F1F5E"/>
    <w:rsid w:val="00345020"/>
    <w:rsid w:val="0035777B"/>
    <w:rsid w:val="00384A70"/>
    <w:rsid w:val="003D5548"/>
    <w:rsid w:val="003D5A24"/>
    <w:rsid w:val="00413439"/>
    <w:rsid w:val="004462AB"/>
    <w:rsid w:val="00486D64"/>
    <w:rsid w:val="00542DFC"/>
    <w:rsid w:val="00567FF4"/>
    <w:rsid w:val="0060340F"/>
    <w:rsid w:val="00607848"/>
    <w:rsid w:val="00615D98"/>
    <w:rsid w:val="006306C3"/>
    <w:rsid w:val="0067297A"/>
    <w:rsid w:val="006A1917"/>
    <w:rsid w:val="006A3006"/>
    <w:rsid w:val="006A525D"/>
    <w:rsid w:val="006B3B9A"/>
    <w:rsid w:val="006B62D0"/>
    <w:rsid w:val="0073058F"/>
    <w:rsid w:val="00780886"/>
    <w:rsid w:val="007A1E4B"/>
    <w:rsid w:val="00817F18"/>
    <w:rsid w:val="008329E9"/>
    <w:rsid w:val="0084333A"/>
    <w:rsid w:val="008526DB"/>
    <w:rsid w:val="00854424"/>
    <w:rsid w:val="008B6FD8"/>
    <w:rsid w:val="008D1AB8"/>
    <w:rsid w:val="008F4E50"/>
    <w:rsid w:val="0093676C"/>
    <w:rsid w:val="0094621D"/>
    <w:rsid w:val="0096230C"/>
    <w:rsid w:val="009A6109"/>
    <w:rsid w:val="009B7674"/>
    <w:rsid w:val="009E646F"/>
    <w:rsid w:val="00A51171"/>
    <w:rsid w:val="00AA1C02"/>
    <w:rsid w:val="00AA2A57"/>
    <w:rsid w:val="00AB187F"/>
    <w:rsid w:val="00AE0E2B"/>
    <w:rsid w:val="00B422EB"/>
    <w:rsid w:val="00B7229F"/>
    <w:rsid w:val="00BB5D92"/>
    <w:rsid w:val="00BE141B"/>
    <w:rsid w:val="00BE51F3"/>
    <w:rsid w:val="00C10145"/>
    <w:rsid w:val="00C3692B"/>
    <w:rsid w:val="00C86437"/>
    <w:rsid w:val="00CC5B80"/>
    <w:rsid w:val="00CE5D44"/>
    <w:rsid w:val="00D41649"/>
    <w:rsid w:val="00D42C2B"/>
    <w:rsid w:val="00D73598"/>
    <w:rsid w:val="00DF098C"/>
    <w:rsid w:val="00E40084"/>
    <w:rsid w:val="00EC174F"/>
    <w:rsid w:val="00EF3ACB"/>
    <w:rsid w:val="00EF4BD4"/>
    <w:rsid w:val="00F00066"/>
    <w:rsid w:val="00F10CEE"/>
    <w:rsid w:val="00F36AD8"/>
    <w:rsid w:val="00FA26C0"/>
    <w:rsid w:val="00FB5740"/>
    <w:rsid w:val="00FD28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44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6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6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F000C9CA1DE941877B28DC10E29237" ma:contentTypeVersion="23" ma:contentTypeDescription="Create a new document." ma:contentTypeScope="" ma:versionID="8a0ed23e5e20384674d578a216a85555">
  <xsd:schema xmlns:xsd="http://www.w3.org/2001/XMLSchema" xmlns:xs="http://www.w3.org/2001/XMLSchema" xmlns:p="http://schemas.microsoft.com/office/2006/metadata/properties" xmlns:ns2="8032f6c5-ee86-4850-9e4a-5bdd649cb002" xmlns:ns3="77971c7b-542d-43f4-926a-d38b58471ec3" xmlns:ns4="b24a0e6e-04e8-475b-98da-7261f4fee30e" xmlns:ns5="7e5fe077-b1cd-48d0-84b0-e3d3060de593" xmlns:ns6="496bc128-af12-4690-bcc6-a59aad1284f8" targetNamespace="http://schemas.microsoft.com/office/2006/metadata/properties" ma:root="true" ma:fieldsID="8f3b925520d6fe5f788c309af645ae7f" ns2:_="" ns3:_="" ns4:_="" ns5:_="" ns6:_="">
    <xsd:import namespace="8032f6c5-ee86-4850-9e4a-5bdd649cb002"/>
    <xsd:import namespace="77971c7b-542d-43f4-926a-d38b58471ec3"/>
    <xsd:import namespace="b24a0e6e-04e8-475b-98da-7261f4fee30e"/>
    <xsd:import namespace="7e5fe077-b1cd-48d0-84b0-e3d3060de593"/>
    <xsd:import namespace="496bc128-af12-4690-bcc6-a59aad1284f8"/>
    <xsd:element name="properties">
      <xsd:complexType>
        <xsd:sequence>
          <xsd:element name="documentManagement">
            <xsd:complexType>
              <xsd:all>
                <xsd:element ref="ns2:c4492934f82648f6bf8c3df783690b16" minOccurs="0"/>
                <xsd:element ref="ns5:TaxCatchAll" minOccurs="0"/>
                <xsd:element ref="ns3:mefd9d5c249f46daa6cc5613bffd3e7e" minOccurs="0"/>
                <xsd:element ref="ns4:cd96452d2ee54ae4bc31b9daaae3e26c" minOccurs="0"/>
                <xsd:element ref="ns4:g0323e1db8b8480995966dbaf00e4fb6" minOccurs="0"/>
                <xsd:element ref="ns4:ncdaf359daf340cfbb58a662d0920f93" minOccurs="0"/>
                <xsd:element ref="ns6: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32f6c5-ee86-4850-9e4a-5bdd649cb002" elementFormDefault="qualified">
    <xsd:import namespace="http://schemas.microsoft.com/office/2006/documentManagement/types"/>
    <xsd:import namespace="http://schemas.microsoft.com/office/infopath/2007/PartnerControls"/>
    <xsd:element name="c4492934f82648f6bf8c3df783690b16" ma:index="8" ma:taxonomy="true" ma:internalName="c4492934f82648f6bf8c3df783690b16" ma:taxonomyFieldName="Department" ma:displayName="Department" ma:indexed="true" ma:readOnly="false" ma:default="1;#IS＆T|db592256-b607-43f1-8b86-26c4b7d43cbc" ma:fieldId="{c4492934-f826-48f6-bf8c-3df783690b16}" ma:sspId="b96e348e-4606-44cf-8618-9e79763aab8c" ma:termSetId="8ed8c9ea-7052-4c1d-a4d7-b9c10bffea6f"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7971c7b-542d-43f4-926a-d38b58471ec3" elementFormDefault="qualified">
    <xsd:import namespace="http://schemas.microsoft.com/office/2006/documentManagement/types"/>
    <xsd:import namespace="http://schemas.microsoft.com/office/infopath/2007/PartnerControls"/>
    <xsd:element name="mefd9d5c249f46daa6cc5613bffd3e7e" ma:index="10" ma:taxonomy="true" ma:internalName="mefd9d5c249f46daa6cc5613bffd3e7e" ma:taxonomyFieldName="Document_x0020_Type" ma:displayName="Document Type" ma:default="" ma:fieldId="{6efd9d5c-249f-46da-a6cc-5613bffd3e7e}" ma:sspId="b96e348e-4606-44cf-8618-9e79763aab8c" ma:termSetId="3898feb5-5836-4cd7-9aa2-6685f3d4fc0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4a0e6e-04e8-475b-98da-7261f4fee30e" elementFormDefault="qualified">
    <xsd:import namespace="http://schemas.microsoft.com/office/2006/documentManagement/types"/>
    <xsd:import namespace="http://schemas.microsoft.com/office/infopath/2007/PartnerControls"/>
    <xsd:element name="cd96452d2ee54ae4bc31b9daaae3e26c" ma:index="11" ma:taxonomy="true" ma:internalName="cd96452d2ee54ae4bc31b9daaae3e26c" ma:taxonomyFieldName="Sub_x0020_Type" ma:displayName="Sub Type" ma:readOnly="false" ma:default="" ma:fieldId="{cd96452d-2ee5-4ae4-bc31-b9daaae3e26c}" ma:sspId="b96e348e-4606-44cf-8618-9e79763aab8c" ma:termSetId="1e96b284-37b2-44a2-8732-80a5d4353b0f" ma:anchorId="00000000-0000-0000-0000-000000000000" ma:open="false" ma:isKeyword="false">
      <xsd:complexType>
        <xsd:sequence>
          <xsd:element ref="pc:Terms" minOccurs="0" maxOccurs="1"/>
        </xsd:sequence>
      </xsd:complexType>
    </xsd:element>
    <xsd:element name="g0323e1db8b8480995966dbaf00e4fb6" ma:index="12" ma:taxonomy="true" ma:internalName="g0323e1db8b8480995966dbaf00e4fb6" ma:taxonomyFieldName="Revision" ma:displayName="Revision" ma:readOnly="false" ma:default="" ma:fieldId="{00323e1d-b8b8-4809-9596-6dbaf00e4fb6}" ma:sspId="b96e348e-4606-44cf-8618-9e79763aab8c" ma:termSetId="c492dd89-f14a-49ae-b2fd-65a77584c376" ma:anchorId="00000000-0000-0000-0000-000000000000" ma:open="true" ma:isKeyword="false">
      <xsd:complexType>
        <xsd:sequence>
          <xsd:element ref="pc:Terms" minOccurs="0" maxOccurs="1"/>
        </xsd:sequence>
      </xsd:complexType>
    </xsd:element>
    <xsd:element name="ncdaf359daf340cfbb58a662d0920f93" ma:index="18" ma:taxonomy="true" ma:internalName="ncdaf359daf340cfbb58a662d0920f93" ma:taxonomyFieldName="Year" ma:displayName="Year" ma:default="" ma:fieldId="{7cdaf359-daf3-40cf-bb58-a662d0920f93}" ma:sspId="b96e348e-4606-44cf-8618-9e79763aab8c" ma:termSetId="360ceda4-7018-4cf2-9edc-bf1aba26c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5fe077-b1cd-48d0-84b0-e3d3060de593" elementFormDefault="qualified">
    <xsd:import namespace="http://schemas.microsoft.com/office/2006/documentManagement/types"/>
    <xsd:import namespace="http://schemas.microsoft.com/office/infopath/2007/PartnerControls"/>
    <xsd:element name="TaxCatchAll" ma:index="9" nillable="true" ma:displayName="Taxonomy Catch All Column" ma:description="" ma:hidden="true" ma:list="{18131a5e-7ccb-4c99-88b9-46d043dde22b}" ma:internalName="TaxCatchAll" ma:showField="CatchAllData" ma:web="7e5fe077-b1cd-48d0-84b0-e3d3060de59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6bc128-af12-4690-bcc6-a59aad1284f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4492934f82648f6bf8c3df783690b16 xmlns="8032f6c5-ee86-4850-9e4a-5bdd649cb002">
      <Terms xmlns="http://schemas.microsoft.com/office/infopath/2007/PartnerControls">
        <TermInfo xmlns="http://schemas.microsoft.com/office/infopath/2007/PartnerControls">
          <TermName xmlns="http://schemas.microsoft.com/office/infopath/2007/PartnerControls">Governance</TermName>
          <TermId xmlns="http://schemas.microsoft.com/office/infopath/2007/PartnerControls">f9ef38ab-e298-4ca2-bf8a-3d7d23fe1633</TermId>
        </TermInfo>
      </Terms>
    </c4492934f82648f6bf8c3df783690b16>
    <TaxCatchAll xmlns="7e5fe077-b1cd-48d0-84b0-e3d3060de593">
      <Value>258</Value>
      <Value>355</Value>
      <Value>25</Value>
      <Value>363</Value>
      <Value>168</Value>
    </TaxCatchAll>
    <g0323e1db8b8480995966dbaf00e4fb6 xmlns="b24a0e6e-04e8-475b-98da-7261f4fee30e">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cbd49c33-732c-4c9a-a4e4-21e8f89c0402</TermId>
        </TermInfo>
      </Terms>
    </g0323e1db8b8480995966dbaf00e4fb6>
    <mefd9d5c249f46daa6cc5613bffd3e7e xmlns="77971c7b-542d-43f4-926a-d38b58471ec3">
      <Terms xmlns="http://schemas.microsoft.com/office/infopath/2007/PartnerControls">
        <TermInfo xmlns="http://schemas.microsoft.com/office/infopath/2007/PartnerControls">
          <TermName xmlns="http://schemas.microsoft.com/office/infopath/2007/PartnerControls">Policy Docs</TermName>
          <TermId xmlns="http://schemas.microsoft.com/office/infopath/2007/PartnerControls">08f7b816-d23c-44e1-b9d2-8c779dc34570</TermId>
        </TermInfo>
      </Terms>
    </mefd9d5c249f46daa6cc5613bffd3e7e>
    <cd96452d2ee54ae4bc31b9daaae3e26c xmlns="b24a0e6e-04e8-475b-98da-7261f4fee30e">
      <Terms xmlns="http://schemas.microsoft.com/office/infopath/2007/PartnerControls">
        <TermInfo xmlns="http://schemas.microsoft.com/office/infopath/2007/PartnerControls">
          <TermName xmlns="http://schemas.microsoft.com/office/infopath/2007/PartnerControls">Governing Board</TermName>
          <TermId xmlns="http://schemas.microsoft.com/office/infopath/2007/PartnerControls">ed24ab79-2115-45e4-9b97-b85f8dd27d92</TermId>
        </TermInfo>
      </Terms>
    </cd96452d2ee54ae4bc31b9daaae3e26c>
    <ncdaf359daf340cfbb58a662d0920f93 xmlns="b24a0e6e-04e8-475b-98da-7261f4fee30e">
      <Terms xmlns="http://schemas.microsoft.com/office/infopath/2007/PartnerControls">
        <TermInfo xmlns="http://schemas.microsoft.com/office/infopath/2007/PartnerControls">
          <TermName xmlns="http://schemas.microsoft.com/office/infopath/2007/PartnerControls">2014</TermName>
          <TermId xmlns="http://schemas.microsoft.com/office/infopath/2007/PartnerControls">ff8592df-fe8d-4350-9e51-06ee765e0938</TermId>
        </TermInfo>
      </Terms>
    </ncdaf359daf340cfbb58a662d0920f93>
  </documentManagement>
</p:properties>
</file>

<file path=customXml/itemProps1.xml><?xml version="1.0" encoding="utf-8"?>
<ds:datastoreItem xmlns:ds="http://schemas.openxmlformats.org/officeDocument/2006/customXml" ds:itemID="{9F1EA95D-1B97-4401-AEFB-00BF31044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32f6c5-ee86-4850-9e4a-5bdd649cb002"/>
    <ds:schemaRef ds:uri="77971c7b-542d-43f4-926a-d38b58471ec3"/>
    <ds:schemaRef ds:uri="b24a0e6e-04e8-475b-98da-7261f4fee30e"/>
    <ds:schemaRef ds:uri="7e5fe077-b1cd-48d0-84b0-e3d3060de593"/>
    <ds:schemaRef ds:uri="496bc128-af12-4690-bcc6-a59aad1284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DF95EA-E068-458C-8C81-E4CE51EE0C7F}">
  <ds:schemaRefs>
    <ds:schemaRef ds:uri="http://schemas.microsoft.com/sharepoint/v3/contenttype/forms"/>
  </ds:schemaRefs>
</ds:datastoreItem>
</file>

<file path=customXml/itemProps3.xml><?xml version="1.0" encoding="utf-8"?>
<ds:datastoreItem xmlns:ds="http://schemas.openxmlformats.org/officeDocument/2006/customXml" ds:itemID="{0312F504-1336-4201-8D40-0FC62A7EAE01}">
  <ds:schemaRefs>
    <ds:schemaRef ds:uri="http://www.w3.org/XML/1998/namespace"/>
    <ds:schemaRef ds:uri="http://purl.org/dc/elements/1.1/"/>
    <ds:schemaRef ds:uri="http://schemas.microsoft.com/office/2006/documentManagement/types"/>
    <ds:schemaRef ds:uri="http://purl.org/dc/dcmitype/"/>
    <ds:schemaRef ds:uri="496bc128-af12-4690-bcc6-a59aad1284f8"/>
    <ds:schemaRef ds:uri="http://schemas.microsoft.com/office/2006/metadata/properties"/>
    <ds:schemaRef ds:uri="8032f6c5-ee86-4850-9e4a-5bdd649cb002"/>
    <ds:schemaRef ds:uri="b24a0e6e-04e8-475b-98da-7261f4fee30e"/>
    <ds:schemaRef ds:uri="http://schemas.microsoft.com/office/infopath/2007/PartnerControls"/>
    <ds:schemaRef ds:uri="http://purl.org/dc/terms/"/>
    <ds:schemaRef ds:uri="http://schemas.openxmlformats.org/package/2006/metadata/core-properties"/>
    <ds:schemaRef ds:uri="7e5fe077-b1cd-48d0-84b0-e3d3060de593"/>
    <ds:schemaRef ds:uri="77971c7b-542d-43f4-926a-d38b58471ec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978</Words>
  <Characters>5579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Summary of proposed governance changes</vt:lpstr>
    </vt:vector>
  </TitlesOfParts>
  <Company>Microsoft</Company>
  <LinksUpToDate>false</LinksUpToDate>
  <CharactersWithSpaces>6544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proposed governance changes</dc:title>
  <dc:creator>Ken Ellis</dc:creator>
  <cp:lastModifiedBy>Rick Haley</cp:lastModifiedBy>
  <cp:revision>2</cp:revision>
  <cp:lastPrinted>2014-03-14T10:40:00Z</cp:lastPrinted>
  <dcterms:created xsi:type="dcterms:W3CDTF">2014-04-14T16:54:00Z</dcterms:created>
  <dcterms:modified xsi:type="dcterms:W3CDTF">2014-04-14T16:54:00Z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0x0101008AF000C9CA1DE941877B28DC10E29237</vt:lpwstr>
  </property>
  <property fmtid="{D5CDD505-2E9C-101B-9397-08002B2CF9AE}" pid="3" name="Department">
    <vt:lpwstr>258;#Governance|f9ef38ab-e298-4ca2-bf8a-3d7d23fe1633</vt:lpwstr>
  </property>
  <property fmtid="{D5CDD505-2E9C-101B-9397-08002B2CF9AE}" pid="4" name="Document_x0020_Type">
    <vt:lpwstr>355;#Policy Docs|08f7b816-d23c-44e1-b9d2-8c779dc34570</vt:lpwstr>
  </property>
  <property fmtid="{D5CDD505-2E9C-101B-9397-08002B2CF9AE}" pid="5" name="Year">
    <vt:lpwstr>168;#2014|ff8592df-fe8d-4350-9e51-06ee765e0938</vt:lpwstr>
  </property>
  <property fmtid="{D5CDD505-2E9C-101B-9397-08002B2CF9AE}" pid="6" name="Sub_x0020_Type">
    <vt:lpwstr>363;#Governing Board|ed24ab79-2115-45e4-9b97-b85f8dd27d92</vt:lpwstr>
  </property>
  <property fmtid="{D5CDD505-2E9C-101B-9397-08002B2CF9AE}" pid="7" name="Revision">
    <vt:lpwstr>25;#N/A|cbd49c33-732c-4c9a-a4e4-21e8f89c0402</vt:lpwstr>
  </property>
  <property fmtid="{D5CDD505-2E9C-101B-9397-08002B2CF9AE}" pid="8" name="Sub Type">
    <vt:lpwstr>363</vt:lpwstr>
  </property>
  <property fmtid="{D5CDD505-2E9C-101B-9397-08002B2CF9AE}" pid="9" name="Document Type">
    <vt:lpwstr>355</vt:lpwstr>
  </property>
</Properties>
</file>