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4722"/>
        <w:gridCol w:w="2539"/>
      </w:tblGrid>
      <w:tr w:rsidR="003E30BE" w:rsidRPr="000209DB" w14:paraId="22E633FB" w14:textId="77777777" w:rsidTr="00F22FB1">
        <w:trPr>
          <w:trHeight w:val="680"/>
          <w:jc w:val="center"/>
        </w:trPr>
        <w:tc>
          <w:tcPr>
            <w:tcW w:w="2034" w:type="dxa"/>
            <w:shd w:val="clear" w:color="auto" w:fill="BFBFBF"/>
            <w:vAlign w:val="center"/>
          </w:tcPr>
          <w:p w14:paraId="22E633F8"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 Note:</w:t>
            </w:r>
          </w:p>
        </w:tc>
        <w:tc>
          <w:tcPr>
            <w:tcW w:w="5323" w:type="dxa"/>
            <w:shd w:val="clear" w:color="auto" w:fill="BFBFBF"/>
            <w:vAlign w:val="center"/>
          </w:tcPr>
          <w:p w14:paraId="22E633F9" w14:textId="77777777" w:rsidR="003E30BE" w:rsidRPr="000209DB" w:rsidRDefault="003E30BE" w:rsidP="00F22FB1">
            <w:pPr>
              <w:bidi w:val="0"/>
              <w:spacing w:line="276" w:lineRule="auto"/>
              <w:rPr>
                <w:rFonts w:asciiTheme="majorBidi" w:hAnsiTheme="majorBidi" w:cstheme="majorBidi"/>
                <w:sz w:val="24"/>
                <w:lang w:eastAsia="ru-RU"/>
              </w:rPr>
            </w:pPr>
          </w:p>
        </w:tc>
        <w:tc>
          <w:tcPr>
            <w:tcW w:w="2316" w:type="dxa"/>
            <w:shd w:val="clear" w:color="auto" w:fill="BFBFBF"/>
          </w:tcPr>
          <w:p w14:paraId="22E633FA" w14:textId="77777777" w:rsidR="003E30BE" w:rsidRPr="000209DB" w:rsidRDefault="003E30BE" w:rsidP="00F22FB1">
            <w:pPr>
              <w:spacing w:line="276" w:lineRule="auto"/>
              <w:jc w:val="center"/>
              <w:rPr>
                <w:rFonts w:asciiTheme="majorBidi" w:hAnsiTheme="majorBidi" w:cstheme="majorBidi"/>
                <w:sz w:val="24"/>
                <w:lang w:eastAsia="ru-RU"/>
              </w:rPr>
            </w:pPr>
          </w:p>
        </w:tc>
      </w:tr>
      <w:tr w:rsidR="003E30BE" w:rsidRPr="000209DB" w14:paraId="22E633FF" w14:textId="77777777" w:rsidTr="00F22FB1">
        <w:trPr>
          <w:trHeight w:val="368"/>
          <w:jc w:val="center"/>
        </w:trPr>
        <w:tc>
          <w:tcPr>
            <w:tcW w:w="2034" w:type="dxa"/>
            <w:shd w:val="clear" w:color="auto" w:fill="BFBFBF"/>
            <w:vAlign w:val="center"/>
          </w:tcPr>
          <w:p w14:paraId="22E633FC"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 Station:</w:t>
            </w:r>
          </w:p>
        </w:tc>
        <w:tc>
          <w:tcPr>
            <w:tcW w:w="5323" w:type="dxa"/>
            <w:shd w:val="clear" w:color="auto" w:fill="auto"/>
            <w:vAlign w:val="center"/>
          </w:tcPr>
          <w:p w14:paraId="22E633FD"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Bushehr Unit 1</w:t>
            </w:r>
          </w:p>
        </w:tc>
        <w:tc>
          <w:tcPr>
            <w:tcW w:w="2316" w:type="dxa"/>
          </w:tcPr>
          <w:p w14:paraId="22E633FE"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03" w14:textId="77777777" w:rsidTr="00F22FB1">
        <w:trPr>
          <w:trHeight w:val="332"/>
          <w:jc w:val="center"/>
        </w:trPr>
        <w:tc>
          <w:tcPr>
            <w:tcW w:w="2034" w:type="dxa"/>
            <w:tcBorders>
              <w:bottom w:val="single" w:sz="4" w:space="0" w:color="auto"/>
            </w:tcBorders>
            <w:shd w:val="clear" w:color="auto" w:fill="BFBFBF"/>
            <w:vAlign w:val="center"/>
          </w:tcPr>
          <w:p w14:paraId="22E63400"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 Event Date:</w:t>
            </w:r>
          </w:p>
        </w:tc>
        <w:tc>
          <w:tcPr>
            <w:tcW w:w="5323" w:type="dxa"/>
            <w:tcBorders>
              <w:bottom w:val="single" w:sz="4" w:space="0" w:color="auto"/>
            </w:tcBorders>
            <w:shd w:val="clear" w:color="auto" w:fill="auto"/>
            <w:vAlign w:val="center"/>
          </w:tcPr>
          <w:p w14:paraId="22E63401" w14:textId="77777777" w:rsidR="003E30BE" w:rsidRPr="000209DB" w:rsidRDefault="00B7308E" w:rsidP="00893DF5">
            <w:pPr>
              <w:bidi w:val="0"/>
              <w:spacing w:after="200"/>
              <w:jc w:val="both"/>
              <w:rPr>
                <w:rFonts w:asciiTheme="majorBidi" w:hAnsiTheme="majorBidi" w:cstheme="majorBidi"/>
                <w:bCs/>
                <w:sz w:val="24"/>
              </w:rPr>
            </w:pPr>
            <w:r w:rsidRPr="00B7308E">
              <w:rPr>
                <w:rFonts w:asciiTheme="majorBidi" w:hAnsiTheme="majorBidi" w:cstheme="majorBidi"/>
                <w:bCs/>
                <w:sz w:val="24"/>
              </w:rPr>
              <w:t xml:space="preserve">04 </w:t>
            </w:r>
            <w:r w:rsidR="00893DF5">
              <w:rPr>
                <w:rFonts w:asciiTheme="majorBidi" w:hAnsiTheme="majorBidi" w:cstheme="majorBidi"/>
                <w:bCs/>
                <w:sz w:val="24"/>
              </w:rPr>
              <w:t>Dece</w:t>
            </w:r>
            <w:r w:rsidR="00893DF5" w:rsidRPr="00B7308E">
              <w:rPr>
                <w:rFonts w:asciiTheme="majorBidi" w:hAnsiTheme="majorBidi" w:cstheme="majorBidi"/>
                <w:bCs/>
                <w:sz w:val="24"/>
              </w:rPr>
              <w:t>mber</w:t>
            </w:r>
            <w:r w:rsidRPr="00B7308E">
              <w:rPr>
                <w:rFonts w:asciiTheme="majorBidi" w:hAnsiTheme="majorBidi" w:cstheme="majorBidi"/>
                <w:bCs/>
                <w:sz w:val="24"/>
              </w:rPr>
              <w:t xml:space="preserve"> 2109</w:t>
            </w:r>
          </w:p>
        </w:tc>
        <w:tc>
          <w:tcPr>
            <w:tcW w:w="2316" w:type="dxa"/>
            <w:tcBorders>
              <w:bottom w:val="single" w:sz="4" w:space="0" w:color="auto"/>
            </w:tcBorders>
          </w:tcPr>
          <w:p w14:paraId="22E63402"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07" w14:textId="77777777" w:rsidTr="00F22FB1">
        <w:trPr>
          <w:trHeight w:val="791"/>
          <w:jc w:val="center"/>
        </w:trPr>
        <w:tc>
          <w:tcPr>
            <w:tcW w:w="2034" w:type="dxa"/>
            <w:shd w:val="clear" w:color="auto" w:fill="BFBFBF"/>
            <w:vAlign w:val="center"/>
          </w:tcPr>
          <w:p w14:paraId="22E63404"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**Title:</w:t>
            </w:r>
          </w:p>
        </w:tc>
        <w:tc>
          <w:tcPr>
            <w:tcW w:w="5323" w:type="dxa"/>
            <w:shd w:val="clear" w:color="auto" w:fill="auto"/>
            <w:vAlign w:val="center"/>
          </w:tcPr>
          <w:p w14:paraId="22E63405" w14:textId="6B9D1EA8" w:rsidR="00036C72" w:rsidRPr="00F57582" w:rsidRDefault="00036C72" w:rsidP="00F57582">
            <w:pPr>
              <w:bidi w:val="0"/>
              <w:spacing w:after="200"/>
              <w:jc w:val="both"/>
              <w:rPr>
                <w:rFonts w:asciiTheme="majorBidi" w:hAnsiTheme="majorBidi" w:cstheme="majorBidi"/>
                <w:bCs/>
                <w:sz w:val="24"/>
                <w:rtl/>
                <w:lang w:eastAsia="ru-RU"/>
              </w:rPr>
            </w:pPr>
            <w:r w:rsidRPr="00F57582">
              <w:rPr>
                <w:rFonts w:asciiTheme="majorBidi" w:hAnsiTheme="majorBidi" w:cstheme="majorBidi"/>
                <w:bCs/>
                <w:sz w:val="24"/>
              </w:rPr>
              <w:t xml:space="preserve">Actuation of reactor Emergency Protection in the Minimum Controllable power Level (MCL) due to </w:t>
            </w:r>
            <w:r w:rsidR="00446077" w:rsidRPr="00F57582">
              <w:rPr>
                <w:rFonts w:asciiTheme="majorBidi" w:hAnsiTheme="majorBidi" w:cstheme="majorBidi"/>
                <w:bCs/>
                <w:sz w:val="24"/>
              </w:rPr>
              <w:t xml:space="preserve">appearance of </w:t>
            </w:r>
            <w:r w:rsidRPr="00F57582">
              <w:rPr>
                <w:rFonts w:asciiTheme="majorBidi" w:hAnsiTheme="majorBidi" w:cstheme="majorBidi"/>
                <w:bCs/>
                <w:sz w:val="24"/>
              </w:rPr>
              <w:t xml:space="preserve">defect in the </w:t>
            </w:r>
            <w:r w:rsidR="001C7669" w:rsidRPr="00F57582">
              <w:rPr>
                <w:rFonts w:asciiTheme="majorBidi" w:hAnsiTheme="majorBidi" w:cstheme="majorBidi"/>
                <w:bCs/>
                <w:sz w:val="24"/>
              </w:rPr>
              <w:t>complex.1</w:t>
            </w:r>
            <w:r w:rsidRPr="00F57582">
              <w:rPr>
                <w:rFonts w:asciiTheme="majorBidi" w:hAnsiTheme="majorBidi" w:cstheme="majorBidi"/>
                <w:bCs/>
                <w:sz w:val="24"/>
              </w:rPr>
              <w:t>of NFME</w:t>
            </w:r>
            <w:r w:rsidR="00F57582">
              <w:rPr>
                <w:rFonts w:asciiTheme="majorBidi" w:hAnsiTheme="majorBidi" w:cstheme="majorBidi"/>
                <w:bCs/>
                <w:sz w:val="24"/>
              </w:rPr>
              <w:t xml:space="preserve"> (</w:t>
            </w:r>
            <w:r w:rsidR="00F57582" w:rsidRPr="00F57582">
              <w:rPr>
                <w:rFonts w:asciiTheme="majorBidi" w:hAnsiTheme="majorBidi" w:cstheme="majorBidi"/>
                <w:bCs/>
                <w:sz w:val="24"/>
                <w:lang w:eastAsia="ru-RU"/>
              </w:rPr>
              <w:t>Neutron Flux Measuring Channels of the complex.1</w:t>
            </w:r>
            <w:r w:rsidR="00F57582">
              <w:rPr>
                <w:rFonts w:asciiTheme="majorBidi" w:hAnsiTheme="majorBidi" w:cstheme="majorBidi"/>
                <w:bCs/>
                <w:sz w:val="24"/>
                <w:lang w:eastAsia="ru-RU"/>
              </w:rPr>
              <w:t>)</w:t>
            </w:r>
          </w:p>
        </w:tc>
        <w:tc>
          <w:tcPr>
            <w:tcW w:w="2316" w:type="dxa"/>
          </w:tcPr>
          <w:p w14:paraId="22E63406" w14:textId="77777777" w:rsidR="003E30BE" w:rsidRPr="00F57582" w:rsidRDefault="003E30BE" w:rsidP="00F22FB1">
            <w:pPr>
              <w:spacing w:after="200"/>
              <w:rPr>
                <w:rFonts w:asciiTheme="majorBidi" w:hAnsiTheme="majorBidi" w:cstheme="majorBidi"/>
                <w:bCs/>
                <w:color w:val="000000"/>
                <w:sz w:val="24"/>
                <w:rtl/>
                <w:lang w:eastAsia="en-US" w:bidi="fa-IR"/>
              </w:rPr>
            </w:pPr>
          </w:p>
        </w:tc>
      </w:tr>
      <w:tr w:rsidR="003E30BE" w:rsidRPr="000209DB" w14:paraId="22E6340E" w14:textId="77777777" w:rsidTr="00F22FB1">
        <w:trPr>
          <w:trHeight w:val="737"/>
          <w:jc w:val="center"/>
        </w:trPr>
        <w:tc>
          <w:tcPr>
            <w:tcW w:w="2034" w:type="dxa"/>
            <w:shd w:val="clear" w:color="auto" w:fill="BFBFBF"/>
            <w:vAlign w:val="center"/>
          </w:tcPr>
          <w:p w14:paraId="22E63408"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**Reference Unit:</w:t>
            </w:r>
          </w:p>
        </w:tc>
        <w:tc>
          <w:tcPr>
            <w:tcW w:w="5323" w:type="dxa"/>
            <w:shd w:val="clear" w:color="auto" w:fill="auto"/>
            <w:vAlign w:val="center"/>
          </w:tcPr>
          <w:p w14:paraId="22E63409"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Unit, Year Commercial:    Bushehr 1(2012)</w:t>
            </w:r>
          </w:p>
          <w:p w14:paraId="22E6340A"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Reactor Type (size):         VVER 1000 / V-446 (PWR)</w:t>
            </w:r>
          </w:p>
          <w:p w14:paraId="22E6340B"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Plant Designer:                 AEP</w:t>
            </w:r>
          </w:p>
          <w:p w14:paraId="22E6340C"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 xml:space="preserve">Power:                         </w:t>
            </w:r>
            <w:r w:rsidRPr="000209DB">
              <w:rPr>
                <w:rFonts w:asciiTheme="majorBidi" w:hAnsiTheme="majorBidi" w:cstheme="majorBidi"/>
                <w:bCs/>
                <w:sz w:val="24"/>
                <w:rtl/>
                <w:lang w:eastAsia="en-US" w:bidi="fa-IR"/>
              </w:rPr>
              <w:t xml:space="preserve"> </w:t>
            </w:r>
            <w:r w:rsidRPr="000209DB">
              <w:rPr>
                <w:rFonts w:asciiTheme="majorBidi" w:hAnsiTheme="majorBidi" w:cstheme="majorBidi"/>
                <w:bCs/>
                <w:sz w:val="24"/>
                <w:lang w:eastAsia="en-US" w:bidi="fa-IR"/>
              </w:rPr>
              <w:t xml:space="preserve">    0 MW</w:t>
            </w:r>
          </w:p>
        </w:tc>
        <w:tc>
          <w:tcPr>
            <w:tcW w:w="2316" w:type="dxa"/>
          </w:tcPr>
          <w:p w14:paraId="22E6340D"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12" w14:textId="77777777" w:rsidTr="00F22FB1">
        <w:trPr>
          <w:trHeight w:val="377"/>
          <w:jc w:val="center"/>
        </w:trPr>
        <w:tc>
          <w:tcPr>
            <w:tcW w:w="2034" w:type="dxa"/>
            <w:tcBorders>
              <w:bottom w:val="single" w:sz="4" w:space="0" w:color="auto"/>
            </w:tcBorders>
            <w:shd w:val="clear" w:color="auto" w:fill="BFBFBF"/>
            <w:vAlign w:val="center"/>
          </w:tcPr>
          <w:p w14:paraId="22E6340F"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**Station Event:</w:t>
            </w:r>
          </w:p>
        </w:tc>
        <w:tc>
          <w:tcPr>
            <w:tcW w:w="5323" w:type="dxa"/>
            <w:tcBorders>
              <w:bottom w:val="single" w:sz="4" w:space="0" w:color="auto"/>
            </w:tcBorders>
            <w:shd w:val="clear" w:color="auto" w:fill="auto"/>
            <w:vAlign w:val="center"/>
          </w:tcPr>
          <w:p w14:paraId="22E63410" w14:textId="77777777" w:rsidR="003E30BE" w:rsidRPr="000209DB" w:rsidRDefault="003E30BE" w:rsidP="00F22FB1">
            <w:pPr>
              <w:bidi w:val="0"/>
              <w:spacing w:line="276" w:lineRule="auto"/>
              <w:rPr>
                <w:rFonts w:asciiTheme="majorBidi" w:hAnsiTheme="majorBidi" w:cstheme="majorBidi"/>
                <w:bCs/>
                <w:sz w:val="24"/>
                <w:lang w:eastAsia="en-US" w:bidi="fa-IR"/>
              </w:rPr>
            </w:pPr>
            <w:r w:rsidRPr="000209DB">
              <w:rPr>
                <w:rFonts w:asciiTheme="majorBidi" w:hAnsiTheme="majorBidi" w:cstheme="majorBidi"/>
                <w:bCs/>
                <w:sz w:val="24"/>
                <w:lang w:eastAsia="en-US" w:bidi="fa-IR"/>
              </w:rPr>
              <w:t>Unit event</w:t>
            </w:r>
          </w:p>
        </w:tc>
        <w:tc>
          <w:tcPr>
            <w:tcW w:w="2316" w:type="dxa"/>
            <w:tcBorders>
              <w:bottom w:val="single" w:sz="4" w:space="0" w:color="auto"/>
            </w:tcBorders>
          </w:tcPr>
          <w:p w14:paraId="22E63411"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19" w14:textId="77777777" w:rsidTr="00F22FB1">
        <w:trPr>
          <w:trHeight w:val="737"/>
          <w:jc w:val="center"/>
        </w:trPr>
        <w:tc>
          <w:tcPr>
            <w:tcW w:w="2034" w:type="dxa"/>
            <w:shd w:val="clear" w:color="auto" w:fill="BFBFBF"/>
            <w:vAlign w:val="center"/>
          </w:tcPr>
          <w:p w14:paraId="22E63413"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Summary:</w:t>
            </w:r>
          </w:p>
        </w:tc>
        <w:tc>
          <w:tcPr>
            <w:tcW w:w="5323" w:type="dxa"/>
            <w:shd w:val="clear" w:color="auto" w:fill="auto"/>
            <w:vAlign w:val="center"/>
          </w:tcPr>
          <w:p w14:paraId="22E63414" w14:textId="77777777" w:rsidR="00BC261E" w:rsidRPr="000209DB" w:rsidRDefault="00BC261E" w:rsidP="00B57E67">
            <w:pPr>
              <w:tabs>
                <w:tab w:val="left" w:pos="-1"/>
              </w:tabs>
              <w:bidi w:val="0"/>
              <w:ind w:left="-1"/>
              <w:jc w:val="both"/>
              <w:rPr>
                <w:rFonts w:asciiTheme="majorBidi" w:hAnsiTheme="majorBidi" w:cstheme="majorBidi"/>
                <w:iCs/>
                <w:sz w:val="24"/>
                <w:lang w:eastAsia="ru-RU" w:bidi="fa-IR"/>
              </w:rPr>
            </w:pPr>
            <w:r w:rsidRPr="000209DB">
              <w:rPr>
                <w:rFonts w:asciiTheme="majorBidi" w:hAnsiTheme="majorBidi" w:cstheme="majorBidi"/>
                <w:iCs/>
                <w:sz w:val="24"/>
                <w:lang w:eastAsia="ru-RU" w:bidi="fa-IR"/>
              </w:rPr>
              <w:t xml:space="preserve">On 04.12.2019, at 16:23, when reducing the reactor power from the power level about </w:t>
            </w:r>
            <w:r w:rsidRPr="000209DB">
              <w:rPr>
                <w:rFonts w:asciiTheme="majorBidi" w:hAnsiTheme="majorBidi" w:cstheme="majorBidi"/>
                <w:sz w:val="24"/>
                <w:lang w:eastAsia="ru-RU" w:bidi="fa-IR"/>
              </w:rPr>
              <w:t>N</w:t>
            </w:r>
            <w:r w:rsidRPr="000209DB">
              <w:rPr>
                <w:rFonts w:asciiTheme="majorBidi" w:hAnsiTheme="majorBidi" w:cstheme="majorBidi"/>
                <w:sz w:val="24"/>
                <w:vertAlign w:val="subscript"/>
                <w:lang w:eastAsia="ru-RU" w:bidi="fa-IR"/>
              </w:rPr>
              <w:t>нейтр.</w:t>
            </w:r>
            <w:r w:rsidRPr="000209DB">
              <w:rPr>
                <w:rFonts w:asciiTheme="majorBidi" w:hAnsiTheme="majorBidi" w:cstheme="majorBidi"/>
                <w:sz w:val="24"/>
                <w:lang w:eastAsia="ru-RU" w:bidi="fa-IR"/>
              </w:rPr>
              <w:t>= 2 % N</w:t>
            </w:r>
            <w:r w:rsidRPr="000209DB">
              <w:rPr>
                <w:rFonts w:asciiTheme="majorBidi" w:hAnsiTheme="majorBidi" w:cstheme="majorBidi"/>
                <w:sz w:val="24"/>
                <w:vertAlign w:val="subscript"/>
                <w:lang w:eastAsia="ru-RU" w:bidi="fa-IR"/>
              </w:rPr>
              <w:t xml:space="preserve">ном     </w:t>
            </w:r>
            <w:r w:rsidR="00F72C92" w:rsidRPr="000209DB">
              <w:rPr>
                <w:rFonts w:asciiTheme="majorBidi" w:hAnsiTheme="majorBidi" w:cstheme="majorBidi"/>
                <w:iCs/>
                <w:sz w:val="24"/>
                <w:lang w:eastAsia="ru-RU" w:bidi="fa-IR"/>
              </w:rPr>
              <w:t>to</w:t>
            </w:r>
            <w:r w:rsidRPr="000209DB">
              <w:rPr>
                <w:rFonts w:asciiTheme="majorBidi" w:hAnsiTheme="majorBidi" w:cstheme="majorBidi"/>
                <w:iCs/>
                <w:sz w:val="24"/>
                <w:lang w:eastAsia="ru-RU" w:bidi="fa-IR"/>
              </w:rPr>
              <w:t xml:space="preserve"> the power level about </w:t>
            </w:r>
            <w:r w:rsidRPr="000209DB">
              <w:rPr>
                <w:rFonts w:asciiTheme="majorBidi" w:hAnsiTheme="majorBidi" w:cstheme="majorBidi"/>
                <w:sz w:val="24"/>
                <w:lang w:eastAsia="ru-RU" w:bidi="fa-IR"/>
              </w:rPr>
              <w:t>N</w:t>
            </w:r>
            <w:r w:rsidRPr="000209DB">
              <w:rPr>
                <w:rFonts w:asciiTheme="majorBidi" w:hAnsiTheme="majorBidi" w:cstheme="majorBidi"/>
                <w:sz w:val="24"/>
                <w:vertAlign w:val="subscript"/>
                <w:lang w:eastAsia="ru-RU" w:bidi="fa-IR"/>
              </w:rPr>
              <w:t>нейтр.</w:t>
            </w:r>
            <w:r w:rsidRPr="000209DB">
              <w:rPr>
                <w:rFonts w:asciiTheme="majorBidi" w:hAnsiTheme="majorBidi" w:cstheme="majorBidi"/>
                <w:sz w:val="24"/>
                <w:lang w:eastAsia="ru-RU" w:bidi="fa-IR"/>
              </w:rPr>
              <w:t>=0.0</w:t>
            </w:r>
            <w:r w:rsidR="00B57E67">
              <w:rPr>
                <w:rFonts w:asciiTheme="majorBidi" w:hAnsiTheme="majorBidi" w:cstheme="majorBidi" w:hint="cs"/>
                <w:sz w:val="24"/>
                <w:rtl/>
                <w:lang w:eastAsia="ru-RU" w:bidi="fa-IR"/>
              </w:rPr>
              <w:t>4</w:t>
            </w:r>
            <w:r w:rsidRPr="000209DB">
              <w:rPr>
                <w:rFonts w:asciiTheme="majorBidi" w:hAnsiTheme="majorBidi" w:cstheme="majorBidi"/>
                <w:sz w:val="24"/>
                <w:lang w:eastAsia="ru-RU" w:bidi="fa-IR"/>
              </w:rPr>
              <w:t xml:space="preserve"> % N</w:t>
            </w:r>
            <w:r w:rsidRPr="000209DB">
              <w:rPr>
                <w:rFonts w:asciiTheme="majorBidi" w:hAnsiTheme="majorBidi" w:cstheme="majorBidi"/>
                <w:sz w:val="24"/>
                <w:vertAlign w:val="subscript"/>
                <w:lang w:eastAsia="ru-RU" w:bidi="fa-IR"/>
              </w:rPr>
              <w:t xml:space="preserve">ном , </w:t>
            </w:r>
            <w:r w:rsidRPr="000209DB">
              <w:rPr>
                <w:rFonts w:asciiTheme="majorBidi" w:hAnsiTheme="majorBidi" w:cstheme="majorBidi"/>
                <w:iCs/>
                <w:sz w:val="24"/>
                <w:lang w:eastAsia="ru-RU" w:bidi="fa-IR"/>
              </w:rPr>
              <w:t xml:space="preserve">due to the defect in 2 channels out of 3 neutron flux measuring channels of the </w:t>
            </w:r>
            <w:r w:rsidR="001C7669" w:rsidRPr="000209DB">
              <w:rPr>
                <w:rFonts w:asciiTheme="majorBidi" w:hAnsiTheme="majorBidi" w:cstheme="majorBidi"/>
                <w:iCs/>
                <w:sz w:val="24"/>
                <w:lang w:eastAsia="ru-RU" w:bidi="fa-IR"/>
              </w:rPr>
              <w:t>complex.1</w:t>
            </w:r>
            <w:r w:rsidRPr="000209DB">
              <w:rPr>
                <w:rFonts w:asciiTheme="majorBidi" w:hAnsiTheme="majorBidi" w:cstheme="majorBidi"/>
                <w:iCs/>
                <w:sz w:val="24"/>
                <w:lang w:eastAsia="ru-RU" w:bidi="fa-IR"/>
              </w:rPr>
              <w:t xml:space="preserve"> of reactor </w:t>
            </w:r>
            <w:r w:rsidR="0032090F" w:rsidRPr="000209DB">
              <w:rPr>
                <w:rFonts w:asciiTheme="majorBidi" w:hAnsiTheme="majorBidi" w:cstheme="majorBidi"/>
                <w:iCs/>
                <w:sz w:val="24"/>
                <w:lang w:eastAsia="ru-RU" w:bidi="fa-IR"/>
              </w:rPr>
              <w:t xml:space="preserve">emergency protection </w:t>
            </w:r>
            <w:r w:rsidRPr="000209DB">
              <w:rPr>
                <w:rFonts w:asciiTheme="majorBidi" w:hAnsiTheme="majorBidi" w:cstheme="majorBidi"/>
                <w:iCs/>
                <w:sz w:val="24"/>
                <w:lang w:eastAsia="ru-RU" w:bidi="fa-IR"/>
              </w:rPr>
              <w:t xml:space="preserve">system at the time of transition from working range 1 (WR1) to initiating range (IR), and due to formation and issuance of reactor emergency protection (EP) signal in </w:t>
            </w:r>
            <w:r w:rsidR="001C7669" w:rsidRPr="000209DB">
              <w:rPr>
                <w:rFonts w:asciiTheme="majorBidi" w:hAnsiTheme="majorBidi" w:cstheme="majorBidi"/>
                <w:iCs/>
                <w:sz w:val="24"/>
                <w:lang w:eastAsia="ru-RU" w:bidi="fa-IR"/>
              </w:rPr>
              <w:t>complex.1</w:t>
            </w:r>
            <w:r w:rsidRPr="000209DB">
              <w:rPr>
                <w:rFonts w:asciiTheme="majorBidi" w:hAnsiTheme="majorBidi" w:cstheme="majorBidi"/>
                <w:iCs/>
                <w:sz w:val="24"/>
                <w:lang w:eastAsia="ru-RU" w:bidi="fa-IR"/>
              </w:rPr>
              <w:t xml:space="preserve"> of reactor Emergency Protection (EP), all the reactor control rods were de-energized and </w:t>
            </w:r>
            <w:r w:rsidR="00A33C3B" w:rsidRPr="000209DB">
              <w:rPr>
                <w:rFonts w:asciiTheme="majorBidi" w:hAnsiTheme="majorBidi" w:cstheme="majorBidi"/>
                <w:iCs/>
                <w:sz w:val="24"/>
                <w:lang w:eastAsia="ru-RU" w:bidi="fa-IR"/>
              </w:rPr>
              <w:t>dropped</w:t>
            </w:r>
            <w:r w:rsidRPr="000209DB">
              <w:rPr>
                <w:rFonts w:asciiTheme="majorBidi" w:hAnsiTheme="majorBidi" w:cstheme="majorBidi"/>
                <w:iCs/>
                <w:sz w:val="24"/>
                <w:lang w:eastAsia="ru-RU" w:bidi="fa-IR"/>
              </w:rPr>
              <w:t xml:space="preserve"> </w:t>
            </w:r>
            <w:r w:rsidR="0016028E" w:rsidRPr="000209DB">
              <w:rPr>
                <w:rFonts w:asciiTheme="majorBidi" w:hAnsiTheme="majorBidi" w:cstheme="majorBidi"/>
                <w:iCs/>
                <w:sz w:val="24"/>
                <w:lang w:eastAsia="ru-RU" w:bidi="fa-IR"/>
              </w:rPr>
              <w:t>inside</w:t>
            </w:r>
            <w:r w:rsidRPr="000209DB">
              <w:rPr>
                <w:rFonts w:asciiTheme="majorBidi" w:hAnsiTheme="majorBidi" w:cstheme="majorBidi"/>
                <w:iCs/>
                <w:sz w:val="24"/>
                <w:lang w:eastAsia="ru-RU" w:bidi="fa-IR"/>
              </w:rPr>
              <w:t xml:space="preserve"> the reactor core</w:t>
            </w:r>
            <w:r w:rsidR="008E50CD" w:rsidRPr="000209DB">
              <w:rPr>
                <w:rFonts w:asciiTheme="majorBidi" w:hAnsiTheme="majorBidi" w:cstheme="majorBidi"/>
                <w:iCs/>
                <w:sz w:val="24"/>
                <w:lang w:eastAsia="ru-RU" w:bidi="fa-IR"/>
              </w:rPr>
              <w:t xml:space="preserve"> according to the algorithm</w:t>
            </w:r>
            <w:r w:rsidRPr="000209DB">
              <w:rPr>
                <w:rFonts w:asciiTheme="majorBidi" w:hAnsiTheme="majorBidi" w:cstheme="majorBidi"/>
                <w:iCs/>
                <w:sz w:val="24"/>
                <w:lang w:eastAsia="ru-RU" w:bidi="fa-IR"/>
              </w:rPr>
              <w:t>.</w:t>
            </w:r>
          </w:p>
          <w:p w14:paraId="22E63415" w14:textId="77777777" w:rsidR="00BC261E" w:rsidRPr="000209DB" w:rsidRDefault="00BC261E" w:rsidP="00BC261E">
            <w:pPr>
              <w:bidi w:val="0"/>
              <w:spacing w:line="276" w:lineRule="auto"/>
              <w:jc w:val="both"/>
              <w:rPr>
                <w:rFonts w:asciiTheme="majorBidi" w:hAnsiTheme="majorBidi" w:cstheme="majorBidi"/>
                <w:b/>
                <w:i/>
                <w:sz w:val="24"/>
                <w:rtl/>
                <w:lang w:val="ru-RU" w:eastAsia="ru-RU" w:bidi="fa-IR"/>
              </w:rPr>
            </w:pPr>
          </w:p>
        </w:tc>
        <w:tc>
          <w:tcPr>
            <w:tcW w:w="2316" w:type="dxa"/>
            <w:shd w:val="clear" w:color="auto" w:fill="auto"/>
          </w:tcPr>
          <w:p w14:paraId="22E63416" w14:textId="77777777" w:rsidR="003E30BE" w:rsidRPr="000209DB" w:rsidRDefault="003E30BE" w:rsidP="00F22FB1">
            <w:pPr>
              <w:widowControl w:val="0"/>
              <w:bidi w:val="0"/>
              <w:jc w:val="both"/>
              <w:rPr>
                <w:rFonts w:asciiTheme="majorBidi" w:hAnsiTheme="majorBidi" w:cstheme="majorBidi"/>
                <w:bCs/>
                <w:sz w:val="24"/>
                <w:rtl/>
                <w:lang w:bidi="fa-IR"/>
              </w:rPr>
            </w:pPr>
            <w:r w:rsidRPr="000209DB">
              <w:rPr>
                <w:rFonts w:asciiTheme="majorBidi" w:hAnsiTheme="majorBidi" w:cstheme="majorBidi"/>
                <w:b/>
                <w:bCs/>
                <w:iCs/>
                <w:sz w:val="24"/>
                <w:lang w:eastAsia="ru-RU" w:bidi="fa-IR"/>
              </w:rPr>
              <w:t xml:space="preserve">Station Status - </w:t>
            </w:r>
            <w:r w:rsidR="007B0D96" w:rsidRPr="000209DB">
              <w:rPr>
                <w:rFonts w:asciiTheme="majorBidi" w:hAnsiTheme="majorBidi" w:cstheme="majorBidi"/>
                <w:bCs/>
                <w:sz w:val="24"/>
                <w:lang w:bidi="fa-IR"/>
              </w:rPr>
              <w:t xml:space="preserve">135 </w:t>
            </w:r>
            <w:r w:rsidRPr="000209DB">
              <w:rPr>
                <w:rFonts w:asciiTheme="majorBidi" w:hAnsiTheme="majorBidi" w:cstheme="majorBidi"/>
                <w:bCs/>
                <w:sz w:val="24"/>
                <w:rtl/>
                <w:lang w:bidi="fa-IR"/>
              </w:rPr>
              <w:t>-</w:t>
            </w:r>
            <w:r w:rsidR="007B0D96" w:rsidRPr="000209DB">
              <w:rPr>
                <w:rFonts w:asciiTheme="majorBidi" w:hAnsiTheme="majorBidi" w:cstheme="majorBidi"/>
                <w:sz w:val="24"/>
              </w:rPr>
              <w:t xml:space="preserve"> </w:t>
            </w:r>
            <w:r w:rsidR="007B0D96" w:rsidRPr="000209DB">
              <w:rPr>
                <w:rFonts w:asciiTheme="majorBidi" w:hAnsiTheme="majorBidi" w:cstheme="majorBidi"/>
                <w:bCs/>
                <w:sz w:val="24"/>
                <w:lang w:bidi="fa-IR"/>
              </w:rPr>
              <w:t>Decreasing power – 100% to 0%</w:t>
            </w:r>
          </w:p>
          <w:p w14:paraId="22E63417" w14:textId="77777777" w:rsidR="00901D88" w:rsidRPr="000209DB" w:rsidRDefault="00901D88" w:rsidP="00901D88">
            <w:pPr>
              <w:widowControl w:val="0"/>
              <w:bidi w:val="0"/>
              <w:jc w:val="both"/>
              <w:rPr>
                <w:rFonts w:asciiTheme="majorBidi" w:hAnsiTheme="majorBidi" w:cstheme="majorBidi"/>
                <w:bCs/>
                <w:sz w:val="24"/>
                <w:rtl/>
                <w:lang w:bidi="fa-IR"/>
              </w:rPr>
            </w:pPr>
          </w:p>
          <w:p w14:paraId="22E63418" w14:textId="77777777" w:rsidR="00901D88" w:rsidRPr="000209DB" w:rsidRDefault="00901D88" w:rsidP="00901D88">
            <w:pPr>
              <w:widowControl w:val="0"/>
              <w:bidi w:val="0"/>
              <w:jc w:val="both"/>
              <w:rPr>
                <w:rFonts w:asciiTheme="majorBidi" w:hAnsiTheme="majorBidi" w:cstheme="majorBidi"/>
                <w:b/>
                <w:bCs/>
                <w:iCs/>
                <w:sz w:val="24"/>
                <w:lang w:eastAsia="ru-RU" w:bidi="fa-IR"/>
              </w:rPr>
            </w:pPr>
          </w:p>
        </w:tc>
      </w:tr>
      <w:tr w:rsidR="003E30BE" w:rsidRPr="000209DB" w14:paraId="22E6341D" w14:textId="77777777" w:rsidTr="00F22FB1">
        <w:trPr>
          <w:trHeight w:val="395"/>
          <w:jc w:val="center"/>
        </w:trPr>
        <w:tc>
          <w:tcPr>
            <w:tcW w:w="2034" w:type="dxa"/>
            <w:shd w:val="clear" w:color="auto" w:fill="BFBFBF"/>
            <w:vAlign w:val="center"/>
          </w:tcPr>
          <w:p w14:paraId="22E6341A"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Event units:</w:t>
            </w:r>
          </w:p>
        </w:tc>
        <w:tc>
          <w:tcPr>
            <w:tcW w:w="5323" w:type="dxa"/>
            <w:shd w:val="clear" w:color="auto" w:fill="auto"/>
            <w:vAlign w:val="center"/>
          </w:tcPr>
          <w:p w14:paraId="22E6341B" w14:textId="77777777" w:rsidR="003E30BE" w:rsidRPr="000209DB" w:rsidRDefault="003E30BE" w:rsidP="00F22FB1">
            <w:pPr>
              <w:widowControl w:val="0"/>
              <w:jc w:val="right"/>
              <w:rPr>
                <w:rFonts w:asciiTheme="majorBidi" w:hAnsiTheme="majorBidi" w:cstheme="majorBidi"/>
                <w:bCs/>
                <w:sz w:val="24"/>
                <w:lang w:eastAsia="en-US" w:bidi="fa-IR"/>
              </w:rPr>
            </w:pPr>
            <w:r w:rsidRPr="000209DB">
              <w:rPr>
                <w:rFonts w:asciiTheme="majorBidi" w:hAnsiTheme="majorBidi" w:cstheme="majorBidi"/>
                <w:iCs/>
                <w:sz w:val="24"/>
                <w:lang w:eastAsia="ru-RU" w:bidi="fa-IR"/>
              </w:rPr>
              <w:t>No others</w:t>
            </w:r>
          </w:p>
        </w:tc>
        <w:tc>
          <w:tcPr>
            <w:tcW w:w="2316" w:type="dxa"/>
          </w:tcPr>
          <w:p w14:paraId="22E6341C"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21" w14:textId="77777777" w:rsidTr="00F22FB1">
        <w:trPr>
          <w:trHeight w:val="359"/>
          <w:jc w:val="center"/>
        </w:trPr>
        <w:tc>
          <w:tcPr>
            <w:tcW w:w="2034" w:type="dxa"/>
            <w:tcBorders>
              <w:bottom w:val="single" w:sz="4" w:space="0" w:color="auto"/>
            </w:tcBorders>
            <w:shd w:val="clear" w:color="auto" w:fill="BFBFBF"/>
            <w:vAlign w:val="center"/>
          </w:tcPr>
          <w:p w14:paraId="22E6341E"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References:</w:t>
            </w:r>
          </w:p>
        </w:tc>
        <w:tc>
          <w:tcPr>
            <w:tcW w:w="5323" w:type="dxa"/>
            <w:tcBorders>
              <w:bottom w:val="single" w:sz="4" w:space="0" w:color="auto"/>
            </w:tcBorders>
            <w:shd w:val="clear" w:color="auto" w:fill="auto"/>
            <w:vAlign w:val="center"/>
          </w:tcPr>
          <w:p w14:paraId="22E6341F" w14:textId="77777777" w:rsidR="003E30BE" w:rsidRPr="000209DB" w:rsidRDefault="003E30BE" w:rsidP="00F22FB1">
            <w:pPr>
              <w:widowControl w:val="0"/>
              <w:jc w:val="right"/>
              <w:rPr>
                <w:rFonts w:asciiTheme="majorBidi" w:hAnsiTheme="majorBidi" w:cstheme="majorBidi"/>
                <w:bCs/>
                <w:sz w:val="24"/>
                <w:lang w:eastAsia="en-US" w:bidi="fa-IR"/>
              </w:rPr>
            </w:pPr>
            <w:r w:rsidRPr="000209DB">
              <w:rPr>
                <w:rFonts w:asciiTheme="majorBidi" w:hAnsiTheme="majorBidi" w:cstheme="majorBidi"/>
                <w:iCs/>
                <w:sz w:val="24"/>
                <w:lang w:eastAsia="ru-RU" w:bidi="fa-IR"/>
              </w:rPr>
              <w:t>None</w:t>
            </w:r>
          </w:p>
        </w:tc>
        <w:tc>
          <w:tcPr>
            <w:tcW w:w="2316" w:type="dxa"/>
            <w:tcBorders>
              <w:bottom w:val="single" w:sz="4" w:space="0" w:color="auto"/>
            </w:tcBorders>
          </w:tcPr>
          <w:p w14:paraId="22E63420"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49" w14:textId="77777777" w:rsidTr="00F22FB1">
        <w:trPr>
          <w:trHeight w:val="737"/>
          <w:jc w:val="center"/>
        </w:trPr>
        <w:tc>
          <w:tcPr>
            <w:tcW w:w="2034" w:type="dxa"/>
            <w:shd w:val="clear" w:color="auto" w:fill="BFBFBF"/>
            <w:vAlign w:val="center"/>
          </w:tcPr>
          <w:p w14:paraId="22E63422"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Report Description:</w:t>
            </w:r>
          </w:p>
        </w:tc>
        <w:tc>
          <w:tcPr>
            <w:tcW w:w="5323" w:type="dxa"/>
            <w:shd w:val="clear" w:color="auto" w:fill="auto"/>
            <w:vAlign w:val="center"/>
          </w:tcPr>
          <w:p w14:paraId="22E63423" w14:textId="77777777" w:rsidR="00935EC7" w:rsidRPr="000209DB" w:rsidRDefault="00935EC7" w:rsidP="0087669C">
            <w:pPr>
              <w:bidi w:val="0"/>
              <w:jc w:val="both"/>
              <w:rPr>
                <w:rFonts w:asciiTheme="majorBidi" w:hAnsiTheme="majorBidi" w:cstheme="majorBidi"/>
                <w:bCs/>
                <w:color w:val="000000"/>
                <w:sz w:val="24"/>
                <w:lang w:bidi="fa-IR"/>
              </w:rPr>
            </w:pPr>
            <w:r w:rsidRPr="000209DB">
              <w:rPr>
                <w:rFonts w:asciiTheme="majorBidi" w:hAnsiTheme="majorBidi" w:cstheme="majorBidi"/>
                <w:bCs/>
                <w:color w:val="000000"/>
                <w:sz w:val="24"/>
                <w:lang w:bidi="fa-IR"/>
              </w:rPr>
              <w:t xml:space="preserve">On 04.12.2019, at the MCL: neutron power = 0.04 % of the </w:t>
            </w:r>
            <w:r w:rsidR="008B7938" w:rsidRPr="000209DB">
              <w:rPr>
                <w:rFonts w:asciiTheme="majorBidi" w:hAnsiTheme="majorBidi" w:cstheme="majorBidi"/>
                <w:bCs/>
                <w:color w:val="000000"/>
                <w:sz w:val="24"/>
                <w:lang w:bidi="fa-IR"/>
              </w:rPr>
              <w:t>N</w:t>
            </w:r>
            <w:r w:rsidR="008B7938" w:rsidRPr="000209DB">
              <w:rPr>
                <w:rFonts w:asciiTheme="majorBidi" w:hAnsiTheme="majorBidi" w:cstheme="majorBidi"/>
                <w:bCs/>
                <w:color w:val="000000"/>
                <w:sz w:val="24"/>
                <w:vertAlign w:val="subscript"/>
                <w:lang w:bidi="fa-IR"/>
              </w:rPr>
              <w:t>Nom</w:t>
            </w:r>
            <w:r w:rsidR="008B7938" w:rsidRPr="000209DB">
              <w:rPr>
                <w:rFonts w:asciiTheme="majorBidi" w:hAnsiTheme="majorBidi" w:cstheme="majorBidi"/>
                <w:bCs/>
                <w:color w:val="000000"/>
                <w:sz w:val="24"/>
                <w:lang w:bidi="fa-IR"/>
              </w:rPr>
              <w:t>,</w:t>
            </w:r>
            <w:r w:rsidRPr="000209DB">
              <w:rPr>
                <w:rFonts w:asciiTheme="majorBidi" w:hAnsiTheme="majorBidi" w:cstheme="majorBidi"/>
                <w:bCs/>
                <w:color w:val="000000"/>
                <w:sz w:val="24"/>
                <w:lang w:bidi="fa-IR"/>
              </w:rPr>
              <w:t xml:space="preserve"> 3 RCPs and main &amp; auxiliary equipment of the reactor were operating according the schedule of switchback to backup equipment. The RCP No.2 was </w:t>
            </w:r>
            <w:r w:rsidR="0087669C" w:rsidRPr="000209DB">
              <w:rPr>
                <w:rFonts w:asciiTheme="majorBidi" w:hAnsiTheme="majorBidi" w:cstheme="majorBidi"/>
                <w:bCs/>
                <w:color w:val="000000"/>
                <w:sz w:val="24"/>
                <w:lang w:bidi="fa-IR"/>
              </w:rPr>
              <w:t>shut down</w:t>
            </w:r>
            <w:r w:rsidRPr="000209DB">
              <w:rPr>
                <w:rFonts w:asciiTheme="majorBidi" w:hAnsiTheme="majorBidi" w:cstheme="majorBidi"/>
                <w:bCs/>
                <w:color w:val="000000"/>
                <w:sz w:val="24"/>
                <w:lang w:bidi="fa-IR"/>
              </w:rPr>
              <w:t>.</w:t>
            </w:r>
          </w:p>
          <w:p w14:paraId="22E63424" w14:textId="77777777" w:rsidR="00D548F5" w:rsidRPr="000209DB" w:rsidRDefault="00D548F5" w:rsidP="00D548F5">
            <w:pPr>
              <w:bidi w:val="0"/>
              <w:jc w:val="both"/>
              <w:rPr>
                <w:rFonts w:asciiTheme="majorBidi" w:hAnsiTheme="majorBidi" w:cstheme="majorBidi"/>
                <w:bCs/>
                <w:color w:val="000000"/>
                <w:sz w:val="24"/>
                <w:rtl/>
              </w:rPr>
            </w:pPr>
          </w:p>
          <w:p w14:paraId="22E63425" w14:textId="77777777" w:rsidR="00AF55A4" w:rsidRPr="000209DB" w:rsidRDefault="00AF55A4" w:rsidP="00C05EA2">
            <w:pPr>
              <w:bidi w:val="0"/>
              <w:jc w:val="both"/>
              <w:rPr>
                <w:rFonts w:asciiTheme="majorBidi" w:eastAsia="Calibri" w:hAnsiTheme="majorBidi" w:cstheme="majorBidi"/>
                <w:color w:val="000000"/>
                <w:sz w:val="24"/>
                <w:lang w:eastAsia="en-US" w:bidi="fa-IR"/>
              </w:rPr>
            </w:pPr>
            <w:r w:rsidRPr="000209DB">
              <w:rPr>
                <w:rFonts w:asciiTheme="majorBidi" w:eastAsia="Calibri" w:hAnsiTheme="majorBidi" w:cstheme="majorBidi"/>
                <w:color w:val="000000"/>
                <w:sz w:val="24"/>
                <w:lang w:eastAsia="en-US" w:bidi="fa-IR"/>
              </w:rPr>
              <w:t>The start of the process of reactor power reduction from the power level about Nнейтр.= 20 % N</w:t>
            </w:r>
            <w:r w:rsidRPr="000209DB">
              <w:rPr>
                <w:rFonts w:asciiTheme="majorBidi" w:eastAsia="Calibri" w:hAnsiTheme="majorBidi" w:cstheme="majorBidi"/>
                <w:color w:val="000000"/>
                <w:sz w:val="24"/>
                <w:vertAlign w:val="subscript"/>
                <w:lang w:eastAsia="en-US" w:bidi="fa-IR"/>
              </w:rPr>
              <w:t>ном</w:t>
            </w:r>
            <w:r w:rsidRPr="000209DB">
              <w:rPr>
                <w:rFonts w:asciiTheme="majorBidi" w:eastAsia="Calibri" w:hAnsiTheme="majorBidi" w:cstheme="majorBidi"/>
                <w:color w:val="000000"/>
                <w:sz w:val="24"/>
                <w:lang w:eastAsia="en-US" w:bidi="fa-IR"/>
              </w:rPr>
              <w:t xml:space="preserve"> to power level N</w:t>
            </w:r>
            <w:r w:rsidRPr="000209DB">
              <w:rPr>
                <w:rFonts w:asciiTheme="majorBidi" w:eastAsia="Calibri" w:hAnsiTheme="majorBidi" w:cstheme="majorBidi"/>
                <w:color w:val="000000"/>
                <w:sz w:val="24"/>
                <w:vertAlign w:val="subscript"/>
                <w:lang w:eastAsia="en-US" w:bidi="fa-IR"/>
              </w:rPr>
              <w:t>нейтр.</w:t>
            </w:r>
            <w:r w:rsidRPr="000209DB">
              <w:rPr>
                <w:rFonts w:asciiTheme="majorBidi" w:eastAsia="Calibri" w:hAnsiTheme="majorBidi" w:cstheme="majorBidi"/>
                <w:color w:val="000000"/>
                <w:sz w:val="24"/>
                <w:lang w:eastAsia="en-US" w:bidi="fa-IR"/>
              </w:rPr>
              <w:t xml:space="preserve">= 2 </w:t>
            </w:r>
            <w:r w:rsidRPr="000209DB">
              <w:rPr>
                <w:rFonts w:asciiTheme="majorBidi" w:eastAsia="Calibri" w:hAnsiTheme="majorBidi" w:cstheme="majorBidi"/>
                <w:color w:val="000000"/>
                <w:sz w:val="24"/>
                <w:lang w:eastAsia="en-US" w:bidi="fa-IR"/>
              </w:rPr>
              <w:lastRenderedPageBreak/>
              <w:t>% N</w:t>
            </w:r>
            <w:r w:rsidRPr="000209DB">
              <w:rPr>
                <w:rFonts w:asciiTheme="majorBidi" w:eastAsia="Calibri" w:hAnsiTheme="majorBidi" w:cstheme="majorBidi"/>
                <w:color w:val="000000"/>
                <w:sz w:val="24"/>
                <w:vertAlign w:val="subscript"/>
                <w:lang w:eastAsia="en-US" w:bidi="fa-IR"/>
              </w:rPr>
              <w:t>ном</w:t>
            </w:r>
            <w:r w:rsidRPr="000209DB">
              <w:rPr>
                <w:rFonts w:asciiTheme="majorBidi" w:eastAsia="Calibri" w:hAnsiTheme="majorBidi" w:cstheme="majorBidi"/>
                <w:color w:val="000000"/>
                <w:sz w:val="24"/>
                <w:lang w:eastAsia="en-US" w:bidi="fa-IR"/>
              </w:rPr>
              <w:t xml:space="preserve"> by </w:t>
            </w:r>
            <w:r w:rsidR="00497271" w:rsidRPr="000209DB">
              <w:rPr>
                <w:rFonts w:asciiTheme="majorBidi" w:eastAsia="Calibri" w:hAnsiTheme="majorBidi" w:cstheme="majorBidi"/>
                <w:color w:val="000000"/>
                <w:sz w:val="24"/>
                <w:lang w:eastAsia="en-US" w:bidi="fa-IR"/>
              </w:rPr>
              <w:t>lowering</w:t>
            </w:r>
            <w:r w:rsidRPr="000209DB">
              <w:rPr>
                <w:rFonts w:asciiTheme="majorBidi" w:eastAsia="Calibri" w:hAnsiTheme="majorBidi" w:cstheme="majorBidi"/>
                <w:color w:val="000000"/>
                <w:sz w:val="24"/>
                <w:lang w:eastAsia="en-US" w:bidi="fa-IR"/>
              </w:rPr>
              <w:t xml:space="preserve"> the control rods of group 10 </w:t>
            </w:r>
            <w:r w:rsidR="00497271" w:rsidRPr="000209DB">
              <w:rPr>
                <w:rFonts w:asciiTheme="majorBidi" w:eastAsia="Calibri" w:hAnsiTheme="majorBidi" w:cstheme="majorBidi"/>
                <w:color w:val="000000"/>
                <w:sz w:val="24"/>
                <w:lang w:eastAsia="en-US" w:bidi="fa-IR"/>
              </w:rPr>
              <w:t>from</w:t>
            </w:r>
            <w:r w:rsidRPr="000209DB">
              <w:rPr>
                <w:rFonts w:asciiTheme="majorBidi" w:eastAsia="Calibri" w:hAnsiTheme="majorBidi" w:cstheme="majorBidi"/>
                <w:color w:val="000000"/>
                <w:sz w:val="24"/>
                <w:lang w:eastAsia="en-US" w:bidi="fa-IR"/>
              </w:rPr>
              <w:t xml:space="preserve"> the position of 182 cm from the bottom of reactor core</w:t>
            </w:r>
            <w:r w:rsidR="00497271" w:rsidRPr="000209DB">
              <w:rPr>
                <w:rFonts w:asciiTheme="majorBidi" w:eastAsia="Calibri" w:hAnsiTheme="majorBidi" w:cstheme="majorBidi"/>
                <w:color w:val="000000"/>
                <w:sz w:val="24"/>
                <w:lang w:eastAsia="en-US" w:bidi="fa-IR"/>
              </w:rPr>
              <w:t>,</w:t>
            </w:r>
            <w:r w:rsidRPr="000209DB">
              <w:rPr>
                <w:rFonts w:asciiTheme="majorBidi" w:eastAsia="Calibri" w:hAnsiTheme="majorBidi" w:cstheme="majorBidi"/>
                <w:color w:val="000000"/>
                <w:sz w:val="24"/>
                <w:lang w:eastAsia="en-US" w:bidi="fa-IR"/>
              </w:rPr>
              <w:t xml:space="preserve"> and</w:t>
            </w:r>
            <w:r w:rsidR="00600E59" w:rsidRPr="000209DB">
              <w:rPr>
                <w:rFonts w:asciiTheme="majorBidi" w:eastAsia="Calibri" w:hAnsiTheme="majorBidi" w:cstheme="majorBidi"/>
                <w:color w:val="000000"/>
                <w:sz w:val="24"/>
                <w:lang w:eastAsia="en-US" w:bidi="fa-IR"/>
              </w:rPr>
              <w:t xml:space="preserve"> </w:t>
            </w:r>
            <w:r w:rsidR="00C05EA2" w:rsidRPr="000209DB">
              <w:rPr>
                <w:rFonts w:asciiTheme="majorBidi" w:eastAsia="Calibri" w:hAnsiTheme="majorBidi" w:cstheme="majorBidi"/>
                <w:color w:val="000000"/>
                <w:sz w:val="24"/>
                <w:lang w:eastAsia="en-US" w:bidi="fa-IR"/>
              </w:rPr>
              <w:t>at the same time</w:t>
            </w:r>
            <w:r w:rsidR="00484979" w:rsidRPr="000209DB">
              <w:rPr>
                <w:rFonts w:asciiTheme="majorBidi" w:eastAsia="Calibri" w:hAnsiTheme="majorBidi" w:cstheme="majorBidi"/>
                <w:color w:val="000000"/>
                <w:sz w:val="24"/>
                <w:lang w:eastAsia="en-US" w:bidi="fa-IR"/>
              </w:rPr>
              <w:t xml:space="preserve"> </w:t>
            </w:r>
            <w:r w:rsidR="00600E59" w:rsidRPr="000209DB">
              <w:rPr>
                <w:rFonts w:asciiTheme="majorBidi" w:eastAsia="Calibri" w:hAnsiTheme="majorBidi" w:cstheme="majorBidi"/>
                <w:color w:val="000000"/>
                <w:sz w:val="24"/>
                <w:lang w:eastAsia="en-US" w:bidi="fa-IR"/>
              </w:rPr>
              <w:t>injecting</w:t>
            </w:r>
            <w:r w:rsidRPr="000209DB">
              <w:rPr>
                <w:rFonts w:asciiTheme="majorBidi" w:eastAsia="Calibri" w:hAnsiTheme="majorBidi" w:cstheme="majorBidi"/>
                <w:color w:val="000000"/>
                <w:sz w:val="24"/>
                <w:lang w:eastAsia="en-US" w:bidi="fa-IR"/>
              </w:rPr>
              <w:t xml:space="preserve"> acid boric </w:t>
            </w:r>
            <w:r w:rsidR="00C05EA2" w:rsidRPr="000209DB">
              <w:rPr>
                <w:rFonts w:asciiTheme="majorBidi" w:eastAsia="Calibri" w:hAnsiTheme="majorBidi" w:cstheme="majorBidi"/>
                <w:color w:val="000000"/>
                <w:sz w:val="24"/>
                <w:lang w:eastAsia="en-US" w:bidi="fa-IR"/>
              </w:rPr>
              <w:t>gradually</w:t>
            </w:r>
            <w:r w:rsidR="00497271" w:rsidRPr="000209DB">
              <w:rPr>
                <w:rFonts w:asciiTheme="majorBidi" w:eastAsia="Calibri" w:hAnsiTheme="majorBidi" w:cstheme="majorBidi"/>
                <w:color w:val="000000"/>
                <w:sz w:val="24"/>
                <w:lang w:eastAsia="en-US" w:bidi="fa-IR"/>
              </w:rPr>
              <w:t xml:space="preserve"> </w:t>
            </w:r>
            <w:r w:rsidRPr="000209DB">
              <w:rPr>
                <w:rFonts w:asciiTheme="majorBidi" w:eastAsia="Calibri" w:hAnsiTheme="majorBidi" w:cstheme="majorBidi"/>
                <w:color w:val="000000"/>
                <w:sz w:val="24"/>
                <w:lang w:eastAsia="en-US" w:bidi="fa-IR"/>
              </w:rPr>
              <w:t xml:space="preserve">and in </w:t>
            </w:r>
            <w:r w:rsidR="00497271" w:rsidRPr="000209DB">
              <w:rPr>
                <w:rFonts w:asciiTheme="majorBidi" w:eastAsia="Calibri" w:hAnsiTheme="majorBidi" w:cstheme="majorBidi"/>
                <w:color w:val="000000"/>
                <w:sz w:val="24"/>
                <w:lang w:eastAsia="en-US" w:bidi="fa-IR"/>
              </w:rPr>
              <w:t>multiple</w:t>
            </w:r>
            <w:r w:rsidRPr="000209DB">
              <w:rPr>
                <w:rFonts w:asciiTheme="majorBidi" w:eastAsia="Calibri" w:hAnsiTheme="majorBidi" w:cstheme="majorBidi"/>
                <w:color w:val="000000"/>
                <w:sz w:val="24"/>
                <w:lang w:eastAsia="en-US" w:bidi="fa-IR"/>
              </w:rPr>
              <w:t xml:space="preserve"> stages</w:t>
            </w:r>
            <w:r w:rsidR="00334B80" w:rsidRPr="000209DB">
              <w:rPr>
                <w:rFonts w:asciiTheme="majorBidi" w:eastAsia="Calibri" w:hAnsiTheme="majorBidi" w:cstheme="majorBidi"/>
                <w:color w:val="000000"/>
                <w:sz w:val="24"/>
                <w:lang w:eastAsia="en-US" w:bidi="fa-IR"/>
              </w:rPr>
              <w:t xml:space="preserve">. </w:t>
            </w:r>
            <w:r w:rsidR="00600E59" w:rsidRPr="000209DB">
              <w:rPr>
                <w:rFonts w:asciiTheme="majorBidi" w:eastAsia="Calibri" w:hAnsiTheme="majorBidi" w:cstheme="majorBidi"/>
                <w:color w:val="000000"/>
                <w:sz w:val="24"/>
                <w:lang w:eastAsia="en-US" w:bidi="fa-IR"/>
              </w:rPr>
              <w:t>The</w:t>
            </w:r>
            <w:r w:rsidR="00334B80" w:rsidRPr="000209DB">
              <w:rPr>
                <w:rFonts w:asciiTheme="majorBidi" w:eastAsia="Calibri" w:hAnsiTheme="majorBidi" w:cstheme="majorBidi"/>
                <w:color w:val="000000"/>
                <w:sz w:val="24"/>
                <w:lang w:eastAsia="en-US" w:bidi="fa-IR"/>
              </w:rPr>
              <w:t xml:space="preserve"> order for reactor power reduction has been issued by the Shift Supervisor.</w:t>
            </w:r>
          </w:p>
          <w:p w14:paraId="22E63426" w14:textId="77777777" w:rsidR="00D548F5" w:rsidRPr="000209DB" w:rsidRDefault="00D548F5" w:rsidP="00D548F5">
            <w:pPr>
              <w:bidi w:val="0"/>
              <w:jc w:val="both"/>
              <w:rPr>
                <w:rFonts w:asciiTheme="majorBidi" w:eastAsia="Calibri" w:hAnsiTheme="majorBidi" w:cstheme="majorBidi"/>
                <w:color w:val="000000"/>
                <w:sz w:val="24"/>
                <w:lang w:eastAsia="en-US" w:bidi="fa-IR"/>
              </w:rPr>
            </w:pPr>
          </w:p>
          <w:p w14:paraId="22E63427" w14:textId="77777777" w:rsidR="00921D1C" w:rsidRPr="000209DB" w:rsidRDefault="00921D1C" w:rsidP="004C3F14">
            <w:pPr>
              <w:bidi w:val="0"/>
              <w:jc w:val="both"/>
              <w:rPr>
                <w:rFonts w:asciiTheme="majorBidi" w:eastAsia="Calibri" w:hAnsiTheme="majorBidi" w:cstheme="majorBidi"/>
                <w:color w:val="000000"/>
                <w:sz w:val="24"/>
                <w:lang w:eastAsia="en-US" w:bidi="fa-IR"/>
              </w:rPr>
            </w:pPr>
            <w:r w:rsidRPr="000209DB">
              <w:rPr>
                <w:rFonts w:asciiTheme="majorBidi" w:eastAsia="Calibri" w:hAnsiTheme="majorBidi" w:cstheme="majorBidi"/>
                <w:color w:val="000000"/>
                <w:sz w:val="24"/>
                <w:lang w:eastAsia="en-US" w:bidi="fa-IR"/>
              </w:rPr>
              <w:t>later on, the process of reactor power reduction from the power level about N</w:t>
            </w:r>
            <w:r w:rsidRPr="000209DB">
              <w:rPr>
                <w:rFonts w:asciiTheme="majorBidi" w:eastAsia="Calibri" w:hAnsiTheme="majorBidi" w:cstheme="majorBidi"/>
                <w:color w:val="000000"/>
                <w:sz w:val="24"/>
                <w:vertAlign w:val="subscript"/>
                <w:lang w:eastAsia="en-US" w:bidi="fa-IR"/>
              </w:rPr>
              <w:t>нейтр.</w:t>
            </w:r>
            <w:r w:rsidRPr="000209DB">
              <w:rPr>
                <w:rFonts w:asciiTheme="majorBidi" w:eastAsia="Calibri" w:hAnsiTheme="majorBidi" w:cstheme="majorBidi"/>
                <w:color w:val="000000"/>
                <w:sz w:val="24"/>
                <w:lang w:eastAsia="en-US" w:bidi="fa-IR"/>
              </w:rPr>
              <w:t>= 2 % N</w:t>
            </w:r>
            <w:r w:rsidRPr="000209DB">
              <w:rPr>
                <w:rFonts w:asciiTheme="majorBidi" w:eastAsia="Calibri" w:hAnsiTheme="majorBidi" w:cstheme="majorBidi"/>
                <w:color w:val="000000"/>
                <w:sz w:val="24"/>
                <w:vertAlign w:val="subscript"/>
                <w:lang w:eastAsia="en-US" w:bidi="fa-IR"/>
              </w:rPr>
              <w:t xml:space="preserve">ном </w:t>
            </w:r>
            <w:r w:rsidRPr="000209DB">
              <w:rPr>
                <w:rFonts w:asciiTheme="majorBidi" w:eastAsia="Calibri" w:hAnsiTheme="majorBidi" w:cstheme="majorBidi"/>
                <w:color w:val="000000"/>
                <w:sz w:val="24"/>
                <w:lang w:eastAsia="en-US" w:bidi="fa-IR"/>
              </w:rPr>
              <w:t xml:space="preserve"> to the power level N</w:t>
            </w:r>
            <w:r w:rsidRPr="000209DB">
              <w:rPr>
                <w:rFonts w:asciiTheme="majorBidi" w:eastAsia="Calibri" w:hAnsiTheme="majorBidi" w:cstheme="majorBidi"/>
                <w:color w:val="000000"/>
                <w:sz w:val="24"/>
                <w:vertAlign w:val="subscript"/>
                <w:lang w:eastAsia="en-US" w:bidi="fa-IR"/>
              </w:rPr>
              <w:t>нейтр</w:t>
            </w:r>
            <w:r w:rsidRPr="000209DB">
              <w:rPr>
                <w:rFonts w:asciiTheme="majorBidi" w:eastAsia="Calibri" w:hAnsiTheme="majorBidi" w:cstheme="majorBidi"/>
                <w:color w:val="000000"/>
                <w:sz w:val="24"/>
                <w:lang w:eastAsia="en-US" w:bidi="fa-IR"/>
              </w:rPr>
              <w:t>= 0.02 % N</w:t>
            </w:r>
            <w:r w:rsidRPr="000209DB">
              <w:rPr>
                <w:rFonts w:asciiTheme="majorBidi" w:eastAsia="Calibri" w:hAnsiTheme="majorBidi" w:cstheme="majorBidi"/>
                <w:color w:val="000000"/>
                <w:sz w:val="24"/>
                <w:vertAlign w:val="subscript"/>
                <w:lang w:eastAsia="en-US" w:bidi="fa-IR"/>
              </w:rPr>
              <w:t>ном</w:t>
            </w:r>
            <w:r w:rsidRPr="000209DB">
              <w:rPr>
                <w:rFonts w:asciiTheme="majorBidi" w:eastAsia="Calibri" w:hAnsiTheme="majorBidi" w:cstheme="majorBidi"/>
                <w:color w:val="000000"/>
                <w:sz w:val="24"/>
                <w:lang w:eastAsia="en-US" w:bidi="fa-IR"/>
              </w:rPr>
              <w:t xml:space="preserve"> took place by lowering the control rods of group 10 from the position of 112cm from the bottom of reactor core</w:t>
            </w:r>
            <w:r w:rsidR="004C3F14" w:rsidRPr="000209DB">
              <w:rPr>
                <w:rFonts w:asciiTheme="majorBidi" w:eastAsia="Calibri" w:hAnsiTheme="majorBidi" w:cstheme="majorBidi"/>
                <w:color w:val="000000"/>
                <w:sz w:val="24"/>
                <w:lang w:eastAsia="en-US" w:bidi="fa-IR"/>
              </w:rPr>
              <w:t>,</w:t>
            </w:r>
            <w:r w:rsidRPr="000209DB">
              <w:rPr>
                <w:rFonts w:asciiTheme="majorBidi" w:eastAsia="Calibri" w:hAnsiTheme="majorBidi" w:cstheme="majorBidi"/>
                <w:color w:val="000000"/>
                <w:sz w:val="24"/>
                <w:lang w:eastAsia="en-US" w:bidi="fa-IR"/>
              </w:rPr>
              <w:t xml:space="preserve"> and </w:t>
            </w:r>
            <w:r w:rsidR="004C3F14" w:rsidRPr="000209DB">
              <w:rPr>
                <w:rFonts w:asciiTheme="majorBidi" w:eastAsia="Calibri" w:hAnsiTheme="majorBidi" w:cstheme="majorBidi"/>
                <w:color w:val="000000"/>
                <w:sz w:val="24"/>
                <w:lang w:eastAsia="en-US" w:bidi="fa-IR"/>
              </w:rPr>
              <w:t xml:space="preserve">injecting </w:t>
            </w:r>
            <w:r w:rsidRPr="000209DB">
              <w:rPr>
                <w:rFonts w:asciiTheme="majorBidi" w:eastAsia="Calibri" w:hAnsiTheme="majorBidi" w:cstheme="majorBidi"/>
                <w:color w:val="000000"/>
                <w:sz w:val="24"/>
                <w:lang w:eastAsia="en-US" w:bidi="fa-IR"/>
              </w:rPr>
              <w:t xml:space="preserve">acid boric </w:t>
            </w:r>
            <w:r w:rsidR="004C3F14" w:rsidRPr="000209DB">
              <w:rPr>
                <w:rFonts w:asciiTheme="majorBidi" w:eastAsia="Calibri" w:hAnsiTheme="majorBidi" w:cstheme="majorBidi"/>
                <w:color w:val="000000"/>
                <w:sz w:val="24"/>
                <w:lang w:eastAsia="en-US" w:bidi="fa-IR"/>
              </w:rPr>
              <w:t>momentarily</w:t>
            </w:r>
            <w:r w:rsidRPr="000209DB">
              <w:rPr>
                <w:rFonts w:asciiTheme="majorBidi" w:eastAsia="Calibri" w:hAnsiTheme="majorBidi" w:cstheme="majorBidi"/>
                <w:color w:val="000000"/>
                <w:sz w:val="24"/>
                <w:lang w:eastAsia="en-US" w:bidi="fa-IR"/>
              </w:rPr>
              <w:t xml:space="preserve"> and in </w:t>
            </w:r>
            <w:r w:rsidR="004C3F14" w:rsidRPr="000209DB">
              <w:rPr>
                <w:rFonts w:asciiTheme="majorBidi" w:eastAsia="Calibri" w:hAnsiTheme="majorBidi" w:cstheme="majorBidi"/>
                <w:color w:val="000000"/>
                <w:sz w:val="24"/>
                <w:lang w:eastAsia="en-US" w:bidi="fa-IR"/>
              </w:rPr>
              <w:t>multiple</w:t>
            </w:r>
            <w:r w:rsidRPr="000209DB">
              <w:rPr>
                <w:rFonts w:asciiTheme="majorBidi" w:eastAsia="Calibri" w:hAnsiTheme="majorBidi" w:cstheme="majorBidi"/>
                <w:color w:val="000000"/>
                <w:sz w:val="24"/>
                <w:lang w:eastAsia="en-US" w:bidi="fa-IR"/>
              </w:rPr>
              <w:t xml:space="preserve"> stages;</w:t>
            </w:r>
          </w:p>
          <w:p w14:paraId="22E63428" w14:textId="77777777" w:rsidR="00D548F5" w:rsidRPr="000209DB" w:rsidRDefault="00D548F5" w:rsidP="00D548F5">
            <w:pPr>
              <w:bidi w:val="0"/>
              <w:jc w:val="both"/>
              <w:rPr>
                <w:rFonts w:asciiTheme="majorBidi" w:eastAsia="Calibri" w:hAnsiTheme="majorBidi" w:cstheme="majorBidi"/>
                <w:color w:val="000000"/>
                <w:sz w:val="24"/>
                <w:lang w:eastAsia="en-US" w:bidi="fa-IR"/>
              </w:rPr>
            </w:pPr>
          </w:p>
          <w:p w14:paraId="22E63429" w14:textId="77777777" w:rsidR="0039570E" w:rsidRPr="000209DB" w:rsidRDefault="00E359C9" w:rsidP="00021A21">
            <w:pPr>
              <w:tabs>
                <w:tab w:val="left" w:pos="-1"/>
                <w:tab w:val="right" w:pos="283"/>
              </w:tabs>
              <w:bidi w:val="0"/>
              <w:spacing w:line="276" w:lineRule="auto"/>
              <w:jc w:val="both"/>
              <w:rPr>
                <w:rFonts w:asciiTheme="majorBidi" w:hAnsiTheme="majorBidi" w:cstheme="majorBidi"/>
                <w:sz w:val="24"/>
                <w:lang w:bidi="fa-IR"/>
              </w:rPr>
            </w:pPr>
            <w:r w:rsidRPr="000209DB">
              <w:rPr>
                <w:rFonts w:asciiTheme="majorBidi" w:hAnsiTheme="majorBidi" w:cstheme="majorBidi"/>
                <w:sz w:val="24"/>
                <w:lang w:bidi="fa-IR"/>
              </w:rPr>
              <w:t>A</w:t>
            </w:r>
            <w:r w:rsidR="0039570E" w:rsidRPr="000209DB">
              <w:rPr>
                <w:rFonts w:asciiTheme="majorBidi" w:hAnsiTheme="majorBidi" w:cstheme="majorBidi"/>
                <w:sz w:val="24"/>
                <w:lang w:bidi="fa-IR"/>
              </w:rPr>
              <w:t xml:space="preserve">t </w:t>
            </w:r>
            <w:r w:rsidRPr="000209DB">
              <w:rPr>
                <w:rFonts w:asciiTheme="majorBidi" w:hAnsiTheme="majorBidi" w:cstheme="majorBidi"/>
                <w:sz w:val="24"/>
                <w:lang w:bidi="fa-IR"/>
              </w:rPr>
              <w:t>16:19:00, occurrence of</w:t>
            </w:r>
            <w:r w:rsidR="0039570E" w:rsidRPr="000209DB">
              <w:rPr>
                <w:rFonts w:asciiTheme="majorBidi" w:hAnsiTheme="majorBidi" w:cstheme="majorBidi"/>
                <w:sz w:val="24"/>
                <w:lang w:bidi="fa-IR"/>
              </w:rPr>
              <w:t xml:space="preserve"> defect and charging of module capacitor</w:t>
            </w:r>
            <w:r w:rsidRPr="000209DB">
              <w:rPr>
                <w:rFonts w:asciiTheme="majorBidi" w:hAnsiTheme="majorBidi" w:cstheme="majorBidi"/>
                <w:sz w:val="24"/>
                <w:lang w:bidi="fa-IR"/>
              </w:rPr>
              <w:t>s</w:t>
            </w:r>
            <w:r w:rsidR="0039570E" w:rsidRPr="000209DB">
              <w:rPr>
                <w:rFonts w:asciiTheme="majorBidi" w:hAnsiTheme="majorBidi" w:cstheme="majorBidi"/>
                <w:sz w:val="24"/>
                <w:lang w:bidi="fa-IR"/>
              </w:rPr>
              <w:t xml:space="preserve"> </w:t>
            </w:r>
            <w:r w:rsidRPr="000209DB">
              <w:rPr>
                <w:rFonts w:asciiTheme="majorBidi" w:hAnsiTheme="majorBidi" w:cstheme="majorBidi"/>
                <w:sz w:val="24"/>
                <w:lang w:bidi="fa-IR"/>
              </w:rPr>
              <w:t xml:space="preserve">at the time of power changes caused the increase of </w:t>
            </w:r>
            <w:r w:rsidR="0039570E" w:rsidRPr="000209DB">
              <w:rPr>
                <w:rFonts w:asciiTheme="majorBidi" w:hAnsiTheme="majorBidi" w:cstheme="majorBidi"/>
                <w:sz w:val="24"/>
                <w:lang w:bidi="fa-IR"/>
              </w:rPr>
              <w:t xml:space="preserve">the power to more than the </w:t>
            </w:r>
            <w:r w:rsidRPr="000209DB">
              <w:rPr>
                <w:rFonts w:asciiTheme="majorBidi" w:hAnsiTheme="majorBidi" w:cstheme="majorBidi"/>
                <w:sz w:val="24"/>
                <w:lang w:bidi="fa-IR"/>
              </w:rPr>
              <w:t>actual value</w:t>
            </w:r>
            <w:r w:rsidR="0039570E" w:rsidRPr="000209DB">
              <w:rPr>
                <w:rFonts w:asciiTheme="majorBidi" w:hAnsiTheme="majorBidi" w:cstheme="majorBidi"/>
                <w:sz w:val="24"/>
                <w:lang w:bidi="fa-IR"/>
              </w:rPr>
              <w:t xml:space="preserve"> in the NFME </w:t>
            </w:r>
            <w:r w:rsidR="00BF0943" w:rsidRPr="000209DB">
              <w:rPr>
                <w:rFonts w:asciiTheme="majorBidi" w:hAnsiTheme="majorBidi" w:cstheme="majorBidi"/>
                <w:sz w:val="24"/>
                <w:lang w:bidi="fa-IR"/>
              </w:rPr>
              <w:t xml:space="preserve">cabinets, failure in automatic transition of the channel 3 (A) from Working Range 1 (WR1) to Initiating Range (IR) and formation of the error signal in the </w:t>
            </w:r>
            <w:r w:rsidR="001C7669" w:rsidRPr="000209DB">
              <w:rPr>
                <w:rFonts w:asciiTheme="majorBidi" w:hAnsiTheme="majorBidi" w:cstheme="majorBidi"/>
                <w:sz w:val="24"/>
                <w:lang w:bidi="fa-IR"/>
              </w:rPr>
              <w:t>Complex.2</w:t>
            </w:r>
            <w:r w:rsidR="00BF0943" w:rsidRPr="000209DB">
              <w:rPr>
                <w:rFonts w:asciiTheme="majorBidi" w:hAnsiTheme="majorBidi" w:cstheme="majorBidi"/>
                <w:sz w:val="24"/>
                <w:lang w:bidi="fa-IR"/>
              </w:rPr>
              <w:t xml:space="preserve"> of the reactor emergency protection system.</w:t>
            </w:r>
          </w:p>
          <w:p w14:paraId="22E6342A" w14:textId="77777777" w:rsidR="00BF0943" w:rsidRPr="000209DB" w:rsidRDefault="00BF0943" w:rsidP="00BF0943">
            <w:pPr>
              <w:tabs>
                <w:tab w:val="left" w:pos="-1"/>
                <w:tab w:val="right" w:pos="283"/>
              </w:tabs>
              <w:bidi w:val="0"/>
              <w:spacing w:line="276" w:lineRule="auto"/>
              <w:jc w:val="both"/>
              <w:rPr>
                <w:rFonts w:asciiTheme="majorBidi" w:eastAsia="Calibri" w:hAnsiTheme="majorBidi" w:cstheme="majorBidi"/>
                <w:sz w:val="24"/>
                <w:lang w:eastAsia="en-US"/>
              </w:rPr>
            </w:pPr>
          </w:p>
          <w:p w14:paraId="22E6342B" w14:textId="77777777" w:rsidR="00E95DA0" w:rsidRPr="000209DB" w:rsidRDefault="00E95DA0" w:rsidP="00D04814">
            <w:pPr>
              <w:tabs>
                <w:tab w:val="left" w:pos="-1"/>
                <w:tab w:val="right" w:pos="283"/>
              </w:tabs>
              <w:bidi w:val="0"/>
              <w:spacing w:line="276" w:lineRule="auto"/>
              <w:jc w:val="both"/>
              <w:rPr>
                <w:rFonts w:asciiTheme="majorBidi" w:hAnsiTheme="majorBidi" w:cstheme="majorBidi"/>
                <w:sz w:val="24"/>
                <w:rtl/>
                <w:lang w:eastAsia="ru-RU" w:bidi="fa-IR"/>
              </w:rPr>
            </w:pPr>
            <w:r w:rsidRPr="000209DB">
              <w:rPr>
                <w:rFonts w:asciiTheme="majorBidi" w:hAnsiTheme="majorBidi" w:cstheme="majorBidi"/>
                <w:sz w:val="24"/>
                <w:lang w:eastAsia="ru-RU" w:bidi="fa-IR"/>
              </w:rPr>
              <w:t>As the result of form</w:t>
            </w:r>
            <w:r w:rsidR="00F52D2E" w:rsidRPr="000209DB">
              <w:rPr>
                <w:rFonts w:asciiTheme="majorBidi" w:hAnsiTheme="majorBidi" w:cstheme="majorBidi"/>
                <w:sz w:val="24"/>
                <w:lang w:eastAsia="ru-RU" w:bidi="fa-IR"/>
              </w:rPr>
              <w:t>ation of</w:t>
            </w:r>
            <w:r w:rsidRPr="000209DB">
              <w:rPr>
                <w:rFonts w:asciiTheme="majorBidi" w:hAnsiTheme="majorBidi" w:cstheme="majorBidi"/>
                <w:sz w:val="24"/>
                <w:lang w:eastAsia="ru-RU" w:bidi="fa-IR"/>
              </w:rPr>
              <w:t xml:space="preserve"> the e</w:t>
            </w:r>
            <w:r w:rsidR="00F52D2E" w:rsidRPr="000209DB">
              <w:rPr>
                <w:rFonts w:asciiTheme="majorBidi" w:hAnsiTheme="majorBidi" w:cstheme="majorBidi"/>
                <w:sz w:val="24"/>
                <w:lang w:eastAsia="ru-RU" w:bidi="fa-IR"/>
              </w:rPr>
              <w:t xml:space="preserve">rror signal, </w:t>
            </w:r>
            <w:r w:rsidRPr="000209DB">
              <w:rPr>
                <w:rFonts w:asciiTheme="majorBidi" w:hAnsiTheme="majorBidi" w:cstheme="majorBidi"/>
                <w:sz w:val="24"/>
                <w:lang w:eastAsia="ru-RU" w:bidi="fa-IR"/>
              </w:rPr>
              <w:t>the reactor emergency protection</w:t>
            </w:r>
            <w:r w:rsidR="00F52D2E" w:rsidRPr="000209DB">
              <w:rPr>
                <w:rFonts w:asciiTheme="majorBidi" w:hAnsiTheme="majorBidi" w:cstheme="majorBidi"/>
                <w:sz w:val="24"/>
                <w:lang w:eastAsia="ru-RU" w:bidi="fa-IR"/>
              </w:rPr>
              <w:t xml:space="preserve"> (Logarithmic Diapason&gt; setpoint)</w:t>
            </w:r>
            <w:r w:rsidRPr="000209DB">
              <w:rPr>
                <w:rFonts w:asciiTheme="majorBidi" w:hAnsiTheme="majorBidi" w:cstheme="majorBidi"/>
                <w:sz w:val="24"/>
                <w:lang w:eastAsia="ru-RU" w:bidi="fa-IR"/>
              </w:rPr>
              <w:t xml:space="preserve"> </w:t>
            </w:r>
            <w:r w:rsidR="00F52D2E" w:rsidRPr="000209DB">
              <w:rPr>
                <w:rFonts w:asciiTheme="majorBidi" w:hAnsiTheme="majorBidi" w:cstheme="majorBidi"/>
                <w:sz w:val="24"/>
                <w:lang w:eastAsia="ru-RU" w:bidi="fa-IR"/>
              </w:rPr>
              <w:t>turn</w:t>
            </w:r>
            <w:r w:rsidR="00D04814" w:rsidRPr="000209DB">
              <w:rPr>
                <w:rFonts w:asciiTheme="majorBidi" w:hAnsiTheme="majorBidi" w:cstheme="majorBidi"/>
                <w:sz w:val="24"/>
                <w:lang w:eastAsia="ru-RU" w:bidi="fa-IR"/>
              </w:rPr>
              <w:t>ed</w:t>
            </w:r>
            <w:r w:rsidR="00F52D2E" w:rsidRPr="000209DB">
              <w:rPr>
                <w:rFonts w:asciiTheme="majorBidi" w:hAnsiTheme="majorBidi" w:cstheme="majorBidi"/>
                <w:sz w:val="24"/>
                <w:lang w:eastAsia="ru-RU" w:bidi="fa-IR"/>
              </w:rPr>
              <w:t xml:space="preserve"> to “1”</w:t>
            </w:r>
            <w:r w:rsidRPr="000209DB">
              <w:rPr>
                <w:rFonts w:asciiTheme="majorBidi" w:hAnsiTheme="majorBidi" w:cstheme="majorBidi"/>
                <w:sz w:val="24"/>
                <w:lang w:eastAsia="ru-RU" w:bidi="fa-IR"/>
              </w:rPr>
              <w:t xml:space="preserve"> (</w:t>
            </w:r>
            <w:r w:rsidR="00F52D2E" w:rsidRPr="000209DB">
              <w:rPr>
                <w:rFonts w:asciiTheme="majorBidi" w:hAnsiTheme="majorBidi" w:cstheme="majorBidi"/>
                <w:sz w:val="24"/>
                <w:lang w:eastAsia="ru-RU" w:bidi="fa-IR"/>
              </w:rPr>
              <w:t>third</w:t>
            </w:r>
            <w:r w:rsidRPr="000209DB">
              <w:rPr>
                <w:rFonts w:asciiTheme="majorBidi" w:hAnsiTheme="majorBidi" w:cstheme="majorBidi"/>
                <w:sz w:val="24"/>
                <w:lang w:eastAsia="ru-RU" w:bidi="fa-IR"/>
              </w:rPr>
              <w:t xml:space="preserve"> signal of channel</w:t>
            </w:r>
            <w:r w:rsidR="00F52D2E" w:rsidRPr="000209DB">
              <w:rPr>
                <w:rFonts w:asciiTheme="majorBidi" w:hAnsiTheme="majorBidi" w:cstheme="majorBidi"/>
                <w:sz w:val="24"/>
                <w:lang w:eastAsia="ru-RU" w:bidi="fa-IR"/>
              </w:rPr>
              <w:t>s</w:t>
            </w:r>
            <w:r w:rsidRPr="000209DB">
              <w:rPr>
                <w:rFonts w:asciiTheme="majorBidi" w:hAnsiTheme="majorBidi" w:cstheme="majorBidi"/>
                <w:sz w:val="24"/>
                <w:lang w:eastAsia="ru-RU" w:bidi="fa-IR"/>
              </w:rPr>
              <w:t xml:space="preserve"> A</w:t>
            </w:r>
            <w:r w:rsidR="00F52D2E" w:rsidRPr="000209DB">
              <w:rPr>
                <w:rFonts w:asciiTheme="majorBidi" w:hAnsiTheme="majorBidi" w:cstheme="majorBidi"/>
                <w:sz w:val="24"/>
                <w:lang w:eastAsia="ru-RU" w:bidi="fa-IR"/>
              </w:rPr>
              <w:t>, B and C of the</w:t>
            </w:r>
            <w:r w:rsidRPr="000209DB">
              <w:rPr>
                <w:rFonts w:asciiTheme="majorBidi" w:hAnsiTheme="majorBidi" w:cstheme="majorBidi"/>
                <w:sz w:val="24"/>
                <w:lang w:eastAsia="ru-RU" w:bidi="fa-IR"/>
              </w:rPr>
              <w:t xml:space="preserve"> </w:t>
            </w:r>
            <w:r w:rsidR="001C7669" w:rsidRPr="000209DB">
              <w:rPr>
                <w:rFonts w:asciiTheme="majorBidi" w:hAnsiTheme="majorBidi" w:cstheme="majorBidi"/>
                <w:sz w:val="24"/>
                <w:lang w:eastAsia="ru-RU" w:bidi="fa-IR"/>
              </w:rPr>
              <w:t>complex.2</w:t>
            </w:r>
            <w:r w:rsidRPr="000209DB">
              <w:rPr>
                <w:rFonts w:asciiTheme="majorBidi" w:hAnsiTheme="majorBidi" w:cstheme="majorBidi"/>
                <w:sz w:val="24"/>
                <w:lang w:eastAsia="ru-RU" w:bidi="fa-IR"/>
              </w:rPr>
              <w:t xml:space="preserve"> of </w:t>
            </w:r>
            <w:r w:rsidR="00F52D2E" w:rsidRPr="000209DB">
              <w:rPr>
                <w:rFonts w:asciiTheme="majorBidi" w:hAnsiTheme="majorBidi" w:cstheme="majorBidi"/>
                <w:sz w:val="24"/>
                <w:lang w:eastAsia="ru-RU" w:bidi="fa-IR"/>
              </w:rPr>
              <w:t xml:space="preserve">the reactor </w:t>
            </w:r>
            <w:r w:rsidRPr="000209DB">
              <w:rPr>
                <w:rFonts w:asciiTheme="majorBidi" w:hAnsiTheme="majorBidi" w:cstheme="majorBidi"/>
                <w:sz w:val="24"/>
                <w:lang w:eastAsia="ru-RU" w:bidi="fa-IR"/>
              </w:rPr>
              <w:t>emergency protection)</w:t>
            </w:r>
            <w:r w:rsidR="00D00A97" w:rsidRPr="000209DB">
              <w:rPr>
                <w:rFonts w:asciiTheme="majorBidi" w:hAnsiTheme="majorBidi" w:cstheme="majorBidi"/>
                <w:sz w:val="24"/>
                <w:lang w:eastAsia="ru-RU" w:bidi="fa-IR"/>
              </w:rPr>
              <w:t>.</w:t>
            </w:r>
            <w:r w:rsidRPr="000209DB">
              <w:rPr>
                <w:rFonts w:asciiTheme="majorBidi" w:hAnsiTheme="majorBidi" w:cstheme="majorBidi"/>
                <w:sz w:val="24"/>
                <w:lang w:eastAsia="ru-RU" w:bidi="fa-IR"/>
              </w:rPr>
              <w:t xml:space="preserve"> </w:t>
            </w:r>
            <w:r w:rsidR="00B827BF" w:rsidRPr="000209DB">
              <w:rPr>
                <w:rFonts w:asciiTheme="majorBidi" w:hAnsiTheme="majorBidi" w:cstheme="majorBidi"/>
                <w:sz w:val="24"/>
                <w:lang w:eastAsia="ru-RU" w:bidi="fa-IR"/>
              </w:rPr>
              <w:t xml:space="preserve">It should be explained that since </w:t>
            </w:r>
            <w:r w:rsidR="00F367E1" w:rsidRPr="000209DB">
              <w:rPr>
                <w:rFonts w:asciiTheme="majorBidi" w:hAnsiTheme="majorBidi" w:cstheme="majorBidi"/>
                <w:sz w:val="24"/>
                <w:lang w:eastAsia="ru-RU" w:bidi="fa-IR"/>
              </w:rPr>
              <w:t xml:space="preserve">only </w:t>
            </w:r>
            <w:r w:rsidR="00B827BF" w:rsidRPr="000209DB">
              <w:rPr>
                <w:rFonts w:asciiTheme="majorBidi" w:hAnsiTheme="majorBidi" w:cstheme="majorBidi"/>
                <w:sz w:val="24"/>
                <w:lang w:eastAsia="ru-RU" w:bidi="fa-IR"/>
              </w:rPr>
              <w:t>one signal out of three signals of</w:t>
            </w:r>
            <w:r w:rsidR="00C81800" w:rsidRPr="000209DB">
              <w:rPr>
                <w:rFonts w:asciiTheme="majorBidi" w:hAnsiTheme="majorBidi" w:cstheme="majorBidi"/>
                <w:sz w:val="24"/>
                <w:rtl/>
                <w:lang w:eastAsia="ru-RU" w:bidi="fa-IR"/>
              </w:rPr>
              <w:t xml:space="preserve"> </w:t>
            </w:r>
            <w:r w:rsidR="00C81800" w:rsidRPr="000209DB">
              <w:rPr>
                <w:rFonts w:asciiTheme="majorBidi" w:hAnsiTheme="majorBidi" w:cstheme="majorBidi"/>
                <w:sz w:val="24"/>
                <w:lang w:eastAsia="ru-RU" w:bidi="fa-IR"/>
              </w:rPr>
              <w:t>each of</w:t>
            </w:r>
            <w:r w:rsidR="00B827BF" w:rsidRPr="000209DB">
              <w:rPr>
                <w:rFonts w:asciiTheme="majorBidi" w:hAnsiTheme="majorBidi" w:cstheme="majorBidi"/>
                <w:sz w:val="24"/>
                <w:lang w:eastAsia="ru-RU" w:bidi="fa-IR"/>
              </w:rPr>
              <w:t xml:space="preserve"> the A, B and C channels of emergency protection has been actuated and the second signal has not been formed, therefore, the </w:t>
            </w:r>
            <w:r w:rsidR="001C7669" w:rsidRPr="000209DB">
              <w:rPr>
                <w:rFonts w:asciiTheme="majorBidi" w:hAnsiTheme="majorBidi" w:cstheme="majorBidi"/>
                <w:sz w:val="24"/>
                <w:lang w:eastAsia="ru-RU" w:bidi="fa-IR"/>
              </w:rPr>
              <w:t>Complex.2</w:t>
            </w:r>
            <w:r w:rsidR="00B827BF" w:rsidRPr="000209DB">
              <w:rPr>
                <w:rFonts w:asciiTheme="majorBidi" w:hAnsiTheme="majorBidi" w:cstheme="majorBidi"/>
                <w:sz w:val="24"/>
                <w:lang w:eastAsia="ru-RU" w:bidi="fa-IR"/>
              </w:rPr>
              <w:t xml:space="preserve"> of the emergency protection has not been actuated.</w:t>
            </w:r>
          </w:p>
          <w:p w14:paraId="22E6342C" w14:textId="77777777" w:rsidR="006E2372" w:rsidRPr="000209DB" w:rsidRDefault="006E2372" w:rsidP="006E2372">
            <w:pPr>
              <w:tabs>
                <w:tab w:val="left" w:pos="-1"/>
                <w:tab w:val="right" w:pos="283"/>
              </w:tabs>
              <w:bidi w:val="0"/>
              <w:spacing w:line="276" w:lineRule="auto"/>
              <w:jc w:val="both"/>
              <w:rPr>
                <w:rFonts w:asciiTheme="majorBidi" w:eastAsia="Calibri" w:hAnsiTheme="majorBidi" w:cstheme="majorBidi"/>
                <w:sz w:val="24"/>
                <w:lang w:eastAsia="en-US"/>
              </w:rPr>
            </w:pPr>
          </w:p>
          <w:p w14:paraId="22E6342D" w14:textId="77777777" w:rsidR="00C91B9E" w:rsidRPr="000209DB" w:rsidRDefault="00C91B9E" w:rsidP="00907304">
            <w:pPr>
              <w:pStyle w:val="ListParagraph"/>
              <w:numPr>
                <w:ilvl w:val="0"/>
                <w:numId w:val="2"/>
              </w:numPr>
              <w:tabs>
                <w:tab w:val="left" w:pos="-1"/>
                <w:tab w:val="right" w:pos="283"/>
              </w:tabs>
              <w:bidi w:val="0"/>
              <w:spacing w:line="276" w:lineRule="auto"/>
              <w:jc w:val="both"/>
              <w:rPr>
                <w:rFonts w:asciiTheme="majorBidi" w:eastAsia="Calibri" w:hAnsiTheme="majorBidi" w:cstheme="majorBidi"/>
                <w:sz w:val="24"/>
                <w:lang w:eastAsia="en-US"/>
              </w:rPr>
            </w:pPr>
            <w:r w:rsidRPr="000209DB">
              <w:rPr>
                <w:rFonts w:asciiTheme="majorBidi" w:hAnsiTheme="majorBidi" w:cstheme="majorBidi"/>
                <w:sz w:val="24"/>
                <w:lang w:bidi="fa-IR"/>
              </w:rPr>
              <w:t xml:space="preserve">At 16:19:00, occurrence of defect and charging of module capacitors at the time of power changes caused the increase of the power to more than the actual value in the NFME </w:t>
            </w:r>
            <w:r w:rsidR="009B361D" w:rsidRPr="000209DB">
              <w:rPr>
                <w:rFonts w:asciiTheme="majorBidi" w:hAnsiTheme="majorBidi" w:cstheme="majorBidi"/>
                <w:sz w:val="24"/>
                <w:lang w:bidi="fa-IR"/>
              </w:rPr>
              <w:t xml:space="preserve">cabinets, </w:t>
            </w:r>
            <w:r w:rsidRPr="000209DB">
              <w:rPr>
                <w:rFonts w:asciiTheme="majorBidi" w:hAnsiTheme="majorBidi" w:cstheme="majorBidi"/>
                <w:sz w:val="24"/>
                <w:lang w:bidi="fa-IR"/>
              </w:rPr>
              <w:t xml:space="preserve">failure in automatic transition of the channel </w:t>
            </w:r>
            <w:r w:rsidR="004F182F" w:rsidRPr="000209DB">
              <w:rPr>
                <w:rFonts w:asciiTheme="majorBidi" w:hAnsiTheme="majorBidi" w:cstheme="majorBidi"/>
                <w:sz w:val="24"/>
                <w:rtl/>
                <w:lang w:bidi="fa-IR"/>
              </w:rPr>
              <w:t>1</w:t>
            </w:r>
            <w:r w:rsidRPr="000209DB">
              <w:rPr>
                <w:rFonts w:asciiTheme="majorBidi" w:hAnsiTheme="majorBidi" w:cstheme="majorBidi"/>
                <w:sz w:val="24"/>
                <w:lang w:bidi="fa-IR"/>
              </w:rPr>
              <w:t xml:space="preserve"> (A) from Working Range 1 (WR1) to Initiating Range (IR</w:t>
            </w:r>
            <w:r w:rsidR="009B361D" w:rsidRPr="000209DB">
              <w:rPr>
                <w:rFonts w:asciiTheme="majorBidi" w:hAnsiTheme="majorBidi" w:cstheme="majorBidi"/>
                <w:sz w:val="24"/>
                <w:lang w:bidi="fa-IR"/>
              </w:rPr>
              <w:t>) and formation of</w:t>
            </w:r>
            <w:r w:rsidRPr="000209DB">
              <w:rPr>
                <w:rFonts w:asciiTheme="majorBidi" w:hAnsiTheme="majorBidi" w:cstheme="majorBidi"/>
                <w:sz w:val="24"/>
                <w:lang w:bidi="fa-IR"/>
              </w:rPr>
              <w:t xml:space="preserve"> </w:t>
            </w:r>
            <w:r w:rsidR="009B361D" w:rsidRPr="000209DB">
              <w:rPr>
                <w:rFonts w:asciiTheme="majorBidi" w:hAnsiTheme="majorBidi" w:cstheme="majorBidi"/>
                <w:sz w:val="24"/>
                <w:lang w:bidi="fa-IR"/>
              </w:rPr>
              <w:t>the e</w:t>
            </w:r>
            <w:r w:rsidRPr="000209DB">
              <w:rPr>
                <w:rFonts w:asciiTheme="majorBidi" w:hAnsiTheme="majorBidi" w:cstheme="majorBidi"/>
                <w:sz w:val="24"/>
                <w:lang w:bidi="fa-IR"/>
              </w:rPr>
              <w:t xml:space="preserve">rror signal in the </w:t>
            </w:r>
            <w:r w:rsidR="001C7669" w:rsidRPr="000209DB">
              <w:rPr>
                <w:rFonts w:asciiTheme="majorBidi" w:hAnsiTheme="majorBidi" w:cstheme="majorBidi"/>
                <w:sz w:val="24"/>
                <w:lang w:bidi="fa-IR"/>
              </w:rPr>
              <w:t>Complex.</w:t>
            </w:r>
            <w:r w:rsidR="00907304" w:rsidRPr="000209DB">
              <w:rPr>
                <w:rFonts w:asciiTheme="majorBidi" w:hAnsiTheme="majorBidi" w:cstheme="majorBidi"/>
                <w:sz w:val="24"/>
                <w:rtl/>
                <w:lang w:bidi="fa-IR"/>
              </w:rPr>
              <w:t>1</w:t>
            </w:r>
            <w:r w:rsidRPr="000209DB">
              <w:rPr>
                <w:rFonts w:asciiTheme="majorBidi" w:hAnsiTheme="majorBidi" w:cstheme="majorBidi"/>
                <w:sz w:val="24"/>
                <w:lang w:bidi="fa-IR"/>
              </w:rPr>
              <w:t xml:space="preserve"> of the reactor emergency protection system.</w:t>
            </w:r>
          </w:p>
          <w:p w14:paraId="22E6342E" w14:textId="77777777" w:rsidR="00C91B9E" w:rsidRPr="000209DB" w:rsidRDefault="00C91B9E" w:rsidP="00B3728E">
            <w:pPr>
              <w:tabs>
                <w:tab w:val="left" w:pos="-1"/>
                <w:tab w:val="right" w:pos="283"/>
              </w:tabs>
              <w:bidi w:val="0"/>
              <w:spacing w:line="276" w:lineRule="auto"/>
              <w:ind w:left="11"/>
              <w:jc w:val="both"/>
              <w:rPr>
                <w:rFonts w:asciiTheme="majorBidi" w:eastAsia="Calibri" w:hAnsiTheme="majorBidi" w:cstheme="majorBidi"/>
                <w:sz w:val="24"/>
                <w:lang w:eastAsia="en-US"/>
              </w:rPr>
            </w:pPr>
          </w:p>
          <w:p w14:paraId="22E6342F" w14:textId="77777777" w:rsidR="00B3728E" w:rsidRPr="000209DB" w:rsidRDefault="00B3728E" w:rsidP="001B1BEB">
            <w:pPr>
              <w:tabs>
                <w:tab w:val="left" w:pos="-1"/>
                <w:tab w:val="right" w:pos="283"/>
              </w:tabs>
              <w:bidi w:val="0"/>
              <w:spacing w:line="276" w:lineRule="auto"/>
              <w:jc w:val="both"/>
              <w:rPr>
                <w:rFonts w:asciiTheme="majorBidi" w:hAnsiTheme="majorBidi" w:cstheme="majorBidi"/>
                <w:sz w:val="24"/>
                <w:rtl/>
                <w:lang w:eastAsia="ru-RU" w:bidi="fa-IR"/>
              </w:rPr>
            </w:pPr>
            <w:r w:rsidRPr="000209DB">
              <w:rPr>
                <w:rFonts w:asciiTheme="majorBidi" w:hAnsiTheme="majorBidi" w:cstheme="majorBidi"/>
                <w:sz w:val="24"/>
                <w:lang w:eastAsia="ru-RU" w:bidi="fa-IR"/>
              </w:rPr>
              <w:t xml:space="preserve">As the result of formation of the signal, the reactor emergency protection (Logarithmic Diapason&gt; setpoint) </w:t>
            </w:r>
            <w:r w:rsidR="00D04814" w:rsidRPr="000209DB">
              <w:rPr>
                <w:rFonts w:asciiTheme="majorBidi" w:hAnsiTheme="majorBidi" w:cstheme="majorBidi"/>
                <w:sz w:val="24"/>
                <w:lang w:eastAsia="ru-RU" w:bidi="fa-IR"/>
              </w:rPr>
              <w:t>turned</w:t>
            </w:r>
            <w:r w:rsidRPr="000209DB">
              <w:rPr>
                <w:rFonts w:asciiTheme="majorBidi" w:hAnsiTheme="majorBidi" w:cstheme="majorBidi"/>
                <w:sz w:val="24"/>
                <w:lang w:eastAsia="ru-RU" w:bidi="fa-IR"/>
              </w:rPr>
              <w:t xml:space="preserve"> to “1” (</w:t>
            </w:r>
            <w:r w:rsidR="001B1BEB" w:rsidRPr="000209DB">
              <w:rPr>
                <w:rFonts w:asciiTheme="majorBidi" w:hAnsiTheme="majorBidi" w:cstheme="majorBidi"/>
                <w:sz w:val="24"/>
                <w:lang w:eastAsia="ru-RU" w:bidi="fa-IR"/>
              </w:rPr>
              <w:t>first</w:t>
            </w:r>
            <w:r w:rsidRPr="000209DB">
              <w:rPr>
                <w:rFonts w:asciiTheme="majorBidi" w:hAnsiTheme="majorBidi" w:cstheme="majorBidi"/>
                <w:sz w:val="24"/>
                <w:lang w:eastAsia="ru-RU" w:bidi="fa-IR"/>
              </w:rPr>
              <w:t xml:space="preserve"> signal of channels A, B and C of the </w:t>
            </w:r>
            <w:r w:rsidR="001C7669" w:rsidRPr="000209DB">
              <w:rPr>
                <w:rFonts w:asciiTheme="majorBidi" w:hAnsiTheme="majorBidi" w:cstheme="majorBidi"/>
                <w:sz w:val="24"/>
                <w:lang w:eastAsia="ru-RU" w:bidi="fa-IR"/>
              </w:rPr>
              <w:t>complex.1</w:t>
            </w:r>
            <w:r w:rsidRPr="000209DB">
              <w:rPr>
                <w:rFonts w:asciiTheme="majorBidi" w:hAnsiTheme="majorBidi" w:cstheme="majorBidi"/>
                <w:sz w:val="24"/>
                <w:lang w:eastAsia="ru-RU" w:bidi="fa-IR"/>
              </w:rPr>
              <w:t xml:space="preserve"> of the reactor emergency protection).</w:t>
            </w:r>
          </w:p>
          <w:p w14:paraId="22E63430" w14:textId="77777777" w:rsidR="00E2282C" w:rsidRPr="000209DB" w:rsidRDefault="00E2282C" w:rsidP="00E2282C">
            <w:pPr>
              <w:tabs>
                <w:tab w:val="left" w:pos="-1"/>
                <w:tab w:val="right" w:pos="283"/>
              </w:tabs>
              <w:bidi w:val="0"/>
              <w:spacing w:line="276" w:lineRule="auto"/>
              <w:jc w:val="both"/>
              <w:rPr>
                <w:rFonts w:asciiTheme="majorBidi" w:eastAsia="Calibri" w:hAnsiTheme="majorBidi" w:cstheme="majorBidi"/>
                <w:sz w:val="24"/>
                <w:lang w:eastAsia="en-US"/>
              </w:rPr>
            </w:pPr>
          </w:p>
          <w:p w14:paraId="22E63431" w14:textId="77777777" w:rsidR="001E24A0" w:rsidRPr="000209DB" w:rsidRDefault="00ED6194" w:rsidP="00F54242">
            <w:pPr>
              <w:pStyle w:val="ListParagraph"/>
              <w:numPr>
                <w:ilvl w:val="0"/>
                <w:numId w:val="2"/>
              </w:numPr>
              <w:tabs>
                <w:tab w:val="right" w:pos="252"/>
              </w:tabs>
              <w:bidi w:val="0"/>
              <w:ind w:left="0" w:firstLine="0"/>
              <w:jc w:val="both"/>
              <w:rPr>
                <w:rFonts w:asciiTheme="majorBidi" w:eastAsia="Calibri" w:hAnsiTheme="majorBidi" w:cstheme="majorBidi"/>
                <w:sz w:val="24"/>
                <w:lang w:eastAsia="en-US"/>
              </w:rPr>
            </w:pPr>
            <w:r w:rsidRPr="000209DB">
              <w:rPr>
                <w:rFonts w:asciiTheme="majorBidi" w:eastAsia="Calibri" w:hAnsiTheme="majorBidi" w:cstheme="majorBidi"/>
                <w:sz w:val="24"/>
                <w:lang w:eastAsia="en-US"/>
              </w:rPr>
              <w:t>At</w:t>
            </w:r>
            <w:r w:rsidR="001E24A0" w:rsidRPr="000209DB">
              <w:rPr>
                <w:rFonts w:asciiTheme="majorBidi" w:eastAsia="Calibri" w:hAnsiTheme="majorBidi" w:cstheme="majorBidi"/>
                <w:sz w:val="24"/>
                <w:lang w:eastAsia="en-US"/>
              </w:rPr>
              <w:t xml:space="preserve"> 16:23:09, due to </w:t>
            </w:r>
            <w:r w:rsidR="00F54242" w:rsidRPr="000209DB">
              <w:rPr>
                <w:rFonts w:asciiTheme="majorBidi" w:eastAsia="Calibri" w:hAnsiTheme="majorBidi" w:cstheme="majorBidi"/>
                <w:sz w:val="24"/>
                <w:lang w:eastAsia="en-US"/>
              </w:rPr>
              <w:t>bad contact</w:t>
            </w:r>
            <w:r w:rsidR="001E24A0" w:rsidRPr="000209DB">
              <w:rPr>
                <w:rFonts w:asciiTheme="majorBidi" w:eastAsia="Calibri" w:hAnsiTheme="majorBidi" w:cstheme="majorBidi"/>
                <w:sz w:val="24"/>
                <w:lang w:eastAsia="en-US"/>
              </w:rPr>
              <w:t xml:space="preserve"> in one of working condition monitoring cards in the channel.3 (C) of the NFME cabinet, the malfunction signal was issued and the error signal in the </w:t>
            </w:r>
            <w:r w:rsidR="001C7669" w:rsidRPr="000209DB">
              <w:rPr>
                <w:rFonts w:asciiTheme="majorBidi" w:eastAsia="Calibri" w:hAnsiTheme="majorBidi" w:cstheme="majorBidi"/>
                <w:sz w:val="24"/>
                <w:lang w:eastAsia="en-US"/>
              </w:rPr>
              <w:t>complex.1</w:t>
            </w:r>
            <w:r w:rsidR="001E24A0" w:rsidRPr="000209DB">
              <w:rPr>
                <w:rFonts w:asciiTheme="majorBidi" w:eastAsia="Calibri" w:hAnsiTheme="majorBidi" w:cstheme="majorBidi"/>
                <w:sz w:val="24"/>
                <w:lang w:eastAsia="en-US"/>
              </w:rPr>
              <w:t xml:space="preserve"> of the reactor emergency protection system was </w:t>
            </w:r>
            <w:r w:rsidRPr="000209DB">
              <w:rPr>
                <w:rFonts w:asciiTheme="majorBidi" w:eastAsia="Calibri" w:hAnsiTheme="majorBidi" w:cstheme="majorBidi"/>
                <w:sz w:val="24"/>
                <w:lang w:eastAsia="en-US"/>
              </w:rPr>
              <w:t>formed</w:t>
            </w:r>
            <w:r w:rsidR="001E24A0" w:rsidRPr="000209DB">
              <w:rPr>
                <w:rFonts w:asciiTheme="majorBidi" w:eastAsia="Calibri" w:hAnsiTheme="majorBidi" w:cstheme="majorBidi"/>
                <w:sz w:val="24"/>
                <w:lang w:eastAsia="en-US"/>
              </w:rPr>
              <w:t>.</w:t>
            </w:r>
          </w:p>
          <w:p w14:paraId="22E63432" w14:textId="77777777" w:rsidR="00DB4C41" w:rsidRPr="000209DB" w:rsidRDefault="00DB4C41" w:rsidP="002B4DBA">
            <w:pPr>
              <w:pStyle w:val="ListParagraph"/>
              <w:tabs>
                <w:tab w:val="right" w:pos="252"/>
              </w:tabs>
              <w:bidi w:val="0"/>
              <w:ind w:left="0"/>
              <w:jc w:val="both"/>
              <w:rPr>
                <w:rFonts w:asciiTheme="majorBidi" w:eastAsia="Calibri" w:hAnsiTheme="majorBidi" w:cstheme="majorBidi"/>
                <w:sz w:val="24"/>
                <w:lang w:eastAsia="en-US"/>
              </w:rPr>
            </w:pPr>
          </w:p>
          <w:p w14:paraId="22E63433" w14:textId="77777777" w:rsidR="00690BFB" w:rsidRPr="000209DB" w:rsidRDefault="00690BFB" w:rsidP="00690BFB">
            <w:pPr>
              <w:tabs>
                <w:tab w:val="left" w:pos="-1"/>
                <w:tab w:val="right" w:pos="283"/>
              </w:tabs>
              <w:bidi w:val="0"/>
              <w:spacing w:line="276" w:lineRule="auto"/>
              <w:jc w:val="both"/>
              <w:rPr>
                <w:rFonts w:asciiTheme="majorBidi" w:eastAsia="Calibri" w:hAnsiTheme="majorBidi" w:cstheme="majorBidi"/>
                <w:sz w:val="24"/>
                <w:lang w:eastAsia="en-US"/>
              </w:rPr>
            </w:pPr>
            <w:r w:rsidRPr="000209DB">
              <w:rPr>
                <w:rFonts w:asciiTheme="majorBidi" w:hAnsiTheme="majorBidi" w:cstheme="majorBidi"/>
                <w:sz w:val="24"/>
                <w:lang w:eastAsia="ru-RU" w:bidi="fa-IR"/>
              </w:rPr>
              <w:t xml:space="preserve">As the result of formation of the signal, the reactor emergency protection (Logarithmic Diapason&gt; setpoint) </w:t>
            </w:r>
            <w:r w:rsidR="00D04814" w:rsidRPr="000209DB">
              <w:rPr>
                <w:rFonts w:asciiTheme="majorBidi" w:hAnsiTheme="majorBidi" w:cstheme="majorBidi"/>
                <w:sz w:val="24"/>
                <w:lang w:eastAsia="ru-RU" w:bidi="fa-IR"/>
              </w:rPr>
              <w:t>turned</w:t>
            </w:r>
            <w:r w:rsidRPr="000209DB">
              <w:rPr>
                <w:rFonts w:asciiTheme="majorBidi" w:hAnsiTheme="majorBidi" w:cstheme="majorBidi"/>
                <w:sz w:val="24"/>
                <w:lang w:eastAsia="ru-RU" w:bidi="fa-IR"/>
              </w:rPr>
              <w:t xml:space="preserve"> to “1” (third signal of channels A, B and C of the </w:t>
            </w:r>
            <w:r w:rsidR="001C7669" w:rsidRPr="000209DB">
              <w:rPr>
                <w:rFonts w:asciiTheme="majorBidi" w:hAnsiTheme="majorBidi" w:cstheme="majorBidi"/>
                <w:sz w:val="24"/>
                <w:lang w:eastAsia="ru-RU" w:bidi="fa-IR"/>
              </w:rPr>
              <w:t>complex.2</w:t>
            </w:r>
            <w:r w:rsidRPr="000209DB">
              <w:rPr>
                <w:rFonts w:asciiTheme="majorBidi" w:hAnsiTheme="majorBidi" w:cstheme="majorBidi"/>
                <w:sz w:val="24"/>
                <w:lang w:eastAsia="ru-RU" w:bidi="fa-IR"/>
              </w:rPr>
              <w:t xml:space="preserve"> of the reactor emergency protection).</w:t>
            </w:r>
          </w:p>
          <w:p w14:paraId="22E63434" w14:textId="77777777" w:rsidR="00690BFB" w:rsidRPr="000209DB" w:rsidRDefault="00690BFB" w:rsidP="00690BFB">
            <w:pPr>
              <w:tabs>
                <w:tab w:val="left" w:pos="-1"/>
                <w:tab w:val="right" w:pos="283"/>
              </w:tabs>
              <w:bidi w:val="0"/>
              <w:spacing w:line="276" w:lineRule="auto"/>
              <w:jc w:val="both"/>
              <w:rPr>
                <w:rFonts w:asciiTheme="majorBidi" w:eastAsia="Calibri" w:hAnsiTheme="majorBidi" w:cstheme="majorBidi"/>
                <w:sz w:val="24"/>
                <w:rtl/>
                <w:lang w:eastAsia="en-US"/>
              </w:rPr>
            </w:pPr>
          </w:p>
          <w:p w14:paraId="22E63435" w14:textId="77777777" w:rsidR="00710760" w:rsidRPr="000209DB" w:rsidRDefault="00AC5772" w:rsidP="00AC5772">
            <w:pPr>
              <w:tabs>
                <w:tab w:val="left" w:pos="-1"/>
                <w:tab w:val="right" w:pos="283"/>
              </w:tabs>
              <w:bidi w:val="0"/>
              <w:spacing w:line="276" w:lineRule="auto"/>
              <w:jc w:val="both"/>
              <w:rPr>
                <w:rFonts w:asciiTheme="majorBidi" w:eastAsia="Calibri" w:hAnsiTheme="majorBidi" w:cstheme="majorBidi"/>
                <w:sz w:val="24"/>
                <w:rtl/>
              </w:rPr>
            </w:pPr>
            <w:r w:rsidRPr="000209DB">
              <w:rPr>
                <w:rFonts w:asciiTheme="majorBidi" w:eastAsia="Calibri" w:hAnsiTheme="majorBidi" w:cstheme="majorBidi"/>
                <w:sz w:val="24"/>
                <w:lang w:eastAsia="en-US"/>
              </w:rPr>
              <w:t xml:space="preserve">the recorded values of the reactor neutron power before the actuation of the reactor emergency protection for the channels 1, 2 and 3 of the </w:t>
            </w:r>
            <w:r w:rsidR="001C7669" w:rsidRPr="000209DB">
              <w:rPr>
                <w:rFonts w:asciiTheme="majorBidi" w:eastAsia="Calibri" w:hAnsiTheme="majorBidi" w:cstheme="majorBidi"/>
                <w:sz w:val="24"/>
                <w:lang w:eastAsia="en-US"/>
              </w:rPr>
              <w:t>complex.1</w:t>
            </w:r>
            <w:r w:rsidRPr="000209DB">
              <w:rPr>
                <w:rFonts w:asciiTheme="majorBidi" w:eastAsia="Calibri" w:hAnsiTheme="majorBidi" w:cstheme="majorBidi"/>
                <w:sz w:val="24"/>
                <w:lang w:eastAsia="en-US"/>
              </w:rPr>
              <w:t xml:space="preserve"> were </w:t>
            </w:r>
            <w:r w:rsidRPr="000209DB">
              <w:rPr>
                <w:rFonts w:asciiTheme="majorBidi" w:eastAsia="Calibri" w:hAnsiTheme="majorBidi" w:cstheme="majorBidi"/>
                <w:sz w:val="24"/>
              </w:rPr>
              <w:t>0.008%Nном, 0.012%Nном and 0.032%Nном</w:t>
            </w:r>
            <w:r w:rsidR="001C7669" w:rsidRPr="000209DB">
              <w:rPr>
                <w:rFonts w:asciiTheme="majorBidi" w:eastAsia="Calibri" w:hAnsiTheme="majorBidi" w:cstheme="majorBidi"/>
                <w:sz w:val="24"/>
              </w:rPr>
              <w:t>,</w:t>
            </w:r>
            <w:r w:rsidRPr="000209DB">
              <w:rPr>
                <w:rFonts w:asciiTheme="majorBidi" w:eastAsia="Calibri" w:hAnsiTheme="majorBidi" w:cstheme="majorBidi"/>
                <w:sz w:val="24"/>
              </w:rPr>
              <w:t xml:space="preserve"> respectively, and after the actuation, 0.009%Nном,  0.01%Nном and 0.14%Nном, respectively.</w:t>
            </w:r>
          </w:p>
          <w:p w14:paraId="22E63436" w14:textId="77777777" w:rsidR="002B4DBA" w:rsidRPr="000209DB" w:rsidRDefault="002B4DBA" w:rsidP="002B4DBA">
            <w:pPr>
              <w:tabs>
                <w:tab w:val="left" w:pos="-1"/>
                <w:tab w:val="right" w:pos="283"/>
              </w:tabs>
              <w:bidi w:val="0"/>
              <w:spacing w:line="276" w:lineRule="auto"/>
              <w:jc w:val="both"/>
              <w:rPr>
                <w:rFonts w:asciiTheme="majorBidi" w:eastAsia="Calibri" w:hAnsiTheme="majorBidi" w:cstheme="majorBidi"/>
                <w:sz w:val="24"/>
                <w:lang w:eastAsia="en-US"/>
              </w:rPr>
            </w:pPr>
          </w:p>
          <w:p w14:paraId="22E63437" w14:textId="77777777" w:rsidR="0046317F" w:rsidRPr="000209DB" w:rsidRDefault="0046317F" w:rsidP="0046317F">
            <w:pPr>
              <w:tabs>
                <w:tab w:val="left" w:pos="-1"/>
                <w:tab w:val="right" w:pos="283"/>
              </w:tabs>
              <w:bidi w:val="0"/>
              <w:spacing w:line="276" w:lineRule="auto"/>
              <w:jc w:val="both"/>
              <w:rPr>
                <w:rFonts w:asciiTheme="majorBidi" w:eastAsia="Calibri" w:hAnsiTheme="majorBidi" w:cstheme="majorBidi"/>
                <w:sz w:val="24"/>
                <w:rtl/>
                <w:lang w:eastAsia="en-US"/>
              </w:rPr>
            </w:pPr>
            <w:r w:rsidRPr="000209DB">
              <w:rPr>
                <w:rFonts w:asciiTheme="majorBidi" w:eastAsia="Calibri" w:hAnsiTheme="majorBidi" w:cstheme="majorBidi"/>
                <w:sz w:val="24"/>
                <w:lang w:eastAsia="en-US"/>
              </w:rPr>
              <w:t>considering the fact that in each of channels A, B and C of the Complex.1 of the reactor emergency protection, 2 out of 3 signals were actuated, therefore</w:t>
            </w:r>
            <w:r w:rsidR="008D549F" w:rsidRPr="000209DB">
              <w:rPr>
                <w:rFonts w:asciiTheme="majorBidi" w:eastAsia="Calibri" w:hAnsiTheme="majorBidi" w:cstheme="majorBidi"/>
                <w:sz w:val="24"/>
                <w:lang w:eastAsia="en-US"/>
              </w:rPr>
              <w:t>,</w:t>
            </w:r>
            <w:r w:rsidRPr="000209DB">
              <w:rPr>
                <w:rFonts w:asciiTheme="majorBidi" w:eastAsia="Calibri" w:hAnsiTheme="majorBidi" w:cstheme="majorBidi"/>
                <w:sz w:val="24"/>
                <w:lang w:eastAsia="en-US"/>
              </w:rPr>
              <w:t xml:space="preserve"> all three channels A, B and C of the aforementioned complex were actuated and the emergency protection signal was formed.</w:t>
            </w:r>
          </w:p>
          <w:p w14:paraId="22E63438" w14:textId="77777777" w:rsidR="008D549F" w:rsidRPr="000209DB" w:rsidRDefault="008D549F" w:rsidP="008D549F">
            <w:pPr>
              <w:tabs>
                <w:tab w:val="left" w:pos="-1"/>
                <w:tab w:val="right" w:pos="283"/>
              </w:tabs>
              <w:bidi w:val="0"/>
              <w:spacing w:line="276" w:lineRule="auto"/>
              <w:jc w:val="both"/>
              <w:rPr>
                <w:rFonts w:asciiTheme="majorBidi" w:eastAsia="Calibri" w:hAnsiTheme="majorBidi" w:cstheme="majorBidi"/>
                <w:sz w:val="24"/>
                <w:lang w:eastAsia="en-US"/>
              </w:rPr>
            </w:pPr>
          </w:p>
          <w:p w14:paraId="22E63439" w14:textId="77777777" w:rsidR="0046317F" w:rsidRPr="000209DB" w:rsidRDefault="0046317F" w:rsidP="00C565B0">
            <w:pPr>
              <w:bidi w:val="0"/>
              <w:jc w:val="both"/>
              <w:rPr>
                <w:rFonts w:asciiTheme="majorBidi" w:eastAsia="Calibri" w:hAnsiTheme="majorBidi" w:cstheme="majorBidi"/>
                <w:sz w:val="24"/>
                <w:rtl/>
                <w:lang w:eastAsia="en-US" w:bidi="fa-IR"/>
              </w:rPr>
            </w:pPr>
            <w:r w:rsidRPr="000209DB">
              <w:rPr>
                <w:rFonts w:asciiTheme="majorBidi" w:eastAsia="Calibri" w:hAnsiTheme="majorBidi" w:cstheme="majorBidi"/>
                <w:sz w:val="24"/>
                <w:lang w:eastAsia="en-US"/>
              </w:rPr>
              <w:t xml:space="preserve">Generally, the defect signal of NFME is formed and issued in the form of the </w:t>
            </w:r>
            <w:r w:rsidR="005F69E8" w:rsidRPr="000209DB">
              <w:rPr>
                <w:rFonts w:asciiTheme="majorBidi" w:eastAsia="Calibri" w:hAnsiTheme="majorBidi" w:cstheme="majorBidi"/>
                <w:sz w:val="24"/>
                <w:lang w:eastAsia="en-US"/>
              </w:rPr>
              <w:t xml:space="preserve">power emergency protection </w:t>
            </w:r>
            <w:r w:rsidRPr="000209DB">
              <w:rPr>
                <w:rFonts w:asciiTheme="majorBidi" w:eastAsia="Calibri" w:hAnsiTheme="majorBidi" w:cstheme="majorBidi"/>
                <w:sz w:val="24"/>
                <w:lang w:eastAsia="en-US"/>
              </w:rPr>
              <w:t>signal</w:t>
            </w:r>
            <w:r w:rsidR="005F69E8" w:rsidRPr="000209DB">
              <w:rPr>
                <w:rFonts w:asciiTheme="majorBidi" w:eastAsia="Calibri" w:hAnsiTheme="majorBidi" w:cstheme="majorBidi"/>
                <w:sz w:val="24"/>
                <w:lang w:eastAsia="en-US"/>
              </w:rPr>
              <w:t>, and</w:t>
            </w:r>
            <w:r w:rsidRPr="000209DB">
              <w:rPr>
                <w:rFonts w:asciiTheme="majorBidi" w:eastAsia="Calibri" w:hAnsiTheme="majorBidi" w:cstheme="majorBidi"/>
                <w:sz w:val="24"/>
                <w:lang w:eastAsia="en-US"/>
              </w:rPr>
              <w:t xml:space="preserve"> because the power range was </w:t>
            </w:r>
            <w:r w:rsidR="005F69E8" w:rsidRPr="000209DB">
              <w:rPr>
                <w:rFonts w:asciiTheme="majorBidi" w:eastAsia="Calibri" w:hAnsiTheme="majorBidi" w:cstheme="majorBidi"/>
                <w:sz w:val="24"/>
                <w:lang w:eastAsia="en-US"/>
              </w:rPr>
              <w:t>within the</w:t>
            </w:r>
            <w:r w:rsidRPr="000209DB">
              <w:rPr>
                <w:rFonts w:asciiTheme="majorBidi" w:eastAsia="Calibri" w:hAnsiTheme="majorBidi" w:cstheme="majorBidi"/>
                <w:sz w:val="24"/>
                <w:lang w:eastAsia="en-US"/>
              </w:rPr>
              <w:t xml:space="preserve"> initiating range (IR), emergency protection signal was issued from NFME cabinets to</w:t>
            </w:r>
            <w:r w:rsidR="008C12AB" w:rsidRPr="000209DB">
              <w:rPr>
                <w:rFonts w:asciiTheme="majorBidi" w:eastAsia="Calibri" w:hAnsiTheme="majorBidi" w:cstheme="majorBidi"/>
                <w:sz w:val="24"/>
                <w:lang w:eastAsia="en-US"/>
              </w:rPr>
              <w:t xml:space="preserve"> the</w:t>
            </w:r>
            <w:r w:rsidRPr="000209DB">
              <w:rPr>
                <w:rFonts w:asciiTheme="majorBidi" w:eastAsia="Calibri" w:hAnsiTheme="majorBidi" w:cstheme="majorBidi"/>
                <w:sz w:val="24"/>
                <w:lang w:eastAsia="en-US"/>
              </w:rPr>
              <w:t xml:space="preserve"> SLPE</w:t>
            </w:r>
            <w:r w:rsidR="005F69E8" w:rsidRPr="000209DB">
              <w:rPr>
                <w:rFonts w:asciiTheme="majorBidi" w:eastAsia="Calibri" w:hAnsiTheme="majorBidi" w:cstheme="majorBidi"/>
                <w:sz w:val="24"/>
                <w:lang w:eastAsia="en-US"/>
              </w:rPr>
              <w:t xml:space="preserve"> cabinet</w:t>
            </w:r>
            <w:r w:rsidRPr="000209DB">
              <w:rPr>
                <w:rFonts w:asciiTheme="majorBidi" w:eastAsia="Calibri" w:hAnsiTheme="majorBidi" w:cstheme="majorBidi"/>
                <w:sz w:val="24"/>
                <w:lang w:eastAsia="en-US"/>
              </w:rPr>
              <w:t xml:space="preserve">. Therefore, at this time, due to these signals being issued </w:t>
            </w:r>
            <w:r w:rsidR="005F69E8" w:rsidRPr="000209DB">
              <w:rPr>
                <w:rFonts w:asciiTheme="majorBidi" w:eastAsia="Calibri" w:hAnsiTheme="majorBidi" w:cstheme="majorBidi"/>
                <w:sz w:val="24"/>
                <w:lang w:eastAsia="en-US"/>
              </w:rPr>
              <w:t>by the</w:t>
            </w:r>
            <w:r w:rsidRPr="000209DB">
              <w:rPr>
                <w:rFonts w:asciiTheme="majorBidi" w:eastAsia="Calibri" w:hAnsiTheme="majorBidi" w:cstheme="majorBidi"/>
                <w:sz w:val="24"/>
                <w:lang w:eastAsia="en-US"/>
              </w:rPr>
              <w:t xml:space="preserve"> NFME cabi</w:t>
            </w:r>
            <w:r w:rsidR="005F69E8" w:rsidRPr="000209DB">
              <w:rPr>
                <w:rFonts w:asciiTheme="majorBidi" w:eastAsia="Calibri" w:hAnsiTheme="majorBidi" w:cstheme="majorBidi"/>
                <w:sz w:val="24"/>
                <w:lang w:eastAsia="en-US"/>
              </w:rPr>
              <w:t>nets to SLPE cabinet of complex.</w:t>
            </w:r>
            <w:r w:rsidRPr="000209DB">
              <w:rPr>
                <w:rFonts w:asciiTheme="majorBidi" w:eastAsia="Calibri" w:hAnsiTheme="majorBidi" w:cstheme="majorBidi"/>
                <w:sz w:val="24"/>
                <w:lang w:eastAsia="en-US"/>
              </w:rPr>
              <w:t xml:space="preserve">1 of reactor emergency protection system, the </w:t>
            </w:r>
            <w:r w:rsidR="00C565B0" w:rsidRPr="000209DB">
              <w:rPr>
                <w:rFonts w:asciiTheme="majorBidi" w:eastAsia="Calibri" w:hAnsiTheme="majorBidi" w:cstheme="majorBidi"/>
                <w:sz w:val="24"/>
                <w:lang w:eastAsia="en-US"/>
              </w:rPr>
              <w:t>“</w:t>
            </w:r>
            <w:r w:rsidRPr="000209DB">
              <w:rPr>
                <w:rFonts w:asciiTheme="majorBidi" w:eastAsia="Calibri" w:hAnsiTheme="majorBidi" w:cstheme="majorBidi"/>
                <w:sz w:val="24"/>
                <w:lang w:eastAsia="en-US"/>
              </w:rPr>
              <w:t>2 out of 3</w:t>
            </w:r>
            <w:r w:rsidR="00C565B0" w:rsidRPr="000209DB">
              <w:rPr>
                <w:rFonts w:asciiTheme="majorBidi" w:eastAsia="Calibri" w:hAnsiTheme="majorBidi" w:cstheme="majorBidi"/>
                <w:sz w:val="24"/>
                <w:lang w:eastAsia="en-US"/>
              </w:rPr>
              <w:t>”</w:t>
            </w:r>
            <w:r w:rsidRPr="000209DB">
              <w:rPr>
                <w:rFonts w:asciiTheme="majorBidi" w:eastAsia="Calibri" w:hAnsiTheme="majorBidi" w:cstheme="majorBidi"/>
                <w:sz w:val="24"/>
                <w:lang w:eastAsia="en-US"/>
              </w:rPr>
              <w:t xml:space="preserve"> </w:t>
            </w:r>
            <w:r w:rsidR="005F69E8" w:rsidRPr="000209DB">
              <w:rPr>
                <w:rFonts w:asciiTheme="majorBidi" w:eastAsia="Calibri" w:hAnsiTheme="majorBidi" w:cstheme="majorBidi"/>
                <w:sz w:val="24"/>
                <w:lang w:eastAsia="en-US"/>
              </w:rPr>
              <w:t xml:space="preserve">signal </w:t>
            </w:r>
            <w:r w:rsidRPr="000209DB">
              <w:rPr>
                <w:rFonts w:asciiTheme="majorBidi" w:eastAsia="Calibri" w:hAnsiTheme="majorBidi" w:cstheme="majorBidi"/>
                <w:sz w:val="24"/>
                <w:lang w:eastAsia="en-US"/>
              </w:rPr>
              <w:t>was formed.</w:t>
            </w:r>
          </w:p>
          <w:p w14:paraId="22E6343A" w14:textId="77777777" w:rsidR="0046317F" w:rsidRPr="000209DB" w:rsidRDefault="0046317F" w:rsidP="0046317F">
            <w:pPr>
              <w:bidi w:val="0"/>
              <w:jc w:val="both"/>
              <w:rPr>
                <w:rFonts w:asciiTheme="majorBidi" w:eastAsia="Calibri" w:hAnsiTheme="majorBidi" w:cstheme="majorBidi"/>
                <w:sz w:val="24"/>
                <w:lang w:eastAsia="en-US"/>
              </w:rPr>
            </w:pPr>
          </w:p>
          <w:p w14:paraId="22E6343B" w14:textId="77777777" w:rsidR="002D3104" w:rsidRPr="000209DB" w:rsidRDefault="00DF460F" w:rsidP="008F58F6">
            <w:pPr>
              <w:bidi w:val="0"/>
              <w:jc w:val="both"/>
              <w:rPr>
                <w:rFonts w:asciiTheme="majorBidi" w:eastAsia="Calibri" w:hAnsiTheme="majorBidi" w:cstheme="majorBidi"/>
                <w:sz w:val="24"/>
                <w:lang w:eastAsia="en-US"/>
              </w:rPr>
            </w:pPr>
            <w:r w:rsidRPr="000209DB">
              <w:rPr>
                <w:rFonts w:asciiTheme="majorBidi" w:eastAsia="Calibri" w:hAnsiTheme="majorBidi" w:cstheme="majorBidi"/>
                <w:sz w:val="24"/>
                <w:lang w:eastAsia="en-US"/>
              </w:rPr>
              <w:t xml:space="preserve">At 16:23:09:997, </w:t>
            </w:r>
            <w:r w:rsidR="002D3104" w:rsidRPr="000209DB">
              <w:rPr>
                <w:rFonts w:asciiTheme="majorBidi" w:eastAsia="Calibri" w:hAnsiTheme="majorBidi" w:cstheme="majorBidi"/>
                <w:sz w:val="24"/>
                <w:lang w:eastAsia="en-US"/>
              </w:rPr>
              <w:t>after forming and issuing the emergency protection signal from the SLPE cabinets of complex.1 of reactor emergency protection system,</w:t>
            </w:r>
            <w:r w:rsidR="008F58F6" w:rsidRPr="000209DB">
              <w:rPr>
                <w:rFonts w:asciiTheme="majorBidi" w:eastAsia="Calibri" w:hAnsiTheme="majorBidi" w:cstheme="majorBidi"/>
                <w:sz w:val="24"/>
                <w:lang w:eastAsia="en-US"/>
              </w:rPr>
              <w:t xml:space="preserve"> consequently,</w:t>
            </w:r>
            <w:r w:rsidR="002D3104" w:rsidRPr="000209DB">
              <w:rPr>
                <w:rFonts w:asciiTheme="majorBidi" w:eastAsia="Calibri" w:hAnsiTheme="majorBidi" w:cstheme="majorBidi"/>
                <w:sz w:val="24"/>
                <w:lang w:eastAsia="en-US"/>
              </w:rPr>
              <w:t xml:space="preserve"> the command </w:t>
            </w:r>
            <w:r w:rsidRPr="000209DB">
              <w:rPr>
                <w:rFonts w:asciiTheme="majorBidi" w:eastAsia="Calibri" w:hAnsiTheme="majorBidi" w:cstheme="majorBidi"/>
                <w:sz w:val="24"/>
                <w:lang w:eastAsia="en-US"/>
              </w:rPr>
              <w:t>for</w:t>
            </w:r>
            <w:r w:rsidR="002D3104" w:rsidRPr="000209DB">
              <w:rPr>
                <w:rFonts w:asciiTheme="majorBidi" w:eastAsia="Calibri" w:hAnsiTheme="majorBidi" w:cstheme="majorBidi"/>
                <w:sz w:val="24"/>
                <w:lang w:eastAsia="en-US"/>
              </w:rPr>
              <w:t xml:space="preserve"> implementing this signal </w:t>
            </w:r>
            <w:r w:rsidR="006A424D" w:rsidRPr="000209DB">
              <w:rPr>
                <w:rFonts w:asciiTheme="majorBidi" w:eastAsia="Calibri" w:hAnsiTheme="majorBidi" w:cstheme="majorBidi"/>
                <w:sz w:val="24"/>
                <w:lang w:eastAsia="en-US"/>
              </w:rPr>
              <w:t>via related</w:t>
            </w:r>
            <w:r w:rsidR="002D3104" w:rsidRPr="000209DB">
              <w:rPr>
                <w:rFonts w:asciiTheme="majorBidi" w:eastAsia="Calibri" w:hAnsiTheme="majorBidi" w:cstheme="majorBidi"/>
                <w:sz w:val="24"/>
                <w:lang w:eastAsia="en-US"/>
              </w:rPr>
              <w:t xml:space="preserve"> ECC cabinets was issued </w:t>
            </w:r>
            <w:r w:rsidRPr="000209DB">
              <w:rPr>
                <w:rFonts w:asciiTheme="majorBidi" w:eastAsia="Calibri" w:hAnsiTheme="majorBidi" w:cstheme="majorBidi"/>
                <w:sz w:val="24"/>
                <w:lang w:eastAsia="en-US"/>
              </w:rPr>
              <w:t>that caused</w:t>
            </w:r>
            <w:r w:rsidR="002D3104" w:rsidRPr="000209DB">
              <w:rPr>
                <w:rFonts w:asciiTheme="majorBidi" w:eastAsia="Calibri" w:hAnsiTheme="majorBidi" w:cstheme="majorBidi"/>
                <w:sz w:val="24"/>
                <w:lang w:eastAsia="en-US"/>
              </w:rPr>
              <w:t xml:space="preserve"> the opening of 380V D.C. and 110V A.C. </w:t>
            </w:r>
            <w:r w:rsidRPr="000209DB">
              <w:rPr>
                <w:rFonts w:asciiTheme="majorBidi" w:eastAsia="Calibri" w:hAnsiTheme="majorBidi" w:cstheme="majorBidi"/>
                <w:sz w:val="24"/>
                <w:lang w:eastAsia="en-US"/>
              </w:rPr>
              <w:t xml:space="preserve">contactors </w:t>
            </w:r>
            <w:r w:rsidR="002D3104" w:rsidRPr="000209DB">
              <w:rPr>
                <w:rFonts w:asciiTheme="majorBidi" w:eastAsia="Calibri" w:hAnsiTheme="majorBidi" w:cstheme="majorBidi"/>
                <w:sz w:val="24"/>
                <w:lang w:eastAsia="en-US"/>
              </w:rPr>
              <w:t xml:space="preserve">in the cabinets </w:t>
            </w:r>
            <w:r w:rsidRPr="000209DB">
              <w:rPr>
                <w:rFonts w:asciiTheme="majorBidi" w:eastAsia="Calibri" w:hAnsiTheme="majorBidi" w:cstheme="majorBidi"/>
                <w:sz w:val="24"/>
                <w:lang w:eastAsia="en-US"/>
              </w:rPr>
              <w:t>and finally the drop</w:t>
            </w:r>
            <w:r w:rsidR="002D3104" w:rsidRPr="000209DB">
              <w:rPr>
                <w:rFonts w:asciiTheme="majorBidi" w:eastAsia="Calibri" w:hAnsiTheme="majorBidi" w:cstheme="majorBidi"/>
                <w:sz w:val="24"/>
                <w:lang w:eastAsia="en-US"/>
              </w:rPr>
              <w:t xml:space="preserve"> of all control rods into the reactor core</w:t>
            </w:r>
            <w:r w:rsidR="00200AFE" w:rsidRPr="000209DB">
              <w:rPr>
                <w:rFonts w:asciiTheme="majorBidi" w:eastAsia="Calibri" w:hAnsiTheme="majorBidi" w:cstheme="majorBidi"/>
                <w:sz w:val="24"/>
                <w:lang w:eastAsia="en-US"/>
              </w:rPr>
              <w:t xml:space="preserve">. </w:t>
            </w:r>
            <w:r w:rsidR="00561EBB" w:rsidRPr="000209DB">
              <w:rPr>
                <w:rFonts w:asciiTheme="majorBidi" w:eastAsia="Calibri" w:hAnsiTheme="majorBidi" w:cstheme="majorBidi"/>
                <w:sz w:val="24"/>
                <w:lang w:eastAsia="en-US"/>
              </w:rPr>
              <w:t>Increase</w:t>
            </w:r>
            <w:r w:rsidR="00200AFE" w:rsidRPr="000209DB">
              <w:rPr>
                <w:rFonts w:asciiTheme="majorBidi" w:eastAsia="Calibri" w:hAnsiTheme="majorBidi" w:cstheme="majorBidi"/>
                <w:sz w:val="24"/>
                <w:lang w:eastAsia="en-US"/>
              </w:rPr>
              <w:t xml:space="preserve"> of boric acid concentration of the primary circuit up to 8.34 gr/dm</w:t>
            </w:r>
            <w:r w:rsidR="00200AFE" w:rsidRPr="000209DB">
              <w:rPr>
                <w:rFonts w:asciiTheme="majorBidi" w:eastAsia="Calibri" w:hAnsiTheme="majorBidi" w:cstheme="majorBidi"/>
                <w:sz w:val="24"/>
                <w:vertAlign w:val="superscript"/>
                <w:lang w:eastAsia="en-US"/>
              </w:rPr>
              <w:t>3</w:t>
            </w:r>
            <w:r w:rsidR="001A26E7" w:rsidRPr="000209DB">
              <w:rPr>
                <w:rFonts w:asciiTheme="majorBidi" w:eastAsia="Calibri" w:hAnsiTheme="majorBidi" w:cstheme="majorBidi"/>
                <w:sz w:val="24"/>
                <w:lang w:eastAsia="en-US"/>
              </w:rPr>
              <w:t xml:space="preserve"> and announcing the reactor “hot shutdown” state</w:t>
            </w:r>
            <w:r w:rsidR="00E76CE8" w:rsidRPr="000209DB">
              <w:rPr>
                <w:rFonts w:asciiTheme="majorBidi" w:eastAsia="Calibri" w:hAnsiTheme="majorBidi" w:cstheme="majorBidi"/>
                <w:sz w:val="24"/>
                <w:lang w:eastAsia="en-US"/>
              </w:rPr>
              <w:t>.</w:t>
            </w:r>
          </w:p>
          <w:p w14:paraId="22E6343C" w14:textId="77777777" w:rsidR="003E30BE" w:rsidRPr="000209DB" w:rsidRDefault="003E30BE" w:rsidP="00F22FB1">
            <w:pPr>
              <w:widowControl w:val="0"/>
              <w:jc w:val="both"/>
              <w:rPr>
                <w:rFonts w:asciiTheme="majorBidi" w:hAnsiTheme="majorBidi" w:cstheme="majorBidi"/>
                <w:sz w:val="24"/>
                <w:rtl/>
              </w:rPr>
            </w:pPr>
          </w:p>
        </w:tc>
        <w:tc>
          <w:tcPr>
            <w:tcW w:w="2316" w:type="dxa"/>
          </w:tcPr>
          <w:p w14:paraId="22E6343D" w14:textId="77777777" w:rsidR="003E30BE" w:rsidRPr="000209DB" w:rsidRDefault="003E30BE" w:rsidP="00F22FB1">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
                <w:bCs/>
                <w:iCs/>
                <w:sz w:val="24"/>
                <w:lang w:eastAsia="ru-RU" w:bidi="fa-IR"/>
              </w:rPr>
              <w:lastRenderedPageBreak/>
              <w:t xml:space="preserve">Station Activity - </w:t>
            </w:r>
            <w:r w:rsidR="007B0D96" w:rsidRPr="000209DB">
              <w:rPr>
                <w:rFonts w:asciiTheme="majorBidi" w:hAnsiTheme="majorBidi" w:cstheme="majorBidi"/>
                <w:bCs/>
                <w:sz w:val="24"/>
                <w:lang w:eastAsia="en-US" w:bidi="fa-IR"/>
              </w:rPr>
              <w:t>03</w:t>
            </w:r>
            <w:r w:rsidRPr="000209DB">
              <w:rPr>
                <w:rFonts w:asciiTheme="majorBidi" w:hAnsiTheme="majorBidi" w:cstheme="majorBidi"/>
                <w:bCs/>
                <w:sz w:val="24"/>
                <w:lang w:eastAsia="en-US" w:bidi="fa-IR"/>
              </w:rPr>
              <w:t>-</w:t>
            </w:r>
            <w:r w:rsidR="007B0D96" w:rsidRPr="000209DB">
              <w:rPr>
                <w:rFonts w:asciiTheme="majorBidi" w:hAnsiTheme="majorBidi" w:cstheme="majorBidi"/>
                <w:sz w:val="24"/>
              </w:rPr>
              <w:t xml:space="preserve"> </w:t>
            </w:r>
            <w:r w:rsidR="007B0D96" w:rsidRPr="000209DB">
              <w:rPr>
                <w:rFonts w:asciiTheme="majorBidi" w:hAnsiTheme="majorBidi" w:cstheme="majorBidi"/>
                <w:bCs/>
                <w:sz w:val="24"/>
                <w:lang w:eastAsia="en-US" w:bidi="fa-IR"/>
              </w:rPr>
              <w:t>Reactivity manipulations or reactivity management</w:t>
            </w:r>
          </w:p>
          <w:p w14:paraId="22E6343E" w14:textId="77777777" w:rsidR="003E30BE" w:rsidRPr="000209DB" w:rsidRDefault="003E30BE" w:rsidP="00F22FB1">
            <w:pPr>
              <w:bidi w:val="0"/>
              <w:spacing w:line="276" w:lineRule="auto"/>
              <w:jc w:val="both"/>
              <w:rPr>
                <w:rFonts w:asciiTheme="majorBidi" w:hAnsiTheme="majorBidi" w:cstheme="majorBidi"/>
                <w:b/>
                <w:bCs/>
                <w:sz w:val="24"/>
                <w:lang w:eastAsia="ru-RU"/>
              </w:rPr>
            </w:pPr>
          </w:p>
          <w:p w14:paraId="22E6343F" w14:textId="77777777" w:rsidR="003E30BE" w:rsidRPr="000209DB" w:rsidRDefault="003E30BE" w:rsidP="00F22FB1">
            <w:pPr>
              <w:bidi w:val="0"/>
              <w:spacing w:line="276" w:lineRule="auto"/>
              <w:jc w:val="both"/>
              <w:rPr>
                <w:rFonts w:asciiTheme="majorBidi" w:hAnsiTheme="majorBidi" w:cstheme="majorBidi"/>
                <w:b/>
                <w:bCs/>
                <w:sz w:val="24"/>
                <w:lang w:eastAsia="ru-RU"/>
              </w:rPr>
            </w:pPr>
          </w:p>
          <w:p w14:paraId="22E63440" w14:textId="77777777" w:rsidR="003E30BE" w:rsidRPr="000209DB" w:rsidRDefault="003E30BE" w:rsidP="00F22FB1">
            <w:pPr>
              <w:bidi w:val="0"/>
              <w:spacing w:line="276" w:lineRule="auto"/>
              <w:jc w:val="both"/>
              <w:rPr>
                <w:rFonts w:asciiTheme="majorBidi" w:hAnsiTheme="majorBidi" w:cstheme="majorBidi"/>
                <w:b/>
                <w:bCs/>
                <w:sz w:val="24"/>
                <w:lang w:eastAsia="ru-RU"/>
              </w:rPr>
            </w:pPr>
          </w:p>
          <w:p w14:paraId="22E63441" w14:textId="77777777" w:rsidR="003E30BE" w:rsidRPr="000209DB" w:rsidRDefault="003E30BE" w:rsidP="00F22FB1">
            <w:pPr>
              <w:widowControl w:val="0"/>
              <w:bidi w:val="0"/>
              <w:jc w:val="both"/>
              <w:rPr>
                <w:rFonts w:asciiTheme="majorBidi" w:hAnsiTheme="majorBidi" w:cstheme="majorBidi"/>
                <w:b/>
                <w:bCs/>
                <w:iCs/>
                <w:sz w:val="24"/>
                <w:lang w:eastAsia="ru-RU" w:bidi="fa-IR"/>
              </w:rPr>
            </w:pPr>
            <w:r w:rsidRPr="000209DB">
              <w:rPr>
                <w:rFonts w:asciiTheme="majorBidi" w:hAnsiTheme="majorBidi" w:cstheme="majorBidi"/>
                <w:b/>
                <w:bCs/>
                <w:iCs/>
                <w:sz w:val="24"/>
                <w:lang w:eastAsia="ru-RU" w:bidi="fa-IR"/>
              </w:rPr>
              <w:t>System(s)</w:t>
            </w:r>
            <w:r w:rsidRPr="000209DB">
              <w:rPr>
                <w:rFonts w:asciiTheme="majorBidi" w:hAnsiTheme="majorBidi" w:cstheme="majorBidi"/>
                <w:b/>
                <w:bCs/>
                <w:iCs/>
                <w:sz w:val="24"/>
                <w:rtl/>
                <w:lang w:eastAsia="ru-RU" w:bidi="fa-IR"/>
              </w:rPr>
              <w:t xml:space="preserve">- </w:t>
            </w:r>
            <w:r w:rsidRPr="000209DB">
              <w:rPr>
                <w:rFonts w:asciiTheme="majorBidi" w:hAnsiTheme="majorBidi" w:cstheme="majorBidi"/>
                <w:bCs/>
                <w:sz w:val="24"/>
                <w:lang w:eastAsia="en-US" w:bidi="fa-IR"/>
              </w:rPr>
              <w:t>735</w:t>
            </w:r>
            <w:r w:rsidRPr="000209DB">
              <w:rPr>
                <w:rFonts w:asciiTheme="majorBidi" w:hAnsiTheme="majorBidi" w:cstheme="majorBidi"/>
                <w:bCs/>
                <w:sz w:val="24"/>
                <w:rtl/>
                <w:lang w:eastAsia="en-US" w:bidi="fa-IR"/>
              </w:rPr>
              <w:t>-</w:t>
            </w:r>
            <w:r w:rsidRPr="000209DB">
              <w:rPr>
                <w:rFonts w:asciiTheme="majorBidi" w:hAnsiTheme="majorBidi" w:cstheme="majorBidi"/>
                <w:bCs/>
                <w:sz w:val="24"/>
                <w:lang w:eastAsia="en-US" w:bidi="fa-IR"/>
              </w:rPr>
              <w:t xml:space="preserve">In-core and ex-core neutron </w:t>
            </w:r>
            <w:r w:rsidRPr="000209DB">
              <w:rPr>
                <w:rFonts w:asciiTheme="majorBidi" w:hAnsiTheme="majorBidi" w:cstheme="majorBidi"/>
                <w:bCs/>
                <w:sz w:val="24"/>
                <w:lang w:eastAsia="en-US" w:bidi="fa-IR"/>
              </w:rPr>
              <w:lastRenderedPageBreak/>
              <w:t>monitoring</w:t>
            </w:r>
            <w:r w:rsidRPr="000209DB">
              <w:rPr>
                <w:rFonts w:asciiTheme="majorBidi" w:hAnsiTheme="majorBidi" w:cstheme="majorBidi"/>
                <w:b/>
                <w:bCs/>
                <w:iCs/>
                <w:sz w:val="24"/>
                <w:lang w:eastAsia="en-US" w:bidi="fa-IR"/>
              </w:rPr>
              <w:t xml:space="preserve"> </w:t>
            </w:r>
          </w:p>
          <w:p w14:paraId="22E63442" w14:textId="77777777" w:rsidR="003E30BE" w:rsidRPr="000209DB" w:rsidRDefault="003E30BE" w:rsidP="00F22FB1">
            <w:pPr>
              <w:bidi w:val="0"/>
              <w:spacing w:line="276" w:lineRule="auto"/>
              <w:jc w:val="both"/>
              <w:rPr>
                <w:rFonts w:asciiTheme="majorBidi" w:hAnsiTheme="majorBidi" w:cstheme="majorBidi"/>
                <w:b/>
                <w:bCs/>
                <w:sz w:val="24"/>
                <w:lang w:eastAsia="ru-RU"/>
              </w:rPr>
            </w:pPr>
          </w:p>
          <w:p w14:paraId="22E63443" w14:textId="77777777" w:rsidR="003E30BE" w:rsidRPr="000209DB" w:rsidRDefault="003E30BE" w:rsidP="00F22FB1">
            <w:pPr>
              <w:bidi w:val="0"/>
              <w:spacing w:line="276" w:lineRule="auto"/>
              <w:jc w:val="both"/>
              <w:rPr>
                <w:rFonts w:asciiTheme="majorBidi" w:hAnsiTheme="majorBidi" w:cstheme="majorBidi"/>
                <w:b/>
                <w:bCs/>
                <w:sz w:val="24"/>
                <w:rtl/>
                <w:lang w:eastAsia="ru-RU" w:bidi="fa-IR"/>
              </w:rPr>
            </w:pPr>
          </w:p>
          <w:p w14:paraId="22E63444" w14:textId="77777777" w:rsidR="003E30BE" w:rsidRPr="000209DB" w:rsidRDefault="003E30BE" w:rsidP="00F22FB1">
            <w:pPr>
              <w:bidi w:val="0"/>
              <w:spacing w:line="276" w:lineRule="auto"/>
              <w:jc w:val="both"/>
              <w:rPr>
                <w:rFonts w:asciiTheme="majorBidi" w:hAnsiTheme="majorBidi" w:cstheme="majorBidi"/>
                <w:b/>
                <w:bCs/>
                <w:sz w:val="24"/>
                <w:lang w:eastAsia="ru-RU"/>
              </w:rPr>
            </w:pPr>
          </w:p>
          <w:p w14:paraId="22E63445" w14:textId="77777777" w:rsidR="003E30BE" w:rsidRPr="000209DB" w:rsidRDefault="003E30BE" w:rsidP="00F22FB1">
            <w:pPr>
              <w:widowControl w:val="0"/>
              <w:bidi w:val="0"/>
              <w:jc w:val="both"/>
              <w:rPr>
                <w:rFonts w:asciiTheme="majorBidi" w:hAnsiTheme="majorBidi" w:cstheme="majorBidi"/>
                <w:bCs/>
                <w:sz w:val="24"/>
                <w:lang w:eastAsia="en-US" w:bidi="fa-IR"/>
              </w:rPr>
            </w:pPr>
          </w:p>
          <w:p w14:paraId="22E63446" w14:textId="77777777" w:rsidR="003E30BE" w:rsidRPr="000209DB" w:rsidRDefault="003E30BE" w:rsidP="00F22FB1">
            <w:pPr>
              <w:widowControl w:val="0"/>
              <w:bidi w:val="0"/>
              <w:jc w:val="both"/>
              <w:rPr>
                <w:rFonts w:asciiTheme="majorBidi" w:hAnsiTheme="majorBidi" w:cstheme="majorBidi"/>
                <w:bCs/>
                <w:sz w:val="24"/>
                <w:lang w:eastAsia="en-US" w:bidi="fa-IR"/>
              </w:rPr>
            </w:pPr>
          </w:p>
          <w:p w14:paraId="22E63447" w14:textId="77777777" w:rsidR="003E30BE" w:rsidRPr="000209DB" w:rsidRDefault="003E30BE" w:rsidP="00F22FB1">
            <w:pPr>
              <w:widowControl w:val="0"/>
              <w:bidi w:val="0"/>
              <w:jc w:val="both"/>
              <w:rPr>
                <w:rFonts w:asciiTheme="majorBidi" w:hAnsiTheme="majorBidi" w:cstheme="majorBidi"/>
                <w:bCs/>
                <w:sz w:val="24"/>
                <w:lang w:eastAsia="en-US" w:bidi="fa-IR"/>
              </w:rPr>
            </w:pPr>
          </w:p>
          <w:p w14:paraId="22E63448" w14:textId="77777777" w:rsidR="003E30BE" w:rsidRPr="000209DB" w:rsidRDefault="003E30BE" w:rsidP="00F22FB1">
            <w:pPr>
              <w:widowControl w:val="0"/>
              <w:bidi w:val="0"/>
              <w:jc w:val="both"/>
              <w:rPr>
                <w:rFonts w:asciiTheme="majorBidi" w:hAnsiTheme="majorBidi" w:cstheme="majorBidi"/>
                <w:b/>
                <w:i/>
                <w:sz w:val="24"/>
                <w:rtl/>
                <w:lang w:eastAsia="ru-RU" w:bidi="fa-IR"/>
              </w:rPr>
            </w:pPr>
          </w:p>
        </w:tc>
      </w:tr>
      <w:tr w:rsidR="003E30BE" w:rsidRPr="000209DB" w14:paraId="22E6344E" w14:textId="77777777" w:rsidTr="00F22FB1">
        <w:trPr>
          <w:trHeight w:val="737"/>
          <w:jc w:val="center"/>
        </w:trPr>
        <w:tc>
          <w:tcPr>
            <w:tcW w:w="2034" w:type="dxa"/>
            <w:tcBorders>
              <w:bottom w:val="single" w:sz="4" w:space="0" w:color="auto"/>
            </w:tcBorders>
            <w:shd w:val="clear" w:color="auto" w:fill="BFBFBF"/>
            <w:vAlign w:val="center"/>
          </w:tcPr>
          <w:p w14:paraId="22E6344A"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lastRenderedPageBreak/>
              <w:t>**Consequences:</w:t>
            </w:r>
          </w:p>
        </w:tc>
        <w:tc>
          <w:tcPr>
            <w:tcW w:w="5323" w:type="dxa"/>
            <w:tcBorders>
              <w:bottom w:val="single" w:sz="4" w:space="0" w:color="auto"/>
            </w:tcBorders>
            <w:shd w:val="clear" w:color="auto" w:fill="auto"/>
            <w:vAlign w:val="center"/>
          </w:tcPr>
          <w:p w14:paraId="22E6344B" w14:textId="77777777" w:rsidR="00554E99" w:rsidRPr="000209DB" w:rsidRDefault="00554E99" w:rsidP="00554E99">
            <w:pPr>
              <w:bidi w:val="0"/>
              <w:spacing w:line="276" w:lineRule="auto"/>
              <w:jc w:val="both"/>
              <w:rPr>
                <w:rFonts w:asciiTheme="majorBidi" w:hAnsiTheme="majorBidi" w:cstheme="majorBidi"/>
                <w:bCs/>
                <w:iCs/>
                <w:sz w:val="24"/>
                <w:lang w:eastAsia="ru-RU"/>
              </w:rPr>
            </w:pPr>
            <w:r w:rsidRPr="000209DB">
              <w:rPr>
                <w:rFonts w:asciiTheme="majorBidi" w:hAnsiTheme="majorBidi" w:cstheme="majorBidi"/>
                <w:bCs/>
                <w:iCs/>
                <w:sz w:val="24"/>
                <w:lang w:eastAsia="ru-RU"/>
              </w:rPr>
              <w:t>duration of plant shutdown due to occurrence of event: 0 hour</w:t>
            </w:r>
          </w:p>
          <w:p w14:paraId="22E6344C" w14:textId="77777777" w:rsidR="00554E99" w:rsidRPr="000209DB" w:rsidRDefault="00554E99" w:rsidP="00554E99">
            <w:pPr>
              <w:bidi w:val="0"/>
              <w:spacing w:line="276" w:lineRule="auto"/>
              <w:jc w:val="both"/>
              <w:rPr>
                <w:rFonts w:asciiTheme="majorBidi" w:hAnsiTheme="majorBidi" w:cstheme="majorBidi"/>
                <w:i/>
                <w:sz w:val="24"/>
                <w:lang w:eastAsia="ru-RU" w:bidi="fa-IR"/>
              </w:rPr>
            </w:pPr>
            <w:r w:rsidRPr="000209DB">
              <w:rPr>
                <w:rFonts w:asciiTheme="majorBidi" w:hAnsiTheme="majorBidi" w:cstheme="majorBidi"/>
                <w:bCs/>
                <w:iCs/>
                <w:sz w:val="24"/>
                <w:lang w:eastAsia="ru-RU"/>
              </w:rPr>
              <w:t>loss of electric energy production: 0 MWh</w:t>
            </w:r>
          </w:p>
        </w:tc>
        <w:tc>
          <w:tcPr>
            <w:tcW w:w="2316" w:type="dxa"/>
            <w:tcBorders>
              <w:bottom w:val="single" w:sz="4" w:space="0" w:color="auto"/>
            </w:tcBorders>
          </w:tcPr>
          <w:p w14:paraId="22E6344D" w14:textId="77777777" w:rsidR="003E30BE" w:rsidRPr="000209DB" w:rsidRDefault="003E30BE" w:rsidP="00F22FB1">
            <w:pPr>
              <w:widowControl w:val="0"/>
              <w:rPr>
                <w:rFonts w:asciiTheme="majorBidi" w:hAnsiTheme="majorBidi" w:cstheme="majorBidi"/>
                <w:i/>
                <w:sz w:val="24"/>
                <w:rtl/>
                <w:lang w:eastAsia="ru-RU" w:bidi="fa-IR"/>
              </w:rPr>
            </w:pPr>
          </w:p>
        </w:tc>
      </w:tr>
      <w:tr w:rsidR="003E30BE" w:rsidRPr="000209DB" w14:paraId="22E6346A" w14:textId="77777777" w:rsidTr="00F22FB1">
        <w:trPr>
          <w:trHeight w:val="440"/>
          <w:jc w:val="center"/>
        </w:trPr>
        <w:tc>
          <w:tcPr>
            <w:tcW w:w="2034" w:type="dxa"/>
            <w:shd w:val="clear" w:color="auto" w:fill="BFBFBF"/>
            <w:vAlign w:val="center"/>
          </w:tcPr>
          <w:p w14:paraId="22E6344F" w14:textId="77777777" w:rsidR="003E30BE" w:rsidRPr="000209DB" w:rsidRDefault="003E30BE" w:rsidP="00F22FB1">
            <w:pPr>
              <w:bidi w:val="0"/>
              <w:rPr>
                <w:rFonts w:asciiTheme="majorBidi" w:hAnsiTheme="majorBidi" w:cstheme="majorBidi"/>
                <w:b/>
                <w:bCs/>
                <w:color w:val="000000"/>
                <w:sz w:val="24"/>
                <w:lang w:eastAsia="ru-RU"/>
              </w:rPr>
            </w:pPr>
            <w:r w:rsidRPr="000209DB">
              <w:rPr>
                <w:rFonts w:asciiTheme="majorBidi" w:hAnsiTheme="majorBidi" w:cstheme="majorBidi"/>
                <w:b/>
                <w:bCs/>
                <w:color w:val="000000"/>
                <w:sz w:val="24"/>
                <w:lang w:eastAsia="ru-RU"/>
              </w:rPr>
              <w:t>Report Analysis and Comments:</w:t>
            </w:r>
          </w:p>
        </w:tc>
        <w:tc>
          <w:tcPr>
            <w:tcW w:w="5323" w:type="dxa"/>
            <w:shd w:val="clear" w:color="auto" w:fill="auto"/>
            <w:vAlign w:val="center"/>
          </w:tcPr>
          <w:p w14:paraId="22E63450" w14:textId="77777777" w:rsidR="00170372" w:rsidRPr="000209DB" w:rsidRDefault="00A77B49" w:rsidP="002A5513">
            <w:pPr>
              <w:bidi w:val="0"/>
              <w:jc w:val="both"/>
              <w:rPr>
                <w:rFonts w:asciiTheme="majorBidi" w:eastAsia="Calibri" w:hAnsiTheme="majorBidi" w:cstheme="majorBidi"/>
                <w:sz w:val="24"/>
                <w:lang w:eastAsia="en-US"/>
              </w:rPr>
            </w:pPr>
            <w:r w:rsidRPr="000209DB">
              <w:rPr>
                <w:rFonts w:asciiTheme="majorBidi" w:eastAsia="Calibri" w:hAnsiTheme="majorBidi" w:cstheme="majorBidi"/>
                <w:sz w:val="24"/>
                <w:lang w:eastAsia="en-US"/>
              </w:rPr>
              <w:t xml:space="preserve">Based on the </w:t>
            </w:r>
            <w:r w:rsidR="00170372" w:rsidRPr="000209DB">
              <w:rPr>
                <w:rFonts w:asciiTheme="majorBidi" w:eastAsia="Calibri" w:hAnsiTheme="majorBidi" w:cstheme="majorBidi"/>
                <w:sz w:val="24"/>
                <w:lang w:eastAsia="en-US"/>
              </w:rPr>
              <w:t xml:space="preserve">analysis performed </w:t>
            </w:r>
            <w:r w:rsidR="0000073F" w:rsidRPr="000209DB">
              <w:rPr>
                <w:rFonts w:asciiTheme="majorBidi" w:eastAsia="Calibri" w:hAnsiTheme="majorBidi" w:cstheme="majorBidi"/>
                <w:sz w:val="24"/>
                <w:lang w:eastAsia="en-US"/>
              </w:rPr>
              <w:t>on the</w:t>
            </w:r>
            <w:r w:rsidR="000E4804" w:rsidRPr="000209DB">
              <w:rPr>
                <w:rFonts w:asciiTheme="majorBidi" w:eastAsia="Calibri" w:hAnsiTheme="majorBidi" w:cstheme="majorBidi"/>
                <w:sz w:val="24"/>
                <w:lang w:eastAsia="en-US"/>
              </w:rPr>
              <w:t xml:space="preserve"> equipment</w:t>
            </w:r>
            <w:r w:rsidR="00A1615A" w:rsidRPr="000209DB">
              <w:rPr>
                <w:rFonts w:asciiTheme="majorBidi" w:eastAsia="Calibri" w:hAnsiTheme="majorBidi" w:cstheme="majorBidi"/>
                <w:sz w:val="24"/>
                <w:lang w:eastAsia="en-US"/>
              </w:rPr>
              <w:t xml:space="preserve"> and </w:t>
            </w:r>
            <w:r w:rsidR="00170372" w:rsidRPr="000209DB">
              <w:rPr>
                <w:rFonts w:asciiTheme="majorBidi" w:eastAsia="Calibri" w:hAnsiTheme="majorBidi" w:cstheme="majorBidi"/>
                <w:sz w:val="24"/>
                <w:lang w:eastAsia="en-US"/>
              </w:rPr>
              <w:t xml:space="preserve">neutron powers measured by </w:t>
            </w:r>
            <w:r w:rsidR="000E4804" w:rsidRPr="000209DB">
              <w:rPr>
                <w:rFonts w:asciiTheme="majorBidi" w:eastAsia="Calibri" w:hAnsiTheme="majorBidi" w:cstheme="majorBidi"/>
                <w:sz w:val="24"/>
                <w:lang w:eastAsia="en-US"/>
              </w:rPr>
              <w:t xml:space="preserve">NFME </w:t>
            </w:r>
            <w:r w:rsidR="00170372" w:rsidRPr="000209DB">
              <w:rPr>
                <w:rFonts w:asciiTheme="majorBidi" w:eastAsia="Calibri" w:hAnsiTheme="majorBidi" w:cstheme="majorBidi"/>
                <w:sz w:val="24"/>
                <w:lang w:eastAsia="en-US"/>
              </w:rPr>
              <w:t>sensors in the logarithm working measuring range</w:t>
            </w:r>
            <w:r w:rsidR="000E4804" w:rsidRPr="000209DB">
              <w:rPr>
                <w:rFonts w:asciiTheme="majorBidi" w:eastAsia="Calibri" w:hAnsiTheme="majorBidi" w:cstheme="majorBidi"/>
                <w:sz w:val="24"/>
                <w:lang w:eastAsia="en-US"/>
              </w:rPr>
              <w:t>s</w:t>
            </w:r>
            <w:r w:rsidR="00170372" w:rsidRPr="000209DB">
              <w:rPr>
                <w:rFonts w:asciiTheme="majorBidi" w:eastAsia="Calibri" w:hAnsiTheme="majorBidi" w:cstheme="majorBidi"/>
                <w:sz w:val="24"/>
                <w:lang w:eastAsia="en-US"/>
              </w:rPr>
              <w:t xml:space="preserve"> (WR-1) and initiating range</w:t>
            </w:r>
            <w:r w:rsidR="000E4804" w:rsidRPr="000209DB">
              <w:rPr>
                <w:rFonts w:asciiTheme="majorBidi" w:eastAsia="Calibri" w:hAnsiTheme="majorBidi" w:cstheme="majorBidi"/>
                <w:sz w:val="24"/>
                <w:lang w:eastAsia="en-US"/>
              </w:rPr>
              <w:t>s</w:t>
            </w:r>
            <w:r w:rsidR="00170372" w:rsidRPr="000209DB">
              <w:rPr>
                <w:rFonts w:asciiTheme="majorBidi" w:eastAsia="Calibri" w:hAnsiTheme="majorBidi" w:cstheme="majorBidi"/>
                <w:sz w:val="24"/>
                <w:lang w:eastAsia="en-US"/>
              </w:rPr>
              <w:t xml:space="preserve"> (IR) in two complexes of reactor emergency protection system in the time interval</w:t>
            </w:r>
            <w:r w:rsidR="00597053" w:rsidRPr="000209DB">
              <w:rPr>
                <w:rFonts w:asciiTheme="majorBidi" w:eastAsia="Calibri" w:hAnsiTheme="majorBidi" w:cstheme="majorBidi"/>
                <w:sz w:val="24"/>
                <w:lang w:eastAsia="en-US"/>
              </w:rPr>
              <w:t xml:space="preserve"> of</w:t>
            </w:r>
            <w:r w:rsidR="00170372" w:rsidRPr="000209DB">
              <w:rPr>
                <w:rFonts w:asciiTheme="majorBidi" w:eastAsia="Calibri" w:hAnsiTheme="majorBidi" w:cstheme="majorBidi"/>
                <w:sz w:val="24"/>
                <w:lang w:eastAsia="en-US"/>
              </w:rPr>
              <w:t xml:space="preserve"> 16:18:44 ÷ 16:23:09</w:t>
            </w:r>
            <w:r w:rsidR="00597053" w:rsidRPr="000209DB">
              <w:rPr>
                <w:rFonts w:asciiTheme="majorBidi" w:eastAsia="Calibri" w:hAnsiTheme="majorBidi" w:cstheme="majorBidi"/>
                <w:sz w:val="24"/>
                <w:lang w:eastAsia="en-US"/>
              </w:rPr>
              <w:t>,</w:t>
            </w:r>
            <w:r w:rsidR="00A1615A" w:rsidRPr="000209DB">
              <w:rPr>
                <w:rFonts w:asciiTheme="majorBidi" w:eastAsia="Calibri" w:hAnsiTheme="majorBidi" w:cstheme="majorBidi"/>
                <w:sz w:val="24"/>
                <w:lang w:eastAsia="en-US"/>
              </w:rPr>
              <w:t xml:space="preserve"> it was specified that</w:t>
            </w:r>
            <w:r w:rsidR="00170372" w:rsidRPr="000209DB">
              <w:rPr>
                <w:rFonts w:asciiTheme="majorBidi" w:eastAsia="Calibri" w:hAnsiTheme="majorBidi" w:cstheme="majorBidi"/>
                <w:sz w:val="24"/>
                <w:lang w:eastAsia="en-US"/>
              </w:rPr>
              <w:t xml:space="preserve"> at the time of </w:t>
            </w:r>
            <w:r w:rsidR="00FE0845" w:rsidRPr="000209DB">
              <w:rPr>
                <w:rFonts w:asciiTheme="majorBidi" w:eastAsia="Calibri" w:hAnsiTheme="majorBidi" w:cstheme="majorBidi"/>
                <w:sz w:val="24"/>
                <w:lang w:eastAsia="en-US"/>
              </w:rPr>
              <w:t>reduction of</w:t>
            </w:r>
            <w:r w:rsidR="00170372" w:rsidRPr="000209DB">
              <w:rPr>
                <w:rFonts w:asciiTheme="majorBidi" w:eastAsia="Calibri" w:hAnsiTheme="majorBidi" w:cstheme="majorBidi"/>
                <w:sz w:val="24"/>
                <w:lang w:eastAsia="en-US"/>
              </w:rPr>
              <w:t xml:space="preserve"> neutron power and </w:t>
            </w:r>
            <w:r w:rsidR="008C5FB5" w:rsidRPr="000209DB">
              <w:rPr>
                <w:rFonts w:asciiTheme="majorBidi" w:eastAsia="Calibri" w:hAnsiTheme="majorBidi" w:cstheme="majorBidi"/>
                <w:sz w:val="24"/>
                <w:lang w:eastAsia="en-US"/>
              </w:rPr>
              <w:t>transition of</w:t>
            </w:r>
            <w:r w:rsidR="00170372" w:rsidRPr="000209DB">
              <w:rPr>
                <w:rFonts w:asciiTheme="majorBidi" w:eastAsia="Calibri" w:hAnsiTheme="majorBidi" w:cstheme="majorBidi"/>
                <w:sz w:val="24"/>
                <w:lang w:eastAsia="en-US"/>
              </w:rPr>
              <w:t xml:space="preserve"> the </w:t>
            </w:r>
            <w:r w:rsidR="008C5FB5" w:rsidRPr="000209DB">
              <w:rPr>
                <w:rFonts w:asciiTheme="majorBidi" w:eastAsia="Calibri" w:hAnsiTheme="majorBidi" w:cstheme="majorBidi"/>
                <w:sz w:val="24"/>
                <w:lang w:eastAsia="en-US"/>
              </w:rPr>
              <w:t xml:space="preserve">NFME </w:t>
            </w:r>
            <w:r w:rsidR="00170372" w:rsidRPr="000209DB">
              <w:rPr>
                <w:rFonts w:asciiTheme="majorBidi" w:eastAsia="Calibri" w:hAnsiTheme="majorBidi" w:cstheme="majorBidi"/>
                <w:sz w:val="24"/>
                <w:lang w:eastAsia="en-US"/>
              </w:rPr>
              <w:t xml:space="preserve">channels from working range 1 (WR1) to initiating range (IR) </w:t>
            </w:r>
            <w:r w:rsidR="002A5513" w:rsidRPr="000209DB">
              <w:rPr>
                <w:rFonts w:asciiTheme="majorBidi" w:eastAsia="Calibri" w:hAnsiTheme="majorBidi" w:cstheme="majorBidi"/>
                <w:sz w:val="24"/>
                <w:lang w:eastAsia="en-US"/>
              </w:rPr>
              <w:t xml:space="preserve">, the </w:t>
            </w:r>
            <w:r w:rsidR="00170372" w:rsidRPr="000209DB">
              <w:rPr>
                <w:rFonts w:asciiTheme="majorBidi" w:eastAsia="Calibri" w:hAnsiTheme="majorBidi" w:cstheme="majorBidi"/>
                <w:sz w:val="24"/>
                <w:lang w:eastAsia="en-US"/>
              </w:rPr>
              <w:t xml:space="preserve">failure of the module in the cabinet and the existence of </w:t>
            </w:r>
            <w:r w:rsidR="00F54242" w:rsidRPr="000209DB">
              <w:rPr>
                <w:rFonts w:asciiTheme="majorBidi" w:eastAsia="Calibri" w:hAnsiTheme="majorBidi" w:cstheme="majorBidi"/>
                <w:sz w:val="24"/>
                <w:lang w:eastAsia="en-US"/>
              </w:rPr>
              <w:t>bad</w:t>
            </w:r>
            <w:r w:rsidR="00170372" w:rsidRPr="000209DB">
              <w:rPr>
                <w:rFonts w:asciiTheme="majorBidi" w:eastAsia="Calibri" w:hAnsiTheme="majorBidi" w:cstheme="majorBidi"/>
                <w:sz w:val="24"/>
                <w:lang w:eastAsia="en-US"/>
              </w:rPr>
              <w:t xml:space="preserve"> contact in the </w:t>
            </w:r>
            <w:r w:rsidR="00B1421A" w:rsidRPr="000209DB">
              <w:rPr>
                <w:rFonts w:asciiTheme="majorBidi" w:eastAsia="Calibri" w:hAnsiTheme="majorBidi" w:cstheme="majorBidi"/>
                <w:sz w:val="24"/>
                <w:lang w:eastAsia="en-US"/>
              </w:rPr>
              <w:t xml:space="preserve">NFME </w:t>
            </w:r>
            <w:r w:rsidR="00170372" w:rsidRPr="000209DB">
              <w:rPr>
                <w:rFonts w:asciiTheme="majorBidi" w:eastAsia="Calibri" w:hAnsiTheme="majorBidi" w:cstheme="majorBidi"/>
                <w:sz w:val="24"/>
                <w:lang w:eastAsia="en-US"/>
              </w:rPr>
              <w:t xml:space="preserve">card and the formation of error signals in the channels A and C </w:t>
            </w:r>
            <w:r w:rsidR="00B1421A" w:rsidRPr="000209DB">
              <w:rPr>
                <w:rFonts w:asciiTheme="majorBidi" w:eastAsia="Calibri" w:hAnsiTheme="majorBidi" w:cstheme="majorBidi"/>
                <w:sz w:val="24"/>
                <w:lang w:eastAsia="en-US"/>
              </w:rPr>
              <w:t>in complex.</w:t>
            </w:r>
            <w:r w:rsidR="00170372" w:rsidRPr="000209DB">
              <w:rPr>
                <w:rFonts w:asciiTheme="majorBidi" w:eastAsia="Calibri" w:hAnsiTheme="majorBidi" w:cstheme="majorBidi"/>
                <w:sz w:val="24"/>
                <w:lang w:eastAsia="en-US"/>
              </w:rPr>
              <w:t xml:space="preserve">1 of reactor emergency protection system </w:t>
            </w:r>
            <w:r w:rsidR="00E922A9" w:rsidRPr="000209DB">
              <w:rPr>
                <w:rFonts w:asciiTheme="majorBidi" w:eastAsia="Calibri" w:hAnsiTheme="majorBidi" w:cstheme="majorBidi"/>
                <w:sz w:val="24"/>
                <w:lang w:eastAsia="en-US"/>
              </w:rPr>
              <w:t>resulted in</w:t>
            </w:r>
            <w:r w:rsidR="00170372" w:rsidRPr="000209DB">
              <w:rPr>
                <w:rFonts w:asciiTheme="majorBidi" w:eastAsia="Calibri" w:hAnsiTheme="majorBidi" w:cstheme="majorBidi"/>
                <w:sz w:val="24"/>
                <w:lang w:eastAsia="en-US"/>
              </w:rPr>
              <w:t xml:space="preserve"> actuation of reactor emergency protection and reactor shutdown  at 16:23:09.</w:t>
            </w:r>
          </w:p>
          <w:p w14:paraId="22E63451" w14:textId="77777777" w:rsidR="00016A18" w:rsidRPr="000209DB" w:rsidRDefault="00016A18" w:rsidP="00016A18">
            <w:pPr>
              <w:bidi w:val="0"/>
              <w:jc w:val="both"/>
              <w:rPr>
                <w:rFonts w:asciiTheme="majorBidi" w:eastAsia="Calibri" w:hAnsiTheme="majorBidi" w:cstheme="majorBidi"/>
                <w:sz w:val="24"/>
                <w:lang w:eastAsia="en-US"/>
              </w:rPr>
            </w:pPr>
          </w:p>
          <w:p w14:paraId="22E63452" w14:textId="77777777" w:rsidR="003E30BE" w:rsidRPr="000209DB" w:rsidRDefault="003E30BE" w:rsidP="00992FD2">
            <w:pPr>
              <w:bidi w:val="0"/>
              <w:spacing w:after="200" w:line="276" w:lineRule="auto"/>
              <w:ind w:left="85"/>
              <w:contextualSpacing/>
              <w:jc w:val="both"/>
              <w:rPr>
                <w:rFonts w:asciiTheme="majorBidi" w:hAnsiTheme="majorBidi" w:cstheme="majorBidi"/>
                <w:i/>
                <w:sz w:val="24"/>
                <w:lang w:val="ru-RU" w:eastAsia="ru-RU" w:bidi="fa-IR"/>
              </w:rPr>
            </w:pPr>
            <w:r w:rsidRPr="000209DB">
              <w:rPr>
                <w:rFonts w:asciiTheme="majorBidi" w:hAnsiTheme="majorBidi" w:cstheme="majorBidi"/>
                <w:bCs/>
                <w:iCs/>
                <w:sz w:val="24"/>
                <w:lang w:eastAsia="ru-RU" w:bidi="fa-IR"/>
              </w:rPr>
              <w:t xml:space="preserve">Direct causes: </w:t>
            </w:r>
          </w:p>
          <w:p w14:paraId="22E63453" w14:textId="77777777" w:rsidR="003E30BE" w:rsidRPr="000209DB" w:rsidRDefault="00250B8F" w:rsidP="004C51E0">
            <w:pPr>
              <w:pStyle w:val="ListParagraph"/>
              <w:numPr>
                <w:ilvl w:val="0"/>
                <w:numId w:val="3"/>
              </w:numPr>
              <w:bidi w:val="0"/>
              <w:jc w:val="both"/>
              <w:rPr>
                <w:rFonts w:asciiTheme="majorBidi" w:eastAsia="Calibri" w:hAnsiTheme="majorBidi" w:cstheme="majorBidi"/>
                <w:sz w:val="24"/>
                <w:lang w:eastAsia="en-US"/>
              </w:rPr>
            </w:pPr>
            <w:r w:rsidRPr="000209DB">
              <w:rPr>
                <w:rFonts w:asciiTheme="majorBidi" w:hAnsiTheme="majorBidi" w:cstheme="majorBidi"/>
                <w:sz w:val="24"/>
                <w:lang w:bidi="fa-IR"/>
              </w:rPr>
              <w:t>Failure</w:t>
            </w:r>
            <w:r w:rsidR="00016A18" w:rsidRPr="000209DB">
              <w:rPr>
                <w:rFonts w:asciiTheme="majorBidi" w:hAnsiTheme="majorBidi" w:cstheme="majorBidi"/>
                <w:sz w:val="24"/>
                <w:lang w:bidi="fa-IR"/>
              </w:rPr>
              <w:t xml:space="preserve"> and charging of capacitors of the </w:t>
            </w:r>
            <w:r w:rsidR="0001046C" w:rsidRPr="000209DB">
              <w:rPr>
                <w:rFonts w:asciiTheme="majorBidi" w:hAnsiTheme="majorBidi" w:cstheme="majorBidi"/>
                <w:sz w:val="24"/>
                <w:lang w:bidi="fa-IR"/>
              </w:rPr>
              <w:t>current</w:t>
            </w:r>
            <w:r w:rsidRPr="000209DB">
              <w:rPr>
                <w:rFonts w:asciiTheme="majorBidi" w:hAnsiTheme="majorBidi" w:cstheme="majorBidi"/>
                <w:sz w:val="24"/>
                <w:lang w:bidi="fa-IR"/>
              </w:rPr>
              <w:t xml:space="preserve"> to frequency converter </w:t>
            </w:r>
            <w:r w:rsidR="00016A18" w:rsidRPr="000209DB">
              <w:rPr>
                <w:rFonts w:asciiTheme="majorBidi" w:hAnsiTheme="majorBidi" w:cstheme="majorBidi"/>
                <w:sz w:val="24"/>
                <w:lang w:bidi="fa-IR"/>
              </w:rPr>
              <w:t>module</w:t>
            </w:r>
            <w:r w:rsidR="0001046C" w:rsidRPr="000209DB">
              <w:rPr>
                <w:rFonts w:asciiTheme="majorBidi" w:hAnsiTheme="majorBidi" w:cstheme="majorBidi"/>
                <w:sz w:val="24"/>
                <w:lang w:bidi="fa-IR"/>
              </w:rPr>
              <w:t xml:space="preserve"> (</w:t>
            </w:r>
            <w:r w:rsidR="0001046C" w:rsidRPr="000209DB">
              <w:rPr>
                <w:rFonts w:asciiTheme="majorBidi" w:eastAsia="Calibri" w:hAnsiTheme="majorBidi" w:cstheme="majorBidi"/>
                <w:sz w:val="24"/>
                <w:lang w:eastAsia="en-US"/>
              </w:rPr>
              <w:t xml:space="preserve">PPN-111R1) </w:t>
            </w:r>
            <w:r w:rsidR="0001046C" w:rsidRPr="000209DB">
              <w:rPr>
                <w:rFonts w:asciiTheme="majorBidi" w:hAnsiTheme="majorBidi" w:cstheme="majorBidi"/>
                <w:sz w:val="24"/>
                <w:lang w:bidi="fa-IR"/>
              </w:rPr>
              <w:t>in</w:t>
            </w:r>
            <w:r w:rsidR="00016A18" w:rsidRPr="000209DB">
              <w:rPr>
                <w:rFonts w:asciiTheme="majorBidi" w:eastAsia="Calibri" w:hAnsiTheme="majorBidi" w:cstheme="majorBidi"/>
                <w:sz w:val="24"/>
                <w:lang w:eastAsia="en-US"/>
              </w:rPr>
              <w:t xml:space="preserve"> the cabinet at the time of power changes that </w:t>
            </w:r>
            <w:r w:rsidR="00FB6EF2" w:rsidRPr="000209DB">
              <w:rPr>
                <w:rFonts w:asciiTheme="majorBidi" w:eastAsia="Calibri" w:hAnsiTheme="majorBidi" w:cstheme="majorBidi"/>
                <w:sz w:val="24"/>
                <w:lang w:eastAsia="en-US"/>
              </w:rPr>
              <w:t>caused</w:t>
            </w:r>
            <w:r w:rsidR="00016A18" w:rsidRPr="000209DB">
              <w:rPr>
                <w:rFonts w:asciiTheme="majorBidi" w:eastAsia="Calibri" w:hAnsiTheme="majorBidi" w:cstheme="majorBidi"/>
                <w:sz w:val="24"/>
                <w:lang w:eastAsia="en-US"/>
              </w:rPr>
              <w:t xml:space="preserve"> the </w:t>
            </w:r>
            <w:r w:rsidR="00FB6EF2" w:rsidRPr="000209DB">
              <w:rPr>
                <w:rFonts w:asciiTheme="majorBidi" w:eastAsia="Calibri" w:hAnsiTheme="majorBidi" w:cstheme="majorBidi"/>
                <w:sz w:val="24"/>
                <w:lang w:eastAsia="en-US"/>
              </w:rPr>
              <w:t>incorrect</w:t>
            </w:r>
            <w:r w:rsidR="00016A18" w:rsidRPr="000209DB">
              <w:rPr>
                <w:rFonts w:asciiTheme="majorBidi" w:eastAsia="Calibri" w:hAnsiTheme="majorBidi" w:cstheme="majorBidi"/>
                <w:sz w:val="24"/>
                <w:lang w:eastAsia="en-US"/>
              </w:rPr>
              <w:t xml:space="preserve"> display of power value more than actual value</w:t>
            </w:r>
            <w:r w:rsidR="00FB6EF2" w:rsidRPr="000209DB">
              <w:rPr>
                <w:rFonts w:asciiTheme="majorBidi" w:eastAsia="Calibri" w:hAnsiTheme="majorBidi" w:cstheme="majorBidi"/>
                <w:sz w:val="24"/>
                <w:lang w:eastAsia="en-US"/>
              </w:rPr>
              <w:t>.</w:t>
            </w:r>
          </w:p>
          <w:p w14:paraId="22E63454" w14:textId="77777777" w:rsidR="003E30BE" w:rsidRPr="000209DB" w:rsidRDefault="00B967D4" w:rsidP="00F22FB1">
            <w:pPr>
              <w:pStyle w:val="ListParagraph"/>
              <w:numPr>
                <w:ilvl w:val="0"/>
                <w:numId w:val="3"/>
              </w:numPr>
              <w:bidi w:val="0"/>
              <w:jc w:val="both"/>
              <w:rPr>
                <w:rFonts w:asciiTheme="majorBidi" w:hAnsiTheme="majorBidi" w:cstheme="majorBidi"/>
                <w:i/>
                <w:sz w:val="24"/>
                <w:lang w:bidi="fa-IR"/>
              </w:rPr>
            </w:pPr>
            <w:r w:rsidRPr="000209DB">
              <w:rPr>
                <w:rFonts w:asciiTheme="majorBidi" w:hAnsiTheme="majorBidi" w:cstheme="majorBidi"/>
                <w:sz w:val="24"/>
                <w:lang w:bidi="fa-IR"/>
              </w:rPr>
              <w:t>The</w:t>
            </w:r>
            <w:r w:rsidR="00E67606" w:rsidRPr="000209DB">
              <w:rPr>
                <w:rFonts w:asciiTheme="majorBidi" w:hAnsiTheme="majorBidi" w:cstheme="majorBidi"/>
                <w:sz w:val="24"/>
                <w:lang w:bidi="fa-IR"/>
              </w:rPr>
              <w:t xml:space="preserve"> existence of bad contact in </w:t>
            </w:r>
            <w:r w:rsidR="009038BD" w:rsidRPr="000209DB">
              <w:rPr>
                <w:rFonts w:asciiTheme="majorBidi" w:eastAsia="Calibri" w:hAnsiTheme="majorBidi" w:cstheme="majorBidi"/>
                <w:sz w:val="24"/>
                <w:lang w:eastAsia="en-US"/>
              </w:rPr>
              <w:t xml:space="preserve">working condition monitoring </w:t>
            </w:r>
            <w:r w:rsidR="00E67606" w:rsidRPr="000209DB">
              <w:rPr>
                <w:rFonts w:asciiTheme="majorBidi" w:hAnsiTheme="majorBidi" w:cstheme="majorBidi"/>
                <w:sz w:val="24"/>
                <w:lang w:bidi="fa-IR"/>
              </w:rPr>
              <w:t xml:space="preserve">card </w:t>
            </w:r>
            <w:r w:rsidR="009038BD" w:rsidRPr="000209DB">
              <w:rPr>
                <w:rFonts w:asciiTheme="majorBidi" w:hAnsiTheme="majorBidi" w:cstheme="majorBidi"/>
                <w:sz w:val="24"/>
                <w:lang w:bidi="fa-IR"/>
              </w:rPr>
              <w:t>(</w:t>
            </w:r>
            <w:r w:rsidR="00E67606" w:rsidRPr="000209DB">
              <w:rPr>
                <w:rFonts w:asciiTheme="majorBidi" w:hAnsiTheme="majorBidi" w:cstheme="majorBidi"/>
                <w:sz w:val="24"/>
                <w:lang w:bidi="fa-IR"/>
              </w:rPr>
              <w:t>PUM-451R</w:t>
            </w:r>
            <w:r w:rsidR="00561EBB" w:rsidRPr="000209DB">
              <w:rPr>
                <w:rFonts w:asciiTheme="majorBidi" w:hAnsiTheme="majorBidi" w:cstheme="majorBidi"/>
                <w:sz w:val="24"/>
                <w:lang w:bidi="fa-IR"/>
              </w:rPr>
              <w:t>) of</w:t>
            </w:r>
            <w:r w:rsidR="00165CD2" w:rsidRPr="000209DB">
              <w:rPr>
                <w:rFonts w:asciiTheme="majorBidi" w:hAnsiTheme="majorBidi" w:cstheme="majorBidi"/>
                <w:sz w:val="24"/>
                <w:lang w:bidi="fa-IR"/>
              </w:rPr>
              <w:t xml:space="preserve"> channel C of complex.</w:t>
            </w:r>
            <w:r w:rsidR="00E67606" w:rsidRPr="000209DB">
              <w:rPr>
                <w:rFonts w:asciiTheme="majorBidi" w:hAnsiTheme="majorBidi" w:cstheme="majorBidi"/>
                <w:sz w:val="24"/>
                <w:lang w:bidi="fa-IR"/>
              </w:rPr>
              <w:t xml:space="preserve">1 of emergency protection system in the cabinet at the time of power changes that </w:t>
            </w:r>
            <w:r w:rsidR="00C32C55" w:rsidRPr="000209DB">
              <w:rPr>
                <w:rFonts w:asciiTheme="majorBidi" w:hAnsiTheme="majorBidi" w:cstheme="majorBidi"/>
                <w:sz w:val="24"/>
                <w:lang w:bidi="fa-IR"/>
              </w:rPr>
              <w:t>caused the</w:t>
            </w:r>
            <w:r w:rsidR="00E67606" w:rsidRPr="000209DB">
              <w:rPr>
                <w:rFonts w:asciiTheme="majorBidi" w:hAnsiTheme="majorBidi" w:cstheme="majorBidi"/>
                <w:sz w:val="24"/>
                <w:lang w:bidi="fa-IR"/>
              </w:rPr>
              <w:t xml:space="preserve"> </w:t>
            </w:r>
            <w:r w:rsidR="00C32C55" w:rsidRPr="000209DB">
              <w:rPr>
                <w:rFonts w:asciiTheme="majorBidi" w:hAnsiTheme="majorBidi" w:cstheme="majorBidi"/>
                <w:sz w:val="24"/>
                <w:lang w:bidi="fa-IR"/>
              </w:rPr>
              <w:t>incorrect</w:t>
            </w:r>
            <w:r w:rsidR="00E67606" w:rsidRPr="000209DB">
              <w:rPr>
                <w:rFonts w:asciiTheme="majorBidi" w:hAnsiTheme="majorBidi" w:cstheme="majorBidi"/>
                <w:sz w:val="24"/>
                <w:lang w:bidi="fa-IR"/>
              </w:rPr>
              <w:t xml:space="preserve"> display of power value more than actual value</w:t>
            </w:r>
            <w:r w:rsidR="00107EAD" w:rsidRPr="000209DB">
              <w:rPr>
                <w:rFonts w:asciiTheme="majorBidi" w:hAnsiTheme="majorBidi" w:cstheme="majorBidi"/>
                <w:sz w:val="24"/>
                <w:lang w:bidi="fa-IR"/>
              </w:rPr>
              <w:t>.</w:t>
            </w:r>
          </w:p>
          <w:p w14:paraId="22E63455" w14:textId="77777777" w:rsidR="00C11265" w:rsidRPr="000209DB" w:rsidRDefault="00C11265" w:rsidP="00C11265">
            <w:pPr>
              <w:pStyle w:val="ListParagraph"/>
              <w:bidi w:val="0"/>
              <w:jc w:val="both"/>
              <w:rPr>
                <w:rFonts w:asciiTheme="majorBidi" w:hAnsiTheme="majorBidi" w:cstheme="majorBidi"/>
                <w:i/>
                <w:sz w:val="24"/>
                <w:lang w:bidi="fa-IR"/>
              </w:rPr>
            </w:pPr>
          </w:p>
          <w:p w14:paraId="22E63456" w14:textId="77777777" w:rsidR="003E30BE" w:rsidRPr="000209DB" w:rsidRDefault="003E30BE" w:rsidP="00992FD2">
            <w:pPr>
              <w:bidi w:val="0"/>
              <w:spacing w:line="276" w:lineRule="auto"/>
              <w:jc w:val="both"/>
              <w:rPr>
                <w:rFonts w:asciiTheme="majorBidi" w:hAnsiTheme="majorBidi" w:cstheme="majorBidi"/>
                <w:bCs/>
                <w:iCs/>
                <w:sz w:val="24"/>
                <w:lang w:eastAsia="ru-RU" w:bidi="fa-IR"/>
              </w:rPr>
            </w:pPr>
            <w:r w:rsidRPr="000209DB">
              <w:rPr>
                <w:rFonts w:asciiTheme="majorBidi" w:hAnsiTheme="majorBidi" w:cstheme="majorBidi"/>
                <w:bCs/>
                <w:iCs/>
                <w:sz w:val="24"/>
                <w:lang w:eastAsia="ru-RU" w:bidi="fa-IR"/>
              </w:rPr>
              <w:t xml:space="preserve">Root causes: </w:t>
            </w:r>
          </w:p>
          <w:p w14:paraId="22E63457" w14:textId="77777777" w:rsidR="00DA59B9" w:rsidRPr="000209DB" w:rsidRDefault="00A039E3" w:rsidP="004E64DC">
            <w:pPr>
              <w:pStyle w:val="ListParagraph"/>
              <w:numPr>
                <w:ilvl w:val="0"/>
                <w:numId w:val="4"/>
              </w:numPr>
              <w:bidi w:val="0"/>
              <w:jc w:val="both"/>
              <w:rPr>
                <w:rFonts w:asciiTheme="majorBidi" w:eastAsia="Calibri" w:hAnsiTheme="majorBidi" w:cstheme="majorBidi"/>
                <w:sz w:val="24"/>
                <w:lang w:eastAsia="en-US"/>
              </w:rPr>
            </w:pPr>
            <w:r w:rsidRPr="000209DB">
              <w:rPr>
                <w:rFonts w:asciiTheme="majorBidi" w:hAnsiTheme="majorBidi" w:cstheme="majorBidi"/>
                <w:sz w:val="24"/>
                <w:lang w:bidi="fa-IR"/>
              </w:rPr>
              <w:t>Hidden f</w:t>
            </w:r>
            <w:r w:rsidR="00DA59B9" w:rsidRPr="000209DB">
              <w:rPr>
                <w:rFonts w:asciiTheme="majorBidi" w:hAnsiTheme="majorBidi" w:cstheme="majorBidi"/>
                <w:sz w:val="24"/>
                <w:lang w:bidi="fa-IR"/>
              </w:rPr>
              <w:t xml:space="preserve">actory </w:t>
            </w:r>
            <w:r w:rsidR="004E64DC" w:rsidRPr="000209DB">
              <w:rPr>
                <w:rFonts w:asciiTheme="majorBidi" w:hAnsiTheme="majorBidi" w:cstheme="majorBidi"/>
                <w:sz w:val="24"/>
                <w:lang w:bidi="fa-IR"/>
              </w:rPr>
              <w:t>defect</w:t>
            </w:r>
            <w:r w:rsidR="00DA59B9" w:rsidRPr="000209DB">
              <w:rPr>
                <w:rFonts w:asciiTheme="majorBidi" w:hAnsiTheme="majorBidi" w:cstheme="majorBidi"/>
                <w:sz w:val="24"/>
                <w:lang w:bidi="fa-IR"/>
              </w:rPr>
              <w:t xml:space="preserve"> in </w:t>
            </w:r>
            <w:r w:rsidR="00107F03" w:rsidRPr="000209DB">
              <w:rPr>
                <w:rFonts w:asciiTheme="majorBidi" w:hAnsiTheme="majorBidi" w:cstheme="majorBidi"/>
                <w:sz w:val="24"/>
                <w:lang w:bidi="fa-IR"/>
              </w:rPr>
              <w:t>the current</w:t>
            </w:r>
            <w:r w:rsidR="00767AFE" w:rsidRPr="000209DB">
              <w:rPr>
                <w:rFonts w:asciiTheme="majorBidi" w:hAnsiTheme="majorBidi" w:cstheme="majorBidi"/>
                <w:sz w:val="24"/>
                <w:lang w:bidi="fa-IR"/>
              </w:rPr>
              <w:t xml:space="preserve"> to frequency</w:t>
            </w:r>
            <w:r w:rsidR="00107F03" w:rsidRPr="000209DB">
              <w:rPr>
                <w:rFonts w:asciiTheme="majorBidi" w:hAnsiTheme="majorBidi" w:cstheme="majorBidi"/>
                <w:sz w:val="24"/>
                <w:lang w:bidi="fa-IR"/>
              </w:rPr>
              <w:t xml:space="preserve"> converter </w:t>
            </w:r>
            <w:r w:rsidR="00DA59B9" w:rsidRPr="000209DB">
              <w:rPr>
                <w:rFonts w:asciiTheme="majorBidi" w:hAnsiTheme="majorBidi" w:cstheme="majorBidi"/>
                <w:sz w:val="24"/>
                <w:lang w:bidi="fa-IR"/>
              </w:rPr>
              <w:t xml:space="preserve">module </w:t>
            </w:r>
            <w:r w:rsidR="00107F03" w:rsidRPr="000209DB">
              <w:rPr>
                <w:rFonts w:asciiTheme="majorBidi" w:hAnsiTheme="majorBidi" w:cstheme="majorBidi"/>
                <w:sz w:val="24"/>
                <w:lang w:bidi="fa-IR"/>
              </w:rPr>
              <w:t>(</w:t>
            </w:r>
            <w:r w:rsidR="00DA59B9" w:rsidRPr="000209DB">
              <w:rPr>
                <w:rFonts w:asciiTheme="majorBidi" w:hAnsiTheme="majorBidi" w:cstheme="majorBidi"/>
                <w:sz w:val="24"/>
                <w:lang w:bidi="fa-IR"/>
              </w:rPr>
              <w:t>PPN-111R1</w:t>
            </w:r>
            <w:r w:rsidR="00107F03" w:rsidRPr="000209DB">
              <w:rPr>
                <w:rFonts w:asciiTheme="majorBidi" w:hAnsiTheme="majorBidi" w:cstheme="majorBidi"/>
                <w:sz w:val="24"/>
                <w:lang w:bidi="fa-IR"/>
              </w:rPr>
              <w:t>)</w:t>
            </w:r>
            <w:r w:rsidR="00DA59B9" w:rsidRPr="000209DB">
              <w:rPr>
                <w:rFonts w:asciiTheme="majorBidi" w:hAnsiTheme="majorBidi" w:cstheme="majorBidi"/>
                <w:sz w:val="24"/>
                <w:lang w:bidi="fa-IR"/>
              </w:rPr>
              <w:t xml:space="preserve"> in the</w:t>
            </w:r>
            <w:r w:rsidR="006D1C30" w:rsidRPr="000209DB">
              <w:rPr>
                <w:rFonts w:asciiTheme="majorBidi" w:hAnsiTheme="majorBidi" w:cstheme="majorBidi"/>
                <w:sz w:val="24"/>
                <w:lang w:bidi="fa-IR"/>
              </w:rPr>
              <w:t xml:space="preserve"> NFME</w:t>
            </w:r>
            <w:r w:rsidR="00DA59B9" w:rsidRPr="000209DB">
              <w:rPr>
                <w:rFonts w:asciiTheme="majorBidi" w:hAnsiTheme="majorBidi" w:cstheme="majorBidi"/>
                <w:sz w:val="24"/>
                <w:lang w:bidi="fa-IR"/>
              </w:rPr>
              <w:t xml:space="preserve"> cabinet </w:t>
            </w:r>
            <w:r w:rsidR="006D1C30" w:rsidRPr="000209DB">
              <w:rPr>
                <w:rFonts w:asciiTheme="majorBidi" w:hAnsiTheme="majorBidi" w:cstheme="majorBidi"/>
                <w:sz w:val="24"/>
                <w:lang w:bidi="fa-IR"/>
              </w:rPr>
              <w:t>and existence of bad contact in the working condition monitoring card</w:t>
            </w:r>
          </w:p>
          <w:p w14:paraId="22E63458" w14:textId="77777777" w:rsidR="003E30BE" w:rsidRPr="000209DB" w:rsidRDefault="003E30BE" w:rsidP="00F22FB1">
            <w:pPr>
              <w:jc w:val="both"/>
              <w:rPr>
                <w:rFonts w:asciiTheme="majorBidi" w:eastAsia="Calibri" w:hAnsiTheme="majorBidi" w:cstheme="majorBidi"/>
                <w:sz w:val="24"/>
                <w:lang w:eastAsia="en-US"/>
              </w:rPr>
            </w:pPr>
          </w:p>
        </w:tc>
        <w:tc>
          <w:tcPr>
            <w:tcW w:w="2316" w:type="dxa"/>
          </w:tcPr>
          <w:p w14:paraId="22E63459" w14:textId="77777777" w:rsidR="003E30BE" w:rsidRPr="000209DB" w:rsidRDefault="003E30BE" w:rsidP="00F22FB1">
            <w:pPr>
              <w:bidi w:val="0"/>
              <w:spacing w:line="276" w:lineRule="auto"/>
              <w:jc w:val="both"/>
              <w:rPr>
                <w:rFonts w:asciiTheme="majorBidi" w:hAnsiTheme="majorBidi" w:cstheme="majorBidi"/>
                <w:b/>
                <w:bCs/>
                <w:sz w:val="24"/>
                <w:lang w:eastAsia="ru-RU"/>
              </w:rPr>
            </w:pPr>
            <w:r w:rsidRPr="000209DB">
              <w:rPr>
                <w:rFonts w:asciiTheme="majorBidi" w:hAnsiTheme="majorBidi" w:cstheme="majorBidi"/>
                <w:b/>
                <w:bCs/>
                <w:sz w:val="24"/>
                <w:lang w:eastAsia="ru-RU"/>
              </w:rPr>
              <w:t>Component(s</w:t>
            </w:r>
            <w:r w:rsidRPr="000209DB">
              <w:rPr>
                <w:rFonts w:asciiTheme="majorBidi" w:hAnsiTheme="majorBidi" w:cstheme="majorBidi"/>
                <w:b/>
                <w:bCs/>
                <w:sz w:val="24"/>
                <w:rtl/>
                <w:lang w:eastAsia="ru-RU"/>
              </w:rPr>
              <w:t>(</w:t>
            </w:r>
            <w:r w:rsidRPr="000209DB">
              <w:rPr>
                <w:rFonts w:asciiTheme="majorBidi" w:hAnsiTheme="majorBidi" w:cstheme="majorBidi"/>
                <w:b/>
                <w:bCs/>
                <w:sz w:val="24"/>
                <w:lang w:eastAsia="ru-RU"/>
              </w:rPr>
              <w:t>-</w:t>
            </w:r>
            <w:r w:rsidR="006E0899" w:rsidRPr="000209DB">
              <w:rPr>
                <w:rFonts w:asciiTheme="majorBidi" w:hAnsiTheme="majorBidi" w:cstheme="majorBidi"/>
                <w:bCs/>
                <w:sz w:val="24"/>
                <w:lang w:eastAsia="en-US" w:bidi="fa-IR"/>
              </w:rPr>
              <w:t>110</w:t>
            </w:r>
            <w:r w:rsidRPr="000209DB">
              <w:rPr>
                <w:rFonts w:asciiTheme="majorBidi" w:hAnsiTheme="majorBidi" w:cstheme="majorBidi"/>
                <w:bCs/>
                <w:sz w:val="24"/>
                <w:rtl/>
                <w:lang w:eastAsia="en-US" w:bidi="fa-IR"/>
              </w:rPr>
              <w:t>-</w:t>
            </w:r>
            <w:r w:rsidRPr="000209DB">
              <w:rPr>
                <w:rFonts w:asciiTheme="majorBidi" w:hAnsiTheme="majorBidi" w:cstheme="majorBidi"/>
                <w:bCs/>
                <w:sz w:val="24"/>
                <w:lang w:eastAsia="en-US" w:bidi="fa-IR"/>
              </w:rPr>
              <w:t xml:space="preserve"> </w:t>
            </w:r>
            <w:r w:rsidR="006E0899" w:rsidRPr="000209DB">
              <w:rPr>
                <w:rFonts w:asciiTheme="majorBidi" w:hAnsiTheme="majorBidi" w:cstheme="majorBidi"/>
                <w:bCs/>
                <w:sz w:val="24"/>
                <w:lang w:eastAsia="en-US" w:bidi="fa-IR"/>
              </w:rPr>
              <w:t>Neutron flux (detectors, ion chambers, associated components)</w:t>
            </w:r>
          </w:p>
          <w:p w14:paraId="22E6345A" w14:textId="77777777" w:rsidR="003E30BE" w:rsidRPr="000209DB" w:rsidRDefault="003E30BE" w:rsidP="00F22FB1">
            <w:pPr>
              <w:bidi w:val="0"/>
              <w:spacing w:line="276" w:lineRule="auto"/>
              <w:jc w:val="both"/>
              <w:rPr>
                <w:rFonts w:asciiTheme="majorBidi" w:hAnsiTheme="majorBidi" w:cstheme="majorBidi"/>
                <w:b/>
                <w:bCs/>
                <w:iCs/>
                <w:sz w:val="24"/>
                <w:lang w:eastAsia="ru-RU" w:bidi="fa-IR"/>
              </w:rPr>
            </w:pPr>
          </w:p>
          <w:p w14:paraId="22E6345B" w14:textId="77777777" w:rsidR="003E30BE" w:rsidRPr="000209DB" w:rsidRDefault="003E30BE" w:rsidP="00F22FB1">
            <w:pPr>
              <w:bidi w:val="0"/>
              <w:spacing w:line="276" w:lineRule="auto"/>
              <w:jc w:val="both"/>
              <w:rPr>
                <w:rFonts w:asciiTheme="majorBidi" w:hAnsiTheme="majorBidi" w:cstheme="majorBidi"/>
                <w:b/>
                <w:bCs/>
                <w:iCs/>
                <w:sz w:val="24"/>
                <w:lang w:eastAsia="ru-RU" w:bidi="fa-IR"/>
              </w:rPr>
            </w:pPr>
          </w:p>
          <w:p w14:paraId="22E6345C" w14:textId="77777777" w:rsidR="003E30BE" w:rsidRPr="000209DB" w:rsidRDefault="003E30BE" w:rsidP="00F22FB1">
            <w:pPr>
              <w:widowControl w:val="0"/>
              <w:bidi w:val="0"/>
              <w:jc w:val="both"/>
              <w:rPr>
                <w:rFonts w:asciiTheme="majorBidi" w:hAnsiTheme="majorBidi" w:cstheme="majorBidi"/>
                <w:b/>
                <w:bCs/>
                <w:iCs/>
                <w:sz w:val="24"/>
                <w:lang w:eastAsia="ru-RU" w:bidi="fa-IR"/>
              </w:rPr>
            </w:pPr>
          </w:p>
          <w:p w14:paraId="22E6345D" w14:textId="77777777" w:rsidR="003E30BE" w:rsidRPr="000209DB" w:rsidRDefault="003E30BE" w:rsidP="00F22FB1">
            <w:pPr>
              <w:widowControl w:val="0"/>
              <w:bidi w:val="0"/>
              <w:jc w:val="both"/>
              <w:rPr>
                <w:rFonts w:asciiTheme="majorBidi" w:hAnsiTheme="majorBidi" w:cstheme="majorBidi"/>
                <w:b/>
                <w:bCs/>
                <w:iCs/>
                <w:sz w:val="24"/>
                <w:lang w:eastAsia="ru-RU" w:bidi="fa-IR"/>
              </w:rPr>
            </w:pPr>
            <w:r w:rsidRPr="000209DB">
              <w:rPr>
                <w:rFonts w:asciiTheme="majorBidi" w:hAnsiTheme="majorBidi" w:cstheme="majorBidi"/>
                <w:b/>
                <w:iCs/>
                <w:sz w:val="24"/>
                <w:lang w:eastAsia="ru-RU" w:bidi="fa-IR"/>
              </w:rPr>
              <w:t>Consequence(s)</w:t>
            </w:r>
            <w:r w:rsidRPr="000209DB">
              <w:rPr>
                <w:rFonts w:asciiTheme="majorBidi" w:hAnsiTheme="majorBidi" w:cstheme="majorBidi"/>
                <w:b/>
                <w:iCs/>
                <w:sz w:val="24"/>
                <w:rtl/>
                <w:lang w:eastAsia="ru-RU" w:bidi="fa-IR"/>
              </w:rPr>
              <w:t>-</w:t>
            </w:r>
            <w:r w:rsidRPr="000209DB">
              <w:rPr>
                <w:rFonts w:asciiTheme="majorBidi" w:hAnsiTheme="majorBidi" w:cstheme="majorBidi"/>
                <w:bCs/>
                <w:sz w:val="24"/>
                <w:lang w:eastAsia="en-US" w:bidi="fa-IR"/>
              </w:rPr>
              <w:t xml:space="preserve"> 02- Station transient</w:t>
            </w:r>
          </w:p>
          <w:p w14:paraId="22E6345E" w14:textId="77777777" w:rsidR="003E30BE" w:rsidRPr="000209DB" w:rsidRDefault="003E30BE" w:rsidP="00F22FB1">
            <w:pPr>
              <w:widowControl w:val="0"/>
              <w:bidi w:val="0"/>
              <w:rPr>
                <w:rFonts w:asciiTheme="majorBidi" w:hAnsiTheme="majorBidi" w:cstheme="majorBidi"/>
                <w:i/>
                <w:sz w:val="24"/>
                <w:rtl/>
                <w:lang w:eastAsia="ru-RU" w:bidi="fa-IR"/>
              </w:rPr>
            </w:pPr>
          </w:p>
          <w:p w14:paraId="22E6345F" w14:textId="77777777" w:rsidR="003E30BE" w:rsidRPr="000209DB" w:rsidRDefault="003E30BE" w:rsidP="00F22FB1">
            <w:pPr>
              <w:widowControl w:val="0"/>
              <w:bidi w:val="0"/>
              <w:jc w:val="both"/>
              <w:rPr>
                <w:rFonts w:asciiTheme="majorBidi" w:hAnsiTheme="majorBidi" w:cstheme="majorBidi"/>
                <w:b/>
                <w:bCs/>
                <w:i/>
                <w:iCs/>
                <w:sz w:val="24"/>
                <w:lang w:eastAsia="en-US" w:bidi="en-US"/>
              </w:rPr>
            </w:pPr>
            <w:r w:rsidRPr="000209DB">
              <w:rPr>
                <w:rFonts w:asciiTheme="majorBidi" w:hAnsiTheme="majorBidi" w:cstheme="majorBidi"/>
                <w:b/>
                <w:iCs/>
                <w:sz w:val="24"/>
                <w:lang w:eastAsia="ru-RU" w:bidi="fa-IR"/>
              </w:rPr>
              <w:t>Category</w:t>
            </w:r>
            <w:r w:rsidRPr="000209DB">
              <w:rPr>
                <w:rFonts w:asciiTheme="majorBidi" w:hAnsiTheme="majorBidi" w:cstheme="majorBidi"/>
                <w:b/>
                <w:iCs/>
                <w:sz w:val="24"/>
                <w:rtl/>
                <w:lang w:eastAsia="ru-RU" w:bidi="fa-IR"/>
              </w:rPr>
              <w:t>-</w:t>
            </w:r>
            <w:r w:rsidRPr="000209DB">
              <w:rPr>
                <w:rFonts w:asciiTheme="majorBidi" w:hAnsiTheme="majorBidi" w:cstheme="majorBidi"/>
                <w:bCs/>
                <w:sz w:val="24"/>
                <w:lang w:eastAsia="en-US" w:bidi="fa-IR"/>
              </w:rPr>
              <w:t xml:space="preserve"> 7- Deficiencies of design, installation, operation, maintenance</w:t>
            </w:r>
          </w:p>
          <w:p w14:paraId="22E63460" w14:textId="77777777" w:rsidR="003E30BE" w:rsidRPr="000209DB" w:rsidRDefault="003E30BE" w:rsidP="00F22FB1">
            <w:pPr>
              <w:widowControl w:val="0"/>
              <w:bidi w:val="0"/>
              <w:jc w:val="both"/>
              <w:rPr>
                <w:rFonts w:asciiTheme="majorBidi" w:hAnsiTheme="majorBidi" w:cstheme="majorBidi"/>
                <w:b/>
                <w:bCs/>
                <w:i/>
                <w:iCs/>
                <w:sz w:val="24"/>
                <w:lang w:eastAsia="en-US" w:bidi="en-US"/>
              </w:rPr>
            </w:pPr>
          </w:p>
          <w:p w14:paraId="22E63461" w14:textId="77777777" w:rsidR="003E30BE" w:rsidRPr="000209DB" w:rsidRDefault="003E30BE" w:rsidP="00F22FB1">
            <w:pPr>
              <w:widowControl w:val="0"/>
              <w:bidi w:val="0"/>
              <w:jc w:val="both"/>
              <w:rPr>
                <w:rFonts w:asciiTheme="majorBidi" w:hAnsiTheme="majorBidi" w:cstheme="majorBidi"/>
                <w:b/>
                <w:bCs/>
                <w:i/>
                <w:iCs/>
                <w:sz w:val="24"/>
                <w:lang w:eastAsia="en-US" w:bidi="en-US"/>
              </w:rPr>
            </w:pPr>
          </w:p>
          <w:p w14:paraId="22E63462" w14:textId="77777777" w:rsidR="003E30BE" w:rsidRPr="000209DB" w:rsidRDefault="003E30BE" w:rsidP="00F22FB1">
            <w:pPr>
              <w:widowControl w:val="0"/>
              <w:bidi w:val="0"/>
              <w:jc w:val="both"/>
              <w:rPr>
                <w:rFonts w:asciiTheme="majorBidi" w:hAnsiTheme="majorBidi" w:cstheme="majorBidi"/>
                <w:iCs/>
                <w:sz w:val="24"/>
                <w:lang w:eastAsia="ru-RU" w:bidi="en-US"/>
              </w:rPr>
            </w:pPr>
            <w:r w:rsidRPr="000209DB">
              <w:rPr>
                <w:rFonts w:asciiTheme="majorBidi" w:hAnsiTheme="majorBidi" w:cstheme="majorBidi"/>
                <w:b/>
                <w:bCs/>
                <w:iCs/>
                <w:sz w:val="24"/>
                <w:lang w:eastAsia="ru-RU" w:bidi="en-US"/>
              </w:rPr>
              <w:t>Group(s)-</w:t>
            </w:r>
            <w:r w:rsidRPr="000209DB">
              <w:rPr>
                <w:rFonts w:asciiTheme="majorBidi" w:hAnsiTheme="majorBidi" w:cstheme="majorBidi"/>
                <w:iCs/>
                <w:sz w:val="24"/>
                <w:lang w:eastAsia="ru-RU" w:bidi="en-US"/>
              </w:rPr>
              <w:t xml:space="preserve"> </w:t>
            </w:r>
            <w:r w:rsidRPr="000209DB">
              <w:rPr>
                <w:rFonts w:asciiTheme="majorBidi" w:hAnsiTheme="majorBidi" w:cstheme="majorBidi"/>
                <w:bCs/>
                <w:sz w:val="24"/>
                <w:lang w:eastAsia="en-US" w:bidi="fa-IR"/>
              </w:rPr>
              <w:t>210-Shift – control room operators</w:t>
            </w:r>
          </w:p>
          <w:p w14:paraId="22E63463" w14:textId="77777777" w:rsidR="005528FB" w:rsidRPr="000209DB" w:rsidRDefault="005528FB" w:rsidP="005528FB">
            <w:pPr>
              <w:widowControl w:val="0"/>
              <w:bidi w:val="0"/>
              <w:jc w:val="both"/>
              <w:rPr>
                <w:rFonts w:asciiTheme="majorBidi" w:hAnsiTheme="majorBidi" w:cstheme="majorBidi"/>
                <w:b/>
                <w:bCs/>
                <w:i/>
                <w:iCs/>
                <w:sz w:val="24"/>
                <w:lang w:eastAsia="en-US" w:bidi="fa-IR"/>
              </w:rPr>
            </w:pPr>
          </w:p>
          <w:p w14:paraId="22E63464" w14:textId="77777777" w:rsidR="003E30BE" w:rsidRPr="000209DB" w:rsidRDefault="003E30BE" w:rsidP="00F22FB1">
            <w:pPr>
              <w:widowControl w:val="0"/>
              <w:bidi w:val="0"/>
              <w:jc w:val="both"/>
              <w:rPr>
                <w:rFonts w:asciiTheme="majorBidi" w:hAnsiTheme="majorBidi" w:cstheme="majorBidi"/>
                <w:b/>
                <w:bCs/>
                <w:i/>
                <w:iCs/>
                <w:sz w:val="24"/>
                <w:lang w:eastAsia="en-US" w:bidi="en-US"/>
              </w:rPr>
            </w:pPr>
          </w:p>
          <w:p w14:paraId="22E63465" w14:textId="77777777" w:rsidR="003E30BE" w:rsidRPr="000209DB" w:rsidRDefault="003E30BE" w:rsidP="00F22FB1">
            <w:pPr>
              <w:widowControl w:val="0"/>
              <w:bidi w:val="0"/>
              <w:jc w:val="both"/>
              <w:rPr>
                <w:rFonts w:asciiTheme="majorBidi" w:hAnsiTheme="majorBidi" w:cstheme="majorBidi"/>
                <w:iCs/>
                <w:sz w:val="24"/>
                <w:rtl/>
                <w:lang w:eastAsia="ru-RU" w:bidi="fa-IR"/>
              </w:rPr>
            </w:pPr>
            <w:r w:rsidRPr="000209DB">
              <w:rPr>
                <w:rFonts w:asciiTheme="majorBidi" w:hAnsiTheme="majorBidi" w:cstheme="majorBidi"/>
                <w:b/>
                <w:bCs/>
                <w:iCs/>
                <w:sz w:val="24"/>
                <w:lang w:eastAsia="ru-RU" w:bidi="fa-IR"/>
              </w:rPr>
              <w:t xml:space="preserve">Direct cause </w:t>
            </w:r>
            <w:r w:rsidRPr="000209DB">
              <w:rPr>
                <w:rFonts w:asciiTheme="majorBidi" w:hAnsiTheme="majorBidi" w:cstheme="majorBidi"/>
                <w:iCs/>
                <w:sz w:val="24"/>
                <w:lang w:eastAsia="ru-RU" w:bidi="fa-IR"/>
              </w:rPr>
              <w:t>–</w:t>
            </w:r>
          </w:p>
          <w:p w14:paraId="22E63466" w14:textId="77777777" w:rsidR="003E30BE" w:rsidRPr="000209DB" w:rsidRDefault="006E0899" w:rsidP="006E0899">
            <w:pPr>
              <w:bidi w:val="0"/>
              <w:spacing w:line="276" w:lineRule="auto"/>
              <w:jc w:val="both"/>
              <w:rPr>
                <w:rFonts w:asciiTheme="majorBidi" w:hAnsiTheme="majorBidi" w:cstheme="majorBidi"/>
                <w:bCs/>
                <w:sz w:val="24"/>
                <w:rtl/>
                <w:lang w:eastAsia="en-US" w:bidi="fa-IR"/>
              </w:rPr>
            </w:pPr>
            <w:r w:rsidRPr="000209DB">
              <w:rPr>
                <w:rFonts w:asciiTheme="majorBidi" w:hAnsiTheme="majorBidi" w:cstheme="majorBidi"/>
                <w:bCs/>
                <w:sz w:val="24"/>
                <w:lang w:eastAsia="en-US" w:bidi="fa-IR"/>
              </w:rPr>
              <w:t>0502</w:t>
            </w:r>
            <w:r w:rsidR="003E30BE" w:rsidRPr="000209DB">
              <w:rPr>
                <w:rFonts w:asciiTheme="majorBidi" w:hAnsiTheme="majorBidi" w:cstheme="majorBidi"/>
                <w:bCs/>
                <w:sz w:val="24"/>
                <w:lang w:eastAsia="en-US" w:bidi="fa-IR"/>
              </w:rPr>
              <w:t xml:space="preserve"> - </w:t>
            </w:r>
            <w:r w:rsidRPr="000209DB">
              <w:rPr>
                <w:rFonts w:asciiTheme="majorBidi" w:hAnsiTheme="majorBidi" w:cstheme="majorBidi"/>
                <w:bCs/>
                <w:sz w:val="24"/>
                <w:lang w:eastAsia="en-US" w:bidi="fa-IR"/>
              </w:rPr>
              <w:t>False response, loss of signal, spurious signal</w:t>
            </w:r>
            <w:r w:rsidR="007B0D96" w:rsidRPr="000209DB">
              <w:rPr>
                <w:rFonts w:asciiTheme="majorBidi" w:hAnsiTheme="majorBidi" w:cstheme="majorBidi"/>
                <w:bCs/>
                <w:sz w:val="24"/>
                <w:lang w:eastAsia="en-US" w:bidi="fa-IR"/>
              </w:rPr>
              <w:t xml:space="preserve">    </w:t>
            </w:r>
          </w:p>
          <w:p w14:paraId="22E63467" w14:textId="77777777" w:rsidR="003E30BE" w:rsidRPr="000209DB" w:rsidRDefault="003E30BE" w:rsidP="00F22FB1">
            <w:pPr>
              <w:widowControl w:val="0"/>
              <w:bidi w:val="0"/>
              <w:jc w:val="both"/>
              <w:rPr>
                <w:rFonts w:asciiTheme="majorBidi" w:hAnsiTheme="majorBidi" w:cstheme="majorBidi"/>
                <w:b/>
                <w:bCs/>
                <w:i/>
                <w:iCs/>
                <w:sz w:val="24"/>
                <w:lang w:eastAsia="en-US" w:bidi="fa-IR"/>
              </w:rPr>
            </w:pPr>
            <w:r w:rsidRPr="000209DB">
              <w:rPr>
                <w:rFonts w:asciiTheme="majorBidi" w:hAnsiTheme="majorBidi" w:cstheme="majorBidi"/>
                <w:bCs/>
                <w:sz w:val="24"/>
                <w:lang w:eastAsia="en-US" w:bidi="fa-IR"/>
              </w:rPr>
              <w:t>0206- Bad contact, disconnection</w:t>
            </w:r>
            <w:r w:rsidRPr="000209DB">
              <w:rPr>
                <w:rFonts w:asciiTheme="majorBidi" w:hAnsiTheme="majorBidi" w:cstheme="majorBidi"/>
                <w:b/>
                <w:bCs/>
                <w:i/>
                <w:iCs/>
                <w:sz w:val="24"/>
                <w:lang w:eastAsia="en-US" w:bidi="fa-IR"/>
              </w:rPr>
              <w:t xml:space="preserve"> </w:t>
            </w:r>
          </w:p>
          <w:p w14:paraId="22E63468" w14:textId="77777777" w:rsidR="003E30BE" w:rsidRPr="000209DB" w:rsidRDefault="003E30BE" w:rsidP="00F22FB1">
            <w:pPr>
              <w:widowControl w:val="0"/>
              <w:bidi w:val="0"/>
              <w:jc w:val="both"/>
              <w:rPr>
                <w:rFonts w:asciiTheme="majorBidi" w:hAnsiTheme="majorBidi" w:cstheme="majorBidi"/>
                <w:b/>
                <w:bCs/>
                <w:i/>
                <w:iCs/>
                <w:sz w:val="24"/>
                <w:lang w:eastAsia="en-US" w:bidi="en-US"/>
              </w:rPr>
            </w:pPr>
          </w:p>
          <w:p w14:paraId="22E63469" w14:textId="77777777" w:rsidR="003E30BE" w:rsidRPr="000209DB" w:rsidRDefault="003E30BE" w:rsidP="00F22FB1">
            <w:pPr>
              <w:widowControl w:val="0"/>
              <w:bidi w:val="0"/>
              <w:jc w:val="both"/>
              <w:rPr>
                <w:rFonts w:asciiTheme="majorBidi" w:hAnsiTheme="majorBidi" w:cstheme="majorBidi"/>
                <w:b/>
                <w:bCs/>
                <w:i/>
                <w:iCs/>
                <w:sz w:val="24"/>
                <w:lang w:eastAsia="en-US" w:bidi="en-US"/>
              </w:rPr>
            </w:pPr>
            <w:r w:rsidRPr="000209DB">
              <w:rPr>
                <w:rFonts w:asciiTheme="majorBidi" w:hAnsiTheme="majorBidi" w:cstheme="majorBidi"/>
                <w:b/>
                <w:bCs/>
                <w:iCs/>
                <w:sz w:val="24"/>
                <w:lang w:eastAsia="ru-RU" w:bidi="fa-IR"/>
              </w:rPr>
              <w:t>Root cause(s)-</w:t>
            </w:r>
            <w:r w:rsidRPr="000209DB">
              <w:rPr>
                <w:rFonts w:asciiTheme="majorBidi" w:hAnsiTheme="majorBidi" w:cstheme="majorBidi"/>
                <w:bCs/>
                <w:sz w:val="24"/>
                <w:lang w:eastAsia="en-US" w:bidi="fa-IR"/>
              </w:rPr>
              <w:t xml:space="preserve"> 2102-Manufacturer fabrication /construction inadequate</w:t>
            </w:r>
            <w:r w:rsidRPr="000209DB">
              <w:rPr>
                <w:rFonts w:asciiTheme="majorBidi" w:hAnsiTheme="majorBidi" w:cstheme="majorBidi"/>
                <w:b/>
                <w:bCs/>
                <w:i/>
                <w:iCs/>
                <w:sz w:val="24"/>
                <w:lang w:eastAsia="en-US" w:bidi="en-US"/>
              </w:rPr>
              <w:t xml:space="preserve"> </w:t>
            </w:r>
          </w:p>
        </w:tc>
      </w:tr>
      <w:tr w:rsidR="003E30BE" w:rsidRPr="000209DB" w14:paraId="22E6346F" w14:textId="77777777" w:rsidTr="00F22FB1">
        <w:trPr>
          <w:trHeight w:val="2168"/>
          <w:jc w:val="center"/>
        </w:trPr>
        <w:tc>
          <w:tcPr>
            <w:tcW w:w="2034" w:type="dxa"/>
            <w:tcBorders>
              <w:bottom w:val="single" w:sz="4" w:space="0" w:color="auto"/>
            </w:tcBorders>
            <w:shd w:val="clear" w:color="auto" w:fill="BFBFBF"/>
            <w:vAlign w:val="center"/>
          </w:tcPr>
          <w:p w14:paraId="22E6346B"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Corrective Actions:</w:t>
            </w:r>
          </w:p>
        </w:tc>
        <w:tc>
          <w:tcPr>
            <w:tcW w:w="5323" w:type="dxa"/>
            <w:tcBorders>
              <w:bottom w:val="single" w:sz="4" w:space="0" w:color="auto"/>
            </w:tcBorders>
            <w:shd w:val="clear" w:color="auto" w:fill="auto"/>
            <w:vAlign w:val="center"/>
          </w:tcPr>
          <w:p w14:paraId="22E6346C" w14:textId="77777777" w:rsidR="00F42D48" w:rsidRPr="000209DB" w:rsidRDefault="00767AFE" w:rsidP="009C5763">
            <w:pPr>
              <w:pStyle w:val="ListParagraph"/>
              <w:numPr>
                <w:ilvl w:val="0"/>
                <w:numId w:val="5"/>
              </w:numPr>
              <w:bidi w:val="0"/>
              <w:jc w:val="both"/>
              <w:rPr>
                <w:rFonts w:asciiTheme="majorBidi" w:hAnsiTheme="majorBidi" w:cstheme="majorBidi"/>
                <w:b/>
                <w:sz w:val="24"/>
                <w:lang w:eastAsia="ru-RU" w:bidi="fa-IR"/>
              </w:rPr>
            </w:pPr>
            <w:r w:rsidRPr="000209DB">
              <w:rPr>
                <w:rFonts w:asciiTheme="majorBidi" w:hAnsiTheme="majorBidi" w:cstheme="majorBidi"/>
                <w:sz w:val="24"/>
                <w:lang w:bidi="fa-IR"/>
              </w:rPr>
              <w:t>conducting thorough Investigation and technical services of current to frequency modules (PPN-111R1 and</w:t>
            </w:r>
            <w:r w:rsidRPr="000209DB">
              <w:rPr>
                <w:rFonts w:asciiTheme="majorBidi" w:eastAsia="Calibri" w:hAnsiTheme="majorBidi" w:cstheme="majorBidi"/>
                <w:sz w:val="24"/>
                <w:lang w:eastAsia="en-US"/>
              </w:rPr>
              <w:t xml:space="preserve"> </w:t>
            </w:r>
            <w:r w:rsidRPr="000209DB">
              <w:rPr>
                <w:rFonts w:asciiTheme="majorBidi" w:hAnsiTheme="majorBidi" w:cstheme="majorBidi"/>
                <w:sz w:val="24"/>
                <w:lang w:bidi="fa-IR"/>
              </w:rPr>
              <w:t xml:space="preserve">PPN-111R) of BPH </w:t>
            </w:r>
            <w:r w:rsidR="009C5763" w:rsidRPr="000209DB">
              <w:rPr>
                <w:rFonts w:asciiTheme="majorBidi" w:hAnsiTheme="majorBidi" w:cstheme="majorBidi"/>
                <w:sz w:val="24"/>
                <w:lang w:bidi="fa-IR"/>
              </w:rPr>
              <w:t xml:space="preserve">cabinets </w:t>
            </w:r>
            <w:r w:rsidRPr="000209DB">
              <w:rPr>
                <w:rFonts w:asciiTheme="majorBidi" w:hAnsiTheme="majorBidi" w:cstheme="majorBidi"/>
                <w:sz w:val="24"/>
                <w:lang w:bidi="fa-IR"/>
              </w:rPr>
              <w:t xml:space="preserve">during the outage and replacing modules in case of detecting any </w:t>
            </w:r>
            <w:r w:rsidR="00FF2DA9" w:rsidRPr="000209DB">
              <w:rPr>
                <w:rFonts w:asciiTheme="majorBidi" w:hAnsiTheme="majorBidi" w:cstheme="majorBidi"/>
                <w:sz w:val="24"/>
                <w:lang w:bidi="fa-IR"/>
              </w:rPr>
              <w:t>appearance</w:t>
            </w:r>
            <w:r w:rsidRPr="000209DB">
              <w:rPr>
                <w:rFonts w:asciiTheme="majorBidi" w:hAnsiTheme="majorBidi" w:cstheme="majorBidi"/>
                <w:sz w:val="24"/>
                <w:lang w:bidi="fa-IR"/>
              </w:rPr>
              <w:t xml:space="preserve"> and technical defect in their capacitors</w:t>
            </w:r>
            <w:r w:rsidR="00F407C5" w:rsidRPr="000209DB">
              <w:rPr>
                <w:rFonts w:asciiTheme="majorBidi" w:hAnsiTheme="majorBidi" w:cstheme="majorBidi"/>
                <w:sz w:val="24"/>
                <w:lang w:bidi="fa-IR"/>
              </w:rPr>
              <w:t>.</w:t>
            </w:r>
          </w:p>
          <w:p w14:paraId="22E6346D" w14:textId="77777777" w:rsidR="00FF2DA9" w:rsidRPr="000209DB" w:rsidRDefault="00F407C5" w:rsidP="00A1722C">
            <w:pPr>
              <w:pStyle w:val="ListParagraph"/>
              <w:numPr>
                <w:ilvl w:val="0"/>
                <w:numId w:val="5"/>
              </w:numPr>
              <w:bidi w:val="0"/>
              <w:jc w:val="both"/>
              <w:rPr>
                <w:rFonts w:asciiTheme="majorBidi" w:hAnsiTheme="majorBidi" w:cstheme="majorBidi"/>
                <w:bCs/>
                <w:sz w:val="24"/>
                <w:lang w:eastAsia="ru-RU" w:bidi="fa-IR"/>
              </w:rPr>
            </w:pPr>
            <w:r w:rsidRPr="000209DB">
              <w:rPr>
                <w:rFonts w:asciiTheme="majorBidi" w:hAnsiTheme="majorBidi" w:cstheme="majorBidi"/>
                <w:bCs/>
                <w:sz w:val="24"/>
                <w:lang w:eastAsia="ru-RU" w:bidi="fa-IR"/>
              </w:rPr>
              <w:t xml:space="preserve">replacing the </w:t>
            </w:r>
            <w:r w:rsidR="00F8654B" w:rsidRPr="000209DB">
              <w:rPr>
                <w:rFonts w:asciiTheme="majorBidi" w:hAnsiTheme="majorBidi" w:cstheme="majorBidi"/>
                <w:bCs/>
                <w:sz w:val="24"/>
                <w:lang w:eastAsia="ru-RU" w:bidi="fa-IR"/>
              </w:rPr>
              <w:t xml:space="preserve">current to frequency converter </w:t>
            </w:r>
            <w:r w:rsidRPr="000209DB">
              <w:rPr>
                <w:rFonts w:asciiTheme="majorBidi" w:hAnsiTheme="majorBidi" w:cstheme="majorBidi"/>
                <w:bCs/>
                <w:sz w:val="24"/>
                <w:lang w:eastAsia="ru-RU" w:bidi="fa-IR"/>
              </w:rPr>
              <w:t xml:space="preserve">modules </w:t>
            </w:r>
            <w:r w:rsidR="00F8654B" w:rsidRPr="000209DB">
              <w:rPr>
                <w:rFonts w:asciiTheme="majorBidi" w:hAnsiTheme="majorBidi" w:cstheme="majorBidi"/>
                <w:bCs/>
                <w:sz w:val="24"/>
                <w:lang w:eastAsia="ru-RU" w:bidi="fa-IR"/>
              </w:rPr>
              <w:t>(</w:t>
            </w:r>
            <w:r w:rsidRPr="000209DB">
              <w:rPr>
                <w:rFonts w:asciiTheme="majorBidi" w:hAnsiTheme="majorBidi" w:cstheme="majorBidi"/>
                <w:bCs/>
                <w:sz w:val="24"/>
                <w:lang w:eastAsia="ru-RU" w:bidi="fa-IR"/>
              </w:rPr>
              <w:t>PPN-111R1</w:t>
            </w:r>
            <w:r w:rsidR="00F8654B" w:rsidRPr="000209DB">
              <w:rPr>
                <w:rFonts w:asciiTheme="majorBidi" w:hAnsiTheme="majorBidi" w:cstheme="majorBidi"/>
                <w:bCs/>
                <w:sz w:val="24"/>
                <w:lang w:eastAsia="ru-RU" w:bidi="fa-IR"/>
              </w:rPr>
              <w:t>)</w:t>
            </w:r>
            <w:r w:rsidRPr="000209DB">
              <w:rPr>
                <w:rFonts w:asciiTheme="majorBidi" w:hAnsiTheme="majorBidi" w:cstheme="majorBidi"/>
                <w:bCs/>
                <w:sz w:val="24"/>
                <w:lang w:eastAsia="ru-RU" w:bidi="fa-IR"/>
              </w:rPr>
              <w:t xml:space="preserve"> in the </w:t>
            </w:r>
            <w:r w:rsidR="0023036D" w:rsidRPr="000209DB">
              <w:rPr>
                <w:rFonts w:asciiTheme="majorBidi" w:hAnsiTheme="majorBidi" w:cstheme="majorBidi"/>
                <w:bCs/>
                <w:sz w:val="24"/>
                <w:lang w:eastAsia="ru-RU" w:bidi="fa-IR"/>
              </w:rPr>
              <w:t xml:space="preserve"> working condition monitoring </w:t>
            </w:r>
            <w:r w:rsidRPr="000209DB">
              <w:rPr>
                <w:rFonts w:asciiTheme="majorBidi" w:hAnsiTheme="majorBidi" w:cstheme="majorBidi"/>
                <w:bCs/>
                <w:sz w:val="24"/>
                <w:lang w:eastAsia="ru-RU" w:bidi="fa-IR"/>
              </w:rPr>
              <w:t>cabinet</w:t>
            </w:r>
            <w:r w:rsidR="009C5763" w:rsidRPr="000209DB">
              <w:rPr>
                <w:rFonts w:asciiTheme="majorBidi" w:hAnsiTheme="majorBidi" w:cstheme="majorBidi"/>
                <w:bCs/>
                <w:sz w:val="24"/>
                <w:lang w:eastAsia="ru-RU" w:bidi="fa-IR"/>
              </w:rPr>
              <w:t>s</w:t>
            </w:r>
            <w:r w:rsidRPr="000209DB">
              <w:rPr>
                <w:rFonts w:asciiTheme="majorBidi" w:hAnsiTheme="majorBidi" w:cstheme="majorBidi"/>
                <w:bCs/>
                <w:sz w:val="24"/>
                <w:lang w:eastAsia="ru-RU" w:bidi="fa-IR"/>
              </w:rPr>
              <w:t xml:space="preserve"> </w:t>
            </w:r>
            <w:r w:rsidR="00A1722C" w:rsidRPr="000209DB">
              <w:rPr>
                <w:rFonts w:asciiTheme="majorBidi" w:hAnsiTheme="majorBidi" w:cstheme="majorBidi"/>
                <w:bCs/>
                <w:sz w:val="24"/>
                <w:lang w:eastAsia="ru-RU" w:bidi="fa-IR"/>
              </w:rPr>
              <w:t>(</w:t>
            </w:r>
            <w:r w:rsidRPr="000209DB">
              <w:rPr>
                <w:rFonts w:asciiTheme="majorBidi" w:hAnsiTheme="majorBidi" w:cstheme="majorBidi"/>
                <w:bCs/>
                <w:sz w:val="24"/>
                <w:lang w:eastAsia="ru-RU" w:bidi="fa-IR"/>
              </w:rPr>
              <w:t>BPH-63R</w:t>
            </w:r>
            <w:r w:rsidR="00A1722C" w:rsidRPr="000209DB">
              <w:rPr>
                <w:rFonts w:asciiTheme="majorBidi" w:hAnsiTheme="majorBidi" w:cstheme="majorBidi"/>
                <w:bCs/>
                <w:sz w:val="24"/>
                <w:lang w:eastAsia="ru-RU" w:bidi="fa-IR"/>
              </w:rPr>
              <w:t>)</w:t>
            </w:r>
            <w:r w:rsidRPr="000209DB">
              <w:rPr>
                <w:rFonts w:asciiTheme="majorBidi" w:hAnsiTheme="majorBidi" w:cstheme="majorBidi"/>
                <w:bCs/>
                <w:sz w:val="24"/>
                <w:lang w:eastAsia="ru-RU" w:bidi="fa-IR"/>
              </w:rPr>
              <w:t xml:space="preserve"> </w:t>
            </w:r>
          </w:p>
        </w:tc>
        <w:tc>
          <w:tcPr>
            <w:tcW w:w="2316" w:type="dxa"/>
            <w:tcBorders>
              <w:bottom w:val="single" w:sz="4" w:space="0" w:color="auto"/>
            </w:tcBorders>
          </w:tcPr>
          <w:p w14:paraId="22E6346E" w14:textId="77777777" w:rsidR="003E30BE" w:rsidRPr="000209DB" w:rsidRDefault="003E30BE" w:rsidP="00F22FB1">
            <w:pPr>
              <w:spacing w:line="276" w:lineRule="auto"/>
              <w:rPr>
                <w:rFonts w:asciiTheme="majorBidi" w:hAnsiTheme="majorBidi" w:cstheme="majorBidi"/>
                <w:sz w:val="24"/>
                <w:lang w:eastAsia="en-US" w:bidi="en-US"/>
              </w:rPr>
            </w:pPr>
          </w:p>
        </w:tc>
      </w:tr>
      <w:tr w:rsidR="003E30BE" w:rsidRPr="000209DB" w14:paraId="22E63473" w14:textId="77777777" w:rsidTr="00F22FB1">
        <w:trPr>
          <w:trHeight w:val="359"/>
          <w:jc w:val="center"/>
        </w:trPr>
        <w:tc>
          <w:tcPr>
            <w:tcW w:w="2034" w:type="dxa"/>
            <w:tcBorders>
              <w:bottom w:val="single" w:sz="4" w:space="0" w:color="auto"/>
            </w:tcBorders>
            <w:shd w:val="clear" w:color="auto" w:fill="BFBFBF"/>
            <w:vAlign w:val="center"/>
          </w:tcPr>
          <w:p w14:paraId="22E63470"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 xml:space="preserve">Note: </w:t>
            </w:r>
          </w:p>
        </w:tc>
        <w:tc>
          <w:tcPr>
            <w:tcW w:w="5323" w:type="dxa"/>
            <w:tcBorders>
              <w:bottom w:val="single" w:sz="4" w:space="0" w:color="auto"/>
            </w:tcBorders>
            <w:shd w:val="clear" w:color="auto" w:fill="BFBFBF"/>
            <w:vAlign w:val="center"/>
          </w:tcPr>
          <w:p w14:paraId="22E63471" w14:textId="77777777" w:rsidR="003E30BE" w:rsidRPr="000209DB" w:rsidRDefault="003E30BE" w:rsidP="00F22FB1">
            <w:pPr>
              <w:bidi w:val="0"/>
              <w:spacing w:line="276" w:lineRule="auto"/>
              <w:rPr>
                <w:rFonts w:asciiTheme="majorBidi" w:hAnsiTheme="majorBidi" w:cstheme="majorBidi"/>
                <w:color w:val="FF0000"/>
                <w:sz w:val="24"/>
                <w:highlight w:val="yellow"/>
                <w:lang w:eastAsia="ru-RU"/>
              </w:rPr>
            </w:pPr>
          </w:p>
        </w:tc>
        <w:tc>
          <w:tcPr>
            <w:tcW w:w="2316" w:type="dxa"/>
            <w:tcBorders>
              <w:bottom w:val="single" w:sz="4" w:space="0" w:color="auto"/>
            </w:tcBorders>
            <w:shd w:val="clear" w:color="auto" w:fill="BFBFBF"/>
          </w:tcPr>
          <w:p w14:paraId="22E63472" w14:textId="77777777" w:rsidR="003E30BE" w:rsidRPr="000209DB" w:rsidRDefault="003E30BE" w:rsidP="00F22FB1">
            <w:pPr>
              <w:bidi w:val="0"/>
              <w:spacing w:line="276" w:lineRule="auto"/>
              <w:rPr>
                <w:rFonts w:asciiTheme="majorBidi" w:hAnsiTheme="majorBidi" w:cstheme="majorBidi"/>
                <w:color w:val="FF0000"/>
                <w:sz w:val="24"/>
                <w:highlight w:val="yellow"/>
                <w:lang w:eastAsia="ru-RU"/>
              </w:rPr>
            </w:pPr>
          </w:p>
        </w:tc>
      </w:tr>
      <w:tr w:rsidR="003E30BE" w:rsidRPr="000209DB" w14:paraId="22E63477" w14:textId="77777777" w:rsidTr="00F22FB1">
        <w:trPr>
          <w:trHeight w:val="341"/>
          <w:jc w:val="center"/>
        </w:trPr>
        <w:tc>
          <w:tcPr>
            <w:tcW w:w="2034" w:type="dxa"/>
            <w:tcBorders>
              <w:bottom w:val="single" w:sz="4" w:space="0" w:color="auto"/>
            </w:tcBorders>
            <w:shd w:val="clear" w:color="auto" w:fill="BFBFBF"/>
            <w:vAlign w:val="center"/>
          </w:tcPr>
          <w:p w14:paraId="22E63474"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INES Level:</w:t>
            </w:r>
          </w:p>
        </w:tc>
        <w:tc>
          <w:tcPr>
            <w:tcW w:w="5323" w:type="dxa"/>
            <w:tcBorders>
              <w:bottom w:val="single" w:sz="4" w:space="0" w:color="auto"/>
            </w:tcBorders>
            <w:shd w:val="clear" w:color="auto" w:fill="auto"/>
            <w:vAlign w:val="center"/>
          </w:tcPr>
          <w:p w14:paraId="22E63475" w14:textId="77777777" w:rsidR="003E30BE" w:rsidRPr="000209DB" w:rsidRDefault="003E30BE" w:rsidP="00F22FB1">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Cs/>
                <w:sz w:val="24"/>
                <w:lang w:val="ru-RU" w:eastAsia="en-US" w:bidi="fa-IR"/>
              </w:rPr>
              <w:t>0</w:t>
            </w:r>
          </w:p>
        </w:tc>
        <w:tc>
          <w:tcPr>
            <w:tcW w:w="2316" w:type="dxa"/>
            <w:tcBorders>
              <w:bottom w:val="single" w:sz="4" w:space="0" w:color="auto"/>
            </w:tcBorders>
          </w:tcPr>
          <w:p w14:paraId="22E63476"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7B" w14:textId="77777777" w:rsidTr="00F22FB1">
        <w:trPr>
          <w:trHeight w:val="404"/>
          <w:jc w:val="center"/>
        </w:trPr>
        <w:tc>
          <w:tcPr>
            <w:tcW w:w="2034" w:type="dxa"/>
            <w:tcBorders>
              <w:bottom w:val="single" w:sz="4" w:space="0" w:color="auto"/>
            </w:tcBorders>
            <w:shd w:val="clear" w:color="auto" w:fill="BFBFBF"/>
            <w:vAlign w:val="center"/>
          </w:tcPr>
          <w:p w14:paraId="22E63478"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Station Status:</w:t>
            </w:r>
          </w:p>
        </w:tc>
        <w:tc>
          <w:tcPr>
            <w:tcW w:w="5323" w:type="dxa"/>
            <w:tcBorders>
              <w:bottom w:val="single" w:sz="4" w:space="0" w:color="auto"/>
            </w:tcBorders>
            <w:shd w:val="clear" w:color="auto" w:fill="auto"/>
            <w:vAlign w:val="center"/>
          </w:tcPr>
          <w:p w14:paraId="22E63479" w14:textId="77777777" w:rsidR="003E30BE" w:rsidRPr="000209DB" w:rsidRDefault="005528FB" w:rsidP="00F22FB1">
            <w:pPr>
              <w:pStyle w:val="Default"/>
              <w:jc w:val="both"/>
              <w:rPr>
                <w:rFonts w:asciiTheme="majorBidi" w:eastAsia="Times New Roman" w:hAnsiTheme="majorBidi" w:cstheme="majorBidi"/>
                <w:bCs/>
                <w:color w:val="auto"/>
                <w:lang w:bidi="fa-IR"/>
              </w:rPr>
            </w:pPr>
            <w:r w:rsidRPr="000209DB">
              <w:rPr>
                <w:rFonts w:asciiTheme="majorBidi" w:eastAsia="Times New Roman" w:hAnsiTheme="majorBidi" w:cstheme="majorBidi"/>
                <w:bCs/>
                <w:color w:val="auto"/>
                <w:lang w:bidi="fa-IR"/>
              </w:rPr>
              <w:t>135 - Decreasing power – 100% to 0%</w:t>
            </w:r>
          </w:p>
        </w:tc>
        <w:tc>
          <w:tcPr>
            <w:tcW w:w="2316" w:type="dxa"/>
            <w:tcBorders>
              <w:bottom w:val="single" w:sz="4" w:space="0" w:color="auto"/>
            </w:tcBorders>
          </w:tcPr>
          <w:p w14:paraId="22E6347A" w14:textId="77777777" w:rsidR="003E30BE" w:rsidRPr="000209DB" w:rsidRDefault="003E30BE" w:rsidP="00F22FB1">
            <w:pPr>
              <w:bidi w:val="0"/>
              <w:spacing w:line="276" w:lineRule="auto"/>
              <w:jc w:val="right"/>
              <w:rPr>
                <w:rFonts w:asciiTheme="majorBidi" w:hAnsiTheme="majorBidi" w:cstheme="majorBidi"/>
                <w:bCs/>
                <w:sz w:val="24"/>
                <w:lang w:eastAsia="en-US" w:bidi="fa-IR"/>
              </w:rPr>
            </w:pPr>
          </w:p>
        </w:tc>
      </w:tr>
      <w:tr w:rsidR="003E30BE" w:rsidRPr="000209DB" w14:paraId="22E6347F" w14:textId="77777777" w:rsidTr="00F22FB1">
        <w:trPr>
          <w:trHeight w:val="350"/>
          <w:jc w:val="center"/>
        </w:trPr>
        <w:tc>
          <w:tcPr>
            <w:tcW w:w="2034" w:type="dxa"/>
            <w:tcBorders>
              <w:bottom w:val="single" w:sz="4" w:space="0" w:color="auto"/>
            </w:tcBorders>
            <w:shd w:val="clear" w:color="auto" w:fill="BFBFBF"/>
            <w:vAlign w:val="center"/>
          </w:tcPr>
          <w:p w14:paraId="22E6347C"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Station Activity:</w:t>
            </w:r>
          </w:p>
        </w:tc>
        <w:tc>
          <w:tcPr>
            <w:tcW w:w="5323" w:type="dxa"/>
            <w:tcBorders>
              <w:bottom w:val="single" w:sz="4" w:space="0" w:color="auto"/>
            </w:tcBorders>
            <w:shd w:val="clear" w:color="auto" w:fill="auto"/>
            <w:vAlign w:val="center"/>
          </w:tcPr>
          <w:p w14:paraId="22E6347D" w14:textId="77777777" w:rsidR="003E30BE" w:rsidRPr="000209DB" w:rsidRDefault="005528FB" w:rsidP="00F22FB1">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Cs/>
                <w:sz w:val="24"/>
                <w:lang w:eastAsia="en-US" w:bidi="fa-IR"/>
              </w:rPr>
              <w:t>03-</w:t>
            </w:r>
            <w:r w:rsidRPr="000209DB">
              <w:rPr>
                <w:rFonts w:asciiTheme="majorBidi" w:hAnsiTheme="majorBidi" w:cstheme="majorBidi"/>
                <w:sz w:val="24"/>
              </w:rPr>
              <w:t xml:space="preserve"> </w:t>
            </w:r>
            <w:r w:rsidRPr="000209DB">
              <w:rPr>
                <w:rFonts w:asciiTheme="majorBidi" w:hAnsiTheme="majorBidi" w:cstheme="majorBidi"/>
                <w:bCs/>
                <w:sz w:val="24"/>
                <w:lang w:eastAsia="en-US" w:bidi="fa-IR"/>
              </w:rPr>
              <w:t>Reactivity manipulations or reactivity management</w:t>
            </w:r>
          </w:p>
        </w:tc>
        <w:tc>
          <w:tcPr>
            <w:tcW w:w="2316" w:type="dxa"/>
            <w:tcBorders>
              <w:bottom w:val="single" w:sz="4" w:space="0" w:color="auto"/>
            </w:tcBorders>
          </w:tcPr>
          <w:p w14:paraId="22E6347E"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84" w14:textId="77777777" w:rsidTr="00F22FB1">
        <w:trPr>
          <w:trHeight w:val="449"/>
          <w:jc w:val="center"/>
        </w:trPr>
        <w:tc>
          <w:tcPr>
            <w:tcW w:w="2034" w:type="dxa"/>
            <w:shd w:val="clear" w:color="auto" w:fill="BFBFBF"/>
            <w:vAlign w:val="center"/>
          </w:tcPr>
          <w:p w14:paraId="22E63480"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Direct cause:</w:t>
            </w:r>
          </w:p>
        </w:tc>
        <w:tc>
          <w:tcPr>
            <w:tcW w:w="5323" w:type="dxa"/>
            <w:shd w:val="clear" w:color="auto" w:fill="auto"/>
            <w:vAlign w:val="center"/>
          </w:tcPr>
          <w:p w14:paraId="22E63481" w14:textId="77777777" w:rsidR="005528FB" w:rsidRPr="000209DB" w:rsidRDefault="005528FB" w:rsidP="00F22FB1">
            <w:pPr>
              <w:bidi w:val="0"/>
              <w:spacing w:line="276" w:lineRule="auto"/>
              <w:jc w:val="both"/>
              <w:rPr>
                <w:rFonts w:asciiTheme="majorBidi" w:hAnsiTheme="majorBidi" w:cstheme="majorBidi"/>
                <w:bCs/>
                <w:sz w:val="24"/>
                <w:rtl/>
                <w:lang w:eastAsia="en-US" w:bidi="fa-IR"/>
              </w:rPr>
            </w:pPr>
            <w:r w:rsidRPr="000209DB">
              <w:rPr>
                <w:rFonts w:asciiTheme="majorBidi" w:hAnsiTheme="majorBidi" w:cstheme="majorBidi"/>
                <w:bCs/>
                <w:sz w:val="24"/>
                <w:lang w:eastAsia="en-US" w:bidi="fa-IR"/>
              </w:rPr>
              <w:t xml:space="preserve">0502 - False response, loss of signal, spurious signal    </w:t>
            </w:r>
          </w:p>
          <w:p w14:paraId="22E63482" w14:textId="77777777" w:rsidR="003E30BE" w:rsidRPr="000209DB" w:rsidRDefault="003E30BE" w:rsidP="005528FB">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Cs/>
                <w:sz w:val="24"/>
                <w:lang w:eastAsia="en-US" w:bidi="fa-IR"/>
              </w:rPr>
              <w:t>0206- Bad contact, disconnection</w:t>
            </w:r>
          </w:p>
        </w:tc>
        <w:tc>
          <w:tcPr>
            <w:tcW w:w="2316" w:type="dxa"/>
          </w:tcPr>
          <w:p w14:paraId="22E63483"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88" w14:textId="77777777" w:rsidTr="00F22FB1">
        <w:trPr>
          <w:trHeight w:val="665"/>
          <w:jc w:val="center"/>
        </w:trPr>
        <w:tc>
          <w:tcPr>
            <w:tcW w:w="2034" w:type="dxa"/>
            <w:shd w:val="clear" w:color="auto" w:fill="BFBFBF"/>
            <w:vAlign w:val="center"/>
          </w:tcPr>
          <w:p w14:paraId="22E63485"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Category:</w:t>
            </w:r>
          </w:p>
        </w:tc>
        <w:tc>
          <w:tcPr>
            <w:tcW w:w="5323" w:type="dxa"/>
            <w:shd w:val="clear" w:color="auto" w:fill="auto"/>
            <w:vAlign w:val="center"/>
          </w:tcPr>
          <w:p w14:paraId="22E63486" w14:textId="77777777" w:rsidR="003E30BE" w:rsidRPr="000209DB" w:rsidRDefault="003E30BE" w:rsidP="00F22FB1">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Cs/>
                <w:sz w:val="24"/>
                <w:lang w:eastAsia="en-US" w:bidi="fa-IR"/>
              </w:rPr>
              <w:t>7- Deficiencies of design, installation, operation, maintenance,</w:t>
            </w:r>
          </w:p>
        </w:tc>
        <w:tc>
          <w:tcPr>
            <w:tcW w:w="2316" w:type="dxa"/>
          </w:tcPr>
          <w:p w14:paraId="22E63487"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8C" w14:textId="77777777" w:rsidTr="00F22FB1">
        <w:trPr>
          <w:trHeight w:val="305"/>
          <w:jc w:val="center"/>
        </w:trPr>
        <w:tc>
          <w:tcPr>
            <w:tcW w:w="2034" w:type="dxa"/>
            <w:tcBorders>
              <w:bottom w:val="single" w:sz="4" w:space="0" w:color="auto"/>
            </w:tcBorders>
            <w:shd w:val="clear" w:color="auto" w:fill="BFBFBF"/>
            <w:vAlign w:val="center"/>
          </w:tcPr>
          <w:p w14:paraId="22E63489"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Consequence(s)*:</w:t>
            </w:r>
          </w:p>
        </w:tc>
        <w:tc>
          <w:tcPr>
            <w:tcW w:w="5323" w:type="dxa"/>
            <w:tcBorders>
              <w:bottom w:val="single" w:sz="4" w:space="0" w:color="auto"/>
            </w:tcBorders>
            <w:shd w:val="clear" w:color="auto" w:fill="auto"/>
            <w:vAlign w:val="center"/>
          </w:tcPr>
          <w:p w14:paraId="22E6348A" w14:textId="77777777" w:rsidR="003E30BE" w:rsidRPr="000209DB" w:rsidRDefault="003E30BE" w:rsidP="00F22FB1">
            <w:pPr>
              <w:bidi w:val="0"/>
              <w:spacing w:line="276" w:lineRule="auto"/>
              <w:jc w:val="both"/>
              <w:rPr>
                <w:rFonts w:asciiTheme="majorBidi" w:hAnsiTheme="majorBidi" w:cstheme="majorBidi"/>
                <w:b/>
                <w:bCs/>
                <w:i/>
                <w:sz w:val="24"/>
                <w:lang w:eastAsia="en-US" w:bidi="fa-IR"/>
              </w:rPr>
            </w:pPr>
            <w:r w:rsidRPr="000209DB">
              <w:rPr>
                <w:rFonts w:asciiTheme="majorBidi" w:hAnsiTheme="majorBidi" w:cstheme="majorBidi"/>
                <w:bCs/>
                <w:sz w:val="24"/>
                <w:lang w:eastAsia="en-US" w:bidi="fa-IR"/>
              </w:rPr>
              <w:t>02- Station transient</w:t>
            </w:r>
          </w:p>
        </w:tc>
        <w:tc>
          <w:tcPr>
            <w:tcW w:w="2316" w:type="dxa"/>
            <w:tcBorders>
              <w:bottom w:val="single" w:sz="4" w:space="0" w:color="auto"/>
            </w:tcBorders>
          </w:tcPr>
          <w:p w14:paraId="22E6348B"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90" w14:textId="77777777" w:rsidTr="00F22FB1">
        <w:trPr>
          <w:trHeight w:val="458"/>
          <w:jc w:val="center"/>
        </w:trPr>
        <w:tc>
          <w:tcPr>
            <w:tcW w:w="2034" w:type="dxa"/>
            <w:shd w:val="clear" w:color="auto" w:fill="BFBFBF"/>
            <w:vAlign w:val="center"/>
          </w:tcPr>
          <w:p w14:paraId="22E6348D" w14:textId="77777777" w:rsidR="003E30BE" w:rsidRPr="000209DB" w:rsidRDefault="003E30BE" w:rsidP="00F22FB1">
            <w:pPr>
              <w:bidi w:val="0"/>
              <w:rPr>
                <w:rFonts w:asciiTheme="majorBidi" w:hAnsiTheme="majorBidi" w:cstheme="majorBidi"/>
                <w:b/>
                <w:bCs/>
                <w:sz w:val="24"/>
                <w:highlight w:val="yellow"/>
                <w:lang w:eastAsia="ru-RU"/>
              </w:rPr>
            </w:pPr>
            <w:r w:rsidRPr="000209DB">
              <w:rPr>
                <w:rFonts w:asciiTheme="majorBidi" w:hAnsiTheme="majorBidi" w:cstheme="majorBidi"/>
                <w:b/>
                <w:bCs/>
                <w:sz w:val="24"/>
                <w:lang w:eastAsia="ru-RU"/>
              </w:rPr>
              <w:t>System(s)*:</w:t>
            </w:r>
          </w:p>
        </w:tc>
        <w:tc>
          <w:tcPr>
            <w:tcW w:w="5323" w:type="dxa"/>
            <w:shd w:val="clear" w:color="auto" w:fill="auto"/>
          </w:tcPr>
          <w:p w14:paraId="22E6348E" w14:textId="77777777" w:rsidR="003E30BE" w:rsidRPr="000209DB" w:rsidRDefault="003E30BE" w:rsidP="00F22FB1">
            <w:pPr>
              <w:bidi w:val="0"/>
              <w:spacing w:line="276" w:lineRule="auto"/>
              <w:rPr>
                <w:rFonts w:asciiTheme="majorBidi" w:hAnsiTheme="majorBidi" w:cstheme="majorBidi"/>
                <w:bCs/>
                <w:sz w:val="24"/>
                <w:rtl/>
                <w:lang w:eastAsia="en-US" w:bidi="fa-IR"/>
              </w:rPr>
            </w:pPr>
            <w:r w:rsidRPr="000209DB">
              <w:rPr>
                <w:rFonts w:asciiTheme="majorBidi" w:hAnsiTheme="majorBidi" w:cstheme="majorBidi"/>
                <w:bCs/>
                <w:sz w:val="24"/>
                <w:lang w:eastAsia="en-US" w:bidi="fa-IR"/>
              </w:rPr>
              <w:t>735</w:t>
            </w:r>
            <w:r w:rsidRPr="000209DB">
              <w:rPr>
                <w:rFonts w:asciiTheme="majorBidi" w:hAnsiTheme="majorBidi" w:cstheme="majorBidi"/>
                <w:bCs/>
                <w:sz w:val="24"/>
                <w:rtl/>
                <w:lang w:eastAsia="en-US" w:bidi="fa-IR"/>
              </w:rPr>
              <w:t>-</w:t>
            </w:r>
            <w:r w:rsidRPr="000209DB">
              <w:rPr>
                <w:rFonts w:asciiTheme="majorBidi" w:hAnsiTheme="majorBidi" w:cstheme="majorBidi"/>
                <w:bCs/>
                <w:sz w:val="24"/>
                <w:lang w:eastAsia="en-US" w:bidi="fa-IR"/>
              </w:rPr>
              <w:t>In-core and ex-core neutron monitoring</w:t>
            </w:r>
          </w:p>
        </w:tc>
        <w:tc>
          <w:tcPr>
            <w:tcW w:w="2316" w:type="dxa"/>
          </w:tcPr>
          <w:p w14:paraId="22E6348F"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94" w14:textId="77777777" w:rsidTr="00F22FB1">
        <w:trPr>
          <w:trHeight w:val="440"/>
          <w:jc w:val="center"/>
        </w:trPr>
        <w:tc>
          <w:tcPr>
            <w:tcW w:w="2034" w:type="dxa"/>
            <w:tcBorders>
              <w:bottom w:val="single" w:sz="4" w:space="0" w:color="auto"/>
            </w:tcBorders>
            <w:shd w:val="clear" w:color="auto" w:fill="BFBFBF"/>
            <w:vAlign w:val="center"/>
          </w:tcPr>
          <w:p w14:paraId="22E63491" w14:textId="77777777" w:rsidR="003E30BE" w:rsidRPr="000209DB" w:rsidRDefault="003E30BE" w:rsidP="00F22FB1">
            <w:pPr>
              <w:bidi w:val="0"/>
              <w:rPr>
                <w:rFonts w:asciiTheme="majorBidi" w:hAnsiTheme="majorBidi" w:cstheme="majorBidi"/>
                <w:b/>
                <w:bCs/>
                <w:sz w:val="24"/>
                <w:rtl/>
                <w:lang w:eastAsia="ru-RU" w:bidi="fa-IR"/>
              </w:rPr>
            </w:pPr>
            <w:r w:rsidRPr="000209DB">
              <w:rPr>
                <w:rFonts w:asciiTheme="majorBidi" w:hAnsiTheme="majorBidi" w:cstheme="majorBidi"/>
                <w:b/>
                <w:bCs/>
                <w:sz w:val="24"/>
                <w:lang w:eastAsia="ru-RU"/>
              </w:rPr>
              <w:t>Component(s)*:</w:t>
            </w:r>
          </w:p>
        </w:tc>
        <w:tc>
          <w:tcPr>
            <w:tcW w:w="5323" w:type="dxa"/>
            <w:tcBorders>
              <w:bottom w:val="single" w:sz="4" w:space="0" w:color="auto"/>
            </w:tcBorders>
            <w:shd w:val="clear" w:color="auto" w:fill="auto"/>
            <w:vAlign w:val="center"/>
          </w:tcPr>
          <w:p w14:paraId="22E63492" w14:textId="77777777" w:rsidR="003E30BE" w:rsidRPr="000209DB" w:rsidRDefault="005528FB" w:rsidP="005528FB">
            <w:pPr>
              <w:bidi w:val="0"/>
              <w:spacing w:line="276" w:lineRule="auto"/>
              <w:jc w:val="both"/>
              <w:rPr>
                <w:rFonts w:asciiTheme="majorBidi" w:hAnsiTheme="majorBidi" w:cstheme="majorBidi"/>
                <w:b/>
                <w:bCs/>
                <w:sz w:val="24"/>
                <w:rtl/>
                <w:lang w:eastAsia="ru-RU" w:bidi="fa-IR"/>
              </w:rPr>
            </w:pPr>
            <w:r w:rsidRPr="000209DB">
              <w:rPr>
                <w:rFonts w:asciiTheme="majorBidi" w:hAnsiTheme="majorBidi" w:cstheme="majorBidi"/>
                <w:bCs/>
                <w:sz w:val="24"/>
                <w:lang w:eastAsia="en-US" w:bidi="fa-IR"/>
              </w:rPr>
              <w:t>110</w:t>
            </w:r>
            <w:r w:rsidRPr="000209DB">
              <w:rPr>
                <w:rFonts w:asciiTheme="majorBidi" w:hAnsiTheme="majorBidi" w:cstheme="majorBidi"/>
                <w:bCs/>
                <w:sz w:val="24"/>
                <w:rtl/>
                <w:lang w:eastAsia="en-US" w:bidi="fa-IR"/>
              </w:rPr>
              <w:t>-</w:t>
            </w:r>
            <w:r w:rsidRPr="000209DB">
              <w:rPr>
                <w:rFonts w:asciiTheme="majorBidi" w:hAnsiTheme="majorBidi" w:cstheme="majorBidi"/>
                <w:bCs/>
                <w:sz w:val="24"/>
                <w:lang w:eastAsia="en-US" w:bidi="fa-IR"/>
              </w:rPr>
              <w:t xml:space="preserve"> Neutron flux (detectors, ion chambers, associated components)</w:t>
            </w:r>
          </w:p>
        </w:tc>
        <w:tc>
          <w:tcPr>
            <w:tcW w:w="2316" w:type="dxa"/>
            <w:tcBorders>
              <w:bottom w:val="single" w:sz="4" w:space="0" w:color="auto"/>
            </w:tcBorders>
          </w:tcPr>
          <w:p w14:paraId="22E63493" w14:textId="77777777" w:rsidR="003E30BE" w:rsidRPr="000209DB" w:rsidRDefault="003E30BE" w:rsidP="00F22FB1">
            <w:pPr>
              <w:bidi w:val="0"/>
              <w:spacing w:line="276" w:lineRule="auto"/>
              <w:rPr>
                <w:rFonts w:asciiTheme="majorBidi" w:hAnsiTheme="majorBidi" w:cstheme="majorBidi"/>
                <w:b/>
                <w:bCs/>
                <w:sz w:val="24"/>
                <w:lang w:eastAsia="en-US" w:bidi="fa-IR"/>
              </w:rPr>
            </w:pPr>
          </w:p>
        </w:tc>
      </w:tr>
      <w:tr w:rsidR="003E30BE" w:rsidRPr="000209DB" w14:paraId="22E63498" w14:textId="77777777" w:rsidTr="00F22FB1">
        <w:trPr>
          <w:trHeight w:val="530"/>
          <w:jc w:val="center"/>
        </w:trPr>
        <w:tc>
          <w:tcPr>
            <w:tcW w:w="2034" w:type="dxa"/>
            <w:shd w:val="clear" w:color="auto" w:fill="BFBFBF"/>
            <w:vAlign w:val="center"/>
          </w:tcPr>
          <w:p w14:paraId="22E63495"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Group(s)*:</w:t>
            </w:r>
          </w:p>
        </w:tc>
        <w:tc>
          <w:tcPr>
            <w:tcW w:w="5323" w:type="dxa"/>
            <w:shd w:val="clear" w:color="auto" w:fill="auto"/>
            <w:vAlign w:val="center"/>
          </w:tcPr>
          <w:p w14:paraId="22E63496" w14:textId="77777777" w:rsidR="003E30BE" w:rsidRPr="000209DB" w:rsidRDefault="003E30BE" w:rsidP="00F22FB1">
            <w:pPr>
              <w:bidi w:val="0"/>
              <w:spacing w:line="276" w:lineRule="auto"/>
              <w:jc w:val="both"/>
              <w:rPr>
                <w:rFonts w:asciiTheme="majorBidi" w:hAnsiTheme="majorBidi" w:cstheme="majorBidi"/>
                <w:bCs/>
                <w:sz w:val="24"/>
                <w:lang w:eastAsia="en-US" w:bidi="fa-IR"/>
              </w:rPr>
            </w:pPr>
            <w:r w:rsidRPr="000209DB">
              <w:rPr>
                <w:rFonts w:asciiTheme="majorBidi" w:hAnsiTheme="majorBidi" w:cstheme="majorBidi"/>
                <w:bCs/>
                <w:sz w:val="24"/>
                <w:lang w:eastAsia="en-US" w:bidi="fa-IR"/>
              </w:rPr>
              <w:t xml:space="preserve">210-Shift – control room operators </w:t>
            </w:r>
          </w:p>
        </w:tc>
        <w:tc>
          <w:tcPr>
            <w:tcW w:w="2316" w:type="dxa"/>
          </w:tcPr>
          <w:p w14:paraId="22E63497"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9C" w14:textId="77777777" w:rsidTr="00F22FB1">
        <w:trPr>
          <w:trHeight w:val="458"/>
          <w:jc w:val="center"/>
        </w:trPr>
        <w:tc>
          <w:tcPr>
            <w:tcW w:w="2034" w:type="dxa"/>
            <w:tcBorders>
              <w:bottom w:val="single" w:sz="4" w:space="0" w:color="auto"/>
            </w:tcBorders>
            <w:shd w:val="clear" w:color="auto" w:fill="BFBFBF"/>
            <w:vAlign w:val="center"/>
          </w:tcPr>
          <w:p w14:paraId="22E63499"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Root cause(s)*:</w:t>
            </w:r>
          </w:p>
        </w:tc>
        <w:tc>
          <w:tcPr>
            <w:tcW w:w="5323" w:type="dxa"/>
            <w:tcBorders>
              <w:bottom w:val="single" w:sz="4" w:space="0" w:color="auto"/>
            </w:tcBorders>
            <w:shd w:val="clear" w:color="auto" w:fill="auto"/>
            <w:vAlign w:val="center"/>
          </w:tcPr>
          <w:p w14:paraId="22E6349A" w14:textId="77777777" w:rsidR="003E30BE" w:rsidRPr="000209DB" w:rsidRDefault="003E30BE" w:rsidP="00F22FB1">
            <w:pPr>
              <w:bidi w:val="0"/>
              <w:spacing w:line="276" w:lineRule="auto"/>
              <w:jc w:val="both"/>
              <w:rPr>
                <w:rFonts w:asciiTheme="majorBidi" w:hAnsiTheme="majorBidi" w:cstheme="majorBidi"/>
                <w:bCs/>
                <w:sz w:val="24"/>
                <w:rtl/>
                <w:lang w:eastAsia="en-US" w:bidi="fa-IR"/>
              </w:rPr>
            </w:pPr>
            <w:r w:rsidRPr="000209DB">
              <w:rPr>
                <w:rFonts w:asciiTheme="majorBidi" w:hAnsiTheme="majorBidi" w:cstheme="majorBidi"/>
                <w:bCs/>
                <w:sz w:val="24"/>
                <w:lang w:eastAsia="en-US" w:bidi="fa-IR"/>
              </w:rPr>
              <w:t>2102-Manufacturer fabrication/construction inadequate</w:t>
            </w:r>
          </w:p>
        </w:tc>
        <w:tc>
          <w:tcPr>
            <w:tcW w:w="2316" w:type="dxa"/>
            <w:tcBorders>
              <w:bottom w:val="single" w:sz="4" w:space="0" w:color="auto"/>
            </w:tcBorders>
          </w:tcPr>
          <w:p w14:paraId="22E6349B" w14:textId="77777777" w:rsidR="003E30BE" w:rsidRPr="000209DB" w:rsidRDefault="003E30BE" w:rsidP="00F22FB1">
            <w:pPr>
              <w:bidi w:val="0"/>
              <w:spacing w:line="276" w:lineRule="auto"/>
              <w:rPr>
                <w:rFonts w:asciiTheme="majorBidi" w:hAnsiTheme="majorBidi" w:cstheme="majorBidi"/>
                <w:bCs/>
                <w:sz w:val="24"/>
                <w:lang w:eastAsia="en-US" w:bidi="fa-IR"/>
              </w:rPr>
            </w:pPr>
          </w:p>
        </w:tc>
      </w:tr>
      <w:tr w:rsidR="003E30BE" w:rsidRPr="000209DB" w14:paraId="22E634A0" w14:textId="77777777" w:rsidTr="00F22FB1">
        <w:trPr>
          <w:trHeight w:val="242"/>
          <w:jc w:val="center"/>
        </w:trPr>
        <w:tc>
          <w:tcPr>
            <w:tcW w:w="2034" w:type="dxa"/>
            <w:shd w:val="clear" w:color="auto" w:fill="BFBFBF"/>
            <w:vAlign w:val="center"/>
          </w:tcPr>
          <w:p w14:paraId="22E6349D"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Causal factor(s)*:</w:t>
            </w:r>
          </w:p>
        </w:tc>
        <w:tc>
          <w:tcPr>
            <w:tcW w:w="5323" w:type="dxa"/>
            <w:shd w:val="clear" w:color="auto" w:fill="auto"/>
            <w:vAlign w:val="center"/>
          </w:tcPr>
          <w:p w14:paraId="22E6349E" w14:textId="77777777" w:rsidR="003E30BE" w:rsidRPr="000209DB" w:rsidRDefault="003E30BE" w:rsidP="00F22FB1">
            <w:pPr>
              <w:numPr>
                <w:ilvl w:val="12"/>
                <w:numId w:val="0"/>
              </w:numPr>
              <w:bidi w:val="0"/>
              <w:spacing w:line="276" w:lineRule="auto"/>
              <w:jc w:val="both"/>
              <w:rPr>
                <w:rFonts w:asciiTheme="majorBidi" w:hAnsiTheme="majorBidi" w:cstheme="majorBidi"/>
                <w:sz w:val="24"/>
                <w:lang w:eastAsia="ru-RU"/>
              </w:rPr>
            </w:pPr>
            <w:r w:rsidRPr="000209DB">
              <w:rPr>
                <w:rFonts w:asciiTheme="majorBidi" w:hAnsiTheme="majorBidi" w:cstheme="majorBidi"/>
                <w:b/>
                <w:i/>
                <w:sz w:val="24"/>
                <w:rtl/>
                <w:lang w:val="ru-RU" w:eastAsia="ru-RU" w:bidi="fa-IR"/>
              </w:rPr>
              <w:t>-</w:t>
            </w:r>
          </w:p>
        </w:tc>
        <w:tc>
          <w:tcPr>
            <w:tcW w:w="2316" w:type="dxa"/>
          </w:tcPr>
          <w:p w14:paraId="22E6349F" w14:textId="77777777" w:rsidR="003E30BE" w:rsidRPr="000209DB" w:rsidRDefault="003E30BE" w:rsidP="00F22FB1">
            <w:pPr>
              <w:numPr>
                <w:ilvl w:val="12"/>
                <w:numId w:val="0"/>
              </w:numPr>
              <w:bidi w:val="0"/>
              <w:spacing w:line="276" w:lineRule="auto"/>
              <w:rPr>
                <w:rFonts w:asciiTheme="majorBidi" w:hAnsiTheme="majorBidi" w:cstheme="majorBidi"/>
                <w:sz w:val="24"/>
                <w:rtl/>
                <w:lang w:eastAsia="ru-RU"/>
              </w:rPr>
            </w:pPr>
          </w:p>
        </w:tc>
      </w:tr>
      <w:tr w:rsidR="003E30BE" w:rsidRPr="000209DB" w14:paraId="22E634A4" w14:textId="77777777" w:rsidTr="00D03D02">
        <w:trPr>
          <w:trHeight w:val="70"/>
          <w:jc w:val="center"/>
        </w:trPr>
        <w:tc>
          <w:tcPr>
            <w:tcW w:w="2034" w:type="dxa"/>
            <w:shd w:val="clear" w:color="auto" w:fill="BFBFBF"/>
            <w:vAlign w:val="center"/>
          </w:tcPr>
          <w:p w14:paraId="22E634A1" w14:textId="77777777" w:rsidR="003E30BE" w:rsidRPr="000209DB" w:rsidRDefault="003E30BE" w:rsidP="00F22FB1">
            <w:pPr>
              <w:bidi w:val="0"/>
              <w:rPr>
                <w:rFonts w:asciiTheme="majorBidi" w:hAnsiTheme="majorBidi" w:cstheme="majorBidi"/>
                <w:b/>
                <w:bCs/>
                <w:sz w:val="24"/>
                <w:lang w:eastAsia="ru-RU"/>
              </w:rPr>
            </w:pPr>
            <w:r w:rsidRPr="000209DB">
              <w:rPr>
                <w:rFonts w:asciiTheme="majorBidi" w:hAnsiTheme="majorBidi" w:cstheme="majorBidi"/>
                <w:b/>
                <w:bCs/>
                <w:sz w:val="24"/>
                <w:lang w:eastAsia="ru-RU"/>
              </w:rPr>
              <w:t>List Attachments:</w:t>
            </w:r>
          </w:p>
        </w:tc>
        <w:tc>
          <w:tcPr>
            <w:tcW w:w="5323" w:type="dxa"/>
            <w:shd w:val="clear" w:color="auto" w:fill="auto"/>
            <w:vAlign w:val="center"/>
          </w:tcPr>
          <w:p w14:paraId="22E634A2" w14:textId="77777777" w:rsidR="003E30BE" w:rsidRPr="000209DB" w:rsidRDefault="003E30BE" w:rsidP="00F22FB1">
            <w:pPr>
              <w:numPr>
                <w:ilvl w:val="12"/>
                <w:numId w:val="0"/>
              </w:numPr>
              <w:bidi w:val="0"/>
              <w:spacing w:line="276" w:lineRule="auto"/>
              <w:rPr>
                <w:rFonts w:asciiTheme="majorBidi" w:hAnsiTheme="majorBidi" w:cstheme="majorBidi"/>
                <w:sz w:val="24"/>
                <w:lang w:eastAsia="ru-RU"/>
              </w:rPr>
            </w:pPr>
            <w:r w:rsidRPr="000209DB">
              <w:rPr>
                <w:rFonts w:asciiTheme="majorBidi" w:hAnsiTheme="majorBidi" w:cstheme="majorBidi"/>
                <w:sz w:val="24"/>
                <w:rtl/>
                <w:lang w:eastAsia="ru-RU"/>
              </w:rPr>
              <w:t>_</w:t>
            </w:r>
          </w:p>
        </w:tc>
        <w:tc>
          <w:tcPr>
            <w:tcW w:w="2316" w:type="dxa"/>
          </w:tcPr>
          <w:p w14:paraId="22E634A3" w14:textId="77777777" w:rsidR="003E30BE" w:rsidRPr="000209DB" w:rsidRDefault="003E30BE" w:rsidP="00F22FB1">
            <w:pPr>
              <w:numPr>
                <w:ilvl w:val="12"/>
                <w:numId w:val="0"/>
              </w:numPr>
              <w:bidi w:val="0"/>
              <w:spacing w:line="276" w:lineRule="auto"/>
              <w:rPr>
                <w:rFonts w:asciiTheme="majorBidi" w:hAnsiTheme="majorBidi" w:cstheme="majorBidi"/>
                <w:sz w:val="24"/>
                <w:rtl/>
                <w:lang w:eastAsia="ru-RU"/>
              </w:rPr>
            </w:pPr>
          </w:p>
        </w:tc>
      </w:tr>
      <w:tr w:rsidR="00D03D02" w:rsidRPr="000209DB" w14:paraId="30F1CB09" w14:textId="77777777" w:rsidTr="006E6BE5">
        <w:trPr>
          <w:trHeight w:val="70"/>
          <w:jc w:val="center"/>
        </w:trPr>
        <w:tc>
          <w:tcPr>
            <w:tcW w:w="9673" w:type="dxa"/>
            <w:gridSpan w:val="3"/>
            <w:tcBorders>
              <w:bottom w:val="single" w:sz="4" w:space="0" w:color="auto"/>
            </w:tcBorders>
            <w:shd w:val="clear" w:color="auto" w:fill="BFBFBF"/>
            <w:vAlign w:val="center"/>
          </w:tcPr>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tblGrid>
            <w:tr w:rsidR="00D03D02" w:rsidRPr="002F30E9" w14:paraId="4222459D" w14:textId="77777777" w:rsidTr="00A66ABC">
              <w:trPr>
                <w:trHeight w:val="737"/>
                <w:jc w:val="center"/>
              </w:trPr>
              <w:tc>
                <w:tcPr>
                  <w:tcW w:w="9477" w:type="dxa"/>
                  <w:shd w:val="clear" w:color="auto" w:fill="auto"/>
                </w:tcPr>
                <w:p w14:paraId="76672D8E" w14:textId="13A9629A" w:rsidR="00D03D02" w:rsidRPr="00BC72E7" w:rsidRDefault="00D03D02" w:rsidP="00D03D02">
                  <w:pPr>
                    <w:bidi w:val="0"/>
                    <w:spacing w:before="100" w:beforeAutospacing="1" w:after="100" w:afterAutospacing="1"/>
                    <w:jc w:val="both"/>
                  </w:pPr>
                  <w:r w:rsidRPr="008478A2">
                    <w:rPr>
                      <w:b/>
                      <w:bCs/>
                      <w:i/>
                      <w:iCs/>
                      <w:sz w:val="14"/>
                      <w:szCs w:val="14"/>
                    </w:rPr>
                    <w:t>CONFIDENTIALITY NOTICE:</w:t>
                  </w:r>
                  <w:r w:rsidRPr="008478A2">
                    <w:rPr>
                      <w:b/>
                      <w:i/>
                      <w:iCs/>
                      <w:sz w:val="14"/>
                      <w:szCs w:val="14"/>
                    </w:rPr>
                    <w:t xml:space="preserve"> </w:t>
                  </w:r>
                  <w:r>
                    <w:rPr>
                      <w:rFonts w:cs="Arial"/>
                      <w:b/>
                      <w:i/>
                      <w:sz w:val="14"/>
                      <w:szCs w:val="14"/>
                    </w:rPr>
                    <w:t>Copyright © 202</w:t>
                  </w:r>
                  <w:r>
                    <w:rPr>
                      <w:rFonts w:cs="Arial"/>
                      <w:b/>
                      <w:i/>
                      <w:sz w:val="14"/>
                      <w:szCs w:val="14"/>
                    </w:rPr>
                    <w:t>0</w:t>
                  </w:r>
                  <w:bookmarkStart w:id="0" w:name="_GoBack"/>
                  <w:bookmarkEnd w:id="0"/>
                  <w:r>
                    <w:rPr>
                      <w:rFonts w:cs="Arial"/>
                      <w:b/>
                      <w:i/>
                      <w:sz w:val="14"/>
                      <w:szCs w:val="14"/>
                    </w:rPr>
                    <w:t xml:space="preserve"> </w:t>
                  </w:r>
                  <w:r w:rsidRPr="00BC72E7">
                    <w:rPr>
                      <w:rFonts w:cs="Arial"/>
                      <w:b/>
                      <w:i/>
                      <w:sz w:val="14"/>
                      <w:szCs w:val="14"/>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6F4B9865" w14:textId="77777777" w:rsidR="00D03D02" w:rsidRPr="002F30E9" w:rsidRDefault="00D03D02" w:rsidP="00D03D02">
                  <w:pPr>
                    <w:numPr>
                      <w:ilvl w:val="12"/>
                      <w:numId w:val="0"/>
                    </w:numPr>
                    <w:bidi w:val="0"/>
                    <w:spacing w:line="276" w:lineRule="auto"/>
                    <w:jc w:val="both"/>
                    <w:rPr>
                      <w:rFonts w:ascii="Times New Roman" w:hAnsi="Times New Roman"/>
                      <w:sz w:val="24"/>
                      <w:szCs w:val="28"/>
                      <w:highlight w:val="yellow"/>
                      <w:rtl/>
                      <w:lang w:eastAsia="ru-RU"/>
                    </w:rPr>
                  </w:pPr>
                  <w:r w:rsidRPr="008478A2">
                    <w:rPr>
                      <w:b/>
                      <w:bCs/>
                      <w:i/>
                      <w:iCs/>
                      <w:sz w:val="14"/>
                      <w:szCs w:val="14"/>
                    </w:rPr>
                    <w:t>LIABILITY DISCLAIMER NOTICE:</w:t>
                  </w:r>
                  <w:r w:rsidRPr="008478A2">
                    <w:rPr>
                      <w:b/>
                      <w:i/>
                      <w:iCs/>
                      <w:sz w:val="14"/>
                      <w:szCs w:val="14"/>
                    </w:rPr>
                    <w:t xml:space="preserve"> This information was prepared in connection with work sponsored by the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tc>
            </w:tr>
          </w:tbl>
          <w:p w14:paraId="7C890E2D" w14:textId="77777777" w:rsidR="00D03D02" w:rsidRPr="000209DB" w:rsidRDefault="00D03D02" w:rsidP="00F22FB1">
            <w:pPr>
              <w:numPr>
                <w:ilvl w:val="12"/>
                <w:numId w:val="0"/>
              </w:numPr>
              <w:bidi w:val="0"/>
              <w:spacing w:line="276" w:lineRule="auto"/>
              <w:rPr>
                <w:rFonts w:asciiTheme="majorBidi" w:hAnsiTheme="majorBidi" w:cstheme="majorBidi"/>
                <w:sz w:val="24"/>
                <w:rtl/>
                <w:lang w:eastAsia="ru-RU"/>
              </w:rPr>
            </w:pPr>
          </w:p>
        </w:tc>
      </w:tr>
    </w:tbl>
    <w:p w14:paraId="22E634A5" w14:textId="77777777" w:rsidR="003E30BE" w:rsidRPr="000209DB" w:rsidRDefault="003E30BE" w:rsidP="00DF754E">
      <w:pPr>
        <w:rPr>
          <w:rFonts w:asciiTheme="majorBidi" w:hAnsiTheme="majorBidi" w:cstheme="majorBidi"/>
          <w:sz w:val="24"/>
        </w:rPr>
      </w:pPr>
    </w:p>
    <w:sectPr w:rsidR="003E30BE" w:rsidRPr="00020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D8C5" w14:textId="77777777" w:rsidR="00FE1AFA" w:rsidRDefault="00FE1AFA" w:rsidP="003E30BE">
      <w:r>
        <w:separator/>
      </w:r>
    </w:p>
  </w:endnote>
  <w:endnote w:type="continuationSeparator" w:id="0">
    <w:p w14:paraId="1AE42220" w14:textId="77777777" w:rsidR="00FE1AFA" w:rsidRDefault="00FE1AFA" w:rsidP="003E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0000"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70EE" w14:textId="77777777" w:rsidR="00FE1AFA" w:rsidRDefault="00FE1AFA" w:rsidP="003E30BE">
      <w:r>
        <w:separator/>
      </w:r>
    </w:p>
  </w:footnote>
  <w:footnote w:type="continuationSeparator" w:id="0">
    <w:p w14:paraId="18B0C74B" w14:textId="77777777" w:rsidR="00FE1AFA" w:rsidRDefault="00FE1AFA" w:rsidP="003E30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BD6"/>
    <w:multiLevelType w:val="hybridMultilevel"/>
    <w:tmpl w:val="524A3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913C8"/>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F2F76"/>
    <w:multiLevelType w:val="hybridMultilevel"/>
    <w:tmpl w:val="F85ECDF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6CF95257"/>
    <w:multiLevelType w:val="hybridMultilevel"/>
    <w:tmpl w:val="DCAE92FC"/>
    <w:lvl w:ilvl="0" w:tplc="72D48FE0">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72F28"/>
    <w:multiLevelType w:val="hybridMultilevel"/>
    <w:tmpl w:val="65446148"/>
    <w:lvl w:ilvl="0" w:tplc="72D48FE0">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4E"/>
    <w:rsid w:val="0000073F"/>
    <w:rsid w:val="0001046C"/>
    <w:rsid w:val="00012BE6"/>
    <w:rsid w:val="0001412B"/>
    <w:rsid w:val="00016A18"/>
    <w:rsid w:val="000209DB"/>
    <w:rsid w:val="00021A21"/>
    <w:rsid w:val="000240AB"/>
    <w:rsid w:val="000360A3"/>
    <w:rsid w:val="00036C72"/>
    <w:rsid w:val="000407E2"/>
    <w:rsid w:val="00052EA2"/>
    <w:rsid w:val="0005742E"/>
    <w:rsid w:val="0008543C"/>
    <w:rsid w:val="0009069D"/>
    <w:rsid w:val="00092065"/>
    <w:rsid w:val="000C0CBE"/>
    <w:rsid w:val="000C286B"/>
    <w:rsid w:val="000E1D32"/>
    <w:rsid w:val="000E4804"/>
    <w:rsid w:val="000E668F"/>
    <w:rsid w:val="00102298"/>
    <w:rsid w:val="00107EAD"/>
    <w:rsid w:val="00107F03"/>
    <w:rsid w:val="0016028E"/>
    <w:rsid w:val="00164FB1"/>
    <w:rsid w:val="00165CD2"/>
    <w:rsid w:val="00170372"/>
    <w:rsid w:val="00170FAE"/>
    <w:rsid w:val="001775A0"/>
    <w:rsid w:val="00197D9B"/>
    <w:rsid w:val="001A26E7"/>
    <w:rsid w:val="001B1BEB"/>
    <w:rsid w:val="001B4643"/>
    <w:rsid w:val="001C7669"/>
    <w:rsid w:val="001E24A0"/>
    <w:rsid w:val="00200AFE"/>
    <w:rsid w:val="00212338"/>
    <w:rsid w:val="00214003"/>
    <w:rsid w:val="0023036D"/>
    <w:rsid w:val="00246521"/>
    <w:rsid w:val="00250B8F"/>
    <w:rsid w:val="002533EB"/>
    <w:rsid w:val="00281852"/>
    <w:rsid w:val="00291D06"/>
    <w:rsid w:val="002A5513"/>
    <w:rsid w:val="002B22FF"/>
    <w:rsid w:val="002B4DBA"/>
    <w:rsid w:val="002C260A"/>
    <w:rsid w:val="002C2B22"/>
    <w:rsid w:val="002D3104"/>
    <w:rsid w:val="0030415C"/>
    <w:rsid w:val="00307EEF"/>
    <w:rsid w:val="00313BFF"/>
    <w:rsid w:val="0032090F"/>
    <w:rsid w:val="00334B80"/>
    <w:rsid w:val="00352AA4"/>
    <w:rsid w:val="003741BA"/>
    <w:rsid w:val="003809A7"/>
    <w:rsid w:val="0039570E"/>
    <w:rsid w:val="003A1D91"/>
    <w:rsid w:val="003D0997"/>
    <w:rsid w:val="003D44B4"/>
    <w:rsid w:val="003E2858"/>
    <w:rsid w:val="003E30BE"/>
    <w:rsid w:val="003E41A3"/>
    <w:rsid w:val="00412D9F"/>
    <w:rsid w:val="00414D82"/>
    <w:rsid w:val="00424008"/>
    <w:rsid w:val="00431591"/>
    <w:rsid w:val="00446077"/>
    <w:rsid w:val="0046317F"/>
    <w:rsid w:val="004677B3"/>
    <w:rsid w:val="00473C20"/>
    <w:rsid w:val="004752C5"/>
    <w:rsid w:val="00475970"/>
    <w:rsid w:val="00476415"/>
    <w:rsid w:val="00484979"/>
    <w:rsid w:val="004971C5"/>
    <w:rsid w:val="00497271"/>
    <w:rsid w:val="004A4DC6"/>
    <w:rsid w:val="004C3F14"/>
    <w:rsid w:val="004C51E0"/>
    <w:rsid w:val="004E138E"/>
    <w:rsid w:val="004E64DC"/>
    <w:rsid w:val="004F182F"/>
    <w:rsid w:val="004F5751"/>
    <w:rsid w:val="0052603C"/>
    <w:rsid w:val="005517FC"/>
    <w:rsid w:val="005528FB"/>
    <w:rsid w:val="0055471D"/>
    <w:rsid w:val="00554E99"/>
    <w:rsid w:val="00561EBB"/>
    <w:rsid w:val="00597053"/>
    <w:rsid w:val="005A51DA"/>
    <w:rsid w:val="005B07F3"/>
    <w:rsid w:val="005D25C9"/>
    <w:rsid w:val="005F1642"/>
    <w:rsid w:val="005F1CBA"/>
    <w:rsid w:val="005F69E8"/>
    <w:rsid w:val="005F7B80"/>
    <w:rsid w:val="00600E59"/>
    <w:rsid w:val="00613453"/>
    <w:rsid w:val="00662AFF"/>
    <w:rsid w:val="00666F5F"/>
    <w:rsid w:val="00672977"/>
    <w:rsid w:val="00674C78"/>
    <w:rsid w:val="00680E6A"/>
    <w:rsid w:val="00690BFB"/>
    <w:rsid w:val="00695464"/>
    <w:rsid w:val="00697882"/>
    <w:rsid w:val="006A424D"/>
    <w:rsid w:val="006C0930"/>
    <w:rsid w:val="006C5DC3"/>
    <w:rsid w:val="006C7987"/>
    <w:rsid w:val="006C7DA3"/>
    <w:rsid w:val="006D1C30"/>
    <w:rsid w:val="006E0899"/>
    <w:rsid w:val="006E2372"/>
    <w:rsid w:val="00700EFA"/>
    <w:rsid w:val="00710760"/>
    <w:rsid w:val="00715287"/>
    <w:rsid w:val="00721B06"/>
    <w:rsid w:val="00752F57"/>
    <w:rsid w:val="0075704B"/>
    <w:rsid w:val="00767AFE"/>
    <w:rsid w:val="0078163E"/>
    <w:rsid w:val="007837BD"/>
    <w:rsid w:val="00791794"/>
    <w:rsid w:val="007B0D96"/>
    <w:rsid w:val="007C0170"/>
    <w:rsid w:val="007C1EC2"/>
    <w:rsid w:val="007C38A6"/>
    <w:rsid w:val="007C38CC"/>
    <w:rsid w:val="007C4257"/>
    <w:rsid w:val="007E4AF9"/>
    <w:rsid w:val="007F4570"/>
    <w:rsid w:val="00805B7F"/>
    <w:rsid w:val="00821EF7"/>
    <w:rsid w:val="00824EC5"/>
    <w:rsid w:val="00834043"/>
    <w:rsid w:val="00861554"/>
    <w:rsid w:val="0086656B"/>
    <w:rsid w:val="008751D2"/>
    <w:rsid w:val="00875CC9"/>
    <w:rsid w:val="0087669C"/>
    <w:rsid w:val="00880AA5"/>
    <w:rsid w:val="00893DF5"/>
    <w:rsid w:val="008972C7"/>
    <w:rsid w:val="008A4CEC"/>
    <w:rsid w:val="008B7938"/>
    <w:rsid w:val="008C12AB"/>
    <w:rsid w:val="008C3AB4"/>
    <w:rsid w:val="008C5FB5"/>
    <w:rsid w:val="008D4C46"/>
    <w:rsid w:val="008D549F"/>
    <w:rsid w:val="008E50CD"/>
    <w:rsid w:val="008F5077"/>
    <w:rsid w:val="008F58F6"/>
    <w:rsid w:val="00901D88"/>
    <w:rsid w:val="009038BD"/>
    <w:rsid w:val="00907304"/>
    <w:rsid w:val="00911B70"/>
    <w:rsid w:val="0092038A"/>
    <w:rsid w:val="00921D1C"/>
    <w:rsid w:val="009244C7"/>
    <w:rsid w:val="00930CFD"/>
    <w:rsid w:val="00935EC7"/>
    <w:rsid w:val="009441F7"/>
    <w:rsid w:val="00944B62"/>
    <w:rsid w:val="00953E5B"/>
    <w:rsid w:val="00963433"/>
    <w:rsid w:val="009659CE"/>
    <w:rsid w:val="00992B33"/>
    <w:rsid w:val="00992FD2"/>
    <w:rsid w:val="009A072E"/>
    <w:rsid w:val="009A2E67"/>
    <w:rsid w:val="009B361D"/>
    <w:rsid w:val="009B4214"/>
    <w:rsid w:val="009C5763"/>
    <w:rsid w:val="00A01E91"/>
    <w:rsid w:val="00A039E3"/>
    <w:rsid w:val="00A04CE6"/>
    <w:rsid w:val="00A15396"/>
    <w:rsid w:val="00A1615A"/>
    <w:rsid w:val="00A1722C"/>
    <w:rsid w:val="00A2495D"/>
    <w:rsid w:val="00A25B01"/>
    <w:rsid w:val="00A33C3B"/>
    <w:rsid w:val="00A52E00"/>
    <w:rsid w:val="00A729BE"/>
    <w:rsid w:val="00A77B49"/>
    <w:rsid w:val="00AA3CAD"/>
    <w:rsid w:val="00AA581E"/>
    <w:rsid w:val="00AB5DB9"/>
    <w:rsid w:val="00AC33A9"/>
    <w:rsid w:val="00AC5772"/>
    <w:rsid w:val="00AF55A4"/>
    <w:rsid w:val="00B1421A"/>
    <w:rsid w:val="00B22E87"/>
    <w:rsid w:val="00B3728E"/>
    <w:rsid w:val="00B43CE8"/>
    <w:rsid w:val="00B47F91"/>
    <w:rsid w:val="00B57E67"/>
    <w:rsid w:val="00B6468E"/>
    <w:rsid w:val="00B65477"/>
    <w:rsid w:val="00B7308E"/>
    <w:rsid w:val="00B827BF"/>
    <w:rsid w:val="00B967D4"/>
    <w:rsid w:val="00BA6328"/>
    <w:rsid w:val="00BA7F5F"/>
    <w:rsid w:val="00BB662A"/>
    <w:rsid w:val="00BC261E"/>
    <w:rsid w:val="00BD266A"/>
    <w:rsid w:val="00BE5473"/>
    <w:rsid w:val="00BE6C95"/>
    <w:rsid w:val="00BF0943"/>
    <w:rsid w:val="00C0068D"/>
    <w:rsid w:val="00C05EA2"/>
    <w:rsid w:val="00C11265"/>
    <w:rsid w:val="00C31EDD"/>
    <w:rsid w:val="00C32C55"/>
    <w:rsid w:val="00C37410"/>
    <w:rsid w:val="00C565B0"/>
    <w:rsid w:val="00C63340"/>
    <w:rsid w:val="00C67220"/>
    <w:rsid w:val="00C72CD3"/>
    <w:rsid w:val="00C81800"/>
    <w:rsid w:val="00C91B9E"/>
    <w:rsid w:val="00CB65E8"/>
    <w:rsid w:val="00CD393B"/>
    <w:rsid w:val="00CD5D3F"/>
    <w:rsid w:val="00CE4624"/>
    <w:rsid w:val="00CF59B8"/>
    <w:rsid w:val="00D00A97"/>
    <w:rsid w:val="00D03D02"/>
    <w:rsid w:val="00D04814"/>
    <w:rsid w:val="00D40AC1"/>
    <w:rsid w:val="00D548F5"/>
    <w:rsid w:val="00D74B2F"/>
    <w:rsid w:val="00DA59B9"/>
    <w:rsid w:val="00DB4C41"/>
    <w:rsid w:val="00DC3D9D"/>
    <w:rsid w:val="00DC50ED"/>
    <w:rsid w:val="00DD7E2B"/>
    <w:rsid w:val="00DE35AE"/>
    <w:rsid w:val="00DF460F"/>
    <w:rsid w:val="00DF754E"/>
    <w:rsid w:val="00E06CC9"/>
    <w:rsid w:val="00E12C67"/>
    <w:rsid w:val="00E218D7"/>
    <w:rsid w:val="00E2282C"/>
    <w:rsid w:val="00E359C9"/>
    <w:rsid w:val="00E3605C"/>
    <w:rsid w:val="00E4388C"/>
    <w:rsid w:val="00E67606"/>
    <w:rsid w:val="00E6762C"/>
    <w:rsid w:val="00E76CE8"/>
    <w:rsid w:val="00E922A9"/>
    <w:rsid w:val="00E95DA0"/>
    <w:rsid w:val="00EC084F"/>
    <w:rsid w:val="00EC29A7"/>
    <w:rsid w:val="00ED3578"/>
    <w:rsid w:val="00ED6194"/>
    <w:rsid w:val="00EE18B2"/>
    <w:rsid w:val="00F147DF"/>
    <w:rsid w:val="00F22812"/>
    <w:rsid w:val="00F348E5"/>
    <w:rsid w:val="00F367E1"/>
    <w:rsid w:val="00F407C5"/>
    <w:rsid w:val="00F42D48"/>
    <w:rsid w:val="00F52D2E"/>
    <w:rsid w:val="00F53EDF"/>
    <w:rsid w:val="00F54242"/>
    <w:rsid w:val="00F57582"/>
    <w:rsid w:val="00F72C92"/>
    <w:rsid w:val="00F8654B"/>
    <w:rsid w:val="00F92CA9"/>
    <w:rsid w:val="00F9712B"/>
    <w:rsid w:val="00F97D7E"/>
    <w:rsid w:val="00FB6EF2"/>
    <w:rsid w:val="00FC38E5"/>
    <w:rsid w:val="00FC49B5"/>
    <w:rsid w:val="00FC55DA"/>
    <w:rsid w:val="00FE0845"/>
    <w:rsid w:val="00FE1AFA"/>
    <w:rsid w:val="00FE1F6D"/>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33F8"/>
  <w15:docId w15:val="{548DF07A-48DA-480A-8181-3D606ADA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5C"/>
    <w:pPr>
      <w:bidi/>
      <w:spacing w:after="0" w:line="240" w:lineRule="auto"/>
    </w:pPr>
    <w:rPr>
      <w:rFonts w:ascii="Arial" w:eastAsia="Times New Roman" w:hAnsi="Arial" w:cs="B Mitra"/>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4E"/>
    <w:pPr>
      <w:ind w:left="720"/>
    </w:pPr>
  </w:style>
  <w:style w:type="character" w:styleId="CommentReference">
    <w:name w:val="annotation reference"/>
    <w:basedOn w:val="DefaultParagraphFont"/>
    <w:uiPriority w:val="99"/>
    <w:semiHidden/>
    <w:unhideWhenUsed/>
    <w:rsid w:val="00700EFA"/>
    <w:rPr>
      <w:sz w:val="16"/>
      <w:szCs w:val="16"/>
    </w:rPr>
  </w:style>
  <w:style w:type="paragraph" w:styleId="CommentText">
    <w:name w:val="annotation text"/>
    <w:basedOn w:val="Normal"/>
    <w:link w:val="CommentTextChar"/>
    <w:uiPriority w:val="99"/>
    <w:semiHidden/>
    <w:unhideWhenUsed/>
    <w:rsid w:val="00700EFA"/>
  </w:style>
  <w:style w:type="character" w:customStyle="1" w:styleId="CommentTextChar">
    <w:name w:val="Comment Text Char"/>
    <w:basedOn w:val="DefaultParagraphFont"/>
    <w:link w:val="CommentText"/>
    <w:uiPriority w:val="99"/>
    <w:semiHidden/>
    <w:rsid w:val="00700EFA"/>
    <w:rPr>
      <w:rFonts w:ascii="Arial" w:eastAsia="Times New Roman" w:hAnsi="Arial" w:cs="Traditional Arabic"/>
      <w:sz w:val="20"/>
      <w:szCs w:val="20"/>
      <w:lang w:eastAsia="zh-CN"/>
    </w:rPr>
  </w:style>
  <w:style w:type="paragraph" w:styleId="CommentSubject">
    <w:name w:val="annotation subject"/>
    <w:basedOn w:val="CommentText"/>
    <w:next w:val="CommentText"/>
    <w:link w:val="CommentSubjectChar"/>
    <w:uiPriority w:val="99"/>
    <w:semiHidden/>
    <w:unhideWhenUsed/>
    <w:rsid w:val="00700EFA"/>
    <w:rPr>
      <w:b/>
      <w:bCs/>
    </w:rPr>
  </w:style>
  <w:style w:type="character" w:customStyle="1" w:styleId="CommentSubjectChar">
    <w:name w:val="Comment Subject Char"/>
    <w:basedOn w:val="CommentTextChar"/>
    <w:link w:val="CommentSubject"/>
    <w:uiPriority w:val="99"/>
    <w:semiHidden/>
    <w:rsid w:val="00700EFA"/>
    <w:rPr>
      <w:rFonts w:ascii="Arial" w:eastAsia="Times New Roman" w:hAnsi="Arial" w:cs="Traditional Arabic"/>
      <w:b/>
      <w:bCs/>
      <w:sz w:val="20"/>
      <w:szCs w:val="20"/>
      <w:lang w:eastAsia="zh-CN"/>
    </w:rPr>
  </w:style>
  <w:style w:type="paragraph" w:styleId="BalloonText">
    <w:name w:val="Balloon Text"/>
    <w:basedOn w:val="Normal"/>
    <w:link w:val="BalloonTextChar"/>
    <w:uiPriority w:val="99"/>
    <w:semiHidden/>
    <w:unhideWhenUsed/>
    <w:rsid w:val="00700EFA"/>
    <w:rPr>
      <w:rFonts w:ascii="Tahoma" w:hAnsi="Tahoma" w:cs="Tahoma"/>
      <w:sz w:val="16"/>
      <w:szCs w:val="16"/>
    </w:rPr>
  </w:style>
  <w:style w:type="character" w:customStyle="1" w:styleId="BalloonTextChar">
    <w:name w:val="Balloon Text Char"/>
    <w:basedOn w:val="DefaultParagraphFont"/>
    <w:link w:val="BalloonText"/>
    <w:uiPriority w:val="99"/>
    <w:semiHidden/>
    <w:rsid w:val="00700EFA"/>
    <w:rPr>
      <w:rFonts w:ascii="Tahoma" w:eastAsia="Times New Roman" w:hAnsi="Tahoma" w:cs="Tahoma"/>
      <w:sz w:val="16"/>
      <w:szCs w:val="16"/>
      <w:lang w:eastAsia="zh-CN"/>
    </w:rPr>
  </w:style>
  <w:style w:type="paragraph" w:customStyle="1" w:styleId="Default">
    <w:name w:val="Default"/>
    <w:rsid w:val="006954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E30BE"/>
    <w:pPr>
      <w:tabs>
        <w:tab w:val="center" w:pos="4680"/>
        <w:tab w:val="right" w:pos="9360"/>
      </w:tabs>
    </w:pPr>
  </w:style>
  <w:style w:type="character" w:customStyle="1" w:styleId="HeaderChar">
    <w:name w:val="Header Char"/>
    <w:basedOn w:val="DefaultParagraphFont"/>
    <w:link w:val="Header"/>
    <w:uiPriority w:val="99"/>
    <w:rsid w:val="003E30BE"/>
    <w:rPr>
      <w:rFonts w:ascii="Arial" w:eastAsia="Times New Roman" w:hAnsi="Arial" w:cs="B Mitra"/>
      <w:sz w:val="20"/>
      <w:szCs w:val="24"/>
      <w:lang w:eastAsia="zh-CN"/>
    </w:rPr>
  </w:style>
  <w:style w:type="paragraph" w:styleId="Footer">
    <w:name w:val="footer"/>
    <w:basedOn w:val="Normal"/>
    <w:link w:val="FooterChar"/>
    <w:uiPriority w:val="99"/>
    <w:unhideWhenUsed/>
    <w:rsid w:val="003E30BE"/>
    <w:pPr>
      <w:tabs>
        <w:tab w:val="center" w:pos="4680"/>
        <w:tab w:val="right" w:pos="9360"/>
      </w:tabs>
    </w:pPr>
  </w:style>
  <w:style w:type="character" w:customStyle="1" w:styleId="FooterChar">
    <w:name w:val="Footer Char"/>
    <w:basedOn w:val="DefaultParagraphFont"/>
    <w:link w:val="Footer"/>
    <w:uiPriority w:val="99"/>
    <w:rsid w:val="003E30BE"/>
    <w:rPr>
      <w:rFonts w:ascii="Arial" w:eastAsia="Times New Roman" w:hAnsi="Arial" w:cs="B Mitra"/>
      <w:sz w:val="20"/>
      <w:szCs w:val="24"/>
      <w:lang w:eastAsia="zh-CN"/>
    </w:rPr>
  </w:style>
  <w:style w:type="table" w:styleId="TableGrid">
    <w:name w:val="Table Grid"/>
    <w:basedOn w:val="TableNormal"/>
    <w:uiPriority w:val="59"/>
    <w:rsid w:val="003E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D989-D2F0-4A2B-856F-75BEA17B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 Mahdi</dc:creator>
  <cp:lastModifiedBy>MRT</cp:lastModifiedBy>
  <cp:revision>4</cp:revision>
  <dcterms:created xsi:type="dcterms:W3CDTF">2020-04-19T06:58:00Z</dcterms:created>
  <dcterms:modified xsi:type="dcterms:W3CDTF">2020-05-05T08:10:00Z</dcterms:modified>
</cp:coreProperties>
</file>