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D6" w:rsidRDefault="007173B0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D6" w:rsidRDefault="002909D6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2909D6" w:rsidRDefault="007173B0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2909D6" w:rsidRDefault="007173B0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98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7205"/>
      </w:tblGrid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IRA2012 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Increasing NPPD's Capability in Planning and Implementing Activities Related to Design and Construction of Two New Pressurized Light Water NPP Units in Bushehr with Emphasis on Safety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EVT1801085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Expert Mission Stakeholder Involvement and Public Communication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purpose of the event is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to  </w:t>
            </w:r>
            <w:r w:rsidR="00A549E5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rovide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expert support on public information and awareness programmes and to review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currrent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draft of the stakeholder involvement plan.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29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9D6" w:rsidTr="00D94ED5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3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3"/>
              <w:gridCol w:w="4819"/>
            </w:tblGrid>
            <w:tr w:rsidR="00D94ED5" w:rsidTr="00A537AB">
              <w:tc>
                <w:tcPr>
                  <w:tcW w:w="4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F3FD"/>
                </w:tcPr>
                <w:p w:rsidR="00D94ED5" w:rsidRDefault="00D94ED5" w:rsidP="00D94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Contact Persons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F3FD"/>
                </w:tcPr>
                <w:p w:rsidR="00D94ED5" w:rsidRDefault="00D94ED5" w:rsidP="00D94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Host Organization</w:t>
                  </w:r>
                </w:p>
              </w:tc>
            </w:tr>
            <w:tr w:rsidR="00D94ED5" w:rsidTr="00A537AB">
              <w:tc>
                <w:tcPr>
                  <w:tcW w:w="4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lang w:val="de-DE"/>
                    </w:rPr>
                  </w:pPr>
                  <w:r w:rsidRPr="00D94ED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lang w:val="de-DE"/>
                    </w:rPr>
                    <w:t xml:space="preserve">Mr. Amir Afshin </w:t>
                  </w:r>
                  <w:proofErr w:type="spellStart"/>
                  <w:r w:rsidRPr="00D94ED5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lang w:val="de-DE"/>
                    </w:rPr>
                    <w:t>Rahnama</w:t>
                  </w:r>
                  <w:proofErr w:type="spellEnd"/>
                </w:p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</w:pPr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  <w:t>Tel.:</w:t>
                  </w:r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  <w:tab/>
                    <w:t>0098 21 2055106</w:t>
                  </w:r>
                </w:p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</w:pPr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  <w:t>Email:</w:t>
                  </w:r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lang w:val="de-DE"/>
                    </w:rPr>
                    <w:tab/>
                  </w:r>
                  <w:hyperlink r:id="rId8" w:history="1">
                    <w:r w:rsidRPr="00D94ED5">
                      <w:rPr>
                        <w:rFonts w:ascii="Times New Roman" w:hAnsi="Times New Roman" w:cs="Times New Roman"/>
                        <w:lang w:val="de-DE"/>
                      </w:rPr>
                      <w:t>rahnama@nppd.co.ir</w:t>
                    </w:r>
                  </w:hyperlink>
                </w:p>
                <w:p w:rsidR="00D94ED5" w:rsidRPr="00CB2D01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spacing w:val="-2"/>
                      <w:sz w:val="24"/>
                      <w:lang w:val="de-DE"/>
                    </w:rPr>
                  </w:pPr>
                </w:p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lang w:val="de-DE"/>
                    </w:rPr>
                  </w:pPr>
                  <w:r w:rsidRPr="00D94ED5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lang w:val="de-DE"/>
                    </w:rPr>
                    <w:t xml:space="preserve">Mr Kazem </w:t>
                  </w:r>
                  <w:proofErr w:type="spellStart"/>
                  <w:r w:rsidRPr="00D94ED5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lang w:val="de-DE"/>
                    </w:rPr>
                    <w:t>Khezri</w:t>
                  </w:r>
                  <w:proofErr w:type="spellEnd"/>
                </w:p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de-DE"/>
                    </w:rPr>
                  </w:pPr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de-DE"/>
                    </w:rPr>
                    <w:t xml:space="preserve">Tel: </w:t>
                  </w:r>
                  <w:r w:rsidRPr="00D94ED5">
                    <w:rPr>
                      <w:rStyle w:val="baec5a81-e4d6-4674-97f3-e9220f0136c1"/>
                      <w:rFonts w:ascii="Times New Roman" w:hAnsi="Times New Roman" w:cs="Times New Roman"/>
                      <w:color w:val="3C3C3C"/>
                      <w:sz w:val="24"/>
                      <w:szCs w:val="24"/>
                      <w:lang w:val="de-DE"/>
                    </w:rPr>
                    <w:t>98 2122058907</w:t>
                  </w:r>
                </w:p>
                <w:p w:rsidR="00D94ED5" w:rsidRP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spacing w:val="-2"/>
                      <w:sz w:val="24"/>
                      <w:lang w:val="de-DE"/>
                    </w:rPr>
                  </w:pPr>
                  <w:proofErr w:type="spellStart"/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de-DE"/>
                    </w:rPr>
                    <w:t>E-mail</w:t>
                  </w:r>
                  <w:proofErr w:type="spellEnd"/>
                  <w:r w:rsidRPr="00D94ED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de-DE"/>
                    </w:rPr>
                    <w:t xml:space="preserve">: </w:t>
                  </w:r>
                  <w:hyperlink r:id="rId9" w:tooltip="bnpp@nppd.co.ir" w:history="1">
                    <w:r w:rsidRPr="00D94ED5">
                      <w:rPr>
                        <w:rFonts w:ascii="Times New Roman" w:hAnsi="Times New Roman" w:cs="Times New Roman"/>
                        <w:spacing w:val="-2"/>
                        <w:sz w:val="24"/>
                        <w:szCs w:val="24"/>
                        <w:lang w:val="de-DE"/>
                      </w:rPr>
                      <w:t>bnpp@nppd.co.ir</w:t>
                    </w:r>
                  </w:hyperlink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spacing w:val="-2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Nuclear Power Production &amp; Development Co. of Iran (NPPD)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</w:t>
                  </w:r>
                </w:p>
                <w:p w:rsid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spacing w:val="-2"/>
                      <w:sz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P.O. Box 14155-4494, No. 7 </w:t>
                  </w:r>
                  <w:proofErr w:type="spellStart"/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Tandis</w:t>
                  </w:r>
                  <w:proofErr w:type="spellEnd"/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 xml:space="preserve"> St.; Africa Ave</w:t>
                  </w:r>
                </w:p>
                <w:p w:rsid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Times New Roman" w:hAnsi="Times New Roman"/>
                      <w:spacing w:val="-2"/>
                      <w:sz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19156 Tehran</w:t>
                  </w:r>
                </w:p>
                <w:p w:rsidR="00D94ED5" w:rsidRDefault="00D94ED5" w:rsidP="00D94ED5">
                  <w:pPr>
                    <w:tabs>
                      <w:tab w:val="left" w:pos="-1440"/>
                      <w:tab w:val="left" w:pos="-720"/>
                    </w:tabs>
                    <w:suppressAutoHyphens/>
                    <w:spacing w:after="0"/>
                    <w:ind w:left="16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Iran, Islamic Republic of</w:t>
                  </w:r>
                </w:p>
              </w:tc>
            </w:tr>
          </w:tbl>
          <w:p w:rsidR="002909D6" w:rsidRDefault="0029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9E5" w:rsidRDefault="00A549E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9E5" w:rsidRDefault="00A549E5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3B0">
              <w:rPr>
                <w:rFonts w:ascii="Times New Roman" w:hAnsi="Times New Roman" w:cs="Times New Roman"/>
                <w:color w:val="000000"/>
              </w:rPr>
              <w:t>Bushehr</w:t>
            </w:r>
            <w:r>
              <w:rPr>
                <w:rFonts w:ascii="Times New Roman" w:hAnsi="Times New Roman" w:cs="Times New Roman"/>
                <w:color w:val="000000"/>
              </w:rPr>
              <w:t>, Iran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2018-11-26</w:t>
            </w:r>
          </w:p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2018-11-28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2909D6" w:rsidTr="00A549E5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909D6" w:rsidRDefault="007173B0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further strengthen NPPD's capabilities for the effective project management during the design and construction phases of its two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new  pressurized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light water reactors with emphasis on safety.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909D6" w:rsidRDefault="002909D6">
      <w:pPr>
        <w:widowControl w:val="0"/>
        <w:tabs>
          <w:tab w:val="left" w:pos="-1332"/>
          <w:tab w:val="left" w:pos="-612"/>
          <w:tab w:val="left" w:pos="108"/>
          <w:tab w:val="left" w:pos="462"/>
          <w:tab w:val="left" w:pos="828"/>
        </w:tabs>
        <w:autoSpaceDE w:val="0"/>
        <w:autoSpaceDN w:val="0"/>
        <w:adjustRightInd w:val="0"/>
        <w:spacing w:after="170" w:line="280" w:lineRule="exact"/>
        <w:ind w:left="118" w:right="11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09D6" w:rsidRDefault="002909D6">
      <w:pPr>
        <w:widowControl w:val="0"/>
        <w:tabs>
          <w:tab w:val="left" w:pos="-1332"/>
          <w:tab w:val="left" w:pos="-612"/>
          <w:tab w:val="left" w:pos="108"/>
          <w:tab w:val="left" w:pos="462"/>
          <w:tab w:val="left" w:pos="828"/>
        </w:tabs>
        <w:autoSpaceDE w:val="0"/>
        <w:autoSpaceDN w:val="0"/>
        <w:adjustRightInd w:val="0"/>
        <w:spacing w:after="170" w:line="280" w:lineRule="exact"/>
        <w:ind w:left="118" w:right="111"/>
        <w:jc w:val="both"/>
        <w:rPr>
          <w:rFonts w:ascii="Arial" w:hAnsi="Arial" w:cs="Arial"/>
          <w:sz w:val="24"/>
          <w:szCs w:val="24"/>
        </w:rPr>
      </w:pPr>
    </w:p>
    <w:sectPr w:rsidR="002909D6">
      <w:footerReference w:type="default" r:id="rId10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D6" w:rsidRDefault="007173B0">
      <w:pPr>
        <w:spacing w:after="0" w:line="240" w:lineRule="auto"/>
      </w:pPr>
      <w:r>
        <w:separator/>
      </w:r>
    </w:p>
  </w:endnote>
  <w:endnote w:type="continuationSeparator" w:id="0">
    <w:p w:rsidR="002909D6" w:rsidRDefault="0071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9D6" w:rsidRDefault="007173B0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D6" w:rsidRDefault="007173B0">
      <w:pPr>
        <w:spacing w:after="0" w:line="240" w:lineRule="auto"/>
      </w:pPr>
      <w:r>
        <w:separator/>
      </w:r>
    </w:p>
  </w:footnote>
  <w:footnote w:type="continuationSeparator" w:id="0">
    <w:p w:rsidR="002909D6" w:rsidRDefault="0071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D5"/>
    <w:rsid w:val="002909D6"/>
    <w:rsid w:val="007173B0"/>
    <w:rsid w:val="00A549E5"/>
    <w:rsid w:val="00D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0D4CA"/>
  <w14:defaultImageDpi w14:val="0"/>
  <w15:docId w15:val="{890C88FB-3587-4520-BAF1-C6B460B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ec5a81-e4d6-4674-97f3-e9220f0136c1">
    <w:name w:val="baec5a81-e4d6-4674-97f3-e9220f0136c1"/>
    <w:rsid w:val="00D94ED5"/>
  </w:style>
  <w:style w:type="paragraph" w:styleId="Header">
    <w:name w:val="header"/>
    <w:basedOn w:val="Normal"/>
    <w:link w:val="HeaderChar"/>
    <w:uiPriority w:val="99"/>
    <w:unhideWhenUsed/>
    <w:rsid w:val="00A5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9E5"/>
  </w:style>
  <w:style w:type="paragraph" w:styleId="Footer">
    <w:name w:val="footer"/>
    <w:basedOn w:val="Normal"/>
    <w:link w:val="FooterChar"/>
    <w:uiPriority w:val="99"/>
    <w:unhideWhenUsed/>
    <w:rsid w:val="00A54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nama@nppd.co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npp@nppd.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2018-10-29T19:18:00Z</dcterms:created>
  <dcterms:modified xsi:type="dcterms:W3CDTF">2018-10-29T19:18:00Z</dcterms:modified>
</cp:coreProperties>
</file>