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8095" w14:textId="4EE0CC80" w:rsidR="00F1279F" w:rsidRDefault="00F1279F" w:rsidP="006F3F28">
      <w:pPr>
        <w:numPr>
          <w:ilvl w:val="12"/>
          <w:numId w:val="0"/>
        </w:numPr>
        <w:ind w:left="567"/>
        <w:jc w:val="center"/>
        <w:rPr>
          <w:rFonts w:asciiTheme="majorBidi" w:hAnsiTheme="majorBidi" w:cstheme="majorBidi"/>
          <w:b/>
          <w:bCs/>
          <w:rtl/>
          <w:lang w:eastAsia="ru-RU"/>
        </w:rPr>
      </w:pPr>
      <w:bookmarkStart w:id="0" w:name="_GoBack"/>
      <w:r w:rsidRPr="00FD74CA">
        <w:rPr>
          <w:rFonts w:asciiTheme="majorBidi" w:hAnsiTheme="majorBidi" w:cstheme="majorBidi"/>
          <w:b/>
          <w:bCs/>
          <w:lang w:eastAsia="ru-RU"/>
        </w:rPr>
        <w:t>WANO EVENT REPORT</w:t>
      </w:r>
      <w:r w:rsidR="006F5EBC">
        <w:rPr>
          <w:rFonts w:asciiTheme="majorBidi" w:hAnsiTheme="majorBidi" w:cstheme="majorBidi"/>
          <w:b/>
          <w:bCs/>
          <w:lang w:eastAsia="ru-RU"/>
        </w:rPr>
        <w:t>-</w:t>
      </w:r>
      <w:r w:rsidR="006F5EBC" w:rsidRPr="006F5EBC">
        <w:rPr>
          <w:rFonts w:asciiTheme="majorBidi" w:hAnsiTheme="majorBidi" w:cstheme="majorBidi"/>
          <w:b/>
          <w:bCs/>
          <w:lang w:eastAsia="ru-RU"/>
        </w:rPr>
        <w:t>1BU-P08-001-02-19</w:t>
      </w:r>
    </w:p>
    <w:bookmarkEnd w:id="0"/>
    <w:p w14:paraId="4361F1E1" w14:textId="77777777" w:rsidR="00EE171D" w:rsidRPr="00FD74CA" w:rsidRDefault="00EE171D" w:rsidP="00EE171D">
      <w:pPr>
        <w:numPr>
          <w:ilvl w:val="12"/>
          <w:numId w:val="0"/>
        </w:numPr>
        <w:bidi w:val="0"/>
        <w:ind w:left="567"/>
        <w:jc w:val="center"/>
        <w:rPr>
          <w:rFonts w:asciiTheme="majorBidi" w:hAnsiTheme="majorBidi" w:cstheme="majorBidi"/>
          <w:b/>
          <w:bCs/>
          <w:lang w:eastAsia="ru-RU"/>
        </w:rPr>
      </w:pPr>
    </w:p>
    <w:p w14:paraId="56B48641" w14:textId="77777777" w:rsidR="00F1279F" w:rsidRPr="00F1279F" w:rsidRDefault="00F1279F" w:rsidP="00F1279F">
      <w:pPr>
        <w:numPr>
          <w:ilvl w:val="12"/>
          <w:numId w:val="0"/>
        </w:numPr>
        <w:bidi w:val="0"/>
        <w:ind w:left="567"/>
        <w:jc w:val="center"/>
        <w:rPr>
          <w:rFonts w:asciiTheme="majorBidi" w:hAnsiTheme="majorBidi" w:cstheme="majorBidi"/>
          <w:b/>
          <w:bCs/>
          <w:sz w:val="24"/>
          <w:szCs w:val="24"/>
          <w:lang w:eastAsia="ru-RU"/>
        </w:rPr>
      </w:pPr>
    </w:p>
    <w:tbl>
      <w:tblPr>
        <w:tblW w:w="9673" w:type="dxa"/>
        <w:jc w:val="center"/>
        <w:tblInd w:w="-1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119"/>
        <w:gridCol w:w="2520"/>
      </w:tblGrid>
      <w:tr w:rsidR="00F1279F" w:rsidRPr="00F1279F" w14:paraId="253C9F30" w14:textId="77777777" w:rsidTr="005346BF">
        <w:trPr>
          <w:trHeight w:val="680"/>
          <w:jc w:val="center"/>
        </w:trPr>
        <w:tc>
          <w:tcPr>
            <w:tcW w:w="2034" w:type="dxa"/>
            <w:shd w:val="clear" w:color="auto" w:fill="BFBFBF"/>
            <w:vAlign w:val="center"/>
          </w:tcPr>
          <w:p w14:paraId="2462028B"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 Note:</w:t>
            </w:r>
          </w:p>
        </w:tc>
        <w:tc>
          <w:tcPr>
            <w:tcW w:w="5119" w:type="dxa"/>
            <w:shd w:val="clear" w:color="auto" w:fill="BFBFBF"/>
            <w:vAlign w:val="center"/>
          </w:tcPr>
          <w:p w14:paraId="5F0855FA" w14:textId="77777777" w:rsidR="00F1279F" w:rsidRPr="00F1279F" w:rsidRDefault="00F1279F" w:rsidP="00F1279F">
            <w:pPr>
              <w:bidi w:val="0"/>
              <w:spacing w:line="276" w:lineRule="auto"/>
              <w:rPr>
                <w:rFonts w:asciiTheme="majorBidi" w:hAnsiTheme="majorBidi" w:cstheme="majorBidi"/>
                <w:sz w:val="24"/>
                <w:szCs w:val="24"/>
                <w:lang w:eastAsia="ru-RU"/>
              </w:rPr>
            </w:pPr>
          </w:p>
        </w:tc>
        <w:tc>
          <w:tcPr>
            <w:tcW w:w="2520" w:type="dxa"/>
            <w:shd w:val="clear" w:color="auto" w:fill="BFBFBF"/>
          </w:tcPr>
          <w:p w14:paraId="5DD73C99" w14:textId="77777777" w:rsidR="00F1279F" w:rsidRPr="00F1279F" w:rsidRDefault="00F1279F" w:rsidP="00F1279F">
            <w:pPr>
              <w:spacing w:line="276" w:lineRule="auto"/>
              <w:jc w:val="center"/>
              <w:rPr>
                <w:rFonts w:asciiTheme="majorBidi" w:hAnsiTheme="majorBidi" w:cstheme="majorBidi"/>
                <w:sz w:val="24"/>
                <w:szCs w:val="24"/>
                <w:lang w:eastAsia="ru-RU"/>
              </w:rPr>
            </w:pPr>
          </w:p>
        </w:tc>
      </w:tr>
      <w:tr w:rsidR="00F1279F" w:rsidRPr="00F1279F" w14:paraId="3A3D32CD" w14:textId="77777777" w:rsidTr="005346BF">
        <w:trPr>
          <w:trHeight w:val="737"/>
          <w:jc w:val="center"/>
        </w:trPr>
        <w:tc>
          <w:tcPr>
            <w:tcW w:w="2034" w:type="dxa"/>
            <w:shd w:val="clear" w:color="auto" w:fill="BFBFBF"/>
            <w:vAlign w:val="center"/>
          </w:tcPr>
          <w:p w14:paraId="21B3B39B" w14:textId="77777777" w:rsidR="00F1279F" w:rsidRPr="0095342F" w:rsidRDefault="00F1279F" w:rsidP="00F1279F">
            <w:pPr>
              <w:bidi w:val="0"/>
              <w:rPr>
                <w:rFonts w:asciiTheme="majorHAnsi" w:hAnsiTheme="majorHAnsi" w:cstheme="majorBidi"/>
                <w:b/>
                <w:bCs/>
                <w:lang w:eastAsia="ru-RU"/>
              </w:rPr>
            </w:pPr>
            <w:r w:rsidRPr="0095342F">
              <w:rPr>
                <w:rFonts w:asciiTheme="majorBidi" w:hAnsiTheme="majorBidi" w:cstheme="majorBidi"/>
                <w:b/>
                <w:bCs/>
                <w:lang w:eastAsia="ru-RU"/>
              </w:rPr>
              <w:t>** Station:</w:t>
            </w:r>
          </w:p>
        </w:tc>
        <w:tc>
          <w:tcPr>
            <w:tcW w:w="5119" w:type="dxa"/>
            <w:shd w:val="clear" w:color="auto" w:fill="auto"/>
            <w:vAlign w:val="center"/>
          </w:tcPr>
          <w:p w14:paraId="05FDF982"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r w:rsidRPr="00B1032A">
              <w:rPr>
                <w:rFonts w:asciiTheme="majorBidi" w:hAnsiTheme="majorBidi" w:cstheme="majorBidi"/>
                <w:bCs/>
                <w:lang w:eastAsia="en-US" w:bidi="fa-IR"/>
              </w:rPr>
              <w:t>Bushehr Unit 1</w:t>
            </w:r>
          </w:p>
        </w:tc>
        <w:tc>
          <w:tcPr>
            <w:tcW w:w="2520" w:type="dxa"/>
          </w:tcPr>
          <w:p w14:paraId="7B59AC8A"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3B0B899B" w14:textId="77777777" w:rsidTr="005346BF">
        <w:trPr>
          <w:trHeight w:val="761"/>
          <w:jc w:val="center"/>
        </w:trPr>
        <w:tc>
          <w:tcPr>
            <w:tcW w:w="2034" w:type="dxa"/>
            <w:tcBorders>
              <w:bottom w:val="single" w:sz="4" w:space="0" w:color="auto"/>
            </w:tcBorders>
            <w:shd w:val="clear" w:color="auto" w:fill="BFBFBF"/>
            <w:vAlign w:val="center"/>
          </w:tcPr>
          <w:p w14:paraId="58D2C84D"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 Event Date:</w:t>
            </w:r>
          </w:p>
        </w:tc>
        <w:tc>
          <w:tcPr>
            <w:tcW w:w="5119" w:type="dxa"/>
            <w:tcBorders>
              <w:bottom w:val="single" w:sz="4" w:space="0" w:color="auto"/>
            </w:tcBorders>
            <w:shd w:val="clear" w:color="auto" w:fill="auto"/>
            <w:vAlign w:val="center"/>
          </w:tcPr>
          <w:p w14:paraId="295B060B" w14:textId="1A1D005B" w:rsidR="00F1279F" w:rsidRPr="00F1279F" w:rsidRDefault="00237440" w:rsidP="00237440">
            <w:pPr>
              <w:bidi w:val="0"/>
              <w:spacing w:line="276" w:lineRule="auto"/>
              <w:rPr>
                <w:rFonts w:asciiTheme="majorBidi" w:hAnsiTheme="majorBidi" w:cstheme="majorBidi"/>
                <w:bCs/>
                <w:sz w:val="28"/>
                <w:szCs w:val="28"/>
                <w:lang w:eastAsia="en-US" w:bidi="fa-IR"/>
              </w:rPr>
            </w:pPr>
            <w:r>
              <w:rPr>
                <w:rFonts w:asciiTheme="majorBidi" w:hAnsiTheme="majorBidi" w:cstheme="majorBidi"/>
                <w:bCs/>
                <w:lang w:eastAsia="en-US" w:bidi="fa-IR"/>
              </w:rPr>
              <w:t>04</w:t>
            </w:r>
            <w:r w:rsidR="00F1279F" w:rsidRPr="00B1032A">
              <w:rPr>
                <w:rFonts w:asciiTheme="majorBidi" w:hAnsiTheme="majorBidi" w:cstheme="majorBidi"/>
                <w:bCs/>
                <w:lang w:eastAsia="en-US" w:bidi="fa-IR"/>
              </w:rPr>
              <w:t xml:space="preserve"> </w:t>
            </w:r>
            <w:r>
              <w:rPr>
                <w:rFonts w:asciiTheme="majorBidi" w:hAnsiTheme="majorBidi" w:cstheme="majorBidi"/>
                <w:bCs/>
                <w:lang w:eastAsia="en-US" w:bidi="fa-IR"/>
              </w:rPr>
              <w:t>February</w:t>
            </w:r>
            <w:r w:rsidR="00F1279F" w:rsidRPr="00B1032A">
              <w:rPr>
                <w:rFonts w:asciiTheme="majorBidi" w:hAnsiTheme="majorBidi" w:cstheme="majorBidi"/>
                <w:bCs/>
                <w:lang w:eastAsia="en-US" w:bidi="fa-IR"/>
              </w:rPr>
              <w:t xml:space="preserve"> 201</w:t>
            </w:r>
            <w:r>
              <w:rPr>
                <w:rFonts w:asciiTheme="majorBidi" w:hAnsiTheme="majorBidi" w:cstheme="majorBidi"/>
                <w:bCs/>
                <w:lang w:eastAsia="en-US" w:bidi="fa-IR"/>
              </w:rPr>
              <w:t>9</w:t>
            </w:r>
          </w:p>
        </w:tc>
        <w:tc>
          <w:tcPr>
            <w:tcW w:w="2520" w:type="dxa"/>
            <w:tcBorders>
              <w:bottom w:val="single" w:sz="4" w:space="0" w:color="auto"/>
            </w:tcBorders>
          </w:tcPr>
          <w:p w14:paraId="2403A632"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0D2263AB" w14:textId="77777777" w:rsidTr="00007D3B">
        <w:trPr>
          <w:trHeight w:val="1367"/>
          <w:jc w:val="center"/>
        </w:trPr>
        <w:tc>
          <w:tcPr>
            <w:tcW w:w="2034" w:type="dxa"/>
            <w:shd w:val="clear" w:color="auto" w:fill="BFBFBF"/>
            <w:vAlign w:val="center"/>
          </w:tcPr>
          <w:p w14:paraId="44AAD70D"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**Title:</w:t>
            </w:r>
          </w:p>
        </w:tc>
        <w:tc>
          <w:tcPr>
            <w:tcW w:w="5119" w:type="dxa"/>
            <w:shd w:val="clear" w:color="auto" w:fill="auto"/>
            <w:vAlign w:val="center"/>
          </w:tcPr>
          <w:p w14:paraId="6908DC18" w14:textId="0F315892" w:rsidR="00E85D4F" w:rsidRPr="00E32F5A" w:rsidRDefault="00C765DE" w:rsidP="0095277D">
            <w:pPr>
              <w:bidi w:val="0"/>
              <w:spacing w:line="276" w:lineRule="auto"/>
              <w:jc w:val="both"/>
              <w:rPr>
                <w:rFonts w:ascii="Calibri" w:hAnsi="Calibri" w:cs="B Mitra"/>
                <w:b/>
                <w:iCs/>
                <w:sz w:val="24"/>
                <w:szCs w:val="24"/>
                <w:lang w:eastAsia="ru-RU"/>
              </w:rPr>
            </w:pPr>
            <w:r w:rsidRPr="0095277D">
              <w:rPr>
                <w:rFonts w:asciiTheme="majorBidi" w:hAnsiTheme="majorBidi" w:cstheme="majorBidi"/>
                <w:bCs/>
                <w:lang w:eastAsia="en-US" w:bidi="fa-IR"/>
              </w:rPr>
              <w:t>Disconnection of the plant from the nat</w:t>
            </w:r>
            <w:r w:rsidR="002E61C1" w:rsidRPr="0095277D">
              <w:rPr>
                <w:rFonts w:asciiTheme="majorBidi" w:hAnsiTheme="majorBidi" w:cstheme="majorBidi"/>
                <w:bCs/>
                <w:lang w:eastAsia="en-US" w:bidi="fa-IR"/>
              </w:rPr>
              <w:t>ional power grid by closure of t</w:t>
            </w:r>
            <w:r w:rsidRPr="0095277D">
              <w:rPr>
                <w:rFonts w:asciiTheme="majorBidi" w:hAnsiTheme="majorBidi" w:cstheme="majorBidi"/>
                <w:bCs/>
                <w:lang w:eastAsia="en-US" w:bidi="fa-IR"/>
              </w:rPr>
              <w:t xml:space="preserve">urbine stop valves resulting from increase in Steam Generator No.1 level due to the control valves and shut off valves not closing </w:t>
            </w:r>
            <w:r w:rsidR="00C32E5D" w:rsidRPr="0095277D">
              <w:rPr>
                <w:rFonts w:asciiTheme="majorBidi" w:hAnsiTheme="majorBidi" w:cstheme="majorBidi"/>
                <w:bCs/>
                <w:lang w:eastAsia="en-US" w:bidi="fa-IR"/>
              </w:rPr>
              <w:t>simultaneously</w:t>
            </w:r>
          </w:p>
        </w:tc>
        <w:tc>
          <w:tcPr>
            <w:tcW w:w="2520" w:type="dxa"/>
          </w:tcPr>
          <w:p w14:paraId="13F084C6" w14:textId="77777777" w:rsidR="00F1279F" w:rsidRPr="00F1279F" w:rsidRDefault="00F1279F" w:rsidP="00F1279F">
            <w:pPr>
              <w:spacing w:after="200"/>
              <w:rPr>
                <w:rFonts w:ascii="Calibri" w:hAnsi="Calibri" w:cs="Arial Unicode MS"/>
                <w:color w:val="000000"/>
                <w:sz w:val="22"/>
                <w:szCs w:val="22"/>
                <w:rtl/>
                <w:lang w:eastAsia="en-US" w:bidi="fa-IR"/>
              </w:rPr>
            </w:pPr>
          </w:p>
        </w:tc>
      </w:tr>
      <w:tr w:rsidR="00F1279F" w:rsidRPr="00F1279F" w14:paraId="01C7B141" w14:textId="77777777" w:rsidTr="005346BF">
        <w:trPr>
          <w:trHeight w:val="737"/>
          <w:jc w:val="center"/>
        </w:trPr>
        <w:tc>
          <w:tcPr>
            <w:tcW w:w="2034" w:type="dxa"/>
            <w:shd w:val="clear" w:color="auto" w:fill="BFBFBF"/>
            <w:vAlign w:val="center"/>
          </w:tcPr>
          <w:p w14:paraId="7B565263"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**Reference Unit:</w:t>
            </w:r>
          </w:p>
        </w:tc>
        <w:tc>
          <w:tcPr>
            <w:tcW w:w="5119" w:type="dxa"/>
            <w:shd w:val="clear" w:color="auto" w:fill="auto"/>
            <w:vAlign w:val="center"/>
          </w:tcPr>
          <w:p w14:paraId="39A393CE" w14:textId="77777777" w:rsidR="00F1279F" w:rsidRPr="00B1032A" w:rsidRDefault="00F1279F" w:rsidP="00F1279F">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Unit, Year Commercial:    Bushehr 1(2012)</w:t>
            </w:r>
          </w:p>
          <w:p w14:paraId="536A18A1" w14:textId="77777777" w:rsidR="00F1279F" w:rsidRPr="00B1032A" w:rsidRDefault="00F1279F" w:rsidP="00F1279F">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Reactor Type (size):         VVER 1000 / V-446 (PWR)</w:t>
            </w:r>
          </w:p>
          <w:p w14:paraId="283FCDAE" w14:textId="77777777" w:rsidR="00F1279F" w:rsidRPr="00B1032A" w:rsidRDefault="00F1279F" w:rsidP="00F1279F">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Plant Designer:                 AEP</w:t>
            </w:r>
          </w:p>
          <w:p w14:paraId="32C242FC"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r w:rsidRPr="00B1032A">
              <w:rPr>
                <w:rFonts w:asciiTheme="majorBidi" w:hAnsiTheme="majorBidi" w:cstheme="majorBidi"/>
                <w:bCs/>
                <w:lang w:eastAsia="en-US" w:bidi="fa-IR"/>
              </w:rPr>
              <w:t xml:space="preserve">Power:                         </w:t>
            </w:r>
            <w:r w:rsidRPr="00B1032A">
              <w:rPr>
                <w:rFonts w:asciiTheme="majorBidi" w:hAnsiTheme="majorBidi" w:cstheme="majorBidi"/>
                <w:bCs/>
                <w:rtl/>
                <w:lang w:eastAsia="en-US" w:bidi="fa-IR"/>
              </w:rPr>
              <w:t xml:space="preserve"> </w:t>
            </w:r>
            <w:r w:rsidRPr="00B1032A">
              <w:rPr>
                <w:rFonts w:asciiTheme="majorBidi" w:hAnsiTheme="majorBidi" w:cstheme="majorBidi"/>
                <w:bCs/>
                <w:lang w:eastAsia="en-US" w:bidi="fa-IR"/>
              </w:rPr>
              <w:t xml:space="preserve">    1000 MW</w:t>
            </w:r>
          </w:p>
        </w:tc>
        <w:tc>
          <w:tcPr>
            <w:tcW w:w="2520" w:type="dxa"/>
          </w:tcPr>
          <w:p w14:paraId="61908EEB"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75FDBF86" w14:textId="77777777" w:rsidTr="005346BF">
        <w:trPr>
          <w:trHeight w:val="737"/>
          <w:jc w:val="center"/>
        </w:trPr>
        <w:tc>
          <w:tcPr>
            <w:tcW w:w="2034" w:type="dxa"/>
            <w:tcBorders>
              <w:bottom w:val="single" w:sz="4" w:space="0" w:color="auto"/>
            </w:tcBorders>
            <w:shd w:val="clear" w:color="auto" w:fill="BFBFBF"/>
            <w:vAlign w:val="center"/>
          </w:tcPr>
          <w:p w14:paraId="64E7C2F5"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**Station Event:</w:t>
            </w:r>
          </w:p>
        </w:tc>
        <w:tc>
          <w:tcPr>
            <w:tcW w:w="5119" w:type="dxa"/>
            <w:tcBorders>
              <w:bottom w:val="single" w:sz="4" w:space="0" w:color="auto"/>
            </w:tcBorders>
            <w:shd w:val="clear" w:color="auto" w:fill="auto"/>
            <w:vAlign w:val="center"/>
          </w:tcPr>
          <w:p w14:paraId="2A2F21A0"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r w:rsidRPr="00B1032A">
              <w:rPr>
                <w:rFonts w:asciiTheme="majorBidi" w:hAnsiTheme="majorBidi" w:cstheme="majorBidi"/>
                <w:bCs/>
                <w:lang w:eastAsia="en-US" w:bidi="fa-IR"/>
              </w:rPr>
              <w:t>Unit event</w:t>
            </w:r>
          </w:p>
        </w:tc>
        <w:tc>
          <w:tcPr>
            <w:tcW w:w="2520" w:type="dxa"/>
            <w:tcBorders>
              <w:bottom w:val="single" w:sz="4" w:space="0" w:color="auto"/>
            </w:tcBorders>
          </w:tcPr>
          <w:p w14:paraId="6D29C1D3"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2EFF6C77" w14:textId="77777777" w:rsidTr="005346BF">
        <w:trPr>
          <w:trHeight w:val="737"/>
          <w:jc w:val="center"/>
        </w:trPr>
        <w:tc>
          <w:tcPr>
            <w:tcW w:w="2034" w:type="dxa"/>
            <w:shd w:val="clear" w:color="auto" w:fill="BFBFBF"/>
            <w:vAlign w:val="center"/>
          </w:tcPr>
          <w:p w14:paraId="22A96BE5"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Summary:</w:t>
            </w:r>
          </w:p>
        </w:tc>
        <w:tc>
          <w:tcPr>
            <w:tcW w:w="5119" w:type="dxa"/>
            <w:shd w:val="clear" w:color="auto" w:fill="auto"/>
            <w:vAlign w:val="center"/>
          </w:tcPr>
          <w:p w14:paraId="1D374909" w14:textId="77777777" w:rsidR="00C32E5D" w:rsidRPr="0095277D" w:rsidRDefault="00C32E5D" w:rsidP="0095277D">
            <w:pPr>
              <w:bidi w:val="0"/>
              <w:spacing w:line="276" w:lineRule="auto"/>
              <w:jc w:val="both"/>
              <w:rPr>
                <w:rFonts w:asciiTheme="majorBidi" w:hAnsiTheme="majorBidi" w:cstheme="majorBidi"/>
                <w:bCs/>
                <w:lang w:eastAsia="en-US" w:bidi="fa-IR"/>
              </w:rPr>
            </w:pPr>
            <w:r w:rsidRPr="0095277D">
              <w:rPr>
                <w:rFonts w:asciiTheme="majorBidi" w:hAnsiTheme="majorBidi" w:cstheme="majorBidi"/>
                <w:bCs/>
                <w:lang w:eastAsia="en-US" w:bidi="fa-IR"/>
              </w:rPr>
              <w:t xml:space="preserve">On February 4th, 2019 </w:t>
            </w:r>
          </w:p>
          <w:p w14:paraId="589CFF8A" w14:textId="4D56B334" w:rsidR="00C32E5D" w:rsidRPr="00C32E5D" w:rsidRDefault="00C32E5D" w:rsidP="0095277D">
            <w:pPr>
              <w:bidi w:val="0"/>
              <w:spacing w:line="276" w:lineRule="auto"/>
              <w:jc w:val="both"/>
              <w:rPr>
                <w:rFonts w:ascii="Calibri" w:hAnsi="Calibri" w:cs="B Mitra"/>
                <w:b/>
                <w:iCs/>
                <w:sz w:val="24"/>
                <w:szCs w:val="24"/>
                <w:rtl/>
                <w:lang w:eastAsia="ru-RU"/>
              </w:rPr>
            </w:pPr>
            <w:r w:rsidRPr="0095277D">
              <w:rPr>
                <w:rFonts w:asciiTheme="majorBidi" w:hAnsiTheme="majorBidi" w:cstheme="majorBidi"/>
                <w:bCs/>
                <w:lang w:eastAsia="en-US" w:bidi="fa-IR"/>
              </w:rPr>
              <w:t xml:space="preserve">When the plant was at “operation at power” state with 100% of the nominal power, one of </w:t>
            </w:r>
            <w:proofErr w:type="spellStart"/>
            <w:r w:rsidRPr="0095277D">
              <w:rPr>
                <w:rFonts w:asciiTheme="majorBidi" w:hAnsiTheme="majorBidi" w:cstheme="majorBidi"/>
                <w:bCs/>
                <w:lang w:eastAsia="en-US" w:bidi="fa-IR"/>
              </w:rPr>
              <w:t>Feedwater</w:t>
            </w:r>
            <w:proofErr w:type="spellEnd"/>
            <w:r w:rsidRPr="0095277D">
              <w:rPr>
                <w:rFonts w:asciiTheme="majorBidi" w:hAnsiTheme="majorBidi" w:cstheme="majorBidi"/>
                <w:bCs/>
                <w:lang w:eastAsia="en-US" w:bidi="fa-IR"/>
              </w:rPr>
              <w:t xml:space="preserve"> Pumps was shut down as a result of actuation of</w:t>
            </w:r>
            <w:r w:rsidR="00CC054E" w:rsidRPr="0095277D">
              <w:rPr>
                <w:rFonts w:asciiTheme="majorBidi" w:hAnsiTheme="majorBidi" w:cstheme="majorBidi"/>
                <w:bCs/>
                <w:lang w:eastAsia="en-US" w:bidi="fa-IR"/>
              </w:rPr>
              <w:t xml:space="preserve"> the</w:t>
            </w:r>
            <w:r w:rsidRPr="0095277D">
              <w:rPr>
                <w:rFonts w:asciiTheme="majorBidi" w:hAnsiTheme="majorBidi" w:cstheme="majorBidi"/>
                <w:bCs/>
                <w:lang w:eastAsia="en-US" w:bidi="fa-IR"/>
              </w:rPr>
              <w:t xml:space="preserve"> </w:t>
            </w:r>
            <w:r w:rsidR="00CC054E" w:rsidRPr="0095277D">
              <w:rPr>
                <w:rFonts w:asciiTheme="majorBidi" w:hAnsiTheme="majorBidi" w:cstheme="majorBidi"/>
                <w:bCs/>
                <w:lang w:eastAsia="en-US" w:bidi="fa-IR"/>
              </w:rPr>
              <w:t>Protection “</w:t>
            </w:r>
            <w:r w:rsidRPr="0095277D">
              <w:rPr>
                <w:rFonts w:asciiTheme="majorBidi" w:hAnsiTheme="majorBidi" w:cstheme="majorBidi"/>
                <w:bCs/>
                <w:lang w:eastAsia="en-US" w:bidi="fa-IR"/>
              </w:rPr>
              <w:t>Bearing Temperature Increase</w:t>
            </w:r>
            <w:r w:rsidR="00CC054E" w:rsidRPr="0095277D">
              <w:rPr>
                <w:rFonts w:asciiTheme="majorBidi" w:hAnsiTheme="majorBidi" w:cstheme="majorBidi"/>
                <w:bCs/>
                <w:lang w:eastAsia="en-US" w:bidi="fa-IR"/>
              </w:rPr>
              <w:t>”</w:t>
            </w:r>
            <w:r w:rsidRPr="0095277D">
              <w:rPr>
                <w:rFonts w:asciiTheme="majorBidi" w:hAnsiTheme="majorBidi" w:cstheme="majorBidi"/>
                <w:bCs/>
                <w:lang w:eastAsia="en-US" w:bidi="fa-IR"/>
              </w:rPr>
              <w:t xml:space="preserve">. Later, by </w:t>
            </w:r>
            <w:r w:rsidR="002E61C1" w:rsidRPr="0095277D">
              <w:rPr>
                <w:rFonts w:asciiTheme="majorBidi" w:hAnsiTheme="majorBidi" w:cstheme="majorBidi"/>
                <w:bCs/>
                <w:lang w:eastAsia="en-US" w:bidi="fa-IR"/>
              </w:rPr>
              <w:t>closure of turbine stop valves resulting from the increase in SG.1 level, due to the control valves and shut off valves not closing simultaneously, the plant was disconnected from the national power grid.</w:t>
            </w:r>
          </w:p>
        </w:tc>
        <w:tc>
          <w:tcPr>
            <w:tcW w:w="2520" w:type="dxa"/>
          </w:tcPr>
          <w:p w14:paraId="1A0438B0" w14:textId="77777777" w:rsidR="00F1279F" w:rsidRPr="00F1279F" w:rsidRDefault="00F1279F" w:rsidP="00F1279F">
            <w:pPr>
              <w:widowControl w:val="0"/>
              <w:bidi w:val="0"/>
              <w:jc w:val="both"/>
              <w:rPr>
                <w:rFonts w:ascii="Times New Roman" w:hAnsi="Times New Roman" w:cs="Nazanin"/>
                <w:b/>
                <w:bCs/>
                <w:iCs/>
                <w:sz w:val="28"/>
                <w:szCs w:val="28"/>
                <w:lang w:eastAsia="ru-RU" w:bidi="fa-IR"/>
              </w:rPr>
            </w:pPr>
            <w:r w:rsidRPr="00094E1C">
              <w:rPr>
                <w:rFonts w:ascii="Times New Roman" w:hAnsi="Times New Roman" w:cs="Nazanin"/>
                <w:b/>
                <w:bCs/>
                <w:iCs/>
                <w:lang w:eastAsia="ru-RU" w:bidi="fa-IR"/>
              </w:rPr>
              <w:t xml:space="preserve">Station Status - </w:t>
            </w:r>
            <w:r w:rsidRPr="00094E1C">
              <w:rPr>
                <w:rFonts w:ascii="Times New Roman" w:hAnsi="Times New Roman" w:cs="Nazanin"/>
                <w:iCs/>
                <w:lang w:eastAsia="ru-RU" w:bidi="fa-IR"/>
              </w:rPr>
              <w:t>1</w:t>
            </w:r>
            <w:r w:rsidRPr="00094E1C">
              <w:rPr>
                <w:rFonts w:ascii="Times New Roman" w:hAnsi="Times New Roman" w:cs="Nazanin"/>
                <w:iCs/>
                <w:lang w:eastAsia="ru-RU" w:bidi="en-US"/>
              </w:rPr>
              <w:t>10</w:t>
            </w:r>
            <w:r w:rsidRPr="00094E1C">
              <w:rPr>
                <w:rFonts w:ascii="Times New Roman" w:hAnsi="Times New Roman" w:cs="Nazanin"/>
                <w:iCs/>
                <w:lang w:eastAsia="ru-RU" w:bidi="fa-IR"/>
              </w:rPr>
              <w:t>-</w:t>
            </w:r>
            <w:r w:rsidRPr="00094E1C">
              <w:rPr>
                <w:rFonts w:ascii="Times New Roman" w:hAnsi="Times New Roman" w:cs="Nazanin"/>
                <w:iCs/>
                <w:lang w:eastAsia="ru-RU" w:bidi="en-US"/>
              </w:rPr>
              <w:t xml:space="preserve"> </w:t>
            </w:r>
            <w:r w:rsidRPr="00094E1C">
              <w:rPr>
                <w:rFonts w:ascii="Times New Roman" w:hAnsi="Times New Roman" w:cs="Nazanin"/>
                <w:iCs/>
                <w:lang w:eastAsia="ru-RU" w:bidi="fa-IR"/>
              </w:rPr>
              <w:t>Steady power operation</w:t>
            </w:r>
          </w:p>
        </w:tc>
      </w:tr>
      <w:tr w:rsidR="00F1279F" w:rsidRPr="00F1279F" w14:paraId="321E6D67" w14:textId="77777777" w:rsidTr="009F283C">
        <w:trPr>
          <w:trHeight w:val="395"/>
          <w:jc w:val="center"/>
        </w:trPr>
        <w:tc>
          <w:tcPr>
            <w:tcW w:w="2034" w:type="dxa"/>
            <w:shd w:val="clear" w:color="auto" w:fill="BFBFBF"/>
            <w:vAlign w:val="center"/>
          </w:tcPr>
          <w:p w14:paraId="17F0D15F" w14:textId="6CF99F4E"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Event units:</w:t>
            </w:r>
          </w:p>
        </w:tc>
        <w:tc>
          <w:tcPr>
            <w:tcW w:w="5119" w:type="dxa"/>
            <w:shd w:val="clear" w:color="auto" w:fill="auto"/>
            <w:vAlign w:val="center"/>
          </w:tcPr>
          <w:p w14:paraId="0C9CEF93" w14:textId="77777777" w:rsidR="00F1279F" w:rsidRPr="00F1279F" w:rsidRDefault="00F1279F" w:rsidP="00FD74CA">
            <w:pPr>
              <w:widowControl w:val="0"/>
              <w:jc w:val="right"/>
              <w:rPr>
                <w:rFonts w:asciiTheme="majorBidi" w:hAnsiTheme="majorBidi" w:cstheme="majorBidi"/>
                <w:bCs/>
                <w:sz w:val="28"/>
                <w:szCs w:val="28"/>
                <w:lang w:eastAsia="en-US" w:bidi="fa-IR"/>
              </w:rPr>
            </w:pPr>
            <w:r w:rsidRPr="00FD74CA">
              <w:rPr>
                <w:rFonts w:ascii="Times New Roman" w:hAnsi="Times New Roman" w:cs="B Mitra"/>
                <w:iCs/>
                <w:lang w:eastAsia="ru-RU" w:bidi="fa-IR"/>
              </w:rPr>
              <w:t>No others</w:t>
            </w:r>
          </w:p>
        </w:tc>
        <w:tc>
          <w:tcPr>
            <w:tcW w:w="2520" w:type="dxa"/>
          </w:tcPr>
          <w:p w14:paraId="7B9F8782"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0589A377" w14:textId="77777777" w:rsidTr="009F283C">
        <w:trPr>
          <w:trHeight w:val="359"/>
          <w:jc w:val="center"/>
        </w:trPr>
        <w:tc>
          <w:tcPr>
            <w:tcW w:w="2034" w:type="dxa"/>
            <w:tcBorders>
              <w:bottom w:val="single" w:sz="4" w:space="0" w:color="auto"/>
            </w:tcBorders>
            <w:shd w:val="clear" w:color="auto" w:fill="BFBFBF"/>
            <w:vAlign w:val="center"/>
          </w:tcPr>
          <w:p w14:paraId="5457E6E7"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References:</w:t>
            </w:r>
          </w:p>
        </w:tc>
        <w:tc>
          <w:tcPr>
            <w:tcW w:w="5119" w:type="dxa"/>
            <w:tcBorders>
              <w:bottom w:val="single" w:sz="4" w:space="0" w:color="auto"/>
            </w:tcBorders>
            <w:shd w:val="clear" w:color="auto" w:fill="auto"/>
            <w:vAlign w:val="center"/>
          </w:tcPr>
          <w:p w14:paraId="4B4207A1" w14:textId="77777777" w:rsidR="00F1279F" w:rsidRPr="00F1279F" w:rsidRDefault="00F1279F" w:rsidP="00FD74CA">
            <w:pPr>
              <w:widowControl w:val="0"/>
              <w:jc w:val="right"/>
              <w:rPr>
                <w:rFonts w:asciiTheme="majorBidi" w:hAnsiTheme="majorBidi" w:cstheme="majorBidi"/>
                <w:bCs/>
                <w:sz w:val="28"/>
                <w:szCs w:val="28"/>
                <w:lang w:eastAsia="en-US" w:bidi="fa-IR"/>
              </w:rPr>
            </w:pPr>
            <w:r w:rsidRPr="00FD74CA">
              <w:rPr>
                <w:rFonts w:ascii="Times New Roman" w:hAnsi="Times New Roman" w:cs="B Mitra"/>
                <w:iCs/>
                <w:lang w:eastAsia="ru-RU" w:bidi="fa-IR"/>
              </w:rPr>
              <w:t>None</w:t>
            </w:r>
          </w:p>
        </w:tc>
        <w:tc>
          <w:tcPr>
            <w:tcW w:w="2520" w:type="dxa"/>
            <w:tcBorders>
              <w:bottom w:val="single" w:sz="4" w:space="0" w:color="auto"/>
            </w:tcBorders>
          </w:tcPr>
          <w:p w14:paraId="3F2B91EA"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19B94533" w14:textId="77777777" w:rsidTr="005346BF">
        <w:trPr>
          <w:trHeight w:val="737"/>
          <w:jc w:val="center"/>
        </w:trPr>
        <w:tc>
          <w:tcPr>
            <w:tcW w:w="2034" w:type="dxa"/>
            <w:shd w:val="clear" w:color="auto" w:fill="BFBFBF"/>
            <w:vAlign w:val="center"/>
          </w:tcPr>
          <w:p w14:paraId="0C50BD76"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Report Description:</w:t>
            </w:r>
          </w:p>
        </w:tc>
        <w:tc>
          <w:tcPr>
            <w:tcW w:w="5119" w:type="dxa"/>
            <w:shd w:val="clear" w:color="auto" w:fill="auto"/>
            <w:vAlign w:val="center"/>
          </w:tcPr>
          <w:p w14:paraId="79C513C5" w14:textId="7466EC9D" w:rsidR="00114280" w:rsidRPr="0095277D" w:rsidRDefault="00114280" w:rsidP="00114280">
            <w:pPr>
              <w:bidi w:val="0"/>
              <w:spacing w:line="276" w:lineRule="auto"/>
              <w:jc w:val="both"/>
              <w:rPr>
                <w:rFonts w:asciiTheme="majorBidi" w:hAnsiTheme="majorBidi" w:cstheme="majorBidi"/>
                <w:bCs/>
                <w:lang w:eastAsia="en-US" w:bidi="fa-IR"/>
              </w:rPr>
            </w:pPr>
            <w:r w:rsidRPr="0095277D">
              <w:rPr>
                <w:rFonts w:asciiTheme="majorBidi" w:hAnsiTheme="majorBidi" w:cstheme="majorBidi"/>
                <w:bCs/>
                <w:lang w:eastAsia="en-US" w:bidi="fa-IR"/>
              </w:rPr>
              <w:t>On February 4th,2019</w:t>
            </w:r>
          </w:p>
          <w:p w14:paraId="2B902DA9" w14:textId="6B64C326" w:rsidR="00114280" w:rsidRPr="0095277D" w:rsidRDefault="00114280" w:rsidP="003D0E80">
            <w:pPr>
              <w:bidi w:val="0"/>
              <w:spacing w:line="276" w:lineRule="auto"/>
              <w:jc w:val="both"/>
              <w:rPr>
                <w:rFonts w:asciiTheme="majorBidi" w:hAnsiTheme="majorBidi" w:cstheme="majorBidi"/>
                <w:bCs/>
                <w:rtl/>
                <w:lang w:eastAsia="en-US" w:bidi="fa-IR"/>
              </w:rPr>
            </w:pPr>
            <w:r w:rsidRPr="0095277D">
              <w:rPr>
                <w:rFonts w:asciiTheme="majorBidi" w:hAnsiTheme="majorBidi" w:cstheme="majorBidi"/>
                <w:bCs/>
                <w:lang w:eastAsia="en-US" w:bidi="fa-IR"/>
              </w:rPr>
              <w:t xml:space="preserve">When the plant was at “operation at power” state with 100% of the nominal power, one of the main </w:t>
            </w:r>
            <w:proofErr w:type="spellStart"/>
            <w:r w:rsidRPr="0095277D">
              <w:rPr>
                <w:rFonts w:asciiTheme="majorBidi" w:hAnsiTheme="majorBidi" w:cstheme="majorBidi"/>
                <w:bCs/>
                <w:lang w:eastAsia="en-US" w:bidi="fa-IR"/>
              </w:rPr>
              <w:t>Feedwater</w:t>
            </w:r>
            <w:proofErr w:type="spellEnd"/>
            <w:r w:rsidRPr="0095277D">
              <w:rPr>
                <w:rFonts w:asciiTheme="majorBidi" w:hAnsiTheme="majorBidi" w:cstheme="majorBidi"/>
                <w:bCs/>
                <w:lang w:eastAsia="en-US" w:bidi="fa-IR"/>
              </w:rPr>
              <w:t xml:space="preserve"> </w:t>
            </w:r>
            <w:r w:rsidR="00526D88" w:rsidRPr="0095277D">
              <w:rPr>
                <w:rFonts w:asciiTheme="majorBidi" w:hAnsiTheme="majorBidi" w:cstheme="majorBidi"/>
                <w:bCs/>
                <w:lang w:eastAsia="en-US" w:bidi="fa-IR"/>
              </w:rPr>
              <w:t>Pumps was</w:t>
            </w:r>
            <w:r w:rsidRPr="0095277D">
              <w:rPr>
                <w:rFonts w:asciiTheme="majorBidi" w:hAnsiTheme="majorBidi" w:cstheme="majorBidi"/>
                <w:bCs/>
                <w:lang w:eastAsia="en-US" w:bidi="fa-IR"/>
              </w:rPr>
              <w:t xml:space="preserve"> shut down as a result of actuation of the protection “increase of the bearing temperature up to 75</w:t>
            </w:r>
            <w:r w:rsidR="0095277D">
              <w:rPr>
                <w:rFonts w:asciiTheme="majorBidi" w:hAnsiTheme="majorBidi" w:cstheme="majorBidi"/>
                <w:bCs/>
                <w:lang w:eastAsia="en-US" w:bidi="fa-IR"/>
              </w:rPr>
              <w:t xml:space="preserve"> </w:t>
            </w:r>
            <w:r w:rsidR="0095277D" w:rsidRPr="0095277D">
              <w:rPr>
                <w:rFonts w:asciiTheme="majorBidi" w:hAnsiTheme="majorBidi" w:cstheme="majorBidi"/>
                <w:bCs/>
                <w:vertAlign w:val="superscript"/>
                <w:lang w:eastAsia="en-US" w:bidi="fa-IR"/>
              </w:rPr>
              <w:t>0</w:t>
            </w:r>
            <w:r w:rsidRPr="0095277D">
              <w:rPr>
                <w:rFonts w:asciiTheme="majorBidi" w:hAnsiTheme="majorBidi" w:cstheme="majorBidi"/>
                <w:bCs/>
                <w:lang w:eastAsia="en-US" w:bidi="fa-IR"/>
              </w:rPr>
              <w:t>C”</w:t>
            </w:r>
            <w:r w:rsidR="00C871FE" w:rsidRPr="0095277D">
              <w:rPr>
                <w:rFonts w:asciiTheme="majorBidi" w:hAnsiTheme="majorBidi" w:cstheme="majorBidi"/>
                <w:bCs/>
                <w:lang w:eastAsia="en-US" w:bidi="fa-IR"/>
              </w:rPr>
              <w:t xml:space="preserve">, and the backup pump was automatically put into operation. This backup pump was </w:t>
            </w:r>
            <w:r w:rsidR="00016CE3" w:rsidRPr="0095277D">
              <w:rPr>
                <w:rFonts w:asciiTheme="majorBidi" w:hAnsiTheme="majorBidi" w:cstheme="majorBidi"/>
                <w:bCs/>
                <w:lang w:eastAsia="en-US" w:bidi="fa-IR"/>
              </w:rPr>
              <w:t xml:space="preserve">also </w:t>
            </w:r>
            <w:r w:rsidR="00C871FE" w:rsidRPr="0095277D">
              <w:rPr>
                <w:rFonts w:asciiTheme="majorBidi" w:hAnsiTheme="majorBidi" w:cstheme="majorBidi"/>
                <w:bCs/>
                <w:lang w:eastAsia="en-US" w:bidi="fa-IR"/>
              </w:rPr>
              <w:t xml:space="preserve">shut down after 2 minutes due to actuation of </w:t>
            </w:r>
            <w:r w:rsidR="00E81D82" w:rsidRPr="0095277D">
              <w:rPr>
                <w:rFonts w:asciiTheme="majorBidi" w:hAnsiTheme="majorBidi" w:cstheme="majorBidi"/>
                <w:bCs/>
                <w:lang w:eastAsia="en-US" w:bidi="fa-IR"/>
              </w:rPr>
              <w:t xml:space="preserve">the protection “Increase of </w:t>
            </w:r>
            <w:r w:rsidR="00C871FE" w:rsidRPr="0095277D">
              <w:rPr>
                <w:rFonts w:asciiTheme="majorBidi" w:hAnsiTheme="majorBidi" w:cstheme="majorBidi"/>
                <w:bCs/>
                <w:lang w:eastAsia="en-US" w:bidi="fa-IR"/>
              </w:rPr>
              <w:t xml:space="preserve">Pump Axle </w:t>
            </w:r>
            <w:r w:rsidR="00E81D82" w:rsidRPr="0095277D">
              <w:rPr>
                <w:rFonts w:asciiTheme="majorBidi" w:hAnsiTheme="majorBidi" w:cstheme="majorBidi"/>
                <w:bCs/>
                <w:lang w:eastAsia="en-US" w:bidi="fa-IR"/>
              </w:rPr>
              <w:t>Sealing System Water Temperature”</w:t>
            </w:r>
            <w:r w:rsidR="0084450E" w:rsidRPr="0095277D">
              <w:rPr>
                <w:rFonts w:asciiTheme="majorBidi" w:hAnsiTheme="majorBidi" w:cstheme="majorBidi"/>
                <w:bCs/>
                <w:lang w:eastAsia="en-US" w:bidi="fa-IR"/>
              </w:rPr>
              <w:t xml:space="preserve">, followed by automatic actuation of the load reduction algorithm and actuation of the </w:t>
            </w:r>
            <w:r w:rsidR="000D244A" w:rsidRPr="0095277D">
              <w:rPr>
                <w:rFonts w:asciiTheme="majorBidi" w:hAnsiTheme="majorBidi" w:cstheme="majorBidi"/>
                <w:bCs/>
                <w:lang w:eastAsia="en-US" w:bidi="fa-IR"/>
              </w:rPr>
              <w:t>Accelerated Preventive Protection (APP)</w:t>
            </w:r>
            <w:r w:rsidR="0084450E" w:rsidRPr="0095277D">
              <w:rPr>
                <w:rFonts w:asciiTheme="majorBidi" w:hAnsiTheme="majorBidi" w:cstheme="majorBidi"/>
                <w:bCs/>
                <w:lang w:eastAsia="en-US" w:bidi="fa-IR"/>
              </w:rPr>
              <w:t xml:space="preserve"> of the PSL (power setback and limiting)</w:t>
            </w:r>
            <w:r w:rsidR="00EF49F5" w:rsidRPr="0095277D">
              <w:rPr>
                <w:rFonts w:asciiTheme="majorBidi" w:hAnsiTheme="majorBidi" w:cstheme="majorBidi"/>
                <w:bCs/>
                <w:lang w:eastAsia="en-US" w:bidi="fa-IR"/>
              </w:rPr>
              <w:t xml:space="preserve"> </w:t>
            </w:r>
            <w:r w:rsidR="000D244A" w:rsidRPr="0095277D">
              <w:rPr>
                <w:rFonts w:asciiTheme="majorBidi" w:hAnsiTheme="majorBidi" w:cstheme="majorBidi"/>
                <w:bCs/>
                <w:lang w:eastAsia="en-US" w:bidi="fa-IR"/>
              </w:rPr>
              <w:t>equipment,</w:t>
            </w:r>
            <w:r w:rsidR="00EF49F5" w:rsidRPr="0095277D">
              <w:rPr>
                <w:rFonts w:asciiTheme="majorBidi" w:hAnsiTheme="majorBidi" w:cstheme="majorBidi"/>
                <w:bCs/>
                <w:lang w:eastAsia="en-US" w:bidi="fa-IR"/>
              </w:rPr>
              <w:t xml:space="preserve"> the reactor power was reduced to 50% of the nominal power.</w:t>
            </w:r>
          </w:p>
          <w:p w14:paraId="707FB83E" w14:textId="142FF2A0" w:rsidR="00215AC0" w:rsidRPr="0095277D" w:rsidRDefault="00215AC0" w:rsidP="005F305D">
            <w:pPr>
              <w:bidi w:val="0"/>
              <w:spacing w:line="276" w:lineRule="auto"/>
              <w:jc w:val="both"/>
              <w:rPr>
                <w:rFonts w:asciiTheme="majorBidi" w:hAnsiTheme="majorBidi" w:cstheme="majorBidi"/>
                <w:bCs/>
                <w:lang w:eastAsia="en-US" w:bidi="fa-IR"/>
              </w:rPr>
            </w:pPr>
            <w:r w:rsidRPr="0095277D">
              <w:rPr>
                <w:rFonts w:asciiTheme="majorBidi" w:hAnsiTheme="majorBidi" w:cstheme="majorBidi"/>
                <w:bCs/>
                <w:lang w:eastAsia="en-US" w:bidi="fa-IR"/>
              </w:rPr>
              <w:t xml:space="preserve">With the quick drop of the reactor power </w:t>
            </w:r>
            <w:r w:rsidR="00BF24D2" w:rsidRPr="0095277D">
              <w:rPr>
                <w:rFonts w:asciiTheme="majorBidi" w:hAnsiTheme="majorBidi" w:cstheme="majorBidi"/>
                <w:bCs/>
                <w:lang w:eastAsia="en-US" w:bidi="fa-IR"/>
              </w:rPr>
              <w:t xml:space="preserve">and shutdown of one of working main </w:t>
            </w:r>
            <w:proofErr w:type="spellStart"/>
            <w:r w:rsidR="00BF24D2" w:rsidRPr="0095277D">
              <w:rPr>
                <w:rFonts w:asciiTheme="majorBidi" w:hAnsiTheme="majorBidi" w:cstheme="majorBidi"/>
                <w:bCs/>
                <w:lang w:eastAsia="en-US" w:bidi="fa-IR"/>
              </w:rPr>
              <w:t>Feedwater</w:t>
            </w:r>
            <w:proofErr w:type="spellEnd"/>
            <w:r w:rsidR="00BF24D2" w:rsidRPr="0095277D">
              <w:rPr>
                <w:rFonts w:asciiTheme="majorBidi" w:hAnsiTheme="majorBidi" w:cstheme="majorBidi"/>
                <w:bCs/>
                <w:lang w:eastAsia="en-US" w:bidi="fa-IR"/>
              </w:rPr>
              <w:t xml:space="preserve"> Pumps, the </w:t>
            </w:r>
            <w:r w:rsidR="001F7984" w:rsidRPr="0095277D">
              <w:rPr>
                <w:rFonts w:asciiTheme="majorBidi" w:hAnsiTheme="majorBidi" w:cstheme="majorBidi"/>
                <w:bCs/>
                <w:lang w:eastAsia="en-US" w:bidi="fa-IR"/>
              </w:rPr>
              <w:t xml:space="preserve">level regulators of </w:t>
            </w:r>
            <w:r w:rsidR="00BF24D2" w:rsidRPr="0095277D">
              <w:rPr>
                <w:rFonts w:asciiTheme="majorBidi" w:hAnsiTheme="majorBidi" w:cstheme="majorBidi"/>
                <w:bCs/>
                <w:lang w:eastAsia="en-US" w:bidi="fa-IR"/>
              </w:rPr>
              <w:t xml:space="preserve">SGs start to change their status and to regulate the water level in the SGs, but this did not </w:t>
            </w:r>
            <w:r w:rsidR="00BD2678" w:rsidRPr="0095277D">
              <w:rPr>
                <w:rFonts w:asciiTheme="majorBidi" w:hAnsiTheme="majorBidi" w:cstheme="majorBidi"/>
                <w:bCs/>
                <w:lang w:eastAsia="en-US" w:bidi="fa-IR"/>
              </w:rPr>
              <w:t>happen in the SG.1 due to malfunction in the performance of main regulator for level maintenance, and its stop at 100.5% status and not following the command to close. So, the water level in this SG started to rise, and by reaching 2.65 m, first the Reactor Coolant Pump No.1 shut down, later by increase of SG.1 level up to 2.7 m, the turbine protection was actuated and led to closure of turbine stop valves.</w:t>
            </w:r>
          </w:p>
          <w:p w14:paraId="6F8DD56C" w14:textId="53E6A0B3" w:rsidR="00BE526A" w:rsidRPr="0095277D" w:rsidRDefault="00BE526A" w:rsidP="00605A20">
            <w:pPr>
              <w:bidi w:val="0"/>
              <w:spacing w:line="276" w:lineRule="auto"/>
              <w:jc w:val="both"/>
              <w:rPr>
                <w:rFonts w:asciiTheme="majorBidi" w:hAnsiTheme="majorBidi" w:cstheme="majorBidi"/>
                <w:bCs/>
                <w:lang w:eastAsia="en-US" w:bidi="fa-IR"/>
              </w:rPr>
            </w:pPr>
            <w:r w:rsidRPr="0095277D">
              <w:rPr>
                <w:rFonts w:asciiTheme="majorBidi" w:hAnsiTheme="majorBidi" w:cstheme="majorBidi"/>
                <w:bCs/>
                <w:lang w:eastAsia="en-US" w:bidi="fa-IR"/>
              </w:rPr>
              <w:lastRenderedPageBreak/>
              <w:t>Later on, the Turbine Control Engineer</w:t>
            </w:r>
            <w:r w:rsidR="00605A20" w:rsidRPr="0095277D">
              <w:rPr>
                <w:rFonts w:asciiTheme="majorBidi" w:hAnsiTheme="majorBidi" w:cstheme="majorBidi"/>
                <w:bCs/>
                <w:lang w:eastAsia="en-US" w:bidi="fa-IR"/>
              </w:rPr>
              <w:t xml:space="preserve"> (in a situation when the water level in the SG.1 was 3.628</w:t>
            </w:r>
            <w:r w:rsidR="0095277D">
              <w:rPr>
                <w:rFonts w:asciiTheme="majorBidi" w:hAnsiTheme="majorBidi" w:cstheme="majorBidi"/>
                <w:bCs/>
                <w:lang w:eastAsia="en-US" w:bidi="fa-IR"/>
              </w:rPr>
              <w:t>m</w:t>
            </w:r>
            <w:r w:rsidR="00605A20" w:rsidRPr="0095277D">
              <w:rPr>
                <w:rFonts w:asciiTheme="majorBidi" w:hAnsiTheme="majorBidi" w:cstheme="majorBidi"/>
                <w:bCs/>
                <w:lang w:eastAsia="en-US" w:bidi="fa-IR"/>
              </w:rPr>
              <w:t>)</w:t>
            </w:r>
            <w:r w:rsidRPr="0095277D">
              <w:rPr>
                <w:rFonts w:asciiTheme="majorBidi" w:hAnsiTheme="majorBidi" w:cstheme="majorBidi"/>
                <w:bCs/>
                <w:lang w:eastAsia="en-US" w:bidi="fa-IR"/>
              </w:rPr>
              <w:t xml:space="preserve"> tries to close the shut off valve before the SG (valve located at the main route outlet and at the </w:t>
            </w:r>
            <w:r w:rsidR="00627A37" w:rsidRPr="0095277D">
              <w:rPr>
                <w:rFonts w:asciiTheme="majorBidi" w:hAnsiTheme="majorBidi" w:cstheme="majorBidi"/>
                <w:bCs/>
                <w:lang w:eastAsia="en-US" w:bidi="fa-IR"/>
              </w:rPr>
              <w:t xml:space="preserve">bypass for </w:t>
            </w:r>
            <w:proofErr w:type="spellStart"/>
            <w:r w:rsidRPr="0095277D">
              <w:rPr>
                <w:rFonts w:asciiTheme="majorBidi" w:hAnsiTheme="majorBidi" w:cstheme="majorBidi"/>
                <w:bCs/>
                <w:lang w:eastAsia="en-US" w:bidi="fa-IR"/>
              </w:rPr>
              <w:t>Feedwater</w:t>
            </w:r>
            <w:proofErr w:type="spellEnd"/>
            <w:r w:rsidRPr="0095277D">
              <w:rPr>
                <w:rFonts w:asciiTheme="majorBidi" w:hAnsiTheme="majorBidi" w:cstheme="majorBidi"/>
                <w:bCs/>
                <w:lang w:eastAsia="en-US" w:bidi="fa-IR"/>
              </w:rPr>
              <w:t xml:space="preserve"> </w:t>
            </w:r>
            <w:r w:rsidR="00627A37" w:rsidRPr="0095277D">
              <w:rPr>
                <w:rFonts w:asciiTheme="majorBidi" w:hAnsiTheme="majorBidi" w:cstheme="majorBidi"/>
                <w:bCs/>
                <w:lang w:eastAsia="en-US" w:bidi="fa-IR"/>
              </w:rPr>
              <w:t>going</w:t>
            </w:r>
            <w:r w:rsidRPr="0095277D">
              <w:rPr>
                <w:rFonts w:asciiTheme="majorBidi" w:hAnsiTheme="majorBidi" w:cstheme="majorBidi"/>
                <w:bCs/>
                <w:lang w:eastAsia="en-US" w:bidi="fa-IR"/>
              </w:rPr>
              <w:t xml:space="preserve"> into the SG)</w:t>
            </w:r>
            <w:r w:rsidR="00605A20" w:rsidRPr="0095277D">
              <w:rPr>
                <w:rFonts w:asciiTheme="majorBidi" w:hAnsiTheme="majorBidi" w:cstheme="majorBidi"/>
                <w:bCs/>
                <w:lang w:eastAsia="en-US" w:bidi="fa-IR"/>
              </w:rPr>
              <w:t xml:space="preserve"> in order to control the SG.1 level and to prevent water from entering the main steam collector, and this valve was also got an error signal (torque more than allowable limit on the valve stem) after getting closed.</w:t>
            </w:r>
          </w:p>
          <w:p w14:paraId="049E1F53" w14:textId="08E4400B" w:rsidR="000E713D" w:rsidRPr="00BE526A" w:rsidRDefault="00ED499F" w:rsidP="002B3C66">
            <w:pPr>
              <w:bidi w:val="0"/>
              <w:spacing w:line="276" w:lineRule="auto"/>
              <w:jc w:val="both"/>
              <w:rPr>
                <w:rFonts w:ascii="Calibri" w:hAnsi="Calibri" w:cs="B Mitra"/>
                <w:b/>
                <w:i/>
                <w:sz w:val="24"/>
                <w:szCs w:val="24"/>
                <w:rtl/>
                <w:lang w:eastAsia="ru-RU"/>
              </w:rPr>
            </w:pPr>
            <w:r w:rsidRPr="0095277D">
              <w:rPr>
                <w:rFonts w:asciiTheme="majorBidi" w:hAnsiTheme="majorBidi" w:cstheme="majorBidi"/>
                <w:bCs/>
                <w:lang w:eastAsia="en-US" w:bidi="fa-IR"/>
              </w:rPr>
              <w:t xml:space="preserve">Finally, the SG level was reduced and the process of reducing the reactor power in multiple stages, by pressing the PP1 button, to 23.4% of the nominal power was finished. The </w:t>
            </w:r>
            <w:r w:rsidR="00DC1B83" w:rsidRPr="0095277D">
              <w:rPr>
                <w:rFonts w:asciiTheme="majorBidi" w:hAnsiTheme="majorBidi" w:cstheme="majorBidi"/>
                <w:bCs/>
                <w:lang w:eastAsia="en-US" w:bidi="fa-IR"/>
              </w:rPr>
              <w:t>location</w:t>
            </w:r>
            <w:r w:rsidR="003D49D5" w:rsidRPr="0095277D">
              <w:rPr>
                <w:rFonts w:asciiTheme="majorBidi" w:hAnsiTheme="majorBidi" w:cstheme="majorBidi"/>
                <w:bCs/>
                <w:lang w:eastAsia="en-US" w:bidi="fa-IR"/>
              </w:rPr>
              <w:t xml:space="preserve"> of </w:t>
            </w:r>
            <w:r w:rsidR="00A105D1" w:rsidRPr="0095277D">
              <w:rPr>
                <w:rFonts w:asciiTheme="majorBidi" w:hAnsiTheme="majorBidi" w:cstheme="majorBidi"/>
                <w:bCs/>
                <w:lang w:eastAsia="en-US" w:bidi="fa-IR"/>
              </w:rPr>
              <w:t>“</w:t>
            </w:r>
            <w:r w:rsidR="003D49D5" w:rsidRPr="0095277D">
              <w:rPr>
                <w:rFonts w:asciiTheme="majorBidi" w:hAnsiTheme="majorBidi" w:cstheme="majorBidi"/>
                <w:bCs/>
                <w:lang w:eastAsia="en-US" w:bidi="fa-IR"/>
              </w:rPr>
              <w:t>group.9 control rods</w:t>
            </w:r>
            <w:r w:rsidR="00A105D1" w:rsidRPr="0095277D">
              <w:rPr>
                <w:rFonts w:asciiTheme="majorBidi" w:hAnsiTheme="majorBidi" w:cstheme="majorBidi"/>
                <w:bCs/>
                <w:lang w:eastAsia="en-US" w:bidi="fa-IR"/>
              </w:rPr>
              <w:t>”</w:t>
            </w:r>
            <w:r w:rsidR="003D49D5" w:rsidRPr="0095277D">
              <w:rPr>
                <w:rFonts w:asciiTheme="majorBidi" w:hAnsiTheme="majorBidi" w:cstheme="majorBidi"/>
                <w:bCs/>
                <w:lang w:eastAsia="en-US" w:bidi="fa-IR"/>
              </w:rPr>
              <w:t xml:space="preserve"> </w:t>
            </w:r>
            <w:r w:rsidR="00A105D1" w:rsidRPr="0095277D">
              <w:rPr>
                <w:rFonts w:asciiTheme="majorBidi" w:hAnsiTheme="majorBidi" w:cstheme="majorBidi"/>
                <w:bCs/>
                <w:lang w:eastAsia="en-US" w:bidi="fa-IR"/>
              </w:rPr>
              <w:t>was</w:t>
            </w:r>
            <w:r w:rsidRPr="0095277D">
              <w:rPr>
                <w:rFonts w:asciiTheme="majorBidi" w:hAnsiTheme="majorBidi" w:cstheme="majorBidi"/>
                <w:bCs/>
                <w:lang w:eastAsia="en-US" w:bidi="fa-IR"/>
              </w:rPr>
              <w:t xml:space="preserve"> at 160 cm from the bottom of the reactor core, and the </w:t>
            </w:r>
            <w:r w:rsidR="00451DF6" w:rsidRPr="0095277D">
              <w:rPr>
                <w:rFonts w:asciiTheme="majorBidi" w:hAnsiTheme="majorBidi" w:cstheme="majorBidi"/>
                <w:bCs/>
                <w:lang w:eastAsia="en-US" w:bidi="fa-IR"/>
              </w:rPr>
              <w:t>group.10 at</w:t>
            </w:r>
            <w:r w:rsidR="002B3C66" w:rsidRPr="0095277D">
              <w:rPr>
                <w:rFonts w:asciiTheme="majorBidi" w:hAnsiTheme="majorBidi" w:cstheme="majorBidi"/>
                <w:bCs/>
                <w:lang w:eastAsia="en-US" w:bidi="fa-IR"/>
              </w:rPr>
              <w:t xml:space="preserve"> </w:t>
            </w:r>
            <w:r w:rsidRPr="0095277D">
              <w:rPr>
                <w:rFonts w:asciiTheme="majorBidi" w:hAnsiTheme="majorBidi" w:cstheme="majorBidi"/>
                <w:bCs/>
                <w:lang w:eastAsia="en-US" w:bidi="fa-IR"/>
              </w:rPr>
              <w:t>10 cm</w:t>
            </w:r>
            <w:r w:rsidR="002B3C66" w:rsidRPr="0095277D">
              <w:rPr>
                <w:rFonts w:asciiTheme="majorBidi" w:hAnsiTheme="majorBidi" w:cstheme="majorBidi"/>
                <w:bCs/>
                <w:lang w:eastAsia="en-US" w:bidi="fa-IR"/>
              </w:rPr>
              <w:t xml:space="preserve"> from the bottom of the reactor core</w:t>
            </w:r>
            <w:r w:rsidRPr="0095277D">
              <w:rPr>
                <w:rFonts w:asciiTheme="majorBidi" w:hAnsiTheme="majorBidi" w:cstheme="majorBidi"/>
                <w:bCs/>
                <w:lang w:eastAsia="en-US" w:bidi="fa-IR"/>
              </w:rPr>
              <w:t xml:space="preserve"> (completely inside the reactor core)</w:t>
            </w:r>
            <w:r w:rsidR="00AC0271" w:rsidRPr="0095277D">
              <w:rPr>
                <w:rFonts w:asciiTheme="majorBidi" w:hAnsiTheme="majorBidi" w:cstheme="majorBidi"/>
                <w:bCs/>
                <w:lang w:eastAsia="en-US" w:bidi="fa-IR"/>
              </w:rPr>
              <w:t>.</w:t>
            </w:r>
          </w:p>
        </w:tc>
        <w:tc>
          <w:tcPr>
            <w:tcW w:w="2520" w:type="dxa"/>
          </w:tcPr>
          <w:p w14:paraId="3835ACE3" w14:textId="5B0EF2E5" w:rsidR="00F1279F" w:rsidRDefault="00F1279F" w:rsidP="00F1279F">
            <w:pPr>
              <w:widowControl w:val="0"/>
              <w:bidi w:val="0"/>
              <w:jc w:val="both"/>
              <w:rPr>
                <w:rFonts w:ascii="Times New Roman" w:hAnsi="Times New Roman" w:cs="Nazanin"/>
                <w:bCs/>
                <w:iCs/>
                <w:rtl/>
                <w:lang w:eastAsia="ru-RU" w:bidi="fa-IR"/>
              </w:rPr>
            </w:pPr>
            <w:r w:rsidRPr="00094E1C">
              <w:rPr>
                <w:rFonts w:ascii="Times New Roman" w:hAnsi="Times New Roman" w:cs="Nazanin"/>
                <w:b/>
                <w:bCs/>
                <w:iCs/>
                <w:lang w:eastAsia="ru-RU" w:bidi="fa-IR"/>
              </w:rPr>
              <w:lastRenderedPageBreak/>
              <w:t xml:space="preserve">Station Activity - </w:t>
            </w:r>
            <w:r w:rsidR="00B100BA" w:rsidRPr="00B100BA">
              <w:rPr>
                <w:rFonts w:ascii="Times New Roman" w:hAnsi="Times New Roman" w:cs="Nazanin"/>
                <w:bCs/>
                <w:iCs/>
                <w:lang w:eastAsia="ru-RU" w:bidi="en-US"/>
              </w:rPr>
              <w:t xml:space="preserve">05-Normal equipment operations </w:t>
            </w:r>
          </w:p>
          <w:p w14:paraId="67891674" w14:textId="77777777" w:rsidR="00B100BA" w:rsidRPr="00F1279F" w:rsidRDefault="00B100BA" w:rsidP="00B100BA">
            <w:pPr>
              <w:widowControl w:val="0"/>
              <w:bidi w:val="0"/>
              <w:jc w:val="both"/>
              <w:rPr>
                <w:rFonts w:ascii="Times New Roman" w:hAnsi="Times New Roman" w:cs="Nazanin"/>
                <w:b/>
                <w:iCs/>
                <w:sz w:val="28"/>
                <w:szCs w:val="28"/>
                <w:rtl/>
                <w:lang w:eastAsia="ru-RU" w:bidi="fa-IR"/>
              </w:rPr>
            </w:pPr>
          </w:p>
          <w:p w14:paraId="282AC127" w14:textId="77777777" w:rsidR="009F283C" w:rsidRDefault="009F283C" w:rsidP="009F283C">
            <w:pPr>
              <w:bidi w:val="0"/>
              <w:spacing w:line="276" w:lineRule="auto"/>
              <w:jc w:val="both"/>
              <w:rPr>
                <w:rFonts w:asciiTheme="majorBidi" w:hAnsiTheme="majorBidi" w:cstheme="majorBidi"/>
                <w:b/>
                <w:bCs/>
                <w:lang w:eastAsia="ru-RU"/>
              </w:rPr>
            </w:pPr>
          </w:p>
          <w:p w14:paraId="068E3A6C" w14:textId="77777777" w:rsidR="0028772A" w:rsidRDefault="0028772A" w:rsidP="0028772A">
            <w:pPr>
              <w:bidi w:val="0"/>
              <w:spacing w:line="276" w:lineRule="auto"/>
              <w:jc w:val="both"/>
              <w:rPr>
                <w:rFonts w:asciiTheme="majorBidi" w:hAnsiTheme="majorBidi" w:cstheme="majorBidi"/>
                <w:b/>
                <w:bCs/>
                <w:lang w:eastAsia="ru-RU"/>
              </w:rPr>
            </w:pPr>
          </w:p>
          <w:p w14:paraId="1963FA55" w14:textId="77777777" w:rsidR="0028772A" w:rsidRDefault="0028772A" w:rsidP="0028772A">
            <w:pPr>
              <w:bidi w:val="0"/>
              <w:spacing w:line="276" w:lineRule="auto"/>
              <w:jc w:val="both"/>
              <w:rPr>
                <w:rFonts w:asciiTheme="majorBidi" w:hAnsiTheme="majorBidi" w:cstheme="majorBidi"/>
                <w:b/>
                <w:bCs/>
                <w:lang w:eastAsia="ru-RU"/>
              </w:rPr>
            </w:pPr>
          </w:p>
          <w:p w14:paraId="2B875217" w14:textId="77777777" w:rsidR="0028772A" w:rsidRDefault="0028772A" w:rsidP="0028772A">
            <w:pPr>
              <w:bidi w:val="0"/>
              <w:spacing w:line="276" w:lineRule="auto"/>
              <w:jc w:val="both"/>
              <w:rPr>
                <w:rFonts w:asciiTheme="majorBidi" w:hAnsiTheme="majorBidi" w:cstheme="majorBidi"/>
                <w:b/>
                <w:bCs/>
                <w:lang w:eastAsia="ru-RU"/>
              </w:rPr>
            </w:pPr>
          </w:p>
          <w:p w14:paraId="01651393" w14:textId="77777777" w:rsidR="0028772A" w:rsidRDefault="0028772A" w:rsidP="0028772A">
            <w:pPr>
              <w:bidi w:val="0"/>
              <w:spacing w:line="276" w:lineRule="auto"/>
              <w:jc w:val="both"/>
              <w:rPr>
                <w:rFonts w:asciiTheme="majorBidi" w:hAnsiTheme="majorBidi" w:cstheme="majorBidi"/>
                <w:b/>
                <w:bCs/>
                <w:lang w:eastAsia="ru-RU"/>
              </w:rPr>
            </w:pPr>
          </w:p>
          <w:p w14:paraId="1DACB25D" w14:textId="77777777" w:rsidR="0028772A" w:rsidRDefault="0028772A" w:rsidP="0028772A">
            <w:pPr>
              <w:bidi w:val="0"/>
              <w:spacing w:line="276" w:lineRule="auto"/>
              <w:jc w:val="both"/>
              <w:rPr>
                <w:rFonts w:asciiTheme="majorBidi" w:hAnsiTheme="majorBidi" w:cstheme="majorBidi"/>
                <w:b/>
                <w:bCs/>
                <w:lang w:eastAsia="ru-RU"/>
              </w:rPr>
            </w:pPr>
          </w:p>
          <w:p w14:paraId="054369F7" w14:textId="77777777" w:rsidR="0028772A" w:rsidRDefault="0028772A" w:rsidP="0028772A">
            <w:pPr>
              <w:bidi w:val="0"/>
              <w:spacing w:line="276" w:lineRule="auto"/>
              <w:jc w:val="both"/>
              <w:rPr>
                <w:rFonts w:asciiTheme="majorBidi" w:hAnsiTheme="majorBidi" w:cstheme="majorBidi"/>
                <w:b/>
                <w:bCs/>
                <w:lang w:eastAsia="ru-RU"/>
              </w:rPr>
            </w:pPr>
          </w:p>
          <w:p w14:paraId="0B40C86B" w14:textId="77777777" w:rsidR="009F283C" w:rsidRDefault="009F283C" w:rsidP="009F283C">
            <w:pPr>
              <w:bidi w:val="0"/>
              <w:spacing w:line="276" w:lineRule="auto"/>
              <w:jc w:val="both"/>
              <w:rPr>
                <w:rFonts w:asciiTheme="majorBidi" w:hAnsiTheme="majorBidi" w:cstheme="majorBidi"/>
                <w:b/>
                <w:bCs/>
                <w:lang w:eastAsia="ru-RU"/>
              </w:rPr>
            </w:pPr>
          </w:p>
          <w:p w14:paraId="2DB4CD1B" w14:textId="77777777" w:rsidR="00CF2E9E" w:rsidRDefault="00794C92" w:rsidP="009F283C">
            <w:pPr>
              <w:bidi w:val="0"/>
              <w:spacing w:line="276" w:lineRule="auto"/>
              <w:jc w:val="both"/>
              <w:rPr>
                <w:rFonts w:asciiTheme="majorBidi" w:hAnsiTheme="majorBidi" w:cstheme="majorBidi"/>
                <w:b/>
                <w:bCs/>
                <w:lang w:eastAsia="ru-RU"/>
              </w:rPr>
            </w:pPr>
            <w:r w:rsidRPr="0095342F">
              <w:rPr>
                <w:rFonts w:asciiTheme="majorBidi" w:hAnsiTheme="majorBidi" w:cstheme="majorBidi"/>
                <w:b/>
                <w:bCs/>
                <w:lang w:eastAsia="ru-RU"/>
              </w:rPr>
              <w:t>Component(s</w:t>
            </w:r>
            <w:r>
              <w:rPr>
                <w:rFonts w:asciiTheme="majorBidi" w:hAnsiTheme="majorBidi" w:cstheme="majorBidi" w:hint="cs"/>
                <w:b/>
                <w:bCs/>
                <w:rtl/>
                <w:lang w:eastAsia="ru-RU"/>
              </w:rPr>
              <w:t>(</w:t>
            </w:r>
            <w:r>
              <w:rPr>
                <w:rFonts w:asciiTheme="majorBidi" w:hAnsiTheme="majorBidi" w:cstheme="majorBidi"/>
                <w:b/>
                <w:bCs/>
                <w:lang w:eastAsia="ru-RU"/>
              </w:rPr>
              <w:t>-</w:t>
            </w:r>
          </w:p>
          <w:p w14:paraId="267D6EBE" w14:textId="44DB7603" w:rsidR="0028772A" w:rsidRPr="0028772A" w:rsidRDefault="0028772A" w:rsidP="00BB714F">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210- Pumps</w:t>
            </w:r>
          </w:p>
          <w:p w14:paraId="4219E56E" w14:textId="350E3B87" w:rsidR="00D475AA" w:rsidRPr="00F1279F" w:rsidRDefault="0028772A" w:rsidP="0028772A">
            <w:pPr>
              <w:widowControl w:val="0"/>
              <w:bidi w:val="0"/>
              <w:jc w:val="both"/>
              <w:rPr>
                <w:rFonts w:ascii="Times New Roman" w:hAnsi="Times New Roman" w:cs="Nazanin"/>
                <w:b/>
                <w:iCs/>
                <w:sz w:val="28"/>
                <w:szCs w:val="28"/>
                <w:lang w:eastAsia="ru-RU" w:bidi="fa-IR"/>
              </w:rPr>
            </w:pPr>
            <w:r w:rsidRPr="0028772A">
              <w:rPr>
                <w:rFonts w:asciiTheme="majorBidi" w:hAnsiTheme="majorBidi" w:cstheme="majorBidi"/>
                <w:bCs/>
                <w:lang w:eastAsia="en-US" w:bidi="fa-IR"/>
              </w:rPr>
              <w:t>230- Valves (including safety, check, relief &amp; solenoid)</w:t>
            </w:r>
          </w:p>
          <w:p w14:paraId="7BAF47EA" w14:textId="05F57A64" w:rsidR="00F1279F" w:rsidRPr="00094E1C" w:rsidRDefault="00F1279F" w:rsidP="00BB714F">
            <w:pPr>
              <w:widowControl w:val="0"/>
              <w:bidi w:val="0"/>
              <w:jc w:val="both"/>
              <w:rPr>
                <w:rFonts w:ascii="Times New Roman" w:hAnsi="Times New Roman" w:cs="Nazanin"/>
                <w:b/>
                <w:i/>
                <w:rtl/>
                <w:lang w:eastAsia="ru-RU" w:bidi="fa-IR"/>
              </w:rPr>
            </w:pPr>
            <w:r w:rsidRPr="00094E1C">
              <w:rPr>
                <w:rFonts w:ascii="Times New Roman" w:hAnsi="Times New Roman" w:cs="Nazanin"/>
                <w:b/>
                <w:iCs/>
                <w:lang w:eastAsia="ru-RU" w:bidi="fa-IR"/>
              </w:rPr>
              <w:t>Consequence(s)</w:t>
            </w:r>
            <w:r w:rsidRPr="00094E1C">
              <w:rPr>
                <w:rFonts w:ascii="Times New Roman" w:hAnsi="Times New Roman" w:cs="Nazanin" w:hint="cs"/>
                <w:b/>
                <w:iCs/>
                <w:rtl/>
                <w:lang w:eastAsia="ru-RU" w:bidi="fa-IR"/>
              </w:rPr>
              <w:t>-</w:t>
            </w:r>
            <w:r w:rsidR="00794C92" w:rsidRPr="00EF332A">
              <w:rPr>
                <w:rFonts w:asciiTheme="majorBidi" w:hAnsiTheme="majorBidi" w:cstheme="majorBidi"/>
                <w:bCs/>
                <w:lang w:eastAsia="en-US" w:bidi="fa-IR"/>
              </w:rPr>
              <w:t xml:space="preserve"> 0</w:t>
            </w:r>
            <w:r w:rsidR="00F931EE">
              <w:rPr>
                <w:rFonts w:asciiTheme="majorBidi" w:hAnsiTheme="majorBidi" w:cstheme="majorBidi"/>
                <w:bCs/>
                <w:lang w:eastAsia="en-US" w:bidi="fa-IR"/>
              </w:rPr>
              <w:t>4</w:t>
            </w:r>
            <w:r w:rsidR="00794C92" w:rsidRPr="00EF332A">
              <w:rPr>
                <w:rFonts w:asciiTheme="majorBidi" w:hAnsiTheme="majorBidi" w:cstheme="majorBidi"/>
                <w:bCs/>
                <w:lang w:eastAsia="en-US" w:bidi="fa-IR"/>
              </w:rPr>
              <w:t>- Degradation of safety systems, such as</w:t>
            </w:r>
            <w:r w:rsidR="00BB714F">
              <w:rPr>
                <w:rFonts w:asciiTheme="majorBidi" w:hAnsiTheme="majorBidi" w:cstheme="majorBidi"/>
                <w:bCs/>
                <w:lang w:eastAsia="en-US" w:bidi="fa-IR"/>
              </w:rPr>
              <w:t xml:space="preserve"> </w:t>
            </w:r>
            <w:r w:rsidR="00794C92" w:rsidRPr="00EF332A">
              <w:rPr>
                <w:rFonts w:asciiTheme="majorBidi" w:hAnsiTheme="majorBidi" w:cstheme="majorBidi"/>
                <w:bCs/>
                <w:lang w:eastAsia="en-US" w:bidi="fa-IR"/>
              </w:rPr>
              <w:t>shutdown cooling, safeguard, emergency power</w:t>
            </w:r>
          </w:p>
          <w:p w14:paraId="76837B42" w14:textId="77777777" w:rsidR="00D475AA" w:rsidRDefault="00D475AA" w:rsidP="00CF2E9E">
            <w:pPr>
              <w:widowControl w:val="0"/>
              <w:bidi w:val="0"/>
              <w:jc w:val="both"/>
              <w:rPr>
                <w:rFonts w:ascii="Times New Roman" w:hAnsi="Times New Roman" w:cs="Nazanin"/>
                <w:b/>
                <w:bCs/>
                <w:iCs/>
                <w:lang w:eastAsia="ru-RU" w:bidi="en-US"/>
              </w:rPr>
            </w:pPr>
          </w:p>
          <w:p w14:paraId="4F555CC7" w14:textId="77777777" w:rsidR="009F283C" w:rsidRDefault="009F283C" w:rsidP="00D475AA">
            <w:pPr>
              <w:widowControl w:val="0"/>
              <w:bidi w:val="0"/>
              <w:jc w:val="both"/>
              <w:rPr>
                <w:rFonts w:ascii="Times New Roman" w:hAnsi="Times New Roman" w:cs="Nazanin"/>
                <w:b/>
                <w:bCs/>
                <w:iCs/>
                <w:lang w:eastAsia="ru-RU" w:bidi="en-US"/>
              </w:rPr>
            </w:pPr>
          </w:p>
          <w:p w14:paraId="0E66D2FF" w14:textId="0639A67A" w:rsidR="00F1279F" w:rsidRPr="00F1279F" w:rsidRDefault="00F1279F" w:rsidP="00CF2E9E">
            <w:pPr>
              <w:widowControl w:val="0"/>
              <w:bidi w:val="0"/>
              <w:jc w:val="both"/>
              <w:rPr>
                <w:rFonts w:ascii="Times New Roman" w:hAnsi="Times New Roman" w:cs="Nazanin"/>
                <w:b/>
                <w:i/>
                <w:sz w:val="28"/>
                <w:szCs w:val="28"/>
                <w:rtl/>
                <w:lang w:eastAsia="ru-RU" w:bidi="fa-IR"/>
              </w:rPr>
            </w:pPr>
          </w:p>
        </w:tc>
      </w:tr>
      <w:tr w:rsidR="00F1279F" w:rsidRPr="00F1279F" w14:paraId="62296048" w14:textId="77777777" w:rsidTr="005346BF">
        <w:trPr>
          <w:trHeight w:val="737"/>
          <w:jc w:val="center"/>
        </w:trPr>
        <w:tc>
          <w:tcPr>
            <w:tcW w:w="2034" w:type="dxa"/>
            <w:tcBorders>
              <w:bottom w:val="single" w:sz="4" w:space="0" w:color="auto"/>
            </w:tcBorders>
            <w:shd w:val="clear" w:color="auto" w:fill="BFBFBF"/>
            <w:vAlign w:val="center"/>
          </w:tcPr>
          <w:p w14:paraId="73A070B8" w14:textId="5534722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lastRenderedPageBreak/>
              <w:t>**Consequences:</w:t>
            </w:r>
          </w:p>
        </w:tc>
        <w:tc>
          <w:tcPr>
            <w:tcW w:w="5119" w:type="dxa"/>
            <w:tcBorders>
              <w:bottom w:val="single" w:sz="4" w:space="0" w:color="auto"/>
            </w:tcBorders>
            <w:shd w:val="clear" w:color="auto" w:fill="auto"/>
            <w:vAlign w:val="center"/>
          </w:tcPr>
          <w:p w14:paraId="03992792" w14:textId="258FC3F0" w:rsidR="001E2D15" w:rsidRPr="0095277D" w:rsidRDefault="001E2D15" w:rsidP="001E2D15">
            <w:pPr>
              <w:bidi w:val="0"/>
              <w:spacing w:line="276" w:lineRule="auto"/>
              <w:jc w:val="both"/>
              <w:rPr>
                <w:rFonts w:asciiTheme="majorBidi" w:hAnsiTheme="majorBidi" w:cstheme="majorBidi"/>
                <w:bCs/>
                <w:lang w:eastAsia="en-US" w:bidi="fa-IR"/>
              </w:rPr>
            </w:pPr>
            <w:r w:rsidRPr="0095277D">
              <w:rPr>
                <w:rFonts w:asciiTheme="majorBidi" w:hAnsiTheme="majorBidi" w:cstheme="majorBidi"/>
                <w:bCs/>
                <w:lang w:eastAsia="en-US" w:bidi="fa-IR"/>
              </w:rPr>
              <w:t>Plant shutdown time due to occurrence of the event: 17 hours</w:t>
            </w:r>
          </w:p>
          <w:p w14:paraId="47605679" w14:textId="7DA72B9D" w:rsidR="001E2D15" w:rsidRPr="00E43D5B" w:rsidRDefault="001E2D15" w:rsidP="009D64CC">
            <w:pPr>
              <w:bidi w:val="0"/>
              <w:spacing w:line="276" w:lineRule="auto"/>
              <w:jc w:val="both"/>
              <w:rPr>
                <w:rFonts w:ascii="Calibri" w:hAnsi="Calibri" w:cs="B Mitra"/>
                <w:i/>
                <w:sz w:val="24"/>
                <w:szCs w:val="24"/>
                <w:lang w:eastAsia="ru-RU" w:bidi="fa-IR"/>
              </w:rPr>
            </w:pPr>
            <w:r w:rsidRPr="0095277D">
              <w:rPr>
                <w:rFonts w:asciiTheme="majorBidi" w:hAnsiTheme="majorBidi" w:cstheme="majorBidi"/>
                <w:bCs/>
                <w:lang w:eastAsia="en-US" w:bidi="fa-IR"/>
              </w:rPr>
              <w:t xml:space="preserve">Amount of loss of power generation: 23152 </w:t>
            </w:r>
            <w:proofErr w:type="spellStart"/>
            <w:r w:rsidRPr="0095277D">
              <w:rPr>
                <w:rFonts w:asciiTheme="majorBidi" w:hAnsiTheme="majorBidi" w:cstheme="majorBidi"/>
                <w:bCs/>
                <w:lang w:eastAsia="en-US" w:bidi="fa-IR"/>
              </w:rPr>
              <w:t>M</w:t>
            </w:r>
            <w:r w:rsidR="009D64CC" w:rsidRPr="0095277D">
              <w:rPr>
                <w:rFonts w:asciiTheme="majorBidi" w:hAnsiTheme="majorBidi" w:cstheme="majorBidi"/>
                <w:bCs/>
                <w:lang w:eastAsia="en-US" w:bidi="fa-IR"/>
              </w:rPr>
              <w:t>W</w:t>
            </w:r>
            <w:r w:rsidRPr="0095277D">
              <w:rPr>
                <w:rFonts w:asciiTheme="majorBidi" w:hAnsiTheme="majorBidi" w:cstheme="majorBidi"/>
                <w:bCs/>
                <w:lang w:eastAsia="en-US" w:bidi="fa-IR"/>
              </w:rPr>
              <w:t>h</w:t>
            </w:r>
            <w:proofErr w:type="spellEnd"/>
          </w:p>
        </w:tc>
        <w:tc>
          <w:tcPr>
            <w:tcW w:w="2520" w:type="dxa"/>
            <w:tcBorders>
              <w:bottom w:val="single" w:sz="4" w:space="0" w:color="auto"/>
            </w:tcBorders>
          </w:tcPr>
          <w:p w14:paraId="55E23573" w14:textId="77777777" w:rsidR="00F1279F" w:rsidRPr="00F1279F" w:rsidRDefault="00F1279F" w:rsidP="00F1279F">
            <w:pPr>
              <w:widowControl w:val="0"/>
              <w:rPr>
                <w:rFonts w:ascii="Times New Roman" w:hAnsi="Times New Roman" w:cs="Nazanin"/>
                <w:i/>
                <w:sz w:val="28"/>
                <w:szCs w:val="28"/>
                <w:rtl/>
                <w:lang w:eastAsia="ru-RU" w:bidi="fa-IR"/>
              </w:rPr>
            </w:pPr>
          </w:p>
        </w:tc>
      </w:tr>
      <w:tr w:rsidR="00F1279F" w:rsidRPr="00F1279F" w14:paraId="72B801AA" w14:textId="77777777" w:rsidTr="00007D3B">
        <w:trPr>
          <w:trHeight w:val="737"/>
          <w:jc w:val="center"/>
        </w:trPr>
        <w:tc>
          <w:tcPr>
            <w:tcW w:w="2034" w:type="dxa"/>
            <w:shd w:val="clear" w:color="auto" w:fill="BFBFBF"/>
            <w:vAlign w:val="center"/>
          </w:tcPr>
          <w:p w14:paraId="685F8C63" w14:textId="5C0C16ED" w:rsidR="00F1279F" w:rsidRPr="0095342F" w:rsidRDefault="00F1279F" w:rsidP="00F1279F">
            <w:pPr>
              <w:bidi w:val="0"/>
              <w:rPr>
                <w:rFonts w:asciiTheme="majorBidi" w:hAnsiTheme="majorBidi" w:cstheme="majorBidi"/>
                <w:b/>
                <w:bCs/>
                <w:color w:val="000000"/>
                <w:lang w:eastAsia="ru-RU"/>
              </w:rPr>
            </w:pPr>
            <w:r w:rsidRPr="0095342F">
              <w:rPr>
                <w:rFonts w:asciiTheme="majorBidi" w:hAnsiTheme="majorBidi" w:cstheme="majorBidi"/>
                <w:b/>
                <w:bCs/>
                <w:color w:val="000000"/>
                <w:lang w:eastAsia="ru-RU"/>
              </w:rPr>
              <w:t>Report Analysis and Comments:</w:t>
            </w:r>
          </w:p>
        </w:tc>
        <w:tc>
          <w:tcPr>
            <w:tcW w:w="5119" w:type="dxa"/>
            <w:shd w:val="clear" w:color="auto" w:fill="auto"/>
            <w:vAlign w:val="center"/>
          </w:tcPr>
          <w:p w14:paraId="0DA365C1" w14:textId="77777777" w:rsidR="00712772" w:rsidRPr="0095277D" w:rsidRDefault="00EB1D29" w:rsidP="00712772">
            <w:pPr>
              <w:bidi w:val="0"/>
              <w:spacing w:line="276" w:lineRule="auto"/>
              <w:jc w:val="both"/>
              <w:rPr>
                <w:rFonts w:asciiTheme="majorBidi" w:hAnsiTheme="majorBidi" w:cstheme="majorBidi"/>
                <w:bCs/>
                <w:lang w:eastAsia="en-US" w:bidi="fa-IR"/>
              </w:rPr>
            </w:pPr>
            <w:r w:rsidRPr="0095277D">
              <w:rPr>
                <w:rFonts w:asciiTheme="majorBidi" w:hAnsiTheme="majorBidi" w:cstheme="majorBidi"/>
                <w:bCs/>
                <w:lang w:eastAsia="en-US" w:bidi="fa-IR"/>
              </w:rPr>
              <w:t xml:space="preserve">In order to </w:t>
            </w:r>
            <w:r w:rsidR="000A6428" w:rsidRPr="0095277D">
              <w:rPr>
                <w:rFonts w:asciiTheme="majorBidi" w:hAnsiTheme="majorBidi" w:cstheme="majorBidi"/>
                <w:bCs/>
                <w:lang w:eastAsia="en-US" w:bidi="fa-IR"/>
              </w:rPr>
              <w:t>identify</w:t>
            </w:r>
            <w:r w:rsidRPr="0095277D">
              <w:rPr>
                <w:rFonts w:asciiTheme="majorBidi" w:hAnsiTheme="majorBidi" w:cstheme="majorBidi"/>
                <w:bCs/>
                <w:lang w:eastAsia="en-US" w:bidi="fa-IR"/>
              </w:rPr>
              <w:t xml:space="preserve"> the defect of the Radial Bearing No.8 of the Main </w:t>
            </w:r>
            <w:proofErr w:type="spellStart"/>
            <w:r w:rsidRPr="0095277D">
              <w:rPr>
                <w:rFonts w:asciiTheme="majorBidi" w:hAnsiTheme="majorBidi" w:cstheme="majorBidi"/>
                <w:bCs/>
                <w:lang w:eastAsia="en-US" w:bidi="fa-IR"/>
              </w:rPr>
              <w:t>Feedwater</w:t>
            </w:r>
            <w:proofErr w:type="spellEnd"/>
            <w:r w:rsidRPr="0095277D">
              <w:rPr>
                <w:rFonts w:asciiTheme="majorBidi" w:hAnsiTheme="majorBidi" w:cstheme="majorBidi"/>
                <w:bCs/>
                <w:lang w:eastAsia="en-US" w:bidi="fa-IR"/>
              </w:rPr>
              <w:t xml:space="preserve"> Pump, first a sample was taken from the oil of bearing lubrication system of the said pump, and sample was sent to the central laboratory of the Chemistry Management</w:t>
            </w:r>
            <w:r w:rsidR="000A6428" w:rsidRPr="0095277D">
              <w:rPr>
                <w:rFonts w:asciiTheme="majorBidi" w:hAnsiTheme="majorBidi" w:cstheme="majorBidi"/>
                <w:bCs/>
                <w:lang w:eastAsia="en-US" w:bidi="fa-IR"/>
              </w:rPr>
              <w:t xml:space="preserve"> to be analyzed, which results showed no external particles in the oil.</w:t>
            </w:r>
          </w:p>
          <w:p w14:paraId="0D259C81" w14:textId="50835F46" w:rsidR="000A6428" w:rsidRPr="0095277D" w:rsidRDefault="000A6428" w:rsidP="00712772">
            <w:pPr>
              <w:bidi w:val="0"/>
              <w:spacing w:line="276" w:lineRule="auto"/>
              <w:jc w:val="both"/>
              <w:rPr>
                <w:rFonts w:asciiTheme="majorBidi" w:hAnsiTheme="majorBidi" w:cstheme="majorBidi"/>
                <w:bCs/>
                <w:rtl/>
                <w:lang w:eastAsia="en-US" w:bidi="fa-IR"/>
              </w:rPr>
            </w:pPr>
            <w:r w:rsidRPr="0095277D">
              <w:rPr>
                <w:rFonts w:asciiTheme="majorBidi" w:hAnsiTheme="majorBidi" w:cstheme="majorBidi"/>
                <w:bCs/>
                <w:lang w:eastAsia="en-US" w:bidi="fa-IR"/>
              </w:rPr>
              <w:t>After disassembling the bearing by the repair t</w:t>
            </w:r>
            <w:r w:rsidR="00DE554A" w:rsidRPr="0095277D">
              <w:rPr>
                <w:rFonts w:asciiTheme="majorBidi" w:hAnsiTheme="majorBidi" w:cstheme="majorBidi"/>
                <w:bCs/>
                <w:lang w:eastAsia="en-US" w:bidi="fa-IR"/>
              </w:rPr>
              <w:t xml:space="preserve">eam, it was specified that the </w:t>
            </w:r>
            <w:proofErr w:type="spellStart"/>
            <w:r w:rsidR="00DE554A" w:rsidRPr="0095277D">
              <w:rPr>
                <w:rFonts w:asciiTheme="majorBidi" w:hAnsiTheme="majorBidi" w:cstheme="majorBidi"/>
                <w:bCs/>
                <w:lang w:eastAsia="en-US" w:bidi="fa-IR"/>
              </w:rPr>
              <w:t>b</w:t>
            </w:r>
            <w:r w:rsidRPr="0095277D">
              <w:rPr>
                <w:rFonts w:asciiTheme="majorBidi" w:hAnsiTheme="majorBidi" w:cstheme="majorBidi"/>
                <w:bCs/>
                <w:lang w:eastAsia="en-US" w:bidi="fa-IR"/>
              </w:rPr>
              <w:t>abbitt</w:t>
            </w:r>
            <w:proofErr w:type="spellEnd"/>
            <w:r w:rsidRPr="0095277D">
              <w:rPr>
                <w:rFonts w:asciiTheme="majorBidi" w:hAnsiTheme="majorBidi" w:cstheme="majorBidi"/>
                <w:bCs/>
                <w:lang w:eastAsia="en-US" w:bidi="fa-IR"/>
              </w:rPr>
              <w:t xml:space="preserve"> layer of the bearing </w:t>
            </w:r>
            <w:r w:rsidR="00D35DCB" w:rsidRPr="0095277D">
              <w:rPr>
                <w:rFonts w:asciiTheme="majorBidi" w:hAnsiTheme="majorBidi" w:cstheme="majorBidi"/>
                <w:bCs/>
                <w:lang w:eastAsia="en-US" w:bidi="fa-IR"/>
              </w:rPr>
              <w:t xml:space="preserve">has </w:t>
            </w:r>
            <w:r w:rsidRPr="0095277D">
              <w:rPr>
                <w:rFonts w:asciiTheme="majorBidi" w:hAnsiTheme="majorBidi" w:cstheme="majorBidi"/>
                <w:bCs/>
                <w:lang w:eastAsia="en-US" w:bidi="fa-IR"/>
              </w:rPr>
              <w:t xml:space="preserve">suffered from mechanical abrasion </w:t>
            </w:r>
            <w:r w:rsidR="001B0940" w:rsidRPr="0095277D">
              <w:rPr>
                <w:rFonts w:asciiTheme="majorBidi" w:hAnsiTheme="majorBidi" w:cstheme="majorBidi"/>
                <w:bCs/>
                <w:lang w:eastAsia="en-US" w:bidi="fa-IR"/>
              </w:rPr>
              <w:t xml:space="preserve">in two </w:t>
            </w:r>
            <w:r w:rsidR="003A6B7E" w:rsidRPr="0095277D">
              <w:rPr>
                <w:rFonts w:asciiTheme="majorBidi" w:hAnsiTheme="majorBidi" w:cstheme="majorBidi"/>
                <w:bCs/>
                <w:lang w:eastAsia="en-US" w:bidi="fa-IR"/>
              </w:rPr>
              <w:t>sections</w:t>
            </w:r>
            <w:r w:rsidR="00D35DCB" w:rsidRPr="0095277D">
              <w:rPr>
                <w:rFonts w:asciiTheme="majorBidi" w:hAnsiTheme="majorBidi" w:cstheme="majorBidi"/>
                <w:bCs/>
                <w:lang w:eastAsia="en-US" w:bidi="fa-IR"/>
              </w:rPr>
              <w:t>:</w:t>
            </w:r>
            <w:r w:rsidR="001B0940" w:rsidRPr="0095277D">
              <w:rPr>
                <w:rFonts w:asciiTheme="majorBidi" w:hAnsiTheme="majorBidi" w:cstheme="majorBidi"/>
                <w:bCs/>
                <w:lang w:eastAsia="en-US" w:bidi="fa-IR"/>
              </w:rPr>
              <w:t xml:space="preserve"> 1-lower </w:t>
            </w:r>
            <w:r w:rsidR="00E74637" w:rsidRPr="0095277D">
              <w:rPr>
                <w:rFonts w:asciiTheme="majorBidi" w:hAnsiTheme="majorBidi" w:cstheme="majorBidi"/>
                <w:bCs/>
                <w:lang w:eastAsia="en-US" w:bidi="fa-IR"/>
              </w:rPr>
              <w:t>cap</w:t>
            </w:r>
            <w:r w:rsidR="001B0940" w:rsidRPr="0095277D">
              <w:rPr>
                <w:rFonts w:asciiTheme="majorBidi" w:hAnsiTheme="majorBidi" w:cstheme="majorBidi"/>
                <w:bCs/>
                <w:lang w:eastAsia="en-US" w:bidi="fa-IR"/>
              </w:rPr>
              <w:t xml:space="preserve"> (9-6 o’clock</w:t>
            </w:r>
            <w:r w:rsidR="00B8041E" w:rsidRPr="0095277D">
              <w:rPr>
                <w:rFonts w:asciiTheme="majorBidi" w:hAnsiTheme="majorBidi" w:cstheme="majorBidi"/>
                <w:bCs/>
                <w:lang w:eastAsia="en-US" w:bidi="fa-IR"/>
              </w:rPr>
              <w:t xml:space="preserve"> position</w:t>
            </w:r>
            <w:r w:rsidR="001B0940" w:rsidRPr="0095277D">
              <w:rPr>
                <w:rFonts w:asciiTheme="majorBidi" w:hAnsiTheme="majorBidi" w:cstheme="majorBidi"/>
                <w:bCs/>
                <w:lang w:eastAsia="en-US" w:bidi="fa-IR"/>
              </w:rPr>
              <w:t xml:space="preserve">) and 2-upper </w:t>
            </w:r>
            <w:r w:rsidR="00E74637" w:rsidRPr="0095277D">
              <w:rPr>
                <w:rFonts w:asciiTheme="majorBidi" w:hAnsiTheme="majorBidi" w:cstheme="majorBidi"/>
                <w:bCs/>
                <w:lang w:eastAsia="en-US" w:bidi="fa-IR"/>
              </w:rPr>
              <w:t>cap</w:t>
            </w:r>
            <w:r w:rsidR="001B0940" w:rsidRPr="0095277D">
              <w:rPr>
                <w:rFonts w:asciiTheme="majorBidi" w:hAnsiTheme="majorBidi" w:cstheme="majorBidi"/>
                <w:bCs/>
                <w:lang w:eastAsia="en-US" w:bidi="fa-IR"/>
              </w:rPr>
              <w:t xml:space="preserve"> </w:t>
            </w:r>
            <w:r w:rsidR="003A6B7E" w:rsidRPr="0095277D">
              <w:rPr>
                <w:rFonts w:asciiTheme="majorBidi" w:hAnsiTheme="majorBidi" w:cstheme="majorBidi"/>
                <w:bCs/>
                <w:lang w:eastAsia="en-US" w:bidi="fa-IR"/>
              </w:rPr>
              <w:t>(12</w:t>
            </w:r>
            <w:r w:rsidR="00B8041E" w:rsidRPr="0095277D">
              <w:rPr>
                <w:rFonts w:asciiTheme="majorBidi" w:hAnsiTheme="majorBidi" w:cstheme="majorBidi"/>
                <w:bCs/>
                <w:lang w:eastAsia="en-US" w:bidi="fa-IR"/>
              </w:rPr>
              <w:t>-3 o’clock position)</w:t>
            </w:r>
            <w:r w:rsidR="00D35DCB" w:rsidRPr="0095277D">
              <w:rPr>
                <w:rFonts w:asciiTheme="majorBidi" w:hAnsiTheme="majorBidi" w:cstheme="majorBidi"/>
                <w:bCs/>
                <w:lang w:eastAsia="en-US" w:bidi="fa-IR"/>
              </w:rPr>
              <w:t>.</w:t>
            </w:r>
          </w:p>
          <w:p w14:paraId="1C33CC13" w14:textId="22C0D864" w:rsidR="009C3F8D" w:rsidRPr="0095277D" w:rsidRDefault="00E47888" w:rsidP="009115E1">
            <w:pPr>
              <w:bidi w:val="0"/>
              <w:spacing w:line="276" w:lineRule="auto"/>
              <w:jc w:val="both"/>
              <w:rPr>
                <w:rFonts w:asciiTheme="majorBidi" w:hAnsiTheme="majorBidi" w:cstheme="majorBidi"/>
                <w:bCs/>
                <w:rtl/>
                <w:lang w:eastAsia="en-US" w:bidi="fa-IR"/>
              </w:rPr>
            </w:pPr>
            <w:r w:rsidRPr="0095277D">
              <w:rPr>
                <w:rFonts w:asciiTheme="majorBidi" w:hAnsiTheme="majorBidi" w:cstheme="majorBidi"/>
                <w:bCs/>
                <w:lang w:eastAsia="en-US" w:bidi="fa-IR"/>
              </w:rPr>
              <w:t>After reading the Met Lab report and the Rotary Equ</w:t>
            </w:r>
            <w:r w:rsidR="00621A3D" w:rsidRPr="0095277D">
              <w:rPr>
                <w:rFonts w:asciiTheme="majorBidi" w:hAnsiTheme="majorBidi" w:cstheme="majorBidi"/>
                <w:bCs/>
                <w:lang w:eastAsia="en-US" w:bidi="fa-IR"/>
              </w:rPr>
              <w:t>ipment Repair Management report by</w:t>
            </w:r>
            <w:r w:rsidRPr="0095277D">
              <w:rPr>
                <w:rFonts w:asciiTheme="majorBidi" w:hAnsiTheme="majorBidi" w:cstheme="majorBidi"/>
                <w:bCs/>
                <w:lang w:eastAsia="en-US" w:bidi="fa-IR"/>
              </w:rPr>
              <w:t xml:space="preserve"> th</w:t>
            </w:r>
            <w:r w:rsidR="00621A3D" w:rsidRPr="0095277D">
              <w:rPr>
                <w:rFonts w:asciiTheme="majorBidi" w:hAnsiTheme="majorBidi" w:cstheme="majorBidi"/>
                <w:bCs/>
                <w:lang w:eastAsia="en-US" w:bidi="fa-IR"/>
              </w:rPr>
              <w:t xml:space="preserve">e Event Investigation Committee, the following conclusions were arrived at: </w:t>
            </w:r>
          </w:p>
          <w:p w14:paraId="3AEB8268" w14:textId="3EC75EC7" w:rsidR="006D49AD" w:rsidRPr="0095277D" w:rsidRDefault="00621A3D" w:rsidP="00020D0C">
            <w:pPr>
              <w:bidi w:val="0"/>
              <w:spacing w:line="276" w:lineRule="auto"/>
              <w:jc w:val="both"/>
              <w:rPr>
                <w:rFonts w:asciiTheme="majorBidi" w:hAnsiTheme="majorBidi" w:cstheme="majorBidi"/>
                <w:bCs/>
                <w:lang w:eastAsia="en-US" w:bidi="fa-IR"/>
              </w:rPr>
            </w:pPr>
            <w:r w:rsidRPr="0095277D">
              <w:rPr>
                <w:rFonts w:asciiTheme="majorBidi" w:hAnsiTheme="majorBidi" w:cstheme="majorBidi"/>
                <w:bCs/>
                <w:lang w:eastAsia="en-US" w:bidi="fa-IR"/>
              </w:rPr>
              <w:t xml:space="preserve">From the Event Investigation Committee point of view, the cause of the abovementioned defect </w:t>
            </w:r>
            <w:r w:rsidR="00B1417D" w:rsidRPr="0095277D">
              <w:rPr>
                <w:rFonts w:asciiTheme="majorBidi" w:hAnsiTheme="majorBidi" w:cstheme="majorBidi"/>
                <w:bCs/>
                <w:lang w:eastAsia="en-US" w:bidi="fa-IR"/>
              </w:rPr>
              <w:t xml:space="preserve">was assessed to be the ingress of very small external </w:t>
            </w:r>
            <w:r w:rsidR="00444763" w:rsidRPr="0095277D">
              <w:rPr>
                <w:rFonts w:asciiTheme="majorBidi" w:hAnsiTheme="majorBidi" w:cstheme="majorBidi"/>
                <w:bCs/>
                <w:lang w:eastAsia="en-US" w:bidi="fa-IR"/>
              </w:rPr>
              <w:t xml:space="preserve">object </w:t>
            </w:r>
            <w:r w:rsidR="00B1417D" w:rsidRPr="0095277D">
              <w:rPr>
                <w:rFonts w:asciiTheme="majorBidi" w:hAnsiTheme="majorBidi" w:cstheme="majorBidi"/>
                <w:bCs/>
                <w:lang w:eastAsia="en-US" w:bidi="fa-IR"/>
              </w:rPr>
              <w:t>inside the oil into the space between the pump axle and the internal section of the bearing, which caused the radial displacement of</w:t>
            </w:r>
            <w:r w:rsidR="00DE3AF9" w:rsidRPr="0095277D">
              <w:rPr>
                <w:rFonts w:asciiTheme="majorBidi" w:hAnsiTheme="majorBidi" w:cstheme="majorBidi"/>
                <w:bCs/>
                <w:lang w:eastAsia="en-US" w:bidi="fa-IR"/>
              </w:rPr>
              <w:t xml:space="preserve"> the axle in opposite direction of the external object and its collision with bearing opposite point. This process has continued with more intensity because</w:t>
            </w:r>
            <w:r w:rsidR="0095277D">
              <w:rPr>
                <w:rFonts w:asciiTheme="majorBidi" w:hAnsiTheme="majorBidi" w:cstheme="majorBidi"/>
                <w:bCs/>
                <w:lang w:eastAsia="en-US" w:bidi="fa-IR"/>
              </w:rPr>
              <w:t xml:space="preserve"> of </w:t>
            </w:r>
            <w:r w:rsidR="00DE3AF9" w:rsidRPr="0095277D">
              <w:rPr>
                <w:rFonts w:asciiTheme="majorBidi" w:hAnsiTheme="majorBidi" w:cstheme="majorBidi"/>
                <w:bCs/>
                <w:lang w:eastAsia="en-US" w:bidi="fa-IR"/>
              </w:rPr>
              <w:t xml:space="preserve">ingress of particles resulting from the initial </w:t>
            </w:r>
            <w:r w:rsidR="008A6848" w:rsidRPr="0095277D">
              <w:rPr>
                <w:rFonts w:asciiTheme="majorBidi" w:hAnsiTheme="majorBidi" w:cstheme="majorBidi"/>
                <w:bCs/>
                <w:lang w:eastAsia="en-US" w:bidi="fa-IR"/>
              </w:rPr>
              <w:t>abrasion</w:t>
            </w:r>
            <w:r w:rsidR="00DE3AF9" w:rsidRPr="0095277D">
              <w:rPr>
                <w:rFonts w:asciiTheme="majorBidi" w:hAnsiTheme="majorBidi" w:cstheme="majorBidi"/>
                <w:bCs/>
                <w:lang w:eastAsia="en-US" w:bidi="fa-IR"/>
              </w:rPr>
              <w:t xml:space="preserve"> into the space between the axle and the bearing surface, and caused the destruction of oil film in these </w:t>
            </w:r>
            <w:r w:rsidR="00444763" w:rsidRPr="0095277D">
              <w:rPr>
                <w:rFonts w:asciiTheme="majorBidi" w:hAnsiTheme="majorBidi" w:cstheme="majorBidi"/>
                <w:bCs/>
                <w:lang w:eastAsia="en-US" w:bidi="fa-IR"/>
              </w:rPr>
              <w:t>locations</w:t>
            </w:r>
            <w:r w:rsidR="00DE3AF9" w:rsidRPr="0095277D">
              <w:rPr>
                <w:rFonts w:asciiTheme="majorBidi" w:hAnsiTheme="majorBidi" w:cstheme="majorBidi"/>
                <w:bCs/>
                <w:lang w:eastAsia="en-US" w:bidi="fa-IR"/>
              </w:rPr>
              <w:t>.</w:t>
            </w:r>
            <w:r w:rsidR="004704BD" w:rsidRPr="0095277D">
              <w:rPr>
                <w:rFonts w:asciiTheme="majorBidi" w:hAnsiTheme="majorBidi" w:cstheme="majorBidi"/>
                <w:bCs/>
                <w:lang w:eastAsia="en-US" w:bidi="fa-IR"/>
              </w:rPr>
              <w:t xml:space="preserve"> In addition, the disruption in supplying oil to the space between the axle and the bearing </w:t>
            </w:r>
            <w:r w:rsidR="00F87C0E" w:rsidRPr="0095277D">
              <w:rPr>
                <w:rFonts w:asciiTheme="majorBidi" w:hAnsiTheme="majorBidi" w:cstheme="majorBidi"/>
                <w:bCs/>
                <w:lang w:eastAsia="en-US" w:bidi="fa-IR"/>
              </w:rPr>
              <w:t>led to</w:t>
            </w:r>
            <w:r w:rsidR="004704BD" w:rsidRPr="0095277D">
              <w:rPr>
                <w:rFonts w:asciiTheme="majorBidi" w:hAnsiTheme="majorBidi" w:cstheme="majorBidi"/>
                <w:bCs/>
                <w:lang w:eastAsia="en-US" w:bidi="fa-IR"/>
              </w:rPr>
              <w:t xml:space="preserve"> </w:t>
            </w:r>
            <w:r w:rsidR="00F87C0E" w:rsidRPr="0095277D">
              <w:rPr>
                <w:rFonts w:asciiTheme="majorBidi" w:hAnsiTheme="majorBidi" w:cstheme="majorBidi"/>
                <w:bCs/>
                <w:lang w:eastAsia="en-US" w:bidi="fa-IR"/>
              </w:rPr>
              <w:t>generation of heat resulting from friction</w:t>
            </w:r>
            <w:r w:rsidR="00D001F5" w:rsidRPr="0095277D">
              <w:rPr>
                <w:rFonts w:asciiTheme="majorBidi" w:hAnsiTheme="majorBidi" w:cstheme="majorBidi"/>
                <w:bCs/>
                <w:lang w:eastAsia="en-US" w:bidi="fa-IR"/>
              </w:rPr>
              <w:t>,</w:t>
            </w:r>
            <w:r w:rsidR="00F87C0E" w:rsidRPr="0095277D">
              <w:rPr>
                <w:rFonts w:asciiTheme="majorBidi" w:hAnsiTheme="majorBidi" w:cstheme="majorBidi"/>
                <w:bCs/>
                <w:lang w:eastAsia="en-US" w:bidi="fa-IR"/>
              </w:rPr>
              <w:t xml:space="preserve"> and as a result sof</w:t>
            </w:r>
            <w:r w:rsidR="00B23EA2" w:rsidRPr="0095277D">
              <w:rPr>
                <w:rFonts w:asciiTheme="majorBidi" w:hAnsiTheme="majorBidi" w:cstheme="majorBidi"/>
                <w:bCs/>
                <w:lang w:eastAsia="en-US" w:bidi="fa-IR"/>
              </w:rPr>
              <w:t xml:space="preserve">tening and shrinking of </w:t>
            </w:r>
            <w:proofErr w:type="spellStart"/>
            <w:r w:rsidR="00B23EA2" w:rsidRPr="0095277D">
              <w:rPr>
                <w:rFonts w:asciiTheme="majorBidi" w:hAnsiTheme="majorBidi" w:cstheme="majorBidi"/>
                <w:bCs/>
                <w:lang w:eastAsia="en-US" w:bidi="fa-IR"/>
              </w:rPr>
              <w:t>b</w:t>
            </w:r>
            <w:r w:rsidR="007F348E" w:rsidRPr="0095277D">
              <w:rPr>
                <w:rFonts w:asciiTheme="majorBidi" w:hAnsiTheme="majorBidi" w:cstheme="majorBidi"/>
                <w:bCs/>
                <w:lang w:eastAsia="en-US" w:bidi="fa-IR"/>
              </w:rPr>
              <w:t>abbitt</w:t>
            </w:r>
            <w:proofErr w:type="spellEnd"/>
            <w:r w:rsidR="00F87C0E" w:rsidRPr="0095277D">
              <w:rPr>
                <w:rFonts w:asciiTheme="majorBidi" w:hAnsiTheme="majorBidi" w:cstheme="majorBidi"/>
                <w:bCs/>
                <w:lang w:eastAsia="en-US" w:bidi="fa-IR"/>
              </w:rPr>
              <w:t xml:space="preserve"> resulting from the </w:t>
            </w:r>
            <w:r w:rsidR="007F348E" w:rsidRPr="0095277D">
              <w:rPr>
                <w:rFonts w:asciiTheme="majorBidi" w:hAnsiTheme="majorBidi" w:cstheme="majorBidi"/>
                <w:bCs/>
                <w:lang w:eastAsia="en-US" w:bidi="fa-IR"/>
              </w:rPr>
              <w:t>weight force and the rotational torque of the axle.</w:t>
            </w:r>
            <w:r w:rsidR="007D3B8C" w:rsidRPr="0095277D">
              <w:rPr>
                <w:rFonts w:asciiTheme="majorBidi" w:hAnsiTheme="majorBidi" w:cstheme="majorBidi"/>
                <w:bCs/>
                <w:lang w:eastAsia="en-US" w:bidi="fa-IR"/>
              </w:rPr>
              <w:t xml:space="preserve"> Investigations has also specified that the main </w:t>
            </w:r>
            <w:proofErr w:type="spellStart"/>
            <w:r w:rsidR="007D3B8C" w:rsidRPr="0095277D">
              <w:rPr>
                <w:rFonts w:asciiTheme="majorBidi" w:hAnsiTheme="majorBidi" w:cstheme="majorBidi"/>
                <w:bCs/>
                <w:lang w:eastAsia="en-US" w:bidi="fa-IR"/>
              </w:rPr>
              <w:t>feedwat</w:t>
            </w:r>
            <w:r w:rsidR="00444763" w:rsidRPr="0095277D">
              <w:rPr>
                <w:rFonts w:asciiTheme="majorBidi" w:hAnsiTheme="majorBidi" w:cstheme="majorBidi"/>
                <w:bCs/>
                <w:lang w:eastAsia="en-US" w:bidi="fa-IR"/>
              </w:rPr>
              <w:t>er</w:t>
            </w:r>
            <w:proofErr w:type="spellEnd"/>
            <w:r w:rsidR="00444763" w:rsidRPr="0095277D">
              <w:rPr>
                <w:rFonts w:asciiTheme="majorBidi" w:hAnsiTheme="majorBidi" w:cstheme="majorBidi"/>
                <w:bCs/>
                <w:lang w:eastAsia="en-US" w:bidi="fa-IR"/>
              </w:rPr>
              <w:t xml:space="preserve"> pumps do not have weekly </w:t>
            </w:r>
            <w:r w:rsidR="007D3B8C" w:rsidRPr="0095277D">
              <w:rPr>
                <w:rFonts w:asciiTheme="majorBidi" w:hAnsiTheme="majorBidi" w:cstheme="majorBidi"/>
                <w:bCs/>
                <w:lang w:eastAsia="en-US" w:bidi="fa-IR"/>
              </w:rPr>
              <w:t>or monthly vibration measurement schedule, and the vibration condition of the pumps is not continuously controlled and monitored by the Turbine Management.</w:t>
            </w:r>
          </w:p>
          <w:p w14:paraId="7A79C40A" w14:textId="197000F8" w:rsidR="00C1686A" w:rsidRPr="0095277D" w:rsidRDefault="00C1686A" w:rsidP="009B202D">
            <w:pPr>
              <w:bidi w:val="0"/>
              <w:spacing w:line="276" w:lineRule="auto"/>
              <w:jc w:val="both"/>
              <w:rPr>
                <w:rFonts w:asciiTheme="majorBidi" w:hAnsiTheme="majorBidi" w:cstheme="majorBidi"/>
                <w:bCs/>
                <w:rtl/>
                <w:lang w:eastAsia="en-US" w:bidi="fa-IR"/>
              </w:rPr>
            </w:pPr>
            <w:r w:rsidRPr="0095277D">
              <w:rPr>
                <w:rFonts w:asciiTheme="majorBidi" w:hAnsiTheme="majorBidi" w:cstheme="majorBidi"/>
                <w:bCs/>
                <w:lang w:eastAsia="en-US" w:bidi="fa-IR"/>
              </w:rPr>
              <w:t xml:space="preserve">After the initial investigations, it was specified that the cause of increase of water temperature in the mechanical sealing of </w:t>
            </w:r>
            <w:r w:rsidR="009B202D" w:rsidRPr="0095277D">
              <w:rPr>
                <w:rFonts w:asciiTheme="majorBidi" w:hAnsiTheme="majorBidi" w:cstheme="majorBidi"/>
                <w:bCs/>
                <w:lang w:eastAsia="en-US" w:bidi="fa-IR"/>
              </w:rPr>
              <w:t xml:space="preserve">axle of </w:t>
            </w:r>
            <w:r w:rsidRPr="0095277D">
              <w:rPr>
                <w:rFonts w:asciiTheme="majorBidi" w:hAnsiTheme="majorBidi" w:cstheme="majorBidi"/>
                <w:bCs/>
                <w:lang w:eastAsia="en-US" w:bidi="fa-IR"/>
              </w:rPr>
              <w:t xml:space="preserve">the backup pump </w:t>
            </w:r>
            <w:r w:rsidR="009B202D" w:rsidRPr="0095277D">
              <w:rPr>
                <w:rFonts w:asciiTheme="majorBidi" w:hAnsiTheme="majorBidi" w:cstheme="majorBidi"/>
                <w:bCs/>
                <w:lang w:eastAsia="en-US" w:bidi="fa-IR"/>
              </w:rPr>
              <w:t xml:space="preserve">was a leak in the mechanical sealing of axle of the pump on the Bearing No.7 side, and after inspection and conducting the necessary investigations in the planned preventive maintenance of the year 2019 </w:t>
            </w:r>
            <w:r w:rsidR="009B202D" w:rsidRPr="0095277D">
              <w:rPr>
                <w:rFonts w:asciiTheme="majorBidi" w:hAnsiTheme="majorBidi" w:cstheme="majorBidi"/>
                <w:bCs/>
                <w:lang w:eastAsia="en-US" w:bidi="fa-IR"/>
              </w:rPr>
              <w:lastRenderedPageBreak/>
              <w:t>(PPM-2019), the following was concluded:</w:t>
            </w:r>
          </w:p>
          <w:p w14:paraId="50E70B4E" w14:textId="3E2D2974" w:rsidR="00A81027" w:rsidRPr="0095277D" w:rsidRDefault="009B202D" w:rsidP="0095277D">
            <w:pPr>
              <w:bidi w:val="0"/>
              <w:spacing w:line="276" w:lineRule="auto"/>
              <w:jc w:val="both"/>
              <w:rPr>
                <w:rFonts w:asciiTheme="majorBidi" w:hAnsiTheme="majorBidi" w:cstheme="majorBidi"/>
                <w:bCs/>
                <w:lang w:eastAsia="en-US" w:bidi="fa-IR"/>
              </w:rPr>
            </w:pPr>
            <w:r w:rsidRPr="0095277D">
              <w:rPr>
                <w:rFonts w:asciiTheme="majorBidi" w:hAnsiTheme="majorBidi" w:cstheme="majorBidi"/>
                <w:bCs/>
                <w:lang w:eastAsia="en-US" w:bidi="fa-IR"/>
              </w:rPr>
              <w:t>The results of investigations showed that considering the</w:t>
            </w:r>
            <w:r w:rsidR="008E0DB1" w:rsidRPr="0095277D">
              <w:rPr>
                <w:rFonts w:asciiTheme="majorBidi" w:hAnsiTheme="majorBidi" w:cstheme="majorBidi"/>
                <w:bCs/>
                <w:lang w:eastAsia="en-US" w:bidi="fa-IR"/>
              </w:rPr>
              <w:t xml:space="preserve"> fact that the</w:t>
            </w:r>
            <w:r w:rsidR="00A81027" w:rsidRPr="0095277D">
              <w:rPr>
                <w:rFonts w:asciiTheme="majorBidi" w:hAnsiTheme="majorBidi" w:cstheme="majorBidi"/>
                <w:bCs/>
                <w:lang w:eastAsia="en-US" w:bidi="fa-IR"/>
              </w:rPr>
              <w:t xml:space="preserve"> secondary sealing on the fixed part (stator casing) is made of resin non-resistant against </w:t>
            </w:r>
            <w:r w:rsidR="008E0DB1" w:rsidRPr="0095277D">
              <w:rPr>
                <w:rFonts w:asciiTheme="majorBidi" w:hAnsiTheme="majorBidi" w:cstheme="majorBidi"/>
                <w:bCs/>
                <w:lang w:eastAsia="en-US" w:bidi="fa-IR"/>
              </w:rPr>
              <w:t>petroleum</w:t>
            </w:r>
            <w:r w:rsidR="00A81027" w:rsidRPr="0095277D">
              <w:rPr>
                <w:rFonts w:asciiTheme="majorBidi" w:hAnsiTheme="majorBidi" w:cstheme="majorBidi"/>
                <w:bCs/>
                <w:lang w:eastAsia="en-US" w:bidi="fa-IR"/>
              </w:rPr>
              <w:t xml:space="preserve"> materials and resin O-ring is in contact with water </w:t>
            </w:r>
            <w:r w:rsidR="00C66F2E" w:rsidRPr="0095277D">
              <w:rPr>
                <w:rFonts w:asciiTheme="majorBidi" w:hAnsiTheme="majorBidi" w:cstheme="majorBidi"/>
                <w:bCs/>
                <w:lang w:eastAsia="en-US" w:bidi="fa-IR"/>
              </w:rPr>
              <w:t>on</w:t>
            </w:r>
            <w:r w:rsidR="00A81027" w:rsidRPr="0095277D">
              <w:rPr>
                <w:rFonts w:asciiTheme="majorBidi" w:hAnsiTheme="majorBidi" w:cstheme="majorBidi"/>
                <w:bCs/>
                <w:lang w:eastAsia="en-US" w:bidi="fa-IR"/>
              </w:rPr>
              <w:t xml:space="preserve"> one side and with oil steam </w:t>
            </w:r>
            <w:r w:rsidR="00C66F2E" w:rsidRPr="0095277D">
              <w:rPr>
                <w:rFonts w:asciiTheme="majorBidi" w:hAnsiTheme="majorBidi" w:cstheme="majorBidi"/>
                <w:bCs/>
                <w:lang w:eastAsia="en-US" w:bidi="fa-IR"/>
              </w:rPr>
              <w:t>on</w:t>
            </w:r>
            <w:r w:rsidR="00A81027" w:rsidRPr="0095277D">
              <w:rPr>
                <w:rFonts w:asciiTheme="majorBidi" w:hAnsiTheme="majorBidi" w:cstheme="majorBidi"/>
                <w:bCs/>
                <w:lang w:eastAsia="en-US" w:bidi="fa-IR"/>
              </w:rPr>
              <w:t xml:space="preserve"> the other side, contact with oil steam leads to asymmetrical swelling of </w:t>
            </w:r>
            <w:proofErr w:type="spellStart"/>
            <w:r w:rsidR="00A81027" w:rsidRPr="0095277D">
              <w:rPr>
                <w:rFonts w:asciiTheme="majorBidi" w:hAnsiTheme="majorBidi" w:cstheme="majorBidi"/>
                <w:bCs/>
                <w:lang w:eastAsia="en-US" w:bidi="fa-IR"/>
              </w:rPr>
              <w:t>resinated</w:t>
            </w:r>
            <w:proofErr w:type="spellEnd"/>
            <w:r w:rsidR="00A81027" w:rsidRPr="0095277D">
              <w:rPr>
                <w:rFonts w:asciiTheme="majorBidi" w:hAnsiTheme="majorBidi" w:cstheme="majorBidi"/>
                <w:bCs/>
                <w:lang w:eastAsia="en-US" w:bidi="fa-IR"/>
              </w:rPr>
              <w:t xml:space="preserve"> O-ring (i.e. the increase of diameter and cross section area). This led to asymmetrical abrasion of </w:t>
            </w:r>
            <w:proofErr w:type="spellStart"/>
            <w:r w:rsidR="00A81027" w:rsidRPr="0095277D">
              <w:rPr>
                <w:rFonts w:asciiTheme="majorBidi" w:hAnsiTheme="majorBidi" w:cstheme="majorBidi"/>
                <w:bCs/>
                <w:lang w:eastAsia="en-US" w:bidi="fa-IR"/>
              </w:rPr>
              <w:t>resinated</w:t>
            </w:r>
            <w:proofErr w:type="spellEnd"/>
            <w:r w:rsidR="00A81027" w:rsidRPr="0095277D">
              <w:rPr>
                <w:rFonts w:asciiTheme="majorBidi" w:hAnsiTheme="majorBidi" w:cstheme="majorBidi"/>
                <w:bCs/>
                <w:lang w:eastAsia="en-US" w:bidi="fa-IR"/>
              </w:rPr>
              <w:t xml:space="preserve"> O-ring </w:t>
            </w:r>
            <w:r w:rsidR="00E26BB6" w:rsidRPr="0095277D">
              <w:rPr>
                <w:rFonts w:asciiTheme="majorBidi" w:hAnsiTheme="majorBidi" w:cstheme="majorBidi"/>
                <w:bCs/>
                <w:lang w:eastAsia="en-US" w:bidi="fa-IR"/>
              </w:rPr>
              <w:t>on</w:t>
            </w:r>
            <w:r w:rsidR="00A81027" w:rsidRPr="0095277D">
              <w:rPr>
                <w:rFonts w:asciiTheme="majorBidi" w:hAnsiTheme="majorBidi" w:cstheme="majorBidi"/>
                <w:bCs/>
                <w:lang w:eastAsia="en-US" w:bidi="fa-IR"/>
              </w:rPr>
              <w:t xml:space="preserve"> </w:t>
            </w:r>
            <w:r w:rsidR="00C22CD9" w:rsidRPr="0095277D">
              <w:rPr>
                <w:rFonts w:asciiTheme="majorBidi" w:hAnsiTheme="majorBidi" w:cstheme="majorBidi"/>
                <w:bCs/>
                <w:lang w:eastAsia="en-US" w:bidi="fa-IR"/>
              </w:rPr>
              <w:t xml:space="preserve">one </w:t>
            </w:r>
            <w:r w:rsidR="00A81027" w:rsidRPr="0095277D">
              <w:rPr>
                <w:rFonts w:asciiTheme="majorBidi" w:hAnsiTheme="majorBidi" w:cstheme="majorBidi"/>
                <w:bCs/>
                <w:lang w:eastAsia="en-US" w:bidi="fa-IR"/>
              </w:rPr>
              <w:t xml:space="preserve">side and </w:t>
            </w:r>
            <w:r w:rsidR="00E26BB6" w:rsidRPr="0095277D">
              <w:rPr>
                <w:rFonts w:asciiTheme="majorBidi" w:hAnsiTheme="majorBidi" w:cstheme="majorBidi"/>
                <w:bCs/>
                <w:lang w:eastAsia="en-US" w:bidi="fa-IR"/>
              </w:rPr>
              <w:t>sticking</w:t>
            </w:r>
            <w:r w:rsidR="00A81027" w:rsidRPr="0095277D">
              <w:rPr>
                <w:rFonts w:asciiTheme="majorBidi" w:hAnsiTheme="majorBidi" w:cstheme="majorBidi"/>
                <w:bCs/>
                <w:lang w:eastAsia="en-US" w:bidi="fa-IR"/>
              </w:rPr>
              <w:t xml:space="preserve"> of the moving part of mechanical seal in the stator casing </w:t>
            </w:r>
            <w:r w:rsidR="00E26BB6" w:rsidRPr="0095277D">
              <w:rPr>
                <w:rFonts w:asciiTheme="majorBidi" w:hAnsiTheme="majorBidi" w:cstheme="majorBidi"/>
                <w:bCs/>
                <w:lang w:eastAsia="en-US" w:bidi="fa-IR"/>
              </w:rPr>
              <w:t>on</w:t>
            </w:r>
            <w:r w:rsidR="00A81027" w:rsidRPr="0095277D">
              <w:rPr>
                <w:rFonts w:asciiTheme="majorBidi" w:hAnsiTheme="majorBidi" w:cstheme="majorBidi"/>
                <w:bCs/>
                <w:lang w:eastAsia="en-US" w:bidi="fa-IR"/>
              </w:rPr>
              <w:t xml:space="preserve"> the other side, which has the duty of providing necessary force to the back of </w:t>
            </w:r>
            <w:proofErr w:type="spellStart"/>
            <w:r w:rsidR="00A81027" w:rsidRPr="0095277D">
              <w:rPr>
                <w:rFonts w:asciiTheme="majorBidi" w:hAnsiTheme="majorBidi" w:cstheme="majorBidi"/>
                <w:bCs/>
                <w:lang w:eastAsia="en-US" w:bidi="fa-IR"/>
              </w:rPr>
              <w:t>resinated</w:t>
            </w:r>
            <w:proofErr w:type="spellEnd"/>
            <w:r w:rsidR="00A81027" w:rsidRPr="0095277D">
              <w:rPr>
                <w:rFonts w:asciiTheme="majorBidi" w:hAnsiTheme="majorBidi" w:cstheme="majorBidi"/>
                <w:bCs/>
                <w:lang w:eastAsia="en-US" w:bidi="fa-IR"/>
              </w:rPr>
              <w:t xml:space="preserve"> O-ring in order to create complete sealing. Therefore the radial movement of mechanical seal</w:t>
            </w:r>
            <w:r w:rsidR="003C1DB4" w:rsidRPr="0095277D">
              <w:rPr>
                <w:rFonts w:asciiTheme="majorBidi" w:hAnsiTheme="majorBidi" w:cstheme="majorBidi"/>
                <w:bCs/>
                <w:lang w:eastAsia="en-US" w:bidi="fa-IR"/>
              </w:rPr>
              <w:t>ing has been</w:t>
            </w:r>
            <w:r w:rsidR="00A81027" w:rsidRPr="0095277D">
              <w:rPr>
                <w:rFonts w:asciiTheme="majorBidi" w:hAnsiTheme="majorBidi" w:cstheme="majorBidi"/>
                <w:bCs/>
                <w:lang w:eastAsia="en-US" w:bidi="fa-IR"/>
              </w:rPr>
              <w:t xml:space="preserve"> halted and </w:t>
            </w:r>
            <w:r w:rsidR="003C1DB4" w:rsidRPr="0095277D">
              <w:rPr>
                <w:rFonts w:asciiTheme="majorBidi" w:hAnsiTheme="majorBidi" w:cstheme="majorBidi"/>
                <w:bCs/>
                <w:lang w:eastAsia="en-US" w:bidi="fa-IR"/>
              </w:rPr>
              <w:t>led to leak</w:t>
            </w:r>
            <w:r w:rsidR="004D6FE7" w:rsidRPr="0095277D">
              <w:rPr>
                <w:rFonts w:asciiTheme="majorBidi" w:hAnsiTheme="majorBidi" w:cstheme="majorBidi"/>
                <w:bCs/>
                <w:lang w:eastAsia="en-US" w:bidi="fa-IR"/>
              </w:rPr>
              <w:t xml:space="preserve"> of </w:t>
            </w:r>
            <w:proofErr w:type="spellStart"/>
            <w:r w:rsidR="004D6FE7" w:rsidRPr="0095277D">
              <w:rPr>
                <w:rFonts w:asciiTheme="majorBidi" w:hAnsiTheme="majorBidi" w:cstheme="majorBidi"/>
                <w:bCs/>
                <w:lang w:eastAsia="en-US" w:bidi="fa-IR"/>
              </w:rPr>
              <w:t>feed</w:t>
            </w:r>
            <w:r w:rsidR="00A81027" w:rsidRPr="0095277D">
              <w:rPr>
                <w:rFonts w:asciiTheme="majorBidi" w:hAnsiTheme="majorBidi" w:cstheme="majorBidi"/>
                <w:bCs/>
                <w:lang w:eastAsia="en-US" w:bidi="fa-IR"/>
              </w:rPr>
              <w:t>water</w:t>
            </w:r>
            <w:proofErr w:type="spellEnd"/>
            <w:r w:rsidR="00A81027" w:rsidRPr="0095277D">
              <w:rPr>
                <w:rFonts w:asciiTheme="majorBidi" w:hAnsiTheme="majorBidi" w:cstheme="majorBidi"/>
                <w:bCs/>
                <w:lang w:eastAsia="en-US" w:bidi="fa-IR"/>
              </w:rPr>
              <w:t xml:space="preserve"> toward sealing water and</w:t>
            </w:r>
            <w:r w:rsidR="00747DCE" w:rsidRPr="0095277D">
              <w:rPr>
                <w:rFonts w:asciiTheme="majorBidi" w:hAnsiTheme="majorBidi" w:cstheme="majorBidi"/>
                <w:bCs/>
                <w:lang w:eastAsia="en-US" w:bidi="fa-IR"/>
              </w:rPr>
              <w:t xml:space="preserve"> increase of</w:t>
            </w:r>
            <w:r w:rsidR="00A81027" w:rsidRPr="0095277D">
              <w:rPr>
                <w:rFonts w:asciiTheme="majorBidi" w:hAnsiTheme="majorBidi" w:cstheme="majorBidi"/>
                <w:bCs/>
                <w:lang w:eastAsia="en-US" w:bidi="fa-IR"/>
              </w:rPr>
              <w:t xml:space="preserve"> temperature of sealing water.</w:t>
            </w:r>
          </w:p>
          <w:p w14:paraId="3F3955B0" w14:textId="36D65CE4" w:rsidR="00B762F9" w:rsidRPr="003D0E80" w:rsidRDefault="00B762F9" w:rsidP="00B762F9">
            <w:pPr>
              <w:bidi w:val="0"/>
              <w:spacing w:line="276" w:lineRule="auto"/>
              <w:jc w:val="both"/>
              <w:rPr>
                <w:rFonts w:asciiTheme="majorBidi" w:hAnsiTheme="majorBidi" w:cstheme="majorBidi"/>
                <w:bCs/>
                <w:rtl/>
                <w:lang w:eastAsia="en-US" w:bidi="fa-IR"/>
              </w:rPr>
            </w:pPr>
            <w:r w:rsidRPr="003D0E80">
              <w:rPr>
                <w:rFonts w:asciiTheme="majorBidi" w:hAnsiTheme="majorBidi" w:cstheme="majorBidi"/>
                <w:bCs/>
                <w:lang w:eastAsia="en-US" w:bidi="fa-IR"/>
              </w:rPr>
              <w:t xml:space="preserve">Therefore, in order to remove the problem, it was decided that in the PPM-2019 the mechanical sealing be completely replaced and </w:t>
            </w:r>
            <w:proofErr w:type="spellStart"/>
            <w:r w:rsidRPr="003D0E80">
              <w:rPr>
                <w:rFonts w:asciiTheme="majorBidi" w:hAnsiTheme="majorBidi" w:cstheme="majorBidi"/>
                <w:bCs/>
                <w:lang w:eastAsia="en-US" w:bidi="fa-IR"/>
              </w:rPr>
              <w:t>resinated</w:t>
            </w:r>
            <w:proofErr w:type="spellEnd"/>
            <w:r w:rsidRPr="003D0E80">
              <w:rPr>
                <w:rFonts w:asciiTheme="majorBidi" w:hAnsiTheme="majorBidi" w:cstheme="majorBidi"/>
                <w:bCs/>
                <w:lang w:eastAsia="en-US" w:bidi="fa-IR"/>
              </w:rPr>
              <w:t xml:space="preserve"> O-rings of secondary sealing be replaced with the type resistant to petroleum material.</w:t>
            </w:r>
          </w:p>
          <w:p w14:paraId="29C56AC4" w14:textId="0AE8BA83" w:rsidR="002863CA" w:rsidRPr="003D0E80" w:rsidRDefault="002863CA" w:rsidP="003D0E80">
            <w:pPr>
              <w:bidi w:val="0"/>
              <w:spacing w:line="276" w:lineRule="auto"/>
              <w:jc w:val="both"/>
              <w:rPr>
                <w:rFonts w:asciiTheme="majorBidi" w:hAnsiTheme="majorBidi" w:cstheme="majorBidi"/>
                <w:bCs/>
                <w:lang w:eastAsia="en-US" w:bidi="fa-IR"/>
              </w:rPr>
            </w:pPr>
            <w:r w:rsidRPr="003D0E80">
              <w:rPr>
                <w:rFonts w:asciiTheme="majorBidi" w:hAnsiTheme="majorBidi" w:cstheme="majorBidi"/>
                <w:bCs/>
                <w:lang w:eastAsia="en-US" w:bidi="fa-IR"/>
              </w:rPr>
              <w:t>The field investigation</w:t>
            </w:r>
            <w:r w:rsidR="00FD361F" w:rsidRPr="003D0E80">
              <w:rPr>
                <w:rFonts w:asciiTheme="majorBidi" w:hAnsiTheme="majorBidi" w:cstheme="majorBidi"/>
                <w:bCs/>
                <w:lang w:eastAsia="en-US" w:bidi="fa-IR"/>
              </w:rPr>
              <w:t>s carried out</w:t>
            </w:r>
            <w:r w:rsidRPr="003D0E80">
              <w:rPr>
                <w:rFonts w:asciiTheme="majorBidi" w:hAnsiTheme="majorBidi" w:cstheme="majorBidi"/>
                <w:bCs/>
                <w:lang w:eastAsia="en-US" w:bidi="fa-IR"/>
              </w:rPr>
              <w:t xml:space="preserve"> together with analysis of the diagrams of SGs level</w:t>
            </w:r>
            <w:r w:rsidR="00C47C28" w:rsidRPr="003D0E80">
              <w:rPr>
                <w:rFonts w:asciiTheme="majorBidi" w:hAnsiTheme="majorBidi" w:cstheme="majorBidi"/>
                <w:bCs/>
                <w:lang w:eastAsia="en-US" w:bidi="fa-IR"/>
              </w:rPr>
              <w:t>, the</w:t>
            </w:r>
            <w:r w:rsidRPr="003D0E80">
              <w:rPr>
                <w:rFonts w:asciiTheme="majorBidi" w:hAnsiTheme="majorBidi" w:cstheme="majorBidi"/>
                <w:bCs/>
                <w:lang w:eastAsia="en-US" w:bidi="fa-IR"/>
              </w:rPr>
              <w:t xml:space="preserve"> percentage of the openness of main regulators of SG level</w:t>
            </w:r>
            <w:r w:rsidR="00FD361F" w:rsidRPr="003D0E80">
              <w:rPr>
                <w:rFonts w:asciiTheme="majorBidi" w:hAnsiTheme="majorBidi" w:cstheme="majorBidi"/>
                <w:bCs/>
                <w:lang w:eastAsia="en-US" w:bidi="fa-IR"/>
              </w:rPr>
              <w:t xml:space="preserve">, </w:t>
            </w:r>
            <w:proofErr w:type="spellStart"/>
            <w:r w:rsidR="00FD361F" w:rsidRPr="003D0E80">
              <w:rPr>
                <w:rFonts w:asciiTheme="majorBidi" w:hAnsiTheme="majorBidi" w:cstheme="majorBidi"/>
                <w:bCs/>
                <w:lang w:eastAsia="en-US" w:bidi="fa-IR"/>
              </w:rPr>
              <w:t>feed</w:t>
            </w:r>
            <w:r w:rsidRPr="003D0E80">
              <w:rPr>
                <w:rFonts w:asciiTheme="majorBidi" w:hAnsiTheme="majorBidi" w:cstheme="majorBidi"/>
                <w:bCs/>
                <w:lang w:eastAsia="en-US" w:bidi="fa-IR"/>
              </w:rPr>
              <w:t>water</w:t>
            </w:r>
            <w:proofErr w:type="spellEnd"/>
            <w:r w:rsidRPr="003D0E80">
              <w:rPr>
                <w:rFonts w:asciiTheme="majorBidi" w:hAnsiTheme="majorBidi" w:cstheme="majorBidi"/>
                <w:bCs/>
                <w:lang w:eastAsia="en-US" w:bidi="fa-IR"/>
              </w:rPr>
              <w:t xml:space="preserve"> flow rate of </w:t>
            </w:r>
            <w:r w:rsidR="000B5DDA" w:rsidRPr="003D0E80">
              <w:rPr>
                <w:rFonts w:asciiTheme="majorBidi" w:hAnsiTheme="majorBidi" w:cstheme="majorBidi"/>
                <w:bCs/>
                <w:lang w:eastAsia="en-US" w:bidi="fa-IR"/>
              </w:rPr>
              <w:t>4 SGs</w:t>
            </w:r>
            <w:r w:rsidRPr="003D0E80">
              <w:rPr>
                <w:rFonts w:asciiTheme="majorBidi" w:hAnsiTheme="majorBidi" w:cstheme="majorBidi"/>
                <w:bCs/>
                <w:lang w:eastAsia="en-US" w:bidi="fa-IR"/>
              </w:rPr>
              <w:t xml:space="preserve"> and archive of </w:t>
            </w:r>
            <w:r w:rsidR="00FC769D" w:rsidRPr="003D0E80">
              <w:rPr>
                <w:rFonts w:asciiTheme="majorBidi" w:hAnsiTheme="majorBidi" w:cstheme="majorBidi"/>
                <w:bCs/>
                <w:lang w:eastAsia="en-US" w:bidi="fa-IR"/>
              </w:rPr>
              <w:t>top level system unit (</w:t>
            </w:r>
            <w:r w:rsidRPr="003D0E80">
              <w:rPr>
                <w:rFonts w:asciiTheme="majorBidi" w:hAnsiTheme="majorBidi" w:cstheme="majorBidi"/>
                <w:bCs/>
                <w:lang w:eastAsia="en-US" w:bidi="fa-IR"/>
              </w:rPr>
              <w:t>TLSU</w:t>
            </w:r>
            <w:r w:rsidR="00FC769D" w:rsidRPr="003D0E80">
              <w:rPr>
                <w:rFonts w:asciiTheme="majorBidi" w:hAnsiTheme="majorBidi" w:cstheme="majorBidi"/>
                <w:bCs/>
                <w:lang w:eastAsia="en-US" w:bidi="fa-IR"/>
              </w:rPr>
              <w:t>)</w:t>
            </w:r>
            <w:r w:rsidRPr="003D0E80">
              <w:rPr>
                <w:rFonts w:asciiTheme="majorBidi" w:hAnsiTheme="majorBidi" w:cstheme="majorBidi"/>
                <w:bCs/>
                <w:lang w:eastAsia="en-US" w:bidi="fa-IR"/>
              </w:rPr>
              <w:t xml:space="preserve"> indicated that the defect of control valve </w:t>
            </w:r>
            <w:r w:rsidR="00906320" w:rsidRPr="003D0E80">
              <w:rPr>
                <w:rFonts w:asciiTheme="majorBidi" w:hAnsiTheme="majorBidi" w:cstheme="majorBidi"/>
                <w:bCs/>
                <w:lang w:eastAsia="en-US" w:bidi="fa-IR"/>
              </w:rPr>
              <w:t>of the main regulator</w:t>
            </w:r>
            <w:r w:rsidR="00A00AEA" w:rsidRPr="003D0E80">
              <w:rPr>
                <w:rFonts w:asciiTheme="majorBidi" w:hAnsiTheme="majorBidi" w:cstheme="majorBidi"/>
                <w:bCs/>
                <w:lang w:eastAsia="en-US" w:bidi="fa-IR"/>
              </w:rPr>
              <w:t xml:space="preserve"> for level maintenance</w:t>
            </w:r>
            <w:r w:rsidRPr="003D0E80">
              <w:rPr>
                <w:rFonts w:asciiTheme="majorBidi" w:hAnsiTheme="majorBidi" w:cstheme="majorBidi"/>
                <w:bCs/>
                <w:lang w:eastAsia="en-US" w:bidi="fa-IR"/>
              </w:rPr>
              <w:t xml:space="preserve"> was due to the defect in the I&amp;C circuits of this equipment.</w:t>
            </w:r>
          </w:p>
          <w:p w14:paraId="07F19A8A" w14:textId="58D243B7" w:rsidR="000B0CF0" w:rsidRPr="003D0E80" w:rsidRDefault="000B0CF0" w:rsidP="00320A21">
            <w:pPr>
              <w:bidi w:val="0"/>
              <w:spacing w:line="276" w:lineRule="auto"/>
              <w:jc w:val="both"/>
              <w:rPr>
                <w:rFonts w:asciiTheme="majorBidi" w:hAnsiTheme="majorBidi" w:cstheme="majorBidi"/>
                <w:bCs/>
                <w:rtl/>
                <w:lang w:eastAsia="en-US" w:bidi="fa-IR"/>
              </w:rPr>
            </w:pPr>
            <w:r w:rsidRPr="003D0E80">
              <w:rPr>
                <w:rFonts w:asciiTheme="majorBidi" w:hAnsiTheme="majorBidi" w:cstheme="majorBidi"/>
                <w:bCs/>
                <w:lang w:eastAsia="en-US" w:bidi="fa-IR"/>
              </w:rPr>
              <w:t>Also, in order to</w:t>
            </w:r>
            <w:r w:rsidR="00923E30" w:rsidRPr="003D0E80">
              <w:rPr>
                <w:rFonts w:asciiTheme="majorBidi" w:hAnsiTheme="majorBidi" w:cstheme="majorBidi"/>
                <w:bCs/>
                <w:lang w:eastAsia="en-US" w:bidi="fa-IR"/>
              </w:rPr>
              <w:t xml:space="preserve"> detect the cause of the defect, </w:t>
            </w:r>
            <w:r w:rsidRPr="003D0E80">
              <w:rPr>
                <w:rFonts w:asciiTheme="majorBidi" w:hAnsiTheme="majorBidi" w:cstheme="majorBidi"/>
                <w:bCs/>
                <w:lang w:eastAsia="en-US" w:bidi="fa-IR"/>
              </w:rPr>
              <w:t>the control circuits of</w:t>
            </w:r>
            <w:r w:rsidR="00923E30" w:rsidRPr="003D0E80">
              <w:rPr>
                <w:rFonts w:asciiTheme="majorBidi" w:hAnsiTheme="majorBidi" w:cstheme="majorBidi"/>
                <w:bCs/>
                <w:lang w:eastAsia="en-US" w:bidi="fa-IR"/>
              </w:rPr>
              <w:t xml:space="preserve"> the</w:t>
            </w:r>
            <w:r w:rsidRPr="003D0E80">
              <w:rPr>
                <w:rFonts w:asciiTheme="majorBidi" w:hAnsiTheme="majorBidi" w:cstheme="majorBidi"/>
                <w:bCs/>
                <w:lang w:eastAsia="en-US" w:bidi="fa-IR"/>
              </w:rPr>
              <w:t xml:space="preserve"> </w:t>
            </w:r>
            <w:r w:rsidR="00923E30" w:rsidRPr="003D0E80">
              <w:rPr>
                <w:rFonts w:asciiTheme="majorBidi" w:hAnsiTheme="majorBidi" w:cstheme="majorBidi"/>
                <w:bCs/>
                <w:lang w:eastAsia="en-US" w:bidi="fa-IR"/>
              </w:rPr>
              <w:t>main r</w:t>
            </w:r>
            <w:r w:rsidRPr="003D0E80">
              <w:rPr>
                <w:rFonts w:asciiTheme="majorBidi" w:hAnsiTheme="majorBidi" w:cstheme="majorBidi"/>
                <w:bCs/>
                <w:lang w:eastAsia="en-US" w:bidi="fa-IR"/>
              </w:rPr>
              <w:t>egulator</w:t>
            </w:r>
            <w:r w:rsidR="00923E30" w:rsidRPr="003D0E80">
              <w:rPr>
                <w:rFonts w:asciiTheme="majorBidi" w:hAnsiTheme="majorBidi" w:cstheme="majorBidi"/>
                <w:bCs/>
                <w:lang w:eastAsia="en-US" w:bidi="fa-IR"/>
              </w:rPr>
              <w:t xml:space="preserve"> for level maintenance</w:t>
            </w:r>
            <w:r w:rsidRPr="003D0E80">
              <w:rPr>
                <w:rFonts w:asciiTheme="majorBidi" w:hAnsiTheme="majorBidi" w:cstheme="majorBidi"/>
                <w:bCs/>
                <w:lang w:eastAsia="en-US" w:bidi="fa-IR"/>
              </w:rPr>
              <w:t xml:space="preserve"> were completely investigated. The results indicated </w:t>
            </w:r>
            <w:r w:rsidR="00E628AF" w:rsidRPr="003D0E80">
              <w:rPr>
                <w:rFonts w:asciiTheme="majorBidi" w:hAnsiTheme="majorBidi" w:cstheme="majorBidi"/>
                <w:bCs/>
                <w:lang w:eastAsia="en-US" w:bidi="fa-IR"/>
              </w:rPr>
              <w:t>ground</w:t>
            </w:r>
            <w:r w:rsidRPr="003D0E80">
              <w:rPr>
                <w:rFonts w:asciiTheme="majorBidi" w:hAnsiTheme="majorBidi" w:cstheme="majorBidi"/>
                <w:bCs/>
                <w:lang w:eastAsia="en-US" w:bidi="fa-IR"/>
              </w:rPr>
              <w:t xml:space="preserve"> connection </w:t>
            </w:r>
            <w:r w:rsidR="002360B2" w:rsidRPr="003D0E80">
              <w:rPr>
                <w:rFonts w:asciiTheme="majorBidi" w:hAnsiTheme="majorBidi" w:cstheme="majorBidi"/>
                <w:bCs/>
                <w:lang w:eastAsia="en-US" w:bidi="fa-IR"/>
              </w:rPr>
              <w:t xml:space="preserve">of </w:t>
            </w:r>
            <w:r w:rsidR="00463CBF" w:rsidRPr="003D0E80">
              <w:rPr>
                <w:rFonts w:asciiTheme="majorBidi" w:hAnsiTheme="majorBidi" w:cstheme="majorBidi"/>
                <w:bCs/>
                <w:lang w:eastAsia="en-US" w:bidi="fa-IR"/>
              </w:rPr>
              <w:t>feed</w:t>
            </w:r>
            <w:r w:rsidR="00E86364" w:rsidRPr="003D0E80">
              <w:rPr>
                <w:rFonts w:asciiTheme="majorBidi" w:hAnsiTheme="majorBidi" w:cstheme="majorBidi"/>
                <w:bCs/>
                <w:lang w:eastAsia="en-US" w:bidi="fa-IR"/>
              </w:rPr>
              <w:t xml:space="preserve"> of circuits of </w:t>
            </w:r>
            <w:r w:rsidRPr="003D0E80">
              <w:rPr>
                <w:rFonts w:asciiTheme="majorBidi" w:hAnsiTheme="majorBidi" w:cstheme="majorBidi"/>
                <w:bCs/>
                <w:lang w:eastAsia="en-US" w:bidi="fa-IR"/>
              </w:rPr>
              <w:t>micro</w:t>
            </w:r>
            <w:r w:rsidR="004C27F1" w:rsidRPr="003D0E80">
              <w:rPr>
                <w:rFonts w:asciiTheme="majorBidi" w:hAnsiTheme="majorBidi" w:cstheme="majorBidi"/>
                <w:bCs/>
                <w:lang w:eastAsia="en-US" w:bidi="fa-IR"/>
              </w:rPr>
              <w:t>-</w:t>
            </w:r>
            <w:r w:rsidRPr="003D0E80">
              <w:rPr>
                <w:rFonts w:asciiTheme="majorBidi" w:hAnsiTheme="majorBidi" w:cstheme="majorBidi"/>
                <w:bCs/>
                <w:lang w:eastAsia="en-US" w:bidi="fa-IR"/>
              </w:rPr>
              <w:t xml:space="preserve">switches </w:t>
            </w:r>
            <w:r w:rsidR="00E86364" w:rsidRPr="003D0E80">
              <w:rPr>
                <w:rFonts w:asciiTheme="majorBidi" w:hAnsiTheme="majorBidi" w:cstheme="majorBidi"/>
                <w:bCs/>
                <w:lang w:eastAsia="en-US" w:bidi="fa-IR"/>
              </w:rPr>
              <w:t>of this regulator (</w:t>
            </w:r>
            <w:r w:rsidRPr="003D0E80">
              <w:rPr>
                <w:rFonts w:asciiTheme="majorBidi" w:hAnsiTheme="majorBidi" w:cstheme="majorBidi"/>
                <w:bCs/>
                <w:lang w:eastAsia="en-US" w:bidi="fa-IR"/>
              </w:rPr>
              <w:t>from the route related to open micro</w:t>
            </w:r>
            <w:r w:rsidR="004C27F1" w:rsidRPr="003D0E80">
              <w:rPr>
                <w:rFonts w:asciiTheme="majorBidi" w:hAnsiTheme="majorBidi" w:cstheme="majorBidi"/>
                <w:bCs/>
                <w:lang w:eastAsia="en-US" w:bidi="fa-IR"/>
              </w:rPr>
              <w:t>-</w:t>
            </w:r>
            <w:r w:rsidRPr="003D0E80">
              <w:rPr>
                <w:rFonts w:asciiTheme="majorBidi" w:hAnsiTheme="majorBidi" w:cstheme="majorBidi"/>
                <w:bCs/>
                <w:lang w:eastAsia="en-US" w:bidi="fa-IR"/>
              </w:rPr>
              <w:t>switch) due to</w:t>
            </w:r>
            <w:r w:rsidR="00CE4D58" w:rsidRPr="003D0E80">
              <w:rPr>
                <w:rFonts w:asciiTheme="majorBidi" w:hAnsiTheme="majorBidi" w:cstheme="majorBidi"/>
                <w:bCs/>
                <w:lang w:eastAsia="en-US" w:bidi="fa-IR"/>
              </w:rPr>
              <w:t xml:space="preserve"> rupture of</w:t>
            </w:r>
            <w:r w:rsidRPr="003D0E80">
              <w:rPr>
                <w:rFonts w:asciiTheme="majorBidi" w:hAnsiTheme="majorBidi" w:cstheme="majorBidi"/>
                <w:bCs/>
                <w:lang w:eastAsia="en-US" w:bidi="fa-IR"/>
              </w:rPr>
              <w:t xml:space="preserve"> the feed circuit cable insulation </w:t>
            </w:r>
            <w:r w:rsidR="00CE4D58" w:rsidRPr="003D0E80">
              <w:rPr>
                <w:rFonts w:asciiTheme="majorBidi" w:hAnsiTheme="majorBidi" w:cstheme="majorBidi"/>
                <w:bCs/>
                <w:lang w:eastAsia="en-US" w:bidi="fa-IR"/>
              </w:rPr>
              <w:t>at</w:t>
            </w:r>
            <w:r w:rsidRPr="003D0E80">
              <w:rPr>
                <w:rFonts w:asciiTheme="majorBidi" w:hAnsiTheme="majorBidi" w:cstheme="majorBidi"/>
                <w:bCs/>
                <w:lang w:eastAsia="en-US" w:bidi="fa-IR"/>
              </w:rPr>
              <w:t xml:space="preserve"> the inlet </w:t>
            </w:r>
            <w:r w:rsidR="00FB425A" w:rsidRPr="003D0E80">
              <w:rPr>
                <w:rFonts w:asciiTheme="majorBidi" w:hAnsiTheme="majorBidi" w:cstheme="majorBidi"/>
                <w:bCs/>
                <w:lang w:eastAsia="en-US" w:bidi="fa-IR"/>
              </w:rPr>
              <w:t>in</w:t>
            </w:r>
            <w:r w:rsidRPr="003D0E80">
              <w:rPr>
                <w:rFonts w:asciiTheme="majorBidi" w:hAnsiTheme="majorBidi" w:cstheme="majorBidi"/>
                <w:bCs/>
                <w:lang w:eastAsia="en-US" w:bidi="fa-IR"/>
              </w:rPr>
              <w:t xml:space="preserve">to the socket, which led to the </w:t>
            </w:r>
            <w:r w:rsidR="004C27F1" w:rsidRPr="003D0E80">
              <w:rPr>
                <w:rFonts w:asciiTheme="majorBidi" w:hAnsiTheme="majorBidi" w:cstheme="majorBidi"/>
                <w:bCs/>
                <w:lang w:eastAsia="en-US" w:bidi="fa-IR"/>
              </w:rPr>
              <w:t>occurrence</w:t>
            </w:r>
            <w:r w:rsidRPr="003D0E80">
              <w:rPr>
                <w:rFonts w:asciiTheme="majorBidi" w:hAnsiTheme="majorBidi" w:cstheme="majorBidi"/>
                <w:bCs/>
                <w:lang w:eastAsia="en-US" w:bidi="fa-IR"/>
              </w:rPr>
              <w:t xml:space="preserve"> of error signal, and </w:t>
            </w:r>
            <w:r w:rsidR="00C618E6" w:rsidRPr="003D0E80">
              <w:rPr>
                <w:rFonts w:asciiTheme="majorBidi" w:hAnsiTheme="majorBidi" w:cstheme="majorBidi"/>
                <w:bCs/>
                <w:lang w:eastAsia="en-US" w:bidi="fa-IR"/>
              </w:rPr>
              <w:t xml:space="preserve">resulted in the </w:t>
            </w:r>
            <w:r w:rsidR="0076210A" w:rsidRPr="003D0E80">
              <w:rPr>
                <w:rFonts w:asciiTheme="majorBidi" w:hAnsiTheme="majorBidi" w:cstheme="majorBidi"/>
                <w:bCs/>
                <w:lang w:eastAsia="en-US" w:bidi="fa-IR"/>
              </w:rPr>
              <w:t>control valve</w:t>
            </w:r>
            <w:r w:rsidR="00C618E6" w:rsidRPr="003D0E80">
              <w:rPr>
                <w:rFonts w:asciiTheme="majorBidi" w:hAnsiTheme="majorBidi" w:cstheme="majorBidi"/>
                <w:bCs/>
                <w:lang w:eastAsia="en-US" w:bidi="fa-IR"/>
              </w:rPr>
              <w:t xml:space="preserve"> of the main regulator for level maintenance</w:t>
            </w:r>
            <w:r w:rsidR="0076210A" w:rsidRPr="003D0E80">
              <w:rPr>
                <w:rFonts w:asciiTheme="majorBidi" w:hAnsiTheme="majorBidi" w:cstheme="majorBidi"/>
                <w:bCs/>
                <w:lang w:eastAsia="en-US" w:bidi="fa-IR"/>
              </w:rPr>
              <w:t xml:space="preserve"> going out of control</w:t>
            </w:r>
            <w:r w:rsidRPr="003D0E80">
              <w:rPr>
                <w:rFonts w:asciiTheme="majorBidi" w:hAnsiTheme="majorBidi" w:cstheme="majorBidi"/>
                <w:bCs/>
                <w:lang w:eastAsia="en-US" w:bidi="fa-IR"/>
              </w:rPr>
              <w:t xml:space="preserve"> and </w:t>
            </w:r>
            <w:r w:rsidR="0076210A" w:rsidRPr="003D0E80">
              <w:rPr>
                <w:rFonts w:asciiTheme="majorBidi" w:hAnsiTheme="majorBidi" w:cstheme="majorBidi"/>
                <w:bCs/>
                <w:lang w:eastAsia="en-US" w:bidi="fa-IR"/>
              </w:rPr>
              <w:t>not following any command</w:t>
            </w:r>
            <w:r w:rsidRPr="003D0E80">
              <w:rPr>
                <w:rFonts w:asciiTheme="majorBidi" w:hAnsiTheme="majorBidi" w:cstheme="majorBidi"/>
                <w:bCs/>
                <w:lang w:eastAsia="en-US" w:bidi="fa-IR"/>
              </w:rPr>
              <w:t>. Also the cause of</w:t>
            </w:r>
            <w:r w:rsidR="000A2E2E" w:rsidRPr="003D0E80">
              <w:rPr>
                <w:rFonts w:asciiTheme="majorBidi" w:hAnsiTheme="majorBidi" w:cstheme="majorBidi"/>
                <w:bCs/>
                <w:lang w:eastAsia="en-US" w:bidi="fa-IR"/>
              </w:rPr>
              <w:t xml:space="preserve"> rupture of</w:t>
            </w:r>
            <w:r w:rsidRPr="003D0E80">
              <w:rPr>
                <w:rFonts w:asciiTheme="majorBidi" w:hAnsiTheme="majorBidi" w:cstheme="majorBidi"/>
                <w:bCs/>
                <w:lang w:eastAsia="en-US" w:bidi="fa-IR"/>
              </w:rPr>
              <w:t xml:space="preserve"> cable insulation was overstretching of the mentioned cable because of changing of thermal insulation of regulator and its thickening in PPM-2018 which led to the overstretching of control cable. </w:t>
            </w:r>
            <w:r w:rsidR="000A2E2E" w:rsidRPr="003D0E80">
              <w:rPr>
                <w:rFonts w:asciiTheme="majorBidi" w:hAnsiTheme="majorBidi" w:cstheme="majorBidi"/>
                <w:bCs/>
                <w:lang w:eastAsia="en-US" w:bidi="fa-IR"/>
              </w:rPr>
              <w:t>T</w:t>
            </w:r>
            <w:r w:rsidRPr="003D0E80">
              <w:rPr>
                <w:rFonts w:asciiTheme="majorBidi" w:hAnsiTheme="majorBidi" w:cstheme="majorBidi"/>
                <w:bCs/>
                <w:lang w:eastAsia="en-US" w:bidi="fa-IR"/>
              </w:rPr>
              <w:t>urbine field operator</w:t>
            </w:r>
            <w:r w:rsidR="000A2E2E" w:rsidRPr="003D0E80">
              <w:rPr>
                <w:rFonts w:asciiTheme="majorBidi" w:hAnsiTheme="majorBidi" w:cstheme="majorBidi"/>
                <w:bCs/>
                <w:lang w:eastAsia="en-US" w:bidi="fa-IR"/>
              </w:rPr>
              <w:t xml:space="preserve"> not paying attention</w:t>
            </w:r>
            <w:r w:rsidRPr="003D0E80">
              <w:rPr>
                <w:rFonts w:asciiTheme="majorBidi" w:hAnsiTheme="majorBidi" w:cstheme="majorBidi"/>
                <w:bCs/>
                <w:lang w:eastAsia="en-US" w:bidi="fa-IR"/>
              </w:rPr>
              <w:t xml:space="preserve"> during operational investigations and </w:t>
            </w:r>
            <w:r w:rsidR="000A2E2E" w:rsidRPr="003D0E80">
              <w:rPr>
                <w:rFonts w:asciiTheme="majorBidi" w:hAnsiTheme="majorBidi" w:cstheme="majorBidi"/>
                <w:bCs/>
                <w:lang w:eastAsia="en-US" w:bidi="fa-IR"/>
              </w:rPr>
              <w:t>also</w:t>
            </w:r>
            <w:r w:rsidRPr="003D0E80">
              <w:rPr>
                <w:rFonts w:asciiTheme="majorBidi" w:hAnsiTheme="majorBidi" w:cstheme="majorBidi"/>
                <w:bCs/>
                <w:lang w:eastAsia="en-US" w:bidi="fa-IR"/>
              </w:rPr>
              <w:t xml:space="preserve"> turbine system engineer</w:t>
            </w:r>
            <w:r w:rsidR="000A2E2E" w:rsidRPr="003D0E80">
              <w:rPr>
                <w:rFonts w:asciiTheme="majorBidi" w:hAnsiTheme="majorBidi" w:cstheme="majorBidi"/>
                <w:bCs/>
                <w:lang w:eastAsia="en-US" w:bidi="fa-IR"/>
              </w:rPr>
              <w:t xml:space="preserve"> not paying attention</w:t>
            </w:r>
            <w:r w:rsidRPr="003D0E80">
              <w:rPr>
                <w:rFonts w:asciiTheme="majorBidi" w:hAnsiTheme="majorBidi" w:cstheme="majorBidi"/>
                <w:bCs/>
                <w:lang w:eastAsia="en-US" w:bidi="fa-IR"/>
              </w:rPr>
              <w:t xml:space="preserve"> to the overstretching of mentioned cable at the time of </w:t>
            </w:r>
            <w:r w:rsidR="000A2E2E" w:rsidRPr="003D0E80">
              <w:rPr>
                <w:rFonts w:asciiTheme="majorBidi" w:hAnsiTheme="majorBidi" w:cstheme="majorBidi"/>
                <w:bCs/>
                <w:lang w:eastAsia="en-US" w:bidi="fa-IR"/>
              </w:rPr>
              <w:t>hand-over</w:t>
            </w:r>
            <w:r w:rsidRPr="003D0E80">
              <w:rPr>
                <w:rFonts w:asciiTheme="majorBidi" w:hAnsiTheme="majorBidi" w:cstheme="majorBidi"/>
                <w:bCs/>
                <w:lang w:eastAsia="en-US" w:bidi="fa-IR"/>
              </w:rPr>
              <w:t xml:space="preserve"> of the equipment </w:t>
            </w:r>
            <w:r w:rsidR="000A2E2E" w:rsidRPr="003D0E80">
              <w:rPr>
                <w:rFonts w:asciiTheme="majorBidi" w:hAnsiTheme="majorBidi" w:cstheme="majorBidi"/>
                <w:bCs/>
                <w:lang w:eastAsia="en-US" w:bidi="fa-IR"/>
              </w:rPr>
              <w:t>after the</w:t>
            </w:r>
            <w:r w:rsidRPr="003D0E80">
              <w:rPr>
                <w:rFonts w:asciiTheme="majorBidi" w:hAnsiTheme="majorBidi" w:cstheme="majorBidi"/>
                <w:bCs/>
                <w:lang w:eastAsia="en-US" w:bidi="fa-IR"/>
              </w:rPr>
              <w:t xml:space="preserve"> PPM-2018 led to the gradual </w:t>
            </w:r>
            <w:r w:rsidR="00320A21" w:rsidRPr="003D0E80">
              <w:rPr>
                <w:rFonts w:asciiTheme="majorBidi" w:hAnsiTheme="majorBidi" w:cstheme="majorBidi"/>
                <w:bCs/>
                <w:lang w:eastAsia="en-US" w:bidi="fa-IR"/>
              </w:rPr>
              <w:t>rupture</w:t>
            </w:r>
            <w:r w:rsidRPr="003D0E80">
              <w:rPr>
                <w:rFonts w:asciiTheme="majorBidi" w:hAnsiTheme="majorBidi" w:cstheme="majorBidi"/>
                <w:bCs/>
                <w:lang w:eastAsia="en-US" w:bidi="fa-IR"/>
              </w:rPr>
              <w:t xml:space="preserve"> of control cables insulation and </w:t>
            </w:r>
            <w:r w:rsidR="00320A21" w:rsidRPr="003D0E80">
              <w:rPr>
                <w:rFonts w:asciiTheme="majorBidi" w:hAnsiTheme="majorBidi" w:cstheme="majorBidi"/>
                <w:bCs/>
                <w:lang w:eastAsia="en-US" w:bidi="fa-IR"/>
              </w:rPr>
              <w:t>consequently</w:t>
            </w:r>
            <w:r w:rsidRPr="003D0E80">
              <w:rPr>
                <w:rFonts w:asciiTheme="majorBidi" w:hAnsiTheme="majorBidi" w:cstheme="majorBidi"/>
                <w:bCs/>
                <w:lang w:eastAsia="en-US" w:bidi="fa-IR"/>
              </w:rPr>
              <w:t xml:space="preserve"> its </w:t>
            </w:r>
            <w:r w:rsidR="00E628AF" w:rsidRPr="003D0E80">
              <w:rPr>
                <w:rFonts w:asciiTheme="majorBidi" w:hAnsiTheme="majorBidi" w:cstheme="majorBidi"/>
                <w:bCs/>
                <w:lang w:eastAsia="en-US" w:bidi="fa-IR"/>
              </w:rPr>
              <w:t>ground</w:t>
            </w:r>
            <w:r w:rsidRPr="003D0E80">
              <w:rPr>
                <w:rFonts w:asciiTheme="majorBidi" w:hAnsiTheme="majorBidi" w:cstheme="majorBidi"/>
                <w:bCs/>
                <w:lang w:eastAsia="en-US" w:bidi="fa-IR"/>
              </w:rPr>
              <w:t xml:space="preserve"> connection.</w:t>
            </w:r>
          </w:p>
          <w:p w14:paraId="6B0EFA12" w14:textId="279DAD97" w:rsidR="00D9768E" w:rsidRPr="003D0E80" w:rsidRDefault="00D9768E" w:rsidP="004F44A1">
            <w:pPr>
              <w:bidi w:val="0"/>
              <w:jc w:val="both"/>
              <w:rPr>
                <w:rFonts w:asciiTheme="majorBidi" w:hAnsiTheme="majorBidi" w:cstheme="majorBidi"/>
                <w:bCs/>
                <w:lang w:eastAsia="en-US" w:bidi="fa-IR"/>
              </w:rPr>
            </w:pPr>
            <w:r w:rsidRPr="003D0E80">
              <w:rPr>
                <w:rFonts w:asciiTheme="majorBidi" w:hAnsiTheme="majorBidi" w:cstheme="majorBidi"/>
                <w:bCs/>
                <w:lang w:eastAsia="en-US" w:bidi="fa-IR"/>
              </w:rPr>
              <w:t xml:space="preserve">After the occurrence of the error in the control valve of the main regulator for level maintenance, the electrical valve </w:t>
            </w:r>
            <w:r w:rsidR="002D210F" w:rsidRPr="003D0E80">
              <w:rPr>
                <w:rFonts w:asciiTheme="majorBidi" w:hAnsiTheme="majorBidi" w:cstheme="majorBidi"/>
                <w:bCs/>
                <w:lang w:eastAsia="en-US" w:bidi="fa-IR"/>
              </w:rPr>
              <w:t>(secondary shut off valve before the regulator)</w:t>
            </w:r>
            <w:r w:rsidRPr="003D0E80">
              <w:rPr>
                <w:rFonts w:asciiTheme="majorBidi" w:hAnsiTheme="majorBidi" w:cstheme="majorBidi"/>
                <w:bCs/>
                <w:lang w:eastAsia="en-US" w:bidi="fa-IR"/>
              </w:rPr>
              <w:t xml:space="preserve"> start</w:t>
            </w:r>
            <w:r w:rsidR="002D210F" w:rsidRPr="003D0E80">
              <w:rPr>
                <w:rFonts w:asciiTheme="majorBidi" w:hAnsiTheme="majorBidi" w:cstheme="majorBidi"/>
                <w:bCs/>
                <w:lang w:eastAsia="en-US" w:bidi="fa-IR"/>
              </w:rPr>
              <w:t>s</w:t>
            </w:r>
            <w:r w:rsidRPr="003D0E80">
              <w:rPr>
                <w:rFonts w:asciiTheme="majorBidi" w:hAnsiTheme="majorBidi" w:cstheme="majorBidi"/>
                <w:bCs/>
                <w:lang w:eastAsia="en-US" w:bidi="fa-IR"/>
              </w:rPr>
              <w:t xml:space="preserve"> to close acc</w:t>
            </w:r>
            <w:r w:rsidR="001C7777" w:rsidRPr="003D0E80">
              <w:rPr>
                <w:rFonts w:asciiTheme="majorBidi" w:hAnsiTheme="majorBidi" w:cstheme="majorBidi"/>
                <w:bCs/>
                <w:lang w:eastAsia="en-US" w:bidi="fa-IR"/>
              </w:rPr>
              <w:t xml:space="preserve">ording to the protection </w:t>
            </w:r>
            <w:r w:rsidR="00942073" w:rsidRPr="003D0E80">
              <w:rPr>
                <w:rFonts w:asciiTheme="majorBidi" w:hAnsiTheme="majorBidi" w:cstheme="majorBidi"/>
                <w:bCs/>
                <w:lang w:eastAsia="en-US" w:bidi="fa-IR"/>
              </w:rPr>
              <w:t>signal</w:t>
            </w:r>
            <w:r w:rsidR="00942073" w:rsidRPr="003D0E80">
              <w:rPr>
                <w:rFonts w:asciiTheme="majorBidi" w:hAnsiTheme="majorBidi" w:cstheme="majorBidi" w:hint="cs"/>
                <w:bCs/>
                <w:rtl/>
                <w:lang w:eastAsia="en-US" w:bidi="fa-IR"/>
              </w:rPr>
              <w:t xml:space="preserve"> </w:t>
            </w:r>
            <w:r w:rsidR="00942073" w:rsidRPr="003D0E80">
              <w:rPr>
                <w:rFonts w:asciiTheme="majorBidi" w:hAnsiTheme="majorBidi" w:cstheme="majorBidi"/>
                <w:bCs/>
                <w:lang w:eastAsia="en-US" w:bidi="fa-IR"/>
              </w:rPr>
              <w:t>but</w:t>
            </w:r>
            <w:r w:rsidRPr="003D0E80">
              <w:rPr>
                <w:rFonts w:asciiTheme="majorBidi" w:hAnsiTheme="majorBidi" w:cstheme="majorBidi"/>
                <w:bCs/>
                <w:lang w:eastAsia="en-US" w:bidi="fa-IR"/>
              </w:rPr>
              <w:t xml:space="preserve"> electrical valve was stopped</w:t>
            </w:r>
            <w:r w:rsidR="00A74AE6" w:rsidRPr="003D0E80">
              <w:rPr>
                <w:rFonts w:asciiTheme="majorBidi" w:hAnsiTheme="majorBidi" w:cstheme="majorBidi"/>
                <w:bCs/>
                <w:lang w:eastAsia="en-US" w:bidi="fa-IR"/>
              </w:rPr>
              <w:t xml:space="preserve"> mid-</w:t>
            </w:r>
            <w:r w:rsidR="00942073" w:rsidRPr="003D0E80">
              <w:rPr>
                <w:rFonts w:asciiTheme="majorBidi" w:hAnsiTheme="majorBidi" w:cstheme="majorBidi"/>
                <w:bCs/>
                <w:lang w:eastAsia="en-US" w:bidi="fa-IR"/>
              </w:rPr>
              <w:t>way</w:t>
            </w:r>
            <w:r w:rsidRPr="003D0E80">
              <w:rPr>
                <w:rFonts w:asciiTheme="majorBidi" w:hAnsiTheme="majorBidi" w:cstheme="majorBidi"/>
                <w:bCs/>
                <w:lang w:eastAsia="en-US" w:bidi="fa-IR"/>
              </w:rPr>
              <w:t xml:space="preserve"> and was not fully closed because of occurrence of error signal </w:t>
            </w:r>
            <w:r w:rsidR="001C7777" w:rsidRPr="003D0E80">
              <w:rPr>
                <w:rFonts w:asciiTheme="majorBidi" w:hAnsiTheme="majorBidi" w:cstheme="majorBidi"/>
                <w:bCs/>
                <w:lang w:eastAsia="en-US" w:bidi="fa-IR"/>
              </w:rPr>
              <w:t>(t</w:t>
            </w:r>
            <w:r w:rsidRPr="003D0E80">
              <w:rPr>
                <w:rFonts w:asciiTheme="majorBidi" w:hAnsiTheme="majorBidi" w:cstheme="majorBidi"/>
                <w:bCs/>
                <w:lang w:eastAsia="en-US" w:bidi="fa-IR"/>
              </w:rPr>
              <w:t xml:space="preserve">orque more than </w:t>
            </w:r>
            <w:r w:rsidR="001C7777" w:rsidRPr="003D0E80">
              <w:rPr>
                <w:rFonts w:asciiTheme="majorBidi" w:hAnsiTheme="majorBidi" w:cstheme="majorBidi"/>
                <w:bCs/>
                <w:lang w:eastAsia="en-US" w:bidi="fa-IR"/>
              </w:rPr>
              <w:t>allowable</w:t>
            </w:r>
            <w:r w:rsidRPr="003D0E80">
              <w:rPr>
                <w:rFonts w:asciiTheme="majorBidi" w:hAnsiTheme="majorBidi" w:cstheme="majorBidi"/>
                <w:bCs/>
                <w:lang w:eastAsia="en-US" w:bidi="fa-IR"/>
              </w:rPr>
              <w:t xml:space="preserve"> limit to valve stem during closure). Field investigations </w:t>
            </w:r>
            <w:r w:rsidR="009F5A72" w:rsidRPr="003D0E80">
              <w:rPr>
                <w:rFonts w:asciiTheme="majorBidi" w:hAnsiTheme="majorBidi" w:cstheme="majorBidi"/>
                <w:bCs/>
                <w:lang w:eastAsia="en-US" w:bidi="fa-IR"/>
              </w:rPr>
              <w:t>specified</w:t>
            </w:r>
            <w:r w:rsidRPr="003D0E80">
              <w:rPr>
                <w:rFonts w:asciiTheme="majorBidi" w:hAnsiTheme="majorBidi" w:cstheme="majorBidi"/>
                <w:bCs/>
                <w:lang w:eastAsia="en-US" w:bidi="fa-IR"/>
              </w:rPr>
              <w:t xml:space="preserve"> that the valve did not have I&amp;C and control defect and it should undergo internal investigation and </w:t>
            </w:r>
            <w:r w:rsidR="009F5A72" w:rsidRPr="003D0E80">
              <w:rPr>
                <w:rFonts w:asciiTheme="majorBidi" w:hAnsiTheme="majorBidi" w:cstheme="majorBidi"/>
                <w:bCs/>
                <w:lang w:eastAsia="en-US" w:bidi="fa-IR"/>
              </w:rPr>
              <w:t>inspection</w:t>
            </w:r>
            <w:r w:rsidRPr="003D0E80">
              <w:rPr>
                <w:rFonts w:asciiTheme="majorBidi" w:hAnsiTheme="majorBidi" w:cstheme="majorBidi"/>
                <w:bCs/>
                <w:lang w:eastAsia="en-US" w:bidi="fa-IR"/>
              </w:rPr>
              <w:t xml:space="preserve"> in PPM-2019. Therefore</w:t>
            </w:r>
            <w:r w:rsidR="009F5A72" w:rsidRPr="003D0E80">
              <w:rPr>
                <w:rFonts w:asciiTheme="majorBidi" w:hAnsiTheme="majorBidi" w:cstheme="majorBidi"/>
                <w:bCs/>
                <w:lang w:eastAsia="en-US" w:bidi="fa-IR"/>
              </w:rPr>
              <w:t>,</w:t>
            </w:r>
            <w:r w:rsidRPr="003D0E80">
              <w:rPr>
                <w:rFonts w:asciiTheme="majorBidi" w:hAnsiTheme="majorBidi" w:cstheme="majorBidi"/>
                <w:bCs/>
                <w:lang w:eastAsia="en-US" w:bidi="fa-IR"/>
              </w:rPr>
              <w:t xml:space="preserve"> the following results were obtained after opening the valve in PPM-2019 and after the </w:t>
            </w:r>
            <w:r w:rsidRPr="003D0E80">
              <w:rPr>
                <w:rFonts w:asciiTheme="majorBidi" w:hAnsiTheme="majorBidi" w:cstheme="majorBidi"/>
                <w:bCs/>
                <w:lang w:eastAsia="en-US" w:bidi="fa-IR"/>
              </w:rPr>
              <w:lastRenderedPageBreak/>
              <w:t>investigations made in the presence of the repr</w:t>
            </w:r>
            <w:r w:rsidR="00595015" w:rsidRPr="003D0E80">
              <w:rPr>
                <w:rFonts w:asciiTheme="majorBidi" w:hAnsiTheme="majorBidi" w:cstheme="majorBidi"/>
                <w:bCs/>
                <w:lang w:eastAsia="en-US" w:bidi="fa-IR"/>
              </w:rPr>
              <w:t>esentative of the manufacturer:</w:t>
            </w:r>
          </w:p>
          <w:p w14:paraId="7DB00A06" w14:textId="2979CF76" w:rsidR="003D42F2" w:rsidRPr="003D0E80" w:rsidRDefault="003D42F2" w:rsidP="003D0E80">
            <w:pPr>
              <w:bidi w:val="0"/>
              <w:jc w:val="both"/>
              <w:rPr>
                <w:rFonts w:asciiTheme="majorBidi" w:hAnsiTheme="majorBidi" w:cstheme="majorBidi"/>
                <w:bCs/>
                <w:rtl/>
                <w:lang w:eastAsia="en-US" w:bidi="fa-IR"/>
              </w:rPr>
            </w:pPr>
            <w:r w:rsidRPr="003D0E80">
              <w:rPr>
                <w:rFonts w:asciiTheme="majorBidi" w:hAnsiTheme="majorBidi" w:cstheme="majorBidi"/>
                <w:bCs/>
                <w:lang w:eastAsia="en-US" w:bidi="fa-IR"/>
              </w:rPr>
              <w:t>After opening the valve, it was observed that supporting parts of valve discs were deformed 11mm in length and 7mm in width</w:t>
            </w:r>
            <w:r w:rsidR="005360C4" w:rsidRPr="003D0E80">
              <w:rPr>
                <w:rFonts w:asciiTheme="majorBidi" w:hAnsiTheme="majorBidi" w:cstheme="majorBidi"/>
                <w:bCs/>
                <w:lang w:eastAsia="en-US" w:bidi="fa-IR"/>
              </w:rPr>
              <w:t>,</w:t>
            </w:r>
            <w:r w:rsidRPr="003D0E80">
              <w:rPr>
                <w:rFonts w:asciiTheme="majorBidi" w:hAnsiTheme="majorBidi" w:cstheme="majorBidi"/>
                <w:bCs/>
                <w:lang w:eastAsia="en-US" w:bidi="fa-IR"/>
              </w:rPr>
              <w:t xml:space="preserve"> which led to slight displacement of discs in their </w:t>
            </w:r>
            <w:r w:rsidR="005360C4" w:rsidRPr="003D0E80">
              <w:rPr>
                <w:rFonts w:asciiTheme="majorBidi" w:hAnsiTheme="majorBidi" w:cstheme="majorBidi"/>
                <w:bCs/>
                <w:lang w:eastAsia="en-US" w:bidi="fa-IR"/>
              </w:rPr>
              <w:t>place</w:t>
            </w:r>
            <w:r w:rsidRPr="003D0E80">
              <w:rPr>
                <w:rFonts w:asciiTheme="majorBidi" w:hAnsiTheme="majorBidi" w:cstheme="majorBidi"/>
                <w:bCs/>
                <w:lang w:eastAsia="en-US" w:bidi="fa-IR"/>
              </w:rPr>
              <w:t xml:space="preserve"> and can be the cause of valve being stuck in opening and closing stages.</w:t>
            </w:r>
            <w:r w:rsidR="005360C4" w:rsidRPr="003D0E80">
              <w:rPr>
                <w:rFonts w:asciiTheme="majorBidi" w:hAnsiTheme="majorBidi" w:cstheme="majorBidi"/>
                <w:bCs/>
                <w:lang w:eastAsia="en-US" w:bidi="fa-IR"/>
              </w:rPr>
              <w:t xml:space="preserve"> The following are recommended for removal of this problem:</w:t>
            </w:r>
          </w:p>
          <w:p w14:paraId="2EA9D09C" w14:textId="2485E0DD" w:rsidR="00F04301" w:rsidRPr="003D0E80" w:rsidRDefault="003D0E80" w:rsidP="003D0E80">
            <w:pPr>
              <w:bidi w:val="0"/>
              <w:contextualSpacing/>
              <w:jc w:val="both"/>
              <w:rPr>
                <w:rFonts w:asciiTheme="majorBidi" w:hAnsiTheme="majorBidi" w:cstheme="majorBidi"/>
                <w:lang w:bidi="fa-IR"/>
              </w:rPr>
            </w:pPr>
            <w:r>
              <w:rPr>
                <w:rFonts w:asciiTheme="majorBidi" w:hAnsiTheme="majorBidi" w:cstheme="majorBidi"/>
                <w:lang w:bidi="fa-IR"/>
              </w:rPr>
              <w:t xml:space="preserve">1) </w:t>
            </w:r>
            <w:r w:rsidR="00F04301" w:rsidRPr="003D0E80">
              <w:rPr>
                <w:rFonts w:asciiTheme="majorBidi" w:hAnsiTheme="majorBidi" w:cstheme="majorBidi"/>
                <w:lang w:bidi="fa-IR"/>
              </w:rPr>
              <w:t xml:space="preserve">At the </w:t>
            </w:r>
            <w:r w:rsidR="004226E4" w:rsidRPr="003D0E80">
              <w:rPr>
                <w:rFonts w:asciiTheme="majorBidi" w:hAnsiTheme="majorBidi" w:cstheme="majorBidi"/>
                <w:lang w:bidi="fa-IR"/>
              </w:rPr>
              <w:t xml:space="preserve">time of preheating the Unit </w:t>
            </w:r>
            <w:r w:rsidR="00F04301" w:rsidRPr="003D0E80">
              <w:rPr>
                <w:rFonts w:asciiTheme="majorBidi" w:hAnsiTheme="majorBidi" w:cstheme="majorBidi"/>
                <w:lang w:bidi="fa-IR"/>
              </w:rPr>
              <w:t xml:space="preserve">or </w:t>
            </w:r>
            <w:r w:rsidR="00CE37AB" w:rsidRPr="003D0E80">
              <w:rPr>
                <w:rFonts w:asciiTheme="majorBidi" w:hAnsiTheme="majorBidi" w:cstheme="majorBidi"/>
                <w:lang w:bidi="fa-IR"/>
              </w:rPr>
              <w:t>when</w:t>
            </w:r>
            <w:r w:rsidR="004226E4" w:rsidRPr="003D0E80">
              <w:rPr>
                <w:rFonts w:asciiTheme="majorBidi" w:hAnsiTheme="majorBidi" w:cstheme="majorBidi"/>
                <w:lang w:bidi="fa-IR"/>
              </w:rPr>
              <w:t xml:space="preserve"> </w:t>
            </w:r>
            <w:r w:rsidR="00F04301" w:rsidRPr="003D0E80">
              <w:rPr>
                <w:rFonts w:asciiTheme="majorBidi" w:hAnsiTheme="majorBidi" w:cstheme="majorBidi"/>
                <w:lang w:bidi="fa-IR"/>
              </w:rPr>
              <w:t>per</w:t>
            </w:r>
            <w:r w:rsidR="00CE37AB" w:rsidRPr="003D0E80">
              <w:rPr>
                <w:rFonts w:asciiTheme="majorBidi" w:hAnsiTheme="majorBidi" w:cstheme="majorBidi"/>
                <w:lang w:bidi="fa-IR"/>
              </w:rPr>
              <w:t xml:space="preserve">forming hydraulic tests of </w:t>
            </w:r>
            <w:proofErr w:type="spellStart"/>
            <w:r w:rsidR="00CE37AB" w:rsidRPr="003D0E80">
              <w:rPr>
                <w:rFonts w:asciiTheme="majorBidi" w:hAnsiTheme="majorBidi" w:cstheme="majorBidi"/>
                <w:lang w:bidi="fa-IR"/>
              </w:rPr>
              <w:t>feed</w:t>
            </w:r>
            <w:r w:rsidR="00F04301" w:rsidRPr="003D0E80">
              <w:rPr>
                <w:rFonts w:asciiTheme="majorBidi" w:hAnsiTheme="majorBidi" w:cstheme="majorBidi"/>
                <w:lang w:bidi="fa-IR"/>
              </w:rPr>
              <w:t>water</w:t>
            </w:r>
            <w:proofErr w:type="spellEnd"/>
            <w:r w:rsidR="00F04301" w:rsidRPr="003D0E80">
              <w:rPr>
                <w:rFonts w:asciiTheme="majorBidi" w:hAnsiTheme="majorBidi" w:cstheme="majorBidi"/>
                <w:lang w:bidi="fa-IR"/>
              </w:rPr>
              <w:t xml:space="preserve"> line system, abovementioned type of valves </w:t>
            </w:r>
            <w:r w:rsidR="005D18F0" w:rsidRPr="003D0E80">
              <w:rPr>
                <w:rFonts w:asciiTheme="majorBidi" w:hAnsiTheme="majorBidi" w:cstheme="majorBidi"/>
                <w:lang w:bidi="fa-IR"/>
              </w:rPr>
              <w:t xml:space="preserve">should </w:t>
            </w:r>
            <w:r w:rsidR="00F04301" w:rsidRPr="003D0E80">
              <w:rPr>
                <w:rFonts w:asciiTheme="majorBidi" w:hAnsiTheme="majorBidi" w:cstheme="majorBidi"/>
                <w:lang w:bidi="fa-IR"/>
              </w:rPr>
              <w:t>be placed in open position.</w:t>
            </w:r>
          </w:p>
          <w:p w14:paraId="47124FE3" w14:textId="3A835383" w:rsidR="00F04301" w:rsidRPr="003D0E80" w:rsidRDefault="003D0E80" w:rsidP="003D0E80">
            <w:pPr>
              <w:bidi w:val="0"/>
              <w:spacing w:line="276" w:lineRule="auto"/>
              <w:jc w:val="both"/>
              <w:rPr>
                <w:rFonts w:asciiTheme="majorBidi" w:hAnsiTheme="majorBidi" w:cstheme="majorBidi"/>
                <w:i/>
                <w:rtl/>
                <w:lang w:eastAsia="ru-RU" w:bidi="fa-IR"/>
              </w:rPr>
            </w:pPr>
            <w:r>
              <w:rPr>
                <w:rFonts w:asciiTheme="majorBidi" w:hAnsiTheme="majorBidi" w:cstheme="majorBidi"/>
                <w:lang w:bidi="fa-IR"/>
              </w:rPr>
              <w:t xml:space="preserve">2) </w:t>
            </w:r>
            <w:r w:rsidR="00F04301" w:rsidRPr="003D0E80">
              <w:rPr>
                <w:rFonts w:asciiTheme="majorBidi" w:hAnsiTheme="majorBidi" w:cstheme="majorBidi"/>
                <w:lang w:bidi="fa-IR"/>
              </w:rPr>
              <w:t>During overhaul of the abovementioned type of valves, and ba</w:t>
            </w:r>
            <w:r w:rsidR="00A638A3" w:rsidRPr="003D0E80">
              <w:rPr>
                <w:rFonts w:asciiTheme="majorBidi" w:hAnsiTheme="majorBidi" w:cstheme="majorBidi"/>
                <w:lang w:bidi="fa-IR"/>
              </w:rPr>
              <w:t>sed on the operating experience</w:t>
            </w:r>
            <w:r w:rsidR="00F36221" w:rsidRPr="003D0E80">
              <w:rPr>
                <w:rFonts w:asciiTheme="majorBidi" w:hAnsiTheme="majorBidi" w:cstheme="majorBidi"/>
                <w:lang w:bidi="fa-IR"/>
              </w:rPr>
              <w:t xml:space="preserve"> obtained from recommendation.</w:t>
            </w:r>
            <w:r w:rsidR="00F04301" w:rsidRPr="003D0E80">
              <w:rPr>
                <w:rFonts w:asciiTheme="majorBidi" w:hAnsiTheme="majorBidi" w:cstheme="majorBidi"/>
                <w:lang w:bidi="fa-IR"/>
              </w:rPr>
              <w:t xml:space="preserve">1 and if necessary, </w:t>
            </w:r>
            <w:r w:rsidR="00A56EEF" w:rsidRPr="003D0E80">
              <w:rPr>
                <w:rFonts w:asciiTheme="majorBidi" w:hAnsiTheme="majorBidi" w:cstheme="majorBidi"/>
                <w:lang w:bidi="fa-IR"/>
              </w:rPr>
              <w:t>make a small hole in the disc part</w:t>
            </w:r>
            <w:r w:rsidR="00F04301" w:rsidRPr="003D0E80">
              <w:rPr>
                <w:rFonts w:asciiTheme="majorBidi" w:hAnsiTheme="majorBidi" w:cstheme="majorBidi"/>
                <w:lang w:bidi="fa-IR"/>
              </w:rPr>
              <w:t xml:space="preserve"> of the valve inlet in order to </w:t>
            </w:r>
            <w:r w:rsidR="00A56EEF" w:rsidRPr="003D0E80">
              <w:rPr>
                <w:rFonts w:asciiTheme="majorBidi" w:hAnsiTheme="majorBidi" w:cstheme="majorBidi"/>
                <w:lang w:bidi="fa-IR"/>
              </w:rPr>
              <w:t>free</w:t>
            </w:r>
            <w:r w:rsidR="00F04301" w:rsidRPr="003D0E80">
              <w:rPr>
                <w:rFonts w:asciiTheme="majorBidi" w:hAnsiTheme="majorBidi" w:cstheme="majorBidi"/>
                <w:lang w:bidi="fa-IR"/>
              </w:rPr>
              <w:t xml:space="preserve"> the water trapped between discs.</w:t>
            </w:r>
          </w:p>
          <w:p w14:paraId="0005489F" w14:textId="77777777" w:rsidR="00C3618B" w:rsidRPr="003D0E80" w:rsidRDefault="00DE61B2" w:rsidP="003D0E80">
            <w:pPr>
              <w:bidi w:val="0"/>
              <w:spacing w:line="276" w:lineRule="auto"/>
              <w:jc w:val="both"/>
              <w:rPr>
                <w:rFonts w:asciiTheme="majorBidi" w:hAnsiTheme="majorBidi" w:cstheme="majorBidi"/>
                <w:lang w:bidi="fa-IR"/>
              </w:rPr>
            </w:pPr>
            <w:r w:rsidRPr="003D0E80">
              <w:rPr>
                <w:rFonts w:asciiTheme="majorBidi" w:hAnsiTheme="majorBidi" w:cstheme="majorBidi"/>
                <w:lang w:bidi="fa-IR"/>
              </w:rPr>
              <w:t>O</w:t>
            </w:r>
            <w:r w:rsidR="00A27AEF" w:rsidRPr="003D0E80">
              <w:rPr>
                <w:rFonts w:asciiTheme="majorBidi" w:hAnsiTheme="majorBidi" w:cstheme="majorBidi"/>
                <w:lang w:bidi="fa-IR"/>
              </w:rPr>
              <w:t xml:space="preserve">perator </w:t>
            </w:r>
            <w:r w:rsidR="003529FF" w:rsidRPr="003D0E80">
              <w:rPr>
                <w:rFonts w:asciiTheme="majorBidi" w:hAnsiTheme="majorBidi" w:cstheme="majorBidi"/>
                <w:lang w:bidi="fa-IR"/>
              </w:rPr>
              <w:t>tried</w:t>
            </w:r>
            <w:r w:rsidRPr="003D0E80">
              <w:rPr>
                <w:rFonts w:asciiTheme="majorBidi" w:hAnsiTheme="majorBidi" w:cstheme="majorBidi"/>
                <w:lang w:bidi="fa-IR"/>
              </w:rPr>
              <w:t xml:space="preserve"> to manually close </w:t>
            </w:r>
            <w:r w:rsidR="00A27AEF" w:rsidRPr="003D0E80">
              <w:rPr>
                <w:rFonts w:asciiTheme="majorBidi" w:hAnsiTheme="majorBidi" w:cstheme="majorBidi"/>
                <w:lang w:bidi="fa-IR"/>
              </w:rPr>
              <w:t xml:space="preserve">the electrical </w:t>
            </w:r>
            <w:r w:rsidRPr="003D0E80">
              <w:rPr>
                <w:rFonts w:asciiTheme="majorBidi" w:hAnsiTheme="majorBidi" w:cstheme="majorBidi"/>
                <w:lang w:bidi="fa-IR"/>
              </w:rPr>
              <w:t xml:space="preserve">shut off </w:t>
            </w:r>
            <w:r w:rsidR="00A27AEF" w:rsidRPr="003D0E80">
              <w:rPr>
                <w:rFonts w:asciiTheme="majorBidi" w:hAnsiTheme="majorBidi" w:cstheme="majorBidi"/>
                <w:lang w:bidi="fa-IR"/>
              </w:rPr>
              <w:t>valve</w:t>
            </w:r>
            <w:r w:rsidRPr="003D0E80">
              <w:rPr>
                <w:rFonts w:asciiTheme="majorBidi" w:hAnsiTheme="majorBidi" w:cstheme="majorBidi"/>
                <w:lang w:bidi="fa-IR"/>
              </w:rPr>
              <w:t xml:space="preserve"> before the </w:t>
            </w:r>
            <w:r w:rsidR="00C3618B" w:rsidRPr="003D0E80">
              <w:rPr>
                <w:rFonts w:asciiTheme="majorBidi" w:hAnsiTheme="majorBidi" w:cstheme="majorBidi"/>
                <w:lang w:bidi="fa-IR"/>
              </w:rPr>
              <w:t xml:space="preserve">steam </w:t>
            </w:r>
            <w:r w:rsidRPr="003D0E80">
              <w:rPr>
                <w:rFonts w:asciiTheme="majorBidi" w:hAnsiTheme="majorBidi" w:cstheme="majorBidi"/>
                <w:lang w:bidi="fa-IR"/>
              </w:rPr>
              <w:t>generator.</w:t>
            </w:r>
            <w:r w:rsidR="00A27AEF" w:rsidRPr="003D0E80">
              <w:rPr>
                <w:rFonts w:asciiTheme="majorBidi" w:hAnsiTheme="majorBidi" w:cstheme="majorBidi"/>
                <w:lang w:bidi="fa-IR"/>
              </w:rPr>
              <w:t xml:space="preserve"> 32 seconds later and after </w:t>
            </w:r>
            <w:r w:rsidRPr="003D0E80">
              <w:rPr>
                <w:rFonts w:asciiTheme="majorBidi" w:hAnsiTheme="majorBidi" w:cstheme="majorBidi"/>
                <w:lang w:bidi="fa-IR"/>
              </w:rPr>
              <w:t xml:space="preserve">the </w:t>
            </w:r>
            <w:r w:rsidR="00A27AEF" w:rsidRPr="003D0E80">
              <w:rPr>
                <w:rFonts w:asciiTheme="majorBidi" w:hAnsiTheme="majorBidi" w:cstheme="majorBidi"/>
                <w:lang w:bidi="fa-IR"/>
              </w:rPr>
              <w:t xml:space="preserve">closure of the valve, </w:t>
            </w:r>
            <w:r w:rsidRPr="003D0E80">
              <w:rPr>
                <w:rFonts w:asciiTheme="majorBidi" w:hAnsiTheme="majorBidi" w:cstheme="majorBidi"/>
                <w:lang w:bidi="fa-IR"/>
              </w:rPr>
              <w:t xml:space="preserve">the </w:t>
            </w:r>
            <w:r w:rsidR="00A27AEF" w:rsidRPr="003D0E80">
              <w:rPr>
                <w:rFonts w:asciiTheme="majorBidi" w:hAnsiTheme="majorBidi" w:cstheme="majorBidi"/>
                <w:lang w:bidi="fa-IR"/>
              </w:rPr>
              <w:t xml:space="preserve">error signal </w:t>
            </w:r>
            <w:r w:rsidRPr="003D0E80">
              <w:rPr>
                <w:rFonts w:asciiTheme="majorBidi" w:hAnsiTheme="majorBidi" w:cstheme="majorBidi"/>
                <w:lang w:bidi="fa-IR"/>
              </w:rPr>
              <w:t>(</w:t>
            </w:r>
            <w:r w:rsidR="00A27AEF" w:rsidRPr="003D0E80">
              <w:rPr>
                <w:rFonts w:asciiTheme="majorBidi" w:hAnsiTheme="majorBidi" w:cstheme="majorBidi"/>
                <w:lang w:bidi="fa-IR"/>
              </w:rPr>
              <w:t xml:space="preserve">torque more than </w:t>
            </w:r>
            <w:r w:rsidRPr="003D0E80">
              <w:rPr>
                <w:rFonts w:asciiTheme="majorBidi" w:hAnsiTheme="majorBidi" w:cstheme="majorBidi"/>
                <w:lang w:bidi="fa-IR"/>
              </w:rPr>
              <w:t>allowable</w:t>
            </w:r>
            <w:r w:rsidR="00A27AEF" w:rsidRPr="003D0E80">
              <w:rPr>
                <w:rFonts w:asciiTheme="majorBidi" w:hAnsiTheme="majorBidi" w:cstheme="majorBidi"/>
                <w:lang w:bidi="fa-IR"/>
              </w:rPr>
              <w:t xml:space="preserve"> limit to valve stem </w:t>
            </w:r>
            <w:r w:rsidRPr="003D0E80">
              <w:rPr>
                <w:rFonts w:asciiTheme="majorBidi" w:hAnsiTheme="majorBidi" w:cstheme="majorBidi"/>
                <w:lang w:bidi="fa-IR"/>
              </w:rPr>
              <w:t>during</w:t>
            </w:r>
            <w:r w:rsidR="00A27AEF" w:rsidRPr="003D0E80">
              <w:rPr>
                <w:rFonts w:asciiTheme="majorBidi" w:hAnsiTheme="majorBidi" w:cstheme="majorBidi"/>
                <w:lang w:bidi="fa-IR"/>
              </w:rPr>
              <w:t xml:space="preserve"> closure)</w:t>
            </w:r>
            <w:r w:rsidR="00001026" w:rsidRPr="003D0E80">
              <w:rPr>
                <w:rFonts w:asciiTheme="majorBidi" w:hAnsiTheme="majorBidi" w:cstheme="majorBidi"/>
                <w:lang w:bidi="fa-IR"/>
              </w:rPr>
              <w:t xml:space="preserve"> occurred </w:t>
            </w:r>
            <w:r w:rsidR="00A27AEF" w:rsidRPr="003D0E80">
              <w:rPr>
                <w:rFonts w:asciiTheme="majorBidi" w:hAnsiTheme="majorBidi" w:cstheme="majorBidi"/>
                <w:lang w:bidi="fa-IR"/>
              </w:rPr>
              <w:t xml:space="preserve">in the mentioned valve. </w:t>
            </w:r>
          </w:p>
          <w:p w14:paraId="1BD55FC4" w14:textId="65BFA3D9" w:rsidR="00B43E1F" w:rsidRPr="003D0E80" w:rsidRDefault="00B43E1F" w:rsidP="003D0E80">
            <w:pPr>
              <w:bidi w:val="0"/>
              <w:spacing w:line="276" w:lineRule="auto"/>
              <w:jc w:val="both"/>
              <w:rPr>
                <w:rFonts w:asciiTheme="majorBidi" w:hAnsiTheme="majorBidi" w:cstheme="majorBidi"/>
                <w:lang w:bidi="fa-IR"/>
              </w:rPr>
            </w:pPr>
            <w:r w:rsidRPr="003D0E80">
              <w:rPr>
                <w:rFonts w:asciiTheme="majorBidi" w:hAnsiTheme="majorBidi" w:cstheme="majorBidi"/>
                <w:lang w:bidi="fa-IR"/>
              </w:rPr>
              <w:t>Investigations showed that</w:t>
            </w:r>
            <w:r w:rsidR="00DD5E5A" w:rsidRPr="003D0E80">
              <w:rPr>
                <w:rFonts w:asciiTheme="majorBidi" w:hAnsiTheme="majorBidi" w:cstheme="majorBidi"/>
                <w:lang w:bidi="fa-IR"/>
              </w:rPr>
              <w:t>, considering the complete closure of the aforementioned valve,</w:t>
            </w:r>
            <w:r w:rsidRPr="003D0E80">
              <w:rPr>
                <w:rFonts w:asciiTheme="majorBidi" w:hAnsiTheme="majorBidi" w:cstheme="majorBidi"/>
                <w:lang w:bidi="fa-IR"/>
              </w:rPr>
              <w:t xml:space="preserve"> occurrence of</w:t>
            </w:r>
            <w:r w:rsidR="00DD5E5A" w:rsidRPr="003D0E80">
              <w:rPr>
                <w:rFonts w:asciiTheme="majorBidi" w:hAnsiTheme="majorBidi" w:cstheme="majorBidi"/>
                <w:lang w:bidi="fa-IR"/>
              </w:rPr>
              <w:t xml:space="preserve"> </w:t>
            </w:r>
            <w:r w:rsidRPr="003D0E80">
              <w:rPr>
                <w:rFonts w:asciiTheme="majorBidi" w:hAnsiTheme="majorBidi" w:cstheme="majorBidi"/>
                <w:lang w:bidi="fa-IR"/>
              </w:rPr>
              <w:t>the error signal “torque more than allowable limit” was due to defect of mechanical part of</w:t>
            </w:r>
            <w:r w:rsidR="00DD5E5A" w:rsidRPr="003D0E80">
              <w:rPr>
                <w:rFonts w:asciiTheme="majorBidi" w:hAnsiTheme="majorBidi" w:cstheme="majorBidi"/>
                <w:lang w:bidi="fa-IR"/>
              </w:rPr>
              <w:t xml:space="preserve"> torque</w:t>
            </w:r>
            <w:r w:rsidRPr="003D0E80">
              <w:rPr>
                <w:rFonts w:asciiTheme="majorBidi" w:hAnsiTheme="majorBidi" w:cstheme="majorBidi"/>
                <w:lang w:bidi="fa-IR"/>
              </w:rPr>
              <w:t xml:space="preserve"> transfer of the gearbox of the</w:t>
            </w:r>
            <w:r w:rsidR="00DD5E5A" w:rsidRPr="003D0E80">
              <w:rPr>
                <w:rFonts w:asciiTheme="majorBidi" w:hAnsiTheme="majorBidi" w:cstheme="majorBidi"/>
                <w:lang w:bidi="fa-IR"/>
              </w:rPr>
              <w:t xml:space="preserve"> </w:t>
            </w:r>
            <w:r w:rsidR="005A7E3D" w:rsidRPr="003D0E80">
              <w:rPr>
                <w:rFonts w:asciiTheme="majorBidi" w:hAnsiTheme="majorBidi" w:cstheme="majorBidi"/>
                <w:lang w:bidi="fa-IR"/>
              </w:rPr>
              <w:t>electrical shut</w:t>
            </w:r>
            <w:r w:rsidR="00717F14" w:rsidRPr="003D0E80">
              <w:rPr>
                <w:rFonts w:asciiTheme="majorBidi" w:hAnsiTheme="majorBidi" w:cstheme="majorBidi"/>
                <w:lang w:bidi="fa-IR"/>
              </w:rPr>
              <w:t xml:space="preserve"> off </w:t>
            </w:r>
            <w:r w:rsidRPr="003D0E80">
              <w:rPr>
                <w:rFonts w:asciiTheme="majorBidi" w:hAnsiTheme="majorBidi" w:cstheme="majorBidi"/>
                <w:lang w:bidi="fa-IR"/>
              </w:rPr>
              <w:t>valve</w:t>
            </w:r>
            <w:r w:rsidR="00717F14" w:rsidRPr="003D0E80">
              <w:rPr>
                <w:rFonts w:asciiTheme="majorBidi" w:hAnsiTheme="majorBidi" w:cstheme="majorBidi"/>
                <w:lang w:bidi="fa-IR"/>
              </w:rPr>
              <w:t xml:space="preserve"> before the SG</w:t>
            </w:r>
            <w:r w:rsidR="00BB3289" w:rsidRPr="003D0E80">
              <w:rPr>
                <w:rFonts w:asciiTheme="majorBidi" w:hAnsiTheme="majorBidi" w:cstheme="majorBidi"/>
                <w:lang w:bidi="fa-IR"/>
              </w:rPr>
              <w:t xml:space="preserve">, </w:t>
            </w:r>
            <w:r w:rsidRPr="003D0E80">
              <w:rPr>
                <w:rFonts w:asciiTheme="majorBidi" w:hAnsiTheme="majorBidi" w:cstheme="majorBidi"/>
                <w:lang w:bidi="fa-IR"/>
              </w:rPr>
              <w:t>in a way that</w:t>
            </w:r>
            <w:r w:rsidR="00BB3289" w:rsidRPr="003D0E80">
              <w:rPr>
                <w:rFonts w:asciiTheme="majorBidi" w:hAnsiTheme="majorBidi" w:cstheme="majorBidi"/>
                <w:lang w:bidi="fa-IR"/>
              </w:rPr>
              <w:t xml:space="preserve"> its</w:t>
            </w:r>
            <w:r w:rsidRPr="003D0E80">
              <w:rPr>
                <w:rFonts w:asciiTheme="majorBidi" w:hAnsiTheme="majorBidi" w:cstheme="majorBidi"/>
                <w:lang w:bidi="fa-IR"/>
              </w:rPr>
              <w:t xml:space="preserve"> </w:t>
            </w:r>
            <w:r w:rsidR="00BB3289" w:rsidRPr="003D0E80">
              <w:rPr>
                <w:rFonts w:asciiTheme="majorBidi" w:hAnsiTheme="majorBidi" w:cstheme="majorBidi"/>
                <w:lang w:bidi="fa-IR"/>
              </w:rPr>
              <w:t>failure</w:t>
            </w:r>
            <w:r w:rsidRPr="003D0E80">
              <w:rPr>
                <w:rFonts w:asciiTheme="majorBidi" w:hAnsiTheme="majorBidi" w:cstheme="majorBidi"/>
                <w:lang w:bidi="fa-IR"/>
              </w:rPr>
              <w:t xml:space="preserve"> </w:t>
            </w:r>
            <w:r w:rsidR="00BB3289" w:rsidRPr="003D0E80">
              <w:rPr>
                <w:rFonts w:asciiTheme="majorBidi" w:hAnsiTheme="majorBidi" w:cstheme="majorBidi"/>
                <w:lang w:bidi="fa-IR"/>
              </w:rPr>
              <w:t>to</w:t>
            </w:r>
            <w:r w:rsidRPr="003D0E80">
              <w:rPr>
                <w:rFonts w:asciiTheme="majorBidi" w:hAnsiTheme="majorBidi" w:cstheme="majorBidi"/>
                <w:lang w:bidi="fa-IR"/>
              </w:rPr>
              <w:t xml:space="preserve"> proper</w:t>
            </w:r>
            <w:r w:rsidR="00BB3289" w:rsidRPr="003D0E80">
              <w:rPr>
                <w:rFonts w:asciiTheme="majorBidi" w:hAnsiTheme="majorBidi" w:cstheme="majorBidi"/>
                <w:lang w:bidi="fa-IR"/>
              </w:rPr>
              <w:t>ly</w:t>
            </w:r>
            <w:r w:rsidRPr="003D0E80">
              <w:rPr>
                <w:rFonts w:asciiTheme="majorBidi" w:hAnsiTheme="majorBidi" w:cstheme="majorBidi"/>
                <w:lang w:bidi="fa-IR"/>
              </w:rPr>
              <w:t xml:space="preserve"> function at the end of the closure route of the valve led to the </w:t>
            </w:r>
            <w:r w:rsidR="005A7E3D" w:rsidRPr="003D0E80">
              <w:rPr>
                <w:rFonts w:asciiTheme="majorBidi" w:hAnsiTheme="majorBidi" w:cstheme="majorBidi"/>
                <w:lang w:bidi="fa-IR"/>
              </w:rPr>
              <w:t>occurrence</w:t>
            </w:r>
            <w:r w:rsidRPr="003D0E80">
              <w:rPr>
                <w:rFonts w:asciiTheme="majorBidi" w:hAnsiTheme="majorBidi" w:cstheme="majorBidi"/>
                <w:lang w:bidi="fa-IR"/>
              </w:rPr>
              <w:t xml:space="preserve"> </w:t>
            </w:r>
            <w:r w:rsidR="00C17143" w:rsidRPr="003D0E80">
              <w:rPr>
                <w:rFonts w:asciiTheme="majorBidi" w:hAnsiTheme="majorBidi" w:cstheme="majorBidi"/>
                <w:lang w:bidi="fa-IR"/>
              </w:rPr>
              <w:t>of the</w:t>
            </w:r>
            <w:r w:rsidRPr="003D0E80">
              <w:rPr>
                <w:rFonts w:asciiTheme="majorBidi" w:hAnsiTheme="majorBidi" w:cstheme="majorBidi"/>
                <w:lang w:bidi="fa-IR"/>
              </w:rPr>
              <w:t xml:space="preserve"> error signal “torque more than </w:t>
            </w:r>
            <w:r w:rsidR="005A7E3D" w:rsidRPr="003D0E80">
              <w:rPr>
                <w:rFonts w:asciiTheme="majorBidi" w:hAnsiTheme="majorBidi" w:cstheme="majorBidi"/>
                <w:lang w:bidi="fa-IR"/>
              </w:rPr>
              <w:t>allowable</w:t>
            </w:r>
            <w:r w:rsidRPr="003D0E80">
              <w:rPr>
                <w:rFonts w:asciiTheme="majorBidi" w:hAnsiTheme="majorBidi" w:cstheme="majorBidi"/>
                <w:lang w:bidi="fa-IR"/>
              </w:rPr>
              <w:t xml:space="preserve"> limit to</w:t>
            </w:r>
            <w:r w:rsidR="005A7E3D" w:rsidRPr="003D0E80">
              <w:rPr>
                <w:rFonts w:asciiTheme="majorBidi" w:hAnsiTheme="majorBidi" w:cstheme="majorBidi"/>
                <w:lang w:bidi="fa-IR"/>
              </w:rPr>
              <w:t xml:space="preserve"> the</w:t>
            </w:r>
            <w:r w:rsidRPr="003D0E80">
              <w:rPr>
                <w:rFonts w:asciiTheme="majorBidi" w:hAnsiTheme="majorBidi" w:cstheme="majorBidi"/>
                <w:lang w:bidi="fa-IR"/>
              </w:rPr>
              <w:t xml:space="preserve"> valve stem </w:t>
            </w:r>
            <w:r w:rsidR="005A7E3D" w:rsidRPr="003D0E80">
              <w:rPr>
                <w:rFonts w:asciiTheme="majorBidi" w:hAnsiTheme="majorBidi" w:cstheme="majorBidi"/>
                <w:lang w:bidi="fa-IR"/>
              </w:rPr>
              <w:t>during</w:t>
            </w:r>
            <w:r w:rsidRPr="003D0E80">
              <w:rPr>
                <w:rFonts w:asciiTheme="majorBidi" w:hAnsiTheme="majorBidi" w:cstheme="majorBidi"/>
                <w:lang w:bidi="fa-IR"/>
              </w:rPr>
              <w:t xml:space="preserve"> closure”. </w:t>
            </w:r>
          </w:p>
          <w:p w14:paraId="1F146084" w14:textId="77777777" w:rsidR="00C3618B" w:rsidRDefault="00C3618B" w:rsidP="00C3618B">
            <w:pPr>
              <w:spacing w:line="276" w:lineRule="auto"/>
              <w:jc w:val="both"/>
              <w:rPr>
                <w:rFonts w:ascii="Calibri" w:hAnsi="Calibri" w:cs="B Mitra"/>
                <w:i/>
                <w:sz w:val="24"/>
                <w:szCs w:val="24"/>
                <w:lang w:eastAsia="ru-RU" w:bidi="fa-IR"/>
              </w:rPr>
            </w:pPr>
          </w:p>
          <w:p w14:paraId="23461B1D" w14:textId="067A5B7C" w:rsidR="00C64952" w:rsidRPr="00C64952" w:rsidRDefault="00816B15" w:rsidP="00C3618B">
            <w:pPr>
              <w:spacing w:line="276" w:lineRule="auto"/>
              <w:jc w:val="both"/>
              <w:rPr>
                <w:rFonts w:ascii="Calibri" w:hAnsi="Calibri" w:cs="B Mitra"/>
                <w:i/>
                <w:sz w:val="24"/>
                <w:szCs w:val="24"/>
                <w:rtl/>
                <w:lang w:eastAsia="ru-RU" w:bidi="fa-IR"/>
              </w:rPr>
            </w:pPr>
            <w:r w:rsidRPr="00F41B44">
              <w:rPr>
                <w:rFonts w:asciiTheme="majorBidi" w:hAnsiTheme="majorBidi" w:cstheme="majorBidi"/>
                <w:lang w:bidi="fa-IR"/>
              </w:rPr>
              <w:t>Turbine Control E</w:t>
            </w:r>
            <w:r w:rsidR="00C64952" w:rsidRPr="00F41B44">
              <w:rPr>
                <w:rFonts w:asciiTheme="majorBidi" w:hAnsiTheme="majorBidi" w:cstheme="majorBidi"/>
                <w:lang w:bidi="fa-IR"/>
              </w:rPr>
              <w:t>ngineer</w:t>
            </w:r>
            <w:r w:rsidRPr="00F41B44">
              <w:rPr>
                <w:rFonts w:asciiTheme="majorBidi" w:hAnsiTheme="majorBidi" w:cstheme="majorBidi"/>
                <w:lang w:bidi="fa-IR"/>
              </w:rPr>
              <w:t xml:space="preserve"> not paying attention</w:t>
            </w:r>
            <w:r w:rsidR="00C64952" w:rsidRPr="00F41B44">
              <w:rPr>
                <w:rFonts w:asciiTheme="majorBidi" w:hAnsiTheme="majorBidi" w:cstheme="majorBidi"/>
                <w:lang w:bidi="fa-IR"/>
              </w:rPr>
              <w:t xml:space="preserve"> to the</w:t>
            </w:r>
            <w:r w:rsidR="002B7BEE" w:rsidRPr="00F41B44">
              <w:rPr>
                <w:rFonts w:asciiTheme="majorBidi" w:hAnsiTheme="majorBidi" w:cstheme="majorBidi"/>
                <w:lang w:bidi="fa-IR"/>
              </w:rPr>
              <w:t xml:space="preserve"> trend of</w:t>
            </w:r>
            <w:r w:rsidR="00C64952" w:rsidRPr="00F41B44">
              <w:rPr>
                <w:rFonts w:asciiTheme="majorBidi" w:hAnsiTheme="majorBidi" w:cstheme="majorBidi"/>
                <w:lang w:bidi="fa-IR"/>
              </w:rPr>
              <w:t xml:space="preserve"> increase of the temperature of the bearing </w:t>
            </w:r>
            <w:r w:rsidR="0061604A" w:rsidRPr="00F41B44">
              <w:rPr>
                <w:rFonts w:asciiTheme="majorBidi" w:hAnsiTheme="majorBidi" w:cstheme="majorBidi"/>
                <w:lang w:bidi="fa-IR"/>
              </w:rPr>
              <w:t>No.</w:t>
            </w:r>
            <w:r w:rsidR="00C64952" w:rsidRPr="00F41B44">
              <w:rPr>
                <w:rFonts w:asciiTheme="majorBidi" w:hAnsiTheme="majorBidi" w:cstheme="majorBidi"/>
                <w:lang w:bidi="fa-IR"/>
              </w:rPr>
              <w:t xml:space="preserve">8 of the </w:t>
            </w:r>
            <w:r w:rsidR="00E06B6F" w:rsidRPr="00F41B44">
              <w:rPr>
                <w:rFonts w:asciiTheme="majorBidi" w:hAnsiTheme="majorBidi" w:cstheme="majorBidi"/>
                <w:lang w:bidi="fa-IR"/>
              </w:rPr>
              <w:t xml:space="preserve">main </w:t>
            </w:r>
            <w:proofErr w:type="spellStart"/>
            <w:r w:rsidR="00E06B6F" w:rsidRPr="00F41B44">
              <w:rPr>
                <w:rFonts w:asciiTheme="majorBidi" w:hAnsiTheme="majorBidi" w:cstheme="majorBidi"/>
                <w:lang w:bidi="fa-IR"/>
              </w:rPr>
              <w:t>feedwater</w:t>
            </w:r>
            <w:proofErr w:type="spellEnd"/>
            <w:r w:rsidR="00E06B6F" w:rsidRPr="00F41B44">
              <w:rPr>
                <w:rFonts w:asciiTheme="majorBidi" w:hAnsiTheme="majorBidi" w:cstheme="majorBidi"/>
                <w:lang w:bidi="fa-IR"/>
              </w:rPr>
              <w:t xml:space="preserve"> </w:t>
            </w:r>
            <w:r w:rsidR="006828D1" w:rsidRPr="00F41B44">
              <w:rPr>
                <w:rFonts w:asciiTheme="majorBidi" w:hAnsiTheme="majorBidi" w:cstheme="majorBidi"/>
                <w:lang w:bidi="fa-IR"/>
              </w:rPr>
              <w:t xml:space="preserve">pump, which </w:t>
            </w:r>
            <w:r w:rsidR="001D5ED5" w:rsidRPr="00F41B44">
              <w:rPr>
                <w:rFonts w:asciiTheme="majorBidi" w:hAnsiTheme="majorBidi" w:cstheme="majorBidi"/>
                <w:lang w:bidi="fa-IR"/>
              </w:rPr>
              <w:t xml:space="preserve">has </w:t>
            </w:r>
            <w:r w:rsidR="006828D1" w:rsidRPr="00F41B44">
              <w:rPr>
                <w:rFonts w:asciiTheme="majorBidi" w:hAnsiTheme="majorBidi" w:cstheme="majorBidi"/>
                <w:lang w:bidi="fa-IR"/>
              </w:rPr>
              <w:t>increased from 67.3</w:t>
            </w:r>
            <w:r w:rsidR="006828D1" w:rsidRPr="00F41B44">
              <w:rPr>
                <w:rFonts w:asciiTheme="majorBidi" w:hAnsiTheme="majorBidi" w:cstheme="majorBidi"/>
                <w:vertAlign w:val="superscript"/>
                <w:lang w:bidi="fa-IR"/>
              </w:rPr>
              <w:t>0</w:t>
            </w:r>
            <w:r w:rsidR="006828D1" w:rsidRPr="00F41B44">
              <w:rPr>
                <w:rFonts w:asciiTheme="majorBidi" w:hAnsiTheme="majorBidi" w:cstheme="majorBidi"/>
                <w:lang w:bidi="fa-IR"/>
              </w:rPr>
              <w:t>C to 75</w:t>
            </w:r>
            <w:r w:rsidR="006828D1" w:rsidRPr="00F41B44">
              <w:rPr>
                <w:rFonts w:asciiTheme="majorBidi" w:hAnsiTheme="majorBidi" w:cstheme="majorBidi"/>
                <w:vertAlign w:val="superscript"/>
                <w:lang w:bidi="fa-IR"/>
              </w:rPr>
              <w:t>0</w:t>
            </w:r>
            <w:r w:rsidR="006828D1" w:rsidRPr="00F41B44">
              <w:rPr>
                <w:rFonts w:asciiTheme="majorBidi" w:hAnsiTheme="majorBidi" w:cstheme="majorBidi"/>
                <w:lang w:bidi="fa-IR"/>
              </w:rPr>
              <w:t>C</w:t>
            </w:r>
            <w:r w:rsidR="0061604A" w:rsidRPr="00F41B44">
              <w:rPr>
                <w:rFonts w:asciiTheme="majorBidi" w:hAnsiTheme="majorBidi" w:cstheme="majorBidi"/>
                <w:lang w:bidi="fa-IR"/>
              </w:rPr>
              <w:t>, and cause the actuation of shutdown protection of this pump</w:t>
            </w:r>
            <w:r w:rsidR="0061604A">
              <w:rPr>
                <w:rFonts w:ascii="Calibri" w:eastAsia="Calibri" w:hAnsi="Calibri" w:cs="B Mitra"/>
                <w:sz w:val="24"/>
                <w:szCs w:val="24"/>
                <w:lang w:eastAsia="en-US" w:bidi="fa-IR"/>
              </w:rPr>
              <w:t>.</w:t>
            </w:r>
          </w:p>
          <w:p w14:paraId="15692FBF" w14:textId="4C81A77E" w:rsidR="00287476" w:rsidRPr="00F41B44" w:rsidRDefault="00287476" w:rsidP="001869EE">
            <w:pPr>
              <w:bidi w:val="0"/>
              <w:spacing w:line="276" w:lineRule="auto"/>
              <w:jc w:val="both"/>
              <w:rPr>
                <w:rFonts w:asciiTheme="majorBidi" w:hAnsiTheme="majorBidi" w:cstheme="majorBidi"/>
                <w:i/>
                <w:rtl/>
                <w:lang w:eastAsia="ru-RU" w:bidi="fa-IR"/>
              </w:rPr>
            </w:pPr>
            <w:r w:rsidRPr="00F41B44">
              <w:rPr>
                <w:rFonts w:asciiTheme="majorBidi" w:eastAsia="Calibri" w:hAnsiTheme="majorBidi" w:cstheme="majorBidi"/>
                <w:lang w:eastAsia="en-US" w:bidi="fa-IR"/>
              </w:rPr>
              <w:t xml:space="preserve">After the control valve </w:t>
            </w:r>
            <w:r w:rsidR="003F383C" w:rsidRPr="00F41B44">
              <w:rPr>
                <w:rFonts w:asciiTheme="majorBidi" w:eastAsia="Calibri" w:hAnsiTheme="majorBidi" w:cstheme="majorBidi"/>
                <w:lang w:eastAsia="en-US" w:bidi="fa-IR"/>
              </w:rPr>
              <w:t>of the main regulator for level maintenance</w:t>
            </w:r>
            <w:r w:rsidRPr="00F41B44">
              <w:rPr>
                <w:rFonts w:asciiTheme="majorBidi" w:eastAsia="Calibri" w:hAnsiTheme="majorBidi" w:cstheme="majorBidi"/>
                <w:lang w:eastAsia="en-US" w:bidi="fa-IR"/>
              </w:rPr>
              <w:t xml:space="preserve"> was stuck in “open” state and was not closed</w:t>
            </w:r>
            <w:r w:rsidR="00CD6565" w:rsidRPr="00F41B44">
              <w:rPr>
                <w:rFonts w:asciiTheme="majorBidi" w:eastAsia="Calibri" w:hAnsiTheme="majorBidi" w:cstheme="majorBidi"/>
                <w:lang w:eastAsia="en-US" w:bidi="fa-IR"/>
              </w:rPr>
              <w:t>,</w:t>
            </w:r>
            <w:r w:rsidRPr="00F41B44">
              <w:rPr>
                <w:rFonts w:asciiTheme="majorBidi" w:eastAsia="Calibri" w:hAnsiTheme="majorBidi" w:cstheme="majorBidi"/>
                <w:lang w:eastAsia="en-US" w:bidi="fa-IR"/>
              </w:rPr>
              <w:t xml:space="preserve"> and </w:t>
            </w:r>
            <w:r w:rsidR="004648D5" w:rsidRPr="00F41B44">
              <w:rPr>
                <w:rFonts w:asciiTheme="majorBidi" w:eastAsia="Calibri" w:hAnsiTheme="majorBidi" w:cstheme="majorBidi"/>
                <w:lang w:eastAsia="en-US" w:bidi="fa-IR"/>
              </w:rPr>
              <w:t xml:space="preserve">also </w:t>
            </w:r>
            <w:r w:rsidRPr="00F41B44">
              <w:rPr>
                <w:rFonts w:asciiTheme="majorBidi" w:eastAsia="Calibri" w:hAnsiTheme="majorBidi" w:cstheme="majorBidi"/>
                <w:lang w:eastAsia="en-US" w:bidi="fa-IR"/>
              </w:rPr>
              <w:t>when the</w:t>
            </w:r>
            <w:r w:rsidR="004648D5" w:rsidRPr="00F41B44">
              <w:rPr>
                <w:rFonts w:asciiTheme="majorBidi" w:eastAsia="Calibri" w:hAnsiTheme="majorBidi" w:cstheme="majorBidi"/>
                <w:lang w:eastAsia="en-US" w:bidi="fa-IR"/>
              </w:rPr>
              <w:t xml:space="preserve"> main shut off</w:t>
            </w:r>
            <w:r w:rsidRPr="00F41B44">
              <w:rPr>
                <w:rFonts w:asciiTheme="majorBidi" w:eastAsia="Calibri" w:hAnsiTheme="majorBidi" w:cstheme="majorBidi"/>
                <w:lang w:eastAsia="en-US" w:bidi="fa-IR"/>
              </w:rPr>
              <w:t xml:space="preserve"> valve </w:t>
            </w:r>
            <w:r w:rsidR="004648D5" w:rsidRPr="00F41B44">
              <w:rPr>
                <w:rFonts w:asciiTheme="majorBidi" w:eastAsia="Calibri" w:hAnsiTheme="majorBidi" w:cstheme="majorBidi"/>
                <w:lang w:eastAsia="en-US" w:bidi="fa-IR"/>
              </w:rPr>
              <w:t xml:space="preserve">before the regulator </w:t>
            </w:r>
            <w:r w:rsidRPr="00F41B44">
              <w:rPr>
                <w:rFonts w:asciiTheme="majorBidi" w:eastAsia="Calibri" w:hAnsiTheme="majorBidi" w:cstheme="majorBidi"/>
                <w:lang w:eastAsia="en-US" w:bidi="fa-IR"/>
              </w:rPr>
              <w:t>was not closed by the protection signal</w:t>
            </w:r>
            <w:r w:rsidR="004648D5" w:rsidRPr="00F41B44">
              <w:rPr>
                <w:rFonts w:asciiTheme="majorBidi" w:eastAsia="Calibri" w:hAnsiTheme="majorBidi" w:cstheme="majorBidi"/>
                <w:lang w:eastAsia="en-US" w:bidi="fa-IR"/>
              </w:rPr>
              <w:t xml:space="preserve"> command</w:t>
            </w:r>
            <w:r w:rsidRPr="00F41B44">
              <w:rPr>
                <w:rFonts w:asciiTheme="majorBidi" w:eastAsia="Calibri" w:hAnsiTheme="majorBidi" w:cstheme="majorBidi"/>
                <w:lang w:eastAsia="en-US" w:bidi="fa-IR"/>
              </w:rPr>
              <w:t xml:space="preserve">, the </w:t>
            </w:r>
            <w:r w:rsidR="00CD6565" w:rsidRPr="00F41B44">
              <w:rPr>
                <w:rFonts w:asciiTheme="majorBidi" w:eastAsia="Calibri" w:hAnsiTheme="majorBidi" w:cstheme="majorBidi"/>
                <w:lang w:eastAsia="en-US" w:bidi="fa-IR"/>
              </w:rPr>
              <w:t xml:space="preserve">Main Control Room (MCR) operators </w:t>
            </w:r>
            <w:r w:rsidRPr="00F41B44">
              <w:rPr>
                <w:rFonts w:asciiTheme="majorBidi" w:eastAsia="Calibri" w:hAnsiTheme="majorBidi" w:cstheme="majorBidi"/>
                <w:lang w:eastAsia="en-US" w:bidi="fa-IR"/>
              </w:rPr>
              <w:t xml:space="preserve">of turbine section should have issued the command for manual closure of the mentioned valves </w:t>
            </w:r>
            <w:r w:rsidR="00CD6565" w:rsidRPr="00F41B44">
              <w:rPr>
                <w:rFonts w:asciiTheme="majorBidi" w:eastAsia="Calibri" w:hAnsiTheme="majorBidi" w:cstheme="majorBidi"/>
                <w:lang w:eastAsia="en-US" w:bidi="fa-IR"/>
              </w:rPr>
              <w:t>at</w:t>
            </w:r>
            <w:r w:rsidRPr="00F41B44">
              <w:rPr>
                <w:rFonts w:asciiTheme="majorBidi" w:eastAsia="Calibri" w:hAnsiTheme="majorBidi" w:cstheme="majorBidi"/>
                <w:lang w:eastAsia="en-US" w:bidi="fa-IR"/>
              </w:rPr>
              <w:t xml:space="preserve"> their </w:t>
            </w:r>
            <w:r w:rsidR="00CD6565" w:rsidRPr="00F41B44">
              <w:rPr>
                <w:rFonts w:asciiTheme="majorBidi" w:eastAsia="Calibri" w:hAnsiTheme="majorBidi" w:cstheme="majorBidi"/>
                <w:lang w:eastAsia="en-US" w:bidi="fa-IR"/>
              </w:rPr>
              <w:t>installation location</w:t>
            </w:r>
            <w:r w:rsidR="00EC4FB0" w:rsidRPr="00F41B44">
              <w:rPr>
                <w:rFonts w:asciiTheme="majorBidi" w:eastAsia="Calibri" w:hAnsiTheme="majorBidi" w:cstheme="majorBidi"/>
                <w:lang w:eastAsia="en-US" w:bidi="fa-IR"/>
              </w:rPr>
              <w:t xml:space="preserve"> for the turbine field operators, but this command </w:t>
            </w:r>
            <w:r w:rsidR="00FE3DD6" w:rsidRPr="00F41B44">
              <w:rPr>
                <w:rFonts w:asciiTheme="majorBidi" w:eastAsia="Calibri" w:hAnsiTheme="majorBidi" w:cstheme="majorBidi"/>
                <w:lang w:eastAsia="en-US" w:bidi="fa-IR"/>
              </w:rPr>
              <w:t>has</w:t>
            </w:r>
            <w:r w:rsidR="00EC4FB0" w:rsidRPr="00F41B44">
              <w:rPr>
                <w:rFonts w:asciiTheme="majorBidi" w:eastAsia="Calibri" w:hAnsiTheme="majorBidi" w:cstheme="majorBidi"/>
                <w:lang w:eastAsia="en-US" w:bidi="fa-IR"/>
              </w:rPr>
              <w:t xml:space="preserve"> not</w:t>
            </w:r>
            <w:r w:rsidR="00FE3DD6" w:rsidRPr="00F41B44">
              <w:rPr>
                <w:rFonts w:asciiTheme="majorBidi" w:eastAsia="Calibri" w:hAnsiTheme="majorBidi" w:cstheme="majorBidi"/>
                <w:lang w:eastAsia="en-US" w:bidi="fa-IR"/>
              </w:rPr>
              <w:t xml:space="preserve"> be</w:t>
            </w:r>
            <w:r w:rsidR="00804C93" w:rsidRPr="00F41B44">
              <w:rPr>
                <w:rFonts w:asciiTheme="majorBidi" w:eastAsia="Calibri" w:hAnsiTheme="majorBidi" w:cstheme="majorBidi"/>
                <w:lang w:eastAsia="en-US" w:bidi="fa-IR"/>
              </w:rPr>
              <w:t>en issued by the Turbine Shift S</w:t>
            </w:r>
            <w:r w:rsidR="00FE3DD6" w:rsidRPr="00F41B44">
              <w:rPr>
                <w:rFonts w:asciiTheme="majorBidi" w:eastAsia="Calibri" w:hAnsiTheme="majorBidi" w:cstheme="majorBidi"/>
                <w:lang w:eastAsia="en-US" w:bidi="fa-IR"/>
              </w:rPr>
              <w:t xml:space="preserve">upervisor, </w:t>
            </w:r>
            <w:r w:rsidRPr="00F41B44">
              <w:rPr>
                <w:rFonts w:asciiTheme="majorBidi" w:eastAsia="Calibri" w:hAnsiTheme="majorBidi" w:cstheme="majorBidi"/>
                <w:lang w:eastAsia="en-US" w:bidi="fa-IR"/>
              </w:rPr>
              <w:t xml:space="preserve">Consequently , 39 minutes after </w:t>
            </w:r>
            <w:r w:rsidR="00FE3DD6" w:rsidRPr="00F41B44">
              <w:rPr>
                <w:rFonts w:asciiTheme="majorBidi" w:eastAsia="Calibri" w:hAnsiTheme="majorBidi" w:cstheme="majorBidi"/>
                <w:lang w:eastAsia="en-US" w:bidi="fa-IR"/>
              </w:rPr>
              <w:t xml:space="preserve">the </w:t>
            </w:r>
            <w:r w:rsidRPr="00F41B44">
              <w:rPr>
                <w:rFonts w:asciiTheme="majorBidi" w:eastAsia="Calibri" w:hAnsiTheme="majorBidi" w:cstheme="majorBidi"/>
                <w:lang w:eastAsia="en-US" w:bidi="fa-IR"/>
              </w:rPr>
              <w:t>closure of the</w:t>
            </w:r>
            <w:r w:rsidR="00FE3DD6" w:rsidRPr="00F41B44">
              <w:rPr>
                <w:rFonts w:asciiTheme="majorBidi" w:eastAsia="Calibri" w:hAnsiTheme="majorBidi" w:cstheme="majorBidi"/>
                <w:lang w:eastAsia="en-US" w:bidi="fa-IR"/>
              </w:rPr>
              <w:t xml:space="preserve"> shut off</w:t>
            </w:r>
            <w:r w:rsidRPr="00F41B44">
              <w:rPr>
                <w:rFonts w:asciiTheme="majorBidi" w:eastAsia="Calibri" w:hAnsiTheme="majorBidi" w:cstheme="majorBidi"/>
                <w:lang w:eastAsia="en-US" w:bidi="fa-IR"/>
              </w:rPr>
              <w:t xml:space="preserve"> valve</w:t>
            </w:r>
            <w:r w:rsidR="00FE3DD6" w:rsidRPr="00F41B44">
              <w:rPr>
                <w:rFonts w:asciiTheme="majorBidi" w:eastAsia="Calibri" w:hAnsiTheme="majorBidi" w:cstheme="majorBidi"/>
                <w:lang w:eastAsia="en-US" w:bidi="fa-IR"/>
              </w:rPr>
              <w:t xml:space="preserve"> before the SG</w:t>
            </w:r>
            <w:r w:rsidRPr="00F41B44">
              <w:rPr>
                <w:rFonts w:asciiTheme="majorBidi" w:eastAsia="Calibri" w:hAnsiTheme="majorBidi" w:cstheme="majorBidi"/>
                <w:lang w:eastAsia="en-US" w:bidi="fa-IR"/>
              </w:rPr>
              <w:t>, as level of the SG</w:t>
            </w:r>
            <w:r w:rsidR="00FE3DD6" w:rsidRPr="00F41B44">
              <w:rPr>
                <w:rFonts w:asciiTheme="majorBidi" w:eastAsia="Calibri" w:hAnsiTheme="majorBidi" w:cstheme="majorBidi"/>
                <w:lang w:eastAsia="en-US" w:bidi="fa-IR"/>
              </w:rPr>
              <w:t>.</w:t>
            </w:r>
            <w:r w:rsidRPr="00F41B44">
              <w:rPr>
                <w:rFonts w:asciiTheme="majorBidi" w:eastAsia="Calibri" w:hAnsiTheme="majorBidi" w:cstheme="majorBidi"/>
                <w:lang w:eastAsia="en-US" w:bidi="fa-IR"/>
              </w:rPr>
              <w:t xml:space="preserve">1 </w:t>
            </w:r>
            <w:r w:rsidR="00FE3DD6" w:rsidRPr="00F41B44">
              <w:rPr>
                <w:rFonts w:asciiTheme="majorBidi" w:eastAsia="Calibri" w:hAnsiTheme="majorBidi" w:cstheme="majorBidi"/>
                <w:lang w:eastAsia="en-US" w:bidi="fa-IR"/>
              </w:rPr>
              <w:t>goes</w:t>
            </w:r>
            <w:r w:rsidRPr="00F41B44">
              <w:rPr>
                <w:rFonts w:asciiTheme="majorBidi" w:eastAsia="Calibri" w:hAnsiTheme="majorBidi" w:cstheme="majorBidi"/>
                <w:lang w:eastAsia="en-US" w:bidi="fa-IR"/>
              </w:rPr>
              <w:t xml:space="preserve"> lower than 2.48</w:t>
            </w:r>
            <w:r w:rsidR="008F6FCA" w:rsidRPr="00F41B44">
              <w:rPr>
                <w:rFonts w:asciiTheme="majorBidi" w:eastAsia="Calibri" w:hAnsiTheme="majorBidi" w:cstheme="majorBidi"/>
                <w:lang w:eastAsia="en-US" w:bidi="fa-IR"/>
              </w:rPr>
              <w:t>m</w:t>
            </w:r>
            <w:r w:rsidRPr="00F41B44">
              <w:rPr>
                <w:rFonts w:asciiTheme="majorBidi" w:eastAsia="Calibri" w:hAnsiTheme="majorBidi" w:cstheme="majorBidi"/>
                <w:lang w:eastAsia="en-US" w:bidi="fa-IR"/>
              </w:rPr>
              <w:t xml:space="preserve"> , the mentioned valve </w:t>
            </w:r>
            <w:r w:rsidR="008F6FCA" w:rsidRPr="00F41B44">
              <w:rPr>
                <w:rFonts w:asciiTheme="majorBidi" w:eastAsia="Calibri" w:hAnsiTheme="majorBidi" w:cstheme="majorBidi"/>
                <w:lang w:eastAsia="en-US" w:bidi="fa-IR"/>
              </w:rPr>
              <w:t>was</w:t>
            </w:r>
            <w:r w:rsidRPr="00F41B44">
              <w:rPr>
                <w:rFonts w:asciiTheme="majorBidi" w:eastAsia="Calibri" w:hAnsiTheme="majorBidi" w:cstheme="majorBidi"/>
                <w:lang w:eastAsia="en-US" w:bidi="fa-IR"/>
              </w:rPr>
              <w:t xml:space="preserve"> opened again  a</w:t>
            </w:r>
            <w:r w:rsidR="00FC32E2" w:rsidRPr="00F41B44">
              <w:rPr>
                <w:rFonts w:asciiTheme="majorBidi" w:eastAsia="Calibri" w:hAnsiTheme="majorBidi" w:cstheme="majorBidi"/>
                <w:lang w:eastAsia="en-US" w:bidi="fa-IR"/>
              </w:rPr>
              <w:t>nd the level of SG.</w:t>
            </w:r>
            <w:r w:rsidR="005614BA" w:rsidRPr="00F41B44">
              <w:rPr>
                <w:rFonts w:asciiTheme="majorBidi" w:eastAsia="Calibri" w:hAnsiTheme="majorBidi" w:cstheme="majorBidi"/>
                <w:lang w:eastAsia="en-US" w:bidi="fa-IR"/>
              </w:rPr>
              <w:t xml:space="preserve">1 </w:t>
            </w:r>
            <w:r w:rsidR="002038D5" w:rsidRPr="00F41B44">
              <w:rPr>
                <w:rFonts w:asciiTheme="majorBidi" w:eastAsia="Calibri" w:hAnsiTheme="majorBidi" w:cstheme="majorBidi"/>
                <w:lang w:eastAsia="en-US" w:bidi="fa-IR"/>
              </w:rPr>
              <w:t>has been increased</w:t>
            </w:r>
            <w:r w:rsidR="005614BA" w:rsidRPr="00F41B44">
              <w:rPr>
                <w:rFonts w:asciiTheme="majorBidi" w:eastAsia="Calibri" w:hAnsiTheme="majorBidi" w:cstheme="majorBidi"/>
                <w:lang w:eastAsia="en-US" w:bidi="fa-IR"/>
              </w:rPr>
              <w:t xml:space="preserve"> </w:t>
            </w:r>
            <w:r w:rsidR="002038D5" w:rsidRPr="00F41B44">
              <w:rPr>
                <w:rFonts w:asciiTheme="majorBidi" w:eastAsia="Calibri" w:hAnsiTheme="majorBidi" w:cstheme="majorBidi"/>
                <w:lang w:eastAsia="en-US" w:bidi="fa-IR"/>
              </w:rPr>
              <w:t>by</w:t>
            </w:r>
            <w:r w:rsidR="005614BA" w:rsidRPr="00F41B44">
              <w:rPr>
                <w:rFonts w:asciiTheme="majorBidi" w:eastAsia="Calibri" w:hAnsiTheme="majorBidi" w:cstheme="majorBidi"/>
                <w:lang w:eastAsia="en-US" w:bidi="fa-IR"/>
              </w:rPr>
              <w:t xml:space="preserve"> 12</w:t>
            </w:r>
            <w:r w:rsidRPr="00F41B44">
              <w:rPr>
                <w:rFonts w:asciiTheme="majorBidi" w:eastAsia="Calibri" w:hAnsiTheme="majorBidi" w:cstheme="majorBidi"/>
                <w:lang w:eastAsia="en-US" w:bidi="fa-IR"/>
              </w:rPr>
              <w:t>20 mm in 85 seconds.</w:t>
            </w:r>
          </w:p>
          <w:p w14:paraId="199B9A8A" w14:textId="233D8DB0" w:rsidR="00F779BB" w:rsidRPr="00F41B44" w:rsidRDefault="00694E44" w:rsidP="002C576E">
            <w:pPr>
              <w:bidi w:val="0"/>
              <w:spacing w:line="276" w:lineRule="auto"/>
              <w:jc w:val="both"/>
              <w:rPr>
                <w:rFonts w:asciiTheme="majorBidi" w:eastAsia="Calibri" w:hAnsiTheme="majorBidi" w:cstheme="majorBidi"/>
                <w:rtl/>
                <w:lang w:eastAsia="en-US" w:bidi="fa-IR"/>
              </w:rPr>
            </w:pPr>
            <w:r w:rsidRPr="00F41B44">
              <w:rPr>
                <w:rFonts w:asciiTheme="majorBidi" w:eastAsia="Calibri" w:hAnsiTheme="majorBidi" w:cstheme="majorBidi"/>
                <w:lang w:eastAsia="en-US" w:bidi="fa-IR"/>
              </w:rPr>
              <w:t>After the shut</w:t>
            </w:r>
            <w:r w:rsidR="00F779BB" w:rsidRPr="00F41B44">
              <w:rPr>
                <w:rFonts w:asciiTheme="majorBidi" w:eastAsia="Calibri" w:hAnsiTheme="majorBidi" w:cstheme="majorBidi"/>
                <w:lang w:eastAsia="en-US" w:bidi="fa-IR"/>
              </w:rPr>
              <w:t>down</w:t>
            </w:r>
            <w:r w:rsidRPr="00F41B44">
              <w:rPr>
                <w:rFonts w:asciiTheme="majorBidi" w:eastAsia="Calibri" w:hAnsiTheme="majorBidi" w:cstheme="majorBidi"/>
                <w:lang w:eastAsia="en-US" w:bidi="fa-IR"/>
              </w:rPr>
              <w:t xml:space="preserve"> of</w:t>
            </w:r>
            <w:r w:rsidR="00F779BB" w:rsidRPr="00F41B44">
              <w:rPr>
                <w:rFonts w:asciiTheme="majorBidi" w:eastAsia="Calibri" w:hAnsiTheme="majorBidi" w:cstheme="majorBidi"/>
                <w:lang w:eastAsia="en-US" w:bidi="fa-IR"/>
              </w:rPr>
              <w:t xml:space="preserve"> the </w:t>
            </w:r>
            <w:r w:rsidRPr="00F41B44">
              <w:rPr>
                <w:rFonts w:asciiTheme="majorBidi" w:eastAsia="Calibri" w:hAnsiTheme="majorBidi" w:cstheme="majorBidi"/>
                <w:lang w:eastAsia="en-US" w:bidi="fa-IR"/>
              </w:rPr>
              <w:t xml:space="preserve">working main </w:t>
            </w:r>
            <w:proofErr w:type="spellStart"/>
            <w:r w:rsidRPr="00F41B44">
              <w:rPr>
                <w:rFonts w:asciiTheme="majorBidi" w:eastAsia="Calibri" w:hAnsiTheme="majorBidi" w:cstheme="majorBidi"/>
                <w:lang w:eastAsia="en-US" w:bidi="fa-IR"/>
              </w:rPr>
              <w:t>feed</w:t>
            </w:r>
            <w:r w:rsidR="00F779BB" w:rsidRPr="00F41B44">
              <w:rPr>
                <w:rFonts w:asciiTheme="majorBidi" w:eastAsia="Calibri" w:hAnsiTheme="majorBidi" w:cstheme="majorBidi"/>
                <w:lang w:eastAsia="en-US" w:bidi="fa-IR"/>
              </w:rPr>
              <w:t>water</w:t>
            </w:r>
            <w:proofErr w:type="spellEnd"/>
            <w:r w:rsidR="00F779BB" w:rsidRPr="00F41B44">
              <w:rPr>
                <w:rFonts w:asciiTheme="majorBidi" w:eastAsia="Calibri" w:hAnsiTheme="majorBidi" w:cstheme="majorBidi"/>
                <w:lang w:eastAsia="en-US" w:bidi="fa-IR"/>
              </w:rPr>
              <w:t xml:space="preserve"> and turning on the backup </w:t>
            </w:r>
            <w:proofErr w:type="spellStart"/>
            <w:r w:rsidR="00357CE9" w:rsidRPr="00F41B44">
              <w:rPr>
                <w:rFonts w:asciiTheme="majorBidi" w:eastAsia="Calibri" w:hAnsiTheme="majorBidi" w:cstheme="majorBidi"/>
                <w:lang w:eastAsia="en-US" w:bidi="fa-IR"/>
              </w:rPr>
              <w:t>feed</w:t>
            </w:r>
            <w:r w:rsidR="00F779BB" w:rsidRPr="00F41B44">
              <w:rPr>
                <w:rFonts w:asciiTheme="majorBidi" w:eastAsia="Calibri" w:hAnsiTheme="majorBidi" w:cstheme="majorBidi"/>
                <w:lang w:eastAsia="en-US" w:bidi="fa-IR"/>
              </w:rPr>
              <w:t>water</w:t>
            </w:r>
            <w:proofErr w:type="spellEnd"/>
            <w:r w:rsidR="00F779BB" w:rsidRPr="00F41B44">
              <w:rPr>
                <w:rFonts w:asciiTheme="majorBidi" w:eastAsia="Calibri" w:hAnsiTheme="majorBidi" w:cstheme="majorBidi"/>
                <w:lang w:eastAsia="en-US" w:bidi="fa-IR"/>
              </w:rPr>
              <w:t xml:space="preserve"> pump</w:t>
            </w:r>
            <w:r w:rsidR="003135EF" w:rsidRPr="00F41B44">
              <w:rPr>
                <w:rFonts w:asciiTheme="majorBidi" w:eastAsia="Calibri" w:hAnsiTheme="majorBidi" w:cstheme="majorBidi"/>
                <w:lang w:eastAsia="en-US" w:bidi="fa-IR"/>
              </w:rPr>
              <w:t xml:space="preserve"> </w:t>
            </w:r>
            <w:r w:rsidR="00F779BB" w:rsidRPr="00F41B44">
              <w:rPr>
                <w:rFonts w:asciiTheme="majorBidi" w:eastAsia="Calibri" w:hAnsiTheme="majorBidi" w:cstheme="majorBidi"/>
                <w:lang w:eastAsia="en-US" w:bidi="fa-IR"/>
              </w:rPr>
              <w:t xml:space="preserve">by the signal </w:t>
            </w:r>
            <w:r w:rsidR="003135EF" w:rsidRPr="00F41B44">
              <w:rPr>
                <w:rFonts w:asciiTheme="majorBidi" w:eastAsia="Calibri" w:hAnsiTheme="majorBidi" w:cstheme="majorBidi"/>
                <w:lang w:eastAsia="en-US" w:bidi="fa-IR"/>
              </w:rPr>
              <w:t>followed by</w:t>
            </w:r>
            <w:r w:rsidR="00F779BB" w:rsidRPr="00F41B44">
              <w:rPr>
                <w:rFonts w:asciiTheme="majorBidi" w:eastAsia="Calibri" w:hAnsiTheme="majorBidi" w:cstheme="majorBidi"/>
                <w:lang w:eastAsia="en-US" w:bidi="fa-IR"/>
              </w:rPr>
              <w:t xml:space="preserve"> </w:t>
            </w:r>
            <w:r w:rsidR="003135EF" w:rsidRPr="00F41B44">
              <w:rPr>
                <w:rFonts w:asciiTheme="majorBidi" w:eastAsia="Calibri" w:hAnsiTheme="majorBidi" w:cstheme="majorBidi"/>
                <w:lang w:eastAsia="en-US" w:bidi="fa-IR"/>
              </w:rPr>
              <w:t>its shutdown</w:t>
            </w:r>
            <w:r w:rsidR="00F779BB" w:rsidRPr="00F41B44">
              <w:rPr>
                <w:rFonts w:asciiTheme="majorBidi" w:eastAsia="Calibri" w:hAnsiTheme="majorBidi" w:cstheme="majorBidi"/>
                <w:lang w:eastAsia="en-US" w:bidi="fa-IR"/>
              </w:rPr>
              <w:t xml:space="preserve"> by the signal </w:t>
            </w:r>
            <w:r w:rsidR="003135EF" w:rsidRPr="00F41B44">
              <w:rPr>
                <w:rFonts w:asciiTheme="majorBidi" w:eastAsia="Calibri" w:hAnsiTheme="majorBidi" w:cstheme="majorBidi"/>
                <w:lang w:eastAsia="en-US" w:bidi="fa-IR"/>
              </w:rPr>
              <w:t xml:space="preserve">of </w:t>
            </w:r>
            <w:r w:rsidR="00F779BB" w:rsidRPr="00F41B44">
              <w:rPr>
                <w:rFonts w:asciiTheme="majorBidi" w:eastAsia="Calibri" w:hAnsiTheme="majorBidi" w:cstheme="majorBidi"/>
                <w:lang w:eastAsia="en-US" w:bidi="fa-IR"/>
              </w:rPr>
              <w:t xml:space="preserve">increase of temperature of sealing water, the </w:t>
            </w:r>
            <w:r w:rsidR="003135EF" w:rsidRPr="00F41B44">
              <w:rPr>
                <w:rFonts w:asciiTheme="majorBidi" w:eastAsia="Calibri" w:hAnsiTheme="majorBidi" w:cstheme="majorBidi"/>
                <w:lang w:eastAsia="en-US" w:bidi="fa-IR"/>
              </w:rPr>
              <w:t>signal</w:t>
            </w:r>
            <w:r w:rsidR="00F779BB" w:rsidRPr="00F41B44">
              <w:rPr>
                <w:rFonts w:asciiTheme="majorBidi" w:eastAsia="Calibri" w:hAnsiTheme="majorBidi" w:cstheme="majorBidi"/>
                <w:lang w:eastAsia="en-US" w:bidi="fa-IR"/>
              </w:rPr>
              <w:t xml:space="preserve"> of</w:t>
            </w:r>
            <w:r w:rsidR="00560DCB" w:rsidRPr="00F41B44">
              <w:rPr>
                <w:rFonts w:asciiTheme="majorBidi" w:eastAsia="Calibri" w:hAnsiTheme="majorBidi" w:cstheme="majorBidi"/>
                <w:lang w:eastAsia="en-US" w:bidi="fa-IR"/>
              </w:rPr>
              <w:t xml:space="preserve"> the pump itself and</w:t>
            </w:r>
            <w:r w:rsidR="003135EF" w:rsidRPr="00F41B44">
              <w:rPr>
                <w:rFonts w:asciiTheme="majorBidi" w:eastAsia="Calibri" w:hAnsiTheme="majorBidi" w:cstheme="majorBidi"/>
                <w:lang w:eastAsia="en-US" w:bidi="fa-IR"/>
              </w:rPr>
              <w:t xml:space="preserve"> the </w:t>
            </w:r>
            <w:r w:rsidR="00F779BB" w:rsidRPr="00F41B44">
              <w:rPr>
                <w:rFonts w:asciiTheme="majorBidi" w:eastAsia="Calibri" w:hAnsiTheme="majorBidi" w:cstheme="majorBidi"/>
                <w:lang w:eastAsia="en-US" w:bidi="fa-IR"/>
              </w:rPr>
              <w:t>signal of operation of two</w:t>
            </w:r>
            <w:r w:rsidR="00A80DD1" w:rsidRPr="00F41B44">
              <w:rPr>
                <w:rFonts w:asciiTheme="majorBidi" w:eastAsia="Calibri" w:hAnsiTheme="majorBidi" w:cstheme="majorBidi"/>
                <w:lang w:eastAsia="en-US" w:bidi="fa-IR"/>
              </w:rPr>
              <w:t xml:space="preserve"> pumps out of three main </w:t>
            </w:r>
            <w:proofErr w:type="spellStart"/>
            <w:r w:rsidR="00A80DD1" w:rsidRPr="00F41B44">
              <w:rPr>
                <w:rFonts w:asciiTheme="majorBidi" w:eastAsia="Calibri" w:hAnsiTheme="majorBidi" w:cstheme="majorBidi"/>
                <w:lang w:eastAsia="en-US" w:bidi="fa-IR"/>
              </w:rPr>
              <w:t>feed</w:t>
            </w:r>
            <w:r w:rsidR="00F779BB" w:rsidRPr="00F41B44">
              <w:rPr>
                <w:rFonts w:asciiTheme="majorBidi" w:eastAsia="Calibri" w:hAnsiTheme="majorBidi" w:cstheme="majorBidi"/>
                <w:lang w:eastAsia="en-US" w:bidi="fa-IR"/>
              </w:rPr>
              <w:t>water</w:t>
            </w:r>
            <w:proofErr w:type="spellEnd"/>
            <w:r w:rsidR="00F779BB" w:rsidRPr="00F41B44">
              <w:rPr>
                <w:rFonts w:asciiTheme="majorBidi" w:eastAsia="Calibri" w:hAnsiTheme="majorBidi" w:cstheme="majorBidi"/>
                <w:lang w:eastAsia="en-US" w:bidi="fa-IR"/>
              </w:rPr>
              <w:t xml:space="preserve"> pumps should have bee</w:t>
            </w:r>
            <w:r w:rsidR="00343705" w:rsidRPr="00F41B44">
              <w:rPr>
                <w:rFonts w:asciiTheme="majorBidi" w:eastAsia="Calibri" w:hAnsiTheme="majorBidi" w:cstheme="majorBidi"/>
                <w:lang w:eastAsia="en-US" w:bidi="fa-IR"/>
              </w:rPr>
              <w:t xml:space="preserve">n deactivated in this stage </w:t>
            </w:r>
            <w:r w:rsidR="00F779BB" w:rsidRPr="00F41B44">
              <w:rPr>
                <w:rFonts w:asciiTheme="majorBidi" w:eastAsia="Calibri" w:hAnsiTheme="majorBidi" w:cstheme="majorBidi"/>
                <w:lang w:eastAsia="en-US" w:bidi="fa-IR"/>
              </w:rPr>
              <w:t xml:space="preserve">or at most at the next stage of turning on the mentioned pump </w:t>
            </w:r>
            <w:r w:rsidR="00517086" w:rsidRPr="00F41B44">
              <w:rPr>
                <w:rFonts w:asciiTheme="majorBidi" w:eastAsia="Calibri" w:hAnsiTheme="majorBidi" w:cstheme="majorBidi"/>
                <w:lang w:eastAsia="en-US" w:bidi="fa-IR"/>
              </w:rPr>
              <w:t>so</w:t>
            </w:r>
            <w:r w:rsidR="00F779BB" w:rsidRPr="00F41B44">
              <w:rPr>
                <w:rFonts w:asciiTheme="majorBidi" w:eastAsia="Calibri" w:hAnsiTheme="majorBidi" w:cstheme="majorBidi"/>
                <w:lang w:eastAsia="en-US" w:bidi="fa-IR"/>
              </w:rPr>
              <w:t xml:space="preserve"> that the pump would not be turned on by the signal. Taking into account the first time of tu</w:t>
            </w:r>
            <w:r w:rsidR="00635828" w:rsidRPr="00F41B44">
              <w:rPr>
                <w:rFonts w:asciiTheme="majorBidi" w:eastAsia="Calibri" w:hAnsiTheme="majorBidi" w:cstheme="majorBidi"/>
                <w:lang w:eastAsia="en-US" w:bidi="fa-IR"/>
              </w:rPr>
              <w:t>r</w:t>
            </w:r>
            <w:r w:rsidR="00F779BB" w:rsidRPr="00F41B44">
              <w:rPr>
                <w:rFonts w:asciiTheme="majorBidi" w:eastAsia="Calibri" w:hAnsiTheme="majorBidi" w:cstheme="majorBidi"/>
                <w:lang w:eastAsia="en-US" w:bidi="fa-IR"/>
              </w:rPr>
              <w:t xml:space="preserve">ning on the pump by </w:t>
            </w:r>
            <w:r w:rsidR="00F779BB" w:rsidRPr="00F41B44">
              <w:rPr>
                <w:rFonts w:asciiTheme="majorBidi" w:eastAsia="Calibri" w:hAnsiTheme="majorBidi" w:cstheme="majorBidi"/>
                <w:lang w:eastAsia="en-US" w:bidi="fa-IR"/>
              </w:rPr>
              <w:lastRenderedPageBreak/>
              <w:t xml:space="preserve">the signal, the mentioned 10-KV pump </w:t>
            </w:r>
            <w:r w:rsidR="002C576E" w:rsidRPr="00F41B44">
              <w:rPr>
                <w:rFonts w:asciiTheme="majorBidi" w:eastAsia="Calibri" w:hAnsiTheme="majorBidi" w:cstheme="majorBidi"/>
                <w:lang w:eastAsia="en-US" w:bidi="fa-IR"/>
              </w:rPr>
              <w:t>has been</w:t>
            </w:r>
            <w:r w:rsidR="00F779BB" w:rsidRPr="00F41B44">
              <w:rPr>
                <w:rFonts w:asciiTheme="majorBidi" w:eastAsia="Calibri" w:hAnsiTheme="majorBidi" w:cstheme="majorBidi"/>
                <w:lang w:eastAsia="en-US" w:bidi="fa-IR"/>
              </w:rPr>
              <w:t xml:space="preserve"> turned on and off from the cold mode</w:t>
            </w:r>
            <w:r w:rsidR="002C576E" w:rsidRPr="00F41B44">
              <w:rPr>
                <w:rFonts w:asciiTheme="majorBidi" w:eastAsia="Calibri" w:hAnsiTheme="majorBidi" w:cstheme="majorBidi"/>
                <w:lang w:eastAsia="en-US" w:bidi="fa-IR"/>
              </w:rPr>
              <w:t xml:space="preserve"> three times</w:t>
            </w:r>
            <w:r w:rsidR="00F779BB" w:rsidRPr="00F41B44">
              <w:rPr>
                <w:rFonts w:asciiTheme="majorBidi" w:eastAsia="Calibri" w:hAnsiTheme="majorBidi" w:cstheme="majorBidi"/>
                <w:lang w:eastAsia="en-US" w:bidi="fa-IR"/>
              </w:rPr>
              <w:t xml:space="preserve">, which violates the </w:t>
            </w:r>
            <w:r w:rsidR="00177811" w:rsidRPr="00F41B44">
              <w:rPr>
                <w:rFonts w:asciiTheme="majorBidi" w:eastAsia="Calibri" w:hAnsiTheme="majorBidi" w:cstheme="majorBidi"/>
                <w:lang w:eastAsia="en-US" w:bidi="fa-IR"/>
              </w:rPr>
              <w:t xml:space="preserve">standard of </w:t>
            </w:r>
            <w:r w:rsidR="00F779BB" w:rsidRPr="00F41B44">
              <w:rPr>
                <w:rFonts w:asciiTheme="majorBidi" w:eastAsia="Calibri" w:hAnsiTheme="majorBidi" w:cstheme="majorBidi"/>
                <w:lang w:eastAsia="en-US" w:bidi="fa-IR"/>
              </w:rPr>
              <w:t>main regulation of nuclear power plants operation</w:t>
            </w:r>
            <w:r w:rsidR="00177811" w:rsidRPr="00F41B44">
              <w:rPr>
                <w:rFonts w:asciiTheme="majorBidi" w:eastAsia="Calibri" w:hAnsiTheme="majorBidi" w:cstheme="majorBidi"/>
                <w:lang w:eastAsia="en-US" w:bidi="fa-IR"/>
              </w:rPr>
              <w:t>.</w:t>
            </w:r>
          </w:p>
          <w:p w14:paraId="759747B8" w14:textId="7105143D" w:rsidR="009B07EE" w:rsidRPr="00F41B44" w:rsidRDefault="009B07EE" w:rsidP="00F247DA">
            <w:pPr>
              <w:bidi w:val="0"/>
              <w:spacing w:line="276" w:lineRule="auto"/>
              <w:jc w:val="both"/>
              <w:rPr>
                <w:rFonts w:asciiTheme="majorBidi" w:eastAsia="Calibri" w:hAnsiTheme="majorBidi" w:cstheme="majorBidi"/>
                <w:rtl/>
                <w:lang w:eastAsia="en-US" w:bidi="fa-IR"/>
              </w:rPr>
            </w:pPr>
            <w:r w:rsidRPr="00F41B44">
              <w:rPr>
                <w:rFonts w:asciiTheme="majorBidi" w:eastAsia="Calibri" w:hAnsiTheme="majorBidi" w:cstheme="majorBidi"/>
                <w:lang w:eastAsia="en-US" w:bidi="fa-IR"/>
              </w:rPr>
              <w:t xml:space="preserve">The </w:t>
            </w:r>
            <w:r w:rsidR="006E7D5B" w:rsidRPr="00F41B44">
              <w:rPr>
                <w:rFonts w:asciiTheme="majorBidi" w:eastAsia="Calibri" w:hAnsiTheme="majorBidi" w:cstheme="majorBidi"/>
                <w:lang w:eastAsia="en-US" w:bidi="fa-IR"/>
              </w:rPr>
              <w:t>Turbine Control Engineer</w:t>
            </w:r>
            <w:r w:rsidR="009D334B" w:rsidRPr="00F41B44">
              <w:rPr>
                <w:rFonts w:asciiTheme="majorBidi" w:eastAsia="Calibri" w:hAnsiTheme="majorBidi" w:cstheme="majorBidi"/>
                <w:lang w:eastAsia="en-US" w:bidi="fa-IR"/>
              </w:rPr>
              <w:t>,</w:t>
            </w:r>
            <w:r w:rsidR="006E7D5B" w:rsidRPr="00F41B44">
              <w:rPr>
                <w:rFonts w:asciiTheme="majorBidi" w:eastAsia="Calibri" w:hAnsiTheme="majorBidi" w:cstheme="majorBidi"/>
                <w:lang w:eastAsia="en-US" w:bidi="fa-IR"/>
              </w:rPr>
              <w:t xml:space="preserve"> </w:t>
            </w:r>
            <w:r w:rsidR="009D334B" w:rsidRPr="00F41B44">
              <w:rPr>
                <w:rFonts w:asciiTheme="majorBidi" w:eastAsia="Calibri" w:hAnsiTheme="majorBidi" w:cstheme="majorBidi"/>
                <w:lang w:eastAsia="en-US" w:bidi="fa-IR"/>
              </w:rPr>
              <w:t>in addition to switching</w:t>
            </w:r>
            <w:r w:rsidRPr="00F41B44">
              <w:rPr>
                <w:rFonts w:asciiTheme="majorBidi" w:eastAsia="Calibri" w:hAnsiTheme="majorBidi" w:cstheme="majorBidi"/>
                <w:lang w:eastAsia="en-US" w:bidi="fa-IR"/>
              </w:rPr>
              <w:t xml:space="preserve"> the</w:t>
            </w:r>
            <w:r w:rsidR="0040790B" w:rsidRPr="00F41B44">
              <w:rPr>
                <w:rFonts w:asciiTheme="majorBidi" w:eastAsia="Calibri" w:hAnsiTheme="majorBidi" w:cstheme="majorBidi"/>
                <w:lang w:eastAsia="en-US" w:bidi="fa-IR"/>
              </w:rPr>
              <w:t xml:space="preserve"> working mode </w:t>
            </w:r>
            <w:r w:rsidR="00200D88" w:rsidRPr="00F41B44">
              <w:rPr>
                <w:rFonts w:asciiTheme="majorBidi" w:eastAsia="Calibri" w:hAnsiTheme="majorBidi" w:cstheme="majorBidi"/>
                <w:lang w:eastAsia="en-US" w:bidi="fa-IR"/>
              </w:rPr>
              <w:t>of</w:t>
            </w:r>
            <w:r w:rsidR="00200D88" w:rsidRPr="00F41B44">
              <w:rPr>
                <w:rFonts w:asciiTheme="majorBidi" w:eastAsia="Calibri" w:hAnsiTheme="majorBidi" w:cstheme="majorBidi" w:hint="cs"/>
                <w:rtl/>
                <w:lang w:eastAsia="en-US" w:bidi="fa-IR"/>
              </w:rPr>
              <w:t xml:space="preserve"> </w:t>
            </w:r>
            <w:r w:rsidR="00200D88" w:rsidRPr="00F41B44">
              <w:rPr>
                <w:rFonts w:asciiTheme="majorBidi" w:eastAsia="Calibri" w:hAnsiTheme="majorBidi" w:cstheme="majorBidi"/>
                <w:lang w:eastAsia="en-US" w:bidi="fa-IR"/>
              </w:rPr>
              <w:t>turbine</w:t>
            </w:r>
            <w:r w:rsidRPr="00F41B44">
              <w:rPr>
                <w:rFonts w:asciiTheme="majorBidi" w:eastAsia="Calibri" w:hAnsiTheme="majorBidi" w:cstheme="majorBidi"/>
                <w:lang w:eastAsia="en-US" w:bidi="fa-IR"/>
              </w:rPr>
              <w:t xml:space="preserve"> </w:t>
            </w:r>
            <w:proofErr w:type="spellStart"/>
            <w:r w:rsidRPr="00F41B44">
              <w:rPr>
                <w:rFonts w:asciiTheme="majorBidi" w:eastAsia="Calibri" w:hAnsiTheme="majorBidi" w:cstheme="majorBidi"/>
                <w:lang w:eastAsia="en-US" w:bidi="fa-IR"/>
              </w:rPr>
              <w:t>deaerator</w:t>
            </w:r>
            <w:proofErr w:type="spellEnd"/>
            <w:r w:rsidRPr="00F41B44">
              <w:rPr>
                <w:rFonts w:asciiTheme="majorBidi" w:eastAsia="Calibri" w:hAnsiTheme="majorBidi" w:cstheme="majorBidi"/>
                <w:lang w:eastAsia="en-US" w:bidi="fa-IR"/>
              </w:rPr>
              <w:t xml:space="preserve"> level regulator from automatic mode to manual </w:t>
            </w:r>
            <w:r w:rsidR="009D334B" w:rsidRPr="00F41B44">
              <w:rPr>
                <w:rFonts w:asciiTheme="majorBidi" w:eastAsia="Calibri" w:hAnsiTheme="majorBidi" w:cstheme="majorBidi"/>
                <w:lang w:eastAsia="en-US" w:bidi="fa-IR"/>
              </w:rPr>
              <w:t xml:space="preserve">mode, </w:t>
            </w:r>
            <w:r w:rsidRPr="00F41B44">
              <w:rPr>
                <w:rFonts w:asciiTheme="majorBidi" w:eastAsia="Calibri" w:hAnsiTheme="majorBidi" w:cstheme="majorBidi"/>
                <w:lang w:eastAsia="en-US" w:bidi="fa-IR"/>
              </w:rPr>
              <w:t xml:space="preserve">fully closed it </w:t>
            </w:r>
            <w:r w:rsidR="009D334B" w:rsidRPr="00F41B44">
              <w:rPr>
                <w:rFonts w:asciiTheme="majorBidi" w:eastAsia="Calibri" w:hAnsiTheme="majorBidi" w:cstheme="majorBidi"/>
                <w:lang w:eastAsia="en-US" w:bidi="fa-IR"/>
              </w:rPr>
              <w:t>but</w:t>
            </w:r>
            <w:r w:rsidRPr="00F41B44">
              <w:rPr>
                <w:rFonts w:asciiTheme="majorBidi" w:eastAsia="Calibri" w:hAnsiTheme="majorBidi" w:cstheme="majorBidi"/>
                <w:lang w:eastAsia="en-US" w:bidi="fa-IR"/>
              </w:rPr>
              <w:t xml:space="preserve"> </w:t>
            </w:r>
            <w:r w:rsidR="009D334B" w:rsidRPr="00F41B44">
              <w:rPr>
                <w:rFonts w:asciiTheme="majorBidi" w:eastAsia="Calibri" w:hAnsiTheme="majorBidi" w:cstheme="majorBidi"/>
                <w:lang w:eastAsia="en-US" w:bidi="fa-IR"/>
              </w:rPr>
              <w:t>later</w:t>
            </w:r>
            <w:r w:rsidR="00BD04C0" w:rsidRPr="00F41B44">
              <w:rPr>
                <w:rFonts w:asciiTheme="majorBidi" w:eastAsia="Calibri" w:hAnsiTheme="majorBidi" w:cstheme="majorBidi"/>
                <w:lang w:eastAsia="en-US" w:bidi="fa-IR"/>
              </w:rPr>
              <w:t xml:space="preserve"> on,</w:t>
            </w:r>
            <w:r w:rsidRPr="00F41B44">
              <w:rPr>
                <w:rFonts w:asciiTheme="majorBidi" w:eastAsia="Calibri" w:hAnsiTheme="majorBidi" w:cstheme="majorBidi"/>
                <w:lang w:eastAsia="en-US" w:bidi="fa-IR"/>
              </w:rPr>
              <w:t xml:space="preserve"> the negligence of operator in reopening the mentioned regulator and not switching it </w:t>
            </w:r>
            <w:r w:rsidR="009213BA" w:rsidRPr="00F41B44">
              <w:rPr>
                <w:rFonts w:asciiTheme="majorBidi" w:eastAsia="Calibri" w:hAnsiTheme="majorBidi" w:cstheme="majorBidi"/>
                <w:lang w:eastAsia="en-US" w:bidi="fa-IR"/>
              </w:rPr>
              <w:t xml:space="preserve">back to </w:t>
            </w:r>
            <w:r w:rsidRPr="00F41B44">
              <w:rPr>
                <w:rFonts w:asciiTheme="majorBidi" w:eastAsia="Calibri" w:hAnsiTheme="majorBidi" w:cstheme="majorBidi"/>
                <w:lang w:eastAsia="en-US" w:bidi="fa-IR"/>
              </w:rPr>
              <w:t xml:space="preserve">automatic mode led to the </w:t>
            </w:r>
            <w:r w:rsidR="00F247DA" w:rsidRPr="00F41B44">
              <w:rPr>
                <w:rFonts w:asciiTheme="majorBidi" w:eastAsia="Calibri" w:hAnsiTheme="majorBidi" w:cstheme="majorBidi"/>
                <w:lang w:eastAsia="en-US" w:bidi="fa-IR"/>
              </w:rPr>
              <w:t xml:space="preserve">significant drop in </w:t>
            </w:r>
            <w:proofErr w:type="spellStart"/>
            <w:r w:rsidRPr="00F41B44">
              <w:rPr>
                <w:rFonts w:asciiTheme="majorBidi" w:eastAsia="Calibri" w:hAnsiTheme="majorBidi" w:cstheme="majorBidi"/>
                <w:lang w:eastAsia="en-US" w:bidi="fa-IR"/>
              </w:rPr>
              <w:t>deaerator</w:t>
            </w:r>
            <w:proofErr w:type="spellEnd"/>
            <w:r w:rsidRPr="00F41B44">
              <w:rPr>
                <w:rFonts w:asciiTheme="majorBidi" w:eastAsia="Calibri" w:hAnsiTheme="majorBidi" w:cstheme="majorBidi"/>
                <w:lang w:eastAsia="en-US" w:bidi="fa-IR"/>
              </w:rPr>
              <w:t xml:space="preserve"> </w:t>
            </w:r>
            <w:r w:rsidR="009D334B" w:rsidRPr="00F41B44">
              <w:rPr>
                <w:rFonts w:asciiTheme="majorBidi" w:eastAsia="Calibri" w:hAnsiTheme="majorBidi" w:cstheme="majorBidi"/>
                <w:lang w:eastAsia="en-US" w:bidi="fa-IR"/>
              </w:rPr>
              <w:t xml:space="preserve">level. </w:t>
            </w:r>
            <w:r w:rsidR="006E7D5B" w:rsidRPr="00F41B44">
              <w:rPr>
                <w:rFonts w:asciiTheme="majorBidi" w:eastAsia="Calibri" w:hAnsiTheme="majorBidi" w:cstheme="majorBidi"/>
                <w:lang w:eastAsia="en-US" w:bidi="fa-IR"/>
              </w:rPr>
              <w:t>T</w:t>
            </w:r>
            <w:r w:rsidRPr="00F41B44">
              <w:rPr>
                <w:rFonts w:asciiTheme="majorBidi" w:eastAsia="Calibri" w:hAnsiTheme="majorBidi" w:cstheme="majorBidi"/>
                <w:lang w:eastAsia="en-US" w:bidi="fa-IR"/>
              </w:rPr>
              <w:t>his reduction in the condens</w:t>
            </w:r>
            <w:r w:rsidR="006E7D5B" w:rsidRPr="00F41B44">
              <w:rPr>
                <w:rFonts w:asciiTheme="majorBidi" w:eastAsia="Calibri" w:hAnsiTheme="majorBidi" w:cstheme="majorBidi"/>
                <w:lang w:eastAsia="en-US" w:bidi="fa-IR"/>
              </w:rPr>
              <w:t>ate water</w:t>
            </w:r>
            <w:r w:rsidRPr="00F41B44">
              <w:rPr>
                <w:rFonts w:asciiTheme="majorBidi" w:eastAsia="Calibri" w:hAnsiTheme="majorBidi" w:cstheme="majorBidi"/>
                <w:lang w:eastAsia="en-US" w:bidi="fa-IR"/>
              </w:rPr>
              <w:t xml:space="preserve"> flow rate and </w:t>
            </w:r>
            <w:proofErr w:type="spellStart"/>
            <w:r w:rsidRPr="00F41B44">
              <w:rPr>
                <w:rFonts w:asciiTheme="majorBidi" w:eastAsia="Calibri" w:hAnsiTheme="majorBidi" w:cstheme="majorBidi"/>
                <w:lang w:eastAsia="en-US" w:bidi="fa-IR"/>
              </w:rPr>
              <w:t>deaerator</w:t>
            </w:r>
            <w:proofErr w:type="spellEnd"/>
            <w:r w:rsidRPr="00F41B44">
              <w:rPr>
                <w:rFonts w:asciiTheme="majorBidi" w:eastAsia="Calibri" w:hAnsiTheme="majorBidi" w:cstheme="majorBidi"/>
                <w:lang w:eastAsia="en-US" w:bidi="fa-IR"/>
              </w:rPr>
              <w:t xml:space="preserve"> level led to </w:t>
            </w:r>
            <w:r w:rsidR="00E347AB" w:rsidRPr="00F41B44">
              <w:rPr>
                <w:rFonts w:asciiTheme="majorBidi" w:eastAsia="Calibri" w:hAnsiTheme="majorBidi" w:cstheme="majorBidi"/>
                <w:lang w:eastAsia="en-US" w:bidi="fa-IR"/>
              </w:rPr>
              <w:t>condensate</w:t>
            </w:r>
            <w:r w:rsidR="00707EA9" w:rsidRPr="00F41B44">
              <w:rPr>
                <w:rFonts w:asciiTheme="majorBidi" w:eastAsia="Calibri" w:hAnsiTheme="majorBidi" w:cstheme="majorBidi"/>
                <w:lang w:eastAsia="en-US" w:bidi="fa-IR"/>
              </w:rPr>
              <w:t xml:space="preserve"> water</w:t>
            </w:r>
            <w:r w:rsidR="00E347AB" w:rsidRPr="00F41B44">
              <w:rPr>
                <w:rFonts w:asciiTheme="majorBidi" w:eastAsia="Calibri" w:hAnsiTheme="majorBidi" w:cstheme="majorBidi"/>
                <w:lang w:eastAsia="en-US" w:bidi="fa-IR"/>
              </w:rPr>
              <w:t xml:space="preserve"> pumps being </w:t>
            </w:r>
            <w:r w:rsidR="005418AF" w:rsidRPr="00F41B44">
              <w:rPr>
                <w:rFonts w:asciiTheme="majorBidi" w:eastAsia="Calibri" w:hAnsiTheme="majorBidi" w:cstheme="majorBidi"/>
                <w:lang w:eastAsia="en-US" w:bidi="fa-IR"/>
              </w:rPr>
              <w:t>turned off</w:t>
            </w:r>
            <w:r w:rsidRPr="00F41B44">
              <w:rPr>
                <w:rFonts w:asciiTheme="majorBidi" w:eastAsia="Calibri" w:hAnsiTheme="majorBidi" w:cstheme="majorBidi"/>
                <w:lang w:eastAsia="en-US" w:bidi="fa-IR"/>
              </w:rPr>
              <w:t xml:space="preserve"> and on </w:t>
            </w:r>
            <w:r w:rsidR="00E347AB" w:rsidRPr="00F41B44">
              <w:rPr>
                <w:rFonts w:asciiTheme="majorBidi" w:eastAsia="Calibri" w:hAnsiTheme="majorBidi" w:cstheme="majorBidi"/>
                <w:lang w:eastAsia="en-US" w:bidi="fa-IR"/>
              </w:rPr>
              <w:t>two times.</w:t>
            </w:r>
            <w:r w:rsidR="00B72E0D" w:rsidRPr="00F41B44">
              <w:rPr>
                <w:rFonts w:asciiTheme="majorBidi" w:eastAsia="Calibri" w:hAnsiTheme="majorBidi" w:cstheme="majorBidi"/>
                <w:lang w:eastAsia="en-US" w:bidi="fa-IR"/>
              </w:rPr>
              <w:t xml:space="preserve"> </w:t>
            </w:r>
          </w:p>
          <w:p w14:paraId="0154D9DA" w14:textId="33D5C688" w:rsidR="00F1279F" w:rsidRPr="00007D3B" w:rsidRDefault="00F1279F" w:rsidP="00007D3B">
            <w:pPr>
              <w:bidi w:val="0"/>
              <w:spacing w:line="276" w:lineRule="auto"/>
              <w:jc w:val="both"/>
              <w:rPr>
                <w:rFonts w:asciiTheme="majorBidi" w:hAnsiTheme="majorBidi" w:cstheme="majorBidi"/>
                <w:szCs w:val="22"/>
                <w:rtl/>
                <w:lang w:eastAsia="en-US" w:bidi="fa-IR"/>
              </w:rPr>
            </w:pPr>
            <w:r w:rsidRPr="00007D3B">
              <w:rPr>
                <w:rFonts w:asciiTheme="majorBidi" w:hAnsiTheme="majorBidi" w:cstheme="majorBidi"/>
                <w:szCs w:val="22"/>
                <w:lang w:eastAsia="en-US" w:bidi="fa-IR"/>
              </w:rPr>
              <w:t xml:space="preserve">Direct causes: </w:t>
            </w:r>
          </w:p>
          <w:p w14:paraId="17DF7BF0" w14:textId="4439C4FF" w:rsidR="00DE554A" w:rsidRPr="006F5EBC" w:rsidRDefault="00DE554A" w:rsidP="00DE554A">
            <w:pPr>
              <w:numPr>
                <w:ilvl w:val="0"/>
                <w:numId w:val="38"/>
              </w:numPr>
              <w:bidi w:val="0"/>
              <w:spacing w:after="200" w:line="276" w:lineRule="auto"/>
              <w:contextualSpacing/>
              <w:jc w:val="both"/>
              <w:rPr>
                <w:rFonts w:asciiTheme="majorBidi" w:hAnsiTheme="majorBidi" w:cstheme="majorBidi"/>
                <w:iCs/>
                <w:lang w:eastAsia="ru-RU" w:bidi="fa-IR"/>
              </w:rPr>
            </w:pPr>
            <w:r w:rsidRPr="00F41B44">
              <w:rPr>
                <w:rFonts w:asciiTheme="majorBidi" w:hAnsiTheme="majorBidi" w:cstheme="majorBidi"/>
                <w:iCs/>
                <w:lang w:eastAsia="ru-RU" w:bidi="fa-IR"/>
              </w:rPr>
              <w:t xml:space="preserve">Mechanical abrasion of the bearing </w:t>
            </w:r>
            <w:proofErr w:type="spellStart"/>
            <w:r w:rsidR="00307884" w:rsidRPr="00F41B44">
              <w:rPr>
                <w:rFonts w:asciiTheme="majorBidi" w:hAnsiTheme="majorBidi" w:cstheme="majorBidi"/>
                <w:iCs/>
                <w:lang w:eastAsia="ru-RU" w:bidi="fa-IR"/>
              </w:rPr>
              <w:t>b</w:t>
            </w:r>
            <w:r w:rsidRPr="00F41B44">
              <w:rPr>
                <w:rFonts w:asciiTheme="majorBidi" w:hAnsiTheme="majorBidi" w:cstheme="majorBidi"/>
                <w:iCs/>
                <w:lang w:eastAsia="ru-RU" w:bidi="fa-IR"/>
              </w:rPr>
              <w:t>abbitt</w:t>
            </w:r>
            <w:proofErr w:type="spellEnd"/>
            <w:r w:rsidRPr="00F41B44">
              <w:rPr>
                <w:rFonts w:asciiTheme="majorBidi" w:hAnsiTheme="majorBidi" w:cstheme="majorBidi"/>
                <w:iCs/>
                <w:lang w:eastAsia="ru-RU" w:bidi="fa-IR"/>
              </w:rPr>
              <w:t xml:space="preserve"> layer</w:t>
            </w:r>
            <w:r w:rsidR="00467C31" w:rsidRPr="00F41B44">
              <w:rPr>
                <w:rFonts w:asciiTheme="majorBidi" w:hAnsiTheme="majorBidi" w:cstheme="majorBidi"/>
                <w:iCs/>
                <w:lang w:eastAsia="ru-RU" w:bidi="fa-IR"/>
              </w:rPr>
              <w:t xml:space="preserve"> in two upper and lower areas due to ingress of very small external particle into the space between the axle and the bearing, which caused the reduction of oil film in these areas and increase of oil temperature in the bearing.</w:t>
            </w:r>
          </w:p>
          <w:p w14:paraId="7747558E" w14:textId="4590B608" w:rsidR="00467C31" w:rsidRPr="006F5EBC" w:rsidRDefault="00467C31" w:rsidP="00467C31">
            <w:pPr>
              <w:numPr>
                <w:ilvl w:val="0"/>
                <w:numId w:val="38"/>
              </w:numPr>
              <w:bidi w:val="0"/>
              <w:spacing w:after="200" w:line="276" w:lineRule="auto"/>
              <w:contextualSpacing/>
              <w:jc w:val="both"/>
              <w:rPr>
                <w:rFonts w:asciiTheme="majorBidi" w:hAnsiTheme="majorBidi" w:cstheme="majorBidi"/>
                <w:iCs/>
                <w:lang w:eastAsia="ru-RU" w:bidi="fa-IR"/>
              </w:rPr>
            </w:pPr>
            <w:r w:rsidRPr="00F41B44">
              <w:rPr>
                <w:rFonts w:asciiTheme="majorBidi" w:hAnsiTheme="majorBidi" w:cstheme="majorBidi"/>
                <w:iCs/>
                <w:lang w:eastAsia="ru-RU" w:bidi="fa-IR"/>
              </w:rPr>
              <w:t xml:space="preserve">Existence of leak in the mechanical sealing of the pump axle due to mechanical sealing moving part getting stuck, as a result of swelling of secondary sealing </w:t>
            </w:r>
            <w:proofErr w:type="spellStart"/>
            <w:r w:rsidRPr="00F41B44">
              <w:rPr>
                <w:rFonts w:asciiTheme="majorBidi" w:hAnsiTheme="majorBidi" w:cstheme="majorBidi"/>
                <w:iCs/>
                <w:lang w:eastAsia="ru-RU" w:bidi="fa-IR"/>
              </w:rPr>
              <w:t>resi</w:t>
            </w:r>
            <w:r w:rsidR="00D1178F" w:rsidRPr="00F41B44">
              <w:rPr>
                <w:rFonts w:asciiTheme="majorBidi" w:hAnsiTheme="majorBidi" w:cstheme="majorBidi"/>
                <w:iCs/>
                <w:lang w:eastAsia="ru-RU" w:bidi="fa-IR"/>
              </w:rPr>
              <w:t>nated</w:t>
            </w:r>
            <w:proofErr w:type="spellEnd"/>
            <w:r w:rsidR="00D1178F" w:rsidRPr="00F41B44">
              <w:rPr>
                <w:rFonts w:asciiTheme="majorBidi" w:hAnsiTheme="majorBidi" w:cstheme="majorBidi"/>
                <w:iCs/>
                <w:lang w:eastAsia="ru-RU" w:bidi="fa-IR"/>
              </w:rPr>
              <w:t xml:space="preserve"> </w:t>
            </w:r>
            <w:r w:rsidR="007D5E3A" w:rsidRPr="00F41B44">
              <w:rPr>
                <w:rFonts w:asciiTheme="majorBidi" w:hAnsiTheme="majorBidi" w:cstheme="majorBidi"/>
                <w:iCs/>
                <w:lang w:eastAsia="ru-RU" w:bidi="fa-IR"/>
              </w:rPr>
              <w:t xml:space="preserve">O-rings, which  caused the increase of </w:t>
            </w:r>
            <w:r w:rsidR="00332C61" w:rsidRPr="00F41B44">
              <w:rPr>
                <w:rFonts w:asciiTheme="majorBidi" w:hAnsiTheme="majorBidi" w:cstheme="majorBidi"/>
                <w:iCs/>
                <w:lang w:eastAsia="ru-RU" w:bidi="fa-IR"/>
              </w:rPr>
              <w:t xml:space="preserve">water temperature of </w:t>
            </w:r>
            <w:r w:rsidR="00041B90" w:rsidRPr="00F41B44">
              <w:rPr>
                <w:rFonts w:asciiTheme="majorBidi" w:hAnsiTheme="majorBidi" w:cstheme="majorBidi"/>
                <w:iCs/>
                <w:lang w:eastAsia="ru-RU" w:bidi="fa-IR"/>
              </w:rPr>
              <w:t>sealing system of the pump axle.</w:t>
            </w:r>
          </w:p>
          <w:p w14:paraId="5BA41FA8" w14:textId="756F1DAC" w:rsidR="00041B90" w:rsidRPr="006F5EBC" w:rsidRDefault="00041B90" w:rsidP="00041B90">
            <w:pPr>
              <w:numPr>
                <w:ilvl w:val="0"/>
                <w:numId w:val="38"/>
              </w:numPr>
              <w:bidi w:val="0"/>
              <w:spacing w:after="200" w:line="276" w:lineRule="auto"/>
              <w:contextualSpacing/>
              <w:jc w:val="both"/>
              <w:rPr>
                <w:rFonts w:asciiTheme="majorBidi" w:hAnsiTheme="majorBidi" w:cstheme="majorBidi"/>
                <w:iCs/>
                <w:lang w:eastAsia="ru-RU" w:bidi="fa-IR"/>
              </w:rPr>
            </w:pPr>
            <w:r w:rsidRPr="00F41B44">
              <w:rPr>
                <w:rFonts w:asciiTheme="majorBidi" w:hAnsiTheme="majorBidi" w:cstheme="majorBidi"/>
                <w:iCs/>
                <w:lang w:eastAsia="ru-RU" w:bidi="fa-IR"/>
              </w:rPr>
              <w:t>Ground connection of feed of circuits of micro-switches of the control valve of the main regulator for level maintenance (through the route related to the open micro-switch) as a result of rupture of insulation of feed circuit cable at the entry point into the junction box, due to overstretching of the cable.</w:t>
            </w:r>
          </w:p>
          <w:p w14:paraId="35008549" w14:textId="40FB24A4" w:rsidR="00907C33" w:rsidRPr="006F5EBC" w:rsidRDefault="00711F96" w:rsidP="00846B00">
            <w:pPr>
              <w:numPr>
                <w:ilvl w:val="0"/>
                <w:numId w:val="38"/>
              </w:numPr>
              <w:bidi w:val="0"/>
              <w:spacing w:after="200" w:line="276" w:lineRule="auto"/>
              <w:contextualSpacing/>
              <w:jc w:val="both"/>
              <w:rPr>
                <w:rFonts w:asciiTheme="majorBidi" w:hAnsiTheme="majorBidi" w:cstheme="majorBidi"/>
                <w:iCs/>
                <w:lang w:eastAsia="ru-RU" w:bidi="fa-IR"/>
              </w:rPr>
            </w:pPr>
            <w:r w:rsidRPr="00F41B44">
              <w:rPr>
                <w:rFonts w:asciiTheme="majorBidi" w:hAnsiTheme="majorBidi" w:cstheme="majorBidi"/>
                <w:iCs/>
                <w:lang w:bidi="fa-IR"/>
              </w:rPr>
              <w:t>Mechanical</w:t>
            </w:r>
            <w:r w:rsidR="00907C33" w:rsidRPr="00F41B44">
              <w:rPr>
                <w:rFonts w:asciiTheme="majorBidi" w:hAnsiTheme="majorBidi" w:cstheme="majorBidi"/>
                <w:iCs/>
                <w:lang w:bidi="fa-IR"/>
              </w:rPr>
              <w:t xml:space="preserve"> </w:t>
            </w:r>
            <w:proofErr w:type="spellStart"/>
            <w:r w:rsidR="009F4E96" w:rsidRPr="00F41B44">
              <w:rPr>
                <w:rFonts w:asciiTheme="majorBidi" w:hAnsiTheme="majorBidi" w:cstheme="majorBidi"/>
                <w:iCs/>
                <w:lang w:bidi="fa-IR"/>
              </w:rPr>
              <w:t>stuckness</w:t>
            </w:r>
            <w:proofErr w:type="spellEnd"/>
            <w:r w:rsidR="00907C33" w:rsidRPr="00F41B44">
              <w:rPr>
                <w:rFonts w:asciiTheme="majorBidi" w:hAnsiTheme="majorBidi" w:cstheme="majorBidi"/>
                <w:iCs/>
                <w:lang w:bidi="fa-IR"/>
              </w:rPr>
              <w:t xml:space="preserve"> of the </w:t>
            </w:r>
            <w:r w:rsidR="006E3FFA" w:rsidRPr="00F41B44">
              <w:rPr>
                <w:rFonts w:asciiTheme="majorBidi" w:hAnsiTheme="majorBidi" w:cstheme="majorBidi"/>
                <w:iCs/>
                <w:lang w:bidi="fa-IR"/>
              </w:rPr>
              <w:t xml:space="preserve">main shut off </w:t>
            </w:r>
            <w:r w:rsidR="00907C33" w:rsidRPr="00F41B44">
              <w:rPr>
                <w:rFonts w:asciiTheme="majorBidi" w:hAnsiTheme="majorBidi" w:cstheme="majorBidi"/>
                <w:iCs/>
                <w:lang w:bidi="fa-IR"/>
              </w:rPr>
              <w:t xml:space="preserve">valve </w:t>
            </w:r>
            <w:r w:rsidRPr="00F41B44">
              <w:rPr>
                <w:rFonts w:asciiTheme="majorBidi" w:hAnsiTheme="majorBidi" w:cstheme="majorBidi"/>
                <w:iCs/>
                <w:lang w:bidi="fa-IR"/>
              </w:rPr>
              <w:t xml:space="preserve">before the actuator regulator </w:t>
            </w:r>
            <w:r w:rsidR="00907C33" w:rsidRPr="00F41B44">
              <w:rPr>
                <w:rFonts w:asciiTheme="majorBidi" w:hAnsiTheme="majorBidi" w:cstheme="majorBidi"/>
                <w:iCs/>
                <w:lang w:bidi="fa-IR"/>
              </w:rPr>
              <w:t xml:space="preserve">which led to the </w:t>
            </w:r>
            <w:r w:rsidR="00B07CDE" w:rsidRPr="00F41B44">
              <w:rPr>
                <w:rFonts w:asciiTheme="majorBidi" w:hAnsiTheme="majorBidi" w:cstheme="majorBidi"/>
                <w:iCs/>
                <w:lang w:bidi="fa-IR"/>
              </w:rPr>
              <w:t>occurrence</w:t>
            </w:r>
            <w:r w:rsidR="00907C33" w:rsidRPr="00F41B44">
              <w:rPr>
                <w:rFonts w:asciiTheme="majorBidi" w:hAnsiTheme="majorBidi" w:cstheme="majorBidi"/>
                <w:iCs/>
                <w:lang w:bidi="fa-IR"/>
              </w:rPr>
              <w:t xml:space="preserve"> of error signal of torque more than </w:t>
            </w:r>
            <w:r w:rsidR="00EE40A4" w:rsidRPr="00F41B44">
              <w:rPr>
                <w:rFonts w:asciiTheme="majorBidi" w:hAnsiTheme="majorBidi" w:cstheme="majorBidi"/>
                <w:iCs/>
                <w:lang w:bidi="fa-IR"/>
              </w:rPr>
              <w:t>allowable</w:t>
            </w:r>
            <w:r w:rsidR="00907C33" w:rsidRPr="00F41B44">
              <w:rPr>
                <w:rFonts w:asciiTheme="majorBidi" w:hAnsiTheme="majorBidi" w:cstheme="majorBidi"/>
                <w:iCs/>
                <w:lang w:bidi="fa-IR"/>
              </w:rPr>
              <w:t xml:space="preserve"> limit and the valve</w:t>
            </w:r>
            <w:r w:rsidR="00705309" w:rsidRPr="00F41B44">
              <w:rPr>
                <w:rFonts w:asciiTheme="majorBidi" w:hAnsiTheme="majorBidi" w:cstheme="majorBidi"/>
                <w:iCs/>
                <w:lang w:bidi="fa-IR"/>
              </w:rPr>
              <w:t xml:space="preserve"> </w:t>
            </w:r>
            <w:r w:rsidR="00781386" w:rsidRPr="00F41B44">
              <w:rPr>
                <w:rFonts w:asciiTheme="majorBidi" w:hAnsiTheme="majorBidi" w:cstheme="majorBidi"/>
                <w:iCs/>
                <w:lang w:bidi="fa-IR"/>
              </w:rPr>
              <w:t xml:space="preserve">stopping </w:t>
            </w:r>
            <w:r w:rsidR="00705309" w:rsidRPr="00F41B44">
              <w:rPr>
                <w:rFonts w:asciiTheme="majorBidi" w:hAnsiTheme="majorBidi" w:cstheme="majorBidi"/>
                <w:iCs/>
                <w:lang w:bidi="fa-IR"/>
              </w:rPr>
              <w:t>mid-way</w:t>
            </w:r>
            <w:r w:rsidR="00C706C1" w:rsidRPr="00F41B44">
              <w:rPr>
                <w:rFonts w:asciiTheme="majorBidi" w:hAnsiTheme="majorBidi" w:cstheme="majorBidi"/>
                <w:iCs/>
                <w:lang w:bidi="fa-IR"/>
              </w:rPr>
              <w:t xml:space="preserve">. </w:t>
            </w:r>
          </w:p>
          <w:p w14:paraId="42DB2944" w14:textId="0689EEEF" w:rsidR="00781386" w:rsidRPr="006F5EBC" w:rsidRDefault="00846B00" w:rsidP="00781386">
            <w:pPr>
              <w:numPr>
                <w:ilvl w:val="0"/>
                <w:numId w:val="38"/>
              </w:numPr>
              <w:bidi w:val="0"/>
              <w:spacing w:after="200" w:line="276" w:lineRule="auto"/>
              <w:contextualSpacing/>
              <w:jc w:val="both"/>
              <w:rPr>
                <w:rFonts w:asciiTheme="majorBidi" w:hAnsiTheme="majorBidi" w:cstheme="majorBidi"/>
                <w:iCs/>
                <w:lang w:eastAsia="ru-RU" w:bidi="fa-IR"/>
              </w:rPr>
            </w:pPr>
            <w:r w:rsidRPr="00F41B44">
              <w:rPr>
                <w:rFonts w:asciiTheme="majorBidi" w:hAnsiTheme="majorBidi" w:cstheme="majorBidi"/>
                <w:iCs/>
                <w:lang w:eastAsia="ru-RU" w:bidi="fa-IR"/>
              </w:rPr>
              <w:t xml:space="preserve">Malfunction of the mechanical part for torques transfer of the gearbox of the shut off valve before the SG, which at the point of closure caused the occurrence of the </w:t>
            </w:r>
            <w:r w:rsidR="008C29D8" w:rsidRPr="00F41B44">
              <w:rPr>
                <w:rFonts w:asciiTheme="majorBidi" w:hAnsiTheme="majorBidi" w:cstheme="majorBidi"/>
                <w:iCs/>
                <w:lang w:eastAsia="ru-RU" w:bidi="fa-IR"/>
              </w:rPr>
              <w:t xml:space="preserve">error </w:t>
            </w:r>
            <w:r w:rsidRPr="00F41B44">
              <w:rPr>
                <w:rFonts w:asciiTheme="majorBidi" w:hAnsiTheme="majorBidi" w:cstheme="majorBidi"/>
                <w:iCs/>
                <w:lang w:eastAsia="ru-RU" w:bidi="fa-IR"/>
              </w:rPr>
              <w:t>signal “torque more than allowable limit on the valve stem”.</w:t>
            </w:r>
          </w:p>
          <w:p w14:paraId="495F52A8" w14:textId="67F645AE" w:rsidR="0038182F" w:rsidRPr="006F5EBC" w:rsidRDefault="0038182F" w:rsidP="0038182F">
            <w:pPr>
              <w:numPr>
                <w:ilvl w:val="0"/>
                <w:numId w:val="38"/>
              </w:numPr>
              <w:bidi w:val="0"/>
              <w:spacing w:after="200" w:line="276" w:lineRule="auto"/>
              <w:contextualSpacing/>
              <w:jc w:val="both"/>
              <w:rPr>
                <w:rFonts w:asciiTheme="majorBidi" w:hAnsiTheme="majorBidi" w:cstheme="majorBidi"/>
                <w:i/>
                <w:sz w:val="24"/>
                <w:szCs w:val="24"/>
                <w:lang w:eastAsia="ru-RU" w:bidi="fa-IR"/>
              </w:rPr>
            </w:pPr>
            <w:r w:rsidRPr="00E04A7C">
              <w:rPr>
                <w:rFonts w:asciiTheme="majorBidi" w:eastAsia="Calibri" w:hAnsiTheme="majorBidi" w:cstheme="majorBidi"/>
                <w:lang w:eastAsia="en-US" w:bidi="fa-IR"/>
              </w:rPr>
              <w:t>Mistake in performing technical operation due to not complying with the requirements by Turbine Control Engineer.</w:t>
            </w:r>
          </w:p>
          <w:tbl>
            <w:tblPr>
              <w:tblW w:w="0" w:type="auto"/>
              <w:tblLook w:val="04A0" w:firstRow="1" w:lastRow="0" w:firstColumn="1" w:lastColumn="0" w:noHBand="0" w:noVBand="1"/>
            </w:tblPr>
            <w:tblGrid>
              <w:gridCol w:w="4903"/>
            </w:tblGrid>
            <w:tr w:rsidR="00F1279F" w:rsidRPr="000C2EDA" w14:paraId="3109D8D8" w14:textId="77777777" w:rsidTr="00FD74CA">
              <w:trPr>
                <w:trHeight w:val="81"/>
              </w:trPr>
              <w:tc>
                <w:tcPr>
                  <w:tcW w:w="4903" w:type="dxa"/>
                  <w:shd w:val="clear" w:color="auto" w:fill="auto"/>
                </w:tcPr>
                <w:p w14:paraId="38F0EE1D" w14:textId="77777777" w:rsidR="00F1279F" w:rsidRPr="009057E6" w:rsidRDefault="00F1279F" w:rsidP="00C15DA1">
                  <w:pPr>
                    <w:bidi w:val="0"/>
                    <w:spacing w:line="276" w:lineRule="auto"/>
                    <w:ind w:left="-97"/>
                    <w:rPr>
                      <w:rFonts w:asciiTheme="majorBidi" w:hAnsiTheme="majorBidi" w:cstheme="majorBidi"/>
                      <w:szCs w:val="22"/>
                      <w:rtl/>
                      <w:lang w:eastAsia="en-US" w:bidi="fa-IR"/>
                    </w:rPr>
                  </w:pPr>
                  <w:r w:rsidRPr="009057E6">
                    <w:rPr>
                      <w:rFonts w:asciiTheme="majorBidi" w:hAnsiTheme="majorBidi" w:cstheme="majorBidi"/>
                      <w:szCs w:val="22"/>
                      <w:lang w:eastAsia="en-US" w:bidi="fa-IR"/>
                    </w:rPr>
                    <w:t xml:space="preserve">Root causes: </w:t>
                  </w:r>
                </w:p>
                <w:p w14:paraId="51F81C4F" w14:textId="6A161566" w:rsidR="0034156A" w:rsidRPr="00E04A7C" w:rsidRDefault="0034156A" w:rsidP="00D709D0">
                  <w:pPr>
                    <w:numPr>
                      <w:ilvl w:val="0"/>
                      <w:numId w:val="38"/>
                    </w:numPr>
                    <w:bidi w:val="0"/>
                    <w:spacing w:after="200" w:line="276" w:lineRule="auto"/>
                    <w:contextualSpacing/>
                    <w:jc w:val="both"/>
                    <w:rPr>
                      <w:rFonts w:asciiTheme="majorBidi" w:eastAsia="Calibri" w:hAnsiTheme="majorBidi" w:cstheme="majorBidi"/>
                      <w:lang w:eastAsia="en-US" w:bidi="fa-IR"/>
                    </w:rPr>
                  </w:pPr>
                  <w:r w:rsidRPr="00E04A7C">
                    <w:rPr>
                      <w:rFonts w:asciiTheme="majorBidi" w:eastAsia="Calibri" w:hAnsiTheme="majorBidi" w:cstheme="majorBidi"/>
                      <w:lang w:eastAsia="en-US" w:bidi="fa-IR"/>
                    </w:rPr>
                    <w:t>The cause of existence of external particle is not specified.</w:t>
                  </w:r>
                </w:p>
                <w:p w14:paraId="44700A91" w14:textId="2EB4323D" w:rsidR="00C244BD" w:rsidRDefault="004A5E5F" w:rsidP="00D709D0">
                  <w:pPr>
                    <w:numPr>
                      <w:ilvl w:val="0"/>
                      <w:numId w:val="38"/>
                    </w:numPr>
                    <w:bidi w:val="0"/>
                    <w:spacing w:after="200" w:line="276" w:lineRule="auto"/>
                    <w:contextualSpacing/>
                    <w:jc w:val="both"/>
                    <w:rPr>
                      <w:rFonts w:asciiTheme="majorBidi" w:eastAsia="Calibri" w:hAnsiTheme="majorBidi" w:cstheme="majorBidi"/>
                      <w:lang w:eastAsia="en-US" w:bidi="fa-IR"/>
                    </w:rPr>
                  </w:pPr>
                  <w:r w:rsidRPr="00E04A7C">
                    <w:rPr>
                      <w:rFonts w:asciiTheme="majorBidi" w:eastAsia="Calibri" w:hAnsiTheme="majorBidi" w:cstheme="majorBidi"/>
                      <w:lang w:eastAsia="en-US" w:bidi="fa-IR"/>
                    </w:rPr>
                    <w:t>Not</w:t>
                  </w:r>
                  <w:r w:rsidR="00C244BD" w:rsidRPr="00E04A7C">
                    <w:rPr>
                      <w:rFonts w:asciiTheme="majorBidi" w:eastAsia="Calibri" w:hAnsiTheme="majorBidi" w:cstheme="majorBidi"/>
                      <w:lang w:eastAsia="en-US" w:bidi="fa-IR"/>
                    </w:rPr>
                    <w:t xml:space="preserve"> taking into </w:t>
                  </w:r>
                  <w:r w:rsidRPr="00E04A7C">
                    <w:rPr>
                      <w:rFonts w:asciiTheme="majorBidi" w:eastAsia="Calibri" w:hAnsiTheme="majorBidi" w:cstheme="majorBidi"/>
                      <w:lang w:eastAsia="en-US" w:bidi="fa-IR"/>
                    </w:rPr>
                    <w:t>consideration</w:t>
                  </w:r>
                  <w:r w:rsidR="00C244BD" w:rsidRPr="00E04A7C">
                    <w:rPr>
                      <w:rFonts w:asciiTheme="majorBidi" w:eastAsia="Calibri" w:hAnsiTheme="majorBidi" w:cstheme="majorBidi"/>
                      <w:lang w:eastAsia="en-US" w:bidi="fa-IR"/>
                    </w:rPr>
                    <w:t xml:space="preserve"> the operation conditions of equipment when designing </w:t>
                  </w:r>
                  <w:r w:rsidRPr="00E04A7C">
                    <w:rPr>
                      <w:rFonts w:asciiTheme="majorBidi" w:eastAsia="Calibri" w:hAnsiTheme="majorBidi" w:cstheme="majorBidi"/>
                      <w:lang w:eastAsia="en-US" w:bidi="fa-IR"/>
                    </w:rPr>
                    <w:t>t</w:t>
                  </w:r>
                  <w:r w:rsidR="00C244BD" w:rsidRPr="00E04A7C">
                    <w:rPr>
                      <w:rFonts w:asciiTheme="majorBidi" w:eastAsia="Calibri" w:hAnsiTheme="majorBidi" w:cstheme="majorBidi"/>
                      <w:lang w:eastAsia="en-US" w:bidi="fa-IR"/>
                    </w:rPr>
                    <w:t xml:space="preserve">he internal parts of </w:t>
                  </w:r>
                  <w:r w:rsidR="006F1F43" w:rsidRPr="00E04A7C">
                    <w:rPr>
                      <w:rFonts w:asciiTheme="majorBidi" w:eastAsia="Calibri" w:hAnsiTheme="majorBidi" w:cstheme="majorBidi"/>
                      <w:lang w:eastAsia="en-US" w:bidi="fa-IR"/>
                    </w:rPr>
                    <w:t xml:space="preserve">the </w:t>
                  </w:r>
                  <w:r w:rsidR="00C244BD" w:rsidRPr="00E04A7C">
                    <w:rPr>
                      <w:rFonts w:asciiTheme="majorBidi" w:eastAsia="Calibri" w:hAnsiTheme="majorBidi" w:cstheme="majorBidi"/>
                      <w:lang w:eastAsia="en-US" w:bidi="fa-IR"/>
                    </w:rPr>
                    <w:t>pump during</w:t>
                  </w:r>
                  <w:r w:rsidR="006F1F43" w:rsidRPr="00E04A7C">
                    <w:rPr>
                      <w:rFonts w:asciiTheme="majorBidi" w:eastAsia="Calibri" w:hAnsiTheme="majorBidi" w:cstheme="majorBidi"/>
                      <w:lang w:eastAsia="en-US" w:bidi="fa-IR"/>
                    </w:rPr>
                    <w:t xml:space="preserve"> the integration of the </w:t>
                  </w:r>
                  <w:proofErr w:type="spellStart"/>
                  <w:r w:rsidR="006F1F43" w:rsidRPr="00E04A7C">
                    <w:rPr>
                      <w:rFonts w:asciiTheme="majorBidi" w:eastAsia="Calibri" w:hAnsiTheme="majorBidi" w:cstheme="majorBidi"/>
                      <w:lang w:eastAsia="en-US" w:bidi="fa-IR"/>
                    </w:rPr>
                    <w:t>feed</w:t>
                  </w:r>
                  <w:r w:rsidR="00C244BD" w:rsidRPr="00E04A7C">
                    <w:rPr>
                      <w:rFonts w:asciiTheme="majorBidi" w:eastAsia="Calibri" w:hAnsiTheme="majorBidi" w:cstheme="majorBidi"/>
                      <w:lang w:eastAsia="en-US" w:bidi="fa-IR"/>
                    </w:rPr>
                    <w:t>water</w:t>
                  </w:r>
                  <w:proofErr w:type="spellEnd"/>
                  <w:r w:rsidR="00C244BD" w:rsidRPr="00E04A7C">
                    <w:rPr>
                      <w:rFonts w:asciiTheme="majorBidi" w:eastAsia="Calibri" w:hAnsiTheme="majorBidi" w:cstheme="majorBidi"/>
                      <w:lang w:eastAsia="en-US" w:bidi="fa-IR"/>
                    </w:rPr>
                    <w:t xml:space="preserve"> pumps. </w:t>
                  </w:r>
                </w:p>
                <w:p w14:paraId="2EB4F6E0" w14:textId="086D5893" w:rsidR="00D709D0" w:rsidRPr="00D72A25" w:rsidRDefault="00D72A25" w:rsidP="00D72A25">
                  <w:pPr>
                    <w:numPr>
                      <w:ilvl w:val="0"/>
                      <w:numId w:val="38"/>
                    </w:numPr>
                    <w:bidi w:val="0"/>
                    <w:spacing w:after="200" w:line="276" w:lineRule="auto"/>
                    <w:contextualSpacing/>
                    <w:jc w:val="both"/>
                    <w:rPr>
                      <w:rFonts w:asciiTheme="majorBidi" w:eastAsia="Calibri" w:hAnsiTheme="majorBidi" w:cstheme="majorBidi"/>
                      <w:lang w:eastAsia="en-US" w:bidi="fa-IR"/>
                    </w:rPr>
                  </w:pPr>
                  <w:proofErr w:type="gramStart"/>
                  <w:r w:rsidRPr="00D72A25">
                    <w:rPr>
                      <w:rFonts w:asciiTheme="majorBidi" w:eastAsia="Calibri" w:hAnsiTheme="majorBidi" w:cstheme="majorBidi"/>
                      <w:lang w:eastAsia="en-US" w:bidi="fa-IR"/>
                    </w:rPr>
                    <w:t>inattention</w:t>
                  </w:r>
                  <w:proofErr w:type="gramEnd"/>
                  <w:r w:rsidRPr="00D72A25">
                    <w:rPr>
                      <w:rFonts w:asciiTheme="majorBidi" w:eastAsia="Calibri" w:hAnsiTheme="majorBidi" w:cstheme="majorBidi"/>
                      <w:lang w:eastAsia="en-US" w:bidi="fa-IR"/>
                    </w:rPr>
                    <w:t xml:space="preserve"> of the following people to the problem of overstretching of the control cables</w:t>
                  </w:r>
                  <w:r w:rsidRPr="00D72A25">
                    <w:rPr>
                      <w:rFonts w:asciiTheme="majorBidi" w:eastAsia="Calibri" w:hAnsiTheme="majorBidi" w:cstheme="majorBidi"/>
                      <w:i/>
                      <w:lang w:eastAsia="en-US" w:bidi="fa-IR"/>
                    </w:rPr>
                    <w:t>:</w:t>
                  </w:r>
                  <w:r w:rsidR="00D709D0" w:rsidRPr="00D72A25">
                    <w:rPr>
                      <w:rFonts w:asciiTheme="majorBidi" w:eastAsia="Calibri" w:hAnsiTheme="majorBidi" w:cstheme="majorBidi"/>
                      <w:lang w:eastAsia="en-US" w:bidi="fa-IR"/>
                    </w:rPr>
                    <w:t>1.</w:t>
                  </w:r>
                  <w:r w:rsidR="00054342" w:rsidRPr="00D72A25">
                    <w:rPr>
                      <w:rFonts w:asciiTheme="majorBidi" w:eastAsia="Calibri" w:hAnsiTheme="majorBidi" w:cstheme="majorBidi"/>
                      <w:lang w:eastAsia="en-US" w:bidi="fa-IR"/>
                    </w:rPr>
                    <w:t xml:space="preserve">Turbine Field Operator </w:t>
                  </w:r>
                  <w:r w:rsidR="00D709D0" w:rsidRPr="00D72A25">
                    <w:rPr>
                      <w:rFonts w:asciiTheme="majorBidi" w:eastAsia="Calibri" w:hAnsiTheme="majorBidi" w:cstheme="majorBidi"/>
                      <w:lang w:eastAsia="en-US" w:bidi="fa-IR"/>
                    </w:rPr>
                    <w:t>when</w:t>
                  </w:r>
                  <w:r w:rsidR="00443E44" w:rsidRPr="00D72A25">
                    <w:rPr>
                      <w:rFonts w:asciiTheme="majorBidi" w:eastAsia="Calibri" w:hAnsiTheme="majorBidi" w:cstheme="majorBidi"/>
                      <w:lang w:eastAsia="en-US" w:bidi="fa-IR"/>
                    </w:rPr>
                    <w:t xml:space="preserve"> conducting </w:t>
                  </w:r>
                  <w:r w:rsidR="00D709D0" w:rsidRPr="00D72A25">
                    <w:rPr>
                      <w:rFonts w:asciiTheme="majorBidi" w:eastAsia="Calibri" w:hAnsiTheme="majorBidi" w:cstheme="majorBidi"/>
                      <w:lang w:eastAsia="en-US" w:bidi="fa-IR"/>
                    </w:rPr>
                    <w:t xml:space="preserve"> </w:t>
                  </w:r>
                  <w:r w:rsidR="00443E44" w:rsidRPr="00D72A25">
                    <w:rPr>
                      <w:rFonts w:asciiTheme="majorBidi" w:eastAsia="Calibri" w:hAnsiTheme="majorBidi" w:cstheme="majorBidi"/>
                      <w:lang w:eastAsia="en-US" w:bidi="fa-IR"/>
                    </w:rPr>
                    <w:t>operator visits of</w:t>
                  </w:r>
                  <w:r w:rsidR="00D709D0" w:rsidRPr="00D72A25">
                    <w:rPr>
                      <w:rFonts w:asciiTheme="majorBidi" w:eastAsia="Calibri" w:hAnsiTheme="majorBidi" w:cstheme="majorBidi"/>
                      <w:lang w:eastAsia="en-US" w:bidi="fa-IR"/>
                    </w:rPr>
                    <w:t xml:space="preserve"> the equipment</w:t>
                  </w:r>
                  <w:r w:rsidR="00D709D0" w:rsidRPr="00D72A25">
                    <w:rPr>
                      <w:rFonts w:ascii="Calibri" w:hAnsi="Calibri" w:cs="B Mitra"/>
                      <w:i/>
                      <w:sz w:val="24"/>
                      <w:szCs w:val="24"/>
                      <w:lang w:bidi="fa-IR"/>
                    </w:rPr>
                    <w:t xml:space="preserve"> </w:t>
                  </w:r>
                  <w:r w:rsidR="00D709D0" w:rsidRPr="00D72A25">
                    <w:rPr>
                      <w:rFonts w:asciiTheme="majorBidi" w:eastAsia="Calibri" w:hAnsiTheme="majorBidi" w:cstheme="majorBidi"/>
                      <w:lang w:eastAsia="en-US" w:bidi="fa-IR"/>
                    </w:rPr>
                    <w:t xml:space="preserve">2. </w:t>
                  </w:r>
                  <w:r w:rsidR="00054342" w:rsidRPr="00D72A25">
                    <w:rPr>
                      <w:rFonts w:asciiTheme="majorBidi" w:eastAsia="Calibri" w:hAnsiTheme="majorBidi" w:cstheme="majorBidi"/>
                      <w:lang w:eastAsia="en-US" w:bidi="fa-IR"/>
                    </w:rPr>
                    <w:lastRenderedPageBreak/>
                    <w:t xml:space="preserve">Turbine Systems Engineer </w:t>
                  </w:r>
                  <w:r w:rsidR="000F766F" w:rsidRPr="00D72A25">
                    <w:rPr>
                      <w:rFonts w:asciiTheme="majorBidi" w:eastAsia="Calibri" w:hAnsiTheme="majorBidi" w:cstheme="majorBidi"/>
                      <w:lang w:eastAsia="en-US" w:bidi="fa-IR"/>
                    </w:rPr>
                    <w:t>when</w:t>
                  </w:r>
                  <w:r w:rsidR="00675623" w:rsidRPr="00D72A25">
                    <w:rPr>
                      <w:rFonts w:asciiTheme="majorBidi" w:eastAsia="Calibri" w:hAnsiTheme="majorBidi" w:cstheme="majorBidi"/>
                      <w:lang w:eastAsia="en-US" w:bidi="fa-IR"/>
                    </w:rPr>
                    <w:t xml:space="preserve"> </w:t>
                  </w:r>
                  <w:r w:rsidR="000F766F" w:rsidRPr="00D72A25">
                    <w:rPr>
                      <w:rFonts w:asciiTheme="majorBidi" w:eastAsia="Calibri" w:hAnsiTheme="majorBidi" w:cstheme="majorBidi"/>
                      <w:lang w:eastAsia="en-US" w:bidi="fa-IR"/>
                    </w:rPr>
                    <w:t>taking delivery</w:t>
                  </w:r>
                  <w:r w:rsidR="00D709D0" w:rsidRPr="00D72A25">
                    <w:rPr>
                      <w:rFonts w:asciiTheme="majorBidi" w:eastAsia="Calibri" w:hAnsiTheme="majorBidi" w:cstheme="majorBidi"/>
                      <w:lang w:eastAsia="en-US" w:bidi="fa-IR"/>
                    </w:rPr>
                    <w:t xml:space="preserve"> of </w:t>
                  </w:r>
                  <w:r w:rsidR="00675623" w:rsidRPr="00D72A25">
                    <w:rPr>
                      <w:rFonts w:asciiTheme="majorBidi" w:eastAsia="Calibri" w:hAnsiTheme="majorBidi" w:cstheme="majorBidi"/>
                      <w:lang w:eastAsia="en-US" w:bidi="fa-IR"/>
                    </w:rPr>
                    <w:t xml:space="preserve">the </w:t>
                  </w:r>
                  <w:r w:rsidR="00D709D0" w:rsidRPr="00D72A25">
                    <w:rPr>
                      <w:rFonts w:asciiTheme="majorBidi" w:eastAsia="Calibri" w:hAnsiTheme="majorBidi" w:cstheme="majorBidi"/>
                      <w:lang w:eastAsia="en-US" w:bidi="fa-IR"/>
                    </w:rPr>
                    <w:t>equipment after PPM-</w:t>
                  </w:r>
                  <w:r w:rsidR="00675623" w:rsidRPr="00D72A25">
                    <w:rPr>
                      <w:rFonts w:asciiTheme="majorBidi" w:eastAsia="Calibri" w:hAnsiTheme="majorBidi" w:cstheme="majorBidi"/>
                      <w:lang w:eastAsia="en-US" w:bidi="fa-IR"/>
                    </w:rPr>
                    <w:t>2018</w:t>
                  </w:r>
                </w:p>
                <w:p w14:paraId="66B1182A" w14:textId="1A7D396A" w:rsidR="000F766F" w:rsidRPr="00D72A25" w:rsidRDefault="002B2C93" w:rsidP="00AA36E9">
                  <w:pPr>
                    <w:numPr>
                      <w:ilvl w:val="0"/>
                      <w:numId w:val="38"/>
                    </w:numPr>
                    <w:bidi w:val="0"/>
                    <w:spacing w:after="200" w:line="276" w:lineRule="auto"/>
                    <w:contextualSpacing/>
                    <w:jc w:val="both"/>
                    <w:rPr>
                      <w:rFonts w:asciiTheme="majorBidi" w:eastAsia="Calibri" w:hAnsiTheme="majorBidi" w:cstheme="majorBidi"/>
                      <w:lang w:eastAsia="en-US" w:bidi="fa-IR"/>
                    </w:rPr>
                  </w:pPr>
                  <w:r w:rsidRPr="00D72A25">
                    <w:rPr>
                      <w:rFonts w:asciiTheme="majorBidi" w:eastAsia="Calibri" w:hAnsiTheme="majorBidi" w:cstheme="majorBidi"/>
                      <w:lang w:eastAsia="en-US" w:bidi="fa-IR"/>
                    </w:rPr>
                    <w:t>Defect</w:t>
                  </w:r>
                  <w:r w:rsidR="000F766F" w:rsidRPr="00D72A25">
                    <w:rPr>
                      <w:rFonts w:asciiTheme="majorBidi" w:eastAsia="Calibri" w:hAnsiTheme="majorBidi" w:cstheme="majorBidi"/>
                      <w:lang w:eastAsia="en-US" w:bidi="fa-IR"/>
                    </w:rPr>
                    <w:t xml:space="preserve"> in the structural design of</w:t>
                  </w:r>
                  <w:r w:rsidRPr="00D72A25">
                    <w:rPr>
                      <w:rFonts w:asciiTheme="majorBidi" w:eastAsia="Calibri" w:hAnsiTheme="majorBidi" w:cstheme="majorBidi"/>
                      <w:lang w:eastAsia="en-US" w:bidi="fa-IR"/>
                    </w:rPr>
                    <w:t xml:space="preserve"> the</w:t>
                  </w:r>
                  <w:r w:rsidR="000F766F" w:rsidRPr="00D72A25">
                    <w:rPr>
                      <w:rFonts w:asciiTheme="majorBidi" w:eastAsia="Calibri" w:hAnsiTheme="majorBidi" w:cstheme="majorBidi"/>
                      <w:lang w:eastAsia="en-US" w:bidi="fa-IR"/>
                    </w:rPr>
                    <w:t xml:space="preserve"> valve</w:t>
                  </w:r>
                  <w:r w:rsidRPr="00D72A25">
                    <w:rPr>
                      <w:rFonts w:asciiTheme="majorBidi" w:eastAsia="Calibri" w:hAnsiTheme="majorBidi" w:cstheme="majorBidi"/>
                      <w:lang w:eastAsia="en-US" w:bidi="fa-IR"/>
                    </w:rPr>
                    <w:t>,</w:t>
                  </w:r>
                  <w:r w:rsidR="000F766F" w:rsidRPr="00D72A25">
                    <w:rPr>
                      <w:rFonts w:asciiTheme="majorBidi" w:eastAsia="Calibri" w:hAnsiTheme="majorBidi" w:cstheme="majorBidi"/>
                      <w:lang w:eastAsia="en-US" w:bidi="fa-IR"/>
                    </w:rPr>
                    <w:t xml:space="preserve"> which leads to water being </w:t>
                  </w:r>
                  <w:r w:rsidRPr="00D72A25">
                    <w:rPr>
                      <w:rFonts w:asciiTheme="majorBidi" w:eastAsia="Calibri" w:hAnsiTheme="majorBidi" w:cstheme="majorBidi"/>
                      <w:lang w:eastAsia="en-US" w:bidi="fa-IR"/>
                    </w:rPr>
                    <w:t>trapped</w:t>
                  </w:r>
                  <w:r w:rsidR="000F766F" w:rsidRPr="00D72A25">
                    <w:rPr>
                      <w:rFonts w:asciiTheme="majorBidi" w:eastAsia="Calibri" w:hAnsiTheme="majorBidi" w:cstheme="majorBidi"/>
                      <w:lang w:eastAsia="en-US" w:bidi="fa-IR"/>
                    </w:rPr>
                    <w:t xml:space="preserve"> in the space between discs and stuffing box</w:t>
                  </w:r>
                  <w:r w:rsidR="00AA36E9" w:rsidRPr="00D72A25">
                    <w:rPr>
                      <w:rFonts w:asciiTheme="majorBidi" w:eastAsia="Calibri" w:hAnsiTheme="majorBidi" w:cstheme="majorBidi"/>
                      <w:lang w:eastAsia="en-US" w:bidi="fa-IR"/>
                    </w:rPr>
                    <w:t xml:space="preserve"> of the valve</w:t>
                  </w:r>
                  <w:r w:rsidR="000F766F" w:rsidRPr="00D72A25">
                    <w:rPr>
                      <w:rFonts w:asciiTheme="majorBidi" w:eastAsia="Calibri" w:hAnsiTheme="majorBidi" w:cstheme="majorBidi"/>
                      <w:lang w:eastAsia="en-US" w:bidi="fa-IR"/>
                    </w:rPr>
                    <w:t xml:space="preserve">. </w:t>
                  </w:r>
                </w:p>
                <w:p w14:paraId="4646A482" w14:textId="2BC046CA" w:rsidR="00971F05" w:rsidRPr="00D72A25" w:rsidRDefault="00A7343C" w:rsidP="00517303">
                  <w:pPr>
                    <w:numPr>
                      <w:ilvl w:val="0"/>
                      <w:numId w:val="38"/>
                    </w:numPr>
                    <w:bidi w:val="0"/>
                    <w:spacing w:after="200" w:line="276" w:lineRule="auto"/>
                    <w:contextualSpacing/>
                    <w:jc w:val="both"/>
                    <w:rPr>
                      <w:rFonts w:asciiTheme="majorBidi" w:eastAsia="Calibri" w:hAnsiTheme="majorBidi" w:cstheme="majorBidi"/>
                      <w:lang w:eastAsia="en-US" w:bidi="fa-IR"/>
                    </w:rPr>
                  </w:pPr>
                  <w:r w:rsidRPr="00D72A25">
                    <w:rPr>
                      <w:rFonts w:asciiTheme="majorBidi" w:eastAsia="Calibri" w:hAnsiTheme="majorBidi" w:cstheme="majorBidi"/>
                      <w:lang w:eastAsia="en-US" w:bidi="fa-IR"/>
                    </w:rPr>
                    <w:t>Not</w:t>
                  </w:r>
                  <w:r w:rsidR="00971F05" w:rsidRPr="00D72A25">
                    <w:rPr>
                      <w:rFonts w:asciiTheme="majorBidi" w:eastAsia="Calibri" w:hAnsiTheme="majorBidi" w:cstheme="majorBidi"/>
                      <w:lang w:eastAsia="en-US" w:bidi="fa-IR"/>
                    </w:rPr>
                    <w:t xml:space="preserve"> </w:t>
                  </w:r>
                  <w:r w:rsidRPr="00D72A25">
                    <w:rPr>
                      <w:rFonts w:asciiTheme="majorBidi" w:eastAsia="Calibri" w:hAnsiTheme="majorBidi" w:cstheme="majorBidi"/>
                      <w:lang w:eastAsia="en-US" w:bidi="fa-IR"/>
                    </w:rPr>
                    <w:t xml:space="preserve">performing </w:t>
                  </w:r>
                  <w:r w:rsidR="00971F05" w:rsidRPr="00D72A25">
                    <w:rPr>
                      <w:rFonts w:asciiTheme="majorBidi" w:eastAsia="Calibri" w:hAnsiTheme="majorBidi" w:cstheme="majorBidi"/>
                      <w:lang w:eastAsia="en-US" w:bidi="fa-IR"/>
                    </w:rPr>
                    <w:t>technical service of gearbox and mechanical part</w:t>
                  </w:r>
                  <w:r w:rsidRPr="00D72A25">
                    <w:rPr>
                      <w:rFonts w:asciiTheme="majorBidi" w:eastAsia="Calibri" w:hAnsiTheme="majorBidi" w:cstheme="majorBidi"/>
                      <w:lang w:eastAsia="en-US" w:bidi="fa-IR"/>
                    </w:rPr>
                    <w:t xml:space="preserve"> </w:t>
                  </w:r>
                  <w:r w:rsidR="00971F05" w:rsidRPr="00D72A25">
                    <w:rPr>
                      <w:rFonts w:asciiTheme="majorBidi" w:eastAsia="Calibri" w:hAnsiTheme="majorBidi" w:cstheme="majorBidi"/>
                      <w:lang w:eastAsia="en-US" w:bidi="fa-IR"/>
                    </w:rPr>
                    <w:t xml:space="preserve">which transfers the valve torque </w:t>
                  </w:r>
                  <w:r w:rsidRPr="00D72A25">
                    <w:rPr>
                      <w:rFonts w:asciiTheme="majorBidi" w:eastAsia="Calibri" w:hAnsiTheme="majorBidi" w:cstheme="majorBidi"/>
                      <w:lang w:eastAsia="en-US" w:bidi="fa-IR"/>
                    </w:rPr>
                    <w:t xml:space="preserve">in a timely manner, </w:t>
                  </w:r>
                  <w:r w:rsidR="00971F05" w:rsidRPr="00D72A25">
                    <w:rPr>
                      <w:rFonts w:asciiTheme="majorBidi" w:eastAsia="Calibri" w:hAnsiTheme="majorBidi" w:cstheme="majorBidi"/>
                      <w:lang w:eastAsia="en-US" w:bidi="fa-IR"/>
                    </w:rPr>
                    <w:t xml:space="preserve">because </w:t>
                  </w:r>
                  <w:r w:rsidRPr="00D72A25">
                    <w:rPr>
                      <w:rFonts w:asciiTheme="majorBidi" w:eastAsia="Calibri" w:hAnsiTheme="majorBidi" w:cstheme="majorBidi"/>
                      <w:lang w:eastAsia="en-US" w:bidi="fa-IR"/>
                    </w:rPr>
                    <w:t>there is no</w:t>
                  </w:r>
                  <w:r w:rsidR="00971F05" w:rsidRPr="00D72A25">
                    <w:rPr>
                      <w:rFonts w:asciiTheme="majorBidi" w:eastAsia="Calibri" w:hAnsiTheme="majorBidi" w:cstheme="majorBidi"/>
                      <w:lang w:eastAsia="en-US" w:bidi="fa-IR"/>
                    </w:rPr>
                    <w:t xml:space="preserve"> schedule </w:t>
                  </w:r>
                  <w:r w:rsidR="001A314E" w:rsidRPr="00D72A25">
                    <w:rPr>
                      <w:rFonts w:asciiTheme="majorBidi" w:eastAsia="Calibri" w:hAnsiTheme="majorBidi" w:cstheme="majorBidi"/>
                      <w:lang w:eastAsia="en-US" w:bidi="fa-IR"/>
                    </w:rPr>
                    <w:t xml:space="preserve">developed </w:t>
                  </w:r>
                  <w:r w:rsidRPr="00D72A25">
                    <w:rPr>
                      <w:rFonts w:asciiTheme="majorBidi" w:eastAsia="Calibri" w:hAnsiTheme="majorBidi" w:cstheme="majorBidi"/>
                      <w:lang w:eastAsia="en-US" w:bidi="fa-IR"/>
                    </w:rPr>
                    <w:t>for</w:t>
                  </w:r>
                  <w:r w:rsidR="00971F05" w:rsidRPr="00D72A25">
                    <w:rPr>
                      <w:rFonts w:asciiTheme="majorBidi" w:eastAsia="Calibri" w:hAnsiTheme="majorBidi" w:cstheme="majorBidi"/>
                      <w:lang w:eastAsia="en-US" w:bidi="fa-IR"/>
                    </w:rPr>
                    <w:t xml:space="preserve"> periodical repair</w:t>
                  </w:r>
                  <w:r w:rsidRPr="00D72A25">
                    <w:rPr>
                      <w:rFonts w:asciiTheme="majorBidi" w:eastAsia="Calibri" w:hAnsiTheme="majorBidi" w:cstheme="majorBidi"/>
                      <w:lang w:eastAsia="en-US" w:bidi="fa-IR"/>
                    </w:rPr>
                    <w:t>s</w:t>
                  </w:r>
                  <w:r w:rsidR="00971F05" w:rsidRPr="00D72A25">
                    <w:rPr>
                      <w:rFonts w:asciiTheme="majorBidi" w:eastAsia="Calibri" w:hAnsiTheme="majorBidi" w:cstheme="majorBidi"/>
                      <w:lang w:eastAsia="en-US" w:bidi="fa-IR"/>
                    </w:rPr>
                    <w:t xml:space="preserve"> of the moving part of valves and regulators</w:t>
                  </w:r>
                  <w:r w:rsidR="009539CE" w:rsidRPr="00D72A25">
                    <w:rPr>
                      <w:rFonts w:asciiTheme="majorBidi" w:eastAsia="Calibri" w:hAnsiTheme="majorBidi" w:cstheme="majorBidi"/>
                      <w:lang w:eastAsia="en-US" w:bidi="fa-IR"/>
                    </w:rPr>
                    <w:t xml:space="preserve"> </w:t>
                  </w:r>
                  <w:r w:rsidR="00971F05" w:rsidRPr="00D72A25">
                    <w:rPr>
                      <w:rFonts w:asciiTheme="majorBidi" w:eastAsia="Calibri" w:hAnsiTheme="majorBidi" w:cstheme="majorBidi"/>
                      <w:lang w:eastAsia="en-US" w:bidi="fa-IR"/>
                    </w:rPr>
                    <w:t xml:space="preserve">according to the </w:t>
                  </w:r>
                  <w:r w:rsidR="00385983" w:rsidRPr="00D72A25">
                    <w:rPr>
                      <w:rFonts w:asciiTheme="majorBidi" w:eastAsia="Calibri" w:hAnsiTheme="majorBidi" w:cstheme="majorBidi"/>
                      <w:lang w:eastAsia="en-US" w:bidi="fa-IR"/>
                    </w:rPr>
                    <w:t>requirements of factory</w:t>
                  </w:r>
                  <w:r w:rsidR="00971F05" w:rsidRPr="00D72A25">
                    <w:rPr>
                      <w:rFonts w:asciiTheme="majorBidi" w:eastAsia="Calibri" w:hAnsiTheme="majorBidi" w:cstheme="majorBidi"/>
                      <w:lang w:eastAsia="en-US" w:bidi="fa-IR"/>
                    </w:rPr>
                    <w:t xml:space="preserve"> documents. </w:t>
                  </w:r>
                </w:p>
                <w:p w14:paraId="7F45BA52" w14:textId="6C35BF0E" w:rsidR="00517303" w:rsidRPr="00517303" w:rsidRDefault="009E3CE2" w:rsidP="00517303">
                  <w:pPr>
                    <w:numPr>
                      <w:ilvl w:val="0"/>
                      <w:numId w:val="38"/>
                    </w:numPr>
                    <w:bidi w:val="0"/>
                    <w:spacing w:after="200" w:line="276" w:lineRule="auto"/>
                    <w:contextualSpacing/>
                    <w:jc w:val="both"/>
                    <w:rPr>
                      <w:rFonts w:cs="Nazanin"/>
                      <w:sz w:val="24"/>
                      <w:szCs w:val="28"/>
                      <w:rtl/>
                      <w:lang w:val="ru-RU" w:eastAsia="ru-RU"/>
                    </w:rPr>
                  </w:pPr>
                  <w:r w:rsidRPr="00D72A25">
                    <w:rPr>
                      <w:rFonts w:asciiTheme="majorBidi" w:eastAsia="Calibri" w:hAnsiTheme="majorBidi" w:cstheme="majorBidi"/>
                      <w:lang w:eastAsia="en-US" w:bidi="fa-IR"/>
                    </w:rPr>
                    <w:t>The operator not being prepared for conducting the technical processes correctly and</w:t>
                  </w:r>
                  <w:r w:rsidR="00663EC5" w:rsidRPr="00D72A25">
                    <w:rPr>
                      <w:rFonts w:asciiTheme="majorBidi" w:eastAsia="Calibri" w:hAnsiTheme="majorBidi" w:cstheme="majorBidi"/>
                      <w:lang w:eastAsia="en-US" w:bidi="fa-IR"/>
                    </w:rPr>
                    <w:t xml:space="preserve"> not being prepared</w:t>
                  </w:r>
                  <w:r w:rsidRPr="00D72A25">
                    <w:rPr>
                      <w:rFonts w:asciiTheme="majorBidi" w:eastAsia="Calibri" w:hAnsiTheme="majorBidi" w:cstheme="majorBidi"/>
                      <w:lang w:eastAsia="en-US" w:bidi="fa-IR"/>
                    </w:rPr>
                    <w:t xml:space="preserve"> for the correct</w:t>
                  </w:r>
                  <w:r w:rsidR="00517303" w:rsidRPr="00D72A25">
                    <w:rPr>
                      <w:rFonts w:asciiTheme="majorBidi" w:eastAsia="Calibri" w:hAnsiTheme="majorBidi" w:cstheme="majorBidi"/>
                      <w:lang w:eastAsia="en-US" w:bidi="fa-IR"/>
                    </w:rPr>
                    <w:t xml:space="preserve"> </w:t>
                  </w:r>
                  <w:r w:rsidRPr="00D72A25">
                    <w:rPr>
                      <w:rFonts w:asciiTheme="majorBidi" w:eastAsia="Calibri" w:hAnsiTheme="majorBidi" w:cstheme="majorBidi"/>
                      <w:lang w:eastAsia="en-US" w:bidi="fa-IR"/>
                    </w:rPr>
                    <w:t>switching at the time of occurrence of an event.</w:t>
                  </w:r>
                </w:p>
              </w:tc>
            </w:tr>
          </w:tbl>
          <w:p w14:paraId="61D0B673" w14:textId="77777777" w:rsidR="00F1279F" w:rsidRPr="006F5EBC" w:rsidRDefault="00F1279F" w:rsidP="00F1279F">
            <w:pPr>
              <w:bidi w:val="0"/>
              <w:spacing w:line="276" w:lineRule="auto"/>
              <w:jc w:val="both"/>
              <w:rPr>
                <w:rFonts w:asciiTheme="majorBidi" w:hAnsiTheme="majorBidi" w:cstheme="majorBidi"/>
                <w:b/>
                <w:sz w:val="28"/>
                <w:szCs w:val="28"/>
                <w:lang w:eastAsia="en-US" w:bidi="fa-IR"/>
              </w:rPr>
            </w:pPr>
          </w:p>
        </w:tc>
        <w:tc>
          <w:tcPr>
            <w:tcW w:w="2520" w:type="dxa"/>
          </w:tcPr>
          <w:p w14:paraId="22E551C1" w14:textId="77777777" w:rsidR="0028772A" w:rsidRPr="006F5EBC" w:rsidRDefault="0028772A" w:rsidP="00D475AA">
            <w:pPr>
              <w:widowControl w:val="0"/>
              <w:bidi w:val="0"/>
              <w:jc w:val="both"/>
              <w:rPr>
                <w:rFonts w:ascii="Times New Roman" w:hAnsi="Times New Roman" w:cs="Nazanin"/>
                <w:b/>
                <w:bCs/>
                <w:iCs/>
                <w:lang w:eastAsia="ru-RU" w:bidi="fa-IR"/>
              </w:rPr>
            </w:pPr>
          </w:p>
          <w:p w14:paraId="4F0DDCAD" w14:textId="77777777" w:rsidR="0028772A" w:rsidRDefault="0028772A" w:rsidP="0028772A">
            <w:pPr>
              <w:bidi w:val="0"/>
              <w:spacing w:line="276" w:lineRule="auto"/>
              <w:jc w:val="both"/>
              <w:rPr>
                <w:rFonts w:ascii="Times New Roman" w:hAnsi="Times New Roman" w:cs="Nazanin"/>
                <w:b/>
                <w:bCs/>
                <w:iCs/>
                <w:lang w:eastAsia="ru-RU" w:bidi="fa-IR"/>
              </w:rPr>
            </w:pPr>
            <w:r w:rsidRPr="00094E1C">
              <w:rPr>
                <w:rFonts w:ascii="Times New Roman" w:hAnsi="Times New Roman" w:cs="Nazanin"/>
                <w:b/>
                <w:bCs/>
                <w:iCs/>
                <w:lang w:eastAsia="ru-RU" w:bidi="fa-IR"/>
              </w:rPr>
              <w:t>System(s)</w:t>
            </w:r>
            <w:r w:rsidRPr="00094E1C">
              <w:rPr>
                <w:rFonts w:ascii="Times New Roman" w:hAnsi="Times New Roman" w:cs="Nazanin" w:hint="cs"/>
                <w:b/>
                <w:bCs/>
                <w:iCs/>
                <w:rtl/>
                <w:lang w:eastAsia="ru-RU" w:bidi="fa-IR"/>
              </w:rPr>
              <w:t xml:space="preserve">- </w:t>
            </w:r>
          </w:p>
          <w:p w14:paraId="61D7B9F4" w14:textId="77777777" w:rsidR="0028772A" w:rsidRPr="0028772A" w:rsidRDefault="0028772A" w:rsidP="0028772A">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 xml:space="preserve">215-Auxiliary and emergency </w:t>
            </w:r>
            <w:proofErr w:type="spellStart"/>
            <w:r w:rsidRPr="0028772A">
              <w:rPr>
                <w:rFonts w:asciiTheme="majorBidi" w:hAnsiTheme="majorBidi" w:cstheme="majorBidi"/>
                <w:bCs/>
                <w:lang w:eastAsia="en-US" w:bidi="fa-IR"/>
              </w:rPr>
              <w:t>feedwater</w:t>
            </w:r>
            <w:proofErr w:type="spellEnd"/>
          </w:p>
          <w:p w14:paraId="2C05AF11" w14:textId="77777777" w:rsidR="0028772A" w:rsidRDefault="0028772A" w:rsidP="0028772A">
            <w:pPr>
              <w:widowControl w:val="0"/>
              <w:bidi w:val="0"/>
              <w:jc w:val="both"/>
              <w:rPr>
                <w:rFonts w:ascii="Times New Roman" w:hAnsi="Times New Roman" w:cs="Nazanin"/>
                <w:b/>
                <w:bCs/>
                <w:iCs/>
                <w:lang w:eastAsia="ru-RU" w:bidi="fa-IR"/>
              </w:rPr>
            </w:pPr>
            <w:r w:rsidRPr="0028772A">
              <w:rPr>
                <w:rFonts w:asciiTheme="majorBidi" w:hAnsiTheme="majorBidi" w:cstheme="majorBidi"/>
                <w:bCs/>
                <w:lang w:eastAsia="en-US" w:bidi="fa-IR"/>
              </w:rPr>
              <w:t>345-Main steam/</w:t>
            </w:r>
            <w:proofErr w:type="spellStart"/>
            <w:r w:rsidRPr="0028772A">
              <w:rPr>
                <w:rFonts w:asciiTheme="majorBidi" w:hAnsiTheme="majorBidi" w:cstheme="majorBidi"/>
                <w:bCs/>
                <w:lang w:eastAsia="en-US" w:bidi="fa-IR"/>
              </w:rPr>
              <w:t>feedwater</w:t>
            </w:r>
            <w:proofErr w:type="spellEnd"/>
            <w:r w:rsidRPr="0028772A">
              <w:rPr>
                <w:rFonts w:asciiTheme="majorBidi" w:hAnsiTheme="majorBidi" w:cstheme="majorBidi"/>
                <w:bCs/>
                <w:lang w:eastAsia="en-US" w:bidi="fa-IR"/>
              </w:rPr>
              <w:t xml:space="preserve"> isolation function </w:t>
            </w:r>
          </w:p>
          <w:p w14:paraId="527E1907" w14:textId="77777777" w:rsidR="0028772A" w:rsidRDefault="0028772A" w:rsidP="0028772A">
            <w:pPr>
              <w:widowControl w:val="0"/>
              <w:bidi w:val="0"/>
              <w:jc w:val="both"/>
              <w:rPr>
                <w:rFonts w:ascii="Times New Roman" w:hAnsi="Times New Roman" w:cs="Nazanin"/>
                <w:b/>
                <w:bCs/>
                <w:iCs/>
                <w:lang w:eastAsia="ru-RU" w:bidi="fa-IR"/>
              </w:rPr>
            </w:pPr>
          </w:p>
          <w:p w14:paraId="4A92F90F" w14:textId="77777777" w:rsidR="0028772A" w:rsidRDefault="0028772A" w:rsidP="0028772A">
            <w:pPr>
              <w:widowControl w:val="0"/>
              <w:bidi w:val="0"/>
              <w:jc w:val="both"/>
              <w:rPr>
                <w:rFonts w:ascii="Times New Roman" w:hAnsi="Times New Roman" w:cs="Nazanin"/>
                <w:b/>
                <w:bCs/>
                <w:iCs/>
                <w:lang w:eastAsia="ru-RU" w:bidi="fa-IR"/>
              </w:rPr>
            </w:pPr>
          </w:p>
          <w:p w14:paraId="03699449" w14:textId="77777777" w:rsidR="0028772A" w:rsidRDefault="0028772A" w:rsidP="0028772A">
            <w:pPr>
              <w:widowControl w:val="0"/>
              <w:bidi w:val="0"/>
              <w:jc w:val="both"/>
              <w:rPr>
                <w:rFonts w:ascii="Times New Roman" w:hAnsi="Times New Roman" w:cs="Nazanin"/>
                <w:b/>
                <w:bCs/>
                <w:iCs/>
                <w:lang w:eastAsia="ru-RU" w:bidi="fa-IR"/>
              </w:rPr>
            </w:pPr>
          </w:p>
          <w:p w14:paraId="046A7436" w14:textId="77777777" w:rsidR="0028772A" w:rsidRDefault="0028772A" w:rsidP="0028772A">
            <w:pPr>
              <w:widowControl w:val="0"/>
              <w:bidi w:val="0"/>
              <w:jc w:val="both"/>
              <w:rPr>
                <w:rFonts w:ascii="Times New Roman" w:hAnsi="Times New Roman" w:cs="Nazanin"/>
                <w:b/>
                <w:bCs/>
                <w:iCs/>
                <w:lang w:eastAsia="ru-RU" w:bidi="fa-IR"/>
              </w:rPr>
            </w:pPr>
          </w:p>
          <w:p w14:paraId="02F8FE3C" w14:textId="77777777" w:rsidR="0028772A" w:rsidRDefault="0028772A" w:rsidP="0028772A">
            <w:pPr>
              <w:widowControl w:val="0"/>
              <w:bidi w:val="0"/>
              <w:jc w:val="both"/>
              <w:rPr>
                <w:rFonts w:ascii="Times New Roman" w:hAnsi="Times New Roman" w:cs="Nazanin"/>
                <w:b/>
                <w:bCs/>
                <w:iCs/>
                <w:lang w:eastAsia="ru-RU" w:bidi="fa-IR"/>
              </w:rPr>
            </w:pPr>
          </w:p>
          <w:p w14:paraId="3B3609AB" w14:textId="77777777" w:rsidR="00D475AA" w:rsidRDefault="00D475AA" w:rsidP="00794C92">
            <w:pPr>
              <w:widowControl w:val="0"/>
              <w:bidi w:val="0"/>
              <w:jc w:val="both"/>
              <w:rPr>
                <w:rFonts w:ascii="Times New Roman" w:hAnsi="Times New Roman" w:cs="Nazanin"/>
                <w:b/>
                <w:bCs/>
                <w:iCs/>
                <w:lang w:eastAsia="ru-RU" w:bidi="fa-IR"/>
              </w:rPr>
            </w:pPr>
          </w:p>
          <w:p w14:paraId="5DBD2A48" w14:textId="77777777" w:rsidR="00732A85" w:rsidRDefault="00732A85" w:rsidP="00732A85">
            <w:pPr>
              <w:widowControl w:val="0"/>
              <w:bidi w:val="0"/>
              <w:jc w:val="both"/>
              <w:rPr>
                <w:rFonts w:ascii="Times New Roman" w:hAnsi="Times New Roman" w:cs="Nazanin"/>
                <w:b/>
                <w:bCs/>
                <w:iCs/>
                <w:lang w:eastAsia="ru-RU" w:bidi="fa-IR"/>
              </w:rPr>
            </w:pPr>
          </w:p>
          <w:p w14:paraId="532EA76D" w14:textId="0F04E402" w:rsidR="00B100BA" w:rsidRDefault="00F1279F" w:rsidP="00B100BA">
            <w:pPr>
              <w:widowControl w:val="0"/>
              <w:bidi w:val="0"/>
              <w:jc w:val="both"/>
              <w:rPr>
                <w:rFonts w:ascii="Times New Roman" w:hAnsi="Times New Roman" w:cs="Nazanin"/>
                <w:iCs/>
                <w:rtl/>
                <w:lang w:eastAsia="ru-RU" w:bidi="fa-IR"/>
              </w:rPr>
            </w:pPr>
            <w:r w:rsidRPr="00094E1C">
              <w:rPr>
                <w:rFonts w:ascii="Times New Roman" w:hAnsi="Times New Roman" w:cs="Nazanin"/>
                <w:b/>
                <w:bCs/>
                <w:iCs/>
                <w:lang w:eastAsia="ru-RU" w:bidi="fa-IR"/>
              </w:rPr>
              <w:t xml:space="preserve">Direct cause </w:t>
            </w:r>
            <w:r w:rsidR="00B100BA">
              <w:rPr>
                <w:rFonts w:ascii="Times New Roman" w:hAnsi="Times New Roman" w:cs="Nazanin"/>
                <w:iCs/>
                <w:lang w:eastAsia="ru-RU" w:bidi="fa-IR"/>
              </w:rPr>
              <w:t>–</w:t>
            </w:r>
          </w:p>
          <w:p w14:paraId="7277BF8A" w14:textId="3FD9E753" w:rsidR="00B100BA" w:rsidRPr="00B100BA" w:rsidRDefault="00B100BA" w:rsidP="00B100BA">
            <w:pPr>
              <w:widowControl w:val="0"/>
              <w:bidi w:val="0"/>
              <w:jc w:val="both"/>
              <w:rPr>
                <w:rFonts w:ascii="Times New Roman" w:hAnsi="Times New Roman" w:cs="Nazanin"/>
                <w:bCs/>
                <w:iCs/>
                <w:lang w:eastAsia="ru-RU" w:bidi="en-US"/>
              </w:rPr>
            </w:pPr>
            <w:r w:rsidRPr="00B100BA">
              <w:rPr>
                <w:rFonts w:ascii="Times New Roman" w:hAnsi="Times New Roman" w:cs="Nazanin"/>
                <w:bCs/>
                <w:iCs/>
                <w:lang w:eastAsia="ru-RU" w:bidi="en-US"/>
              </w:rPr>
              <w:t>0107-Blockage, restriction, obstruction, binding, foreign material, loose parts</w:t>
            </w:r>
          </w:p>
          <w:p w14:paraId="76FC0A37" w14:textId="77777777" w:rsidR="00B100BA" w:rsidRPr="00B100BA" w:rsidRDefault="00B100BA" w:rsidP="00B100BA">
            <w:pPr>
              <w:widowControl w:val="0"/>
              <w:bidi w:val="0"/>
              <w:jc w:val="both"/>
              <w:rPr>
                <w:rFonts w:ascii="Times New Roman" w:hAnsi="Times New Roman" w:cs="Nazanin"/>
                <w:bCs/>
                <w:iCs/>
                <w:lang w:eastAsia="ru-RU" w:bidi="en-US"/>
              </w:rPr>
            </w:pPr>
            <w:r w:rsidRPr="00B100BA">
              <w:rPr>
                <w:rFonts w:ascii="Times New Roman" w:hAnsi="Times New Roman" w:cs="Nazanin"/>
                <w:bCs/>
                <w:iCs/>
                <w:lang w:eastAsia="ru-RU" w:bidi="en-US"/>
              </w:rPr>
              <w:t xml:space="preserve">0108- </w:t>
            </w:r>
            <w:r w:rsidRPr="000C2EDA">
              <w:rPr>
                <w:rFonts w:ascii="Times New Roman" w:hAnsi="Times New Roman" w:cs="Nazanin"/>
                <w:bCs/>
                <w:iCs/>
                <w:lang w:eastAsia="ru-RU" w:bidi="en-US"/>
              </w:rPr>
              <w:t>Wear, fretting, lubrication problem</w:t>
            </w:r>
          </w:p>
          <w:p w14:paraId="3E20CE33" w14:textId="77777777" w:rsidR="00B100BA" w:rsidRPr="00B100BA" w:rsidRDefault="00B100BA" w:rsidP="00B100BA">
            <w:pPr>
              <w:widowControl w:val="0"/>
              <w:bidi w:val="0"/>
              <w:jc w:val="both"/>
              <w:rPr>
                <w:rFonts w:ascii="Times New Roman" w:hAnsi="Times New Roman" w:cs="Nazanin"/>
                <w:bCs/>
                <w:iCs/>
                <w:lang w:eastAsia="ru-RU" w:bidi="en-US"/>
              </w:rPr>
            </w:pPr>
            <w:r w:rsidRPr="00B100BA">
              <w:rPr>
                <w:rFonts w:ascii="Times New Roman" w:hAnsi="Times New Roman" w:cs="Nazanin"/>
                <w:bCs/>
                <w:iCs/>
                <w:lang w:eastAsia="ru-RU" w:bidi="en-US"/>
              </w:rPr>
              <w:t>0105- Leak</w:t>
            </w:r>
          </w:p>
          <w:p w14:paraId="5C8D15C5" w14:textId="0B935BDD" w:rsidR="00F1279F" w:rsidRDefault="00B100BA" w:rsidP="00B100BA">
            <w:pPr>
              <w:widowControl w:val="0"/>
              <w:bidi w:val="0"/>
              <w:jc w:val="both"/>
              <w:rPr>
                <w:rFonts w:ascii="Times New Roman" w:hAnsi="Times New Roman" w:cs="Nazanin"/>
                <w:bCs/>
                <w:iCs/>
                <w:rtl/>
                <w:lang w:eastAsia="ru-RU" w:bidi="fa-IR"/>
              </w:rPr>
            </w:pPr>
            <w:r w:rsidRPr="00B100BA">
              <w:rPr>
                <w:rFonts w:ascii="Times New Roman" w:hAnsi="Times New Roman" w:cs="Nazanin"/>
                <w:bCs/>
                <w:iCs/>
                <w:lang w:eastAsia="ru-RU" w:bidi="en-US"/>
              </w:rPr>
              <w:t>0208-Ground fault</w:t>
            </w:r>
          </w:p>
          <w:p w14:paraId="68C0B96A" w14:textId="77777777" w:rsidR="00794C92" w:rsidRPr="00094E1C" w:rsidRDefault="00794C92" w:rsidP="00794C92">
            <w:pPr>
              <w:widowControl w:val="0"/>
              <w:bidi w:val="0"/>
              <w:jc w:val="both"/>
              <w:rPr>
                <w:rFonts w:ascii="Times New Roman" w:hAnsi="Times New Roman" w:cs="Nazanin"/>
                <w:b/>
                <w:bCs/>
                <w:iCs/>
                <w:lang w:eastAsia="ru-RU" w:bidi="fa-IR"/>
              </w:rPr>
            </w:pPr>
          </w:p>
          <w:p w14:paraId="2C54590B" w14:textId="76523F0C" w:rsidR="00794C92" w:rsidRPr="00094E1C" w:rsidRDefault="00794C92" w:rsidP="00B100BA">
            <w:pPr>
              <w:widowControl w:val="0"/>
              <w:bidi w:val="0"/>
              <w:jc w:val="both"/>
              <w:rPr>
                <w:rFonts w:ascii="Times New Roman" w:hAnsi="Times New Roman" w:cs="Nazanin"/>
                <w:b/>
                <w:iCs/>
                <w:sz w:val="22"/>
                <w:szCs w:val="22"/>
                <w:rtl/>
                <w:lang w:eastAsia="ru-RU" w:bidi="fa-IR"/>
              </w:rPr>
            </w:pPr>
            <w:r w:rsidRPr="00094E1C">
              <w:rPr>
                <w:rFonts w:ascii="Times New Roman" w:hAnsi="Times New Roman" w:cs="Nazanin"/>
                <w:b/>
                <w:iCs/>
                <w:sz w:val="22"/>
                <w:szCs w:val="22"/>
                <w:lang w:eastAsia="ru-RU" w:bidi="fa-IR"/>
              </w:rPr>
              <w:t>Category</w:t>
            </w:r>
            <w:r w:rsidRPr="00094E1C">
              <w:rPr>
                <w:rFonts w:ascii="Times New Roman" w:hAnsi="Times New Roman" w:cs="Nazanin" w:hint="cs"/>
                <w:b/>
                <w:iCs/>
                <w:sz w:val="22"/>
                <w:szCs w:val="22"/>
                <w:rtl/>
                <w:lang w:eastAsia="ru-RU" w:bidi="fa-IR"/>
              </w:rPr>
              <w:t>-</w:t>
            </w:r>
            <w:r w:rsidRPr="00CE2757">
              <w:rPr>
                <w:rFonts w:asciiTheme="majorBidi" w:hAnsiTheme="majorBidi" w:cstheme="majorBidi"/>
                <w:bCs/>
                <w:lang w:eastAsia="en-US" w:bidi="fa-IR"/>
              </w:rPr>
              <w:t>0</w:t>
            </w:r>
            <w:r w:rsidR="00B100BA">
              <w:rPr>
                <w:rFonts w:asciiTheme="majorBidi" w:hAnsiTheme="majorBidi" w:cstheme="majorBidi"/>
                <w:bCs/>
                <w:lang w:eastAsia="en-US" w:bidi="fa-IR"/>
              </w:rPr>
              <w:t>3</w:t>
            </w:r>
            <w:r>
              <w:rPr>
                <w:rFonts w:asciiTheme="majorBidi" w:hAnsiTheme="majorBidi" w:cstheme="majorBidi"/>
                <w:bCs/>
                <w:lang w:eastAsia="en-US" w:bidi="fa-IR"/>
              </w:rPr>
              <w:t>-</w:t>
            </w:r>
            <w:r w:rsidR="00B100BA">
              <w:t xml:space="preserve"> </w:t>
            </w:r>
            <w:r w:rsidR="00B100BA" w:rsidRPr="00B100BA">
              <w:rPr>
                <w:rFonts w:asciiTheme="majorBidi" w:hAnsiTheme="majorBidi" w:cstheme="majorBidi"/>
                <w:bCs/>
                <w:lang w:eastAsia="en-US" w:bidi="fa-IR"/>
              </w:rPr>
              <w:t>Major equipment damage</w:t>
            </w:r>
          </w:p>
          <w:p w14:paraId="2B890474" w14:textId="77777777" w:rsidR="00F1279F" w:rsidRPr="00F1279F" w:rsidRDefault="00F1279F" w:rsidP="00F1279F">
            <w:pPr>
              <w:widowControl w:val="0"/>
              <w:bidi w:val="0"/>
              <w:rPr>
                <w:rFonts w:ascii="Times New Roman" w:hAnsi="Times New Roman" w:cs="Nazanin"/>
                <w:i/>
                <w:sz w:val="28"/>
                <w:szCs w:val="28"/>
                <w:rtl/>
                <w:lang w:eastAsia="ru-RU" w:bidi="fa-IR"/>
              </w:rPr>
            </w:pPr>
          </w:p>
          <w:p w14:paraId="253DE345" w14:textId="77777777" w:rsidR="00F1279F" w:rsidRDefault="00F1279F" w:rsidP="00CF2E9E">
            <w:pPr>
              <w:widowControl w:val="0"/>
              <w:bidi w:val="0"/>
              <w:jc w:val="both"/>
              <w:rPr>
                <w:rFonts w:asciiTheme="majorBidi" w:hAnsiTheme="majorBidi" w:cstheme="majorBidi"/>
                <w:b/>
                <w:bCs/>
                <w:i/>
                <w:iCs/>
                <w:sz w:val="28"/>
                <w:szCs w:val="28"/>
                <w:lang w:eastAsia="en-US" w:bidi="en-US"/>
              </w:rPr>
            </w:pPr>
          </w:p>
          <w:p w14:paraId="52448CA2"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2AD40708"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231E9221"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66D8B5C2"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22C1AF0B"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0644CEFC" w14:textId="77777777" w:rsidR="0028772A" w:rsidRDefault="0028772A" w:rsidP="0028772A">
            <w:pPr>
              <w:widowControl w:val="0"/>
              <w:bidi w:val="0"/>
              <w:jc w:val="both"/>
              <w:rPr>
                <w:rFonts w:ascii="Times New Roman" w:hAnsi="Times New Roman" w:cs="Nazanin"/>
                <w:iCs/>
                <w:lang w:eastAsia="ru-RU" w:bidi="en-US"/>
              </w:rPr>
            </w:pPr>
            <w:r w:rsidRPr="00094E1C">
              <w:rPr>
                <w:rFonts w:ascii="Times New Roman" w:hAnsi="Times New Roman" w:cs="Nazanin"/>
                <w:b/>
                <w:bCs/>
                <w:iCs/>
                <w:lang w:eastAsia="ru-RU" w:bidi="en-US"/>
              </w:rPr>
              <w:t>Group(s)-</w:t>
            </w:r>
            <w:r w:rsidRPr="00094E1C">
              <w:rPr>
                <w:rFonts w:ascii="Times New Roman" w:hAnsi="Times New Roman" w:cs="Nazanin"/>
                <w:iCs/>
                <w:lang w:eastAsia="ru-RU" w:bidi="en-US"/>
              </w:rPr>
              <w:t xml:space="preserve"> </w:t>
            </w:r>
          </w:p>
          <w:p w14:paraId="18C555C1" w14:textId="77777777" w:rsidR="0028772A" w:rsidRPr="0028772A" w:rsidRDefault="0028772A" w:rsidP="0028772A">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140- Mechanical</w:t>
            </w:r>
          </w:p>
          <w:p w14:paraId="657791C8" w14:textId="77777777" w:rsidR="0028772A" w:rsidRPr="0028772A" w:rsidRDefault="0028772A" w:rsidP="0028772A">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120-Electrical</w:t>
            </w:r>
          </w:p>
          <w:p w14:paraId="3720A4D9" w14:textId="77777777" w:rsidR="0028772A" w:rsidRPr="0028772A" w:rsidRDefault="0028772A" w:rsidP="0028772A">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 xml:space="preserve">301-System engineering </w:t>
            </w:r>
          </w:p>
          <w:p w14:paraId="7A60EC60" w14:textId="77777777" w:rsidR="0028772A" w:rsidRDefault="0028772A" w:rsidP="0028772A">
            <w:pPr>
              <w:bidi w:val="0"/>
              <w:spacing w:line="276" w:lineRule="auto"/>
              <w:jc w:val="both"/>
              <w:rPr>
                <w:rFonts w:asciiTheme="majorBidi" w:hAnsiTheme="majorBidi" w:cstheme="majorBidi"/>
                <w:b/>
                <w:bCs/>
                <w:lang w:eastAsia="ru-RU"/>
              </w:rPr>
            </w:pPr>
            <w:r w:rsidRPr="0028772A">
              <w:rPr>
                <w:rFonts w:asciiTheme="majorBidi" w:hAnsiTheme="majorBidi" w:cstheme="majorBidi"/>
                <w:bCs/>
                <w:lang w:eastAsia="en-US" w:bidi="fa-IR"/>
              </w:rPr>
              <w:t xml:space="preserve">340-Mechanical </w:t>
            </w:r>
          </w:p>
          <w:p w14:paraId="7B64EB1F"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699CF1F4"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44FB1AD9"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7041BE50"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252EE7D8"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138108C9"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83ACD27"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62DD2B9B"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9DEBC5D"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0ED1A92"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33212443"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1978F449"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040551B"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36F5FB8" w14:textId="141FEDBE" w:rsidR="0028772A" w:rsidRPr="00F1279F" w:rsidRDefault="0028772A" w:rsidP="0028772A">
            <w:pPr>
              <w:widowControl w:val="0"/>
              <w:bidi w:val="0"/>
              <w:jc w:val="both"/>
              <w:rPr>
                <w:rFonts w:asciiTheme="majorBidi" w:hAnsiTheme="majorBidi" w:cstheme="majorBidi"/>
                <w:b/>
                <w:bCs/>
                <w:i/>
                <w:iCs/>
                <w:sz w:val="28"/>
                <w:szCs w:val="28"/>
                <w:lang w:eastAsia="en-US" w:bidi="en-US"/>
              </w:rPr>
            </w:pPr>
          </w:p>
        </w:tc>
      </w:tr>
      <w:tr w:rsidR="00F1279F" w:rsidRPr="008B72D1" w14:paraId="3B5C6E87" w14:textId="77777777" w:rsidTr="00007D3B">
        <w:trPr>
          <w:trHeight w:val="5093"/>
          <w:jc w:val="center"/>
        </w:trPr>
        <w:tc>
          <w:tcPr>
            <w:tcW w:w="2034" w:type="dxa"/>
            <w:tcBorders>
              <w:bottom w:val="single" w:sz="4" w:space="0" w:color="auto"/>
            </w:tcBorders>
            <w:shd w:val="clear" w:color="auto" w:fill="BFBFBF"/>
            <w:vAlign w:val="center"/>
          </w:tcPr>
          <w:p w14:paraId="1824BF36" w14:textId="33680F6C"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lastRenderedPageBreak/>
              <w:t>Corrective Actions:</w:t>
            </w:r>
          </w:p>
        </w:tc>
        <w:tc>
          <w:tcPr>
            <w:tcW w:w="5119" w:type="dxa"/>
            <w:tcBorders>
              <w:bottom w:val="single" w:sz="4" w:space="0" w:color="auto"/>
            </w:tcBorders>
            <w:shd w:val="clear" w:color="auto" w:fill="auto"/>
            <w:vAlign w:val="center"/>
          </w:tcPr>
          <w:p w14:paraId="50266DFB" w14:textId="504FBA03" w:rsidR="0003134B" w:rsidRPr="00087AE1" w:rsidRDefault="00087AE1" w:rsidP="00087AE1">
            <w:pPr>
              <w:bidi w:val="0"/>
              <w:ind w:left="461" w:hanging="461"/>
              <w:rPr>
                <w:rFonts w:asciiTheme="majorBidi" w:hAnsiTheme="majorBidi" w:cstheme="majorBidi"/>
                <w:bCs/>
                <w:lang w:eastAsia="ru-RU" w:bidi="fa-IR"/>
              </w:rPr>
            </w:pPr>
            <w:r>
              <w:rPr>
                <w:rFonts w:asciiTheme="majorBidi" w:hAnsiTheme="majorBidi" w:cstheme="majorBidi"/>
                <w:bCs/>
                <w:lang w:eastAsia="ru-RU" w:bidi="fa-IR"/>
              </w:rPr>
              <w:t xml:space="preserve">         1.</w:t>
            </w:r>
            <w:r w:rsidRPr="00087AE1">
              <w:rPr>
                <w:rFonts w:asciiTheme="majorBidi" w:hAnsiTheme="majorBidi" w:cstheme="majorBidi"/>
                <w:bCs/>
                <w:lang w:eastAsia="ru-RU" w:bidi="fa-IR"/>
              </w:rPr>
              <w:t xml:space="preserve"> </w:t>
            </w:r>
            <w:r w:rsidR="0003134B" w:rsidRPr="00087AE1">
              <w:rPr>
                <w:rFonts w:asciiTheme="majorBidi" w:hAnsiTheme="majorBidi" w:cstheme="majorBidi"/>
                <w:bCs/>
                <w:lang w:eastAsia="ru-RU" w:bidi="fa-IR"/>
              </w:rPr>
              <w:t xml:space="preserve">Repairing the main </w:t>
            </w:r>
            <w:proofErr w:type="spellStart"/>
            <w:r w:rsidR="0003134B" w:rsidRPr="00087AE1">
              <w:rPr>
                <w:rFonts w:asciiTheme="majorBidi" w:hAnsiTheme="majorBidi" w:cstheme="majorBidi"/>
                <w:bCs/>
                <w:lang w:eastAsia="ru-RU" w:bidi="fa-IR"/>
              </w:rPr>
              <w:t>feedwater</w:t>
            </w:r>
            <w:proofErr w:type="spellEnd"/>
            <w:r w:rsidR="0003134B" w:rsidRPr="00087AE1">
              <w:rPr>
                <w:rFonts w:asciiTheme="majorBidi" w:hAnsiTheme="majorBidi" w:cstheme="majorBidi"/>
                <w:bCs/>
                <w:lang w:eastAsia="ru-RU" w:bidi="fa-IR"/>
              </w:rPr>
              <w:t xml:space="preserve"> pump (complete </w:t>
            </w:r>
            <w:r>
              <w:rPr>
                <w:rFonts w:asciiTheme="majorBidi" w:hAnsiTheme="majorBidi" w:cstheme="majorBidi"/>
                <w:bCs/>
                <w:lang w:eastAsia="ru-RU" w:bidi="fa-IR"/>
              </w:rPr>
              <w:t xml:space="preserve">     </w:t>
            </w:r>
            <w:r w:rsidR="0003134B" w:rsidRPr="00087AE1">
              <w:rPr>
                <w:rFonts w:asciiTheme="majorBidi" w:hAnsiTheme="majorBidi" w:cstheme="majorBidi"/>
                <w:bCs/>
                <w:lang w:eastAsia="ru-RU" w:bidi="fa-IR"/>
              </w:rPr>
              <w:t>replacement of the radial bearing of the main pump- bearing No.8 of the electric pump)</w:t>
            </w:r>
          </w:p>
          <w:p w14:paraId="237709B4" w14:textId="3E7B5ECE" w:rsidR="006404A0" w:rsidRPr="00087AE1" w:rsidRDefault="00087AE1" w:rsidP="00087AE1">
            <w:pPr>
              <w:bidi w:val="0"/>
              <w:spacing w:after="200" w:line="276" w:lineRule="auto"/>
              <w:ind w:left="461"/>
              <w:contextualSpacing/>
              <w:jc w:val="both"/>
              <w:rPr>
                <w:rFonts w:asciiTheme="majorBidi" w:hAnsiTheme="majorBidi" w:cstheme="majorBidi"/>
                <w:bCs/>
                <w:lang w:eastAsia="ru-RU" w:bidi="fa-IR"/>
              </w:rPr>
            </w:pPr>
            <w:r>
              <w:rPr>
                <w:rFonts w:asciiTheme="majorBidi" w:hAnsiTheme="majorBidi" w:cstheme="majorBidi"/>
                <w:bCs/>
                <w:lang w:eastAsia="ru-RU" w:bidi="fa-IR"/>
              </w:rPr>
              <w:t xml:space="preserve">1. </w:t>
            </w:r>
            <w:r w:rsidR="006404A0" w:rsidRPr="00087AE1">
              <w:rPr>
                <w:rFonts w:asciiTheme="majorBidi" w:hAnsiTheme="majorBidi" w:cstheme="majorBidi"/>
                <w:bCs/>
                <w:lang w:eastAsia="ru-RU" w:bidi="fa-IR"/>
              </w:rPr>
              <w:t xml:space="preserve">Washing the pipelines of the lubrication system of the bearings of </w:t>
            </w:r>
            <w:proofErr w:type="spellStart"/>
            <w:r w:rsidR="006404A0" w:rsidRPr="00087AE1">
              <w:rPr>
                <w:rFonts w:asciiTheme="majorBidi" w:hAnsiTheme="majorBidi" w:cstheme="majorBidi"/>
                <w:bCs/>
                <w:lang w:eastAsia="ru-RU" w:bidi="fa-IR"/>
              </w:rPr>
              <w:t>feedwater</w:t>
            </w:r>
            <w:proofErr w:type="spellEnd"/>
            <w:r w:rsidR="006404A0" w:rsidRPr="00087AE1">
              <w:rPr>
                <w:rFonts w:asciiTheme="majorBidi" w:hAnsiTheme="majorBidi" w:cstheme="majorBidi"/>
                <w:bCs/>
                <w:lang w:eastAsia="ru-RU" w:bidi="fa-IR"/>
              </w:rPr>
              <w:t xml:space="preserve"> pumps after conducting technical services and repairs for removing the possible external particles.</w:t>
            </w:r>
          </w:p>
          <w:p w14:paraId="6D91AFA8" w14:textId="01BD43A5" w:rsidR="0027767A" w:rsidRPr="00087AE1" w:rsidRDefault="0047286D" w:rsidP="0027767A">
            <w:pPr>
              <w:bidi w:val="0"/>
              <w:spacing w:after="200" w:line="276" w:lineRule="auto"/>
              <w:ind w:left="450"/>
              <w:contextualSpacing/>
              <w:jc w:val="both"/>
              <w:rPr>
                <w:rFonts w:asciiTheme="majorBidi" w:hAnsiTheme="majorBidi" w:cstheme="majorBidi"/>
                <w:bCs/>
                <w:lang w:eastAsia="ru-RU" w:bidi="fa-IR"/>
              </w:rPr>
            </w:pPr>
            <w:r w:rsidRPr="00087AE1">
              <w:rPr>
                <w:rFonts w:asciiTheme="majorBidi" w:hAnsiTheme="majorBidi" w:cstheme="majorBidi"/>
                <w:bCs/>
                <w:lang w:eastAsia="ru-RU" w:bidi="fa-IR"/>
              </w:rPr>
              <w:t>3. Complete</w:t>
            </w:r>
            <w:r w:rsidR="00992DFD" w:rsidRPr="00087AE1">
              <w:rPr>
                <w:rFonts w:asciiTheme="majorBidi" w:hAnsiTheme="majorBidi" w:cstheme="majorBidi"/>
                <w:bCs/>
                <w:lang w:eastAsia="ru-RU" w:bidi="fa-IR"/>
              </w:rPr>
              <w:t xml:space="preserve"> replacement of the mechanical sealing of the axle of the main </w:t>
            </w:r>
            <w:proofErr w:type="spellStart"/>
            <w:r w:rsidR="00992DFD" w:rsidRPr="00087AE1">
              <w:rPr>
                <w:rFonts w:asciiTheme="majorBidi" w:hAnsiTheme="majorBidi" w:cstheme="majorBidi"/>
                <w:bCs/>
                <w:lang w:eastAsia="ru-RU" w:bidi="fa-IR"/>
              </w:rPr>
              <w:t>feedwater</w:t>
            </w:r>
            <w:proofErr w:type="spellEnd"/>
            <w:r w:rsidR="00992DFD" w:rsidRPr="00087AE1">
              <w:rPr>
                <w:rFonts w:asciiTheme="majorBidi" w:hAnsiTheme="majorBidi" w:cstheme="majorBidi"/>
                <w:bCs/>
                <w:lang w:eastAsia="ru-RU" w:bidi="fa-IR"/>
              </w:rPr>
              <w:t xml:space="preserve"> pumps and, replacing the </w:t>
            </w:r>
            <w:proofErr w:type="spellStart"/>
            <w:r w:rsidR="00992DFD" w:rsidRPr="00087AE1">
              <w:rPr>
                <w:rFonts w:asciiTheme="majorBidi" w:hAnsiTheme="majorBidi" w:cstheme="majorBidi"/>
                <w:bCs/>
                <w:lang w:eastAsia="ru-RU" w:bidi="fa-IR"/>
              </w:rPr>
              <w:t>resinated</w:t>
            </w:r>
            <w:proofErr w:type="spellEnd"/>
            <w:r w:rsidR="00992DFD" w:rsidRPr="00087AE1">
              <w:rPr>
                <w:rFonts w:asciiTheme="majorBidi" w:hAnsiTheme="majorBidi" w:cstheme="majorBidi"/>
                <w:bCs/>
                <w:lang w:eastAsia="ru-RU" w:bidi="fa-IR"/>
              </w:rPr>
              <w:t xml:space="preserve"> O-rings with a type resistant to water, hot steam and petroleum products.</w:t>
            </w:r>
          </w:p>
          <w:p w14:paraId="11E96B9D" w14:textId="04575A5A" w:rsidR="00907DAC" w:rsidRPr="00087AE1" w:rsidRDefault="0010310E" w:rsidP="00907DAC">
            <w:pPr>
              <w:bidi w:val="0"/>
              <w:spacing w:after="200" w:line="276" w:lineRule="auto"/>
              <w:ind w:left="450"/>
              <w:contextualSpacing/>
              <w:jc w:val="both"/>
              <w:rPr>
                <w:rFonts w:asciiTheme="majorBidi" w:hAnsiTheme="majorBidi" w:cstheme="majorBidi"/>
                <w:bCs/>
                <w:lang w:eastAsia="ru-RU" w:bidi="fa-IR"/>
              </w:rPr>
            </w:pPr>
            <w:r w:rsidRPr="00087AE1">
              <w:rPr>
                <w:rFonts w:asciiTheme="majorBidi" w:hAnsiTheme="majorBidi" w:cstheme="majorBidi"/>
                <w:bCs/>
                <w:lang w:eastAsia="ru-RU" w:bidi="fa-IR"/>
              </w:rPr>
              <w:t>4. T</w:t>
            </w:r>
            <w:r w:rsidR="00907DAC" w:rsidRPr="00087AE1">
              <w:rPr>
                <w:rFonts w:asciiTheme="majorBidi" w:hAnsiTheme="majorBidi" w:cstheme="majorBidi"/>
                <w:bCs/>
                <w:lang w:eastAsia="ru-RU" w:bidi="fa-IR"/>
              </w:rPr>
              <w:t>rying to make a hole in the disc part of the inlet of shut off valves before the SGs and the valves with the same type during the overhaul of the aforementioned valves</w:t>
            </w:r>
          </w:p>
          <w:p w14:paraId="2D524C10" w14:textId="64EF705F" w:rsidR="00D6443A" w:rsidRPr="00D6443A" w:rsidRDefault="00D6443A" w:rsidP="00517303">
            <w:pPr>
              <w:bidi w:val="0"/>
              <w:spacing w:after="200" w:line="276" w:lineRule="auto"/>
              <w:ind w:left="450"/>
              <w:contextualSpacing/>
              <w:jc w:val="both"/>
              <w:rPr>
                <w:rFonts w:ascii="Calibri" w:hAnsi="Calibri" w:cs="B Mitra"/>
                <w:b/>
                <w:sz w:val="24"/>
                <w:szCs w:val="24"/>
                <w:lang w:eastAsia="ru-RU" w:bidi="fa-IR"/>
              </w:rPr>
            </w:pPr>
            <w:r w:rsidRPr="00087AE1">
              <w:rPr>
                <w:rFonts w:asciiTheme="majorBidi" w:hAnsiTheme="majorBidi" w:cstheme="majorBidi"/>
                <w:bCs/>
                <w:lang w:eastAsia="ru-RU" w:bidi="fa-IR"/>
              </w:rPr>
              <w:t xml:space="preserve">5. </w:t>
            </w:r>
            <w:r w:rsidR="002B358B" w:rsidRPr="00087AE1">
              <w:rPr>
                <w:rFonts w:asciiTheme="majorBidi" w:hAnsiTheme="majorBidi" w:cstheme="majorBidi"/>
                <w:bCs/>
                <w:lang w:eastAsia="ru-RU" w:bidi="fa-IR"/>
              </w:rPr>
              <w:t>Developing</w:t>
            </w:r>
            <w:r w:rsidRPr="00087AE1">
              <w:rPr>
                <w:rFonts w:asciiTheme="majorBidi" w:hAnsiTheme="majorBidi" w:cstheme="majorBidi"/>
                <w:bCs/>
                <w:lang w:eastAsia="ru-RU" w:bidi="fa-IR"/>
              </w:rPr>
              <w:t xml:space="preserve"> weekly or monthly schedules for vibration measurement by the Turbine Management </w:t>
            </w:r>
            <w:r w:rsidR="00583549" w:rsidRPr="00087AE1">
              <w:rPr>
                <w:rFonts w:asciiTheme="majorBidi" w:hAnsiTheme="majorBidi" w:cstheme="majorBidi"/>
                <w:bCs/>
                <w:lang w:eastAsia="ru-RU" w:bidi="fa-IR"/>
              </w:rPr>
              <w:t>for</w:t>
            </w:r>
            <w:r w:rsidRPr="00087AE1">
              <w:rPr>
                <w:rFonts w:asciiTheme="majorBidi" w:hAnsiTheme="majorBidi" w:cstheme="majorBidi"/>
                <w:bCs/>
                <w:lang w:eastAsia="ru-RU" w:bidi="fa-IR"/>
              </w:rPr>
              <w:t xml:space="preserve"> continuously </w:t>
            </w:r>
            <w:r w:rsidR="00583549" w:rsidRPr="00087AE1">
              <w:rPr>
                <w:rFonts w:asciiTheme="majorBidi" w:hAnsiTheme="majorBidi" w:cstheme="majorBidi"/>
                <w:bCs/>
                <w:lang w:eastAsia="ru-RU" w:bidi="fa-IR"/>
              </w:rPr>
              <w:t>controlling</w:t>
            </w:r>
            <w:r w:rsidRPr="00087AE1">
              <w:rPr>
                <w:rFonts w:asciiTheme="majorBidi" w:hAnsiTheme="majorBidi" w:cstheme="majorBidi"/>
                <w:bCs/>
                <w:lang w:eastAsia="ru-RU" w:bidi="fa-IR"/>
              </w:rPr>
              <w:t xml:space="preserve"> and monitor</w:t>
            </w:r>
            <w:r w:rsidR="00583549" w:rsidRPr="00087AE1">
              <w:rPr>
                <w:rFonts w:asciiTheme="majorBidi" w:hAnsiTheme="majorBidi" w:cstheme="majorBidi"/>
                <w:bCs/>
                <w:lang w:eastAsia="ru-RU" w:bidi="fa-IR"/>
              </w:rPr>
              <w:t>ing</w:t>
            </w:r>
            <w:r w:rsidRPr="00087AE1">
              <w:rPr>
                <w:rFonts w:asciiTheme="majorBidi" w:hAnsiTheme="majorBidi" w:cstheme="majorBidi"/>
                <w:bCs/>
                <w:lang w:eastAsia="ru-RU" w:bidi="fa-IR"/>
              </w:rPr>
              <w:t xml:space="preserve"> the vibration condition of the </w:t>
            </w:r>
            <w:proofErr w:type="spellStart"/>
            <w:r w:rsidRPr="00087AE1">
              <w:rPr>
                <w:rFonts w:asciiTheme="majorBidi" w:hAnsiTheme="majorBidi" w:cstheme="majorBidi"/>
                <w:bCs/>
                <w:lang w:eastAsia="ru-RU" w:bidi="fa-IR"/>
              </w:rPr>
              <w:t>feedwater</w:t>
            </w:r>
            <w:proofErr w:type="spellEnd"/>
            <w:r w:rsidRPr="00087AE1">
              <w:rPr>
                <w:rFonts w:asciiTheme="majorBidi" w:hAnsiTheme="majorBidi" w:cstheme="majorBidi"/>
                <w:bCs/>
                <w:lang w:eastAsia="ru-RU" w:bidi="fa-IR"/>
              </w:rPr>
              <w:t xml:space="preserve"> pumps.</w:t>
            </w:r>
          </w:p>
        </w:tc>
        <w:tc>
          <w:tcPr>
            <w:tcW w:w="2520" w:type="dxa"/>
            <w:tcBorders>
              <w:bottom w:val="single" w:sz="4" w:space="0" w:color="auto"/>
            </w:tcBorders>
          </w:tcPr>
          <w:p w14:paraId="493CC4F3" w14:textId="77777777" w:rsidR="00F1279F" w:rsidRPr="008B72D1" w:rsidRDefault="00F1279F" w:rsidP="00F1279F">
            <w:pPr>
              <w:spacing w:line="276" w:lineRule="auto"/>
              <w:rPr>
                <w:rFonts w:ascii="Calibri" w:hAnsi="Calibri" w:cs="Nazanin"/>
                <w:sz w:val="22"/>
                <w:szCs w:val="24"/>
                <w:lang w:eastAsia="en-US" w:bidi="en-US"/>
              </w:rPr>
            </w:pPr>
          </w:p>
        </w:tc>
      </w:tr>
      <w:tr w:rsidR="00F1279F" w:rsidRPr="00F1279F" w14:paraId="5D7AC1F5" w14:textId="77777777" w:rsidTr="005346BF">
        <w:trPr>
          <w:trHeight w:val="680"/>
          <w:jc w:val="center"/>
        </w:trPr>
        <w:tc>
          <w:tcPr>
            <w:tcW w:w="2034" w:type="dxa"/>
            <w:tcBorders>
              <w:bottom w:val="single" w:sz="4" w:space="0" w:color="auto"/>
            </w:tcBorders>
            <w:shd w:val="clear" w:color="auto" w:fill="BFBFBF"/>
            <w:vAlign w:val="center"/>
          </w:tcPr>
          <w:p w14:paraId="6408F91F"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 xml:space="preserve">Note: </w:t>
            </w:r>
          </w:p>
        </w:tc>
        <w:tc>
          <w:tcPr>
            <w:tcW w:w="5119" w:type="dxa"/>
            <w:tcBorders>
              <w:bottom w:val="single" w:sz="4" w:space="0" w:color="auto"/>
            </w:tcBorders>
            <w:shd w:val="clear" w:color="auto" w:fill="BFBFBF"/>
            <w:vAlign w:val="center"/>
          </w:tcPr>
          <w:p w14:paraId="474A106C" w14:textId="77777777" w:rsidR="00F1279F" w:rsidRPr="00F1279F" w:rsidRDefault="00F1279F" w:rsidP="00F1279F">
            <w:pPr>
              <w:bidi w:val="0"/>
              <w:spacing w:line="276" w:lineRule="auto"/>
              <w:rPr>
                <w:rFonts w:asciiTheme="majorBidi" w:hAnsiTheme="majorBidi" w:cstheme="majorBidi"/>
                <w:color w:val="FF0000"/>
                <w:sz w:val="24"/>
                <w:szCs w:val="24"/>
                <w:highlight w:val="yellow"/>
                <w:lang w:eastAsia="ru-RU"/>
              </w:rPr>
            </w:pPr>
          </w:p>
        </w:tc>
        <w:tc>
          <w:tcPr>
            <w:tcW w:w="2520" w:type="dxa"/>
            <w:tcBorders>
              <w:bottom w:val="single" w:sz="4" w:space="0" w:color="auto"/>
            </w:tcBorders>
            <w:shd w:val="clear" w:color="auto" w:fill="BFBFBF"/>
          </w:tcPr>
          <w:p w14:paraId="7F64EA3A" w14:textId="77777777" w:rsidR="00F1279F" w:rsidRPr="00F1279F" w:rsidRDefault="00F1279F" w:rsidP="00F1279F">
            <w:pPr>
              <w:bidi w:val="0"/>
              <w:spacing w:line="276" w:lineRule="auto"/>
              <w:rPr>
                <w:rFonts w:asciiTheme="majorBidi" w:hAnsiTheme="majorBidi" w:cstheme="majorBidi"/>
                <w:color w:val="FF0000"/>
                <w:sz w:val="24"/>
                <w:szCs w:val="24"/>
                <w:highlight w:val="yellow"/>
                <w:lang w:eastAsia="ru-RU"/>
              </w:rPr>
            </w:pPr>
          </w:p>
        </w:tc>
      </w:tr>
      <w:tr w:rsidR="00F1279F" w:rsidRPr="00F1279F" w14:paraId="01D30960" w14:textId="77777777" w:rsidTr="00CC2B6E">
        <w:trPr>
          <w:trHeight w:val="341"/>
          <w:jc w:val="center"/>
        </w:trPr>
        <w:tc>
          <w:tcPr>
            <w:tcW w:w="2034" w:type="dxa"/>
            <w:tcBorders>
              <w:bottom w:val="single" w:sz="4" w:space="0" w:color="auto"/>
            </w:tcBorders>
            <w:shd w:val="clear" w:color="auto" w:fill="BFBFBF"/>
            <w:vAlign w:val="center"/>
          </w:tcPr>
          <w:p w14:paraId="496FBCD4"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INES Level:</w:t>
            </w:r>
          </w:p>
        </w:tc>
        <w:tc>
          <w:tcPr>
            <w:tcW w:w="5119" w:type="dxa"/>
            <w:tcBorders>
              <w:bottom w:val="single" w:sz="4" w:space="0" w:color="auto"/>
            </w:tcBorders>
            <w:shd w:val="clear" w:color="auto" w:fill="auto"/>
            <w:vAlign w:val="center"/>
          </w:tcPr>
          <w:p w14:paraId="5EABEF46" w14:textId="77777777" w:rsidR="00F1279F" w:rsidRPr="00F1279F" w:rsidRDefault="00F1279F" w:rsidP="00FD74CA">
            <w:pPr>
              <w:bidi w:val="0"/>
              <w:spacing w:line="276" w:lineRule="auto"/>
              <w:jc w:val="both"/>
              <w:rPr>
                <w:rFonts w:asciiTheme="majorBidi" w:hAnsiTheme="majorBidi" w:cstheme="majorBidi"/>
                <w:bCs/>
                <w:sz w:val="28"/>
                <w:szCs w:val="28"/>
                <w:lang w:eastAsia="en-US" w:bidi="fa-IR"/>
              </w:rPr>
            </w:pPr>
            <w:r w:rsidRPr="00FD74CA">
              <w:rPr>
                <w:rFonts w:asciiTheme="majorBidi" w:hAnsiTheme="majorBidi" w:cstheme="majorBidi"/>
                <w:bCs/>
                <w:lang w:val="ru-RU" w:eastAsia="en-US" w:bidi="fa-IR"/>
              </w:rPr>
              <w:t>0</w:t>
            </w:r>
          </w:p>
        </w:tc>
        <w:tc>
          <w:tcPr>
            <w:tcW w:w="2520" w:type="dxa"/>
            <w:tcBorders>
              <w:bottom w:val="single" w:sz="4" w:space="0" w:color="auto"/>
            </w:tcBorders>
          </w:tcPr>
          <w:p w14:paraId="05073D9B"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0270A90C" w14:textId="77777777" w:rsidTr="00CC2B6E">
        <w:trPr>
          <w:trHeight w:val="404"/>
          <w:jc w:val="center"/>
        </w:trPr>
        <w:tc>
          <w:tcPr>
            <w:tcW w:w="2034" w:type="dxa"/>
            <w:tcBorders>
              <w:bottom w:val="single" w:sz="4" w:space="0" w:color="auto"/>
            </w:tcBorders>
            <w:shd w:val="clear" w:color="auto" w:fill="BFBFBF"/>
            <w:vAlign w:val="center"/>
          </w:tcPr>
          <w:p w14:paraId="181B65D8"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Station Status:</w:t>
            </w:r>
          </w:p>
        </w:tc>
        <w:tc>
          <w:tcPr>
            <w:tcW w:w="5119" w:type="dxa"/>
            <w:tcBorders>
              <w:bottom w:val="single" w:sz="4" w:space="0" w:color="auto"/>
            </w:tcBorders>
            <w:shd w:val="clear" w:color="auto" w:fill="auto"/>
            <w:vAlign w:val="center"/>
          </w:tcPr>
          <w:p w14:paraId="6E1ECB43" w14:textId="77777777" w:rsidR="00F1279F" w:rsidRPr="00F1279F" w:rsidRDefault="00F1279F" w:rsidP="00F1279F">
            <w:pPr>
              <w:bidi w:val="0"/>
              <w:spacing w:line="276" w:lineRule="auto"/>
              <w:jc w:val="both"/>
              <w:rPr>
                <w:rFonts w:asciiTheme="majorBidi" w:hAnsiTheme="majorBidi" w:cstheme="majorBidi"/>
                <w:bCs/>
                <w:sz w:val="28"/>
                <w:szCs w:val="28"/>
                <w:lang w:eastAsia="en-US" w:bidi="fa-IR"/>
              </w:rPr>
            </w:pPr>
            <w:r w:rsidRPr="00094E1C">
              <w:rPr>
                <w:rFonts w:asciiTheme="majorBidi" w:hAnsiTheme="majorBidi" w:cstheme="majorBidi"/>
                <w:bCs/>
                <w:lang w:val="ru-RU" w:eastAsia="en-US" w:bidi="fa-IR"/>
              </w:rPr>
              <w:t>1</w:t>
            </w:r>
            <w:r w:rsidRPr="00094E1C">
              <w:rPr>
                <w:rFonts w:asciiTheme="majorBidi" w:hAnsiTheme="majorBidi" w:cstheme="majorBidi"/>
                <w:bCs/>
                <w:lang w:eastAsia="en-US" w:bidi="fa-IR"/>
              </w:rPr>
              <w:t>10</w:t>
            </w:r>
            <w:r w:rsidRPr="00094E1C">
              <w:rPr>
                <w:rFonts w:asciiTheme="majorBidi" w:hAnsiTheme="majorBidi" w:cstheme="majorBidi"/>
                <w:bCs/>
                <w:lang w:val="ru-RU" w:eastAsia="en-US" w:bidi="fa-IR"/>
              </w:rPr>
              <w:t>-</w:t>
            </w:r>
            <w:r w:rsidRPr="00094E1C">
              <w:rPr>
                <w:rFonts w:ascii="Calibri" w:hAnsi="Calibri" w:cs="Arial"/>
                <w:sz w:val="16"/>
                <w:szCs w:val="16"/>
                <w:lang w:eastAsia="en-US" w:bidi="en-US"/>
              </w:rPr>
              <w:t xml:space="preserve"> </w:t>
            </w:r>
            <w:r w:rsidRPr="00094E1C">
              <w:rPr>
                <w:rFonts w:asciiTheme="majorBidi" w:hAnsiTheme="majorBidi" w:cstheme="majorBidi"/>
                <w:bCs/>
                <w:lang w:val="ru-RU" w:eastAsia="en-US" w:bidi="fa-IR"/>
              </w:rPr>
              <w:t>Steady power operation</w:t>
            </w:r>
          </w:p>
        </w:tc>
        <w:tc>
          <w:tcPr>
            <w:tcW w:w="2520" w:type="dxa"/>
            <w:tcBorders>
              <w:bottom w:val="single" w:sz="4" w:space="0" w:color="auto"/>
            </w:tcBorders>
          </w:tcPr>
          <w:p w14:paraId="2E68B83C" w14:textId="77777777" w:rsidR="00F1279F" w:rsidRPr="00F1279F" w:rsidRDefault="00F1279F" w:rsidP="00F1279F">
            <w:pPr>
              <w:bidi w:val="0"/>
              <w:spacing w:line="276" w:lineRule="auto"/>
              <w:jc w:val="right"/>
              <w:rPr>
                <w:rFonts w:asciiTheme="majorBidi" w:hAnsiTheme="majorBidi" w:cstheme="majorBidi"/>
                <w:bCs/>
                <w:sz w:val="28"/>
                <w:szCs w:val="28"/>
                <w:lang w:val="ru-RU" w:eastAsia="en-US" w:bidi="fa-IR"/>
              </w:rPr>
            </w:pPr>
          </w:p>
        </w:tc>
      </w:tr>
      <w:tr w:rsidR="00F1279F" w:rsidRPr="00F1279F" w14:paraId="3F06B799" w14:textId="77777777" w:rsidTr="00CC2B6E">
        <w:trPr>
          <w:trHeight w:val="350"/>
          <w:jc w:val="center"/>
        </w:trPr>
        <w:tc>
          <w:tcPr>
            <w:tcW w:w="2034" w:type="dxa"/>
            <w:tcBorders>
              <w:bottom w:val="single" w:sz="4" w:space="0" w:color="auto"/>
            </w:tcBorders>
            <w:shd w:val="clear" w:color="auto" w:fill="BFBFBF"/>
            <w:vAlign w:val="center"/>
          </w:tcPr>
          <w:p w14:paraId="3711DD45"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Station Activity:</w:t>
            </w:r>
          </w:p>
        </w:tc>
        <w:tc>
          <w:tcPr>
            <w:tcW w:w="5119" w:type="dxa"/>
            <w:tcBorders>
              <w:bottom w:val="single" w:sz="4" w:space="0" w:color="auto"/>
            </w:tcBorders>
            <w:shd w:val="clear" w:color="auto" w:fill="auto"/>
            <w:vAlign w:val="center"/>
          </w:tcPr>
          <w:p w14:paraId="4362647A" w14:textId="36B79736" w:rsidR="00F1279F" w:rsidRPr="00F1279F" w:rsidRDefault="00ED26BA" w:rsidP="00094E1C">
            <w:pPr>
              <w:bidi w:val="0"/>
              <w:spacing w:line="276" w:lineRule="auto"/>
              <w:jc w:val="both"/>
              <w:rPr>
                <w:rFonts w:asciiTheme="majorBidi" w:hAnsiTheme="majorBidi" w:cstheme="majorBidi"/>
                <w:bCs/>
                <w:sz w:val="28"/>
                <w:szCs w:val="28"/>
                <w:lang w:eastAsia="en-US" w:bidi="fa-IR"/>
              </w:rPr>
            </w:pPr>
            <w:r>
              <w:rPr>
                <w:rFonts w:asciiTheme="majorBidi" w:hAnsiTheme="majorBidi" w:cstheme="majorBidi"/>
                <w:bCs/>
                <w:lang w:eastAsia="en-US" w:bidi="fa-IR"/>
              </w:rPr>
              <w:t>05-</w:t>
            </w:r>
            <w:r w:rsidRPr="00ED26BA">
              <w:rPr>
                <w:rFonts w:asciiTheme="majorBidi" w:hAnsiTheme="majorBidi" w:cstheme="majorBidi"/>
                <w:bCs/>
                <w:lang w:eastAsia="en-US" w:bidi="fa-IR"/>
              </w:rPr>
              <w:t>Normal equipment operations</w:t>
            </w:r>
          </w:p>
        </w:tc>
        <w:tc>
          <w:tcPr>
            <w:tcW w:w="2520" w:type="dxa"/>
            <w:tcBorders>
              <w:bottom w:val="single" w:sz="4" w:space="0" w:color="auto"/>
            </w:tcBorders>
          </w:tcPr>
          <w:p w14:paraId="30B586F2"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4A790001" w14:textId="77777777" w:rsidTr="00CC2B6E">
        <w:trPr>
          <w:trHeight w:val="449"/>
          <w:jc w:val="center"/>
        </w:trPr>
        <w:tc>
          <w:tcPr>
            <w:tcW w:w="2034" w:type="dxa"/>
            <w:shd w:val="clear" w:color="auto" w:fill="BFBFBF"/>
            <w:vAlign w:val="center"/>
          </w:tcPr>
          <w:p w14:paraId="7FBE3F92"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Direct cause:</w:t>
            </w:r>
          </w:p>
        </w:tc>
        <w:tc>
          <w:tcPr>
            <w:tcW w:w="5119" w:type="dxa"/>
            <w:shd w:val="clear" w:color="auto" w:fill="auto"/>
            <w:vAlign w:val="center"/>
          </w:tcPr>
          <w:p w14:paraId="18A8D875" w14:textId="05D0D165" w:rsidR="00ED26BA" w:rsidRDefault="00ED26BA" w:rsidP="00ED26BA">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0107-</w:t>
            </w:r>
            <w:r w:rsidRPr="00ED26BA">
              <w:rPr>
                <w:rFonts w:asciiTheme="majorBidi" w:hAnsiTheme="majorBidi" w:cstheme="majorBidi"/>
                <w:bCs/>
                <w:lang w:eastAsia="en-US" w:bidi="fa-IR"/>
              </w:rPr>
              <w:t>Blockage, restriction, obstruction, binding, foreign material, loose parts</w:t>
            </w:r>
          </w:p>
          <w:p w14:paraId="76CBC818" w14:textId="7A909B75" w:rsidR="00F1279F" w:rsidRDefault="00ED26BA" w:rsidP="00ED26BA">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0108-</w:t>
            </w:r>
            <w:r>
              <w:t xml:space="preserve"> </w:t>
            </w:r>
            <w:r w:rsidRPr="000C2EDA">
              <w:rPr>
                <w:rFonts w:asciiTheme="majorBidi" w:hAnsiTheme="majorBidi" w:cstheme="majorBidi"/>
                <w:bCs/>
                <w:lang w:eastAsia="en-US" w:bidi="fa-IR"/>
              </w:rPr>
              <w:t>Wear, fretting, lubrication problem</w:t>
            </w:r>
          </w:p>
          <w:p w14:paraId="4FAF9E66" w14:textId="77777777" w:rsidR="00ED26BA" w:rsidRDefault="00ED26BA" w:rsidP="00ED26BA">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0105-</w:t>
            </w:r>
            <w:r>
              <w:t xml:space="preserve"> </w:t>
            </w:r>
            <w:r w:rsidRPr="00ED26BA">
              <w:rPr>
                <w:rFonts w:asciiTheme="majorBidi" w:hAnsiTheme="majorBidi" w:cstheme="majorBidi"/>
                <w:bCs/>
                <w:lang w:eastAsia="en-US" w:bidi="fa-IR"/>
              </w:rPr>
              <w:t>Leak</w:t>
            </w:r>
          </w:p>
          <w:p w14:paraId="4099BFD2" w14:textId="04A42D02" w:rsidR="00ED26BA" w:rsidRPr="00ED26BA" w:rsidRDefault="00ED26BA" w:rsidP="00ED26BA">
            <w:pPr>
              <w:bidi w:val="0"/>
              <w:spacing w:line="276" w:lineRule="auto"/>
              <w:jc w:val="both"/>
              <w:rPr>
                <w:rFonts w:asciiTheme="majorBidi" w:hAnsiTheme="majorBidi" w:cstheme="majorBidi"/>
                <w:bCs/>
                <w:sz w:val="28"/>
                <w:szCs w:val="28"/>
                <w:lang w:eastAsia="en-US" w:bidi="fa-IR"/>
              </w:rPr>
            </w:pPr>
            <w:r>
              <w:rPr>
                <w:rFonts w:asciiTheme="majorBidi" w:hAnsiTheme="majorBidi" w:cstheme="majorBidi"/>
                <w:bCs/>
                <w:lang w:eastAsia="en-US" w:bidi="fa-IR"/>
              </w:rPr>
              <w:t>0208-</w:t>
            </w:r>
            <w:r w:rsidRPr="00ED26BA">
              <w:rPr>
                <w:rFonts w:asciiTheme="majorBidi" w:hAnsiTheme="majorBidi" w:cstheme="majorBidi"/>
                <w:bCs/>
                <w:lang w:eastAsia="en-US" w:bidi="fa-IR"/>
              </w:rPr>
              <w:t>Ground fault</w:t>
            </w:r>
          </w:p>
        </w:tc>
        <w:tc>
          <w:tcPr>
            <w:tcW w:w="2520" w:type="dxa"/>
          </w:tcPr>
          <w:p w14:paraId="6560B7D3"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68B7492F" w14:textId="77777777" w:rsidTr="005346BF">
        <w:trPr>
          <w:trHeight w:val="737"/>
          <w:jc w:val="center"/>
        </w:trPr>
        <w:tc>
          <w:tcPr>
            <w:tcW w:w="2034" w:type="dxa"/>
            <w:shd w:val="clear" w:color="auto" w:fill="BFBFBF"/>
            <w:vAlign w:val="center"/>
          </w:tcPr>
          <w:p w14:paraId="1F0204DA"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Category:</w:t>
            </w:r>
          </w:p>
        </w:tc>
        <w:tc>
          <w:tcPr>
            <w:tcW w:w="5119" w:type="dxa"/>
            <w:shd w:val="clear" w:color="auto" w:fill="auto"/>
            <w:vAlign w:val="center"/>
          </w:tcPr>
          <w:p w14:paraId="2B80D48C" w14:textId="4D8AF8D1" w:rsidR="00F1279F" w:rsidRPr="00F1279F" w:rsidRDefault="00F1279F" w:rsidP="007B4E1C">
            <w:pPr>
              <w:bidi w:val="0"/>
              <w:spacing w:line="276" w:lineRule="auto"/>
              <w:jc w:val="both"/>
              <w:rPr>
                <w:rFonts w:asciiTheme="majorBidi" w:hAnsiTheme="majorBidi" w:cstheme="majorBidi"/>
                <w:sz w:val="24"/>
                <w:szCs w:val="24"/>
                <w:highlight w:val="yellow"/>
                <w:lang w:eastAsia="ru-RU"/>
              </w:rPr>
            </w:pPr>
            <w:r w:rsidRPr="00CE2757">
              <w:rPr>
                <w:rFonts w:asciiTheme="majorBidi" w:hAnsiTheme="majorBidi" w:cstheme="majorBidi"/>
                <w:bCs/>
                <w:lang w:eastAsia="en-US" w:bidi="fa-IR"/>
              </w:rPr>
              <w:t>0</w:t>
            </w:r>
            <w:r w:rsidR="007B4E1C">
              <w:rPr>
                <w:rFonts w:asciiTheme="majorBidi" w:hAnsiTheme="majorBidi" w:cstheme="majorBidi"/>
                <w:bCs/>
                <w:lang w:eastAsia="en-US" w:bidi="fa-IR"/>
              </w:rPr>
              <w:t>7-</w:t>
            </w:r>
            <w:r w:rsidR="007B4E1C" w:rsidRPr="007B4E1C">
              <w:rPr>
                <w:rFonts w:asciiTheme="majorBidi" w:hAnsiTheme="majorBidi" w:cstheme="majorBidi"/>
                <w:bCs/>
                <w:lang w:eastAsia="en-US" w:bidi="fa-IR"/>
              </w:rPr>
              <w:t>Deficiencies of design, analysis, fabrication, construction, installation, operation, configuration management, man-machine interface, testing, maintenance, procedure or training</w:t>
            </w:r>
          </w:p>
        </w:tc>
        <w:tc>
          <w:tcPr>
            <w:tcW w:w="2520" w:type="dxa"/>
          </w:tcPr>
          <w:p w14:paraId="0866BEED"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1EF61EE8" w14:textId="77777777" w:rsidTr="005346BF">
        <w:trPr>
          <w:trHeight w:val="737"/>
          <w:jc w:val="center"/>
        </w:trPr>
        <w:tc>
          <w:tcPr>
            <w:tcW w:w="2034" w:type="dxa"/>
            <w:tcBorders>
              <w:bottom w:val="single" w:sz="4" w:space="0" w:color="auto"/>
            </w:tcBorders>
            <w:shd w:val="clear" w:color="auto" w:fill="BFBFBF"/>
            <w:vAlign w:val="center"/>
          </w:tcPr>
          <w:p w14:paraId="5A7F8E07"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Consequence(s)*:</w:t>
            </w:r>
          </w:p>
        </w:tc>
        <w:tc>
          <w:tcPr>
            <w:tcW w:w="5119" w:type="dxa"/>
            <w:tcBorders>
              <w:bottom w:val="single" w:sz="4" w:space="0" w:color="auto"/>
            </w:tcBorders>
            <w:shd w:val="clear" w:color="auto" w:fill="auto"/>
            <w:vAlign w:val="center"/>
          </w:tcPr>
          <w:p w14:paraId="6A788958" w14:textId="7B7882D3" w:rsidR="00F1279F" w:rsidRPr="00BB714F" w:rsidRDefault="00F1279F" w:rsidP="00BB714F">
            <w:pPr>
              <w:bidi w:val="0"/>
              <w:spacing w:line="276" w:lineRule="auto"/>
              <w:jc w:val="both"/>
              <w:rPr>
                <w:rFonts w:asciiTheme="majorBidi" w:hAnsiTheme="majorBidi" w:cstheme="majorBidi"/>
                <w:b/>
                <w:bCs/>
                <w:i/>
                <w:lang w:eastAsia="en-US" w:bidi="fa-IR"/>
              </w:rPr>
            </w:pPr>
            <w:r w:rsidRPr="00EF332A">
              <w:rPr>
                <w:rFonts w:asciiTheme="majorBidi" w:hAnsiTheme="majorBidi" w:cstheme="majorBidi"/>
                <w:bCs/>
                <w:lang w:eastAsia="en-US" w:bidi="fa-IR"/>
              </w:rPr>
              <w:t>0</w:t>
            </w:r>
            <w:r w:rsidR="00CD0148">
              <w:rPr>
                <w:rFonts w:asciiTheme="majorBidi" w:hAnsiTheme="majorBidi" w:cstheme="majorBidi"/>
                <w:bCs/>
                <w:lang w:eastAsia="en-US" w:bidi="fa-IR"/>
              </w:rPr>
              <w:t>4</w:t>
            </w:r>
            <w:r w:rsidRPr="00EF332A">
              <w:rPr>
                <w:rFonts w:asciiTheme="majorBidi" w:hAnsiTheme="majorBidi" w:cstheme="majorBidi"/>
                <w:bCs/>
                <w:lang w:eastAsia="en-US" w:bidi="fa-IR"/>
              </w:rPr>
              <w:t xml:space="preserve">- </w:t>
            </w:r>
            <w:r w:rsidR="00BB714F" w:rsidRPr="00BB714F">
              <w:rPr>
                <w:rFonts w:asciiTheme="majorBidi" w:hAnsiTheme="majorBidi" w:cstheme="majorBidi"/>
                <w:bCs/>
                <w:lang w:eastAsia="en-US" w:bidi="fa-IR"/>
              </w:rPr>
              <w:t>Degradation of safety systems, such as shutdown cooling, safeguard, emergency power</w:t>
            </w:r>
          </w:p>
        </w:tc>
        <w:tc>
          <w:tcPr>
            <w:tcW w:w="2520" w:type="dxa"/>
            <w:tcBorders>
              <w:bottom w:val="single" w:sz="4" w:space="0" w:color="auto"/>
            </w:tcBorders>
          </w:tcPr>
          <w:p w14:paraId="2D39D6E7"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60CF5B03" w14:textId="77777777" w:rsidTr="005346BF">
        <w:trPr>
          <w:trHeight w:val="737"/>
          <w:jc w:val="center"/>
        </w:trPr>
        <w:tc>
          <w:tcPr>
            <w:tcW w:w="2034" w:type="dxa"/>
            <w:shd w:val="clear" w:color="auto" w:fill="BFBFBF"/>
            <w:vAlign w:val="center"/>
          </w:tcPr>
          <w:p w14:paraId="630C6C97"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lastRenderedPageBreak/>
              <w:t>System(s)*:</w:t>
            </w:r>
          </w:p>
        </w:tc>
        <w:tc>
          <w:tcPr>
            <w:tcW w:w="5119" w:type="dxa"/>
            <w:shd w:val="clear" w:color="auto" w:fill="auto"/>
            <w:vAlign w:val="center"/>
          </w:tcPr>
          <w:p w14:paraId="26959945" w14:textId="77777777" w:rsidR="001530B9" w:rsidRDefault="00345406" w:rsidP="001530B9">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215-</w:t>
            </w:r>
            <w:r w:rsidRPr="00345406">
              <w:rPr>
                <w:rFonts w:asciiTheme="majorBidi" w:hAnsiTheme="majorBidi" w:cstheme="majorBidi"/>
                <w:bCs/>
                <w:lang w:eastAsia="en-US" w:bidi="fa-IR"/>
              </w:rPr>
              <w:t xml:space="preserve">Auxiliary and emergency </w:t>
            </w:r>
            <w:proofErr w:type="spellStart"/>
            <w:r w:rsidRPr="00345406">
              <w:rPr>
                <w:rFonts w:asciiTheme="majorBidi" w:hAnsiTheme="majorBidi" w:cstheme="majorBidi"/>
                <w:bCs/>
                <w:lang w:eastAsia="en-US" w:bidi="fa-IR"/>
              </w:rPr>
              <w:t>feedwater</w:t>
            </w:r>
            <w:proofErr w:type="spellEnd"/>
          </w:p>
          <w:p w14:paraId="43F64A8C" w14:textId="6149C381" w:rsidR="00345406" w:rsidRPr="001530B9" w:rsidRDefault="00345406" w:rsidP="00345406">
            <w:pPr>
              <w:bidi w:val="0"/>
              <w:spacing w:line="276" w:lineRule="auto"/>
              <w:jc w:val="both"/>
              <w:rPr>
                <w:rFonts w:asciiTheme="majorBidi" w:hAnsiTheme="majorBidi" w:cstheme="majorBidi"/>
                <w:bCs/>
                <w:lang w:eastAsia="en-US" w:bidi="fa-IR"/>
              </w:rPr>
            </w:pPr>
            <w:r w:rsidRPr="00345406">
              <w:rPr>
                <w:rFonts w:asciiTheme="majorBidi" w:hAnsiTheme="majorBidi" w:cstheme="majorBidi"/>
                <w:bCs/>
                <w:lang w:eastAsia="en-US" w:bidi="fa-IR"/>
              </w:rPr>
              <w:t>345-Main steam/</w:t>
            </w:r>
            <w:proofErr w:type="spellStart"/>
            <w:r w:rsidRPr="00345406">
              <w:rPr>
                <w:rFonts w:asciiTheme="majorBidi" w:hAnsiTheme="majorBidi" w:cstheme="majorBidi"/>
                <w:bCs/>
                <w:lang w:eastAsia="en-US" w:bidi="fa-IR"/>
              </w:rPr>
              <w:t>feedwater</w:t>
            </w:r>
            <w:proofErr w:type="spellEnd"/>
            <w:r w:rsidRPr="00345406">
              <w:rPr>
                <w:rFonts w:asciiTheme="majorBidi" w:hAnsiTheme="majorBidi" w:cstheme="majorBidi"/>
                <w:bCs/>
                <w:lang w:eastAsia="en-US" w:bidi="fa-IR"/>
              </w:rPr>
              <w:t xml:space="preserve"> isolation function </w:t>
            </w:r>
          </w:p>
        </w:tc>
        <w:tc>
          <w:tcPr>
            <w:tcW w:w="2520" w:type="dxa"/>
          </w:tcPr>
          <w:p w14:paraId="5A96A89C"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5E9F6A4F" w14:textId="77777777" w:rsidTr="005346BF">
        <w:trPr>
          <w:trHeight w:val="737"/>
          <w:jc w:val="center"/>
        </w:trPr>
        <w:tc>
          <w:tcPr>
            <w:tcW w:w="2034" w:type="dxa"/>
            <w:tcBorders>
              <w:bottom w:val="single" w:sz="4" w:space="0" w:color="auto"/>
            </w:tcBorders>
            <w:shd w:val="clear" w:color="auto" w:fill="BFBFBF"/>
            <w:vAlign w:val="center"/>
          </w:tcPr>
          <w:p w14:paraId="0DE362FA"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Component(s)*:</w:t>
            </w:r>
          </w:p>
        </w:tc>
        <w:tc>
          <w:tcPr>
            <w:tcW w:w="5119" w:type="dxa"/>
            <w:tcBorders>
              <w:bottom w:val="single" w:sz="4" w:space="0" w:color="auto"/>
            </w:tcBorders>
            <w:shd w:val="clear" w:color="auto" w:fill="auto"/>
            <w:vAlign w:val="center"/>
          </w:tcPr>
          <w:p w14:paraId="5666DF15" w14:textId="3FB31274" w:rsidR="001530B9" w:rsidRDefault="00595D44" w:rsidP="00BB714F">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210</w:t>
            </w:r>
            <w:r w:rsidR="001530B9">
              <w:rPr>
                <w:rFonts w:asciiTheme="majorBidi" w:hAnsiTheme="majorBidi" w:cstheme="majorBidi"/>
                <w:bCs/>
                <w:lang w:eastAsia="en-US" w:bidi="fa-IR"/>
              </w:rPr>
              <w:t>-</w:t>
            </w:r>
            <w:r w:rsidR="001530B9">
              <w:t xml:space="preserve"> </w:t>
            </w:r>
            <w:r w:rsidRPr="00595D44">
              <w:rPr>
                <w:rFonts w:asciiTheme="majorBidi" w:hAnsiTheme="majorBidi" w:cstheme="majorBidi"/>
                <w:bCs/>
                <w:lang w:eastAsia="en-US" w:bidi="fa-IR"/>
              </w:rPr>
              <w:t>Pumps</w:t>
            </w:r>
          </w:p>
          <w:p w14:paraId="6758BEF9" w14:textId="75627388" w:rsidR="001530B9" w:rsidRPr="00794C92" w:rsidRDefault="001530B9" w:rsidP="00794C92">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230</w:t>
            </w:r>
            <w:r w:rsidR="00F1279F" w:rsidRPr="00CE2757">
              <w:rPr>
                <w:rFonts w:asciiTheme="majorBidi" w:hAnsiTheme="majorBidi" w:cstheme="majorBidi"/>
                <w:bCs/>
                <w:lang w:eastAsia="en-US" w:bidi="fa-IR"/>
              </w:rPr>
              <w:t>-</w:t>
            </w:r>
            <w:r>
              <w:t xml:space="preserve"> </w:t>
            </w:r>
            <w:r w:rsidRPr="001530B9">
              <w:rPr>
                <w:rFonts w:asciiTheme="majorBidi" w:hAnsiTheme="majorBidi" w:cstheme="majorBidi"/>
                <w:bCs/>
                <w:lang w:eastAsia="en-US" w:bidi="fa-IR"/>
              </w:rPr>
              <w:t>Valves (including safety, check, relief &amp; solenoid)</w:t>
            </w:r>
          </w:p>
        </w:tc>
        <w:tc>
          <w:tcPr>
            <w:tcW w:w="2520" w:type="dxa"/>
            <w:tcBorders>
              <w:bottom w:val="single" w:sz="4" w:space="0" w:color="auto"/>
            </w:tcBorders>
          </w:tcPr>
          <w:p w14:paraId="52A35276" w14:textId="77777777" w:rsidR="00F1279F" w:rsidRPr="00F1279F" w:rsidRDefault="00F1279F" w:rsidP="00F1279F">
            <w:pPr>
              <w:bidi w:val="0"/>
              <w:spacing w:line="276" w:lineRule="auto"/>
              <w:rPr>
                <w:rFonts w:asciiTheme="majorBidi" w:hAnsiTheme="majorBidi" w:cstheme="majorBidi"/>
                <w:b/>
                <w:bCs/>
                <w:sz w:val="28"/>
                <w:szCs w:val="28"/>
                <w:lang w:eastAsia="en-US" w:bidi="fa-IR"/>
              </w:rPr>
            </w:pPr>
          </w:p>
        </w:tc>
      </w:tr>
      <w:tr w:rsidR="00F1279F" w:rsidRPr="00F1279F" w14:paraId="03269C94" w14:textId="77777777" w:rsidTr="005346BF">
        <w:trPr>
          <w:trHeight w:val="1007"/>
          <w:jc w:val="center"/>
        </w:trPr>
        <w:tc>
          <w:tcPr>
            <w:tcW w:w="2034" w:type="dxa"/>
            <w:shd w:val="clear" w:color="auto" w:fill="BFBFBF"/>
            <w:vAlign w:val="center"/>
          </w:tcPr>
          <w:p w14:paraId="24BE32B1"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Group(s)*:</w:t>
            </w:r>
          </w:p>
        </w:tc>
        <w:tc>
          <w:tcPr>
            <w:tcW w:w="5119" w:type="dxa"/>
            <w:shd w:val="clear" w:color="auto" w:fill="auto"/>
            <w:vAlign w:val="center"/>
          </w:tcPr>
          <w:p w14:paraId="15BCC017" w14:textId="67DE4098" w:rsidR="001530B9" w:rsidRDefault="001530B9" w:rsidP="00861DC0">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1</w:t>
            </w:r>
            <w:r w:rsidR="00861DC0">
              <w:rPr>
                <w:rFonts w:asciiTheme="majorBidi" w:hAnsiTheme="majorBidi" w:cstheme="majorBidi"/>
                <w:bCs/>
                <w:lang w:eastAsia="en-US" w:bidi="fa-IR"/>
              </w:rPr>
              <w:t>4</w:t>
            </w:r>
            <w:r>
              <w:rPr>
                <w:rFonts w:asciiTheme="majorBidi" w:hAnsiTheme="majorBidi" w:cstheme="majorBidi"/>
                <w:bCs/>
                <w:lang w:eastAsia="en-US" w:bidi="fa-IR"/>
              </w:rPr>
              <w:t>0-</w:t>
            </w:r>
            <w:r>
              <w:t xml:space="preserve"> </w:t>
            </w:r>
            <w:r w:rsidR="00861DC0" w:rsidRPr="00861DC0">
              <w:rPr>
                <w:rFonts w:asciiTheme="majorBidi" w:hAnsiTheme="majorBidi" w:cstheme="majorBidi"/>
                <w:bCs/>
                <w:lang w:eastAsia="en-US" w:bidi="fa-IR"/>
              </w:rPr>
              <w:t>Mechanical</w:t>
            </w:r>
          </w:p>
          <w:p w14:paraId="35C5FB3F" w14:textId="77777777" w:rsidR="00F1279F" w:rsidRDefault="00861DC0" w:rsidP="001530B9">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120-</w:t>
            </w:r>
            <w:r w:rsidRPr="00861DC0">
              <w:rPr>
                <w:rFonts w:asciiTheme="majorBidi" w:hAnsiTheme="majorBidi" w:cstheme="majorBidi"/>
                <w:bCs/>
                <w:lang w:eastAsia="en-US" w:bidi="fa-IR"/>
              </w:rPr>
              <w:t>Electrical</w:t>
            </w:r>
          </w:p>
          <w:p w14:paraId="54DE5DDF" w14:textId="77777777" w:rsidR="00861DC0" w:rsidRDefault="00861DC0" w:rsidP="00861DC0">
            <w:pPr>
              <w:bidi w:val="0"/>
              <w:spacing w:line="276" w:lineRule="auto"/>
              <w:jc w:val="both"/>
              <w:rPr>
                <w:rFonts w:asciiTheme="majorBidi" w:hAnsiTheme="majorBidi" w:cstheme="majorBidi"/>
                <w:bCs/>
                <w:lang w:eastAsia="en-US" w:bidi="fa-IR"/>
              </w:rPr>
            </w:pPr>
            <w:r w:rsidRPr="00861DC0">
              <w:rPr>
                <w:rFonts w:asciiTheme="majorBidi" w:hAnsiTheme="majorBidi" w:cstheme="majorBidi"/>
                <w:bCs/>
                <w:lang w:eastAsia="en-US" w:bidi="fa-IR"/>
              </w:rPr>
              <w:t xml:space="preserve">301-System engineering </w:t>
            </w:r>
          </w:p>
          <w:p w14:paraId="4BB6A8B3" w14:textId="66A0A0F9" w:rsidR="00861DC0" w:rsidRPr="00861DC0" w:rsidRDefault="00861DC0" w:rsidP="00861DC0">
            <w:pPr>
              <w:bidi w:val="0"/>
              <w:spacing w:line="276" w:lineRule="auto"/>
              <w:jc w:val="both"/>
              <w:rPr>
                <w:rFonts w:asciiTheme="majorBidi" w:hAnsiTheme="majorBidi" w:cstheme="majorBidi"/>
                <w:bCs/>
                <w:lang w:eastAsia="en-US" w:bidi="fa-IR"/>
              </w:rPr>
            </w:pPr>
            <w:r w:rsidRPr="00861DC0">
              <w:rPr>
                <w:rFonts w:asciiTheme="majorBidi" w:hAnsiTheme="majorBidi" w:cstheme="majorBidi"/>
                <w:bCs/>
                <w:lang w:eastAsia="en-US" w:bidi="fa-IR"/>
              </w:rPr>
              <w:t xml:space="preserve">340-Mechanical </w:t>
            </w:r>
          </w:p>
        </w:tc>
        <w:tc>
          <w:tcPr>
            <w:tcW w:w="2520" w:type="dxa"/>
          </w:tcPr>
          <w:p w14:paraId="3972C61A"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6AAFB874" w14:textId="77777777" w:rsidTr="00085EB5">
        <w:trPr>
          <w:trHeight w:val="368"/>
          <w:jc w:val="center"/>
        </w:trPr>
        <w:tc>
          <w:tcPr>
            <w:tcW w:w="2034" w:type="dxa"/>
            <w:tcBorders>
              <w:bottom w:val="single" w:sz="4" w:space="0" w:color="auto"/>
            </w:tcBorders>
            <w:shd w:val="clear" w:color="auto" w:fill="BFBFBF"/>
            <w:vAlign w:val="center"/>
          </w:tcPr>
          <w:p w14:paraId="7B519807"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Root cause(s)*:</w:t>
            </w:r>
          </w:p>
        </w:tc>
        <w:tc>
          <w:tcPr>
            <w:tcW w:w="5119" w:type="dxa"/>
            <w:tcBorders>
              <w:bottom w:val="single" w:sz="4" w:space="0" w:color="auto"/>
            </w:tcBorders>
            <w:shd w:val="clear" w:color="auto" w:fill="auto"/>
            <w:vAlign w:val="center"/>
          </w:tcPr>
          <w:p w14:paraId="3F2047FE" w14:textId="761A7304" w:rsidR="00B110F4" w:rsidRPr="00F1279F" w:rsidRDefault="00B01F53" w:rsidP="00B01F53">
            <w:pPr>
              <w:bidi w:val="0"/>
              <w:spacing w:line="276" w:lineRule="auto"/>
              <w:jc w:val="both"/>
              <w:rPr>
                <w:rFonts w:asciiTheme="majorBidi" w:hAnsiTheme="majorBidi" w:cstheme="majorBidi"/>
                <w:bCs/>
                <w:sz w:val="28"/>
                <w:szCs w:val="28"/>
                <w:lang w:eastAsia="en-US" w:bidi="fa-IR"/>
              </w:rPr>
            </w:pPr>
            <w:r w:rsidRPr="00085EB5">
              <w:rPr>
                <w:rFonts w:asciiTheme="majorBidi" w:hAnsiTheme="majorBidi" w:cstheme="majorBidi"/>
                <w:bCs/>
                <w:lang w:eastAsia="en-US" w:bidi="fa-IR"/>
              </w:rPr>
              <w:t>temporarily n</w:t>
            </w:r>
            <w:r w:rsidR="00B110F4" w:rsidRPr="00085EB5">
              <w:rPr>
                <w:rFonts w:asciiTheme="majorBidi" w:hAnsiTheme="majorBidi" w:cstheme="majorBidi"/>
                <w:bCs/>
                <w:lang w:eastAsia="en-US" w:bidi="fa-IR"/>
              </w:rPr>
              <w:t>ot specified</w:t>
            </w:r>
            <w:r w:rsidR="006A4026">
              <w:rPr>
                <w:rFonts w:ascii="Calibri" w:hAnsi="Calibri" w:cs="B Mitra"/>
                <w:i/>
                <w:sz w:val="24"/>
                <w:szCs w:val="24"/>
                <w:lang w:eastAsia="ru-RU" w:bidi="fa-IR"/>
              </w:rPr>
              <w:t xml:space="preserve"> </w:t>
            </w:r>
          </w:p>
        </w:tc>
        <w:tc>
          <w:tcPr>
            <w:tcW w:w="2520" w:type="dxa"/>
            <w:tcBorders>
              <w:bottom w:val="single" w:sz="4" w:space="0" w:color="auto"/>
            </w:tcBorders>
          </w:tcPr>
          <w:p w14:paraId="5476BFFA"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34E7B228" w14:textId="77777777" w:rsidTr="00CC2B6E">
        <w:trPr>
          <w:trHeight w:val="296"/>
          <w:jc w:val="center"/>
        </w:trPr>
        <w:tc>
          <w:tcPr>
            <w:tcW w:w="2034" w:type="dxa"/>
            <w:shd w:val="clear" w:color="auto" w:fill="BFBFBF"/>
            <w:vAlign w:val="center"/>
          </w:tcPr>
          <w:p w14:paraId="724423C9"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Causal factor(s)*:</w:t>
            </w:r>
          </w:p>
        </w:tc>
        <w:tc>
          <w:tcPr>
            <w:tcW w:w="5119" w:type="dxa"/>
            <w:shd w:val="clear" w:color="auto" w:fill="auto"/>
            <w:vAlign w:val="center"/>
          </w:tcPr>
          <w:p w14:paraId="3B1DDA91" w14:textId="77777777" w:rsidR="00F1279F" w:rsidRPr="00F1279F" w:rsidRDefault="00F1279F" w:rsidP="00F1279F">
            <w:pPr>
              <w:numPr>
                <w:ilvl w:val="12"/>
                <w:numId w:val="0"/>
              </w:numPr>
              <w:bidi w:val="0"/>
              <w:spacing w:line="276" w:lineRule="auto"/>
              <w:jc w:val="both"/>
              <w:rPr>
                <w:rFonts w:asciiTheme="majorBidi" w:hAnsiTheme="majorBidi" w:cstheme="majorBidi"/>
                <w:sz w:val="24"/>
                <w:szCs w:val="24"/>
                <w:lang w:eastAsia="ru-RU"/>
              </w:rPr>
            </w:pPr>
            <w:r w:rsidRPr="00F1279F">
              <w:rPr>
                <w:rFonts w:cs="Nazanin" w:hint="cs"/>
                <w:b/>
                <w:i/>
                <w:sz w:val="24"/>
                <w:szCs w:val="28"/>
                <w:rtl/>
                <w:lang w:val="ru-RU" w:eastAsia="ru-RU" w:bidi="fa-IR"/>
              </w:rPr>
              <w:t>-</w:t>
            </w:r>
          </w:p>
        </w:tc>
        <w:tc>
          <w:tcPr>
            <w:tcW w:w="2520" w:type="dxa"/>
          </w:tcPr>
          <w:p w14:paraId="0356D2F5" w14:textId="77777777" w:rsidR="00F1279F" w:rsidRPr="00F1279F" w:rsidRDefault="00F1279F" w:rsidP="00F1279F">
            <w:pPr>
              <w:numPr>
                <w:ilvl w:val="12"/>
                <w:numId w:val="0"/>
              </w:numPr>
              <w:bidi w:val="0"/>
              <w:spacing w:line="276" w:lineRule="auto"/>
              <w:rPr>
                <w:rFonts w:asciiTheme="majorBidi" w:hAnsiTheme="majorBidi" w:cstheme="majorBidi"/>
                <w:sz w:val="24"/>
                <w:szCs w:val="24"/>
                <w:rtl/>
                <w:lang w:eastAsia="ru-RU"/>
              </w:rPr>
            </w:pPr>
          </w:p>
        </w:tc>
      </w:tr>
      <w:tr w:rsidR="00F1279F" w:rsidRPr="00F1279F" w14:paraId="12820FAE" w14:textId="77777777" w:rsidTr="00160AE8">
        <w:trPr>
          <w:trHeight w:val="125"/>
          <w:jc w:val="center"/>
        </w:trPr>
        <w:tc>
          <w:tcPr>
            <w:tcW w:w="2034" w:type="dxa"/>
            <w:tcBorders>
              <w:bottom w:val="single" w:sz="4" w:space="0" w:color="auto"/>
            </w:tcBorders>
            <w:shd w:val="clear" w:color="auto" w:fill="BFBFBF"/>
            <w:vAlign w:val="center"/>
          </w:tcPr>
          <w:p w14:paraId="37AA885E"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List Attachments:</w:t>
            </w:r>
          </w:p>
        </w:tc>
        <w:tc>
          <w:tcPr>
            <w:tcW w:w="5119" w:type="dxa"/>
            <w:tcBorders>
              <w:bottom w:val="single" w:sz="4" w:space="0" w:color="auto"/>
            </w:tcBorders>
            <w:shd w:val="clear" w:color="auto" w:fill="auto"/>
            <w:vAlign w:val="center"/>
          </w:tcPr>
          <w:p w14:paraId="243E3DD7" w14:textId="14BEB946" w:rsidR="00F1279F" w:rsidRPr="00F1279F" w:rsidRDefault="00F66576" w:rsidP="00F1279F">
            <w:pPr>
              <w:numPr>
                <w:ilvl w:val="12"/>
                <w:numId w:val="0"/>
              </w:numPr>
              <w:bidi w:val="0"/>
              <w:spacing w:line="276" w:lineRule="auto"/>
              <w:rPr>
                <w:rFonts w:asciiTheme="majorBidi" w:hAnsiTheme="majorBidi" w:cstheme="majorBidi"/>
                <w:sz w:val="24"/>
                <w:szCs w:val="24"/>
                <w:lang w:eastAsia="ru-RU"/>
              </w:rPr>
            </w:pPr>
            <w:r>
              <w:rPr>
                <w:rFonts w:asciiTheme="majorBidi" w:hAnsiTheme="majorBidi" w:cstheme="majorBidi" w:hint="cs"/>
                <w:sz w:val="24"/>
                <w:szCs w:val="24"/>
                <w:rtl/>
                <w:lang w:eastAsia="ru-RU"/>
              </w:rPr>
              <w:t>_</w:t>
            </w:r>
          </w:p>
        </w:tc>
        <w:tc>
          <w:tcPr>
            <w:tcW w:w="2520" w:type="dxa"/>
            <w:tcBorders>
              <w:bottom w:val="single" w:sz="4" w:space="0" w:color="auto"/>
            </w:tcBorders>
          </w:tcPr>
          <w:p w14:paraId="02D723B9" w14:textId="77777777" w:rsidR="00F1279F" w:rsidRPr="00F1279F" w:rsidRDefault="00F1279F" w:rsidP="00F1279F">
            <w:pPr>
              <w:numPr>
                <w:ilvl w:val="12"/>
                <w:numId w:val="0"/>
              </w:numPr>
              <w:bidi w:val="0"/>
              <w:spacing w:line="276" w:lineRule="auto"/>
              <w:rPr>
                <w:rFonts w:asciiTheme="majorBidi" w:hAnsiTheme="majorBidi" w:cstheme="majorBidi"/>
                <w:sz w:val="24"/>
                <w:szCs w:val="24"/>
                <w:rtl/>
                <w:lang w:eastAsia="ru-RU"/>
              </w:rPr>
            </w:pPr>
          </w:p>
        </w:tc>
      </w:tr>
    </w:tbl>
    <w:p w14:paraId="22A044C8" w14:textId="04942BD3" w:rsidR="00F1279F" w:rsidRPr="00F1279F" w:rsidRDefault="00F1279F" w:rsidP="00EE171D">
      <w:pPr>
        <w:spacing w:after="200" w:line="276" w:lineRule="auto"/>
        <w:rPr>
          <w:rFonts w:asciiTheme="majorBidi" w:hAnsiTheme="majorBidi" w:cstheme="majorBidi"/>
          <w:sz w:val="24"/>
          <w:szCs w:val="24"/>
          <w:rtl/>
          <w:lang w:eastAsia="en-US" w:bidi="fa-IR"/>
        </w:rPr>
      </w:pPr>
    </w:p>
    <w:sectPr w:rsidR="00F1279F" w:rsidRPr="00F1279F" w:rsidSect="00EE171D">
      <w:headerReference w:type="default" r:id="rId13"/>
      <w:footerReference w:type="even" r:id="rId14"/>
      <w:pgSz w:w="11906" w:h="16838" w:code="9"/>
      <w:pgMar w:top="90" w:right="1701" w:bottom="990" w:left="1418" w:header="737" w:footer="737" w:gutter="0"/>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87F5F" w14:textId="77777777" w:rsidR="00A60F64" w:rsidRDefault="00A60F64">
      <w:r>
        <w:separator/>
      </w:r>
    </w:p>
  </w:endnote>
  <w:endnote w:type="continuationSeparator" w:id="0">
    <w:p w14:paraId="4591CFA3" w14:textId="77777777" w:rsidR="00A60F64" w:rsidRDefault="00A6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Arial">
    <w:panose1 w:val="020B0604020202090204"/>
    <w:charset w:val="00"/>
    <w:family w:val="swiss"/>
    <w:pitch w:val="variable"/>
    <w:sig w:usb0="E0000AFF" w:usb1="00007843" w:usb2="00000001" w:usb3="00000000" w:csb0="000001BF" w:csb1="00000000"/>
  </w:font>
  <w:font w:name="B Mitra">
    <w:panose1 w:val="00000400000000000000"/>
    <w:charset w:val="B2"/>
    <w:family w:val="auto"/>
    <w:pitch w:val="variable"/>
    <w:sig w:usb0="00002001" w:usb1="80000000" w:usb2="00000008" w:usb3="00000000" w:csb0="00000040" w:csb1="00000000"/>
  </w:font>
  <w:font w:name="Traditional Arabic">
    <w:altName w:val="IranNastaliq"/>
    <w:charset w:val="00"/>
    <w:family w:val="roman"/>
    <w:pitch w:val="variable"/>
    <w:sig w:usb0="00000000"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DCA71" w14:textId="77777777" w:rsidR="005578A8" w:rsidRDefault="005578A8">
    <w:pPr>
      <w:pStyle w:val="Footer"/>
      <w:framePr w:wrap="around" w:vAnchor="text" w:hAnchor="text" w:y="1"/>
      <w:jc w:val="left"/>
      <w:rPr>
        <w:rStyle w:val="PageNumber"/>
      </w:rPr>
    </w:pPr>
    <w:r>
      <w:rPr>
        <w:rStyle w:val="PageNumber"/>
        <w:rtl/>
      </w:rPr>
      <w:fldChar w:fldCharType="begin"/>
    </w:r>
    <w:r>
      <w:rPr>
        <w:rStyle w:val="PageNumber"/>
      </w:rPr>
      <w:instrText xml:space="preserve">PAGE  </w:instrText>
    </w:r>
    <w:r>
      <w:rPr>
        <w:rStyle w:val="PageNumber"/>
        <w:rtl/>
      </w:rPr>
      <w:fldChar w:fldCharType="end"/>
    </w:r>
  </w:p>
  <w:p w14:paraId="74BDCA72" w14:textId="77777777" w:rsidR="005578A8" w:rsidRDefault="005578A8">
    <w:pPr>
      <w:pStyle w:val="Footer"/>
      <w:ind w:left="360"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00731" w14:textId="77777777" w:rsidR="00A60F64" w:rsidRDefault="00A60F64">
      <w:r>
        <w:separator/>
      </w:r>
    </w:p>
  </w:footnote>
  <w:footnote w:type="continuationSeparator" w:id="0">
    <w:p w14:paraId="2F44615C" w14:textId="77777777" w:rsidR="00A60F64" w:rsidRDefault="00A60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DCA70" w14:textId="77777777" w:rsidR="005578A8" w:rsidRDefault="005578A8" w:rsidP="007558D9">
    <w:pPr>
      <w:pStyle w:val="Header"/>
      <w:jc w:val="left"/>
      <w:rPr>
        <w:rFonts w:cs="Nazanin"/>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CE8"/>
    <w:multiLevelType w:val="hybridMultilevel"/>
    <w:tmpl w:val="9E48E0B6"/>
    <w:lvl w:ilvl="0" w:tplc="04090001">
      <w:start w:val="1"/>
      <w:numFmt w:val="bullet"/>
      <w:lvlText w:val=""/>
      <w:lvlJc w:val="left"/>
      <w:pPr>
        <w:ind w:left="718" w:hanging="360"/>
      </w:pPr>
      <w:rPr>
        <w:rFonts w:ascii="Symbol" w:hAnsi="Symbol" w:hint="default"/>
        <w:b w:val="0"/>
        <w:bCs w:val="0"/>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66770"/>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30FE4"/>
    <w:multiLevelType w:val="hybridMultilevel"/>
    <w:tmpl w:val="8CC86580"/>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4474F"/>
    <w:multiLevelType w:val="hybridMultilevel"/>
    <w:tmpl w:val="13BEA55C"/>
    <w:lvl w:ilvl="0" w:tplc="45CAB070">
      <w:start w:val="1"/>
      <w:numFmt w:val="decimal"/>
      <w:lvlText w:val="4-%1)"/>
      <w:lvlJc w:val="left"/>
      <w:pPr>
        <w:ind w:left="718" w:hanging="360"/>
      </w:pPr>
      <w:rPr>
        <w:rFonts w:ascii="Times New Roman" w:hAnsi="Times New Roman" w:cs="Nazanin" w:hint="default"/>
        <w:b w:val="0"/>
        <w:bCs w:val="0"/>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9028C"/>
    <w:multiLevelType w:val="multilevel"/>
    <w:tmpl w:val="37F62150"/>
    <w:lvl w:ilvl="0">
      <w:start w:val="1"/>
      <w:numFmt w:val="decimal"/>
      <w:lvlText w:val="%1)"/>
      <w:lvlJc w:val="left"/>
      <w:pPr>
        <w:ind w:left="360" w:hanging="360"/>
      </w:pPr>
      <w:rPr>
        <w:rFonts w:ascii="Times New Roman" w:eastAsia="Times New Roman" w:hAnsi="Times New Roman" w:cs="Nazanin"/>
        <w:b w:val="0"/>
        <w:bCs w:val="0"/>
        <w:i w:val="0"/>
        <w:iCs w:val="0"/>
        <w:sz w:val="24"/>
        <w:szCs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9A08B0"/>
    <w:multiLevelType w:val="multilevel"/>
    <w:tmpl w:val="D73A5D52"/>
    <w:lvl w:ilvl="0">
      <w:start w:val="6"/>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B15059D"/>
    <w:multiLevelType w:val="hybridMultilevel"/>
    <w:tmpl w:val="9CB200D2"/>
    <w:lvl w:ilvl="0" w:tplc="61DA5A68">
      <w:start w:val="1"/>
      <w:numFmt w:val="decimal"/>
      <w:lvlText w:val="6-3-%1)"/>
      <w:lvlJc w:val="left"/>
      <w:pPr>
        <w:ind w:left="1440" w:hanging="360"/>
      </w:pPr>
      <w:rPr>
        <w:rFonts w:cs="Nazanin"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B31190"/>
    <w:multiLevelType w:val="hybridMultilevel"/>
    <w:tmpl w:val="DC24F3F2"/>
    <w:lvl w:ilvl="0" w:tplc="1D7A5BE4">
      <w:start w:val="1"/>
      <w:numFmt w:val="bullet"/>
      <w:lvlText w:val=""/>
      <w:lvlJc w:val="left"/>
      <w:pPr>
        <w:ind w:left="720" w:hanging="360"/>
      </w:pPr>
      <w:rPr>
        <w:rFonts w:ascii="Symbol" w:hAnsi="Symbol" w:cs="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E5684"/>
    <w:multiLevelType w:val="hybridMultilevel"/>
    <w:tmpl w:val="6E621B72"/>
    <w:lvl w:ilvl="0" w:tplc="8EA4CCA4">
      <w:start w:val="1"/>
      <w:numFmt w:val="decimal"/>
      <w:lvlText w:val="6-1-%1)"/>
      <w:lvlJc w:val="left"/>
      <w:pPr>
        <w:ind w:left="720" w:hanging="360"/>
      </w:pPr>
      <w:rPr>
        <w:rFonts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7198C"/>
    <w:multiLevelType w:val="hybridMultilevel"/>
    <w:tmpl w:val="75EAF6AA"/>
    <w:lvl w:ilvl="0" w:tplc="04090001">
      <w:start w:val="1"/>
      <w:numFmt w:val="bullet"/>
      <w:lvlText w:val=""/>
      <w:lvlJc w:val="left"/>
      <w:pPr>
        <w:tabs>
          <w:tab w:val="num" w:pos="720"/>
        </w:tabs>
        <w:ind w:left="720" w:hanging="360"/>
      </w:pPr>
      <w:rPr>
        <w:rFonts w:ascii="Symbol" w:hAnsi="Symbol" w:hint="default"/>
        <w:sz w:val="24"/>
        <w:szCs w:val="24"/>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E7C26"/>
    <w:multiLevelType w:val="hybridMultilevel"/>
    <w:tmpl w:val="305A493C"/>
    <w:lvl w:ilvl="0" w:tplc="C4BA9F8C">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33FD3404"/>
    <w:multiLevelType w:val="hybridMultilevel"/>
    <w:tmpl w:val="6874A6D0"/>
    <w:lvl w:ilvl="0" w:tplc="04090001">
      <w:start w:val="1"/>
      <w:numFmt w:val="bullet"/>
      <w:lvlText w:val=""/>
      <w:lvlJc w:val="left"/>
      <w:pPr>
        <w:tabs>
          <w:tab w:val="num" w:pos="720"/>
        </w:tabs>
        <w:ind w:left="720" w:hanging="360"/>
      </w:pPr>
      <w:rPr>
        <w:rFonts w:ascii="Symbol" w:hAnsi="Symbol" w:hint="default"/>
        <w:sz w:val="24"/>
        <w:szCs w:val="24"/>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3F1C44"/>
    <w:multiLevelType w:val="hybridMultilevel"/>
    <w:tmpl w:val="04928E86"/>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913C8"/>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B251E"/>
    <w:multiLevelType w:val="hybridMultilevel"/>
    <w:tmpl w:val="4E9E5BAE"/>
    <w:lvl w:ilvl="0" w:tplc="9B0822F0">
      <w:start w:val="1"/>
      <w:numFmt w:val="decimal"/>
      <w:lvlText w:val="6-%1)"/>
      <w:lvlJc w:val="left"/>
      <w:pPr>
        <w:ind w:left="720" w:hanging="360"/>
      </w:pPr>
      <w:rPr>
        <w:rFonts w:ascii="Arial" w:hAnsi="Arial" w:cs="Nazani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72A50"/>
    <w:multiLevelType w:val="hybridMultilevel"/>
    <w:tmpl w:val="BBE02FC0"/>
    <w:lvl w:ilvl="0" w:tplc="F98ADA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1D67B9"/>
    <w:multiLevelType w:val="hybridMultilevel"/>
    <w:tmpl w:val="3F3A0916"/>
    <w:lvl w:ilvl="0" w:tplc="E6B42D9C">
      <w:start w:val="1"/>
      <w:numFmt w:val="decimal"/>
      <w:lvlText w:val="%1-"/>
      <w:lvlJc w:val="left"/>
      <w:pPr>
        <w:ind w:left="720" w:hanging="360"/>
      </w:pPr>
      <w:rPr>
        <w:rFonts w:ascii="Times New Roman" w:hAnsi="Times New Roman"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43C1A"/>
    <w:multiLevelType w:val="hybridMultilevel"/>
    <w:tmpl w:val="97ECC520"/>
    <w:lvl w:ilvl="0" w:tplc="47168F5E">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8">
    <w:nsid w:val="467961DA"/>
    <w:multiLevelType w:val="multilevel"/>
    <w:tmpl w:val="5742FDB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9AE59A8"/>
    <w:multiLevelType w:val="hybridMultilevel"/>
    <w:tmpl w:val="81D65C20"/>
    <w:lvl w:ilvl="0" w:tplc="A420CEF8">
      <w:start w:val="1"/>
      <w:numFmt w:val="decimal"/>
      <w:lvlText w:val="3-%1)"/>
      <w:lvlJc w:val="left"/>
      <w:pPr>
        <w:ind w:left="540" w:hanging="360"/>
      </w:pPr>
      <w:rPr>
        <w:rFonts w:ascii="Times New Roman" w:hAnsi="Times New Roman" w:cs="Nazanin" w:hint="default"/>
        <w:b/>
        <w:bCs/>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13668"/>
    <w:multiLevelType w:val="hybridMultilevel"/>
    <w:tmpl w:val="A5821E26"/>
    <w:lvl w:ilvl="0" w:tplc="9B0822F0">
      <w:start w:val="1"/>
      <w:numFmt w:val="decimal"/>
      <w:lvlText w:val="6-%1)"/>
      <w:lvlJc w:val="left"/>
      <w:pPr>
        <w:ind w:left="720" w:hanging="360"/>
      </w:pPr>
      <w:rPr>
        <w:rFonts w:ascii="Arial" w:hAnsi="Arial" w:cs="Nazanin"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F16D6"/>
    <w:multiLevelType w:val="hybridMultilevel"/>
    <w:tmpl w:val="8F007846"/>
    <w:lvl w:ilvl="0" w:tplc="04090011">
      <w:start w:val="1"/>
      <w:numFmt w:val="decimal"/>
      <w:lvlText w:val="%1)"/>
      <w:lvlJc w:val="left"/>
      <w:pPr>
        <w:ind w:left="78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476B02"/>
    <w:multiLevelType w:val="hybridMultilevel"/>
    <w:tmpl w:val="EE7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97215"/>
    <w:multiLevelType w:val="hybridMultilevel"/>
    <w:tmpl w:val="E28A5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4">
    <w:nsid w:val="548F2F76"/>
    <w:multiLevelType w:val="hybridMultilevel"/>
    <w:tmpl w:val="E864E05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nsid w:val="55DE6C50"/>
    <w:multiLevelType w:val="hybridMultilevel"/>
    <w:tmpl w:val="339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EF6CCC"/>
    <w:multiLevelType w:val="hybridMultilevel"/>
    <w:tmpl w:val="AFE8FF02"/>
    <w:lvl w:ilvl="0" w:tplc="A888FB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69275FB"/>
    <w:multiLevelType w:val="hybridMultilevel"/>
    <w:tmpl w:val="897CE6AE"/>
    <w:lvl w:ilvl="0" w:tplc="E29625E8">
      <w:start w:val="1"/>
      <w:numFmt w:val="decimal"/>
      <w:lvlText w:val="6-3-%1)"/>
      <w:lvlJc w:val="left"/>
      <w:pPr>
        <w:ind w:left="1440" w:hanging="360"/>
      </w:pPr>
      <w:rPr>
        <w:rFonts w:hint="default"/>
        <w:b w:val="0"/>
        <w:bCs w:val="0"/>
        <w:sz w:val="28"/>
        <w:szCs w:val="28"/>
        <w:lang w:bidi="fa-IR"/>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CF15E2F"/>
    <w:multiLevelType w:val="hybridMultilevel"/>
    <w:tmpl w:val="6F56B1FE"/>
    <w:lvl w:ilvl="0" w:tplc="FBA489FA">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B5E6E"/>
    <w:multiLevelType w:val="hybridMultilevel"/>
    <w:tmpl w:val="E09EB15A"/>
    <w:lvl w:ilvl="0" w:tplc="560EAFE6">
      <w:start w:val="1"/>
      <w:numFmt w:val="decimal"/>
      <w:lvlText w:val="%1."/>
      <w:lvlJc w:val="left"/>
      <w:pPr>
        <w:ind w:left="810" w:hanging="360"/>
      </w:pPr>
      <w:rPr>
        <w:rFonts w:asciiTheme="majorBidi" w:eastAsia="Times New Roman" w:hAnsiTheme="majorBidi" w:cstheme="maj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24B31B3"/>
    <w:multiLevelType w:val="multilevel"/>
    <w:tmpl w:val="E022F928"/>
    <w:lvl w:ilvl="0">
      <w:start w:val="6"/>
      <w:numFmt w:val="decimal"/>
      <w:lvlText w:val="%1-"/>
      <w:lvlJc w:val="left"/>
      <w:pPr>
        <w:ind w:left="675" w:hanging="675"/>
      </w:pPr>
      <w:rPr>
        <w:rFonts w:hint="default"/>
      </w:rPr>
    </w:lvl>
    <w:lvl w:ilvl="1">
      <w:start w:val="2"/>
      <w:numFmt w:val="decimal"/>
      <w:lvlText w:val="%1-%2-"/>
      <w:lvlJc w:val="left"/>
      <w:pPr>
        <w:ind w:left="110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244" w:hanging="1080"/>
      </w:pPr>
      <w:rPr>
        <w:rFonts w:hint="default"/>
      </w:rPr>
    </w:lvl>
    <w:lvl w:ilvl="4">
      <w:start w:val="1"/>
      <w:numFmt w:val="decimal"/>
      <w:lvlText w:val="%1-%2-%3)%4.%5."/>
      <w:lvlJc w:val="left"/>
      <w:pPr>
        <w:ind w:left="2992" w:hanging="1440"/>
      </w:pPr>
      <w:rPr>
        <w:rFonts w:hint="default"/>
      </w:rPr>
    </w:lvl>
    <w:lvl w:ilvl="5">
      <w:start w:val="1"/>
      <w:numFmt w:val="decimal"/>
      <w:lvlText w:val="%1-%2-%3)%4.%5.%6."/>
      <w:lvlJc w:val="left"/>
      <w:pPr>
        <w:ind w:left="3380" w:hanging="1440"/>
      </w:pPr>
      <w:rPr>
        <w:rFonts w:hint="default"/>
      </w:rPr>
    </w:lvl>
    <w:lvl w:ilvl="6">
      <w:start w:val="1"/>
      <w:numFmt w:val="decimal"/>
      <w:lvlText w:val="%1-%2-%3)%4.%5.%6.%7."/>
      <w:lvlJc w:val="left"/>
      <w:pPr>
        <w:ind w:left="4128" w:hanging="1800"/>
      </w:pPr>
      <w:rPr>
        <w:rFonts w:hint="default"/>
      </w:rPr>
    </w:lvl>
    <w:lvl w:ilvl="7">
      <w:start w:val="1"/>
      <w:numFmt w:val="decimal"/>
      <w:lvlText w:val="%1-%2-%3)%4.%5.%6.%7.%8."/>
      <w:lvlJc w:val="left"/>
      <w:pPr>
        <w:ind w:left="4516" w:hanging="1800"/>
      </w:pPr>
      <w:rPr>
        <w:rFonts w:hint="default"/>
      </w:rPr>
    </w:lvl>
    <w:lvl w:ilvl="8">
      <w:start w:val="1"/>
      <w:numFmt w:val="decimal"/>
      <w:lvlText w:val="%1-%2-%3)%4.%5.%6.%7.%8.%9."/>
      <w:lvlJc w:val="left"/>
      <w:pPr>
        <w:ind w:left="5264" w:hanging="2160"/>
      </w:pPr>
      <w:rPr>
        <w:rFonts w:hint="default"/>
      </w:rPr>
    </w:lvl>
  </w:abstractNum>
  <w:abstractNum w:abstractNumId="31">
    <w:nsid w:val="643346E4"/>
    <w:multiLevelType w:val="hybridMultilevel"/>
    <w:tmpl w:val="D3D2C906"/>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CB1C76"/>
    <w:multiLevelType w:val="hybridMultilevel"/>
    <w:tmpl w:val="5E8C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7B4BA5"/>
    <w:multiLevelType w:val="hybridMultilevel"/>
    <w:tmpl w:val="6470AD3C"/>
    <w:lvl w:ilvl="0" w:tplc="49A0FA3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623D3"/>
    <w:multiLevelType w:val="hybridMultilevel"/>
    <w:tmpl w:val="EEC81498"/>
    <w:lvl w:ilvl="0" w:tplc="8B805296">
      <w:start w:val="1"/>
      <w:numFmt w:val="decimal"/>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7B0FDE"/>
    <w:multiLevelType w:val="hybridMultilevel"/>
    <w:tmpl w:val="7CC27A8A"/>
    <w:lvl w:ilvl="0" w:tplc="7DDAA918">
      <w:start w:val="1"/>
      <w:numFmt w:val="decimal"/>
      <w:lvlText w:val="6-4-%1)"/>
      <w:lvlJc w:val="left"/>
      <w:pPr>
        <w:ind w:left="900" w:hanging="360"/>
      </w:pPr>
      <w:rPr>
        <w:rFonts w:hint="default"/>
        <w:b w:val="0"/>
        <w:bCs w:val="0"/>
        <w:sz w:val="28"/>
        <w:szCs w:val="28"/>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num w:numId="1">
    <w:abstractNumId w:val="11"/>
  </w:num>
  <w:num w:numId="2">
    <w:abstractNumId w:val="19"/>
  </w:num>
  <w:num w:numId="3">
    <w:abstractNumId w:val="7"/>
  </w:num>
  <w:num w:numId="4">
    <w:abstractNumId w:val="4"/>
  </w:num>
  <w:num w:numId="5">
    <w:abstractNumId w:val="3"/>
  </w:num>
  <w:num w:numId="6">
    <w:abstractNumId w:val="8"/>
  </w:num>
  <w:num w:numId="7">
    <w:abstractNumId w:val="27"/>
  </w:num>
  <w:num w:numId="8">
    <w:abstractNumId w:val="34"/>
  </w:num>
  <w:num w:numId="9">
    <w:abstractNumId w:val="12"/>
  </w:num>
  <w:num w:numId="10">
    <w:abstractNumId w:val="6"/>
  </w:num>
  <w:num w:numId="11">
    <w:abstractNumId w:val="23"/>
  </w:num>
  <w:num w:numId="12">
    <w:abstractNumId w:val="35"/>
  </w:num>
  <w:num w:numId="13">
    <w:abstractNumId w:val="16"/>
  </w:num>
  <w:num w:numId="14">
    <w:abstractNumId w:val="21"/>
  </w:num>
  <w:num w:numId="15">
    <w:abstractNumId w:val="14"/>
  </w:num>
  <w:num w:numId="16">
    <w:abstractNumId w:val="20"/>
  </w:num>
  <w:num w:numId="17">
    <w:abstractNumId w:val="5"/>
  </w:num>
  <w:num w:numId="18">
    <w:abstractNumId w:val="18"/>
  </w:num>
  <w:num w:numId="19">
    <w:abstractNumId w:val="30"/>
  </w:num>
  <w:num w:numId="20">
    <w:abstractNumId w:val="32"/>
  </w:num>
  <w:num w:numId="21">
    <w:abstractNumId w:val="9"/>
  </w:num>
  <w:num w:numId="22">
    <w:abstractNumId w:val="25"/>
  </w:num>
  <w:num w:numId="23">
    <w:abstractNumId w:val="33"/>
  </w:num>
  <w:num w:numId="24">
    <w:abstractNumId w:val="0"/>
  </w:num>
  <w:num w:numId="25">
    <w:abstractNumId w:val="34"/>
  </w:num>
  <w:num w:numId="26">
    <w:abstractNumId w:val="34"/>
  </w:num>
  <w:num w:numId="27">
    <w:abstractNumId w:val="34"/>
  </w:num>
  <w:num w:numId="28">
    <w:abstractNumId w:val="34"/>
  </w:num>
  <w:num w:numId="29">
    <w:abstractNumId w:val="34"/>
  </w:num>
  <w:num w:numId="30">
    <w:abstractNumId w:val="34"/>
  </w:num>
  <w:num w:numId="31">
    <w:abstractNumId w:val="34"/>
  </w:num>
  <w:num w:numId="32">
    <w:abstractNumId w:val="17"/>
  </w:num>
  <w:num w:numId="33">
    <w:abstractNumId w:val="34"/>
  </w:num>
  <w:num w:numId="34">
    <w:abstractNumId w:val="34"/>
  </w:num>
  <w:num w:numId="35">
    <w:abstractNumId w:val="34"/>
  </w:num>
  <w:num w:numId="36">
    <w:abstractNumId w:val="1"/>
  </w:num>
  <w:num w:numId="37">
    <w:abstractNumId w:val="10"/>
  </w:num>
  <w:num w:numId="38">
    <w:abstractNumId w:val="31"/>
  </w:num>
  <w:num w:numId="39">
    <w:abstractNumId w:val="2"/>
  </w:num>
  <w:num w:numId="40">
    <w:abstractNumId w:val="24"/>
  </w:num>
  <w:num w:numId="41">
    <w:abstractNumId w:val="13"/>
  </w:num>
  <w:num w:numId="42">
    <w:abstractNumId w:val="22"/>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6"/>
  </w:num>
  <w:num w:numId="4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B7"/>
    <w:rsid w:val="00000437"/>
    <w:rsid w:val="00000561"/>
    <w:rsid w:val="00000C6A"/>
    <w:rsid w:val="00001026"/>
    <w:rsid w:val="00001AF7"/>
    <w:rsid w:val="00001B7C"/>
    <w:rsid w:val="00002572"/>
    <w:rsid w:val="000031F9"/>
    <w:rsid w:val="00003458"/>
    <w:rsid w:val="000035B5"/>
    <w:rsid w:val="000043C2"/>
    <w:rsid w:val="00006364"/>
    <w:rsid w:val="000063E0"/>
    <w:rsid w:val="000076B5"/>
    <w:rsid w:val="000077AD"/>
    <w:rsid w:val="00007D3B"/>
    <w:rsid w:val="0001231B"/>
    <w:rsid w:val="00012FD0"/>
    <w:rsid w:val="000154AC"/>
    <w:rsid w:val="0001562C"/>
    <w:rsid w:val="000161FD"/>
    <w:rsid w:val="000166A4"/>
    <w:rsid w:val="00016CE3"/>
    <w:rsid w:val="00017266"/>
    <w:rsid w:val="0001747A"/>
    <w:rsid w:val="00017689"/>
    <w:rsid w:val="00020093"/>
    <w:rsid w:val="00020D0C"/>
    <w:rsid w:val="00021813"/>
    <w:rsid w:val="000239AE"/>
    <w:rsid w:val="000256A7"/>
    <w:rsid w:val="00025925"/>
    <w:rsid w:val="000265BB"/>
    <w:rsid w:val="000266A9"/>
    <w:rsid w:val="000268A4"/>
    <w:rsid w:val="00026EA6"/>
    <w:rsid w:val="00027F91"/>
    <w:rsid w:val="00031334"/>
    <w:rsid w:val="0003134B"/>
    <w:rsid w:val="000317DC"/>
    <w:rsid w:val="0003243C"/>
    <w:rsid w:val="00032F42"/>
    <w:rsid w:val="00033E38"/>
    <w:rsid w:val="00034568"/>
    <w:rsid w:val="000350A9"/>
    <w:rsid w:val="000354F6"/>
    <w:rsid w:val="00035C93"/>
    <w:rsid w:val="0003644F"/>
    <w:rsid w:val="00037D29"/>
    <w:rsid w:val="000400F3"/>
    <w:rsid w:val="00040669"/>
    <w:rsid w:val="00041578"/>
    <w:rsid w:val="000417BD"/>
    <w:rsid w:val="00041B90"/>
    <w:rsid w:val="00042ADD"/>
    <w:rsid w:val="000438DF"/>
    <w:rsid w:val="00044C22"/>
    <w:rsid w:val="00045060"/>
    <w:rsid w:val="00045A10"/>
    <w:rsid w:val="00045FA1"/>
    <w:rsid w:val="00046217"/>
    <w:rsid w:val="00046714"/>
    <w:rsid w:val="00046B16"/>
    <w:rsid w:val="00047DF4"/>
    <w:rsid w:val="00047ECE"/>
    <w:rsid w:val="0005083C"/>
    <w:rsid w:val="000508C7"/>
    <w:rsid w:val="00051765"/>
    <w:rsid w:val="00052359"/>
    <w:rsid w:val="00054342"/>
    <w:rsid w:val="000551B8"/>
    <w:rsid w:val="000553FD"/>
    <w:rsid w:val="000569C8"/>
    <w:rsid w:val="00056C21"/>
    <w:rsid w:val="00057793"/>
    <w:rsid w:val="00060539"/>
    <w:rsid w:val="000613D6"/>
    <w:rsid w:val="0006164A"/>
    <w:rsid w:val="00061C43"/>
    <w:rsid w:val="000622DC"/>
    <w:rsid w:val="00062A38"/>
    <w:rsid w:val="00062D67"/>
    <w:rsid w:val="00062DEE"/>
    <w:rsid w:val="00063160"/>
    <w:rsid w:val="000633F1"/>
    <w:rsid w:val="00064B97"/>
    <w:rsid w:val="00065257"/>
    <w:rsid w:val="000658D2"/>
    <w:rsid w:val="00065A4B"/>
    <w:rsid w:val="00065CB1"/>
    <w:rsid w:val="00066313"/>
    <w:rsid w:val="00066A78"/>
    <w:rsid w:val="00067BFF"/>
    <w:rsid w:val="0007098D"/>
    <w:rsid w:val="000726D8"/>
    <w:rsid w:val="00072D59"/>
    <w:rsid w:val="00073780"/>
    <w:rsid w:val="00073C13"/>
    <w:rsid w:val="00073CE4"/>
    <w:rsid w:val="00073E88"/>
    <w:rsid w:val="0007495A"/>
    <w:rsid w:val="00074D45"/>
    <w:rsid w:val="0007542D"/>
    <w:rsid w:val="00077195"/>
    <w:rsid w:val="0007764D"/>
    <w:rsid w:val="00077A91"/>
    <w:rsid w:val="00080118"/>
    <w:rsid w:val="00081CE1"/>
    <w:rsid w:val="00083595"/>
    <w:rsid w:val="0008434A"/>
    <w:rsid w:val="0008527B"/>
    <w:rsid w:val="000858A4"/>
    <w:rsid w:val="00085EB5"/>
    <w:rsid w:val="00086063"/>
    <w:rsid w:val="00086138"/>
    <w:rsid w:val="0008640D"/>
    <w:rsid w:val="0008656E"/>
    <w:rsid w:val="00086C43"/>
    <w:rsid w:val="000876AD"/>
    <w:rsid w:val="00087AE1"/>
    <w:rsid w:val="000906CC"/>
    <w:rsid w:val="000906D0"/>
    <w:rsid w:val="000917B4"/>
    <w:rsid w:val="000918CE"/>
    <w:rsid w:val="00092159"/>
    <w:rsid w:val="000927A3"/>
    <w:rsid w:val="0009325B"/>
    <w:rsid w:val="00093AE1"/>
    <w:rsid w:val="00094196"/>
    <w:rsid w:val="00094676"/>
    <w:rsid w:val="00094E1C"/>
    <w:rsid w:val="00095CB4"/>
    <w:rsid w:val="0009733A"/>
    <w:rsid w:val="000A0778"/>
    <w:rsid w:val="000A1A71"/>
    <w:rsid w:val="000A2E2E"/>
    <w:rsid w:val="000A3796"/>
    <w:rsid w:val="000A3F76"/>
    <w:rsid w:val="000A4808"/>
    <w:rsid w:val="000A488E"/>
    <w:rsid w:val="000A4FB0"/>
    <w:rsid w:val="000A51D4"/>
    <w:rsid w:val="000A6428"/>
    <w:rsid w:val="000A6A49"/>
    <w:rsid w:val="000A6F56"/>
    <w:rsid w:val="000A7026"/>
    <w:rsid w:val="000A7354"/>
    <w:rsid w:val="000B012E"/>
    <w:rsid w:val="000B0757"/>
    <w:rsid w:val="000B0CF0"/>
    <w:rsid w:val="000B0F3B"/>
    <w:rsid w:val="000B1C0F"/>
    <w:rsid w:val="000B2F3D"/>
    <w:rsid w:val="000B3563"/>
    <w:rsid w:val="000B3AD6"/>
    <w:rsid w:val="000B3E23"/>
    <w:rsid w:val="000B4555"/>
    <w:rsid w:val="000B5DDA"/>
    <w:rsid w:val="000B64E5"/>
    <w:rsid w:val="000B664F"/>
    <w:rsid w:val="000B6963"/>
    <w:rsid w:val="000B729D"/>
    <w:rsid w:val="000B72E4"/>
    <w:rsid w:val="000B7527"/>
    <w:rsid w:val="000C1C24"/>
    <w:rsid w:val="000C23C8"/>
    <w:rsid w:val="000C2559"/>
    <w:rsid w:val="000C2EDA"/>
    <w:rsid w:val="000C2F0A"/>
    <w:rsid w:val="000C316C"/>
    <w:rsid w:val="000C34E7"/>
    <w:rsid w:val="000C3970"/>
    <w:rsid w:val="000C3B5F"/>
    <w:rsid w:val="000C43E9"/>
    <w:rsid w:val="000C4EF8"/>
    <w:rsid w:val="000C5530"/>
    <w:rsid w:val="000C605E"/>
    <w:rsid w:val="000C72BE"/>
    <w:rsid w:val="000C7B6A"/>
    <w:rsid w:val="000C7BDF"/>
    <w:rsid w:val="000D1156"/>
    <w:rsid w:val="000D1899"/>
    <w:rsid w:val="000D1DF0"/>
    <w:rsid w:val="000D2336"/>
    <w:rsid w:val="000D244A"/>
    <w:rsid w:val="000D2695"/>
    <w:rsid w:val="000D303D"/>
    <w:rsid w:val="000D3413"/>
    <w:rsid w:val="000D403F"/>
    <w:rsid w:val="000D426F"/>
    <w:rsid w:val="000D4E16"/>
    <w:rsid w:val="000D50FC"/>
    <w:rsid w:val="000D5C2B"/>
    <w:rsid w:val="000D5FFA"/>
    <w:rsid w:val="000D7BE7"/>
    <w:rsid w:val="000E0769"/>
    <w:rsid w:val="000E09CA"/>
    <w:rsid w:val="000E0A6D"/>
    <w:rsid w:val="000E2A2F"/>
    <w:rsid w:val="000E3A35"/>
    <w:rsid w:val="000E40A7"/>
    <w:rsid w:val="000E42E8"/>
    <w:rsid w:val="000E48C5"/>
    <w:rsid w:val="000E6D72"/>
    <w:rsid w:val="000E6E5C"/>
    <w:rsid w:val="000E713D"/>
    <w:rsid w:val="000E71DE"/>
    <w:rsid w:val="000E73BF"/>
    <w:rsid w:val="000E7951"/>
    <w:rsid w:val="000F0000"/>
    <w:rsid w:val="000F0451"/>
    <w:rsid w:val="000F1473"/>
    <w:rsid w:val="000F158F"/>
    <w:rsid w:val="000F1AEE"/>
    <w:rsid w:val="000F1D2C"/>
    <w:rsid w:val="000F1DA6"/>
    <w:rsid w:val="000F1EC6"/>
    <w:rsid w:val="000F3B84"/>
    <w:rsid w:val="000F3E10"/>
    <w:rsid w:val="000F5269"/>
    <w:rsid w:val="000F5BE8"/>
    <w:rsid w:val="000F766F"/>
    <w:rsid w:val="00100A6E"/>
    <w:rsid w:val="00100C53"/>
    <w:rsid w:val="001020D3"/>
    <w:rsid w:val="001020E3"/>
    <w:rsid w:val="00102FDE"/>
    <w:rsid w:val="00103080"/>
    <w:rsid w:val="0010310E"/>
    <w:rsid w:val="00104AE7"/>
    <w:rsid w:val="00104C6D"/>
    <w:rsid w:val="001062A3"/>
    <w:rsid w:val="001068AA"/>
    <w:rsid w:val="00106C7C"/>
    <w:rsid w:val="00107C2F"/>
    <w:rsid w:val="00110270"/>
    <w:rsid w:val="00110FA8"/>
    <w:rsid w:val="001110D5"/>
    <w:rsid w:val="001116DB"/>
    <w:rsid w:val="00111D77"/>
    <w:rsid w:val="001136E6"/>
    <w:rsid w:val="00113BC4"/>
    <w:rsid w:val="00113C54"/>
    <w:rsid w:val="00114280"/>
    <w:rsid w:val="00114293"/>
    <w:rsid w:val="0011473E"/>
    <w:rsid w:val="001150B5"/>
    <w:rsid w:val="00115343"/>
    <w:rsid w:val="001163CA"/>
    <w:rsid w:val="001164CF"/>
    <w:rsid w:val="001166F4"/>
    <w:rsid w:val="00116ECC"/>
    <w:rsid w:val="0011755C"/>
    <w:rsid w:val="001178B4"/>
    <w:rsid w:val="00117A6D"/>
    <w:rsid w:val="0012085A"/>
    <w:rsid w:val="00120D81"/>
    <w:rsid w:val="001213CF"/>
    <w:rsid w:val="001222B2"/>
    <w:rsid w:val="00122658"/>
    <w:rsid w:val="00122B30"/>
    <w:rsid w:val="00122DB9"/>
    <w:rsid w:val="00123CF6"/>
    <w:rsid w:val="00124426"/>
    <w:rsid w:val="0012453B"/>
    <w:rsid w:val="00125814"/>
    <w:rsid w:val="00125C42"/>
    <w:rsid w:val="00125C6F"/>
    <w:rsid w:val="00125C8B"/>
    <w:rsid w:val="00126848"/>
    <w:rsid w:val="00126AEE"/>
    <w:rsid w:val="00126DC1"/>
    <w:rsid w:val="00126DD8"/>
    <w:rsid w:val="00127674"/>
    <w:rsid w:val="0012777E"/>
    <w:rsid w:val="00127A7E"/>
    <w:rsid w:val="00127D8B"/>
    <w:rsid w:val="00127FDD"/>
    <w:rsid w:val="0013015B"/>
    <w:rsid w:val="00131F91"/>
    <w:rsid w:val="001323EF"/>
    <w:rsid w:val="00132A32"/>
    <w:rsid w:val="00132AEB"/>
    <w:rsid w:val="00133146"/>
    <w:rsid w:val="0013346A"/>
    <w:rsid w:val="0013356B"/>
    <w:rsid w:val="00133890"/>
    <w:rsid w:val="00133BF1"/>
    <w:rsid w:val="00133E69"/>
    <w:rsid w:val="00134995"/>
    <w:rsid w:val="0013520A"/>
    <w:rsid w:val="00135D32"/>
    <w:rsid w:val="001362D1"/>
    <w:rsid w:val="001374B9"/>
    <w:rsid w:val="00140A41"/>
    <w:rsid w:val="0014117C"/>
    <w:rsid w:val="00141FFD"/>
    <w:rsid w:val="00142219"/>
    <w:rsid w:val="0014385D"/>
    <w:rsid w:val="00143D3F"/>
    <w:rsid w:val="00144246"/>
    <w:rsid w:val="00144264"/>
    <w:rsid w:val="001446D6"/>
    <w:rsid w:val="00144C40"/>
    <w:rsid w:val="0014588D"/>
    <w:rsid w:val="001478F5"/>
    <w:rsid w:val="001504B8"/>
    <w:rsid w:val="00151967"/>
    <w:rsid w:val="00151AD5"/>
    <w:rsid w:val="001521CF"/>
    <w:rsid w:val="0015234F"/>
    <w:rsid w:val="0015248A"/>
    <w:rsid w:val="001530B9"/>
    <w:rsid w:val="00153CFC"/>
    <w:rsid w:val="0015454D"/>
    <w:rsid w:val="00154DC1"/>
    <w:rsid w:val="00154F3E"/>
    <w:rsid w:val="00155126"/>
    <w:rsid w:val="00155C2B"/>
    <w:rsid w:val="00155FA4"/>
    <w:rsid w:val="00156AA7"/>
    <w:rsid w:val="00157F13"/>
    <w:rsid w:val="00157FFE"/>
    <w:rsid w:val="00160AE8"/>
    <w:rsid w:val="0016110A"/>
    <w:rsid w:val="001616A7"/>
    <w:rsid w:val="00161E68"/>
    <w:rsid w:val="0016206F"/>
    <w:rsid w:val="0016284C"/>
    <w:rsid w:val="00163895"/>
    <w:rsid w:val="00164714"/>
    <w:rsid w:val="00164C97"/>
    <w:rsid w:val="001674BF"/>
    <w:rsid w:val="00170C0B"/>
    <w:rsid w:val="00170ECD"/>
    <w:rsid w:val="00171CB9"/>
    <w:rsid w:val="00174233"/>
    <w:rsid w:val="00175D25"/>
    <w:rsid w:val="0017636B"/>
    <w:rsid w:val="00176517"/>
    <w:rsid w:val="00177811"/>
    <w:rsid w:val="001778F5"/>
    <w:rsid w:val="00180377"/>
    <w:rsid w:val="0018235F"/>
    <w:rsid w:val="0018281D"/>
    <w:rsid w:val="00183FEE"/>
    <w:rsid w:val="00185C71"/>
    <w:rsid w:val="00186883"/>
    <w:rsid w:val="001869EE"/>
    <w:rsid w:val="0018731B"/>
    <w:rsid w:val="00187ED9"/>
    <w:rsid w:val="00191F3B"/>
    <w:rsid w:val="00192DD7"/>
    <w:rsid w:val="00193759"/>
    <w:rsid w:val="0019475E"/>
    <w:rsid w:val="0019573E"/>
    <w:rsid w:val="001962D4"/>
    <w:rsid w:val="001964D9"/>
    <w:rsid w:val="00196DDF"/>
    <w:rsid w:val="001A0129"/>
    <w:rsid w:val="001A0BFB"/>
    <w:rsid w:val="001A314E"/>
    <w:rsid w:val="001A32E2"/>
    <w:rsid w:val="001A32EF"/>
    <w:rsid w:val="001A3742"/>
    <w:rsid w:val="001A42EA"/>
    <w:rsid w:val="001A438E"/>
    <w:rsid w:val="001A5AF3"/>
    <w:rsid w:val="001A620F"/>
    <w:rsid w:val="001A62BC"/>
    <w:rsid w:val="001B0940"/>
    <w:rsid w:val="001B0B79"/>
    <w:rsid w:val="001B11B8"/>
    <w:rsid w:val="001B2CB2"/>
    <w:rsid w:val="001B3520"/>
    <w:rsid w:val="001B39B8"/>
    <w:rsid w:val="001B4146"/>
    <w:rsid w:val="001B53D8"/>
    <w:rsid w:val="001B57AB"/>
    <w:rsid w:val="001B5BD0"/>
    <w:rsid w:val="001B70A9"/>
    <w:rsid w:val="001B7AA1"/>
    <w:rsid w:val="001B7FB7"/>
    <w:rsid w:val="001C0740"/>
    <w:rsid w:val="001C11D0"/>
    <w:rsid w:val="001C1210"/>
    <w:rsid w:val="001C212D"/>
    <w:rsid w:val="001C3507"/>
    <w:rsid w:val="001C3BD6"/>
    <w:rsid w:val="001C573D"/>
    <w:rsid w:val="001C70C8"/>
    <w:rsid w:val="001C7777"/>
    <w:rsid w:val="001C7C57"/>
    <w:rsid w:val="001C7CF4"/>
    <w:rsid w:val="001C7F48"/>
    <w:rsid w:val="001D0074"/>
    <w:rsid w:val="001D0499"/>
    <w:rsid w:val="001D049A"/>
    <w:rsid w:val="001D06DA"/>
    <w:rsid w:val="001D1193"/>
    <w:rsid w:val="001D47CD"/>
    <w:rsid w:val="001D4B7A"/>
    <w:rsid w:val="001D4EE3"/>
    <w:rsid w:val="001D5AC5"/>
    <w:rsid w:val="001D5D4B"/>
    <w:rsid w:val="001D5ED5"/>
    <w:rsid w:val="001D5FF0"/>
    <w:rsid w:val="001E01A6"/>
    <w:rsid w:val="001E16AE"/>
    <w:rsid w:val="001E17BE"/>
    <w:rsid w:val="001E2D15"/>
    <w:rsid w:val="001E38CA"/>
    <w:rsid w:val="001E4961"/>
    <w:rsid w:val="001E4AA4"/>
    <w:rsid w:val="001E5B22"/>
    <w:rsid w:val="001E5BE8"/>
    <w:rsid w:val="001E5FA9"/>
    <w:rsid w:val="001E605B"/>
    <w:rsid w:val="001E609F"/>
    <w:rsid w:val="001E63EE"/>
    <w:rsid w:val="001E7102"/>
    <w:rsid w:val="001E75CA"/>
    <w:rsid w:val="001E7A31"/>
    <w:rsid w:val="001E7FE5"/>
    <w:rsid w:val="001F0647"/>
    <w:rsid w:val="001F08B6"/>
    <w:rsid w:val="001F0C50"/>
    <w:rsid w:val="001F178F"/>
    <w:rsid w:val="001F3437"/>
    <w:rsid w:val="001F3816"/>
    <w:rsid w:val="001F3DC3"/>
    <w:rsid w:val="001F3FA2"/>
    <w:rsid w:val="001F400D"/>
    <w:rsid w:val="001F4175"/>
    <w:rsid w:val="001F43E1"/>
    <w:rsid w:val="001F5210"/>
    <w:rsid w:val="001F5548"/>
    <w:rsid w:val="001F71AE"/>
    <w:rsid w:val="001F72D5"/>
    <w:rsid w:val="001F75E5"/>
    <w:rsid w:val="001F7984"/>
    <w:rsid w:val="001F7EA5"/>
    <w:rsid w:val="002002B9"/>
    <w:rsid w:val="00200D88"/>
    <w:rsid w:val="002020CB"/>
    <w:rsid w:val="00202496"/>
    <w:rsid w:val="00203084"/>
    <w:rsid w:val="0020324E"/>
    <w:rsid w:val="00203650"/>
    <w:rsid w:val="002038D5"/>
    <w:rsid w:val="00203C77"/>
    <w:rsid w:val="002040C8"/>
    <w:rsid w:val="0020426C"/>
    <w:rsid w:val="00204B81"/>
    <w:rsid w:val="002056DA"/>
    <w:rsid w:val="00206282"/>
    <w:rsid w:val="00206D52"/>
    <w:rsid w:val="002075B9"/>
    <w:rsid w:val="00207A0B"/>
    <w:rsid w:val="00207B3D"/>
    <w:rsid w:val="002102E1"/>
    <w:rsid w:val="00210D4A"/>
    <w:rsid w:val="00210E10"/>
    <w:rsid w:val="002113C7"/>
    <w:rsid w:val="0021308E"/>
    <w:rsid w:val="00213D2E"/>
    <w:rsid w:val="00214E2C"/>
    <w:rsid w:val="002153FF"/>
    <w:rsid w:val="00215596"/>
    <w:rsid w:val="00215AC0"/>
    <w:rsid w:val="00215E61"/>
    <w:rsid w:val="00216B8B"/>
    <w:rsid w:val="00216E47"/>
    <w:rsid w:val="00217212"/>
    <w:rsid w:val="002179E9"/>
    <w:rsid w:val="00217D3D"/>
    <w:rsid w:val="00222F6C"/>
    <w:rsid w:val="0022346E"/>
    <w:rsid w:val="00224076"/>
    <w:rsid w:val="00224714"/>
    <w:rsid w:val="00224B25"/>
    <w:rsid w:val="00224D78"/>
    <w:rsid w:val="00225DA6"/>
    <w:rsid w:val="00225EFD"/>
    <w:rsid w:val="002306B7"/>
    <w:rsid w:val="002311F5"/>
    <w:rsid w:val="00231754"/>
    <w:rsid w:val="00232C19"/>
    <w:rsid w:val="00232FCE"/>
    <w:rsid w:val="002331B0"/>
    <w:rsid w:val="00233B71"/>
    <w:rsid w:val="00233F6A"/>
    <w:rsid w:val="002341AA"/>
    <w:rsid w:val="0023420A"/>
    <w:rsid w:val="002347B2"/>
    <w:rsid w:val="00234C17"/>
    <w:rsid w:val="0023553E"/>
    <w:rsid w:val="002356A0"/>
    <w:rsid w:val="002358E9"/>
    <w:rsid w:val="002360B2"/>
    <w:rsid w:val="00236E32"/>
    <w:rsid w:val="00237440"/>
    <w:rsid w:val="002416F4"/>
    <w:rsid w:val="002420DA"/>
    <w:rsid w:val="00243356"/>
    <w:rsid w:val="00243C50"/>
    <w:rsid w:val="00243DA0"/>
    <w:rsid w:val="00244BE0"/>
    <w:rsid w:val="00244CCF"/>
    <w:rsid w:val="00245F49"/>
    <w:rsid w:val="002461E5"/>
    <w:rsid w:val="0024650F"/>
    <w:rsid w:val="00247B6E"/>
    <w:rsid w:val="0025026F"/>
    <w:rsid w:val="0025060E"/>
    <w:rsid w:val="002506D0"/>
    <w:rsid w:val="00250797"/>
    <w:rsid w:val="002511D5"/>
    <w:rsid w:val="00252AFD"/>
    <w:rsid w:val="00252B9C"/>
    <w:rsid w:val="00252BF7"/>
    <w:rsid w:val="002532C0"/>
    <w:rsid w:val="0025458D"/>
    <w:rsid w:val="00254B91"/>
    <w:rsid w:val="0025555F"/>
    <w:rsid w:val="00255A3B"/>
    <w:rsid w:val="00255BA9"/>
    <w:rsid w:val="002569C8"/>
    <w:rsid w:val="00256BD4"/>
    <w:rsid w:val="00256F19"/>
    <w:rsid w:val="002572DA"/>
    <w:rsid w:val="00257393"/>
    <w:rsid w:val="0026076C"/>
    <w:rsid w:val="00261382"/>
    <w:rsid w:val="002615D4"/>
    <w:rsid w:val="0026214D"/>
    <w:rsid w:val="0026237C"/>
    <w:rsid w:val="00263079"/>
    <w:rsid w:val="002636E5"/>
    <w:rsid w:val="0026398E"/>
    <w:rsid w:val="00263B01"/>
    <w:rsid w:val="00266A32"/>
    <w:rsid w:val="00266AA0"/>
    <w:rsid w:val="00266C55"/>
    <w:rsid w:val="00267F29"/>
    <w:rsid w:val="00270558"/>
    <w:rsid w:val="00271682"/>
    <w:rsid w:val="00271A7F"/>
    <w:rsid w:val="00273AF8"/>
    <w:rsid w:val="00273E1D"/>
    <w:rsid w:val="0027475F"/>
    <w:rsid w:val="00274E05"/>
    <w:rsid w:val="00274E66"/>
    <w:rsid w:val="002750E5"/>
    <w:rsid w:val="00275147"/>
    <w:rsid w:val="00276C47"/>
    <w:rsid w:val="00276E45"/>
    <w:rsid w:val="00277288"/>
    <w:rsid w:val="0027761C"/>
    <w:rsid w:val="0027767A"/>
    <w:rsid w:val="002779ED"/>
    <w:rsid w:val="00280FD1"/>
    <w:rsid w:val="002842BC"/>
    <w:rsid w:val="002846B8"/>
    <w:rsid w:val="002863CA"/>
    <w:rsid w:val="00286B65"/>
    <w:rsid w:val="00286D78"/>
    <w:rsid w:val="00287476"/>
    <w:rsid w:val="0028772A"/>
    <w:rsid w:val="00287CD2"/>
    <w:rsid w:val="00290F62"/>
    <w:rsid w:val="00291B9C"/>
    <w:rsid w:val="00292FCE"/>
    <w:rsid w:val="00294264"/>
    <w:rsid w:val="00294F37"/>
    <w:rsid w:val="00294FF1"/>
    <w:rsid w:val="00295B25"/>
    <w:rsid w:val="00295C50"/>
    <w:rsid w:val="00296236"/>
    <w:rsid w:val="00296432"/>
    <w:rsid w:val="00297726"/>
    <w:rsid w:val="00297B08"/>
    <w:rsid w:val="002A0284"/>
    <w:rsid w:val="002A2CE6"/>
    <w:rsid w:val="002A3599"/>
    <w:rsid w:val="002A4027"/>
    <w:rsid w:val="002A58C8"/>
    <w:rsid w:val="002A6597"/>
    <w:rsid w:val="002A6A3F"/>
    <w:rsid w:val="002A7E37"/>
    <w:rsid w:val="002B09B2"/>
    <w:rsid w:val="002B0A0C"/>
    <w:rsid w:val="002B0E13"/>
    <w:rsid w:val="002B1F5B"/>
    <w:rsid w:val="002B25F6"/>
    <w:rsid w:val="002B29F6"/>
    <w:rsid w:val="002B2C93"/>
    <w:rsid w:val="002B353E"/>
    <w:rsid w:val="002B358B"/>
    <w:rsid w:val="002B3C66"/>
    <w:rsid w:val="002B4756"/>
    <w:rsid w:val="002B4C8A"/>
    <w:rsid w:val="002B579C"/>
    <w:rsid w:val="002B5A42"/>
    <w:rsid w:val="002B605A"/>
    <w:rsid w:val="002B67BE"/>
    <w:rsid w:val="002B6D2D"/>
    <w:rsid w:val="002B6D2F"/>
    <w:rsid w:val="002B703F"/>
    <w:rsid w:val="002B70DE"/>
    <w:rsid w:val="002B7371"/>
    <w:rsid w:val="002B7A9D"/>
    <w:rsid w:val="002B7BEE"/>
    <w:rsid w:val="002B7DA2"/>
    <w:rsid w:val="002C0755"/>
    <w:rsid w:val="002C0F6F"/>
    <w:rsid w:val="002C135D"/>
    <w:rsid w:val="002C1C91"/>
    <w:rsid w:val="002C269D"/>
    <w:rsid w:val="002C28D2"/>
    <w:rsid w:val="002C303A"/>
    <w:rsid w:val="002C326A"/>
    <w:rsid w:val="002C3C1A"/>
    <w:rsid w:val="002C3DEA"/>
    <w:rsid w:val="002C4209"/>
    <w:rsid w:val="002C4974"/>
    <w:rsid w:val="002C572D"/>
    <w:rsid w:val="002C576E"/>
    <w:rsid w:val="002C5967"/>
    <w:rsid w:val="002C7736"/>
    <w:rsid w:val="002C7E1D"/>
    <w:rsid w:val="002D0401"/>
    <w:rsid w:val="002D09BF"/>
    <w:rsid w:val="002D1A59"/>
    <w:rsid w:val="002D210F"/>
    <w:rsid w:val="002D2432"/>
    <w:rsid w:val="002D2690"/>
    <w:rsid w:val="002D26E9"/>
    <w:rsid w:val="002D2F44"/>
    <w:rsid w:val="002D4667"/>
    <w:rsid w:val="002D4877"/>
    <w:rsid w:val="002D5F12"/>
    <w:rsid w:val="002D6068"/>
    <w:rsid w:val="002D61AB"/>
    <w:rsid w:val="002D66E0"/>
    <w:rsid w:val="002D69BB"/>
    <w:rsid w:val="002D700B"/>
    <w:rsid w:val="002E01E0"/>
    <w:rsid w:val="002E03DC"/>
    <w:rsid w:val="002E24E3"/>
    <w:rsid w:val="002E2BEE"/>
    <w:rsid w:val="002E3EF9"/>
    <w:rsid w:val="002E4105"/>
    <w:rsid w:val="002E42D8"/>
    <w:rsid w:val="002E4A1F"/>
    <w:rsid w:val="002E521E"/>
    <w:rsid w:val="002E5BC8"/>
    <w:rsid w:val="002E61C1"/>
    <w:rsid w:val="002E660B"/>
    <w:rsid w:val="002E673C"/>
    <w:rsid w:val="002E6DD6"/>
    <w:rsid w:val="002E73FE"/>
    <w:rsid w:val="002E7B3D"/>
    <w:rsid w:val="002F06AA"/>
    <w:rsid w:val="002F0DDD"/>
    <w:rsid w:val="002F3222"/>
    <w:rsid w:val="002F3D88"/>
    <w:rsid w:val="002F4759"/>
    <w:rsid w:val="002F5389"/>
    <w:rsid w:val="002F5888"/>
    <w:rsid w:val="002F592E"/>
    <w:rsid w:val="002F658D"/>
    <w:rsid w:val="002F6D96"/>
    <w:rsid w:val="002F71E7"/>
    <w:rsid w:val="002F7646"/>
    <w:rsid w:val="002F781A"/>
    <w:rsid w:val="002F78C9"/>
    <w:rsid w:val="00300308"/>
    <w:rsid w:val="0030086B"/>
    <w:rsid w:val="0030090A"/>
    <w:rsid w:val="00300F57"/>
    <w:rsid w:val="00301271"/>
    <w:rsid w:val="0030137E"/>
    <w:rsid w:val="003023E9"/>
    <w:rsid w:val="00302594"/>
    <w:rsid w:val="00302751"/>
    <w:rsid w:val="003055C2"/>
    <w:rsid w:val="003060A9"/>
    <w:rsid w:val="00307674"/>
    <w:rsid w:val="00307884"/>
    <w:rsid w:val="00307894"/>
    <w:rsid w:val="0031011F"/>
    <w:rsid w:val="003106C1"/>
    <w:rsid w:val="003114C8"/>
    <w:rsid w:val="00312C19"/>
    <w:rsid w:val="00313398"/>
    <w:rsid w:val="003134F5"/>
    <w:rsid w:val="003135EF"/>
    <w:rsid w:val="00314550"/>
    <w:rsid w:val="0031491F"/>
    <w:rsid w:val="00315273"/>
    <w:rsid w:val="003164E8"/>
    <w:rsid w:val="00320A21"/>
    <w:rsid w:val="00320EC6"/>
    <w:rsid w:val="0032144D"/>
    <w:rsid w:val="0032204F"/>
    <w:rsid w:val="003226D5"/>
    <w:rsid w:val="00322BF9"/>
    <w:rsid w:val="00324512"/>
    <w:rsid w:val="00324A21"/>
    <w:rsid w:val="00324EF9"/>
    <w:rsid w:val="003259A3"/>
    <w:rsid w:val="003266B9"/>
    <w:rsid w:val="00326AE1"/>
    <w:rsid w:val="0032742F"/>
    <w:rsid w:val="0033147B"/>
    <w:rsid w:val="00331B86"/>
    <w:rsid w:val="00332C61"/>
    <w:rsid w:val="00333E71"/>
    <w:rsid w:val="00333E74"/>
    <w:rsid w:val="00334720"/>
    <w:rsid w:val="003349D3"/>
    <w:rsid w:val="00334A93"/>
    <w:rsid w:val="00335EB9"/>
    <w:rsid w:val="0033616F"/>
    <w:rsid w:val="0033660B"/>
    <w:rsid w:val="003367EA"/>
    <w:rsid w:val="00336816"/>
    <w:rsid w:val="00336E18"/>
    <w:rsid w:val="003378AF"/>
    <w:rsid w:val="003378D9"/>
    <w:rsid w:val="00337C13"/>
    <w:rsid w:val="003401D2"/>
    <w:rsid w:val="00341536"/>
    <w:rsid w:val="0034156A"/>
    <w:rsid w:val="00341967"/>
    <w:rsid w:val="00341B85"/>
    <w:rsid w:val="00341CA3"/>
    <w:rsid w:val="00343705"/>
    <w:rsid w:val="003437E2"/>
    <w:rsid w:val="00343AF7"/>
    <w:rsid w:val="0034407A"/>
    <w:rsid w:val="00344105"/>
    <w:rsid w:val="00344A83"/>
    <w:rsid w:val="0034515D"/>
    <w:rsid w:val="00345406"/>
    <w:rsid w:val="0034566F"/>
    <w:rsid w:val="00345D5B"/>
    <w:rsid w:val="00346332"/>
    <w:rsid w:val="0034640B"/>
    <w:rsid w:val="003464B9"/>
    <w:rsid w:val="003502AF"/>
    <w:rsid w:val="00352255"/>
    <w:rsid w:val="003529FF"/>
    <w:rsid w:val="00353A3B"/>
    <w:rsid w:val="0035512A"/>
    <w:rsid w:val="003559C8"/>
    <w:rsid w:val="00355B37"/>
    <w:rsid w:val="00355F8F"/>
    <w:rsid w:val="00355FA0"/>
    <w:rsid w:val="0035626D"/>
    <w:rsid w:val="003565A3"/>
    <w:rsid w:val="003578C6"/>
    <w:rsid w:val="00357CE9"/>
    <w:rsid w:val="00357FCE"/>
    <w:rsid w:val="00360855"/>
    <w:rsid w:val="00360FD8"/>
    <w:rsid w:val="00361324"/>
    <w:rsid w:val="00362742"/>
    <w:rsid w:val="0036297C"/>
    <w:rsid w:val="003629BA"/>
    <w:rsid w:val="00363767"/>
    <w:rsid w:val="00363B6D"/>
    <w:rsid w:val="00363D68"/>
    <w:rsid w:val="00364111"/>
    <w:rsid w:val="00364687"/>
    <w:rsid w:val="00364B0B"/>
    <w:rsid w:val="0036524D"/>
    <w:rsid w:val="0036646E"/>
    <w:rsid w:val="00366712"/>
    <w:rsid w:val="00366863"/>
    <w:rsid w:val="00366BD3"/>
    <w:rsid w:val="0037037B"/>
    <w:rsid w:val="00370BE1"/>
    <w:rsid w:val="00371042"/>
    <w:rsid w:val="00371799"/>
    <w:rsid w:val="00372991"/>
    <w:rsid w:val="00372AD8"/>
    <w:rsid w:val="0037301E"/>
    <w:rsid w:val="00373E75"/>
    <w:rsid w:val="003744FB"/>
    <w:rsid w:val="00374D87"/>
    <w:rsid w:val="00375161"/>
    <w:rsid w:val="003758B8"/>
    <w:rsid w:val="003762E6"/>
    <w:rsid w:val="0037691B"/>
    <w:rsid w:val="003774EB"/>
    <w:rsid w:val="003777B2"/>
    <w:rsid w:val="0037784F"/>
    <w:rsid w:val="003778AB"/>
    <w:rsid w:val="00380B44"/>
    <w:rsid w:val="0038182F"/>
    <w:rsid w:val="00382318"/>
    <w:rsid w:val="0038337D"/>
    <w:rsid w:val="00383607"/>
    <w:rsid w:val="00383D23"/>
    <w:rsid w:val="00383DDF"/>
    <w:rsid w:val="003840C1"/>
    <w:rsid w:val="003851CB"/>
    <w:rsid w:val="003851EF"/>
    <w:rsid w:val="00385983"/>
    <w:rsid w:val="00385A25"/>
    <w:rsid w:val="00386CD4"/>
    <w:rsid w:val="00387BAD"/>
    <w:rsid w:val="00387D62"/>
    <w:rsid w:val="00390B51"/>
    <w:rsid w:val="00391BDA"/>
    <w:rsid w:val="00391F70"/>
    <w:rsid w:val="00391FDB"/>
    <w:rsid w:val="003923DE"/>
    <w:rsid w:val="003926EC"/>
    <w:rsid w:val="003933E1"/>
    <w:rsid w:val="0039418C"/>
    <w:rsid w:val="00394796"/>
    <w:rsid w:val="00395A78"/>
    <w:rsid w:val="00396123"/>
    <w:rsid w:val="00396A51"/>
    <w:rsid w:val="00396AAC"/>
    <w:rsid w:val="00396AD0"/>
    <w:rsid w:val="00396ADF"/>
    <w:rsid w:val="003977EF"/>
    <w:rsid w:val="003A0055"/>
    <w:rsid w:val="003A0660"/>
    <w:rsid w:val="003A0A82"/>
    <w:rsid w:val="003A0B48"/>
    <w:rsid w:val="003A0CBE"/>
    <w:rsid w:val="003A2181"/>
    <w:rsid w:val="003A2FF0"/>
    <w:rsid w:val="003A3259"/>
    <w:rsid w:val="003A3F5A"/>
    <w:rsid w:val="003A46AA"/>
    <w:rsid w:val="003A6671"/>
    <w:rsid w:val="003A6784"/>
    <w:rsid w:val="003A6B7E"/>
    <w:rsid w:val="003B13D8"/>
    <w:rsid w:val="003B48D6"/>
    <w:rsid w:val="003B59B0"/>
    <w:rsid w:val="003B668F"/>
    <w:rsid w:val="003B6869"/>
    <w:rsid w:val="003B75FB"/>
    <w:rsid w:val="003C0F4B"/>
    <w:rsid w:val="003C133E"/>
    <w:rsid w:val="003C1356"/>
    <w:rsid w:val="003C1580"/>
    <w:rsid w:val="003C1DB4"/>
    <w:rsid w:val="003C213A"/>
    <w:rsid w:val="003C2E83"/>
    <w:rsid w:val="003C525C"/>
    <w:rsid w:val="003C5C0F"/>
    <w:rsid w:val="003C619C"/>
    <w:rsid w:val="003C7219"/>
    <w:rsid w:val="003D04E6"/>
    <w:rsid w:val="003D0B24"/>
    <w:rsid w:val="003D0E80"/>
    <w:rsid w:val="003D171A"/>
    <w:rsid w:val="003D1742"/>
    <w:rsid w:val="003D18DC"/>
    <w:rsid w:val="003D211E"/>
    <w:rsid w:val="003D3432"/>
    <w:rsid w:val="003D42F2"/>
    <w:rsid w:val="003D4338"/>
    <w:rsid w:val="003D4432"/>
    <w:rsid w:val="003D47E4"/>
    <w:rsid w:val="003D49D5"/>
    <w:rsid w:val="003D4C3F"/>
    <w:rsid w:val="003D6434"/>
    <w:rsid w:val="003D74D1"/>
    <w:rsid w:val="003D7F7B"/>
    <w:rsid w:val="003E07F5"/>
    <w:rsid w:val="003E0E61"/>
    <w:rsid w:val="003E114F"/>
    <w:rsid w:val="003E1534"/>
    <w:rsid w:val="003E2027"/>
    <w:rsid w:val="003E2414"/>
    <w:rsid w:val="003E2512"/>
    <w:rsid w:val="003E2E6F"/>
    <w:rsid w:val="003E30B1"/>
    <w:rsid w:val="003E3263"/>
    <w:rsid w:val="003E32BD"/>
    <w:rsid w:val="003E389C"/>
    <w:rsid w:val="003E3A04"/>
    <w:rsid w:val="003E3CC0"/>
    <w:rsid w:val="003E44D8"/>
    <w:rsid w:val="003E4B42"/>
    <w:rsid w:val="003E5193"/>
    <w:rsid w:val="003E581E"/>
    <w:rsid w:val="003E6A4D"/>
    <w:rsid w:val="003F0215"/>
    <w:rsid w:val="003F136A"/>
    <w:rsid w:val="003F1A25"/>
    <w:rsid w:val="003F267F"/>
    <w:rsid w:val="003F2885"/>
    <w:rsid w:val="003F383C"/>
    <w:rsid w:val="003F3AE7"/>
    <w:rsid w:val="003F5D6C"/>
    <w:rsid w:val="003F66C3"/>
    <w:rsid w:val="0040182B"/>
    <w:rsid w:val="004018C0"/>
    <w:rsid w:val="00401D49"/>
    <w:rsid w:val="00403506"/>
    <w:rsid w:val="004037E4"/>
    <w:rsid w:val="00403AB4"/>
    <w:rsid w:val="00404170"/>
    <w:rsid w:val="00404A51"/>
    <w:rsid w:val="00405285"/>
    <w:rsid w:val="00405380"/>
    <w:rsid w:val="00406148"/>
    <w:rsid w:val="004063EF"/>
    <w:rsid w:val="0040790B"/>
    <w:rsid w:val="00410DC4"/>
    <w:rsid w:val="004117EE"/>
    <w:rsid w:val="00411CDB"/>
    <w:rsid w:val="00411E69"/>
    <w:rsid w:val="00411F6A"/>
    <w:rsid w:val="00412056"/>
    <w:rsid w:val="0041250C"/>
    <w:rsid w:val="00412BD5"/>
    <w:rsid w:val="004139B6"/>
    <w:rsid w:val="0041475F"/>
    <w:rsid w:val="004149B0"/>
    <w:rsid w:val="004149CF"/>
    <w:rsid w:val="00415F9F"/>
    <w:rsid w:val="00417A2E"/>
    <w:rsid w:val="0042035D"/>
    <w:rsid w:val="004226E4"/>
    <w:rsid w:val="00422999"/>
    <w:rsid w:val="00423553"/>
    <w:rsid w:val="004235B2"/>
    <w:rsid w:val="00424777"/>
    <w:rsid w:val="00425C1F"/>
    <w:rsid w:val="0042651E"/>
    <w:rsid w:val="00426620"/>
    <w:rsid w:val="00426C82"/>
    <w:rsid w:val="00426EF1"/>
    <w:rsid w:val="00427BC5"/>
    <w:rsid w:val="004304C9"/>
    <w:rsid w:val="0043085F"/>
    <w:rsid w:val="00431ED1"/>
    <w:rsid w:val="00431F0C"/>
    <w:rsid w:val="0043214E"/>
    <w:rsid w:val="004323BC"/>
    <w:rsid w:val="00432D7B"/>
    <w:rsid w:val="00432DD7"/>
    <w:rsid w:val="00433308"/>
    <w:rsid w:val="00433C1A"/>
    <w:rsid w:val="004345C9"/>
    <w:rsid w:val="00434963"/>
    <w:rsid w:val="00434E97"/>
    <w:rsid w:val="00434F7E"/>
    <w:rsid w:val="0043508B"/>
    <w:rsid w:val="004356AA"/>
    <w:rsid w:val="00435982"/>
    <w:rsid w:val="00435E89"/>
    <w:rsid w:val="004368A7"/>
    <w:rsid w:val="00436CA5"/>
    <w:rsid w:val="00436FCD"/>
    <w:rsid w:val="00437157"/>
    <w:rsid w:val="00437952"/>
    <w:rsid w:val="00437F06"/>
    <w:rsid w:val="004403E9"/>
    <w:rsid w:val="00440DE0"/>
    <w:rsid w:val="00441639"/>
    <w:rsid w:val="00441F78"/>
    <w:rsid w:val="00442BEE"/>
    <w:rsid w:val="004431D8"/>
    <w:rsid w:val="00443E44"/>
    <w:rsid w:val="00444437"/>
    <w:rsid w:val="00444763"/>
    <w:rsid w:val="00444943"/>
    <w:rsid w:val="00444EB5"/>
    <w:rsid w:val="00445A4A"/>
    <w:rsid w:val="0044659A"/>
    <w:rsid w:val="00446F39"/>
    <w:rsid w:val="00447E56"/>
    <w:rsid w:val="00450F9A"/>
    <w:rsid w:val="004513E5"/>
    <w:rsid w:val="00451429"/>
    <w:rsid w:val="0045143B"/>
    <w:rsid w:val="00451DF6"/>
    <w:rsid w:val="004522DA"/>
    <w:rsid w:val="004524E9"/>
    <w:rsid w:val="00453441"/>
    <w:rsid w:val="004534A5"/>
    <w:rsid w:val="00453D80"/>
    <w:rsid w:val="00453F3D"/>
    <w:rsid w:val="00454FAD"/>
    <w:rsid w:val="004554DE"/>
    <w:rsid w:val="00455AF7"/>
    <w:rsid w:val="0045760D"/>
    <w:rsid w:val="0046013E"/>
    <w:rsid w:val="004602D9"/>
    <w:rsid w:val="004605D4"/>
    <w:rsid w:val="00460CFE"/>
    <w:rsid w:val="0046249C"/>
    <w:rsid w:val="004627E3"/>
    <w:rsid w:val="00463519"/>
    <w:rsid w:val="0046358B"/>
    <w:rsid w:val="00463CBF"/>
    <w:rsid w:val="004648D5"/>
    <w:rsid w:val="004648F2"/>
    <w:rsid w:val="00465918"/>
    <w:rsid w:val="004666F7"/>
    <w:rsid w:val="004669D0"/>
    <w:rsid w:val="00467C31"/>
    <w:rsid w:val="004704BD"/>
    <w:rsid w:val="0047117E"/>
    <w:rsid w:val="0047286D"/>
    <w:rsid w:val="0047390C"/>
    <w:rsid w:val="00473EF9"/>
    <w:rsid w:val="004749C7"/>
    <w:rsid w:val="00474D0F"/>
    <w:rsid w:val="00474D15"/>
    <w:rsid w:val="00474E10"/>
    <w:rsid w:val="00475E25"/>
    <w:rsid w:val="00476D09"/>
    <w:rsid w:val="00477487"/>
    <w:rsid w:val="00477FA0"/>
    <w:rsid w:val="00481D9F"/>
    <w:rsid w:val="004826E9"/>
    <w:rsid w:val="00482A42"/>
    <w:rsid w:val="00484F7E"/>
    <w:rsid w:val="00485C24"/>
    <w:rsid w:val="00485E0E"/>
    <w:rsid w:val="0048608A"/>
    <w:rsid w:val="004861B2"/>
    <w:rsid w:val="0048631A"/>
    <w:rsid w:val="00486AAC"/>
    <w:rsid w:val="004871EA"/>
    <w:rsid w:val="00490C29"/>
    <w:rsid w:val="00490F37"/>
    <w:rsid w:val="004918B1"/>
    <w:rsid w:val="004927D9"/>
    <w:rsid w:val="00492F4A"/>
    <w:rsid w:val="00493100"/>
    <w:rsid w:val="00493143"/>
    <w:rsid w:val="00493CB3"/>
    <w:rsid w:val="00493D4C"/>
    <w:rsid w:val="004949AC"/>
    <w:rsid w:val="00495904"/>
    <w:rsid w:val="00495E1F"/>
    <w:rsid w:val="0049641E"/>
    <w:rsid w:val="0049708C"/>
    <w:rsid w:val="004A01F8"/>
    <w:rsid w:val="004A0B8B"/>
    <w:rsid w:val="004A1AC4"/>
    <w:rsid w:val="004A2D8B"/>
    <w:rsid w:val="004A38F8"/>
    <w:rsid w:val="004A453E"/>
    <w:rsid w:val="004A4755"/>
    <w:rsid w:val="004A4988"/>
    <w:rsid w:val="004A4D7E"/>
    <w:rsid w:val="004A5717"/>
    <w:rsid w:val="004A5E5F"/>
    <w:rsid w:val="004A67C9"/>
    <w:rsid w:val="004A69FD"/>
    <w:rsid w:val="004A7B47"/>
    <w:rsid w:val="004A7D50"/>
    <w:rsid w:val="004B0EF4"/>
    <w:rsid w:val="004B1173"/>
    <w:rsid w:val="004B1CE7"/>
    <w:rsid w:val="004B20A4"/>
    <w:rsid w:val="004B24AA"/>
    <w:rsid w:val="004B262E"/>
    <w:rsid w:val="004B2ABD"/>
    <w:rsid w:val="004B3498"/>
    <w:rsid w:val="004B452B"/>
    <w:rsid w:val="004B45D5"/>
    <w:rsid w:val="004B5CC9"/>
    <w:rsid w:val="004B6439"/>
    <w:rsid w:val="004B7E3E"/>
    <w:rsid w:val="004C12F5"/>
    <w:rsid w:val="004C1EDE"/>
    <w:rsid w:val="004C1F09"/>
    <w:rsid w:val="004C25AB"/>
    <w:rsid w:val="004C25D4"/>
    <w:rsid w:val="004C27F1"/>
    <w:rsid w:val="004C30FC"/>
    <w:rsid w:val="004C3238"/>
    <w:rsid w:val="004C4837"/>
    <w:rsid w:val="004C5A57"/>
    <w:rsid w:val="004C5ED0"/>
    <w:rsid w:val="004C6414"/>
    <w:rsid w:val="004C64F1"/>
    <w:rsid w:val="004C7338"/>
    <w:rsid w:val="004C7461"/>
    <w:rsid w:val="004C7509"/>
    <w:rsid w:val="004D1070"/>
    <w:rsid w:val="004D1C8A"/>
    <w:rsid w:val="004D1EEF"/>
    <w:rsid w:val="004D251F"/>
    <w:rsid w:val="004D2EC2"/>
    <w:rsid w:val="004D3594"/>
    <w:rsid w:val="004D35EF"/>
    <w:rsid w:val="004D49CB"/>
    <w:rsid w:val="004D4ACB"/>
    <w:rsid w:val="004D5723"/>
    <w:rsid w:val="004D5CB6"/>
    <w:rsid w:val="004D5ED7"/>
    <w:rsid w:val="004D6FE7"/>
    <w:rsid w:val="004D797B"/>
    <w:rsid w:val="004D7A3B"/>
    <w:rsid w:val="004D7CA3"/>
    <w:rsid w:val="004D7FBA"/>
    <w:rsid w:val="004E00F4"/>
    <w:rsid w:val="004E0445"/>
    <w:rsid w:val="004E0B0F"/>
    <w:rsid w:val="004E1641"/>
    <w:rsid w:val="004E17D5"/>
    <w:rsid w:val="004E1E25"/>
    <w:rsid w:val="004E24E4"/>
    <w:rsid w:val="004E281E"/>
    <w:rsid w:val="004E296E"/>
    <w:rsid w:val="004E2974"/>
    <w:rsid w:val="004E2A96"/>
    <w:rsid w:val="004E2CB4"/>
    <w:rsid w:val="004E3006"/>
    <w:rsid w:val="004E30DC"/>
    <w:rsid w:val="004E397D"/>
    <w:rsid w:val="004E4A6F"/>
    <w:rsid w:val="004E4E0F"/>
    <w:rsid w:val="004E50D5"/>
    <w:rsid w:val="004E63CE"/>
    <w:rsid w:val="004E6A3A"/>
    <w:rsid w:val="004E6D24"/>
    <w:rsid w:val="004E6FD7"/>
    <w:rsid w:val="004E72E5"/>
    <w:rsid w:val="004F122A"/>
    <w:rsid w:val="004F1392"/>
    <w:rsid w:val="004F1BE2"/>
    <w:rsid w:val="004F2108"/>
    <w:rsid w:val="004F216B"/>
    <w:rsid w:val="004F2895"/>
    <w:rsid w:val="004F2A7D"/>
    <w:rsid w:val="004F36E0"/>
    <w:rsid w:val="004F3912"/>
    <w:rsid w:val="004F3978"/>
    <w:rsid w:val="004F39D3"/>
    <w:rsid w:val="004F3BC3"/>
    <w:rsid w:val="004F3FC3"/>
    <w:rsid w:val="004F44A1"/>
    <w:rsid w:val="004F45ED"/>
    <w:rsid w:val="004F4DDF"/>
    <w:rsid w:val="004F5396"/>
    <w:rsid w:val="004F5EBA"/>
    <w:rsid w:val="004F61B4"/>
    <w:rsid w:val="004F67A8"/>
    <w:rsid w:val="004F6B5F"/>
    <w:rsid w:val="004F756A"/>
    <w:rsid w:val="004F7E83"/>
    <w:rsid w:val="00500904"/>
    <w:rsid w:val="0050176F"/>
    <w:rsid w:val="00502203"/>
    <w:rsid w:val="00502507"/>
    <w:rsid w:val="00502635"/>
    <w:rsid w:val="0050376C"/>
    <w:rsid w:val="00504CA1"/>
    <w:rsid w:val="005053BC"/>
    <w:rsid w:val="00506300"/>
    <w:rsid w:val="005068A4"/>
    <w:rsid w:val="00507CF2"/>
    <w:rsid w:val="00510583"/>
    <w:rsid w:val="00510B22"/>
    <w:rsid w:val="00511946"/>
    <w:rsid w:val="00511DB0"/>
    <w:rsid w:val="00512365"/>
    <w:rsid w:val="005129CC"/>
    <w:rsid w:val="00512B88"/>
    <w:rsid w:val="0051375A"/>
    <w:rsid w:val="0051428E"/>
    <w:rsid w:val="00515182"/>
    <w:rsid w:val="00515841"/>
    <w:rsid w:val="005161AA"/>
    <w:rsid w:val="00516881"/>
    <w:rsid w:val="00517086"/>
    <w:rsid w:val="00517303"/>
    <w:rsid w:val="005174E2"/>
    <w:rsid w:val="00517827"/>
    <w:rsid w:val="00517E75"/>
    <w:rsid w:val="005214A8"/>
    <w:rsid w:val="00521A3B"/>
    <w:rsid w:val="00522422"/>
    <w:rsid w:val="00522700"/>
    <w:rsid w:val="0052270B"/>
    <w:rsid w:val="00522780"/>
    <w:rsid w:val="005237B8"/>
    <w:rsid w:val="005248BD"/>
    <w:rsid w:val="00524A9C"/>
    <w:rsid w:val="00524CFB"/>
    <w:rsid w:val="0052533D"/>
    <w:rsid w:val="0052558B"/>
    <w:rsid w:val="00525E1F"/>
    <w:rsid w:val="005262D4"/>
    <w:rsid w:val="00526886"/>
    <w:rsid w:val="005269DD"/>
    <w:rsid w:val="00526D88"/>
    <w:rsid w:val="00527289"/>
    <w:rsid w:val="005304BC"/>
    <w:rsid w:val="00531181"/>
    <w:rsid w:val="005331AF"/>
    <w:rsid w:val="005335D2"/>
    <w:rsid w:val="0053373A"/>
    <w:rsid w:val="005348F6"/>
    <w:rsid w:val="00534D54"/>
    <w:rsid w:val="00535132"/>
    <w:rsid w:val="00535784"/>
    <w:rsid w:val="00535AC0"/>
    <w:rsid w:val="00536097"/>
    <w:rsid w:val="005360C4"/>
    <w:rsid w:val="005365BC"/>
    <w:rsid w:val="0053738E"/>
    <w:rsid w:val="00537B0B"/>
    <w:rsid w:val="005404ED"/>
    <w:rsid w:val="0054058C"/>
    <w:rsid w:val="00540CB1"/>
    <w:rsid w:val="005412E8"/>
    <w:rsid w:val="00541788"/>
    <w:rsid w:val="0054186D"/>
    <w:rsid w:val="005418AF"/>
    <w:rsid w:val="00541F0E"/>
    <w:rsid w:val="00542CCB"/>
    <w:rsid w:val="005432FE"/>
    <w:rsid w:val="00543327"/>
    <w:rsid w:val="005456C6"/>
    <w:rsid w:val="00545E6C"/>
    <w:rsid w:val="00545EDB"/>
    <w:rsid w:val="00545F57"/>
    <w:rsid w:val="005473C2"/>
    <w:rsid w:val="005474EB"/>
    <w:rsid w:val="00550ED5"/>
    <w:rsid w:val="0055295D"/>
    <w:rsid w:val="005534BC"/>
    <w:rsid w:val="00553849"/>
    <w:rsid w:val="005540ED"/>
    <w:rsid w:val="005558D9"/>
    <w:rsid w:val="00555A0A"/>
    <w:rsid w:val="00555D76"/>
    <w:rsid w:val="00555DD3"/>
    <w:rsid w:val="005560B1"/>
    <w:rsid w:val="00557275"/>
    <w:rsid w:val="005578A8"/>
    <w:rsid w:val="005578F6"/>
    <w:rsid w:val="00557AFF"/>
    <w:rsid w:val="00557C26"/>
    <w:rsid w:val="005607D6"/>
    <w:rsid w:val="00560DCB"/>
    <w:rsid w:val="005614BA"/>
    <w:rsid w:val="005619C0"/>
    <w:rsid w:val="005621DF"/>
    <w:rsid w:val="0056270D"/>
    <w:rsid w:val="00563406"/>
    <w:rsid w:val="00564884"/>
    <w:rsid w:val="005649D5"/>
    <w:rsid w:val="005651C1"/>
    <w:rsid w:val="00565733"/>
    <w:rsid w:val="00566650"/>
    <w:rsid w:val="00566C19"/>
    <w:rsid w:val="00567B02"/>
    <w:rsid w:val="0057038D"/>
    <w:rsid w:val="005716BB"/>
    <w:rsid w:val="00572940"/>
    <w:rsid w:val="0057338F"/>
    <w:rsid w:val="0057451E"/>
    <w:rsid w:val="005753A8"/>
    <w:rsid w:val="0057678C"/>
    <w:rsid w:val="0057767B"/>
    <w:rsid w:val="00577892"/>
    <w:rsid w:val="00577B9E"/>
    <w:rsid w:val="00580809"/>
    <w:rsid w:val="005809C9"/>
    <w:rsid w:val="00580C39"/>
    <w:rsid w:val="00580C4C"/>
    <w:rsid w:val="00582E9E"/>
    <w:rsid w:val="00582F9C"/>
    <w:rsid w:val="00583549"/>
    <w:rsid w:val="00584727"/>
    <w:rsid w:val="00584861"/>
    <w:rsid w:val="00584D2F"/>
    <w:rsid w:val="00584D9B"/>
    <w:rsid w:val="00584E2D"/>
    <w:rsid w:val="0058532D"/>
    <w:rsid w:val="005869CF"/>
    <w:rsid w:val="00586B61"/>
    <w:rsid w:val="005900C8"/>
    <w:rsid w:val="005910A9"/>
    <w:rsid w:val="005912BB"/>
    <w:rsid w:val="005919C7"/>
    <w:rsid w:val="005927ED"/>
    <w:rsid w:val="005929E7"/>
    <w:rsid w:val="00592C95"/>
    <w:rsid w:val="0059314D"/>
    <w:rsid w:val="00593344"/>
    <w:rsid w:val="00593AFA"/>
    <w:rsid w:val="005945AB"/>
    <w:rsid w:val="00594797"/>
    <w:rsid w:val="00594E08"/>
    <w:rsid w:val="00595015"/>
    <w:rsid w:val="00595464"/>
    <w:rsid w:val="005958F2"/>
    <w:rsid w:val="00595D44"/>
    <w:rsid w:val="0059642A"/>
    <w:rsid w:val="00597632"/>
    <w:rsid w:val="005A0F74"/>
    <w:rsid w:val="005A148F"/>
    <w:rsid w:val="005A194E"/>
    <w:rsid w:val="005A2160"/>
    <w:rsid w:val="005A345F"/>
    <w:rsid w:val="005A3DF1"/>
    <w:rsid w:val="005A41D0"/>
    <w:rsid w:val="005A4A3D"/>
    <w:rsid w:val="005A5BEB"/>
    <w:rsid w:val="005A7E3D"/>
    <w:rsid w:val="005B0979"/>
    <w:rsid w:val="005B1E74"/>
    <w:rsid w:val="005B28AA"/>
    <w:rsid w:val="005B299A"/>
    <w:rsid w:val="005B2FFF"/>
    <w:rsid w:val="005B3828"/>
    <w:rsid w:val="005B3FB2"/>
    <w:rsid w:val="005B6518"/>
    <w:rsid w:val="005B6834"/>
    <w:rsid w:val="005B6DEA"/>
    <w:rsid w:val="005B7A83"/>
    <w:rsid w:val="005C0C94"/>
    <w:rsid w:val="005C3D92"/>
    <w:rsid w:val="005C46F4"/>
    <w:rsid w:val="005C47BF"/>
    <w:rsid w:val="005C4E16"/>
    <w:rsid w:val="005C4EEB"/>
    <w:rsid w:val="005C538A"/>
    <w:rsid w:val="005C55D3"/>
    <w:rsid w:val="005C64CB"/>
    <w:rsid w:val="005C6818"/>
    <w:rsid w:val="005C6924"/>
    <w:rsid w:val="005C6A72"/>
    <w:rsid w:val="005C7138"/>
    <w:rsid w:val="005C7F70"/>
    <w:rsid w:val="005D0282"/>
    <w:rsid w:val="005D0A28"/>
    <w:rsid w:val="005D0ADC"/>
    <w:rsid w:val="005D1186"/>
    <w:rsid w:val="005D12A2"/>
    <w:rsid w:val="005D1461"/>
    <w:rsid w:val="005D1543"/>
    <w:rsid w:val="005D18F0"/>
    <w:rsid w:val="005D1918"/>
    <w:rsid w:val="005D1B3A"/>
    <w:rsid w:val="005D2A2E"/>
    <w:rsid w:val="005D3C89"/>
    <w:rsid w:val="005D40A7"/>
    <w:rsid w:val="005D517E"/>
    <w:rsid w:val="005D6437"/>
    <w:rsid w:val="005D6464"/>
    <w:rsid w:val="005D65E0"/>
    <w:rsid w:val="005D665E"/>
    <w:rsid w:val="005D6ABA"/>
    <w:rsid w:val="005D704B"/>
    <w:rsid w:val="005D79E9"/>
    <w:rsid w:val="005D7AE8"/>
    <w:rsid w:val="005E0703"/>
    <w:rsid w:val="005E27C7"/>
    <w:rsid w:val="005E2CFA"/>
    <w:rsid w:val="005E3762"/>
    <w:rsid w:val="005E48E0"/>
    <w:rsid w:val="005E5545"/>
    <w:rsid w:val="005E652F"/>
    <w:rsid w:val="005E7150"/>
    <w:rsid w:val="005E7172"/>
    <w:rsid w:val="005E71C5"/>
    <w:rsid w:val="005F0182"/>
    <w:rsid w:val="005F1CE6"/>
    <w:rsid w:val="005F2DCE"/>
    <w:rsid w:val="005F2F8B"/>
    <w:rsid w:val="005F305D"/>
    <w:rsid w:val="005F3173"/>
    <w:rsid w:val="005F4032"/>
    <w:rsid w:val="005F4624"/>
    <w:rsid w:val="005F5555"/>
    <w:rsid w:val="005F57E0"/>
    <w:rsid w:val="005F5869"/>
    <w:rsid w:val="005F5902"/>
    <w:rsid w:val="005F6D78"/>
    <w:rsid w:val="005F7F92"/>
    <w:rsid w:val="006015E4"/>
    <w:rsid w:val="00601735"/>
    <w:rsid w:val="006020C1"/>
    <w:rsid w:val="006022DD"/>
    <w:rsid w:val="0060258F"/>
    <w:rsid w:val="006030EB"/>
    <w:rsid w:val="00603734"/>
    <w:rsid w:val="006045A9"/>
    <w:rsid w:val="0060473E"/>
    <w:rsid w:val="00604945"/>
    <w:rsid w:val="0060543F"/>
    <w:rsid w:val="00605614"/>
    <w:rsid w:val="00605A20"/>
    <w:rsid w:val="00605E09"/>
    <w:rsid w:val="00606B71"/>
    <w:rsid w:val="006073CB"/>
    <w:rsid w:val="006107F6"/>
    <w:rsid w:val="00610E96"/>
    <w:rsid w:val="00611355"/>
    <w:rsid w:val="00611A80"/>
    <w:rsid w:val="006123F0"/>
    <w:rsid w:val="00614836"/>
    <w:rsid w:val="00614A7E"/>
    <w:rsid w:val="0061597B"/>
    <w:rsid w:val="0061604A"/>
    <w:rsid w:val="006161AD"/>
    <w:rsid w:val="00617024"/>
    <w:rsid w:val="0062012A"/>
    <w:rsid w:val="0062167F"/>
    <w:rsid w:val="00621A3D"/>
    <w:rsid w:val="00621D3E"/>
    <w:rsid w:val="00621E36"/>
    <w:rsid w:val="00621F9E"/>
    <w:rsid w:val="006221CC"/>
    <w:rsid w:val="00622514"/>
    <w:rsid w:val="006227DD"/>
    <w:rsid w:val="00622FB4"/>
    <w:rsid w:val="00623868"/>
    <w:rsid w:val="00624611"/>
    <w:rsid w:val="00624ADC"/>
    <w:rsid w:val="00624C35"/>
    <w:rsid w:val="00625446"/>
    <w:rsid w:val="00626194"/>
    <w:rsid w:val="006274AD"/>
    <w:rsid w:val="00627A37"/>
    <w:rsid w:val="00632C36"/>
    <w:rsid w:val="00632D6B"/>
    <w:rsid w:val="00634E30"/>
    <w:rsid w:val="006353A0"/>
    <w:rsid w:val="00635828"/>
    <w:rsid w:val="00635A89"/>
    <w:rsid w:val="00635B4E"/>
    <w:rsid w:val="00636CC0"/>
    <w:rsid w:val="0063706F"/>
    <w:rsid w:val="0063739E"/>
    <w:rsid w:val="00637E4B"/>
    <w:rsid w:val="00637EFE"/>
    <w:rsid w:val="006404A0"/>
    <w:rsid w:val="00640A04"/>
    <w:rsid w:val="006410E2"/>
    <w:rsid w:val="00641E0F"/>
    <w:rsid w:val="00642B8A"/>
    <w:rsid w:val="00642C50"/>
    <w:rsid w:val="0064344E"/>
    <w:rsid w:val="00643680"/>
    <w:rsid w:val="00643FCD"/>
    <w:rsid w:val="006451B1"/>
    <w:rsid w:val="00645437"/>
    <w:rsid w:val="00645A16"/>
    <w:rsid w:val="00650BED"/>
    <w:rsid w:val="00650F1F"/>
    <w:rsid w:val="00651235"/>
    <w:rsid w:val="0065250B"/>
    <w:rsid w:val="0065319A"/>
    <w:rsid w:val="00653486"/>
    <w:rsid w:val="00653B7F"/>
    <w:rsid w:val="00653BB8"/>
    <w:rsid w:val="00654B31"/>
    <w:rsid w:val="006557D7"/>
    <w:rsid w:val="006568E6"/>
    <w:rsid w:val="00656D73"/>
    <w:rsid w:val="006604FC"/>
    <w:rsid w:val="006613F1"/>
    <w:rsid w:val="00661D53"/>
    <w:rsid w:val="00661F70"/>
    <w:rsid w:val="00662FBB"/>
    <w:rsid w:val="00663EC5"/>
    <w:rsid w:val="00665CF4"/>
    <w:rsid w:val="00666081"/>
    <w:rsid w:val="0066684C"/>
    <w:rsid w:val="00666C43"/>
    <w:rsid w:val="00667BA7"/>
    <w:rsid w:val="006706C9"/>
    <w:rsid w:val="006708E2"/>
    <w:rsid w:val="00673521"/>
    <w:rsid w:val="00673A51"/>
    <w:rsid w:val="0067432D"/>
    <w:rsid w:val="006746AA"/>
    <w:rsid w:val="00675623"/>
    <w:rsid w:val="00675F0C"/>
    <w:rsid w:val="00675F47"/>
    <w:rsid w:val="00676A7B"/>
    <w:rsid w:val="00677753"/>
    <w:rsid w:val="0068197B"/>
    <w:rsid w:val="00681D79"/>
    <w:rsid w:val="006828D1"/>
    <w:rsid w:val="006839AE"/>
    <w:rsid w:val="0068419C"/>
    <w:rsid w:val="00684399"/>
    <w:rsid w:val="006849E6"/>
    <w:rsid w:val="00685048"/>
    <w:rsid w:val="0068534E"/>
    <w:rsid w:val="00685F8F"/>
    <w:rsid w:val="006866B3"/>
    <w:rsid w:val="00686E33"/>
    <w:rsid w:val="0068770C"/>
    <w:rsid w:val="00687A9E"/>
    <w:rsid w:val="00687BFF"/>
    <w:rsid w:val="00690728"/>
    <w:rsid w:val="00690AAC"/>
    <w:rsid w:val="0069120A"/>
    <w:rsid w:val="0069123C"/>
    <w:rsid w:val="0069197C"/>
    <w:rsid w:val="00692EA2"/>
    <w:rsid w:val="00693109"/>
    <w:rsid w:val="00693B44"/>
    <w:rsid w:val="00693DD5"/>
    <w:rsid w:val="00694926"/>
    <w:rsid w:val="0069492D"/>
    <w:rsid w:val="00694E44"/>
    <w:rsid w:val="00694E49"/>
    <w:rsid w:val="006950D0"/>
    <w:rsid w:val="00695238"/>
    <w:rsid w:val="00696FE9"/>
    <w:rsid w:val="0069700C"/>
    <w:rsid w:val="0069784E"/>
    <w:rsid w:val="00697AF5"/>
    <w:rsid w:val="006A0EF1"/>
    <w:rsid w:val="006A13FE"/>
    <w:rsid w:val="006A15B8"/>
    <w:rsid w:val="006A1AD7"/>
    <w:rsid w:val="006A3142"/>
    <w:rsid w:val="006A36E8"/>
    <w:rsid w:val="006A4026"/>
    <w:rsid w:val="006A46F4"/>
    <w:rsid w:val="006A475E"/>
    <w:rsid w:val="006A4AAC"/>
    <w:rsid w:val="006A4AEA"/>
    <w:rsid w:val="006A55F3"/>
    <w:rsid w:val="006A7215"/>
    <w:rsid w:val="006A745A"/>
    <w:rsid w:val="006B004C"/>
    <w:rsid w:val="006B1689"/>
    <w:rsid w:val="006B1799"/>
    <w:rsid w:val="006B191F"/>
    <w:rsid w:val="006B2094"/>
    <w:rsid w:val="006B2096"/>
    <w:rsid w:val="006B2323"/>
    <w:rsid w:val="006B2E22"/>
    <w:rsid w:val="006B4377"/>
    <w:rsid w:val="006B4E85"/>
    <w:rsid w:val="006B52A0"/>
    <w:rsid w:val="006B6019"/>
    <w:rsid w:val="006B64A1"/>
    <w:rsid w:val="006B64A6"/>
    <w:rsid w:val="006B755A"/>
    <w:rsid w:val="006B7B38"/>
    <w:rsid w:val="006C011A"/>
    <w:rsid w:val="006C09A6"/>
    <w:rsid w:val="006C0C71"/>
    <w:rsid w:val="006C0E1A"/>
    <w:rsid w:val="006C132C"/>
    <w:rsid w:val="006C1CF7"/>
    <w:rsid w:val="006C2AE4"/>
    <w:rsid w:val="006C3CCC"/>
    <w:rsid w:val="006C43E3"/>
    <w:rsid w:val="006C46FA"/>
    <w:rsid w:val="006C4F62"/>
    <w:rsid w:val="006C515F"/>
    <w:rsid w:val="006C5EB0"/>
    <w:rsid w:val="006C6551"/>
    <w:rsid w:val="006C731E"/>
    <w:rsid w:val="006C73CA"/>
    <w:rsid w:val="006C7520"/>
    <w:rsid w:val="006D026C"/>
    <w:rsid w:val="006D3259"/>
    <w:rsid w:val="006D3DF9"/>
    <w:rsid w:val="006D4813"/>
    <w:rsid w:val="006D49AD"/>
    <w:rsid w:val="006D58EC"/>
    <w:rsid w:val="006D69B1"/>
    <w:rsid w:val="006D7110"/>
    <w:rsid w:val="006E0ABE"/>
    <w:rsid w:val="006E0C39"/>
    <w:rsid w:val="006E2645"/>
    <w:rsid w:val="006E3007"/>
    <w:rsid w:val="006E3FFA"/>
    <w:rsid w:val="006E4D48"/>
    <w:rsid w:val="006E4F87"/>
    <w:rsid w:val="006E574C"/>
    <w:rsid w:val="006E6378"/>
    <w:rsid w:val="006E684E"/>
    <w:rsid w:val="006E6CF0"/>
    <w:rsid w:val="006E7118"/>
    <w:rsid w:val="006E76D9"/>
    <w:rsid w:val="006E7AF9"/>
    <w:rsid w:val="006E7D5B"/>
    <w:rsid w:val="006F0453"/>
    <w:rsid w:val="006F0759"/>
    <w:rsid w:val="006F1C9B"/>
    <w:rsid w:val="006F1F43"/>
    <w:rsid w:val="006F3EA8"/>
    <w:rsid w:val="006F3F28"/>
    <w:rsid w:val="006F520D"/>
    <w:rsid w:val="006F56FE"/>
    <w:rsid w:val="006F5EBC"/>
    <w:rsid w:val="006F6E18"/>
    <w:rsid w:val="006F73E6"/>
    <w:rsid w:val="006F7801"/>
    <w:rsid w:val="006F7B7C"/>
    <w:rsid w:val="00700BD7"/>
    <w:rsid w:val="00700D90"/>
    <w:rsid w:val="0070227C"/>
    <w:rsid w:val="00703286"/>
    <w:rsid w:val="0070408F"/>
    <w:rsid w:val="00704B2A"/>
    <w:rsid w:val="00705309"/>
    <w:rsid w:val="00705B4F"/>
    <w:rsid w:val="00706CC2"/>
    <w:rsid w:val="00707303"/>
    <w:rsid w:val="00707EA9"/>
    <w:rsid w:val="007104E4"/>
    <w:rsid w:val="007110CD"/>
    <w:rsid w:val="0071124F"/>
    <w:rsid w:val="00711653"/>
    <w:rsid w:val="0071177B"/>
    <w:rsid w:val="007119AE"/>
    <w:rsid w:val="00711F96"/>
    <w:rsid w:val="007122C5"/>
    <w:rsid w:val="00712772"/>
    <w:rsid w:val="00713C7B"/>
    <w:rsid w:val="00713C9E"/>
    <w:rsid w:val="00714861"/>
    <w:rsid w:val="00714B65"/>
    <w:rsid w:val="00715544"/>
    <w:rsid w:val="007158AA"/>
    <w:rsid w:val="00715B2B"/>
    <w:rsid w:val="0071614D"/>
    <w:rsid w:val="00716165"/>
    <w:rsid w:val="0071620C"/>
    <w:rsid w:val="0071638C"/>
    <w:rsid w:val="0071640B"/>
    <w:rsid w:val="00716445"/>
    <w:rsid w:val="00716A94"/>
    <w:rsid w:val="0071703A"/>
    <w:rsid w:val="007174BD"/>
    <w:rsid w:val="00717DBC"/>
    <w:rsid w:val="00717F14"/>
    <w:rsid w:val="00720033"/>
    <w:rsid w:val="0072044E"/>
    <w:rsid w:val="007212E2"/>
    <w:rsid w:val="00721FC8"/>
    <w:rsid w:val="0072231D"/>
    <w:rsid w:val="007223E0"/>
    <w:rsid w:val="007223EE"/>
    <w:rsid w:val="007226D2"/>
    <w:rsid w:val="00722CD5"/>
    <w:rsid w:val="0072331C"/>
    <w:rsid w:val="00723DAA"/>
    <w:rsid w:val="00723DB2"/>
    <w:rsid w:val="00724826"/>
    <w:rsid w:val="00725075"/>
    <w:rsid w:val="0072522A"/>
    <w:rsid w:val="00725914"/>
    <w:rsid w:val="00725A32"/>
    <w:rsid w:val="00725B2E"/>
    <w:rsid w:val="00726468"/>
    <w:rsid w:val="00727DF2"/>
    <w:rsid w:val="007314F4"/>
    <w:rsid w:val="00731988"/>
    <w:rsid w:val="00731FA5"/>
    <w:rsid w:val="007320BD"/>
    <w:rsid w:val="007329DB"/>
    <w:rsid w:val="00732A85"/>
    <w:rsid w:val="00732B1B"/>
    <w:rsid w:val="00732D89"/>
    <w:rsid w:val="00733593"/>
    <w:rsid w:val="007335A7"/>
    <w:rsid w:val="00733702"/>
    <w:rsid w:val="00734C94"/>
    <w:rsid w:val="00735725"/>
    <w:rsid w:val="00735DD1"/>
    <w:rsid w:val="007360C4"/>
    <w:rsid w:val="00736179"/>
    <w:rsid w:val="007361E6"/>
    <w:rsid w:val="00737A87"/>
    <w:rsid w:val="0074082D"/>
    <w:rsid w:val="00740B67"/>
    <w:rsid w:val="007419FD"/>
    <w:rsid w:val="00741E55"/>
    <w:rsid w:val="007430D3"/>
    <w:rsid w:val="00743724"/>
    <w:rsid w:val="00743E96"/>
    <w:rsid w:val="00745AC6"/>
    <w:rsid w:val="00745CE6"/>
    <w:rsid w:val="00745FDD"/>
    <w:rsid w:val="007461D9"/>
    <w:rsid w:val="007468C3"/>
    <w:rsid w:val="00746D74"/>
    <w:rsid w:val="00747457"/>
    <w:rsid w:val="00747DCE"/>
    <w:rsid w:val="007505DA"/>
    <w:rsid w:val="0075133E"/>
    <w:rsid w:val="0075134C"/>
    <w:rsid w:val="007521CF"/>
    <w:rsid w:val="00753169"/>
    <w:rsid w:val="007540C0"/>
    <w:rsid w:val="00754884"/>
    <w:rsid w:val="00754985"/>
    <w:rsid w:val="00754B48"/>
    <w:rsid w:val="007553AC"/>
    <w:rsid w:val="007558D9"/>
    <w:rsid w:val="00756E95"/>
    <w:rsid w:val="00756F2B"/>
    <w:rsid w:val="007577FC"/>
    <w:rsid w:val="00757A14"/>
    <w:rsid w:val="00757AAD"/>
    <w:rsid w:val="00760310"/>
    <w:rsid w:val="0076080A"/>
    <w:rsid w:val="00761C83"/>
    <w:rsid w:val="0076210A"/>
    <w:rsid w:val="00763035"/>
    <w:rsid w:val="0076312E"/>
    <w:rsid w:val="00764355"/>
    <w:rsid w:val="007648FB"/>
    <w:rsid w:val="00766DE7"/>
    <w:rsid w:val="00771C28"/>
    <w:rsid w:val="00772931"/>
    <w:rsid w:val="0077398E"/>
    <w:rsid w:val="00774355"/>
    <w:rsid w:val="00775603"/>
    <w:rsid w:val="00776EE6"/>
    <w:rsid w:val="007773B7"/>
    <w:rsid w:val="007777D1"/>
    <w:rsid w:val="00777BB8"/>
    <w:rsid w:val="00777E05"/>
    <w:rsid w:val="00780027"/>
    <w:rsid w:val="00780802"/>
    <w:rsid w:val="00780870"/>
    <w:rsid w:val="00780F9F"/>
    <w:rsid w:val="00781386"/>
    <w:rsid w:val="00782BD7"/>
    <w:rsid w:val="00784A6B"/>
    <w:rsid w:val="00784F41"/>
    <w:rsid w:val="00785314"/>
    <w:rsid w:val="007856B7"/>
    <w:rsid w:val="007868F1"/>
    <w:rsid w:val="00786A1C"/>
    <w:rsid w:val="00786EC1"/>
    <w:rsid w:val="007877A8"/>
    <w:rsid w:val="00787E31"/>
    <w:rsid w:val="00790049"/>
    <w:rsid w:val="00790102"/>
    <w:rsid w:val="007915D1"/>
    <w:rsid w:val="00791888"/>
    <w:rsid w:val="007918CA"/>
    <w:rsid w:val="00792B06"/>
    <w:rsid w:val="007938A9"/>
    <w:rsid w:val="007939C8"/>
    <w:rsid w:val="00794024"/>
    <w:rsid w:val="007943E0"/>
    <w:rsid w:val="00794C92"/>
    <w:rsid w:val="00794FF2"/>
    <w:rsid w:val="007954A9"/>
    <w:rsid w:val="0079599A"/>
    <w:rsid w:val="007967DE"/>
    <w:rsid w:val="00796911"/>
    <w:rsid w:val="00797088"/>
    <w:rsid w:val="007A08B8"/>
    <w:rsid w:val="007A09E9"/>
    <w:rsid w:val="007A102E"/>
    <w:rsid w:val="007A1929"/>
    <w:rsid w:val="007A2123"/>
    <w:rsid w:val="007A2D53"/>
    <w:rsid w:val="007A345F"/>
    <w:rsid w:val="007A4046"/>
    <w:rsid w:val="007A44B5"/>
    <w:rsid w:val="007A674B"/>
    <w:rsid w:val="007A6967"/>
    <w:rsid w:val="007A6ACD"/>
    <w:rsid w:val="007A7695"/>
    <w:rsid w:val="007B16E4"/>
    <w:rsid w:val="007B1754"/>
    <w:rsid w:val="007B2146"/>
    <w:rsid w:val="007B26C3"/>
    <w:rsid w:val="007B289C"/>
    <w:rsid w:val="007B2E2F"/>
    <w:rsid w:val="007B40BC"/>
    <w:rsid w:val="007B40F5"/>
    <w:rsid w:val="007B4E1C"/>
    <w:rsid w:val="007B4E93"/>
    <w:rsid w:val="007B65D2"/>
    <w:rsid w:val="007B6C0E"/>
    <w:rsid w:val="007B6C7C"/>
    <w:rsid w:val="007B78CE"/>
    <w:rsid w:val="007C0A15"/>
    <w:rsid w:val="007C1356"/>
    <w:rsid w:val="007C14BD"/>
    <w:rsid w:val="007C1F57"/>
    <w:rsid w:val="007C2ABE"/>
    <w:rsid w:val="007C2BCA"/>
    <w:rsid w:val="007C306D"/>
    <w:rsid w:val="007C3AE6"/>
    <w:rsid w:val="007C3C84"/>
    <w:rsid w:val="007C477F"/>
    <w:rsid w:val="007C4EC1"/>
    <w:rsid w:val="007C5359"/>
    <w:rsid w:val="007C55BE"/>
    <w:rsid w:val="007C6699"/>
    <w:rsid w:val="007D137D"/>
    <w:rsid w:val="007D1517"/>
    <w:rsid w:val="007D1FD6"/>
    <w:rsid w:val="007D220A"/>
    <w:rsid w:val="007D29E6"/>
    <w:rsid w:val="007D2D31"/>
    <w:rsid w:val="007D3497"/>
    <w:rsid w:val="007D3B8C"/>
    <w:rsid w:val="007D515C"/>
    <w:rsid w:val="007D5927"/>
    <w:rsid w:val="007D5A1B"/>
    <w:rsid w:val="007D5E3A"/>
    <w:rsid w:val="007D6063"/>
    <w:rsid w:val="007D62AC"/>
    <w:rsid w:val="007E0690"/>
    <w:rsid w:val="007E08E0"/>
    <w:rsid w:val="007E08F5"/>
    <w:rsid w:val="007E0E0B"/>
    <w:rsid w:val="007E0F79"/>
    <w:rsid w:val="007E192F"/>
    <w:rsid w:val="007E19F4"/>
    <w:rsid w:val="007E1B2E"/>
    <w:rsid w:val="007E1D87"/>
    <w:rsid w:val="007E2172"/>
    <w:rsid w:val="007E244B"/>
    <w:rsid w:val="007E335F"/>
    <w:rsid w:val="007E48B4"/>
    <w:rsid w:val="007E4A52"/>
    <w:rsid w:val="007E4CAD"/>
    <w:rsid w:val="007E50D2"/>
    <w:rsid w:val="007E514E"/>
    <w:rsid w:val="007E53FA"/>
    <w:rsid w:val="007E5859"/>
    <w:rsid w:val="007E6309"/>
    <w:rsid w:val="007E6331"/>
    <w:rsid w:val="007E6955"/>
    <w:rsid w:val="007E70B9"/>
    <w:rsid w:val="007E716B"/>
    <w:rsid w:val="007E74DA"/>
    <w:rsid w:val="007E7800"/>
    <w:rsid w:val="007F08CD"/>
    <w:rsid w:val="007F09C3"/>
    <w:rsid w:val="007F0C71"/>
    <w:rsid w:val="007F1DBC"/>
    <w:rsid w:val="007F2D4B"/>
    <w:rsid w:val="007F348E"/>
    <w:rsid w:val="007F39E7"/>
    <w:rsid w:val="007F48EF"/>
    <w:rsid w:val="007F5F1D"/>
    <w:rsid w:val="007F6306"/>
    <w:rsid w:val="007F65D4"/>
    <w:rsid w:val="007F6859"/>
    <w:rsid w:val="007F6CA7"/>
    <w:rsid w:val="007F71B2"/>
    <w:rsid w:val="007F75CC"/>
    <w:rsid w:val="008016C5"/>
    <w:rsid w:val="00801C84"/>
    <w:rsid w:val="00802ABD"/>
    <w:rsid w:val="008032CE"/>
    <w:rsid w:val="00803490"/>
    <w:rsid w:val="008035AE"/>
    <w:rsid w:val="00803DB9"/>
    <w:rsid w:val="0080435D"/>
    <w:rsid w:val="0080436A"/>
    <w:rsid w:val="00804BD0"/>
    <w:rsid w:val="00804C93"/>
    <w:rsid w:val="00805A6F"/>
    <w:rsid w:val="00805C40"/>
    <w:rsid w:val="0080608F"/>
    <w:rsid w:val="008065AD"/>
    <w:rsid w:val="00807D96"/>
    <w:rsid w:val="008102A2"/>
    <w:rsid w:val="00810AAC"/>
    <w:rsid w:val="00810ED6"/>
    <w:rsid w:val="0081137C"/>
    <w:rsid w:val="00811E7D"/>
    <w:rsid w:val="008134A0"/>
    <w:rsid w:val="00813E98"/>
    <w:rsid w:val="00813EFB"/>
    <w:rsid w:val="008149E6"/>
    <w:rsid w:val="00814BD5"/>
    <w:rsid w:val="008161F7"/>
    <w:rsid w:val="00816A11"/>
    <w:rsid w:val="00816B15"/>
    <w:rsid w:val="00817364"/>
    <w:rsid w:val="008173F9"/>
    <w:rsid w:val="00820371"/>
    <w:rsid w:val="00820536"/>
    <w:rsid w:val="008205FC"/>
    <w:rsid w:val="008208BA"/>
    <w:rsid w:val="00821351"/>
    <w:rsid w:val="00821481"/>
    <w:rsid w:val="008217EC"/>
    <w:rsid w:val="00822CBD"/>
    <w:rsid w:val="008230DD"/>
    <w:rsid w:val="008248F2"/>
    <w:rsid w:val="00824B49"/>
    <w:rsid w:val="00825059"/>
    <w:rsid w:val="008250BC"/>
    <w:rsid w:val="0082562E"/>
    <w:rsid w:val="008257AC"/>
    <w:rsid w:val="00825B8D"/>
    <w:rsid w:val="00825DE4"/>
    <w:rsid w:val="00827D26"/>
    <w:rsid w:val="00831573"/>
    <w:rsid w:val="00831E33"/>
    <w:rsid w:val="00833A61"/>
    <w:rsid w:val="00833D41"/>
    <w:rsid w:val="00834009"/>
    <w:rsid w:val="0083464B"/>
    <w:rsid w:val="00834ABD"/>
    <w:rsid w:val="008353C1"/>
    <w:rsid w:val="00835E23"/>
    <w:rsid w:val="00837A5F"/>
    <w:rsid w:val="00837C9A"/>
    <w:rsid w:val="00840612"/>
    <w:rsid w:val="00840838"/>
    <w:rsid w:val="00840E2C"/>
    <w:rsid w:val="0084142B"/>
    <w:rsid w:val="0084267B"/>
    <w:rsid w:val="008426B3"/>
    <w:rsid w:val="00842DEE"/>
    <w:rsid w:val="00843AF7"/>
    <w:rsid w:val="00843FAE"/>
    <w:rsid w:val="00843FEC"/>
    <w:rsid w:val="0084450E"/>
    <w:rsid w:val="008446FF"/>
    <w:rsid w:val="00844C2A"/>
    <w:rsid w:val="00845159"/>
    <w:rsid w:val="0084583B"/>
    <w:rsid w:val="00845E2C"/>
    <w:rsid w:val="00845FE1"/>
    <w:rsid w:val="00846B00"/>
    <w:rsid w:val="00852823"/>
    <w:rsid w:val="00852938"/>
    <w:rsid w:val="0085322F"/>
    <w:rsid w:val="00855081"/>
    <w:rsid w:val="008555C9"/>
    <w:rsid w:val="008557D8"/>
    <w:rsid w:val="0085595C"/>
    <w:rsid w:val="00855AEB"/>
    <w:rsid w:val="00855D68"/>
    <w:rsid w:val="00855DF8"/>
    <w:rsid w:val="00856327"/>
    <w:rsid w:val="00856FBF"/>
    <w:rsid w:val="0085762E"/>
    <w:rsid w:val="008576D1"/>
    <w:rsid w:val="00861BEE"/>
    <w:rsid w:val="00861C8E"/>
    <w:rsid w:val="00861DC0"/>
    <w:rsid w:val="00862DC7"/>
    <w:rsid w:val="00863946"/>
    <w:rsid w:val="00863FF4"/>
    <w:rsid w:val="008647C8"/>
    <w:rsid w:val="00864E5E"/>
    <w:rsid w:val="00865CE6"/>
    <w:rsid w:val="00865F53"/>
    <w:rsid w:val="0086793C"/>
    <w:rsid w:val="00867B9A"/>
    <w:rsid w:val="00867CB3"/>
    <w:rsid w:val="00871329"/>
    <w:rsid w:val="0087188F"/>
    <w:rsid w:val="00871B27"/>
    <w:rsid w:val="00871E9D"/>
    <w:rsid w:val="0087209A"/>
    <w:rsid w:val="0087238D"/>
    <w:rsid w:val="008727AE"/>
    <w:rsid w:val="0087327C"/>
    <w:rsid w:val="00873717"/>
    <w:rsid w:val="008744FA"/>
    <w:rsid w:val="0087462E"/>
    <w:rsid w:val="00874B3B"/>
    <w:rsid w:val="00876A01"/>
    <w:rsid w:val="008771A8"/>
    <w:rsid w:val="008777B7"/>
    <w:rsid w:val="008805E7"/>
    <w:rsid w:val="00880A08"/>
    <w:rsid w:val="00880FD2"/>
    <w:rsid w:val="00881145"/>
    <w:rsid w:val="008818FE"/>
    <w:rsid w:val="00881DC0"/>
    <w:rsid w:val="00882B22"/>
    <w:rsid w:val="00883542"/>
    <w:rsid w:val="008851FF"/>
    <w:rsid w:val="0088526C"/>
    <w:rsid w:val="008857E2"/>
    <w:rsid w:val="00885F90"/>
    <w:rsid w:val="00886566"/>
    <w:rsid w:val="008869AA"/>
    <w:rsid w:val="008879D3"/>
    <w:rsid w:val="00887BB2"/>
    <w:rsid w:val="008902DE"/>
    <w:rsid w:val="00890F04"/>
    <w:rsid w:val="00890FDD"/>
    <w:rsid w:val="008925F9"/>
    <w:rsid w:val="0089264E"/>
    <w:rsid w:val="00893933"/>
    <w:rsid w:val="008945F6"/>
    <w:rsid w:val="00895887"/>
    <w:rsid w:val="00895EBD"/>
    <w:rsid w:val="008A07A7"/>
    <w:rsid w:val="008A17DE"/>
    <w:rsid w:val="008A26FE"/>
    <w:rsid w:val="008A2A53"/>
    <w:rsid w:val="008A428E"/>
    <w:rsid w:val="008A5BA8"/>
    <w:rsid w:val="008A65E4"/>
    <w:rsid w:val="008A6687"/>
    <w:rsid w:val="008A6848"/>
    <w:rsid w:val="008A6C8E"/>
    <w:rsid w:val="008A6EDF"/>
    <w:rsid w:val="008A7425"/>
    <w:rsid w:val="008A79FF"/>
    <w:rsid w:val="008B1690"/>
    <w:rsid w:val="008B2ACD"/>
    <w:rsid w:val="008B2D67"/>
    <w:rsid w:val="008B2FFB"/>
    <w:rsid w:val="008B368C"/>
    <w:rsid w:val="008B3C79"/>
    <w:rsid w:val="008B41D9"/>
    <w:rsid w:val="008B4C97"/>
    <w:rsid w:val="008B523B"/>
    <w:rsid w:val="008B541D"/>
    <w:rsid w:val="008B57A9"/>
    <w:rsid w:val="008B5FDA"/>
    <w:rsid w:val="008B7238"/>
    <w:rsid w:val="008B72D1"/>
    <w:rsid w:val="008B78D2"/>
    <w:rsid w:val="008C0C3D"/>
    <w:rsid w:val="008C1032"/>
    <w:rsid w:val="008C29D8"/>
    <w:rsid w:val="008C3A9B"/>
    <w:rsid w:val="008C4918"/>
    <w:rsid w:val="008C6B8A"/>
    <w:rsid w:val="008D04D8"/>
    <w:rsid w:val="008D0C0C"/>
    <w:rsid w:val="008D0C5B"/>
    <w:rsid w:val="008D0DDA"/>
    <w:rsid w:val="008D12A7"/>
    <w:rsid w:val="008D41C9"/>
    <w:rsid w:val="008D4861"/>
    <w:rsid w:val="008D573A"/>
    <w:rsid w:val="008D5C3E"/>
    <w:rsid w:val="008D5C4C"/>
    <w:rsid w:val="008D5D67"/>
    <w:rsid w:val="008D6728"/>
    <w:rsid w:val="008D673E"/>
    <w:rsid w:val="008D6958"/>
    <w:rsid w:val="008D6FD0"/>
    <w:rsid w:val="008D78D7"/>
    <w:rsid w:val="008E09D8"/>
    <w:rsid w:val="008E0DB1"/>
    <w:rsid w:val="008E1B73"/>
    <w:rsid w:val="008E2F47"/>
    <w:rsid w:val="008E32A1"/>
    <w:rsid w:val="008E34D8"/>
    <w:rsid w:val="008E36E6"/>
    <w:rsid w:val="008E3D25"/>
    <w:rsid w:val="008E43EB"/>
    <w:rsid w:val="008E4E8F"/>
    <w:rsid w:val="008E5AA0"/>
    <w:rsid w:val="008E714E"/>
    <w:rsid w:val="008E7A75"/>
    <w:rsid w:val="008E7D9E"/>
    <w:rsid w:val="008F09A0"/>
    <w:rsid w:val="008F14AF"/>
    <w:rsid w:val="008F15E0"/>
    <w:rsid w:val="008F19FD"/>
    <w:rsid w:val="008F4479"/>
    <w:rsid w:val="008F598A"/>
    <w:rsid w:val="008F6D32"/>
    <w:rsid w:val="008F6FCA"/>
    <w:rsid w:val="008F707E"/>
    <w:rsid w:val="0090135E"/>
    <w:rsid w:val="00901D53"/>
    <w:rsid w:val="00902DAD"/>
    <w:rsid w:val="0090346F"/>
    <w:rsid w:val="00903C25"/>
    <w:rsid w:val="0090468D"/>
    <w:rsid w:val="00904FF6"/>
    <w:rsid w:val="00905496"/>
    <w:rsid w:val="009057E6"/>
    <w:rsid w:val="00905D35"/>
    <w:rsid w:val="00906320"/>
    <w:rsid w:val="00906E5E"/>
    <w:rsid w:val="00907C04"/>
    <w:rsid w:val="00907C33"/>
    <w:rsid w:val="00907DAC"/>
    <w:rsid w:val="0091017E"/>
    <w:rsid w:val="00910818"/>
    <w:rsid w:val="00910C5C"/>
    <w:rsid w:val="009112E0"/>
    <w:rsid w:val="009115C4"/>
    <w:rsid w:val="009115E1"/>
    <w:rsid w:val="0091186D"/>
    <w:rsid w:val="009118FE"/>
    <w:rsid w:val="0091320B"/>
    <w:rsid w:val="009135EB"/>
    <w:rsid w:val="0091426F"/>
    <w:rsid w:val="0091455B"/>
    <w:rsid w:val="00915542"/>
    <w:rsid w:val="009155FA"/>
    <w:rsid w:val="00915D24"/>
    <w:rsid w:val="009175F7"/>
    <w:rsid w:val="00917C3A"/>
    <w:rsid w:val="009200B5"/>
    <w:rsid w:val="009200CA"/>
    <w:rsid w:val="00920126"/>
    <w:rsid w:val="009203F7"/>
    <w:rsid w:val="00920737"/>
    <w:rsid w:val="00920827"/>
    <w:rsid w:val="0092088A"/>
    <w:rsid w:val="00920C01"/>
    <w:rsid w:val="009213BA"/>
    <w:rsid w:val="0092206E"/>
    <w:rsid w:val="00922C9D"/>
    <w:rsid w:val="00923AFA"/>
    <w:rsid w:val="00923DA1"/>
    <w:rsid w:val="00923E30"/>
    <w:rsid w:val="009243AE"/>
    <w:rsid w:val="009243B6"/>
    <w:rsid w:val="00925B8A"/>
    <w:rsid w:val="009268A0"/>
    <w:rsid w:val="009269DD"/>
    <w:rsid w:val="00926EFA"/>
    <w:rsid w:val="00927500"/>
    <w:rsid w:val="00927602"/>
    <w:rsid w:val="0092761C"/>
    <w:rsid w:val="009277CC"/>
    <w:rsid w:val="00927A52"/>
    <w:rsid w:val="00927DB6"/>
    <w:rsid w:val="009306E0"/>
    <w:rsid w:val="00930A6E"/>
    <w:rsid w:val="009316D4"/>
    <w:rsid w:val="00931D7D"/>
    <w:rsid w:val="00932622"/>
    <w:rsid w:val="0093272B"/>
    <w:rsid w:val="00932DEC"/>
    <w:rsid w:val="009336CD"/>
    <w:rsid w:val="0093492A"/>
    <w:rsid w:val="009355D5"/>
    <w:rsid w:val="00935744"/>
    <w:rsid w:val="00937226"/>
    <w:rsid w:val="00937385"/>
    <w:rsid w:val="00937486"/>
    <w:rsid w:val="00937B41"/>
    <w:rsid w:val="00941CD5"/>
    <w:rsid w:val="00942073"/>
    <w:rsid w:val="009424F7"/>
    <w:rsid w:val="009425F6"/>
    <w:rsid w:val="009426D4"/>
    <w:rsid w:val="00942D54"/>
    <w:rsid w:val="00943271"/>
    <w:rsid w:val="0094351D"/>
    <w:rsid w:val="0094385A"/>
    <w:rsid w:val="00943C75"/>
    <w:rsid w:val="00944F63"/>
    <w:rsid w:val="00946A98"/>
    <w:rsid w:val="00950438"/>
    <w:rsid w:val="00951290"/>
    <w:rsid w:val="009513C4"/>
    <w:rsid w:val="00951FB2"/>
    <w:rsid w:val="0095211F"/>
    <w:rsid w:val="0095277D"/>
    <w:rsid w:val="0095342F"/>
    <w:rsid w:val="009539CE"/>
    <w:rsid w:val="009549D0"/>
    <w:rsid w:val="00954FA5"/>
    <w:rsid w:val="00955CFD"/>
    <w:rsid w:val="00955EC3"/>
    <w:rsid w:val="00956942"/>
    <w:rsid w:val="00956EA4"/>
    <w:rsid w:val="00957220"/>
    <w:rsid w:val="00961CDF"/>
    <w:rsid w:val="00962DD7"/>
    <w:rsid w:val="00963C28"/>
    <w:rsid w:val="0096449F"/>
    <w:rsid w:val="009645D5"/>
    <w:rsid w:val="00964D62"/>
    <w:rsid w:val="009653DB"/>
    <w:rsid w:val="00965CC4"/>
    <w:rsid w:val="00967DAC"/>
    <w:rsid w:val="00970FCE"/>
    <w:rsid w:val="00971003"/>
    <w:rsid w:val="00971712"/>
    <w:rsid w:val="00971F05"/>
    <w:rsid w:val="0097330B"/>
    <w:rsid w:val="00973664"/>
    <w:rsid w:val="009746D4"/>
    <w:rsid w:val="00974AEA"/>
    <w:rsid w:val="00976F54"/>
    <w:rsid w:val="0097762D"/>
    <w:rsid w:val="00977639"/>
    <w:rsid w:val="00977CB8"/>
    <w:rsid w:val="00980944"/>
    <w:rsid w:val="009816C7"/>
    <w:rsid w:val="009816DF"/>
    <w:rsid w:val="00983B4C"/>
    <w:rsid w:val="00983DD3"/>
    <w:rsid w:val="00984D5C"/>
    <w:rsid w:val="009850C6"/>
    <w:rsid w:val="00985191"/>
    <w:rsid w:val="00985EA0"/>
    <w:rsid w:val="00986042"/>
    <w:rsid w:val="009869FE"/>
    <w:rsid w:val="00986BB0"/>
    <w:rsid w:val="00987315"/>
    <w:rsid w:val="0099036B"/>
    <w:rsid w:val="0099089A"/>
    <w:rsid w:val="009916DD"/>
    <w:rsid w:val="00991E79"/>
    <w:rsid w:val="009927F5"/>
    <w:rsid w:val="009928AA"/>
    <w:rsid w:val="00992DFD"/>
    <w:rsid w:val="009950AC"/>
    <w:rsid w:val="009959AE"/>
    <w:rsid w:val="00995CDD"/>
    <w:rsid w:val="00996411"/>
    <w:rsid w:val="00996781"/>
    <w:rsid w:val="009972EB"/>
    <w:rsid w:val="0099784C"/>
    <w:rsid w:val="00997D44"/>
    <w:rsid w:val="009A0DD9"/>
    <w:rsid w:val="009A11D6"/>
    <w:rsid w:val="009A12C0"/>
    <w:rsid w:val="009A1A71"/>
    <w:rsid w:val="009A3531"/>
    <w:rsid w:val="009A3D22"/>
    <w:rsid w:val="009A3D5D"/>
    <w:rsid w:val="009A3D75"/>
    <w:rsid w:val="009A508C"/>
    <w:rsid w:val="009A57B0"/>
    <w:rsid w:val="009A5A0B"/>
    <w:rsid w:val="009A5CD4"/>
    <w:rsid w:val="009A6018"/>
    <w:rsid w:val="009A6301"/>
    <w:rsid w:val="009A6944"/>
    <w:rsid w:val="009A6AA7"/>
    <w:rsid w:val="009A733F"/>
    <w:rsid w:val="009A7830"/>
    <w:rsid w:val="009B07EE"/>
    <w:rsid w:val="009B0BCC"/>
    <w:rsid w:val="009B16D3"/>
    <w:rsid w:val="009B1E4E"/>
    <w:rsid w:val="009B202D"/>
    <w:rsid w:val="009B2107"/>
    <w:rsid w:val="009B2849"/>
    <w:rsid w:val="009B28B4"/>
    <w:rsid w:val="009B2A42"/>
    <w:rsid w:val="009B2AAF"/>
    <w:rsid w:val="009B4736"/>
    <w:rsid w:val="009B4F1F"/>
    <w:rsid w:val="009B4FEF"/>
    <w:rsid w:val="009B5480"/>
    <w:rsid w:val="009B5967"/>
    <w:rsid w:val="009B5974"/>
    <w:rsid w:val="009B611B"/>
    <w:rsid w:val="009B6D95"/>
    <w:rsid w:val="009B6ED0"/>
    <w:rsid w:val="009B791E"/>
    <w:rsid w:val="009C00E3"/>
    <w:rsid w:val="009C0522"/>
    <w:rsid w:val="009C2088"/>
    <w:rsid w:val="009C3F8D"/>
    <w:rsid w:val="009C44C9"/>
    <w:rsid w:val="009C4F5A"/>
    <w:rsid w:val="009C50CA"/>
    <w:rsid w:val="009C5784"/>
    <w:rsid w:val="009C5BD8"/>
    <w:rsid w:val="009C5FCA"/>
    <w:rsid w:val="009C6237"/>
    <w:rsid w:val="009C6AF3"/>
    <w:rsid w:val="009C6FD8"/>
    <w:rsid w:val="009C71D7"/>
    <w:rsid w:val="009C7B72"/>
    <w:rsid w:val="009C7E21"/>
    <w:rsid w:val="009D07C4"/>
    <w:rsid w:val="009D0D80"/>
    <w:rsid w:val="009D1F8E"/>
    <w:rsid w:val="009D282A"/>
    <w:rsid w:val="009D2A08"/>
    <w:rsid w:val="009D334B"/>
    <w:rsid w:val="009D33A2"/>
    <w:rsid w:val="009D385C"/>
    <w:rsid w:val="009D3C31"/>
    <w:rsid w:val="009D40DE"/>
    <w:rsid w:val="009D443D"/>
    <w:rsid w:val="009D4486"/>
    <w:rsid w:val="009D4D90"/>
    <w:rsid w:val="009D5982"/>
    <w:rsid w:val="009D5989"/>
    <w:rsid w:val="009D64CC"/>
    <w:rsid w:val="009D67ED"/>
    <w:rsid w:val="009D70F6"/>
    <w:rsid w:val="009D7904"/>
    <w:rsid w:val="009D7D05"/>
    <w:rsid w:val="009E08B1"/>
    <w:rsid w:val="009E090D"/>
    <w:rsid w:val="009E0E1F"/>
    <w:rsid w:val="009E1260"/>
    <w:rsid w:val="009E1801"/>
    <w:rsid w:val="009E1E8D"/>
    <w:rsid w:val="009E2257"/>
    <w:rsid w:val="009E3450"/>
    <w:rsid w:val="009E35B6"/>
    <w:rsid w:val="009E36EC"/>
    <w:rsid w:val="009E3C9C"/>
    <w:rsid w:val="009E3CE2"/>
    <w:rsid w:val="009E4A4D"/>
    <w:rsid w:val="009E52F6"/>
    <w:rsid w:val="009E53B4"/>
    <w:rsid w:val="009E6A19"/>
    <w:rsid w:val="009E740B"/>
    <w:rsid w:val="009F042D"/>
    <w:rsid w:val="009F0E97"/>
    <w:rsid w:val="009F1B2A"/>
    <w:rsid w:val="009F1E1B"/>
    <w:rsid w:val="009F24FB"/>
    <w:rsid w:val="009F283C"/>
    <w:rsid w:val="009F32DD"/>
    <w:rsid w:val="009F350D"/>
    <w:rsid w:val="009F4E96"/>
    <w:rsid w:val="009F54C8"/>
    <w:rsid w:val="009F5A72"/>
    <w:rsid w:val="009F5DA0"/>
    <w:rsid w:val="009F7427"/>
    <w:rsid w:val="00A00362"/>
    <w:rsid w:val="00A00AEA"/>
    <w:rsid w:val="00A01080"/>
    <w:rsid w:val="00A022BC"/>
    <w:rsid w:val="00A023A2"/>
    <w:rsid w:val="00A02B01"/>
    <w:rsid w:val="00A02B96"/>
    <w:rsid w:val="00A02C9C"/>
    <w:rsid w:val="00A03969"/>
    <w:rsid w:val="00A03F9E"/>
    <w:rsid w:val="00A044A7"/>
    <w:rsid w:val="00A04B4B"/>
    <w:rsid w:val="00A04F35"/>
    <w:rsid w:val="00A05C50"/>
    <w:rsid w:val="00A068C0"/>
    <w:rsid w:val="00A06A78"/>
    <w:rsid w:val="00A06E0D"/>
    <w:rsid w:val="00A076FD"/>
    <w:rsid w:val="00A07740"/>
    <w:rsid w:val="00A104DE"/>
    <w:rsid w:val="00A104F7"/>
    <w:rsid w:val="00A105D1"/>
    <w:rsid w:val="00A1120D"/>
    <w:rsid w:val="00A11357"/>
    <w:rsid w:val="00A11375"/>
    <w:rsid w:val="00A1183C"/>
    <w:rsid w:val="00A12259"/>
    <w:rsid w:val="00A12DA8"/>
    <w:rsid w:val="00A13926"/>
    <w:rsid w:val="00A13CD5"/>
    <w:rsid w:val="00A13E75"/>
    <w:rsid w:val="00A1466B"/>
    <w:rsid w:val="00A14B97"/>
    <w:rsid w:val="00A15AC7"/>
    <w:rsid w:val="00A16111"/>
    <w:rsid w:val="00A162EC"/>
    <w:rsid w:val="00A16B85"/>
    <w:rsid w:val="00A16ED2"/>
    <w:rsid w:val="00A20E3A"/>
    <w:rsid w:val="00A22636"/>
    <w:rsid w:val="00A23E96"/>
    <w:rsid w:val="00A246F0"/>
    <w:rsid w:val="00A24F60"/>
    <w:rsid w:val="00A25072"/>
    <w:rsid w:val="00A253CD"/>
    <w:rsid w:val="00A254AD"/>
    <w:rsid w:val="00A25C85"/>
    <w:rsid w:val="00A2728E"/>
    <w:rsid w:val="00A27523"/>
    <w:rsid w:val="00A275E5"/>
    <w:rsid w:val="00A27AEF"/>
    <w:rsid w:val="00A27B6C"/>
    <w:rsid w:val="00A27C86"/>
    <w:rsid w:val="00A30302"/>
    <w:rsid w:val="00A3090A"/>
    <w:rsid w:val="00A30C3F"/>
    <w:rsid w:val="00A31545"/>
    <w:rsid w:val="00A316D9"/>
    <w:rsid w:val="00A3363C"/>
    <w:rsid w:val="00A33847"/>
    <w:rsid w:val="00A3387D"/>
    <w:rsid w:val="00A33EFB"/>
    <w:rsid w:val="00A3409A"/>
    <w:rsid w:val="00A35B8C"/>
    <w:rsid w:val="00A40BD4"/>
    <w:rsid w:val="00A40BEB"/>
    <w:rsid w:val="00A40D2A"/>
    <w:rsid w:val="00A41240"/>
    <w:rsid w:val="00A416C4"/>
    <w:rsid w:val="00A41E65"/>
    <w:rsid w:val="00A422DF"/>
    <w:rsid w:val="00A4233E"/>
    <w:rsid w:val="00A44B72"/>
    <w:rsid w:val="00A454E4"/>
    <w:rsid w:val="00A456E1"/>
    <w:rsid w:val="00A4580E"/>
    <w:rsid w:val="00A45E2D"/>
    <w:rsid w:val="00A46633"/>
    <w:rsid w:val="00A46AF2"/>
    <w:rsid w:val="00A46DAA"/>
    <w:rsid w:val="00A46E29"/>
    <w:rsid w:val="00A50063"/>
    <w:rsid w:val="00A503B2"/>
    <w:rsid w:val="00A50E8D"/>
    <w:rsid w:val="00A51C0C"/>
    <w:rsid w:val="00A51CCE"/>
    <w:rsid w:val="00A51CD6"/>
    <w:rsid w:val="00A522FC"/>
    <w:rsid w:val="00A5342F"/>
    <w:rsid w:val="00A53D20"/>
    <w:rsid w:val="00A53E17"/>
    <w:rsid w:val="00A544C0"/>
    <w:rsid w:val="00A54D2B"/>
    <w:rsid w:val="00A54FB4"/>
    <w:rsid w:val="00A55151"/>
    <w:rsid w:val="00A55165"/>
    <w:rsid w:val="00A56795"/>
    <w:rsid w:val="00A56901"/>
    <w:rsid w:val="00A56C0E"/>
    <w:rsid w:val="00A56EEF"/>
    <w:rsid w:val="00A578F4"/>
    <w:rsid w:val="00A57E5D"/>
    <w:rsid w:val="00A60720"/>
    <w:rsid w:val="00A60E30"/>
    <w:rsid w:val="00A60E58"/>
    <w:rsid w:val="00A60EA5"/>
    <w:rsid w:val="00A60F64"/>
    <w:rsid w:val="00A61FDA"/>
    <w:rsid w:val="00A62942"/>
    <w:rsid w:val="00A62EA2"/>
    <w:rsid w:val="00A638A3"/>
    <w:rsid w:val="00A64E4A"/>
    <w:rsid w:val="00A65E20"/>
    <w:rsid w:val="00A66C9E"/>
    <w:rsid w:val="00A705B5"/>
    <w:rsid w:val="00A7095F"/>
    <w:rsid w:val="00A70CBB"/>
    <w:rsid w:val="00A7169A"/>
    <w:rsid w:val="00A716D8"/>
    <w:rsid w:val="00A71C1F"/>
    <w:rsid w:val="00A72843"/>
    <w:rsid w:val="00A72D71"/>
    <w:rsid w:val="00A7343C"/>
    <w:rsid w:val="00A739CC"/>
    <w:rsid w:val="00A73C61"/>
    <w:rsid w:val="00A74722"/>
    <w:rsid w:val="00A74AE6"/>
    <w:rsid w:val="00A751F5"/>
    <w:rsid w:val="00A75C3E"/>
    <w:rsid w:val="00A75D13"/>
    <w:rsid w:val="00A76195"/>
    <w:rsid w:val="00A76B00"/>
    <w:rsid w:val="00A76C53"/>
    <w:rsid w:val="00A80DD1"/>
    <w:rsid w:val="00A81027"/>
    <w:rsid w:val="00A810E8"/>
    <w:rsid w:val="00A813E3"/>
    <w:rsid w:val="00A818B3"/>
    <w:rsid w:val="00A82A99"/>
    <w:rsid w:val="00A82C02"/>
    <w:rsid w:val="00A83A2E"/>
    <w:rsid w:val="00A83B77"/>
    <w:rsid w:val="00A8462B"/>
    <w:rsid w:val="00A85673"/>
    <w:rsid w:val="00A857E7"/>
    <w:rsid w:val="00A85D4A"/>
    <w:rsid w:val="00A868CF"/>
    <w:rsid w:val="00A8692F"/>
    <w:rsid w:val="00A86B02"/>
    <w:rsid w:val="00A86D85"/>
    <w:rsid w:val="00A86DDB"/>
    <w:rsid w:val="00A87709"/>
    <w:rsid w:val="00A87A8E"/>
    <w:rsid w:val="00A87BB0"/>
    <w:rsid w:val="00A87F61"/>
    <w:rsid w:val="00A9011B"/>
    <w:rsid w:val="00A90164"/>
    <w:rsid w:val="00A90B9E"/>
    <w:rsid w:val="00A90D99"/>
    <w:rsid w:val="00A911FF"/>
    <w:rsid w:val="00A9134C"/>
    <w:rsid w:val="00A915C7"/>
    <w:rsid w:val="00A923B1"/>
    <w:rsid w:val="00A92CDC"/>
    <w:rsid w:val="00A92E4D"/>
    <w:rsid w:val="00A93331"/>
    <w:rsid w:val="00A93B79"/>
    <w:rsid w:val="00A95415"/>
    <w:rsid w:val="00A955E1"/>
    <w:rsid w:val="00A962F7"/>
    <w:rsid w:val="00A9673B"/>
    <w:rsid w:val="00A96E46"/>
    <w:rsid w:val="00A9742A"/>
    <w:rsid w:val="00A97579"/>
    <w:rsid w:val="00AA027B"/>
    <w:rsid w:val="00AA1757"/>
    <w:rsid w:val="00AA1D29"/>
    <w:rsid w:val="00AA25D3"/>
    <w:rsid w:val="00AA2773"/>
    <w:rsid w:val="00AA30D6"/>
    <w:rsid w:val="00AA3284"/>
    <w:rsid w:val="00AA332B"/>
    <w:rsid w:val="00AA362B"/>
    <w:rsid w:val="00AA36E9"/>
    <w:rsid w:val="00AA37FD"/>
    <w:rsid w:val="00AA3AE6"/>
    <w:rsid w:val="00AA3BB1"/>
    <w:rsid w:val="00AA46A7"/>
    <w:rsid w:val="00AA46CC"/>
    <w:rsid w:val="00AA5D51"/>
    <w:rsid w:val="00AA65C2"/>
    <w:rsid w:val="00AA680D"/>
    <w:rsid w:val="00AB059C"/>
    <w:rsid w:val="00AB0984"/>
    <w:rsid w:val="00AB0EBD"/>
    <w:rsid w:val="00AB0F84"/>
    <w:rsid w:val="00AB10A5"/>
    <w:rsid w:val="00AB10FF"/>
    <w:rsid w:val="00AB37D7"/>
    <w:rsid w:val="00AB45B2"/>
    <w:rsid w:val="00AB7DE9"/>
    <w:rsid w:val="00AB7E56"/>
    <w:rsid w:val="00AB7E93"/>
    <w:rsid w:val="00AC0271"/>
    <w:rsid w:val="00AC0FAA"/>
    <w:rsid w:val="00AC4A13"/>
    <w:rsid w:val="00AC4C7F"/>
    <w:rsid w:val="00AC56D8"/>
    <w:rsid w:val="00AC65D5"/>
    <w:rsid w:val="00AC782B"/>
    <w:rsid w:val="00AD0253"/>
    <w:rsid w:val="00AD07F1"/>
    <w:rsid w:val="00AD0E15"/>
    <w:rsid w:val="00AD1E35"/>
    <w:rsid w:val="00AD38FB"/>
    <w:rsid w:val="00AD3EDB"/>
    <w:rsid w:val="00AD4855"/>
    <w:rsid w:val="00AD5E62"/>
    <w:rsid w:val="00AD5EF8"/>
    <w:rsid w:val="00AD6828"/>
    <w:rsid w:val="00AD7066"/>
    <w:rsid w:val="00AD76CA"/>
    <w:rsid w:val="00AD7C24"/>
    <w:rsid w:val="00AD7C8F"/>
    <w:rsid w:val="00AE1D5F"/>
    <w:rsid w:val="00AE210F"/>
    <w:rsid w:val="00AE23C6"/>
    <w:rsid w:val="00AE36A0"/>
    <w:rsid w:val="00AE3F56"/>
    <w:rsid w:val="00AE3F72"/>
    <w:rsid w:val="00AE4D74"/>
    <w:rsid w:val="00AE4DFD"/>
    <w:rsid w:val="00AE5308"/>
    <w:rsid w:val="00AE5B0A"/>
    <w:rsid w:val="00AE6B76"/>
    <w:rsid w:val="00AE6D9C"/>
    <w:rsid w:val="00AF009B"/>
    <w:rsid w:val="00AF01A1"/>
    <w:rsid w:val="00AF03CB"/>
    <w:rsid w:val="00AF0BFF"/>
    <w:rsid w:val="00AF0FAA"/>
    <w:rsid w:val="00AF145A"/>
    <w:rsid w:val="00AF1EEE"/>
    <w:rsid w:val="00AF20F8"/>
    <w:rsid w:val="00AF33FF"/>
    <w:rsid w:val="00AF433F"/>
    <w:rsid w:val="00AF4559"/>
    <w:rsid w:val="00AF5181"/>
    <w:rsid w:val="00AF6C0F"/>
    <w:rsid w:val="00AF7B16"/>
    <w:rsid w:val="00B0016F"/>
    <w:rsid w:val="00B0034D"/>
    <w:rsid w:val="00B0052A"/>
    <w:rsid w:val="00B00554"/>
    <w:rsid w:val="00B00C9F"/>
    <w:rsid w:val="00B013C8"/>
    <w:rsid w:val="00B01651"/>
    <w:rsid w:val="00B01F53"/>
    <w:rsid w:val="00B02226"/>
    <w:rsid w:val="00B027D1"/>
    <w:rsid w:val="00B04107"/>
    <w:rsid w:val="00B04618"/>
    <w:rsid w:val="00B05B11"/>
    <w:rsid w:val="00B07C3F"/>
    <w:rsid w:val="00B07C4B"/>
    <w:rsid w:val="00B07CDE"/>
    <w:rsid w:val="00B07F56"/>
    <w:rsid w:val="00B10077"/>
    <w:rsid w:val="00B100BA"/>
    <w:rsid w:val="00B1032A"/>
    <w:rsid w:val="00B10741"/>
    <w:rsid w:val="00B108EA"/>
    <w:rsid w:val="00B10A53"/>
    <w:rsid w:val="00B10D2D"/>
    <w:rsid w:val="00B10F05"/>
    <w:rsid w:val="00B10FDE"/>
    <w:rsid w:val="00B110F4"/>
    <w:rsid w:val="00B1184B"/>
    <w:rsid w:val="00B11C95"/>
    <w:rsid w:val="00B12A4A"/>
    <w:rsid w:val="00B1335A"/>
    <w:rsid w:val="00B139CB"/>
    <w:rsid w:val="00B13A53"/>
    <w:rsid w:val="00B13BF2"/>
    <w:rsid w:val="00B13CC3"/>
    <w:rsid w:val="00B13ECB"/>
    <w:rsid w:val="00B13F11"/>
    <w:rsid w:val="00B1417D"/>
    <w:rsid w:val="00B14597"/>
    <w:rsid w:val="00B14773"/>
    <w:rsid w:val="00B1514C"/>
    <w:rsid w:val="00B1624A"/>
    <w:rsid w:val="00B1698B"/>
    <w:rsid w:val="00B20C45"/>
    <w:rsid w:val="00B20EC0"/>
    <w:rsid w:val="00B22254"/>
    <w:rsid w:val="00B223CD"/>
    <w:rsid w:val="00B23D80"/>
    <w:rsid w:val="00B23E13"/>
    <w:rsid w:val="00B23EA2"/>
    <w:rsid w:val="00B24E38"/>
    <w:rsid w:val="00B262E7"/>
    <w:rsid w:val="00B269A4"/>
    <w:rsid w:val="00B31F2D"/>
    <w:rsid w:val="00B32257"/>
    <w:rsid w:val="00B32732"/>
    <w:rsid w:val="00B33591"/>
    <w:rsid w:val="00B3371B"/>
    <w:rsid w:val="00B34421"/>
    <w:rsid w:val="00B35232"/>
    <w:rsid w:val="00B35361"/>
    <w:rsid w:val="00B355F5"/>
    <w:rsid w:val="00B35E31"/>
    <w:rsid w:val="00B3612A"/>
    <w:rsid w:val="00B3633A"/>
    <w:rsid w:val="00B36516"/>
    <w:rsid w:val="00B377DD"/>
    <w:rsid w:val="00B37967"/>
    <w:rsid w:val="00B40239"/>
    <w:rsid w:val="00B402BE"/>
    <w:rsid w:val="00B410C6"/>
    <w:rsid w:val="00B41D3E"/>
    <w:rsid w:val="00B41E4D"/>
    <w:rsid w:val="00B42F74"/>
    <w:rsid w:val="00B43331"/>
    <w:rsid w:val="00B43B8A"/>
    <w:rsid w:val="00B43E1F"/>
    <w:rsid w:val="00B44060"/>
    <w:rsid w:val="00B4463B"/>
    <w:rsid w:val="00B447B0"/>
    <w:rsid w:val="00B457AC"/>
    <w:rsid w:val="00B4736F"/>
    <w:rsid w:val="00B47B65"/>
    <w:rsid w:val="00B505B2"/>
    <w:rsid w:val="00B52279"/>
    <w:rsid w:val="00B524EE"/>
    <w:rsid w:val="00B53241"/>
    <w:rsid w:val="00B5382A"/>
    <w:rsid w:val="00B53AD6"/>
    <w:rsid w:val="00B53D48"/>
    <w:rsid w:val="00B542DB"/>
    <w:rsid w:val="00B5435B"/>
    <w:rsid w:val="00B548C8"/>
    <w:rsid w:val="00B55CB1"/>
    <w:rsid w:val="00B56110"/>
    <w:rsid w:val="00B56CC3"/>
    <w:rsid w:val="00B571FA"/>
    <w:rsid w:val="00B57369"/>
    <w:rsid w:val="00B57FD9"/>
    <w:rsid w:val="00B600C5"/>
    <w:rsid w:val="00B6038E"/>
    <w:rsid w:val="00B6140B"/>
    <w:rsid w:val="00B61CBD"/>
    <w:rsid w:val="00B626E4"/>
    <w:rsid w:val="00B636F8"/>
    <w:rsid w:val="00B63803"/>
    <w:rsid w:val="00B646ED"/>
    <w:rsid w:val="00B64EB6"/>
    <w:rsid w:val="00B6515D"/>
    <w:rsid w:val="00B654B6"/>
    <w:rsid w:val="00B6555B"/>
    <w:rsid w:val="00B65978"/>
    <w:rsid w:val="00B65C05"/>
    <w:rsid w:val="00B664A1"/>
    <w:rsid w:val="00B66D1C"/>
    <w:rsid w:val="00B67106"/>
    <w:rsid w:val="00B702FD"/>
    <w:rsid w:val="00B70C4A"/>
    <w:rsid w:val="00B70C9E"/>
    <w:rsid w:val="00B71F1A"/>
    <w:rsid w:val="00B7266E"/>
    <w:rsid w:val="00B72C53"/>
    <w:rsid w:val="00B72C5B"/>
    <w:rsid w:val="00B72E0D"/>
    <w:rsid w:val="00B73629"/>
    <w:rsid w:val="00B73766"/>
    <w:rsid w:val="00B737CC"/>
    <w:rsid w:val="00B7431B"/>
    <w:rsid w:val="00B752C4"/>
    <w:rsid w:val="00B762F9"/>
    <w:rsid w:val="00B76AB8"/>
    <w:rsid w:val="00B77136"/>
    <w:rsid w:val="00B77420"/>
    <w:rsid w:val="00B77D99"/>
    <w:rsid w:val="00B80104"/>
    <w:rsid w:val="00B8041E"/>
    <w:rsid w:val="00B80F74"/>
    <w:rsid w:val="00B85DF1"/>
    <w:rsid w:val="00B86076"/>
    <w:rsid w:val="00B86359"/>
    <w:rsid w:val="00B86613"/>
    <w:rsid w:val="00B87B76"/>
    <w:rsid w:val="00B90587"/>
    <w:rsid w:val="00B91AF8"/>
    <w:rsid w:val="00B91B84"/>
    <w:rsid w:val="00B92426"/>
    <w:rsid w:val="00B92475"/>
    <w:rsid w:val="00B92CB5"/>
    <w:rsid w:val="00B93F16"/>
    <w:rsid w:val="00B94002"/>
    <w:rsid w:val="00B94819"/>
    <w:rsid w:val="00B94F70"/>
    <w:rsid w:val="00B950B1"/>
    <w:rsid w:val="00B9578C"/>
    <w:rsid w:val="00B95A8F"/>
    <w:rsid w:val="00B9659B"/>
    <w:rsid w:val="00BA01F0"/>
    <w:rsid w:val="00BA0652"/>
    <w:rsid w:val="00BA0C8D"/>
    <w:rsid w:val="00BA1A43"/>
    <w:rsid w:val="00BA2064"/>
    <w:rsid w:val="00BA2715"/>
    <w:rsid w:val="00BA2A06"/>
    <w:rsid w:val="00BA3103"/>
    <w:rsid w:val="00BA3219"/>
    <w:rsid w:val="00BA34ED"/>
    <w:rsid w:val="00BA35C8"/>
    <w:rsid w:val="00BA42A3"/>
    <w:rsid w:val="00BA4E52"/>
    <w:rsid w:val="00BA4F13"/>
    <w:rsid w:val="00BA5348"/>
    <w:rsid w:val="00BA66D4"/>
    <w:rsid w:val="00BA705B"/>
    <w:rsid w:val="00BA71F6"/>
    <w:rsid w:val="00BA794D"/>
    <w:rsid w:val="00BB15A0"/>
    <w:rsid w:val="00BB1791"/>
    <w:rsid w:val="00BB1ACE"/>
    <w:rsid w:val="00BB2A24"/>
    <w:rsid w:val="00BB2BF5"/>
    <w:rsid w:val="00BB2E19"/>
    <w:rsid w:val="00BB2ECC"/>
    <w:rsid w:val="00BB3289"/>
    <w:rsid w:val="00BB3E1B"/>
    <w:rsid w:val="00BB4418"/>
    <w:rsid w:val="00BB4EAE"/>
    <w:rsid w:val="00BB545C"/>
    <w:rsid w:val="00BB614E"/>
    <w:rsid w:val="00BB6201"/>
    <w:rsid w:val="00BB6350"/>
    <w:rsid w:val="00BB6666"/>
    <w:rsid w:val="00BB671C"/>
    <w:rsid w:val="00BB714F"/>
    <w:rsid w:val="00BC0109"/>
    <w:rsid w:val="00BC0A1D"/>
    <w:rsid w:val="00BC0AE8"/>
    <w:rsid w:val="00BC15FB"/>
    <w:rsid w:val="00BC19FF"/>
    <w:rsid w:val="00BC1A9A"/>
    <w:rsid w:val="00BC300D"/>
    <w:rsid w:val="00BC33E2"/>
    <w:rsid w:val="00BC3688"/>
    <w:rsid w:val="00BC3D5D"/>
    <w:rsid w:val="00BC3E3E"/>
    <w:rsid w:val="00BC59A8"/>
    <w:rsid w:val="00BC5A10"/>
    <w:rsid w:val="00BC5A9C"/>
    <w:rsid w:val="00BC6CBD"/>
    <w:rsid w:val="00BC6F3E"/>
    <w:rsid w:val="00BC7C85"/>
    <w:rsid w:val="00BD04C0"/>
    <w:rsid w:val="00BD0CC4"/>
    <w:rsid w:val="00BD0CE2"/>
    <w:rsid w:val="00BD1147"/>
    <w:rsid w:val="00BD158F"/>
    <w:rsid w:val="00BD17F1"/>
    <w:rsid w:val="00BD2313"/>
    <w:rsid w:val="00BD2442"/>
    <w:rsid w:val="00BD2678"/>
    <w:rsid w:val="00BD2BF1"/>
    <w:rsid w:val="00BD3490"/>
    <w:rsid w:val="00BD3BDF"/>
    <w:rsid w:val="00BD3D2B"/>
    <w:rsid w:val="00BD5839"/>
    <w:rsid w:val="00BE1541"/>
    <w:rsid w:val="00BE274F"/>
    <w:rsid w:val="00BE3708"/>
    <w:rsid w:val="00BE4350"/>
    <w:rsid w:val="00BE4B19"/>
    <w:rsid w:val="00BE526A"/>
    <w:rsid w:val="00BE6950"/>
    <w:rsid w:val="00BE6AD5"/>
    <w:rsid w:val="00BE6D13"/>
    <w:rsid w:val="00BF0DDB"/>
    <w:rsid w:val="00BF0E6D"/>
    <w:rsid w:val="00BF0FE7"/>
    <w:rsid w:val="00BF14DF"/>
    <w:rsid w:val="00BF2041"/>
    <w:rsid w:val="00BF24D2"/>
    <w:rsid w:val="00BF3EDA"/>
    <w:rsid w:val="00BF430B"/>
    <w:rsid w:val="00BF4317"/>
    <w:rsid w:val="00BF43BF"/>
    <w:rsid w:val="00BF4889"/>
    <w:rsid w:val="00BF66FE"/>
    <w:rsid w:val="00BF6C5D"/>
    <w:rsid w:val="00C00CF9"/>
    <w:rsid w:val="00C010F1"/>
    <w:rsid w:val="00C02353"/>
    <w:rsid w:val="00C028A3"/>
    <w:rsid w:val="00C02A04"/>
    <w:rsid w:val="00C02A43"/>
    <w:rsid w:val="00C02E31"/>
    <w:rsid w:val="00C0322B"/>
    <w:rsid w:val="00C04790"/>
    <w:rsid w:val="00C04BD2"/>
    <w:rsid w:val="00C06688"/>
    <w:rsid w:val="00C06B61"/>
    <w:rsid w:val="00C06D42"/>
    <w:rsid w:val="00C06D8F"/>
    <w:rsid w:val="00C1087A"/>
    <w:rsid w:val="00C109DE"/>
    <w:rsid w:val="00C10E66"/>
    <w:rsid w:val="00C11516"/>
    <w:rsid w:val="00C12F62"/>
    <w:rsid w:val="00C131D1"/>
    <w:rsid w:val="00C13462"/>
    <w:rsid w:val="00C1362C"/>
    <w:rsid w:val="00C1454B"/>
    <w:rsid w:val="00C145CB"/>
    <w:rsid w:val="00C145D0"/>
    <w:rsid w:val="00C145F1"/>
    <w:rsid w:val="00C14945"/>
    <w:rsid w:val="00C14A0E"/>
    <w:rsid w:val="00C15DA1"/>
    <w:rsid w:val="00C15FC4"/>
    <w:rsid w:val="00C1686A"/>
    <w:rsid w:val="00C17143"/>
    <w:rsid w:val="00C17DFB"/>
    <w:rsid w:val="00C20BE7"/>
    <w:rsid w:val="00C20E74"/>
    <w:rsid w:val="00C210AA"/>
    <w:rsid w:val="00C2211B"/>
    <w:rsid w:val="00C22CD9"/>
    <w:rsid w:val="00C22F36"/>
    <w:rsid w:val="00C23B1B"/>
    <w:rsid w:val="00C241DA"/>
    <w:rsid w:val="00C244BD"/>
    <w:rsid w:val="00C24692"/>
    <w:rsid w:val="00C246C8"/>
    <w:rsid w:val="00C248E0"/>
    <w:rsid w:val="00C2530B"/>
    <w:rsid w:val="00C2544E"/>
    <w:rsid w:val="00C25E47"/>
    <w:rsid w:val="00C2622F"/>
    <w:rsid w:val="00C26657"/>
    <w:rsid w:val="00C26ABB"/>
    <w:rsid w:val="00C27438"/>
    <w:rsid w:val="00C3084F"/>
    <w:rsid w:val="00C325D4"/>
    <w:rsid w:val="00C327D0"/>
    <w:rsid w:val="00C32987"/>
    <w:rsid w:val="00C32E5D"/>
    <w:rsid w:val="00C33146"/>
    <w:rsid w:val="00C342C0"/>
    <w:rsid w:val="00C34794"/>
    <w:rsid w:val="00C34987"/>
    <w:rsid w:val="00C349E9"/>
    <w:rsid w:val="00C34F86"/>
    <w:rsid w:val="00C35A61"/>
    <w:rsid w:val="00C35B63"/>
    <w:rsid w:val="00C3618B"/>
    <w:rsid w:val="00C361F7"/>
    <w:rsid w:val="00C3659C"/>
    <w:rsid w:val="00C376F8"/>
    <w:rsid w:val="00C37866"/>
    <w:rsid w:val="00C4010F"/>
    <w:rsid w:val="00C4068F"/>
    <w:rsid w:val="00C41616"/>
    <w:rsid w:val="00C41F27"/>
    <w:rsid w:val="00C42FE3"/>
    <w:rsid w:val="00C436CF"/>
    <w:rsid w:val="00C43DC3"/>
    <w:rsid w:val="00C43EFF"/>
    <w:rsid w:val="00C45B6B"/>
    <w:rsid w:val="00C45E43"/>
    <w:rsid w:val="00C46880"/>
    <w:rsid w:val="00C46D85"/>
    <w:rsid w:val="00C47C28"/>
    <w:rsid w:val="00C47D9C"/>
    <w:rsid w:val="00C50BFE"/>
    <w:rsid w:val="00C510C1"/>
    <w:rsid w:val="00C515B1"/>
    <w:rsid w:val="00C53595"/>
    <w:rsid w:val="00C53977"/>
    <w:rsid w:val="00C53A5C"/>
    <w:rsid w:val="00C53B35"/>
    <w:rsid w:val="00C53FFF"/>
    <w:rsid w:val="00C54D9E"/>
    <w:rsid w:val="00C5512D"/>
    <w:rsid w:val="00C552E2"/>
    <w:rsid w:val="00C55692"/>
    <w:rsid w:val="00C55A75"/>
    <w:rsid w:val="00C56112"/>
    <w:rsid w:val="00C5657B"/>
    <w:rsid w:val="00C566D7"/>
    <w:rsid w:val="00C56AC1"/>
    <w:rsid w:val="00C56C17"/>
    <w:rsid w:val="00C57C43"/>
    <w:rsid w:val="00C603A3"/>
    <w:rsid w:val="00C607D1"/>
    <w:rsid w:val="00C60817"/>
    <w:rsid w:val="00C60BF4"/>
    <w:rsid w:val="00C6128B"/>
    <w:rsid w:val="00C618E6"/>
    <w:rsid w:val="00C61D01"/>
    <w:rsid w:val="00C62045"/>
    <w:rsid w:val="00C62427"/>
    <w:rsid w:val="00C63774"/>
    <w:rsid w:val="00C644B7"/>
    <w:rsid w:val="00C646A6"/>
    <w:rsid w:val="00C64952"/>
    <w:rsid w:val="00C64D37"/>
    <w:rsid w:val="00C65C92"/>
    <w:rsid w:val="00C66F2E"/>
    <w:rsid w:val="00C67756"/>
    <w:rsid w:val="00C706C1"/>
    <w:rsid w:val="00C7140E"/>
    <w:rsid w:val="00C73EFA"/>
    <w:rsid w:val="00C74511"/>
    <w:rsid w:val="00C74901"/>
    <w:rsid w:val="00C7495F"/>
    <w:rsid w:val="00C74991"/>
    <w:rsid w:val="00C7557D"/>
    <w:rsid w:val="00C75F71"/>
    <w:rsid w:val="00C76252"/>
    <w:rsid w:val="00C765DE"/>
    <w:rsid w:val="00C76662"/>
    <w:rsid w:val="00C769D2"/>
    <w:rsid w:val="00C77237"/>
    <w:rsid w:val="00C77B30"/>
    <w:rsid w:val="00C77DEA"/>
    <w:rsid w:val="00C80087"/>
    <w:rsid w:val="00C8025B"/>
    <w:rsid w:val="00C80902"/>
    <w:rsid w:val="00C811D8"/>
    <w:rsid w:val="00C81822"/>
    <w:rsid w:val="00C81834"/>
    <w:rsid w:val="00C81850"/>
    <w:rsid w:val="00C82230"/>
    <w:rsid w:val="00C8239A"/>
    <w:rsid w:val="00C8469B"/>
    <w:rsid w:val="00C851E1"/>
    <w:rsid w:val="00C86B2D"/>
    <w:rsid w:val="00C871FE"/>
    <w:rsid w:val="00C900EA"/>
    <w:rsid w:val="00C911B1"/>
    <w:rsid w:val="00C934C7"/>
    <w:rsid w:val="00C93B32"/>
    <w:rsid w:val="00C9502B"/>
    <w:rsid w:val="00C95B4F"/>
    <w:rsid w:val="00C95EDA"/>
    <w:rsid w:val="00C9640C"/>
    <w:rsid w:val="00C966D2"/>
    <w:rsid w:val="00C96C0D"/>
    <w:rsid w:val="00C96CA1"/>
    <w:rsid w:val="00C972C2"/>
    <w:rsid w:val="00C978B1"/>
    <w:rsid w:val="00C97A0D"/>
    <w:rsid w:val="00CA0B0B"/>
    <w:rsid w:val="00CA1068"/>
    <w:rsid w:val="00CA10AE"/>
    <w:rsid w:val="00CA15BD"/>
    <w:rsid w:val="00CA1EB9"/>
    <w:rsid w:val="00CA2CD8"/>
    <w:rsid w:val="00CA3DD8"/>
    <w:rsid w:val="00CA40C3"/>
    <w:rsid w:val="00CA4614"/>
    <w:rsid w:val="00CA4826"/>
    <w:rsid w:val="00CA54EE"/>
    <w:rsid w:val="00CA593D"/>
    <w:rsid w:val="00CA5B7B"/>
    <w:rsid w:val="00CA601E"/>
    <w:rsid w:val="00CA6922"/>
    <w:rsid w:val="00CA75FB"/>
    <w:rsid w:val="00CB01CE"/>
    <w:rsid w:val="00CB0B97"/>
    <w:rsid w:val="00CB1081"/>
    <w:rsid w:val="00CB2A59"/>
    <w:rsid w:val="00CB2AB3"/>
    <w:rsid w:val="00CB4459"/>
    <w:rsid w:val="00CB484A"/>
    <w:rsid w:val="00CB5316"/>
    <w:rsid w:val="00CB60FF"/>
    <w:rsid w:val="00CB75FC"/>
    <w:rsid w:val="00CB7AEA"/>
    <w:rsid w:val="00CC054E"/>
    <w:rsid w:val="00CC0E92"/>
    <w:rsid w:val="00CC170D"/>
    <w:rsid w:val="00CC1A16"/>
    <w:rsid w:val="00CC1E3B"/>
    <w:rsid w:val="00CC25C0"/>
    <w:rsid w:val="00CC2B6E"/>
    <w:rsid w:val="00CC2E53"/>
    <w:rsid w:val="00CC31BD"/>
    <w:rsid w:val="00CC4303"/>
    <w:rsid w:val="00CC434E"/>
    <w:rsid w:val="00CC44AA"/>
    <w:rsid w:val="00CC557C"/>
    <w:rsid w:val="00CC5718"/>
    <w:rsid w:val="00CC6E64"/>
    <w:rsid w:val="00CC77AA"/>
    <w:rsid w:val="00CD002F"/>
    <w:rsid w:val="00CD0148"/>
    <w:rsid w:val="00CD05FA"/>
    <w:rsid w:val="00CD06DE"/>
    <w:rsid w:val="00CD06E0"/>
    <w:rsid w:val="00CD08F4"/>
    <w:rsid w:val="00CD09AD"/>
    <w:rsid w:val="00CD0B83"/>
    <w:rsid w:val="00CD10AF"/>
    <w:rsid w:val="00CD21D3"/>
    <w:rsid w:val="00CD2C66"/>
    <w:rsid w:val="00CD31B3"/>
    <w:rsid w:val="00CD3F06"/>
    <w:rsid w:val="00CD428D"/>
    <w:rsid w:val="00CD445A"/>
    <w:rsid w:val="00CD47C9"/>
    <w:rsid w:val="00CD4C07"/>
    <w:rsid w:val="00CD5480"/>
    <w:rsid w:val="00CD574A"/>
    <w:rsid w:val="00CD5FE6"/>
    <w:rsid w:val="00CD607D"/>
    <w:rsid w:val="00CD6565"/>
    <w:rsid w:val="00CD7CC8"/>
    <w:rsid w:val="00CE0B93"/>
    <w:rsid w:val="00CE0F84"/>
    <w:rsid w:val="00CE11F3"/>
    <w:rsid w:val="00CE1752"/>
    <w:rsid w:val="00CE1DEA"/>
    <w:rsid w:val="00CE21BA"/>
    <w:rsid w:val="00CE2306"/>
    <w:rsid w:val="00CE2528"/>
    <w:rsid w:val="00CE2757"/>
    <w:rsid w:val="00CE2B85"/>
    <w:rsid w:val="00CE2C52"/>
    <w:rsid w:val="00CE37AB"/>
    <w:rsid w:val="00CE39A2"/>
    <w:rsid w:val="00CE4D58"/>
    <w:rsid w:val="00CE4F1A"/>
    <w:rsid w:val="00CE515C"/>
    <w:rsid w:val="00CE54CF"/>
    <w:rsid w:val="00CE68A3"/>
    <w:rsid w:val="00CF0C02"/>
    <w:rsid w:val="00CF0FB9"/>
    <w:rsid w:val="00CF2E9E"/>
    <w:rsid w:val="00CF55E0"/>
    <w:rsid w:val="00CF62AF"/>
    <w:rsid w:val="00CF6355"/>
    <w:rsid w:val="00CF6770"/>
    <w:rsid w:val="00D001F5"/>
    <w:rsid w:val="00D0095E"/>
    <w:rsid w:val="00D01392"/>
    <w:rsid w:val="00D0155D"/>
    <w:rsid w:val="00D02148"/>
    <w:rsid w:val="00D02603"/>
    <w:rsid w:val="00D03099"/>
    <w:rsid w:val="00D0316F"/>
    <w:rsid w:val="00D03310"/>
    <w:rsid w:val="00D03650"/>
    <w:rsid w:val="00D04290"/>
    <w:rsid w:val="00D05486"/>
    <w:rsid w:val="00D05B99"/>
    <w:rsid w:val="00D07C51"/>
    <w:rsid w:val="00D10F2D"/>
    <w:rsid w:val="00D11499"/>
    <w:rsid w:val="00D1178F"/>
    <w:rsid w:val="00D130D5"/>
    <w:rsid w:val="00D15CA6"/>
    <w:rsid w:val="00D16FAA"/>
    <w:rsid w:val="00D1710C"/>
    <w:rsid w:val="00D203CF"/>
    <w:rsid w:val="00D20B25"/>
    <w:rsid w:val="00D2146A"/>
    <w:rsid w:val="00D21BDC"/>
    <w:rsid w:val="00D221C1"/>
    <w:rsid w:val="00D23673"/>
    <w:rsid w:val="00D2371F"/>
    <w:rsid w:val="00D238E3"/>
    <w:rsid w:val="00D23B14"/>
    <w:rsid w:val="00D24466"/>
    <w:rsid w:val="00D25299"/>
    <w:rsid w:val="00D25594"/>
    <w:rsid w:val="00D262A0"/>
    <w:rsid w:val="00D269F4"/>
    <w:rsid w:val="00D30407"/>
    <w:rsid w:val="00D30670"/>
    <w:rsid w:val="00D30777"/>
    <w:rsid w:val="00D30A41"/>
    <w:rsid w:val="00D31ECF"/>
    <w:rsid w:val="00D32D3B"/>
    <w:rsid w:val="00D333D9"/>
    <w:rsid w:val="00D33477"/>
    <w:rsid w:val="00D33695"/>
    <w:rsid w:val="00D3464E"/>
    <w:rsid w:val="00D34FA7"/>
    <w:rsid w:val="00D3509B"/>
    <w:rsid w:val="00D35DCB"/>
    <w:rsid w:val="00D36391"/>
    <w:rsid w:val="00D3718E"/>
    <w:rsid w:val="00D3764C"/>
    <w:rsid w:val="00D37F13"/>
    <w:rsid w:val="00D412A2"/>
    <w:rsid w:val="00D416F1"/>
    <w:rsid w:val="00D454E0"/>
    <w:rsid w:val="00D454E7"/>
    <w:rsid w:val="00D4660A"/>
    <w:rsid w:val="00D466BE"/>
    <w:rsid w:val="00D46FD6"/>
    <w:rsid w:val="00D4710E"/>
    <w:rsid w:val="00D472C2"/>
    <w:rsid w:val="00D475AA"/>
    <w:rsid w:val="00D5045C"/>
    <w:rsid w:val="00D512C5"/>
    <w:rsid w:val="00D52F78"/>
    <w:rsid w:val="00D52F8B"/>
    <w:rsid w:val="00D539AF"/>
    <w:rsid w:val="00D53C61"/>
    <w:rsid w:val="00D5460F"/>
    <w:rsid w:val="00D54B2E"/>
    <w:rsid w:val="00D54D52"/>
    <w:rsid w:val="00D550B3"/>
    <w:rsid w:val="00D551A1"/>
    <w:rsid w:val="00D61DCB"/>
    <w:rsid w:val="00D61FF2"/>
    <w:rsid w:val="00D62310"/>
    <w:rsid w:val="00D6349A"/>
    <w:rsid w:val="00D6357B"/>
    <w:rsid w:val="00D63587"/>
    <w:rsid w:val="00D6443A"/>
    <w:rsid w:val="00D649CC"/>
    <w:rsid w:val="00D65014"/>
    <w:rsid w:val="00D67175"/>
    <w:rsid w:val="00D67608"/>
    <w:rsid w:val="00D67AE0"/>
    <w:rsid w:val="00D70589"/>
    <w:rsid w:val="00D709D0"/>
    <w:rsid w:val="00D70A45"/>
    <w:rsid w:val="00D70D26"/>
    <w:rsid w:val="00D72A25"/>
    <w:rsid w:val="00D73C84"/>
    <w:rsid w:val="00D73DDB"/>
    <w:rsid w:val="00D74996"/>
    <w:rsid w:val="00D74C67"/>
    <w:rsid w:val="00D74D9F"/>
    <w:rsid w:val="00D74F12"/>
    <w:rsid w:val="00D755D1"/>
    <w:rsid w:val="00D770DF"/>
    <w:rsid w:val="00D7738F"/>
    <w:rsid w:val="00D77B93"/>
    <w:rsid w:val="00D77B9E"/>
    <w:rsid w:val="00D802C7"/>
    <w:rsid w:val="00D81389"/>
    <w:rsid w:val="00D81A5D"/>
    <w:rsid w:val="00D82B69"/>
    <w:rsid w:val="00D83C12"/>
    <w:rsid w:val="00D83E1C"/>
    <w:rsid w:val="00D83F70"/>
    <w:rsid w:val="00D84AAD"/>
    <w:rsid w:val="00D8579F"/>
    <w:rsid w:val="00D8660B"/>
    <w:rsid w:val="00D86B39"/>
    <w:rsid w:val="00D86B90"/>
    <w:rsid w:val="00D86DE6"/>
    <w:rsid w:val="00D8729B"/>
    <w:rsid w:val="00D87A7E"/>
    <w:rsid w:val="00D87E70"/>
    <w:rsid w:val="00D904A3"/>
    <w:rsid w:val="00D905E7"/>
    <w:rsid w:val="00D90CCC"/>
    <w:rsid w:val="00D91025"/>
    <w:rsid w:val="00D913CF"/>
    <w:rsid w:val="00D919BC"/>
    <w:rsid w:val="00D921B4"/>
    <w:rsid w:val="00D92292"/>
    <w:rsid w:val="00D92529"/>
    <w:rsid w:val="00D9333C"/>
    <w:rsid w:val="00D942BE"/>
    <w:rsid w:val="00D94755"/>
    <w:rsid w:val="00D94B24"/>
    <w:rsid w:val="00D95325"/>
    <w:rsid w:val="00D95437"/>
    <w:rsid w:val="00D95BAF"/>
    <w:rsid w:val="00D97247"/>
    <w:rsid w:val="00D9768E"/>
    <w:rsid w:val="00D97C43"/>
    <w:rsid w:val="00DA0A35"/>
    <w:rsid w:val="00DA0C2F"/>
    <w:rsid w:val="00DA1DCD"/>
    <w:rsid w:val="00DA27BC"/>
    <w:rsid w:val="00DA317D"/>
    <w:rsid w:val="00DA3678"/>
    <w:rsid w:val="00DA39CD"/>
    <w:rsid w:val="00DA5FD6"/>
    <w:rsid w:val="00DA6FE8"/>
    <w:rsid w:val="00DA7381"/>
    <w:rsid w:val="00DA7876"/>
    <w:rsid w:val="00DB00A9"/>
    <w:rsid w:val="00DB0333"/>
    <w:rsid w:val="00DB073A"/>
    <w:rsid w:val="00DB131C"/>
    <w:rsid w:val="00DB14DD"/>
    <w:rsid w:val="00DB25AA"/>
    <w:rsid w:val="00DB2A04"/>
    <w:rsid w:val="00DB3921"/>
    <w:rsid w:val="00DB39DD"/>
    <w:rsid w:val="00DB411F"/>
    <w:rsid w:val="00DB58FC"/>
    <w:rsid w:val="00DB6430"/>
    <w:rsid w:val="00DB6C4E"/>
    <w:rsid w:val="00DB7D41"/>
    <w:rsid w:val="00DC1B83"/>
    <w:rsid w:val="00DC1DB4"/>
    <w:rsid w:val="00DC208E"/>
    <w:rsid w:val="00DC3952"/>
    <w:rsid w:val="00DC4197"/>
    <w:rsid w:val="00DC4284"/>
    <w:rsid w:val="00DC525E"/>
    <w:rsid w:val="00DC52C4"/>
    <w:rsid w:val="00DC6ADF"/>
    <w:rsid w:val="00DC744F"/>
    <w:rsid w:val="00DD01BA"/>
    <w:rsid w:val="00DD13C4"/>
    <w:rsid w:val="00DD2F9B"/>
    <w:rsid w:val="00DD386E"/>
    <w:rsid w:val="00DD39B6"/>
    <w:rsid w:val="00DD4398"/>
    <w:rsid w:val="00DD5E5A"/>
    <w:rsid w:val="00DD5F43"/>
    <w:rsid w:val="00DD64A9"/>
    <w:rsid w:val="00DD7C98"/>
    <w:rsid w:val="00DD7DCD"/>
    <w:rsid w:val="00DE2B97"/>
    <w:rsid w:val="00DE34FB"/>
    <w:rsid w:val="00DE3AF9"/>
    <w:rsid w:val="00DE463E"/>
    <w:rsid w:val="00DE497F"/>
    <w:rsid w:val="00DE4A4F"/>
    <w:rsid w:val="00DE4B98"/>
    <w:rsid w:val="00DE554A"/>
    <w:rsid w:val="00DE56FD"/>
    <w:rsid w:val="00DE594C"/>
    <w:rsid w:val="00DE61B2"/>
    <w:rsid w:val="00DE64C7"/>
    <w:rsid w:val="00DE677E"/>
    <w:rsid w:val="00DE6AF0"/>
    <w:rsid w:val="00DE6BA8"/>
    <w:rsid w:val="00DE6F36"/>
    <w:rsid w:val="00DE743E"/>
    <w:rsid w:val="00DE7E71"/>
    <w:rsid w:val="00DF0D30"/>
    <w:rsid w:val="00DF16E9"/>
    <w:rsid w:val="00DF1D41"/>
    <w:rsid w:val="00DF3584"/>
    <w:rsid w:val="00DF3BD6"/>
    <w:rsid w:val="00DF4B51"/>
    <w:rsid w:val="00DF5456"/>
    <w:rsid w:val="00DF593E"/>
    <w:rsid w:val="00DF60A7"/>
    <w:rsid w:val="00E0010D"/>
    <w:rsid w:val="00E01023"/>
    <w:rsid w:val="00E0136A"/>
    <w:rsid w:val="00E0194F"/>
    <w:rsid w:val="00E01F54"/>
    <w:rsid w:val="00E031FE"/>
    <w:rsid w:val="00E036BD"/>
    <w:rsid w:val="00E03B12"/>
    <w:rsid w:val="00E04273"/>
    <w:rsid w:val="00E04945"/>
    <w:rsid w:val="00E04A7C"/>
    <w:rsid w:val="00E06B6F"/>
    <w:rsid w:val="00E07433"/>
    <w:rsid w:val="00E07F29"/>
    <w:rsid w:val="00E102D7"/>
    <w:rsid w:val="00E104C5"/>
    <w:rsid w:val="00E11547"/>
    <w:rsid w:val="00E1163F"/>
    <w:rsid w:val="00E11C6A"/>
    <w:rsid w:val="00E11CFF"/>
    <w:rsid w:val="00E1268B"/>
    <w:rsid w:val="00E12CEB"/>
    <w:rsid w:val="00E13107"/>
    <w:rsid w:val="00E13EED"/>
    <w:rsid w:val="00E13F80"/>
    <w:rsid w:val="00E1426E"/>
    <w:rsid w:val="00E142CF"/>
    <w:rsid w:val="00E14DEF"/>
    <w:rsid w:val="00E14E92"/>
    <w:rsid w:val="00E154F9"/>
    <w:rsid w:val="00E1578B"/>
    <w:rsid w:val="00E1632F"/>
    <w:rsid w:val="00E1642C"/>
    <w:rsid w:val="00E16438"/>
    <w:rsid w:val="00E172C4"/>
    <w:rsid w:val="00E176D5"/>
    <w:rsid w:val="00E17948"/>
    <w:rsid w:val="00E17B6F"/>
    <w:rsid w:val="00E20650"/>
    <w:rsid w:val="00E206F4"/>
    <w:rsid w:val="00E2081E"/>
    <w:rsid w:val="00E21F4E"/>
    <w:rsid w:val="00E235EA"/>
    <w:rsid w:val="00E23AA9"/>
    <w:rsid w:val="00E23B8D"/>
    <w:rsid w:val="00E24166"/>
    <w:rsid w:val="00E24688"/>
    <w:rsid w:val="00E2471F"/>
    <w:rsid w:val="00E25339"/>
    <w:rsid w:val="00E2540F"/>
    <w:rsid w:val="00E25780"/>
    <w:rsid w:val="00E25A7E"/>
    <w:rsid w:val="00E25D3B"/>
    <w:rsid w:val="00E26BB6"/>
    <w:rsid w:val="00E30021"/>
    <w:rsid w:val="00E30FB1"/>
    <w:rsid w:val="00E319A1"/>
    <w:rsid w:val="00E32F5A"/>
    <w:rsid w:val="00E341DA"/>
    <w:rsid w:val="00E347AB"/>
    <w:rsid w:val="00E3480F"/>
    <w:rsid w:val="00E35550"/>
    <w:rsid w:val="00E35781"/>
    <w:rsid w:val="00E36091"/>
    <w:rsid w:val="00E36348"/>
    <w:rsid w:val="00E36432"/>
    <w:rsid w:val="00E40253"/>
    <w:rsid w:val="00E40673"/>
    <w:rsid w:val="00E4149A"/>
    <w:rsid w:val="00E4209E"/>
    <w:rsid w:val="00E4274A"/>
    <w:rsid w:val="00E42C1E"/>
    <w:rsid w:val="00E43927"/>
    <w:rsid w:val="00E43A52"/>
    <w:rsid w:val="00E43D5B"/>
    <w:rsid w:val="00E44548"/>
    <w:rsid w:val="00E4482D"/>
    <w:rsid w:val="00E448F4"/>
    <w:rsid w:val="00E44A4B"/>
    <w:rsid w:val="00E47320"/>
    <w:rsid w:val="00E475D8"/>
    <w:rsid w:val="00E47733"/>
    <w:rsid w:val="00E47878"/>
    <w:rsid w:val="00E47888"/>
    <w:rsid w:val="00E50CBF"/>
    <w:rsid w:val="00E5197B"/>
    <w:rsid w:val="00E5258E"/>
    <w:rsid w:val="00E53392"/>
    <w:rsid w:val="00E54829"/>
    <w:rsid w:val="00E54CDE"/>
    <w:rsid w:val="00E55049"/>
    <w:rsid w:val="00E550BC"/>
    <w:rsid w:val="00E57F1A"/>
    <w:rsid w:val="00E60171"/>
    <w:rsid w:val="00E60F03"/>
    <w:rsid w:val="00E6174F"/>
    <w:rsid w:val="00E62262"/>
    <w:rsid w:val="00E628AF"/>
    <w:rsid w:val="00E63314"/>
    <w:rsid w:val="00E64093"/>
    <w:rsid w:val="00E657CB"/>
    <w:rsid w:val="00E65D61"/>
    <w:rsid w:val="00E663B5"/>
    <w:rsid w:val="00E66A0D"/>
    <w:rsid w:val="00E672A8"/>
    <w:rsid w:val="00E70061"/>
    <w:rsid w:val="00E7064A"/>
    <w:rsid w:val="00E70784"/>
    <w:rsid w:val="00E70B1D"/>
    <w:rsid w:val="00E71266"/>
    <w:rsid w:val="00E71652"/>
    <w:rsid w:val="00E731B1"/>
    <w:rsid w:val="00E74637"/>
    <w:rsid w:val="00E76AB2"/>
    <w:rsid w:val="00E774E3"/>
    <w:rsid w:val="00E7788E"/>
    <w:rsid w:val="00E805B4"/>
    <w:rsid w:val="00E80B9C"/>
    <w:rsid w:val="00E80BDE"/>
    <w:rsid w:val="00E80D61"/>
    <w:rsid w:val="00E818BA"/>
    <w:rsid w:val="00E81D6E"/>
    <w:rsid w:val="00E81D82"/>
    <w:rsid w:val="00E8279D"/>
    <w:rsid w:val="00E83675"/>
    <w:rsid w:val="00E848B3"/>
    <w:rsid w:val="00E84936"/>
    <w:rsid w:val="00E84CA9"/>
    <w:rsid w:val="00E84D0E"/>
    <w:rsid w:val="00E84DCE"/>
    <w:rsid w:val="00E852C2"/>
    <w:rsid w:val="00E85900"/>
    <w:rsid w:val="00E85D4F"/>
    <w:rsid w:val="00E86364"/>
    <w:rsid w:val="00E8636E"/>
    <w:rsid w:val="00E8650F"/>
    <w:rsid w:val="00E86C90"/>
    <w:rsid w:val="00E870D6"/>
    <w:rsid w:val="00E8752D"/>
    <w:rsid w:val="00E900D2"/>
    <w:rsid w:val="00E90473"/>
    <w:rsid w:val="00E905AF"/>
    <w:rsid w:val="00E905D3"/>
    <w:rsid w:val="00E90926"/>
    <w:rsid w:val="00E915C2"/>
    <w:rsid w:val="00E91A6F"/>
    <w:rsid w:val="00E92201"/>
    <w:rsid w:val="00E93D27"/>
    <w:rsid w:val="00E942EE"/>
    <w:rsid w:val="00E94CBF"/>
    <w:rsid w:val="00E94D87"/>
    <w:rsid w:val="00E954E1"/>
    <w:rsid w:val="00E96012"/>
    <w:rsid w:val="00E97807"/>
    <w:rsid w:val="00E979CC"/>
    <w:rsid w:val="00EA0050"/>
    <w:rsid w:val="00EA0366"/>
    <w:rsid w:val="00EA0661"/>
    <w:rsid w:val="00EA1A09"/>
    <w:rsid w:val="00EA250B"/>
    <w:rsid w:val="00EA2DB3"/>
    <w:rsid w:val="00EA35C7"/>
    <w:rsid w:val="00EA3759"/>
    <w:rsid w:val="00EA3954"/>
    <w:rsid w:val="00EA3C56"/>
    <w:rsid w:val="00EA469D"/>
    <w:rsid w:val="00EA4D50"/>
    <w:rsid w:val="00EA5788"/>
    <w:rsid w:val="00EA73E6"/>
    <w:rsid w:val="00EA7FD4"/>
    <w:rsid w:val="00EB1D29"/>
    <w:rsid w:val="00EB23B5"/>
    <w:rsid w:val="00EB2AC0"/>
    <w:rsid w:val="00EB2CC6"/>
    <w:rsid w:val="00EB348F"/>
    <w:rsid w:val="00EB4716"/>
    <w:rsid w:val="00EB4F7B"/>
    <w:rsid w:val="00EB5E26"/>
    <w:rsid w:val="00EB6689"/>
    <w:rsid w:val="00EC0373"/>
    <w:rsid w:val="00EC04AB"/>
    <w:rsid w:val="00EC1176"/>
    <w:rsid w:val="00EC13CE"/>
    <w:rsid w:val="00EC1698"/>
    <w:rsid w:val="00EC17A1"/>
    <w:rsid w:val="00EC1C79"/>
    <w:rsid w:val="00EC1F31"/>
    <w:rsid w:val="00EC2966"/>
    <w:rsid w:val="00EC29E5"/>
    <w:rsid w:val="00EC2C72"/>
    <w:rsid w:val="00EC38CA"/>
    <w:rsid w:val="00EC4257"/>
    <w:rsid w:val="00EC482C"/>
    <w:rsid w:val="00EC4E54"/>
    <w:rsid w:val="00EC4FB0"/>
    <w:rsid w:val="00EC6FF7"/>
    <w:rsid w:val="00EC71B0"/>
    <w:rsid w:val="00ED02BB"/>
    <w:rsid w:val="00ED062C"/>
    <w:rsid w:val="00ED0B90"/>
    <w:rsid w:val="00ED0F04"/>
    <w:rsid w:val="00ED10F6"/>
    <w:rsid w:val="00ED1104"/>
    <w:rsid w:val="00ED11F9"/>
    <w:rsid w:val="00ED26BA"/>
    <w:rsid w:val="00ED2F90"/>
    <w:rsid w:val="00ED3503"/>
    <w:rsid w:val="00ED380C"/>
    <w:rsid w:val="00ED3A04"/>
    <w:rsid w:val="00ED3AFF"/>
    <w:rsid w:val="00ED4984"/>
    <w:rsid w:val="00ED499F"/>
    <w:rsid w:val="00ED4CA5"/>
    <w:rsid w:val="00ED5C3E"/>
    <w:rsid w:val="00ED6170"/>
    <w:rsid w:val="00ED7BFC"/>
    <w:rsid w:val="00EE03BB"/>
    <w:rsid w:val="00EE04FA"/>
    <w:rsid w:val="00EE0F28"/>
    <w:rsid w:val="00EE171D"/>
    <w:rsid w:val="00EE1A2D"/>
    <w:rsid w:val="00EE27FD"/>
    <w:rsid w:val="00EE2CB5"/>
    <w:rsid w:val="00EE2F85"/>
    <w:rsid w:val="00EE3D0E"/>
    <w:rsid w:val="00EE40A4"/>
    <w:rsid w:val="00EE5CC4"/>
    <w:rsid w:val="00EE5D40"/>
    <w:rsid w:val="00EE5F44"/>
    <w:rsid w:val="00EE6C4C"/>
    <w:rsid w:val="00EE71A0"/>
    <w:rsid w:val="00EE7D3A"/>
    <w:rsid w:val="00EF00ED"/>
    <w:rsid w:val="00EF06A5"/>
    <w:rsid w:val="00EF0BDE"/>
    <w:rsid w:val="00EF10DB"/>
    <w:rsid w:val="00EF177C"/>
    <w:rsid w:val="00EF19FB"/>
    <w:rsid w:val="00EF1F28"/>
    <w:rsid w:val="00EF2A45"/>
    <w:rsid w:val="00EF332A"/>
    <w:rsid w:val="00EF3431"/>
    <w:rsid w:val="00EF3EBA"/>
    <w:rsid w:val="00EF42D7"/>
    <w:rsid w:val="00EF46B6"/>
    <w:rsid w:val="00EF49F5"/>
    <w:rsid w:val="00EF5116"/>
    <w:rsid w:val="00EF5768"/>
    <w:rsid w:val="00EF66C4"/>
    <w:rsid w:val="00F0015B"/>
    <w:rsid w:val="00F005CE"/>
    <w:rsid w:val="00F008E4"/>
    <w:rsid w:val="00F00AFC"/>
    <w:rsid w:val="00F0172B"/>
    <w:rsid w:val="00F03359"/>
    <w:rsid w:val="00F03743"/>
    <w:rsid w:val="00F041E4"/>
    <w:rsid w:val="00F04301"/>
    <w:rsid w:val="00F04EE9"/>
    <w:rsid w:val="00F050F0"/>
    <w:rsid w:val="00F0709E"/>
    <w:rsid w:val="00F07D07"/>
    <w:rsid w:val="00F10123"/>
    <w:rsid w:val="00F1279F"/>
    <w:rsid w:val="00F127D4"/>
    <w:rsid w:val="00F12F84"/>
    <w:rsid w:val="00F13C9C"/>
    <w:rsid w:val="00F13F29"/>
    <w:rsid w:val="00F1428B"/>
    <w:rsid w:val="00F14417"/>
    <w:rsid w:val="00F153DD"/>
    <w:rsid w:val="00F15436"/>
    <w:rsid w:val="00F154DF"/>
    <w:rsid w:val="00F15E8E"/>
    <w:rsid w:val="00F16FC7"/>
    <w:rsid w:val="00F17090"/>
    <w:rsid w:val="00F173ED"/>
    <w:rsid w:val="00F205C1"/>
    <w:rsid w:val="00F21348"/>
    <w:rsid w:val="00F22F27"/>
    <w:rsid w:val="00F242FC"/>
    <w:rsid w:val="00F246ED"/>
    <w:rsid w:val="00F247DA"/>
    <w:rsid w:val="00F253DA"/>
    <w:rsid w:val="00F26821"/>
    <w:rsid w:val="00F2692F"/>
    <w:rsid w:val="00F26C26"/>
    <w:rsid w:val="00F2789E"/>
    <w:rsid w:val="00F300CD"/>
    <w:rsid w:val="00F30814"/>
    <w:rsid w:val="00F30F91"/>
    <w:rsid w:val="00F326D7"/>
    <w:rsid w:val="00F32E0A"/>
    <w:rsid w:val="00F33430"/>
    <w:rsid w:val="00F33711"/>
    <w:rsid w:val="00F33AE2"/>
    <w:rsid w:val="00F342BD"/>
    <w:rsid w:val="00F34DF4"/>
    <w:rsid w:val="00F35B54"/>
    <w:rsid w:val="00F36221"/>
    <w:rsid w:val="00F3651B"/>
    <w:rsid w:val="00F3682F"/>
    <w:rsid w:val="00F3711B"/>
    <w:rsid w:val="00F37B00"/>
    <w:rsid w:val="00F40232"/>
    <w:rsid w:val="00F40536"/>
    <w:rsid w:val="00F40CB2"/>
    <w:rsid w:val="00F41030"/>
    <w:rsid w:val="00F4119D"/>
    <w:rsid w:val="00F418AB"/>
    <w:rsid w:val="00F41B44"/>
    <w:rsid w:val="00F41D3C"/>
    <w:rsid w:val="00F41F62"/>
    <w:rsid w:val="00F42153"/>
    <w:rsid w:val="00F42C45"/>
    <w:rsid w:val="00F44558"/>
    <w:rsid w:val="00F449CB"/>
    <w:rsid w:val="00F44ADC"/>
    <w:rsid w:val="00F451BA"/>
    <w:rsid w:val="00F45539"/>
    <w:rsid w:val="00F45932"/>
    <w:rsid w:val="00F478CC"/>
    <w:rsid w:val="00F47F4D"/>
    <w:rsid w:val="00F505F7"/>
    <w:rsid w:val="00F512CF"/>
    <w:rsid w:val="00F51EF7"/>
    <w:rsid w:val="00F533C4"/>
    <w:rsid w:val="00F539CE"/>
    <w:rsid w:val="00F53E53"/>
    <w:rsid w:val="00F5593A"/>
    <w:rsid w:val="00F56C3E"/>
    <w:rsid w:val="00F57CC4"/>
    <w:rsid w:val="00F57E9F"/>
    <w:rsid w:val="00F57FCC"/>
    <w:rsid w:val="00F6154F"/>
    <w:rsid w:val="00F62295"/>
    <w:rsid w:val="00F62E9A"/>
    <w:rsid w:val="00F6307A"/>
    <w:rsid w:val="00F6367A"/>
    <w:rsid w:val="00F64155"/>
    <w:rsid w:val="00F64431"/>
    <w:rsid w:val="00F64A75"/>
    <w:rsid w:val="00F64E15"/>
    <w:rsid w:val="00F65DD9"/>
    <w:rsid w:val="00F66375"/>
    <w:rsid w:val="00F66576"/>
    <w:rsid w:val="00F6682E"/>
    <w:rsid w:val="00F669EA"/>
    <w:rsid w:val="00F6791C"/>
    <w:rsid w:val="00F679C7"/>
    <w:rsid w:val="00F67D4E"/>
    <w:rsid w:val="00F70650"/>
    <w:rsid w:val="00F72186"/>
    <w:rsid w:val="00F72368"/>
    <w:rsid w:val="00F73513"/>
    <w:rsid w:val="00F73C46"/>
    <w:rsid w:val="00F7554D"/>
    <w:rsid w:val="00F75D4C"/>
    <w:rsid w:val="00F767BE"/>
    <w:rsid w:val="00F7735C"/>
    <w:rsid w:val="00F779BB"/>
    <w:rsid w:val="00F8016F"/>
    <w:rsid w:val="00F803EA"/>
    <w:rsid w:val="00F80EDF"/>
    <w:rsid w:val="00F81FA3"/>
    <w:rsid w:val="00F8352D"/>
    <w:rsid w:val="00F83E2A"/>
    <w:rsid w:val="00F84BE9"/>
    <w:rsid w:val="00F84F52"/>
    <w:rsid w:val="00F84FEF"/>
    <w:rsid w:val="00F8510E"/>
    <w:rsid w:val="00F85C2B"/>
    <w:rsid w:val="00F85EC8"/>
    <w:rsid w:val="00F85F59"/>
    <w:rsid w:val="00F86B4B"/>
    <w:rsid w:val="00F86BF8"/>
    <w:rsid w:val="00F87155"/>
    <w:rsid w:val="00F8718C"/>
    <w:rsid w:val="00F87C0E"/>
    <w:rsid w:val="00F87C25"/>
    <w:rsid w:val="00F9033D"/>
    <w:rsid w:val="00F9039B"/>
    <w:rsid w:val="00F9100F"/>
    <w:rsid w:val="00F911D1"/>
    <w:rsid w:val="00F92B00"/>
    <w:rsid w:val="00F92B55"/>
    <w:rsid w:val="00F931D1"/>
    <w:rsid w:val="00F931EE"/>
    <w:rsid w:val="00F93A34"/>
    <w:rsid w:val="00F944CC"/>
    <w:rsid w:val="00F94D9E"/>
    <w:rsid w:val="00F94F1A"/>
    <w:rsid w:val="00F96FDE"/>
    <w:rsid w:val="00F97CD1"/>
    <w:rsid w:val="00F97F5B"/>
    <w:rsid w:val="00FA006B"/>
    <w:rsid w:val="00FA0980"/>
    <w:rsid w:val="00FA18BA"/>
    <w:rsid w:val="00FA1B0E"/>
    <w:rsid w:val="00FA35F1"/>
    <w:rsid w:val="00FA39FB"/>
    <w:rsid w:val="00FA4639"/>
    <w:rsid w:val="00FA4AFC"/>
    <w:rsid w:val="00FA4EB1"/>
    <w:rsid w:val="00FA5BBC"/>
    <w:rsid w:val="00FA5C5E"/>
    <w:rsid w:val="00FA5E34"/>
    <w:rsid w:val="00FB003A"/>
    <w:rsid w:val="00FB12E9"/>
    <w:rsid w:val="00FB1563"/>
    <w:rsid w:val="00FB1ADC"/>
    <w:rsid w:val="00FB1DA3"/>
    <w:rsid w:val="00FB2843"/>
    <w:rsid w:val="00FB4236"/>
    <w:rsid w:val="00FB425A"/>
    <w:rsid w:val="00FB64B2"/>
    <w:rsid w:val="00FB798A"/>
    <w:rsid w:val="00FB7A06"/>
    <w:rsid w:val="00FB7F28"/>
    <w:rsid w:val="00FC104D"/>
    <w:rsid w:val="00FC1F44"/>
    <w:rsid w:val="00FC25A0"/>
    <w:rsid w:val="00FC2679"/>
    <w:rsid w:val="00FC295B"/>
    <w:rsid w:val="00FC32E2"/>
    <w:rsid w:val="00FC3545"/>
    <w:rsid w:val="00FC35A2"/>
    <w:rsid w:val="00FC4942"/>
    <w:rsid w:val="00FC5793"/>
    <w:rsid w:val="00FC5A6C"/>
    <w:rsid w:val="00FC6A30"/>
    <w:rsid w:val="00FC6D8B"/>
    <w:rsid w:val="00FC769D"/>
    <w:rsid w:val="00FC7711"/>
    <w:rsid w:val="00FD0475"/>
    <w:rsid w:val="00FD0FA5"/>
    <w:rsid w:val="00FD1ECA"/>
    <w:rsid w:val="00FD236F"/>
    <w:rsid w:val="00FD29BD"/>
    <w:rsid w:val="00FD2C69"/>
    <w:rsid w:val="00FD2E77"/>
    <w:rsid w:val="00FD361F"/>
    <w:rsid w:val="00FD4318"/>
    <w:rsid w:val="00FD493C"/>
    <w:rsid w:val="00FD568A"/>
    <w:rsid w:val="00FD56BD"/>
    <w:rsid w:val="00FD6680"/>
    <w:rsid w:val="00FD6A52"/>
    <w:rsid w:val="00FD6D9F"/>
    <w:rsid w:val="00FD7435"/>
    <w:rsid w:val="00FD74CA"/>
    <w:rsid w:val="00FD766E"/>
    <w:rsid w:val="00FE051C"/>
    <w:rsid w:val="00FE0CBC"/>
    <w:rsid w:val="00FE1800"/>
    <w:rsid w:val="00FE194E"/>
    <w:rsid w:val="00FE1FF4"/>
    <w:rsid w:val="00FE27E7"/>
    <w:rsid w:val="00FE2B21"/>
    <w:rsid w:val="00FE2E2D"/>
    <w:rsid w:val="00FE376C"/>
    <w:rsid w:val="00FE3A44"/>
    <w:rsid w:val="00FE3DD6"/>
    <w:rsid w:val="00FE4C09"/>
    <w:rsid w:val="00FE59FF"/>
    <w:rsid w:val="00FE6044"/>
    <w:rsid w:val="00FE624B"/>
    <w:rsid w:val="00FE6A70"/>
    <w:rsid w:val="00FE6C29"/>
    <w:rsid w:val="00FE6EDD"/>
    <w:rsid w:val="00FE70B8"/>
    <w:rsid w:val="00FF1BBD"/>
    <w:rsid w:val="00FF3497"/>
    <w:rsid w:val="00FF3611"/>
    <w:rsid w:val="00FF4582"/>
    <w:rsid w:val="00FF4FEE"/>
    <w:rsid w:val="00FF5EDB"/>
    <w:rsid w:val="00FF62DE"/>
    <w:rsid w:val="00FF63CE"/>
    <w:rsid w:val="00FF77C1"/>
    <w:rsid w:val="00FF7935"/>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D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715"/>
    <w:pPr>
      <w:bidi/>
    </w:pPr>
    <w:rPr>
      <w:rFonts w:ascii="Arial" w:hAnsi="Arial"/>
      <w:lang w:eastAsia="zh-CN"/>
    </w:rPr>
  </w:style>
  <w:style w:type="paragraph" w:styleId="Heading1">
    <w:name w:val="heading 1"/>
    <w:basedOn w:val="Normal"/>
    <w:next w:val="Normal"/>
    <w:qFormat/>
    <w:rsid w:val="00D269F4"/>
    <w:pPr>
      <w:keepNext/>
      <w:tabs>
        <w:tab w:val="center" w:pos="4153"/>
      </w:tabs>
      <w:jc w:val="right"/>
      <w:outlineLvl w:val="0"/>
    </w:pPr>
    <w:rPr>
      <w:rFonts w:eastAsia="Gulim" w:cs="Nazanin"/>
      <w:sz w:val="28"/>
      <w:szCs w:val="28"/>
      <w:lang w:bidi="fa-IR"/>
    </w:rPr>
  </w:style>
  <w:style w:type="paragraph" w:styleId="Heading2">
    <w:name w:val="heading 2"/>
    <w:basedOn w:val="Normal"/>
    <w:next w:val="Normal"/>
    <w:qFormat/>
    <w:rsid w:val="00D269F4"/>
    <w:pPr>
      <w:keepNext/>
      <w:jc w:val="right"/>
      <w:outlineLvl w:val="1"/>
    </w:pPr>
    <w:rPr>
      <w:rFonts w:eastAsia="Gulim" w:cs="Nazanin"/>
      <w:sz w:val="24"/>
      <w:szCs w:val="24"/>
      <w:lang w:bidi="fa-IR"/>
    </w:rPr>
  </w:style>
  <w:style w:type="paragraph" w:styleId="Heading3">
    <w:name w:val="heading 3"/>
    <w:basedOn w:val="Normal"/>
    <w:next w:val="Normal"/>
    <w:autoRedefine/>
    <w:qFormat/>
    <w:rsid w:val="00B702FD"/>
    <w:pPr>
      <w:keepNext/>
      <w:ind w:left="-2"/>
      <w:outlineLvl w:val="2"/>
    </w:pPr>
    <w:rPr>
      <w:rFonts w:eastAsia="Gulim" w:cs="Nazanin"/>
      <w:b/>
      <w:bCs/>
      <w:sz w:val="28"/>
      <w:szCs w:val="28"/>
      <w:lang w:bidi="fa-IR"/>
    </w:rPr>
  </w:style>
  <w:style w:type="paragraph" w:styleId="Heading4">
    <w:name w:val="heading 4"/>
    <w:basedOn w:val="Normal"/>
    <w:next w:val="Normal"/>
    <w:qFormat/>
    <w:rsid w:val="00D269F4"/>
    <w:pPr>
      <w:keepNext/>
      <w:jc w:val="lowKashida"/>
      <w:outlineLvl w:val="3"/>
    </w:pPr>
    <w:rPr>
      <w:rFonts w:cs="Times New Roman"/>
      <w:sz w:val="28"/>
      <w:szCs w:val="28"/>
      <w:lang w:bidi="fa-IR"/>
    </w:rPr>
  </w:style>
  <w:style w:type="paragraph" w:styleId="Heading5">
    <w:name w:val="heading 5"/>
    <w:basedOn w:val="Normal"/>
    <w:next w:val="Normal"/>
    <w:qFormat/>
    <w:rsid w:val="00D269F4"/>
    <w:pPr>
      <w:keepNext/>
      <w:tabs>
        <w:tab w:val="left" w:pos="3632"/>
      </w:tabs>
      <w:jc w:val="center"/>
      <w:outlineLvl w:val="4"/>
    </w:pPr>
    <w:rPr>
      <w:rFonts w:cs="Nazanin"/>
      <w:b/>
      <w:bCs/>
      <w:sz w:val="28"/>
      <w:szCs w:val="28"/>
      <w:lang w:bidi="fa-IR"/>
    </w:rPr>
  </w:style>
  <w:style w:type="paragraph" w:styleId="Heading6">
    <w:name w:val="heading 6"/>
    <w:basedOn w:val="Normal"/>
    <w:next w:val="Normal"/>
    <w:qFormat/>
    <w:rsid w:val="00D269F4"/>
    <w:pPr>
      <w:keepNext/>
      <w:tabs>
        <w:tab w:val="center" w:pos="4153"/>
      </w:tabs>
      <w:jc w:val="center"/>
      <w:outlineLvl w:val="5"/>
    </w:pPr>
    <w:rPr>
      <w:rFonts w:eastAsia="Gulim" w:cs="Nazanin"/>
      <w:b/>
      <w:bCs/>
      <w:sz w:val="24"/>
      <w:szCs w:val="24"/>
      <w:lang w:bidi="fa-IR"/>
    </w:rPr>
  </w:style>
  <w:style w:type="paragraph" w:styleId="Heading7">
    <w:name w:val="heading 7"/>
    <w:basedOn w:val="Normal"/>
    <w:next w:val="Normal"/>
    <w:qFormat/>
    <w:rsid w:val="00D269F4"/>
    <w:pPr>
      <w:keepNext/>
      <w:outlineLvl w:val="6"/>
    </w:pPr>
    <w:rPr>
      <w:rFonts w:eastAsia="Gulim" w:cs="Nazanin"/>
      <w:sz w:val="28"/>
      <w:szCs w:val="28"/>
      <w:lang w:bidi="fa-IR"/>
    </w:rPr>
  </w:style>
  <w:style w:type="paragraph" w:styleId="Heading8">
    <w:name w:val="heading 8"/>
    <w:basedOn w:val="Normal"/>
    <w:next w:val="Normal"/>
    <w:qFormat/>
    <w:rsid w:val="00D269F4"/>
    <w:pPr>
      <w:keepNext/>
      <w:tabs>
        <w:tab w:val="center" w:pos="4153"/>
      </w:tabs>
      <w:jc w:val="center"/>
      <w:outlineLvl w:val="7"/>
    </w:pPr>
    <w:rPr>
      <w:rFonts w:eastAsia="Gulim" w:cs="Nazanin"/>
      <w:b/>
      <w:bCs/>
      <w:sz w:val="44"/>
      <w:szCs w:val="44"/>
      <w:lang w:bidi="fa-IR"/>
    </w:rPr>
  </w:style>
  <w:style w:type="paragraph" w:styleId="Heading9">
    <w:name w:val="heading 9"/>
    <w:basedOn w:val="Normal"/>
    <w:next w:val="Normal"/>
    <w:qFormat/>
    <w:rsid w:val="00D269F4"/>
    <w:pPr>
      <w:keepNext/>
      <w:tabs>
        <w:tab w:val="center" w:pos="4153"/>
      </w:tabs>
      <w:outlineLvl w:val="8"/>
    </w:pPr>
    <w:rPr>
      <w:rFonts w:eastAsia="Gulim" w:cs="Nazani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69F4"/>
    <w:pPr>
      <w:ind w:left="140" w:right="360" w:hanging="173"/>
      <w:jc w:val="lowKashida"/>
    </w:pPr>
    <w:rPr>
      <w:rFonts w:ascii="Tahoma" w:hAnsi="Tahoma" w:cs="Nazanin"/>
      <w:sz w:val="28"/>
      <w:szCs w:val="28"/>
      <w:lang w:bidi="fa-IR"/>
    </w:rPr>
  </w:style>
  <w:style w:type="paragraph" w:styleId="Header">
    <w:name w:val="header"/>
    <w:basedOn w:val="Normal"/>
    <w:link w:val="HeaderChar"/>
    <w:uiPriority w:val="99"/>
    <w:rsid w:val="00D269F4"/>
    <w:pPr>
      <w:tabs>
        <w:tab w:val="center" w:pos="4153"/>
        <w:tab w:val="right" w:pos="8306"/>
      </w:tabs>
      <w:jc w:val="right"/>
    </w:pPr>
  </w:style>
  <w:style w:type="paragraph" w:styleId="Footer">
    <w:name w:val="footer"/>
    <w:basedOn w:val="Normal"/>
    <w:link w:val="FooterChar"/>
    <w:rsid w:val="00D269F4"/>
    <w:pPr>
      <w:tabs>
        <w:tab w:val="center" w:pos="4153"/>
        <w:tab w:val="right" w:pos="8306"/>
      </w:tabs>
      <w:jc w:val="right"/>
    </w:pPr>
  </w:style>
  <w:style w:type="character" w:styleId="PageNumber">
    <w:name w:val="page number"/>
    <w:basedOn w:val="DefaultParagraphFont"/>
    <w:rsid w:val="00D269F4"/>
  </w:style>
  <w:style w:type="paragraph" w:styleId="Caption">
    <w:name w:val="caption"/>
    <w:basedOn w:val="Normal"/>
    <w:next w:val="Normal"/>
    <w:qFormat/>
    <w:rsid w:val="00D269F4"/>
    <w:pPr>
      <w:tabs>
        <w:tab w:val="left" w:pos="3017"/>
      </w:tabs>
      <w:jc w:val="center"/>
    </w:pPr>
    <w:rPr>
      <w:rFonts w:eastAsia="Gulim" w:cs="Nazanin"/>
      <w:b/>
      <w:bCs/>
      <w:i/>
      <w:iCs/>
      <w:sz w:val="28"/>
      <w:szCs w:val="28"/>
      <w:lang w:bidi="fa-IR"/>
    </w:rPr>
  </w:style>
  <w:style w:type="paragraph" w:styleId="BodyText">
    <w:name w:val="Body Text"/>
    <w:basedOn w:val="Normal"/>
    <w:link w:val="BodyTextChar"/>
    <w:rsid w:val="00D269F4"/>
    <w:pPr>
      <w:jc w:val="lowKashida"/>
    </w:pPr>
    <w:rPr>
      <w:rFonts w:cs="Nazanin"/>
      <w:sz w:val="28"/>
      <w:szCs w:val="28"/>
      <w:lang w:bidi="fa-IR"/>
    </w:rPr>
  </w:style>
  <w:style w:type="paragraph" w:styleId="BodyTextIndent">
    <w:name w:val="Body Text Indent"/>
    <w:basedOn w:val="Normal"/>
    <w:rsid w:val="00D269F4"/>
    <w:pPr>
      <w:ind w:right="360" w:firstLine="291"/>
      <w:jc w:val="lowKashida"/>
    </w:pPr>
    <w:rPr>
      <w:rFonts w:ascii="Tahoma" w:hAnsi="Tahoma" w:cs="Nazanin"/>
      <w:sz w:val="28"/>
      <w:szCs w:val="28"/>
      <w:lang w:bidi="fa-IR"/>
    </w:rPr>
  </w:style>
  <w:style w:type="paragraph" w:styleId="BodyTextIndent2">
    <w:name w:val="Body Text Indent 2"/>
    <w:basedOn w:val="Normal"/>
    <w:rsid w:val="00D269F4"/>
    <w:pPr>
      <w:ind w:firstLine="232"/>
      <w:jc w:val="both"/>
    </w:pPr>
    <w:rPr>
      <w:rFonts w:eastAsia="Gulim" w:cs="Nazanin"/>
      <w:sz w:val="28"/>
      <w:szCs w:val="28"/>
      <w:lang w:bidi="fa-IR"/>
    </w:rPr>
  </w:style>
  <w:style w:type="paragraph" w:styleId="BodyTextIndent3">
    <w:name w:val="Body Text Indent 3"/>
    <w:basedOn w:val="Normal"/>
    <w:rsid w:val="00D269F4"/>
    <w:pPr>
      <w:ind w:firstLine="432"/>
      <w:jc w:val="lowKashida"/>
    </w:pPr>
    <w:rPr>
      <w:rFonts w:eastAsia="Gulim" w:cs="Nazanin"/>
      <w:sz w:val="28"/>
      <w:szCs w:val="28"/>
      <w:lang w:bidi="fa-IR"/>
    </w:rPr>
  </w:style>
  <w:style w:type="paragraph" w:styleId="TOC1">
    <w:name w:val="toc 1"/>
    <w:basedOn w:val="Normal"/>
    <w:next w:val="Normal"/>
    <w:autoRedefine/>
    <w:uiPriority w:val="39"/>
    <w:qFormat/>
    <w:rsid w:val="00D269F4"/>
    <w:pPr>
      <w:spacing w:before="360"/>
    </w:pPr>
    <w:rPr>
      <w:rFonts w:cs="Times New Roman"/>
      <w:b/>
      <w:bCs/>
      <w:caps/>
      <w:szCs w:val="28"/>
    </w:rPr>
  </w:style>
  <w:style w:type="paragraph" w:styleId="TOC2">
    <w:name w:val="toc 2"/>
    <w:basedOn w:val="Normal"/>
    <w:next w:val="Normal"/>
    <w:autoRedefine/>
    <w:uiPriority w:val="39"/>
    <w:semiHidden/>
    <w:qFormat/>
    <w:rsid w:val="00D269F4"/>
    <w:pPr>
      <w:spacing w:before="240"/>
    </w:pPr>
    <w:rPr>
      <w:rFonts w:ascii="Times New Roman" w:hAnsi="Times New Roman" w:cs="Times New Roman"/>
      <w:b/>
      <w:bCs/>
      <w:szCs w:val="24"/>
    </w:rPr>
  </w:style>
  <w:style w:type="paragraph" w:styleId="TOC3">
    <w:name w:val="toc 3"/>
    <w:basedOn w:val="Normal"/>
    <w:next w:val="Normal"/>
    <w:autoRedefine/>
    <w:uiPriority w:val="39"/>
    <w:qFormat/>
    <w:rsid w:val="006A15B8"/>
    <w:pPr>
      <w:tabs>
        <w:tab w:val="right" w:pos="8787"/>
        <w:tab w:val="right" w:pos="9213"/>
      </w:tabs>
      <w:ind w:right="-142"/>
      <w:jc w:val="both"/>
    </w:pPr>
    <w:rPr>
      <w:rFonts w:ascii="Times New Roman" w:hAnsi="Times New Roman" w:cs="Nazanin"/>
      <w:sz w:val="28"/>
      <w:szCs w:val="28"/>
      <w:lang w:val="ru-RU" w:bidi="fa-IR"/>
    </w:rPr>
  </w:style>
  <w:style w:type="paragraph" w:styleId="TOC4">
    <w:name w:val="toc 4"/>
    <w:basedOn w:val="Normal"/>
    <w:next w:val="Normal"/>
    <w:autoRedefine/>
    <w:semiHidden/>
    <w:rsid w:val="00D269F4"/>
    <w:pPr>
      <w:ind w:left="400"/>
    </w:pPr>
    <w:rPr>
      <w:rFonts w:ascii="Times New Roman" w:hAnsi="Times New Roman" w:cs="Times New Roman"/>
      <w:szCs w:val="24"/>
    </w:rPr>
  </w:style>
  <w:style w:type="paragraph" w:styleId="TOC5">
    <w:name w:val="toc 5"/>
    <w:basedOn w:val="Normal"/>
    <w:next w:val="Normal"/>
    <w:autoRedefine/>
    <w:semiHidden/>
    <w:rsid w:val="00D269F4"/>
    <w:pPr>
      <w:ind w:left="600"/>
    </w:pPr>
    <w:rPr>
      <w:rFonts w:ascii="Times New Roman" w:hAnsi="Times New Roman" w:cs="Times New Roman"/>
      <w:szCs w:val="24"/>
    </w:rPr>
  </w:style>
  <w:style w:type="paragraph" w:styleId="TOC6">
    <w:name w:val="toc 6"/>
    <w:basedOn w:val="Normal"/>
    <w:next w:val="Normal"/>
    <w:autoRedefine/>
    <w:semiHidden/>
    <w:rsid w:val="00D269F4"/>
    <w:pPr>
      <w:ind w:left="800"/>
    </w:pPr>
    <w:rPr>
      <w:rFonts w:ascii="Times New Roman" w:hAnsi="Times New Roman" w:cs="Times New Roman"/>
      <w:szCs w:val="24"/>
    </w:rPr>
  </w:style>
  <w:style w:type="paragraph" w:styleId="TOC7">
    <w:name w:val="toc 7"/>
    <w:basedOn w:val="Normal"/>
    <w:next w:val="Normal"/>
    <w:autoRedefine/>
    <w:semiHidden/>
    <w:rsid w:val="00D269F4"/>
    <w:pPr>
      <w:ind w:left="1000"/>
    </w:pPr>
    <w:rPr>
      <w:rFonts w:ascii="Times New Roman" w:hAnsi="Times New Roman" w:cs="Times New Roman"/>
      <w:szCs w:val="24"/>
    </w:rPr>
  </w:style>
  <w:style w:type="paragraph" w:styleId="TOC8">
    <w:name w:val="toc 8"/>
    <w:basedOn w:val="Normal"/>
    <w:next w:val="Normal"/>
    <w:autoRedefine/>
    <w:semiHidden/>
    <w:rsid w:val="00D269F4"/>
    <w:pPr>
      <w:ind w:left="1200"/>
    </w:pPr>
    <w:rPr>
      <w:rFonts w:ascii="Times New Roman" w:hAnsi="Times New Roman" w:cs="Times New Roman"/>
      <w:szCs w:val="24"/>
    </w:rPr>
  </w:style>
  <w:style w:type="paragraph" w:styleId="TOC9">
    <w:name w:val="toc 9"/>
    <w:basedOn w:val="Normal"/>
    <w:next w:val="Normal"/>
    <w:autoRedefine/>
    <w:semiHidden/>
    <w:rsid w:val="00D269F4"/>
    <w:pPr>
      <w:ind w:left="1400"/>
    </w:pPr>
    <w:rPr>
      <w:rFonts w:ascii="Times New Roman" w:hAnsi="Times New Roman" w:cs="Times New Roman"/>
      <w:szCs w:val="24"/>
    </w:rPr>
  </w:style>
  <w:style w:type="paragraph" w:styleId="Index1">
    <w:name w:val="index 1"/>
    <w:basedOn w:val="Normal"/>
    <w:next w:val="Normal"/>
    <w:autoRedefine/>
    <w:semiHidden/>
    <w:rsid w:val="00D269F4"/>
    <w:pPr>
      <w:ind w:left="200" w:hanging="200"/>
    </w:pPr>
    <w:rPr>
      <w:rFonts w:ascii="Times New Roman" w:hAnsi="Times New Roman" w:cs="Times New Roman"/>
      <w:szCs w:val="21"/>
    </w:rPr>
  </w:style>
  <w:style w:type="paragraph" w:styleId="Index2">
    <w:name w:val="index 2"/>
    <w:basedOn w:val="Normal"/>
    <w:next w:val="Normal"/>
    <w:autoRedefine/>
    <w:semiHidden/>
    <w:rsid w:val="00D269F4"/>
    <w:pPr>
      <w:ind w:left="400" w:hanging="200"/>
    </w:pPr>
    <w:rPr>
      <w:rFonts w:ascii="Times New Roman" w:hAnsi="Times New Roman" w:cs="Times New Roman"/>
      <w:szCs w:val="21"/>
    </w:rPr>
  </w:style>
  <w:style w:type="paragraph" w:styleId="Index3">
    <w:name w:val="index 3"/>
    <w:basedOn w:val="Normal"/>
    <w:next w:val="Normal"/>
    <w:autoRedefine/>
    <w:semiHidden/>
    <w:rsid w:val="00D269F4"/>
    <w:pPr>
      <w:ind w:left="600" w:hanging="200"/>
    </w:pPr>
    <w:rPr>
      <w:rFonts w:ascii="Times New Roman" w:hAnsi="Times New Roman" w:cs="Times New Roman"/>
      <w:szCs w:val="21"/>
    </w:rPr>
  </w:style>
  <w:style w:type="paragraph" w:styleId="Index4">
    <w:name w:val="index 4"/>
    <w:basedOn w:val="Normal"/>
    <w:next w:val="Normal"/>
    <w:autoRedefine/>
    <w:semiHidden/>
    <w:rsid w:val="00D269F4"/>
    <w:pPr>
      <w:ind w:left="800" w:hanging="200"/>
    </w:pPr>
    <w:rPr>
      <w:rFonts w:ascii="Times New Roman" w:hAnsi="Times New Roman" w:cs="Times New Roman"/>
      <w:szCs w:val="21"/>
    </w:rPr>
  </w:style>
  <w:style w:type="paragraph" w:styleId="Index5">
    <w:name w:val="index 5"/>
    <w:basedOn w:val="Normal"/>
    <w:next w:val="Normal"/>
    <w:autoRedefine/>
    <w:semiHidden/>
    <w:rsid w:val="00D269F4"/>
    <w:pPr>
      <w:ind w:left="1000" w:hanging="200"/>
    </w:pPr>
    <w:rPr>
      <w:rFonts w:ascii="Times New Roman" w:hAnsi="Times New Roman" w:cs="Times New Roman"/>
      <w:szCs w:val="21"/>
    </w:rPr>
  </w:style>
  <w:style w:type="paragraph" w:styleId="Index6">
    <w:name w:val="index 6"/>
    <w:basedOn w:val="Normal"/>
    <w:next w:val="Normal"/>
    <w:autoRedefine/>
    <w:semiHidden/>
    <w:rsid w:val="00D269F4"/>
    <w:pPr>
      <w:ind w:left="1200" w:hanging="200"/>
    </w:pPr>
    <w:rPr>
      <w:rFonts w:ascii="Times New Roman" w:hAnsi="Times New Roman" w:cs="Times New Roman"/>
      <w:szCs w:val="21"/>
    </w:rPr>
  </w:style>
  <w:style w:type="paragraph" w:styleId="Index7">
    <w:name w:val="index 7"/>
    <w:basedOn w:val="Normal"/>
    <w:next w:val="Normal"/>
    <w:autoRedefine/>
    <w:semiHidden/>
    <w:rsid w:val="00D269F4"/>
    <w:pPr>
      <w:ind w:left="1400" w:hanging="200"/>
    </w:pPr>
    <w:rPr>
      <w:rFonts w:ascii="Times New Roman" w:hAnsi="Times New Roman" w:cs="Times New Roman"/>
      <w:szCs w:val="21"/>
    </w:rPr>
  </w:style>
  <w:style w:type="paragraph" w:styleId="Index8">
    <w:name w:val="index 8"/>
    <w:basedOn w:val="Normal"/>
    <w:next w:val="Normal"/>
    <w:autoRedefine/>
    <w:semiHidden/>
    <w:rsid w:val="00D269F4"/>
    <w:pPr>
      <w:ind w:left="1600" w:hanging="200"/>
    </w:pPr>
    <w:rPr>
      <w:rFonts w:ascii="Times New Roman" w:hAnsi="Times New Roman" w:cs="Times New Roman"/>
      <w:szCs w:val="21"/>
    </w:rPr>
  </w:style>
  <w:style w:type="paragraph" w:styleId="Index9">
    <w:name w:val="index 9"/>
    <w:basedOn w:val="Normal"/>
    <w:next w:val="Normal"/>
    <w:autoRedefine/>
    <w:semiHidden/>
    <w:rsid w:val="00D269F4"/>
    <w:pPr>
      <w:ind w:left="1800" w:hanging="200"/>
    </w:pPr>
    <w:rPr>
      <w:rFonts w:ascii="Times New Roman" w:hAnsi="Times New Roman" w:cs="Times New Roman"/>
      <w:szCs w:val="21"/>
    </w:rPr>
  </w:style>
  <w:style w:type="paragraph" w:styleId="IndexHeading">
    <w:name w:val="index heading"/>
    <w:basedOn w:val="Normal"/>
    <w:next w:val="Index1"/>
    <w:semiHidden/>
    <w:rsid w:val="00D269F4"/>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D269F4"/>
    <w:pPr>
      <w:ind w:left="200" w:hanging="200"/>
    </w:pPr>
    <w:rPr>
      <w:rFonts w:ascii="Times New Roman" w:hAnsi="Times New Roman" w:cs="Times New Roman"/>
      <w:szCs w:val="24"/>
    </w:rPr>
  </w:style>
  <w:style w:type="paragraph" w:styleId="TOAHeading">
    <w:name w:val="toa heading"/>
    <w:basedOn w:val="Normal"/>
    <w:next w:val="Normal"/>
    <w:semiHidden/>
    <w:rsid w:val="00D269F4"/>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D269F4"/>
    <w:pPr>
      <w:ind w:left="400" w:hanging="400"/>
    </w:pPr>
    <w:rPr>
      <w:rFonts w:ascii="Times New Roman" w:hAnsi="Times New Roman" w:cs="Times New Roman"/>
      <w:caps/>
      <w:szCs w:val="24"/>
    </w:rPr>
  </w:style>
  <w:style w:type="character" w:styleId="Hyperlink">
    <w:name w:val="Hyperlink"/>
    <w:basedOn w:val="DefaultParagraphFont"/>
    <w:uiPriority w:val="99"/>
    <w:rsid w:val="00D269F4"/>
    <w:rPr>
      <w:color w:val="0000FF"/>
      <w:u w:val="single"/>
    </w:rPr>
  </w:style>
  <w:style w:type="character" w:styleId="FollowedHyperlink">
    <w:name w:val="FollowedHyperlink"/>
    <w:basedOn w:val="DefaultParagraphFont"/>
    <w:rsid w:val="00D269F4"/>
    <w:rPr>
      <w:color w:val="800080"/>
      <w:u w:val="single"/>
    </w:rPr>
  </w:style>
  <w:style w:type="paragraph" w:styleId="BodyText2">
    <w:name w:val="Body Text 2"/>
    <w:basedOn w:val="Normal"/>
    <w:rsid w:val="00D269F4"/>
    <w:pPr>
      <w:ind w:right="386"/>
      <w:jc w:val="both"/>
    </w:pPr>
    <w:rPr>
      <w:rFonts w:ascii="Tahoma" w:hAnsi="Tahoma" w:cs="Nazanin"/>
      <w:sz w:val="28"/>
      <w:szCs w:val="28"/>
      <w:lang w:bidi="fa-IR"/>
    </w:rPr>
  </w:style>
  <w:style w:type="paragraph" w:styleId="BodyText3">
    <w:name w:val="Body Text 3"/>
    <w:basedOn w:val="Normal"/>
    <w:link w:val="BodyText3Char"/>
    <w:rsid w:val="00D269F4"/>
    <w:rPr>
      <w:rFonts w:eastAsia="Gulim" w:cs="Nazanin"/>
      <w:sz w:val="24"/>
      <w:szCs w:val="24"/>
      <w:lang w:bidi="fa-IR"/>
    </w:rPr>
  </w:style>
  <w:style w:type="paragraph" w:styleId="BalloonText">
    <w:name w:val="Balloon Text"/>
    <w:basedOn w:val="Normal"/>
    <w:semiHidden/>
    <w:rsid w:val="0097762D"/>
    <w:rPr>
      <w:rFonts w:ascii="Tahoma" w:hAnsi="Tahoma" w:cs="Tahoma"/>
      <w:sz w:val="16"/>
      <w:szCs w:val="16"/>
    </w:rPr>
  </w:style>
  <w:style w:type="table" w:styleId="TableGrid">
    <w:name w:val="Table Grid"/>
    <w:basedOn w:val="TableNormal"/>
    <w:uiPriority w:val="59"/>
    <w:rsid w:val="004323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C43"/>
    <w:pPr>
      <w:ind w:left="720"/>
    </w:pPr>
  </w:style>
  <w:style w:type="paragraph" w:styleId="ListNumber2">
    <w:name w:val="List Number 2"/>
    <w:basedOn w:val="Normal"/>
    <w:rsid w:val="0035512A"/>
    <w:pPr>
      <w:keepNext/>
      <w:tabs>
        <w:tab w:val="left" w:pos="709"/>
        <w:tab w:val="left" w:leader="dot" w:pos="8505"/>
      </w:tabs>
      <w:bidi w:val="0"/>
      <w:ind w:left="566" w:hanging="283"/>
      <w:jc w:val="both"/>
    </w:pPr>
    <w:rPr>
      <w:rFonts w:ascii="Times New Roman" w:hAnsi="Times New Roman" w:cs="Times New Roman"/>
      <w:sz w:val="26"/>
      <w:lang w:val="ru-RU" w:eastAsia="ru-RU"/>
    </w:rPr>
  </w:style>
  <w:style w:type="table" w:styleId="TableContemporary">
    <w:name w:val="Table Contemporary"/>
    <w:basedOn w:val="TableNormal"/>
    <w:rsid w:val="00A16ED2"/>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Grid1">
    <w:name w:val="Light Grid1"/>
    <w:basedOn w:val="TableNormal"/>
    <w:uiPriority w:val="62"/>
    <w:rsid w:val="00FD2C6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FD2C6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1">
    <w:name w:val="Style1"/>
    <w:basedOn w:val="Normal"/>
    <w:link w:val="Style1Char"/>
    <w:qFormat/>
    <w:rsid w:val="002113C7"/>
    <w:pPr>
      <w:numPr>
        <w:numId w:val="8"/>
      </w:numPr>
      <w:spacing w:before="240" w:after="120"/>
    </w:pPr>
    <w:rPr>
      <w:rFonts w:cs="Nazanin"/>
      <w:b/>
      <w:bCs/>
      <w:sz w:val="28"/>
      <w:szCs w:val="28"/>
    </w:rPr>
  </w:style>
  <w:style w:type="paragraph" w:customStyle="1" w:styleId="Style2">
    <w:name w:val="Style2"/>
    <w:basedOn w:val="BodyText"/>
    <w:link w:val="Style2Char"/>
    <w:qFormat/>
    <w:rsid w:val="002113C7"/>
    <w:pPr>
      <w:spacing w:line="276" w:lineRule="auto"/>
      <w:ind w:firstLine="567"/>
      <w:jc w:val="mediumKashida"/>
    </w:pPr>
    <w:rPr>
      <w:rFonts w:ascii="Times New Roman" w:hAnsi="Times New Roman"/>
    </w:rPr>
  </w:style>
  <w:style w:type="character" w:customStyle="1" w:styleId="Style1Char">
    <w:name w:val="Style1 Char"/>
    <w:basedOn w:val="DefaultParagraphFont"/>
    <w:link w:val="Style1"/>
    <w:rsid w:val="002113C7"/>
    <w:rPr>
      <w:rFonts w:ascii="Arial" w:hAnsi="Arial" w:cs="Nazanin"/>
      <w:b/>
      <w:bCs/>
      <w:sz w:val="28"/>
      <w:szCs w:val="28"/>
      <w:lang w:eastAsia="zh-CN"/>
    </w:rPr>
  </w:style>
  <w:style w:type="character" w:styleId="CommentReference">
    <w:name w:val="annotation reference"/>
    <w:basedOn w:val="DefaultParagraphFont"/>
    <w:rsid w:val="00F418AB"/>
    <w:rPr>
      <w:sz w:val="16"/>
      <w:szCs w:val="16"/>
    </w:rPr>
  </w:style>
  <w:style w:type="character" w:customStyle="1" w:styleId="BodyTextChar">
    <w:name w:val="Body Text Char"/>
    <w:basedOn w:val="DefaultParagraphFont"/>
    <w:link w:val="BodyText"/>
    <w:rsid w:val="002113C7"/>
    <w:rPr>
      <w:rFonts w:ascii="Arial" w:hAnsi="Arial" w:cs="Nazanin"/>
      <w:sz w:val="28"/>
      <w:szCs w:val="28"/>
      <w:lang w:eastAsia="zh-CN" w:bidi="fa-IR"/>
    </w:rPr>
  </w:style>
  <w:style w:type="character" w:customStyle="1" w:styleId="Style2Char">
    <w:name w:val="Style2 Char"/>
    <w:basedOn w:val="BodyTextChar"/>
    <w:link w:val="Style2"/>
    <w:rsid w:val="002113C7"/>
    <w:rPr>
      <w:rFonts w:ascii="Arial" w:hAnsi="Arial" w:cs="Nazanin"/>
      <w:sz w:val="28"/>
      <w:szCs w:val="28"/>
      <w:lang w:eastAsia="zh-CN" w:bidi="fa-IR"/>
    </w:rPr>
  </w:style>
  <w:style w:type="paragraph" w:styleId="CommentText">
    <w:name w:val="annotation text"/>
    <w:basedOn w:val="Normal"/>
    <w:link w:val="CommentTextChar"/>
    <w:rsid w:val="00073C13"/>
    <w:rPr>
      <w:rFonts w:cs="Nazanin"/>
      <w:sz w:val="24"/>
      <w:szCs w:val="24"/>
    </w:rPr>
  </w:style>
  <w:style w:type="character" w:customStyle="1" w:styleId="CommentTextChar">
    <w:name w:val="Comment Text Char"/>
    <w:basedOn w:val="DefaultParagraphFont"/>
    <w:link w:val="CommentText"/>
    <w:rsid w:val="00073C13"/>
    <w:rPr>
      <w:rFonts w:ascii="Arial" w:hAnsi="Arial" w:cs="Nazanin"/>
      <w:sz w:val="24"/>
      <w:szCs w:val="24"/>
      <w:lang w:eastAsia="zh-CN"/>
    </w:rPr>
  </w:style>
  <w:style w:type="paragraph" w:styleId="CommentSubject">
    <w:name w:val="annotation subject"/>
    <w:basedOn w:val="CommentText"/>
    <w:next w:val="CommentText"/>
    <w:link w:val="CommentSubjectChar"/>
    <w:rsid w:val="00F418AB"/>
    <w:rPr>
      <w:b/>
      <w:bCs/>
    </w:rPr>
  </w:style>
  <w:style w:type="character" w:customStyle="1" w:styleId="CommentSubjectChar">
    <w:name w:val="Comment Subject Char"/>
    <w:basedOn w:val="CommentTextChar"/>
    <w:link w:val="CommentSubject"/>
    <w:rsid w:val="00F418AB"/>
    <w:rPr>
      <w:rFonts w:ascii="Arial" w:hAnsi="Arial" w:cs="Nazanin"/>
      <w:b/>
      <w:bCs/>
      <w:sz w:val="24"/>
      <w:szCs w:val="24"/>
      <w:lang w:eastAsia="zh-CN"/>
    </w:rPr>
  </w:style>
  <w:style w:type="paragraph" w:styleId="Revision">
    <w:name w:val="Revision"/>
    <w:hidden/>
    <w:uiPriority w:val="99"/>
    <w:semiHidden/>
    <w:rsid w:val="00F418AB"/>
    <w:rPr>
      <w:rFonts w:ascii="Arial" w:hAnsi="Arial"/>
      <w:lang w:eastAsia="zh-CN"/>
    </w:rPr>
  </w:style>
  <w:style w:type="character" w:customStyle="1" w:styleId="FooterChar">
    <w:name w:val="Footer Char"/>
    <w:basedOn w:val="DefaultParagraphFont"/>
    <w:link w:val="Footer"/>
    <w:rsid w:val="004A7B47"/>
    <w:rPr>
      <w:rFonts w:ascii="Arial" w:hAnsi="Arial"/>
      <w:lang w:eastAsia="zh-CN"/>
    </w:rPr>
  </w:style>
  <w:style w:type="character" w:customStyle="1" w:styleId="HeaderChar">
    <w:name w:val="Header Char"/>
    <w:basedOn w:val="DefaultParagraphFont"/>
    <w:link w:val="Header"/>
    <w:uiPriority w:val="99"/>
    <w:rsid w:val="004A7B47"/>
    <w:rPr>
      <w:rFonts w:ascii="Arial" w:hAnsi="Arial"/>
      <w:lang w:eastAsia="zh-CN"/>
    </w:rPr>
  </w:style>
  <w:style w:type="paragraph" w:styleId="NormalWeb">
    <w:name w:val="Normal (Web)"/>
    <w:basedOn w:val="Normal"/>
    <w:uiPriority w:val="99"/>
    <w:rsid w:val="00E24166"/>
    <w:pPr>
      <w:bidi w:val="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1">
    <w:name w:val="1"/>
    <w:basedOn w:val="Normal"/>
    <w:qFormat/>
    <w:rsid w:val="008A7425"/>
    <w:pPr>
      <w:spacing w:after="120"/>
    </w:pPr>
    <w:rPr>
      <w:rFonts w:ascii="Nazanin" w:hAnsi="Nazanin" w:cs="Nazanin"/>
      <w:b/>
      <w:bCs/>
      <w:sz w:val="28"/>
      <w:szCs w:val="28"/>
      <w:lang w:bidi="fa-IR"/>
    </w:rPr>
  </w:style>
  <w:style w:type="paragraph" w:styleId="TOCHeading">
    <w:name w:val="TOC Heading"/>
    <w:basedOn w:val="Heading1"/>
    <w:next w:val="Normal"/>
    <w:uiPriority w:val="39"/>
    <w:semiHidden/>
    <w:unhideWhenUsed/>
    <w:qFormat/>
    <w:rsid w:val="00133E69"/>
    <w:pPr>
      <w:keepLines/>
      <w:tabs>
        <w:tab w:val="clear" w:pos="4153"/>
      </w:tabs>
      <w:bidi w:val="0"/>
      <w:spacing w:before="480" w:line="276" w:lineRule="auto"/>
      <w:jc w:val="left"/>
      <w:outlineLvl w:val="9"/>
    </w:pPr>
    <w:rPr>
      <w:rFonts w:asciiTheme="majorHAnsi" w:eastAsiaTheme="majorEastAsia" w:hAnsiTheme="majorHAnsi" w:cstheme="majorBidi"/>
      <w:b/>
      <w:bCs/>
      <w:color w:val="365F91" w:themeColor="accent1" w:themeShade="BF"/>
      <w:lang w:eastAsia="en-US" w:bidi="ar-SA"/>
    </w:rPr>
  </w:style>
  <w:style w:type="paragraph" w:styleId="Title">
    <w:name w:val="Title"/>
    <w:basedOn w:val="Normal"/>
    <w:link w:val="TitleChar"/>
    <w:qFormat/>
    <w:rsid w:val="00215E61"/>
    <w:pPr>
      <w:jc w:val="center"/>
    </w:pPr>
    <w:rPr>
      <w:rFonts w:hAnsi="Times New Roman"/>
      <w:b/>
      <w:bCs/>
      <w:snapToGrid w:val="0"/>
      <w:sz w:val="24"/>
      <w:szCs w:val="28"/>
      <w:lang w:eastAsia="en-US" w:bidi="fa-IR"/>
    </w:rPr>
  </w:style>
  <w:style w:type="character" w:customStyle="1" w:styleId="TitleChar">
    <w:name w:val="Title Char"/>
    <w:basedOn w:val="DefaultParagraphFont"/>
    <w:link w:val="Title"/>
    <w:rsid w:val="00215E61"/>
    <w:rPr>
      <w:rFonts w:ascii="Arial"/>
      <w:b/>
      <w:bCs/>
      <w:snapToGrid w:val="0"/>
      <w:sz w:val="24"/>
      <w:szCs w:val="28"/>
      <w:lang w:bidi="fa-IR"/>
    </w:rPr>
  </w:style>
  <w:style w:type="character" w:customStyle="1" w:styleId="BodyText3Char">
    <w:name w:val="Body Text 3 Char"/>
    <w:basedOn w:val="DefaultParagraphFont"/>
    <w:link w:val="BodyText3"/>
    <w:rsid w:val="00F1279F"/>
    <w:rPr>
      <w:rFonts w:ascii="Arial" w:eastAsia="Gulim" w:hAnsi="Arial" w:cs="Nazanin"/>
      <w:sz w:val="24"/>
      <w:szCs w:val="24"/>
      <w:lang w:eastAsia="zh-CN" w:bidi="fa-IR"/>
    </w:rPr>
  </w:style>
  <w:style w:type="paragraph" w:customStyle="1" w:styleId="Default">
    <w:name w:val="Default"/>
    <w:rsid w:val="003454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715"/>
    <w:pPr>
      <w:bidi/>
    </w:pPr>
    <w:rPr>
      <w:rFonts w:ascii="Arial" w:hAnsi="Arial"/>
      <w:lang w:eastAsia="zh-CN"/>
    </w:rPr>
  </w:style>
  <w:style w:type="paragraph" w:styleId="Heading1">
    <w:name w:val="heading 1"/>
    <w:basedOn w:val="Normal"/>
    <w:next w:val="Normal"/>
    <w:qFormat/>
    <w:rsid w:val="00D269F4"/>
    <w:pPr>
      <w:keepNext/>
      <w:tabs>
        <w:tab w:val="center" w:pos="4153"/>
      </w:tabs>
      <w:jc w:val="right"/>
      <w:outlineLvl w:val="0"/>
    </w:pPr>
    <w:rPr>
      <w:rFonts w:eastAsia="Gulim" w:cs="Nazanin"/>
      <w:sz w:val="28"/>
      <w:szCs w:val="28"/>
      <w:lang w:bidi="fa-IR"/>
    </w:rPr>
  </w:style>
  <w:style w:type="paragraph" w:styleId="Heading2">
    <w:name w:val="heading 2"/>
    <w:basedOn w:val="Normal"/>
    <w:next w:val="Normal"/>
    <w:qFormat/>
    <w:rsid w:val="00D269F4"/>
    <w:pPr>
      <w:keepNext/>
      <w:jc w:val="right"/>
      <w:outlineLvl w:val="1"/>
    </w:pPr>
    <w:rPr>
      <w:rFonts w:eastAsia="Gulim" w:cs="Nazanin"/>
      <w:sz w:val="24"/>
      <w:szCs w:val="24"/>
      <w:lang w:bidi="fa-IR"/>
    </w:rPr>
  </w:style>
  <w:style w:type="paragraph" w:styleId="Heading3">
    <w:name w:val="heading 3"/>
    <w:basedOn w:val="Normal"/>
    <w:next w:val="Normal"/>
    <w:autoRedefine/>
    <w:qFormat/>
    <w:rsid w:val="00B702FD"/>
    <w:pPr>
      <w:keepNext/>
      <w:ind w:left="-2"/>
      <w:outlineLvl w:val="2"/>
    </w:pPr>
    <w:rPr>
      <w:rFonts w:eastAsia="Gulim" w:cs="Nazanin"/>
      <w:b/>
      <w:bCs/>
      <w:sz w:val="28"/>
      <w:szCs w:val="28"/>
      <w:lang w:bidi="fa-IR"/>
    </w:rPr>
  </w:style>
  <w:style w:type="paragraph" w:styleId="Heading4">
    <w:name w:val="heading 4"/>
    <w:basedOn w:val="Normal"/>
    <w:next w:val="Normal"/>
    <w:qFormat/>
    <w:rsid w:val="00D269F4"/>
    <w:pPr>
      <w:keepNext/>
      <w:jc w:val="lowKashida"/>
      <w:outlineLvl w:val="3"/>
    </w:pPr>
    <w:rPr>
      <w:rFonts w:cs="Times New Roman"/>
      <w:sz w:val="28"/>
      <w:szCs w:val="28"/>
      <w:lang w:bidi="fa-IR"/>
    </w:rPr>
  </w:style>
  <w:style w:type="paragraph" w:styleId="Heading5">
    <w:name w:val="heading 5"/>
    <w:basedOn w:val="Normal"/>
    <w:next w:val="Normal"/>
    <w:qFormat/>
    <w:rsid w:val="00D269F4"/>
    <w:pPr>
      <w:keepNext/>
      <w:tabs>
        <w:tab w:val="left" w:pos="3632"/>
      </w:tabs>
      <w:jc w:val="center"/>
      <w:outlineLvl w:val="4"/>
    </w:pPr>
    <w:rPr>
      <w:rFonts w:cs="Nazanin"/>
      <w:b/>
      <w:bCs/>
      <w:sz w:val="28"/>
      <w:szCs w:val="28"/>
      <w:lang w:bidi="fa-IR"/>
    </w:rPr>
  </w:style>
  <w:style w:type="paragraph" w:styleId="Heading6">
    <w:name w:val="heading 6"/>
    <w:basedOn w:val="Normal"/>
    <w:next w:val="Normal"/>
    <w:qFormat/>
    <w:rsid w:val="00D269F4"/>
    <w:pPr>
      <w:keepNext/>
      <w:tabs>
        <w:tab w:val="center" w:pos="4153"/>
      </w:tabs>
      <w:jc w:val="center"/>
      <w:outlineLvl w:val="5"/>
    </w:pPr>
    <w:rPr>
      <w:rFonts w:eastAsia="Gulim" w:cs="Nazanin"/>
      <w:b/>
      <w:bCs/>
      <w:sz w:val="24"/>
      <w:szCs w:val="24"/>
      <w:lang w:bidi="fa-IR"/>
    </w:rPr>
  </w:style>
  <w:style w:type="paragraph" w:styleId="Heading7">
    <w:name w:val="heading 7"/>
    <w:basedOn w:val="Normal"/>
    <w:next w:val="Normal"/>
    <w:qFormat/>
    <w:rsid w:val="00D269F4"/>
    <w:pPr>
      <w:keepNext/>
      <w:outlineLvl w:val="6"/>
    </w:pPr>
    <w:rPr>
      <w:rFonts w:eastAsia="Gulim" w:cs="Nazanin"/>
      <w:sz w:val="28"/>
      <w:szCs w:val="28"/>
      <w:lang w:bidi="fa-IR"/>
    </w:rPr>
  </w:style>
  <w:style w:type="paragraph" w:styleId="Heading8">
    <w:name w:val="heading 8"/>
    <w:basedOn w:val="Normal"/>
    <w:next w:val="Normal"/>
    <w:qFormat/>
    <w:rsid w:val="00D269F4"/>
    <w:pPr>
      <w:keepNext/>
      <w:tabs>
        <w:tab w:val="center" w:pos="4153"/>
      </w:tabs>
      <w:jc w:val="center"/>
      <w:outlineLvl w:val="7"/>
    </w:pPr>
    <w:rPr>
      <w:rFonts w:eastAsia="Gulim" w:cs="Nazanin"/>
      <w:b/>
      <w:bCs/>
      <w:sz w:val="44"/>
      <w:szCs w:val="44"/>
      <w:lang w:bidi="fa-IR"/>
    </w:rPr>
  </w:style>
  <w:style w:type="paragraph" w:styleId="Heading9">
    <w:name w:val="heading 9"/>
    <w:basedOn w:val="Normal"/>
    <w:next w:val="Normal"/>
    <w:qFormat/>
    <w:rsid w:val="00D269F4"/>
    <w:pPr>
      <w:keepNext/>
      <w:tabs>
        <w:tab w:val="center" w:pos="4153"/>
      </w:tabs>
      <w:outlineLvl w:val="8"/>
    </w:pPr>
    <w:rPr>
      <w:rFonts w:eastAsia="Gulim" w:cs="Nazani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69F4"/>
    <w:pPr>
      <w:ind w:left="140" w:right="360" w:hanging="173"/>
      <w:jc w:val="lowKashida"/>
    </w:pPr>
    <w:rPr>
      <w:rFonts w:ascii="Tahoma" w:hAnsi="Tahoma" w:cs="Nazanin"/>
      <w:sz w:val="28"/>
      <w:szCs w:val="28"/>
      <w:lang w:bidi="fa-IR"/>
    </w:rPr>
  </w:style>
  <w:style w:type="paragraph" w:styleId="Header">
    <w:name w:val="header"/>
    <w:basedOn w:val="Normal"/>
    <w:link w:val="HeaderChar"/>
    <w:uiPriority w:val="99"/>
    <w:rsid w:val="00D269F4"/>
    <w:pPr>
      <w:tabs>
        <w:tab w:val="center" w:pos="4153"/>
        <w:tab w:val="right" w:pos="8306"/>
      </w:tabs>
      <w:jc w:val="right"/>
    </w:pPr>
  </w:style>
  <w:style w:type="paragraph" w:styleId="Footer">
    <w:name w:val="footer"/>
    <w:basedOn w:val="Normal"/>
    <w:link w:val="FooterChar"/>
    <w:rsid w:val="00D269F4"/>
    <w:pPr>
      <w:tabs>
        <w:tab w:val="center" w:pos="4153"/>
        <w:tab w:val="right" w:pos="8306"/>
      </w:tabs>
      <w:jc w:val="right"/>
    </w:pPr>
  </w:style>
  <w:style w:type="character" w:styleId="PageNumber">
    <w:name w:val="page number"/>
    <w:basedOn w:val="DefaultParagraphFont"/>
    <w:rsid w:val="00D269F4"/>
  </w:style>
  <w:style w:type="paragraph" w:styleId="Caption">
    <w:name w:val="caption"/>
    <w:basedOn w:val="Normal"/>
    <w:next w:val="Normal"/>
    <w:qFormat/>
    <w:rsid w:val="00D269F4"/>
    <w:pPr>
      <w:tabs>
        <w:tab w:val="left" w:pos="3017"/>
      </w:tabs>
      <w:jc w:val="center"/>
    </w:pPr>
    <w:rPr>
      <w:rFonts w:eastAsia="Gulim" w:cs="Nazanin"/>
      <w:b/>
      <w:bCs/>
      <w:i/>
      <w:iCs/>
      <w:sz w:val="28"/>
      <w:szCs w:val="28"/>
      <w:lang w:bidi="fa-IR"/>
    </w:rPr>
  </w:style>
  <w:style w:type="paragraph" w:styleId="BodyText">
    <w:name w:val="Body Text"/>
    <w:basedOn w:val="Normal"/>
    <w:link w:val="BodyTextChar"/>
    <w:rsid w:val="00D269F4"/>
    <w:pPr>
      <w:jc w:val="lowKashida"/>
    </w:pPr>
    <w:rPr>
      <w:rFonts w:cs="Nazanin"/>
      <w:sz w:val="28"/>
      <w:szCs w:val="28"/>
      <w:lang w:bidi="fa-IR"/>
    </w:rPr>
  </w:style>
  <w:style w:type="paragraph" w:styleId="BodyTextIndent">
    <w:name w:val="Body Text Indent"/>
    <w:basedOn w:val="Normal"/>
    <w:rsid w:val="00D269F4"/>
    <w:pPr>
      <w:ind w:right="360" w:firstLine="291"/>
      <w:jc w:val="lowKashida"/>
    </w:pPr>
    <w:rPr>
      <w:rFonts w:ascii="Tahoma" w:hAnsi="Tahoma" w:cs="Nazanin"/>
      <w:sz w:val="28"/>
      <w:szCs w:val="28"/>
      <w:lang w:bidi="fa-IR"/>
    </w:rPr>
  </w:style>
  <w:style w:type="paragraph" w:styleId="BodyTextIndent2">
    <w:name w:val="Body Text Indent 2"/>
    <w:basedOn w:val="Normal"/>
    <w:rsid w:val="00D269F4"/>
    <w:pPr>
      <w:ind w:firstLine="232"/>
      <w:jc w:val="both"/>
    </w:pPr>
    <w:rPr>
      <w:rFonts w:eastAsia="Gulim" w:cs="Nazanin"/>
      <w:sz w:val="28"/>
      <w:szCs w:val="28"/>
      <w:lang w:bidi="fa-IR"/>
    </w:rPr>
  </w:style>
  <w:style w:type="paragraph" w:styleId="BodyTextIndent3">
    <w:name w:val="Body Text Indent 3"/>
    <w:basedOn w:val="Normal"/>
    <w:rsid w:val="00D269F4"/>
    <w:pPr>
      <w:ind w:firstLine="432"/>
      <w:jc w:val="lowKashida"/>
    </w:pPr>
    <w:rPr>
      <w:rFonts w:eastAsia="Gulim" w:cs="Nazanin"/>
      <w:sz w:val="28"/>
      <w:szCs w:val="28"/>
      <w:lang w:bidi="fa-IR"/>
    </w:rPr>
  </w:style>
  <w:style w:type="paragraph" w:styleId="TOC1">
    <w:name w:val="toc 1"/>
    <w:basedOn w:val="Normal"/>
    <w:next w:val="Normal"/>
    <w:autoRedefine/>
    <w:uiPriority w:val="39"/>
    <w:qFormat/>
    <w:rsid w:val="00D269F4"/>
    <w:pPr>
      <w:spacing w:before="360"/>
    </w:pPr>
    <w:rPr>
      <w:rFonts w:cs="Times New Roman"/>
      <w:b/>
      <w:bCs/>
      <w:caps/>
      <w:szCs w:val="28"/>
    </w:rPr>
  </w:style>
  <w:style w:type="paragraph" w:styleId="TOC2">
    <w:name w:val="toc 2"/>
    <w:basedOn w:val="Normal"/>
    <w:next w:val="Normal"/>
    <w:autoRedefine/>
    <w:uiPriority w:val="39"/>
    <w:semiHidden/>
    <w:qFormat/>
    <w:rsid w:val="00D269F4"/>
    <w:pPr>
      <w:spacing w:before="240"/>
    </w:pPr>
    <w:rPr>
      <w:rFonts w:ascii="Times New Roman" w:hAnsi="Times New Roman" w:cs="Times New Roman"/>
      <w:b/>
      <w:bCs/>
      <w:szCs w:val="24"/>
    </w:rPr>
  </w:style>
  <w:style w:type="paragraph" w:styleId="TOC3">
    <w:name w:val="toc 3"/>
    <w:basedOn w:val="Normal"/>
    <w:next w:val="Normal"/>
    <w:autoRedefine/>
    <w:uiPriority w:val="39"/>
    <w:qFormat/>
    <w:rsid w:val="006A15B8"/>
    <w:pPr>
      <w:tabs>
        <w:tab w:val="right" w:pos="8787"/>
        <w:tab w:val="right" w:pos="9213"/>
      </w:tabs>
      <w:ind w:right="-142"/>
      <w:jc w:val="both"/>
    </w:pPr>
    <w:rPr>
      <w:rFonts w:ascii="Times New Roman" w:hAnsi="Times New Roman" w:cs="Nazanin"/>
      <w:sz w:val="28"/>
      <w:szCs w:val="28"/>
      <w:lang w:val="ru-RU" w:bidi="fa-IR"/>
    </w:rPr>
  </w:style>
  <w:style w:type="paragraph" w:styleId="TOC4">
    <w:name w:val="toc 4"/>
    <w:basedOn w:val="Normal"/>
    <w:next w:val="Normal"/>
    <w:autoRedefine/>
    <w:semiHidden/>
    <w:rsid w:val="00D269F4"/>
    <w:pPr>
      <w:ind w:left="400"/>
    </w:pPr>
    <w:rPr>
      <w:rFonts w:ascii="Times New Roman" w:hAnsi="Times New Roman" w:cs="Times New Roman"/>
      <w:szCs w:val="24"/>
    </w:rPr>
  </w:style>
  <w:style w:type="paragraph" w:styleId="TOC5">
    <w:name w:val="toc 5"/>
    <w:basedOn w:val="Normal"/>
    <w:next w:val="Normal"/>
    <w:autoRedefine/>
    <w:semiHidden/>
    <w:rsid w:val="00D269F4"/>
    <w:pPr>
      <w:ind w:left="600"/>
    </w:pPr>
    <w:rPr>
      <w:rFonts w:ascii="Times New Roman" w:hAnsi="Times New Roman" w:cs="Times New Roman"/>
      <w:szCs w:val="24"/>
    </w:rPr>
  </w:style>
  <w:style w:type="paragraph" w:styleId="TOC6">
    <w:name w:val="toc 6"/>
    <w:basedOn w:val="Normal"/>
    <w:next w:val="Normal"/>
    <w:autoRedefine/>
    <w:semiHidden/>
    <w:rsid w:val="00D269F4"/>
    <w:pPr>
      <w:ind w:left="800"/>
    </w:pPr>
    <w:rPr>
      <w:rFonts w:ascii="Times New Roman" w:hAnsi="Times New Roman" w:cs="Times New Roman"/>
      <w:szCs w:val="24"/>
    </w:rPr>
  </w:style>
  <w:style w:type="paragraph" w:styleId="TOC7">
    <w:name w:val="toc 7"/>
    <w:basedOn w:val="Normal"/>
    <w:next w:val="Normal"/>
    <w:autoRedefine/>
    <w:semiHidden/>
    <w:rsid w:val="00D269F4"/>
    <w:pPr>
      <w:ind w:left="1000"/>
    </w:pPr>
    <w:rPr>
      <w:rFonts w:ascii="Times New Roman" w:hAnsi="Times New Roman" w:cs="Times New Roman"/>
      <w:szCs w:val="24"/>
    </w:rPr>
  </w:style>
  <w:style w:type="paragraph" w:styleId="TOC8">
    <w:name w:val="toc 8"/>
    <w:basedOn w:val="Normal"/>
    <w:next w:val="Normal"/>
    <w:autoRedefine/>
    <w:semiHidden/>
    <w:rsid w:val="00D269F4"/>
    <w:pPr>
      <w:ind w:left="1200"/>
    </w:pPr>
    <w:rPr>
      <w:rFonts w:ascii="Times New Roman" w:hAnsi="Times New Roman" w:cs="Times New Roman"/>
      <w:szCs w:val="24"/>
    </w:rPr>
  </w:style>
  <w:style w:type="paragraph" w:styleId="TOC9">
    <w:name w:val="toc 9"/>
    <w:basedOn w:val="Normal"/>
    <w:next w:val="Normal"/>
    <w:autoRedefine/>
    <w:semiHidden/>
    <w:rsid w:val="00D269F4"/>
    <w:pPr>
      <w:ind w:left="1400"/>
    </w:pPr>
    <w:rPr>
      <w:rFonts w:ascii="Times New Roman" w:hAnsi="Times New Roman" w:cs="Times New Roman"/>
      <w:szCs w:val="24"/>
    </w:rPr>
  </w:style>
  <w:style w:type="paragraph" w:styleId="Index1">
    <w:name w:val="index 1"/>
    <w:basedOn w:val="Normal"/>
    <w:next w:val="Normal"/>
    <w:autoRedefine/>
    <w:semiHidden/>
    <w:rsid w:val="00D269F4"/>
    <w:pPr>
      <w:ind w:left="200" w:hanging="200"/>
    </w:pPr>
    <w:rPr>
      <w:rFonts w:ascii="Times New Roman" w:hAnsi="Times New Roman" w:cs="Times New Roman"/>
      <w:szCs w:val="21"/>
    </w:rPr>
  </w:style>
  <w:style w:type="paragraph" w:styleId="Index2">
    <w:name w:val="index 2"/>
    <w:basedOn w:val="Normal"/>
    <w:next w:val="Normal"/>
    <w:autoRedefine/>
    <w:semiHidden/>
    <w:rsid w:val="00D269F4"/>
    <w:pPr>
      <w:ind w:left="400" w:hanging="200"/>
    </w:pPr>
    <w:rPr>
      <w:rFonts w:ascii="Times New Roman" w:hAnsi="Times New Roman" w:cs="Times New Roman"/>
      <w:szCs w:val="21"/>
    </w:rPr>
  </w:style>
  <w:style w:type="paragraph" w:styleId="Index3">
    <w:name w:val="index 3"/>
    <w:basedOn w:val="Normal"/>
    <w:next w:val="Normal"/>
    <w:autoRedefine/>
    <w:semiHidden/>
    <w:rsid w:val="00D269F4"/>
    <w:pPr>
      <w:ind w:left="600" w:hanging="200"/>
    </w:pPr>
    <w:rPr>
      <w:rFonts w:ascii="Times New Roman" w:hAnsi="Times New Roman" w:cs="Times New Roman"/>
      <w:szCs w:val="21"/>
    </w:rPr>
  </w:style>
  <w:style w:type="paragraph" w:styleId="Index4">
    <w:name w:val="index 4"/>
    <w:basedOn w:val="Normal"/>
    <w:next w:val="Normal"/>
    <w:autoRedefine/>
    <w:semiHidden/>
    <w:rsid w:val="00D269F4"/>
    <w:pPr>
      <w:ind w:left="800" w:hanging="200"/>
    </w:pPr>
    <w:rPr>
      <w:rFonts w:ascii="Times New Roman" w:hAnsi="Times New Roman" w:cs="Times New Roman"/>
      <w:szCs w:val="21"/>
    </w:rPr>
  </w:style>
  <w:style w:type="paragraph" w:styleId="Index5">
    <w:name w:val="index 5"/>
    <w:basedOn w:val="Normal"/>
    <w:next w:val="Normal"/>
    <w:autoRedefine/>
    <w:semiHidden/>
    <w:rsid w:val="00D269F4"/>
    <w:pPr>
      <w:ind w:left="1000" w:hanging="200"/>
    </w:pPr>
    <w:rPr>
      <w:rFonts w:ascii="Times New Roman" w:hAnsi="Times New Roman" w:cs="Times New Roman"/>
      <w:szCs w:val="21"/>
    </w:rPr>
  </w:style>
  <w:style w:type="paragraph" w:styleId="Index6">
    <w:name w:val="index 6"/>
    <w:basedOn w:val="Normal"/>
    <w:next w:val="Normal"/>
    <w:autoRedefine/>
    <w:semiHidden/>
    <w:rsid w:val="00D269F4"/>
    <w:pPr>
      <w:ind w:left="1200" w:hanging="200"/>
    </w:pPr>
    <w:rPr>
      <w:rFonts w:ascii="Times New Roman" w:hAnsi="Times New Roman" w:cs="Times New Roman"/>
      <w:szCs w:val="21"/>
    </w:rPr>
  </w:style>
  <w:style w:type="paragraph" w:styleId="Index7">
    <w:name w:val="index 7"/>
    <w:basedOn w:val="Normal"/>
    <w:next w:val="Normal"/>
    <w:autoRedefine/>
    <w:semiHidden/>
    <w:rsid w:val="00D269F4"/>
    <w:pPr>
      <w:ind w:left="1400" w:hanging="200"/>
    </w:pPr>
    <w:rPr>
      <w:rFonts w:ascii="Times New Roman" w:hAnsi="Times New Roman" w:cs="Times New Roman"/>
      <w:szCs w:val="21"/>
    </w:rPr>
  </w:style>
  <w:style w:type="paragraph" w:styleId="Index8">
    <w:name w:val="index 8"/>
    <w:basedOn w:val="Normal"/>
    <w:next w:val="Normal"/>
    <w:autoRedefine/>
    <w:semiHidden/>
    <w:rsid w:val="00D269F4"/>
    <w:pPr>
      <w:ind w:left="1600" w:hanging="200"/>
    </w:pPr>
    <w:rPr>
      <w:rFonts w:ascii="Times New Roman" w:hAnsi="Times New Roman" w:cs="Times New Roman"/>
      <w:szCs w:val="21"/>
    </w:rPr>
  </w:style>
  <w:style w:type="paragraph" w:styleId="Index9">
    <w:name w:val="index 9"/>
    <w:basedOn w:val="Normal"/>
    <w:next w:val="Normal"/>
    <w:autoRedefine/>
    <w:semiHidden/>
    <w:rsid w:val="00D269F4"/>
    <w:pPr>
      <w:ind w:left="1800" w:hanging="200"/>
    </w:pPr>
    <w:rPr>
      <w:rFonts w:ascii="Times New Roman" w:hAnsi="Times New Roman" w:cs="Times New Roman"/>
      <w:szCs w:val="21"/>
    </w:rPr>
  </w:style>
  <w:style w:type="paragraph" w:styleId="IndexHeading">
    <w:name w:val="index heading"/>
    <w:basedOn w:val="Normal"/>
    <w:next w:val="Index1"/>
    <w:semiHidden/>
    <w:rsid w:val="00D269F4"/>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D269F4"/>
    <w:pPr>
      <w:ind w:left="200" w:hanging="200"/>
    </w:pPr>
    <w:rPr>
      <w:rFonts w:ascii="Times New Roman" w:hAnsi="Times New Roman" w:cs="Times New Roman"/>
      <w:szCs w:val="24"/>
    </w:rPr>
  </w:style>
  <w:style w:type="paragraph" w:styleId="TOAHeading">
    <w:name w:val="toa heading"/>
    <w:basedOn w:val="Normal"/>
    <w:next w:val="Normal"/>
    <w:semiHidden/>
    <w:rsid w:val="00D269F4"/>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D269F4"/>
    <w:pPr>
      <w:ind w:left="400" w:hanging="400"/>
    </w:pPr>
    <w:rPr>
      <w:rFonts w:ascii="Times New Roman" w:hAnsi="Times New Roman" w:cs="Times New Roman"/>
      <w:caps/>
      <w:szCs w:val="24"/>
    </w:rPr>
  </w:style>
  <w:style w:type="character" w:styleId="Hyperlink">
    <w:name w:val="Hyperlink"/>
    <w:basedOn w:val="DefaultParagraphFont"/>
    <w:uiPriority w:val="99"/>
    <w:rsid w:val="00D269F4"/>
    <w:rPr>
      <w:color w:val="0000FF"/>
      <w:u w:val="single"/>
    </w:rPr>
  </w:style>
  <w:style w:type="character" w:styleId="FollowedHyperlink">
    <w:name w:val="FollowedHyperlink"/>
    <w:basedOn w:val="DefaultParagraphFont"/>
    <w:rsid w:val="00D269F4"/>
    <w:rPr>
      <w:color w:val="800080"/>
      <w:u w:val="single"/>
    </w:rPr>
  </w:style>
  <w:style w:type="paragraph" w:styleId="BodyText2">
    <w:name w:val="Body Text 2"/>
    <w:basedOn w:val="Normal"/>
    <w:rsid w:val="00D269F4"/>
    <w:pPr>
      <w:ind w:right="386"/>
      <w:jc w:val="both"/>
    </w:pPr>
    <w:rPr>
      <w:rFonts w:ascii="Tahoma" w:hAnsi="Tahoma" w:cs="Nazanin"/>
      <w:sz w:val="28"/>
      <w:szCs w:val="28"/>
      <w:lang w:bidi="fa-IR"/>
    </w:rPr>
  </w:style>
  <w:style w:type="paragraph" w:styleId="BodyText3">
    <w:name w:val="Body Text 3"/>
    <w:basedOn w:val="Normal"/>
    <w:link w:val="BodyText3Char"/>
    <w:rsid w:val="00D269F4"/>
    <w:rPr>
      <w:rFonts w:eastAsia="Gulim" w:cs="Nazanin"/>
      <w:sz w:val="24"/>
      <w:szCs w:val="24"/>
      <w:lang w:bidi="fa-IR"/>
    </w:rPr>
  </w:style>
  <w:style w:type="paragraph" w:styleId="BalloonText">
    <w:name w:val="Balloon Text"/>
    <w:basedOn w:val="Normal"/>
    <w:semiHidden/>
    <w:rsid w:val="0097762D"/>
    <w:rPr>
      <w:rFonts w:ascii="Tahoma" w:hAnsi="Tahoma" w:cs="Tahoma"/>
      <w:sz w:val="16"/>
      <w:szCs w:val="16"/>
    </w:rPr>
  </w:style>
  <w:style w:type="table" w:styleId="TableGrid">
    <w:name w:val="Table Grid"/>
    <w:basedOn w:val="TableNormal"/>
    <w:uiPriority w:val="59"/>
    <w:rsid w:val="004323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C43"/>
    <w:pPr>
      <w:ind w:left="720"/>
    </w:pPr>
  </w:style>
  <w:style w:type="paragraph" w:styleId="ListNumber2">
    <w:name w:val="List Number 2"/>
    <w:basedOn w:val="Normal"/>
    <w:rsid w:val="0035512A"/>
    <w:pPr>
      <w:keepNext/>
      <w:tabs>
        <w:tab w:val="left" w:pos="709"/>
        <w:tab w:val="left" w:leader="dot" w:pos="8505"/>
      </w:tabs>
      <w:bidi w:val="0"/>
      <w:ind w:left="566" w:hanging="283"/>
      <w:jc w:val="both"/>
    </w:pPr>
    <w:rPr>
      <w:rFonts w:ascii="Times New Roman" w:hAnsi="Times New Roman" w:cs="Times New Roman"/>
      <w:sz w:val="26"/>
      <w:lang w:val="ru-RU" w:eastAsia="ru-RU"/>
    </w:rPr>
  </w:style>
  <w:style w:type="table" w:styleId="TableContemporary">
    <w:name w:val="Table Contemporary"/>
    <w:basedOn w:val="TableNormal"/>
    <w:rsid w:val="00A16ED2"/>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Grid1">
    <w:name w:val="Light Grid1"/>
    <w:basedOn w:val="TableNormal"/>
    <w:uiPriority w:val="62"/>
    <w:rsid w:val="00FD2C6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FD2C6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1">
    <w:name w:val="Style1"/>
    <w:basedOn w:val="Normal"/>
    <w:link w:val="Style1Char"/>
    <w:qFormat/>
    <w:rsid w:val="002113C7"/>
    <w:pPr>
      <w:numPr>
        <w:numId w:val="8"/>
      </w:numPr>
      <w:spacing w:before="240" w:after="120"/>
    </w:pPr>
    <w:rPr>
      <w:rFonts w:cs="Nazanin"/>
      <w:b/>
      <w:bCs/>
      <w:sz w:val="28"/>
      <w:szCs w:val="28"/>
    </w:rPr>
  </w:style>
  <w:style w:type="paragraph" w:customStyle="1" w:styleId="Style2">
    <w:name w:val="Style2"/>
    <w:basedOn w:val="BodyText"/>
    <w:link w:val="Style2Char"/>
    <w:qFormat/>
    <w:rsid w:val="002113C7"/>
    <w:pPr>
      <w:spacing w:line="276" w:lineRule="auto"/>
      <w:ind w:firstLine="567"/>
      <w:jc w:val="mediumKashida"/>
    </w:pPr>
    <w:rPr>
      <w:rFonts w:ascii="Times New Roman" w:hAnsi="Times New Roman"/>
    </w:rPr>
  </w:style>
  <w:style w:type="character" w:customStyle="1" w:styleId="Style1Char">
    <w:name w:val="Style1 Char"/>
    <w:basedOn w:val="DefaultParagraphFont"/>
    <w:link w:val="Style1"/>
    <w:rsid w:val="002113C7"/>
    <w:rPr>
      <w:rFonts w:ascii="Arial" w:hAnsi="Arial" w:cs="Nazanin"/>
      <w:b/>
      <w:bCs/>
      <w:sz w:val="28"/>
      <w:szCs w:val="28"/>
      <w:lang w:eastAsia="zh-CN"/>
    </w:rPr>
  </w:style>
  <w:style w:type="character" w:styleId="CommentReference">
    <w:name w:val="annotation reference"/>
    <w:basedOn w:val="DefaultParagraphFont"/>
    <w:rsid w:val="00F418AB"/>
    <w:rPr>
      <w:sz w:val="16"/>
      <w:szCs w:val="16"/>
    </w:rPr>
  </w:style>
  <w:style w:type="character" w:customStyle="1" w:styleId="BodyTextChar">
    <w:name w:val="Body Text Char"/>
    <w:basedOn w:val="DefaultParagraphFont"/>
    <w:link w:val="BodyText"/>
    <w:rsid w:val="002113C7"/>
    <w:rPr>
      <w:rFonts w:ascii="Arial" w:hAnsi="Arial" w:cs="Nazanin"/>
      <w:sz w:val="28"/>
      <w:szCs w:val="28"/>
      <w:lang w:eastAsia="zh-CN" w:bidi="fa-IR"/>
    </w:rPr>
  </w:style>
  <w:style w:type="character" w:customStyle="1" w:styleId="Style2Char">
    <w:name w:val="Style2 Char"/>
    <w:basedOn w:val="BodyTextChar"/>
    <w:link w:val="Style2"/>
    <w:rsid w:val="002113C7"/>
    <w:rPr>
      <w:rFonts w:ascii="Arial" w:hAnsi="Arial" w:cs="Nazanin"/>
      <w:sz w:val="28"/>
      <w:szCs w:val="28"/>
      <w:lang w:eastAsia="zh-CN" w:bidi="fa-IR"/>
    </w:rPr>
  </w:style>
  <w:style w:type="paragraph" w:styleId="CommentText">
    <w:name w:val="annotation text"/>
    <w:basedOn w:val="Normal"/>
    <w:link w:val="CommentTextChar"/>
    <w:rsid w:val="00073C13"/>
    <w:rPr>
      <w:rFonts w:cs="Nazanin"/>
      <w:sz w:val="24"/>
      <w:szCs w:val="24"/>
    </w:rPr>
  </w:style>
  <w:style w:type="character" w:customStyle="1" w:styleId="CommentTextChar">
    <w:name w:val="Comment Text Char"/>
    <w:basedOn w:val="DefaultParagraphFont"/>
    <w:link w:val="CommentText"/>
    <w:rsid w:val="00073C13"/>
    <w:rPr>
      <w:rFonts w:ascii="Arial" w:hAnsi="Arial" w:cs="Nazanin"/>
      <w:sz w:val="24"/>
      <w:szCs w:val="24"/>
      <w:lang w:eastAsia="zh-CN"/>
    </w:rPr>
  </w:style>
  <w:style w:type="paragraph" w:styleId="CommentSubject">
    <w:name w:val="annotation subject"/>
    <w:basedOn w:val="CommentText"/>
    <w:next w:val="CommentText"/>
    <w:link w:val="CommentSubjectChar"/>
    <w:rsid w:val="00F418AB"/>
    <w:rPr>
      <w:b/>
      <w:bCs/>
    </w:rPr>
  </w:style>
  <w:style w:type="character" w:customStyle="1" w:styleId="CommentSubjectChar">
    <w:name w:val="Comment Subject Char"/>
    <w:basedOn w:val="CommentTextChar"/>
    <w:link w:val="CommentSubject"/>
    <w:rsid w:val="00F418AB"/>
    <w:rPr>
      <w:rFonts w:ascii="Arial" w:hAnsi="Arial" w:cs="Nazanin"/>
      <w:b/>
      <w:bCs/>
      <w:sz w:val="24"/>
      <w:szCs w:val="24"/>
      <w:lang w:eastAsia="zh-CN"/>
    </w:rPr>
  </w:style>
  <w:style w:type="paragraph" w:styleId="Revision">
    <w:name w:val="Revision"/>
    <w:hidden/>
    <w:uiPriority w:val="99"/>
    <w:semiHidden/>
    <w:rsid w:val="00F418AB"/>
    <w:rPr>
      <w:rFonts w:ascii="Arial" w:hAnsi="Arial"/>
      <w:lang w:eastAsia="zh-CN"/>
    </w:rPr>
  </w:style>
  <w:style w:type="character" w:customStyle="1" w:styleId="FooterChar">
    <w:name w:val="Footer Char"/>
    <w:basedOn w:val="DefaultParagraphFont"/>
    <w:link w:val="Footer"/>
    <w:rsid w:val="004A7B47"/>
    <w:rPr>
      <w:rFonts w:ascii="Arial" w:hAnsi="Arial"/>
      <w:lang w:eastAsia="zh-CN"/>
    </w:rPr>
  </w:style>
  <w:style w:type="character" w:customStyle="1" w:styleId="HeaderChar">
    <w:name w:val="Header Char"/>
    <w:basedOn w:val="DefaultParagraphFont"/>
    <w:link w:val="Header"/>
    <w:uiPriority w:val="99"/>
    <w:rsid w:val="004A7B47"/>
    <w:rPr>
      <w:rFonts w:ascii="Arial" w:hAnsi="Arial"/>
      <w:lang w:eastAsia="zh-CN"/>
    </w:rPr>
  </w:style>
  <w:style w:type="paragraph" w:styleId="NormalWeb">
    <w:name w:val="Normal (Web)"/>
    <w:basedOn w:val="Normal"/>
    <w:uiPriority w:val="99"/>
    <w:rsid w:val="00E24166"/>
    <w:pPr>
      <w:bidi w:val="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1">
    <w:name w:val="1"/>
    <w:basedOn w:val="Normal"/>
    <w:qFormat/>
    <w:rsid w:val="008A7425"/>
    <w:pPr>
      <w:spacing w:after="120"/>
    </w:pPr>
    <w:rPr>
      <w:rFonts w:ascii="Nazanin" w:hAnsi="Nazanin" w:cs="Nazanin"/>
      <w:b/>
      <w:bCs/>
      <w:sz w:val="28"/>
      <w:szCs w:val="28"/>
      <w:lang w:bidi="fa-IR"/>
    </w:rPr>
  </w:style>
  <w:style w:type="paragraph" w:styleId="TOCHeading">
    <w:name w:val="TOC Heading"/>
    <w:basedOn w:val="Heading1"/>
    <w:next w:val="Normal"/>
    <w:uiPriority w:val="39"/>
    <w:semiHidden/>
    <w:unhideWhenUsed/>
    <w:qFormat/>
    <w:rsid w:val="00133E69"/>
    <w:pPr>
      <w:keepLines/>
      <w:tabs>
        <w:tab w:val="clear" w:pos="4153"/>
      </w:tabs>
      <w:bidi w:val="0"/>
      <w:spacing w:before="480" w:line="276" w:lineRule="auto"/>
      <w:jc w:val="left"/>
      <w:outlineLvl w:val="9"/>
    </w:pPr>
    <w:rPr>
      <w:rFonts w:asciiTheme="majorHAnsi" w:eastAsiaTheme="majorEastAsia" w:hAnsiTheme="majorHAnsi" w:cstheme="majorBidi"/>
      <w:b/>
      <w:bCs/>
      <w:color w:val="365F91" w:themeColor="accent1" w:themeShade="BF"/>
      <w:lang w:eastAsia="en-US" w:bidi="ar-SA"/>
    </w:rPr>
  </w:style>
  <w:style w:type="paragraph" w:styleId="Title">
    <w:name w:val="Title"/>
    <w:basedOn w:val="Normal"/>
    <w:link w:val="TitleChar"/>
    <w:qFormat/>
    <w:rsid w:val="00215E61"/>
    <w:pPr>
      <w:jc w:val="center"/>
    </w:pPr>
    <w:rPr>
      <w:rFonts w:hAnsi="Times New Roman"/>
      <w:b/>
      <w:bCs/>
      <w:snapToGrid w:val="0"/>
      <w:sz w:val="24"/>
      <w:szCs w:val="28"/>
      <w:lang w:eastAsia="en-US" w:bidi="fa-IR"/>
    </w:rPr>
  </w:style>
  <w:style w:type="character" w:customStyle="1" w:styleId="TitleChar">
    <w:name w:val="Title Char"/>
    <w:basedOn w:val="DefaultParagraphFont"/>
    <w:link w:val="Title"/>
    <w:rsid w:val="00215E61"/>
    <w:rPr>
      <w:rFonts w:ascii="Arial"/>
      <w:b/>
      <w:bCs/>
      <w:snapToGrid w:val="0"/>
      <w:sz w:val="24"/>
      <w:szCs w:val="28"/>
      <w:lang w:bidi="fa-IR"/>
    </w:rPr>
  </w:style>
  <w:style w:type="character" w:customStyle="1" w:styleId="BodyText3Char">
    <w:name w:val="Body Text 3 Char"/>
    <w:basedOn w:val="DefaultParagraphFont"/>
    <w:link w:val="BodyText3"/>
    <w:rsid w:val="00F1279F"/>
    <w:rPr>
      <w:rFonts w:ascii="Arial" w:eastAsia="Gulim" w:hAnsi="Arial" w:cs="Nazanin"/>
      <w:sz w:val="24"/>
      <w:szCs w:val="24"/>
      <w:lang w:eastAsia="zh-CN" w:bidi="fa-IR"/>
    </w:rPr>
  </w:style>
  <w:style w:type="paragraph" w:customStyle="1" w:styleId="Default">
    <w:name w:val="Default"/>
    <w:rsid w:val="003454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7934">
      <w:bodyDiv w:val="1"/>
      <w:marLeft w:val="0"/>
      <w:marRight w:val="0"/>
      <w:marTop w:val="0"/>
      <w:marBottom w:val="0"/>
      <w:divBdr>
        <w:top w:val="none" w:sz="0" w:space="0" w:color="auto"/>
        <w:left w:val="none" w:sz="0" w:space="0" w:color="auto"/>
        <w:bottom w:val="none" w:sz="0" w:space="0" w:color="auto"/>
        <w:right w:val="none" w:sz="0" w:space="0" w:color="auto"/>
      </w:divBdr>
    </w:div>
    <w:div w:id="687176993">
      <w:bodyDiv w:val="1"/>
      <w:marLeft w:val="0"/>
      <w:marRight w:val="0"/>
      <w:marTop w:val="0"/>
      <w:marBottom w:val="0"/>
      <w:divBdr>
        <w:top w:val="none" w:sz="0" w:space="0" w:color="auto"/>
        <w:left w:val="none" w:sz="0" w:space="0" w:color="auto"/>
        <w:bottom w:val="none" w:sz="0" w:space="0" w:color="auto"/>
        <w:right w:val="none" w:sz="0" w:space="0" w:color="auto"/>
      </w:divBdr>
    </w:div>
    <w:div w:id="887107506">
      <w:bodyDiv w:val="1"/>
      <w:marLeft w:val="0"/>
      <w:marRight w:val="0"/>
      <w:marTop w:val="0"/>
      <w:marBottom w:val="0"/>
      <w:divBdr>
        <w:top w:val="none" w:sz="0" w:space="0" w:color="auto"/>
        <w:left w:val="none" w:sz="0" w:space="0" w:color="auto"/>
        <w:bottom w:val="none" w:sz="0" w:space="0" w:color="auto"/>
        <w:right w:val="none" w:sz="0" w:space="0" w:color="auto"/>
      </w:divBdr>
    </w:div>
    <w:div w:id="983042095">
      <w:bodyDiv w:val="1"/>
      <w:marLeft w:val="0"/>
      <w:marRight w:val="0"/>
      <w:marTop w:val="0"/>
      <w:marBottom w:val="0"/>
      <w:divBdr>
        <w:top w:val="none" w:sz="0" w:space="0" w:color="auto"/>
        <w:left w:val="none" w:sz="0" w:space="0" w:color="auto"/>
        <w:bottom w:val="none" w:sz="0" w:space="0" w:color="auto"/>
        <w:right w:val="none" w:sz="0" w:space="0" w:color="auto"/>
      </w:divBdr>
    </w:div>
    <w:div w:id="1297686379">
      <w:bodyDiv w:val="1"/>
      <w:marLeft w:val="0"/>
      <w:marRight w:val="0"/>
      <w:marTop w:val="0"/>
      <w:marBottom w:val="0"/>
      <w:divBdr>
        <w:top w:val="none" w:sz="0" w:space="0" w:color="auto"/>
        <w:left w:val="none" w:sz="0" w:space="0" w:color="auto"/>
        <w:bottom w:val="none" w:sz="0" w:space="0" w:color="auto"/>
        <w:right w:val="none" w:sz="0" w:space="0" w:color="auto"/>
      </w:divBdr>
    </w:div>
    <w:div w:id="1347823656">
      <w:bodyDiv w:val="1"/>
      <w:marLeft w:val="0"/>
      <w:marRight w:val="0"/>
      <w:marTop w:val="0"/>
      <w:marBottom w:val="0"/>
      <w:divBdr>
        <w:top w:val="none" w:sz="0" w:space="0" w:color="auto"/>
        <w:left w:val="none" w:sz="0" w:space="0" w:color="auto"/>
        <w:bottom w:val="none" w:sz="0" w:space="0" w:color="auto"/>
        <w:right w:val="none" w:sz="0" w:space="0" w:color="auto"/>
      </w:divBdr>
    </w:div>
    <w:div w:id="1573541266">
      <w:bodyDiv w:val="1"/>
      <w:marLeft w:val="0"/>
      <w:marRight w:val="0"/>
      <w:marTop w:val="0"/>
      <w:marBottom w:val="0"/>
      <w:divBdr>
        <w:top w:val="none" w:sz="0" w:space="0" w:color="auto"/>
        <w:left w:val="none" w:sz="0" w:space="0" w:color="auto"/>
        <w:bottom w:val="none" w:sz="0" w:space="0" w:color="auto"/>
        <w:right w:val="none" w:sz="0" w:space="0" w:color="auto"/>
      </w:divBdr>
    </w:div>
    <w:div w:id="1762675802">
      <w:bodyDiv w:val="1"/>
      <w:marLeft w:val="0"/>
      <w:marRight w:val="0"/>
      <w:marTop w:val="0"/>
      <w:marBottom w:val="0"/>
      <w:divBdr>
        <w:top w:val="none" w:sz="0" w:space="0" w:color="auto"/>
        <w:left w:val="none" w:sz="0" w:space="0" w:color="auto"/>
        <w:bottom w:val="none" w:sz="0" w:space="0" w:color="auto"/>
        <w:right w:val="none" w:sz="0" w:space="0" w:color="auto"/>
      </w:divBdr>
    </w:div>
    <w:div w:id="1775174831">
      <w:bodyDiv w:val="1"/>
      <w:marLeft w:val="0"/>
      <w:marRight w:val="0"/>
      <w:marTop w:val="0"/>
      <w:marBottom w:val="0"/>
      <w:divBdr>
        <w:top w:val="none" w:sz="0" w:space="0" w:color="auto"/>
        <w:left w:val="none" w:sz="0" w:space="0" w:color="auto"/>
        <w:bottom w:val="none" w:sz="0" w:space="0" w:color="auto"/>
        <w:right w:val="none" w:sz="0" w:space="0" w:color="auto"/>
      </w:divBdr>
    </w:div>
    <w:div w:id="18956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x062a__x0648__x0636__x064a__x062d__x0627__x062a_ xmlns="b84b5e60-c6f0-446f-97d5-e58a37dd8ef1" xsi:nil="true"/>
    <_x0643__x062f__x0020__x0645__x062f__x0631__x0643_ xmlns="b84b5e60-c6f0-446f-97d5-e58a37dd8e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سند" ma:contentTypeID="0x010100C19A6729A2345146A06220C810B05920" ma:contentTypeVersion="2" ma:contentTypeDescription="ایجاد سند جدید." ma:contentTypeScope="" ma:versionID="58ce63f3f297d7d29853960e9b16be1b">
  <xsd:schema xmlns:xsd="http://www.w3.org/2001/XMLSchema" xmlns:p="http://schemas.microsoft.com/office/2006/metadata/properties" xmlns:ns2="b84b5e60-c6f0-446f-97d5-e58a37dd8ef1" targetNamespace="http://schemas.microsoft.com/office/2006/metadata/properties" ma:root="true" ma:fieldsID="8de61d4792f9c8600725279dacbcfd44" ns2:_="">
    <xsd:import namespace="b84b5e60-c6f0-446f-97d5-e58a37dd8ef1"/>
    <xsd:element name="properties">
      <xsd:complexType>
        <xsd:sequence>
          <xsd:element name="documentManagement">
            <xsd:complexType>
              <xsd:all>
                <xsd:element ref="ns2:_x0643__x062f__x0020__x0645__x062f__x0631__x0643_" minOccurs="0"/>
                <xsd:element ref="ns2:_x062a__x0648__x0636__x064a__x062d__x0627__x062a_" minOccurs="0"/>
              </xsd:all>
            </xsd:complexType>
          </xsd:element>
        </xsd:sequence>
      </xsd:complexType>
    </xsd:element>
  </xsd:schema>
  <xsd:schema xmlns:xsd="http://www.w3.org/2001/XMLSchema" xmlns:dms="http://schemas.microsoft.com/office/2006/documentManagement/types" targetNamespace="b84b5e60-c6f0-446f-97d5-e58a37dd8ef1" elementFormDefault="qualified">
    <xsd:import namespace="http://schemas.microsoft.com/office/2006/documentManagement/types"/>
    <xsd:element name="_x0643__x062f__x0020__x0645__x062f__x0631__x0643_" ma:index="2" nillable="true" ma:displayName="كد مدرك" ma:internalName="_x0643__x062f__x0020__x0645__x062f__x0631__x0643_">
      <xsd:simpleType>
        <xsd:restriction base="dms:Text">
          <xsd:maxLength value="255"/>
        </xsd:restriction>
      </xsd:simpleType>
    </xsd:element>
    <xsd:element name="_x062a__x0648__x0636__x064a__x062d__x0627__x062a_" ma:index="9" nillable="true" ma:displayName="توضيحات" ma:internalName="_x062a__x0648__x0636__x064a__x062d__x0627__x062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نوع محتوا" ma:readOnly="true"/>
        <xsd:element ref="dc:title" minOccurs="0" maxOccurs="1" ma:index="1" ma:displayName="عنوان مدر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CD28-9E28-4BBC-8D09-EFC7C1914577}">
  <ds:schemaRefs>
    <ds:schemaRef ds:uri="http://purl.org/dc/elements/1.1/"/>
    <ds:schemaRef ds:uri="http://www.w3.org/XML/1998/namespace"/>
    <ds:schemaRef ds:uri="http://purl.org/dc/terms/"/>
    <ds:schemaRef ds:uri="b84b5e60-c6f0-446f-97d5-e58a37dd8ef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3BC79D-DD69-4882-AF8B-F200E799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b5e60-c6f0-446f-97d5-e58a37dd8e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C29DA5-2741-45FE-BAD2-D996361ED3A0}">
  <ds:schemaRefs>
    <ds:schemaRef ds:uri="http://schemas.microsoft.com/sharepoint/v3/contenttype/forms"/>
  </ds:schemaRefs>
</ds:datastoreItem>
</file>

<file path=customXml/itemProps4.xml><?xml version="1.0" encoding="utf-8"?>
<ds:datastoreItem xmlns:ds="http://schemas.openxmlformats.org/officeDocument/2006/customXml" ds:itemID="{9967EAD5-767E-482C-996D-4559856FF38C}">
  <ds:schemaRefs>
    <ds:schemaRef ds:uri="http://schemas.microsoft.com/office/2006/metadata/longProperties"/>
  </ds:schemaRefs>
</ds:datastoreItem>
</file>

<file path=customXml/itemProps5.xml><?xml version="1.0" encoding="utf-8"?>
<ds:datastoreItem xmlns:ds="http://schemas.openxmlformats.org/officeDocument/2006/customXml" ds:itemID="{363D0E03-3E3A-44D6-AE2B-89531BDB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2787</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Sedehy</dc:creator>
  <cp:lastModifiedBy>Azarbad , Hamid</cp:lastModifiedBy>
  <cp:revision>2</cp:revision>
  <cp:lastPrinted>2018-08-26T05:21:00Z</cp:lastPrinted>
  <dcterms:created xsi:type="dcterms:W3CDTF">2019-07-03T06:27:00Z</dcterms:created>
  <dcterms:modified xsi:type="dcterms:W3CDTF">2019-07-03T06:27:00Z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INS-1490-02 F1</vt:lpwstr>
  </property>
  <property fmtid="{D5CDD505-2E9C-101B-9397-08002B2CF9AE}" pid="3" name="???????">
    <vt:lpwstr/>
  </property>
  <property fmtid="{D5CDD505-2E9C-101B-9397-08002B2CF9AE}" pid="4" name="ContentType">
    <vt:lpwstr>سند</vt:lpwstr>
  </property>
</Properties>
</file>