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2A" w:rsidRPr="007A532A" w:rsidRDefault="007A532A" w:rsidP="007A532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32A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4C419946" wp14:editId="0BA1FDE1">
            <wp:extent cx="3133725" cy="762000"/>
            <wp:effectExtent l="0" t="0" r="9525" b="0"/>
            <wp:docPr id="1" name="Picture 1" descr="Атомная энергия 2.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томная энергия 2.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32A" w:rsidRPr="007A532A" w:rsidRDefault="009E7B20" w:rsidP="007A532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="007A532A" w:rsidRPr="007A5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Главная</w:t>
        </w:r>
        <w:proofErr w:type="spellEnd"/>
      </w:hyperlink>
    </w:p>
    <w:p w:rsidR="007A532A" w:rsidRPr="007A532A" w:rsidRDefault="009E7B20" w:rsidP="007A532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proofErr w:type="spellStart"/>
        <w:r w:rsidR="007A532A" w:rsidRPr="007A5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Публикации</w:t>
        </w:r>
        <w:proofErr w:type="spellEnd"/>
      </w:hyperlink>
    </w:p>
    <w:p w:rsidR="007A532A" w:rsidRPr="007A532A" w:rsidRDefault="009E7B20" w:rsidP="007A532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proofErr w:type="spellStart"/>
        <w:r w:rsidR="007A532A" w:rsidRPr="007A5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Библиотека</w:t>
        </w:r>
        <w:proofErr w:type="spellEnd"/>
      </w:hyperlink>
    </w:p>
    <w:p w:rsidR="007A532A" w:rsidRPr="007A532A" w:rsidRDefault="009E7B20" w:rsidP="007A532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proofErr w:type="spellStart"/>
        <w:r w:rsidR="007A532A" w:rsidRPr="007A5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Проекты</w:t>
        </w:r>
        <w:proofErr w:type="spellEnd"/>
      </w:hyperlink>
    </w:p>
    <w:p w:rsidR="007A532A" w:rsidRPr="007A532A" w:rsidRDefault="009E7B20" w:rsidP="007A532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proofErr w:type="spellStart"/>
        <w:r w:rsidR="007A532A" w:rsidRPr="007A5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Партнеры</w:t>
        </w:r>
        <w:proofErr w:type="spellEnd"/>
      </w:hyperlink>
    </w:p>
    <w:p w:rsidR="007A532A" w:rsidRPr="007A532A" w:rsidRDefault="009E7B20" w:rsidP="007A532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proofErr w:type="spellStart"/>
        <w:r w:rsidR="007A532A" w:rsidRPr="007A5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Научный</w:t>
        </w:r>
        <w:proofErr w:type="spellEnd"/>
        <w:r w:rsidR="007A532A" w:rsidRPr="007A5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7A532A" w:rsidRPr="007A5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портал</w:t>
        </w:r>
        <w:proofErr w:type="spellEnd"/>
      </w:hyperlink>
    </w:p>
    <w:p w:rsidR="007A532A" w:rsidRPr="007A532A" w:rsidRDefault="007A532A" w:rsidP="007A532A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A532A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A532A" w:rsidRPr="007A532A" w:rsidRDefault="007A532A" w:rsidP="007A532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3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36.25pt;height:18pt" o:ole="">
            <v:imagedata r:id="rId14" o:title=""/>
          </v:shape>
          <w:control r:id="rId15" w:name="DefaultOcxName" w:shapeid="_x0000_i1029"/>
        </w:object>
      </w:r>
    </w:p>
    <w:p w:rsidR="007A532A" w:rsidRPr="007A532A" w:rsidRDefault="007A532A" w:rsidP="007A532A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A532A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A532A" w:rsidRPr="007A532A" w:rsidRDefault="009E7B20" w:rsidP="007A532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6" w:history="1">
        <w:r w:rsidR="007A532A" w:rsidRPr="007A5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Новости</w:t>
        </w:r>
      </w:hyperlink>
      <w:r w:rsidR="007A532A" w:rsidRPr="007A53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7A532A" w:rsidRPr="007A532A" w:rsidRDefault="007A532A" w:rsidP="007A532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3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 сентября 2021 </w:t>
      </w:r>
    </w:p>
    <w:p w:rsidR="007A532A" w:rsidRPr="007A532A" w:rsidRDefault="007A532A" w:rsidP="007A532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32A">
        <w:rPr>
          <w:rFonts w:ascii="Times New Roman" w:eastAsia="Times New Roman" w:hAnsi="Times New Roman" w:cs="Times New Roman"/>
          <w:sz w:val="24"/>
          <w:szCs w:val="24"/>
          <w:lang w:val="ru-RU"/>
        </w:rPr>
        <w:t>70</w:t>
      </w:r>
    </w:p>
    <w:p w:rsidR="007A532A" w:rsidRPr="007A532A" w:rsidRDefault="007A532A" w:rsidP="007A532A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7A53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Эксклюзивный </w:t>
      </w:r>
      <w:r w:rsidRPr="007A532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ru-RU"/>
        </w:rPr>
        <w:t xml:space="preserve">«экран ремонта» </w:t>
      </w:r>
      <w:r w:rsidRPr="007A53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четвертого энергоблока Курской АЭС позволил выйти реактору на номинальную мощность на 10 суток раньше</w:t>
      </w:r>
    </w:p>
    <w:p w:rsidR="007A532A" w:rsidRDefault="007A532A" w:rsidP="007A532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3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7E6F04" wp14:editId="7275A3F9">
            <wp:extent cx="4800600" cy="3200400"/>
            <wp:effectExtent l="0" t="0" r="0" b="0"/>
            <wp:docPr id="2" name="Picture 2" descr="Алексей Дуги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ексей Дугинов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356" cy="320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32A" w:rsidRPr="007A532A" w:rsidRDefault="007A532A" w:rsidP="004A274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3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Ремонтные работы на четвертом блоке Курской АЭС </w:t>
      </w:r>
    </w:p>
    <w:p w:rsidR="007A532A" w:rsidRPr="007A532A" w:rsidRDefault="007A532A" w:rsidP="007A532A">
      <w:pPr>
        <w:bidi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7A532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lastRenderedPageBreak/>
        <w:t>6 сентября 2021 года энергоблок № 4 Курской АЭС выведен на номинальную мощность после планово-предупредительного ремонта. Программа ремонта выполнена в полном объёме.</w:t>
      </w:r>
    </w:p>
    <w:p w:rsidR="007A532A" w:rsidRPr="007A532A" w:rsidRDefault="007A532A" w:rsidP="007A532A">
      <w:pPr>
        <w:bidi w:val="0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3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«Главная задача всех ремонтов – поддержание рабочего состояния оборудования АЭС для безопасной выработки электроэнергии, - прокомментировал заместитель главного инженера по ремонту Курской АЭС Сергей Зыскин. – Все ремонтные операции на четвертом энергоблоке выполнены в соответствии с технологическими регламентами, при этом персонал все время в поиске новых решений, которые бы могли сократить сроки проведения работ. Таким решением стало использование так называемого «экрана ремонта» - табличной формы, фиксирующей работы по всем сварным соединениям на блоке, а их бывает от 10 тысяч до 50 тысяч. </w:t>
      </w:r>
      <w:r w:rsidRPr="007A53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«Экран»</w:t>
      </w:r>
      <w:r w:rsidRPr="007A532A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7A53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ежедневно отражает изменения в работах по эксплуатационному контролю, выявляет проблемные места, что способствует оперативному принятию мер. Благодаря применению «экрана» в этом году </w:t>
      </w:r>
      <w:r w:rsidRPr="007A53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удалось сократить сроки ремонтов на 10 суток</w:t>
      </w:r>
      <w:r w:rsidRPr="007A53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По своему функционалу наш </w:t>
      </w:r>
      <w:r w:rsidRPr="009E7B2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«экран ремонта»</w:t>
      </w:r>
      <w:r w:rsidRPr="007A53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эксклюзивен. Ни на одной другой АЭС такого инструмента с подобным функционалом пока нет».</w:t>
      </w:r>
    </w:p>
    <w:p w:rsidR="007A532A" w:rsidRPr="007A532A" w:rsidRDefault="007A532A" w:rsidP="007A532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32A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Специалисты Курской атомной станции и привлеченных подрядных организаций в ходе ремонта энергоблока № 4 выполнили расширенный внутриреакторный контроль 240 технологических каналов и 20 регулирующих каналов системы управления и защиты, контроль и измерения различных параметров оборудования. Выполнены капитальный и средний ремонты двух блочных турбогенераторов, ремонты насосного оборудования, трубопроводно</w:t>
      </w:r>
      <w:bookmarkStart w:id="0" w:name="_GoBack"/>
      <w:bookmarkEnd w:id="0"/>
      <w:r w:rsidRPr="007A532A">
        <w:rPr>
          <w:rFonts w:ascii="Times New Roman" w:eastAsia="Times New Roman" w:hAnsi="Times New Roman" w:cs="Times New Roman"/>
          <w:sz w:val="24"/>
          <w:szCs w:val="24"/>
          <w:lang w:val="ru-RU"/>
        </w:rPr>
        <w:t>й арматуры, в том числе, замена напорных задвижек главных циркуляционных насосов.</w:t>
      </w:r>
    </w:p>
    <w:p w:rsidR="007A532A" w:rsidRPr="007A532A" w:rsidRDefault="007A532A" w:rsidP="007A532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32A">
        <w:rPr>
          <w:rFonts w:ascii="Times New Roman" w:eastAsia="Times New Roman" w:hAnsi="Times New Roman" w:cs="Times New Roman"/>
          <w:sz w:val="24"/>
          <w:szCs w:val="24"/>
          <w:lang w:val="ru-RU"/>
        </w:rPr>
        <w:t>В настоящее время на Курской АЭС в работе находятся энергоблоки №№ 1, 2, 4. Они работают на мощности, установленной диспетчерским графиком. Энергоблок № 3 в плановом ремонте.</w:t>
      </w:r>
    </w:p>
    <w:p w:rsidR="007A532A" w:rsidRPr="007A532A" w:rsidRDefault="007A532A" w:rsidP="007A532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32A">
        <w:rPr>
          <w:rFonts w:ascii="Times New Roman" w:eastAsia="Times New Roman" w:hAnsi="Times New Roman" w:cs="Times New Roman"/>
          <w:sz w:val="24"/>
          <w:szCs w:val="24"/>
          <w:lang w:val="ru-RU"/>
        </w:rPr>
        <w:t>С момента пуска в 1986 году энергоблок № 4 Курской АЭС выработал более 244 млрд кВтч электроэнергии. За 8 месяцев 2021 года энергоблок выработал свыше 4 млрд. кВтч, что превышает годовое потребление электроэнергии Тамбовской областью.</w:t>
      </w:r>
    </w:p>
    <w:p w:rsidR="007A532A" w:rsidRPr="007A532A" w:rsidRDefault="007A532A" w:rsidP="007A532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32A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Источник:</w:t>
      </w:r>
      <w:r w:rsidRPr="007A53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532A" w:rsidRDefault="007A532A" w:rsidP="007A532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3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Курская АЭС </w:t>
      </w:r>
    </w:p>
    <w:p w:rsidR="00382B41" w:rsidRDefault="00382B41" w:rsidP="00382B4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2B41" w:rsidRDefault="00382B41" w:rsidP="00382B4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2B41" w:rsidRDefault="00382B41" w:rsidP="00382B4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2B41" w:rsidRDefault="00382B41" w:rsidP="00382B4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2B41" w:rsidRDefault="00382B41" w:rsidP="00382B4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2B41" w:rsidRDefault="00382B41" w:rsidP="00382B4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2B41" w:rsidRDefault="00382B41" w:rsidP="00382B4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2B41" w:rsidRPr="007A532A" w:rsidRDefault="00382B41" w:rsidP="00382B4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382B41" w:rsidRPr="007A532A" w:rsidSect="00AB502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C01"/>
    <w:multiLevelType w:val="multilevel"/>
    <w:tmpl w:val="0B1C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B2750"/>
    <w:multiLevelType w:val="multilevel"/>
    <w:tmpl w:val="AF52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B43971"/>
    <w:multiLevelType w:val="multilevel"/>
    <w:tmpl w:val="E58C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D645D"/>
    <w:multiLevelType w:val="multilevel"/>
    <w:tmpl w:val="15D6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096105"/>
    <w:multiLevelType w:val="multilevel"/>
    <w:tmpl w:val="91B8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2A"/>
    <w:rsid w:val="00075697"/>
    <w:rsid w:val="00382B41"/>
    <w:rsid w:val="004A2744"/>
    <w:rsid w:val="007A532A"/>
    <w:rsid w:val="00976671"/>
    <w:rsid w:val="009E7B20"/>
    <w:rsid w:val="00AB502E"/>
    <w:rsid w:val="00E7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0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4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3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29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8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5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598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80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0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7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0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6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43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0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42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53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34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8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6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8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0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00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7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52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8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9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19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63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8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03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8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3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48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4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99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1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37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57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41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846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5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1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35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6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75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8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71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4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7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0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0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2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0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8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8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26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5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92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9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2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72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1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0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0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66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1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57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7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24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8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11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8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0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5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4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1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66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0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0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mic-energy.ru/" TargetMode="External"/><Relationship Id="rId13" Type="http://schemas.openxmlformats.org/officeDocument/2006/relationships/hyperlink" Target="https://www.atomic-energy.ru/abou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atomic-energy.ru/partners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ww.atomic-energy.ru/list/new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tomic-energy.ru/" TargetMode="External"/><Relationship Id="rId11" Type="http://schemas.openxmlformats.org/officeDocument/2006/relationships/hyperlink" Target="https://www.atomic-energy.ru/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10" Type="http://schemas.openxmlformats.org/officeDocument/2006/relationships/hyperlink" Target="https://www.atomic-energy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tomic-energy.ru/publications" TargetMode="External"/><Relationship Id="rId14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Pademan</dc:creator>
  <cp:lastModifiedBy>Pademan</cp:lastModifiedBy>
  <cp:revision>6</cp:revision>
  <dcterms:created xsi:type="dcterms:W3CDTF">2021-10-04T09:40:00Z</dcterms:created>
  <dcterms:modified xsi:type="dcterms:W3CDTF">2021-10-04T10:10:00Z</dcterms:modified>
</cp:coreProperties>
</file>