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58" w:rsidRDefault="00705FEB">
      <w:pPr>
        <w:jc w:val="center"/>
        <w:rPr>
          <w:sz w:val="24"/>
        </w:rPr>
      </w:pPr>
      <w:r>
        <w:rPr>
          <w:noProof/>
          <w:lang w:val="en-GB" w:eastAsia="en-GB"/>
        </w:rPr>
        <w:drawing>
          <wp:inline distT="0" distB="0" distL="0" distR="0">
            <wp:extent cx="6096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258" w:rsidRDefault="00CD1258">
      <w:pPr>
        <w:suppressAutoHyphens/>
        <w:jc w:val="center"/>
        <w:rPr>
          <w:spacing w:val="-2"/>
          <w:sz w:val="24"/>
        </w:rPr>
      </w:pPr>
    </w:p>
    <w:p w:rsidR="00CD1258" w:rsidRDefault="00705FEB">
      <w:pPr>
        <w:tabs>
          <w:tab w:val="center" w:pos="4513"/>
        </w:tabs>
        <w:suppressAutoHyphens/>
        <w:jc w:val="center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JOB DESCRIPTION</w:t>
      </w:r>
    </w:p>
    <w:p w:rsidR="00CD1258" w:rsidRDefault="00705FEB">
      <w:pPr>
        <w:tabs>
          <w:tab w:val="center" w:pos="4513"/>
          <w:tab w:val="left" w:pos="7200"/>
          <w:tab w:val="left" w:pos="7920"/>
          <w:tab w:val="left" w:pos="8640"/>
        </w:tabs>
        <w:suppressAutoHyphens/>
        <w:jc w:val="center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IAEA TECHNICAL CO-OPERATION EXPERT MISSION</w:t>
      </w:r>
    </w:p>
    <w:p w:rsidR="00CD1258" w:rsidRDefault="00CD1258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2"/>
          <w:sz w:val="24"/>
        </w:rPr>
      </w:pPr>
    </w:p>
    <w:p w:rsidR="00CD1258" w:rsidRDefault="00705FEB">
      <w:pPr>
        <w:tabs>
          <w:tab w:val="left" w:pos="-1440"/>
          <w:tab w:val="left" w:pos="-720"/>
          <w:tab w:val="left" w:pos="0"/>
          <w:tab w:val="left" w:pos="4111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PROJECT AND TASK NUMBER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A13BED">
        <w:rPr>
          <w:rFonts w:ascii="Times New Roman" w:hAnsi="Times New Roman"/>
          <w:spacing w:val="-2"/>
          <w:sz w:val="24"/>
        </w:rPr>
        <w:t>IRA2011 29</w:t>
      </w:r>
    </w:p>
    <w:p w:rsidR="00CD1258" w:rsidRDefault="00CD1258">
      <w:pPr>
        <w:tabs>
          <w:tab w:val="left" w:pos="-1440"/>
          <w:tab w:val="left" w:pos="-720"/>
          <w:tab w:val="left" w:pos="7088"/>
          <w:tab w:val="left" w:pos="8789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CD1258" w:rsidRDefault="00705FEB">
      <w:pPr>
        <w:tabs>
          <w:tab w:val="left" w:pos="-1440"/>
          <w:tab w:val="left" w:pos="-720"/>
          <w:tab w:val="left" w:pos="317"/>
          <w:tab w:val="left" w:pos="25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PROJECT TITLE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A13BED">
        <w:rPr>
          <w:rFonts w:ascii="Times New Roman" w:hAnsi="Times New Roman"/>
          <w:spacing w:val="-2"/>
          <w:sz w:val="24"/>
        </w:rPr>
        <w:t>Strengthening and Upgrading Capabilities for Safe and Reliable Operation and Maintenance of a Pressurized Light Water Reactor</w:t>
      </w:r>
    </w:p>
    <w:p w:rsidR="00CD1258" w:rsidRDefault="00CD1258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CD1258" w:rsidRDefault="00705FEB">
      <w:pPr>
        <w:tabs>
          <w:tab w:val="left" w:pos="-1440"/>
          <w:tab w:val="left" w:pos="-72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TASK TITLE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A13BED">
        <w:rPr>
          <w:rFonts w:ascii="Times New Roman" w:hAnsi="Times New Roman"/>
          <w:spacing w:val="-2"/>
          <w:sz w:val="24"/>
        </w:rPr>
        <w:t>Expert Mission to define parameters to strengthen radiation environmental monitoring for Bushehr NPP</w:t>
      </w:r>
    </w:p>
    <w:p w:rsidR="00CD1258" w:rsidRDefault="00CD1258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CD1258" w:rsidRDefault="00705FEB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MISSION DETAILS</w:t>
      </w:r>
      <w:r>
        <w:rPr>
          <w:rFonts w:ascii="Times New Roman" w:hAnsi="Times New Roman"/>
          <w:spacing w:val="-2"/>
          <w:sz w:val="24"/>
        </w:rPr>
        <w:t>:</w:t>
      </w:r>
    </w:p>
    <w:p w:rsidR="00CD1258" w:rsidRDefault="00A13BED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To evaluate the current system for radiological environmental monitoring at </w:t>
      </w:r>
      <w:proofErr w:type="spellStart"/>
      <w:r>
        <w:rPr>
          <w:rFonts w:ascii="Times New Roman" w:hAnsi="Times New Roman"/>
          <w:spacing w:val="-2"/>
          <w:sz w:val="24"/>
        </w:rPr>
        <w:t>Busher</w:t>
      </w:r>
      <w:proofErr w:type="spellEnd"/>
      <w:r>
        <w:rPr>
          <w:rFonts w:ascii="Times New Roman" w:hAnsi="Times New Roman"/>
          <w:spacing w:val="-2"/>
          <w:sz w:val="24"/>
        </w:rPr>
        <w:t xml:space="preserve"> NPP in order to define the technical specifications needed to improve the capabilities for registering, evaluating and presenting results.</w:t>
      </w:r>
    </w:p>
    <w:p w:rsidR="00CD1258" w:rsidRDefault="00CD1258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CD1258" w:rsidRDefault="00705FEB">
      <w:pPr>
        <w:tabs>
          <w:tab w:val="left" w:pos="-1440"/>
          <w:tab w:val="left" w:pos="-72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DUTY STATION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</w:p>
    <w:p w:rsidR="00CD1258" w:rsidRDefault="00A13BED">
      <w:pPr>
        <w:tabs>
          <w:tab w:val="left" w:pos="-1440"/>
          <w:tab w:val="left" w:pos="-720"/>
          <w:tab w:val="left" w:pos="317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Atomic Energy Organization of Iran (AEOI); Bushehr NPP, Bushehr, Iran, Islamic Republic of</w:t>
      </w:r>
    </w:p>
    <w:p w:rsidR="00CD1258" w:rsidRDefault="00CD1258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CD1258" w:rsidRDefault="00705FEB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EXPERT'S COUNTERPART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</w:p>
    <w:p w:rsidR="00A13BED" w:rsidRDefault="00A85229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Mr. Mohammad </w:t>
      </w:r>
      <w:proofErr w:type="spellStart"/>
      <w:r w:rsidR="00A13BED">
        <w:rPr>
          <w:rFonts w:ascii="Times New Roman" w:hAnsi="Times New Roman"/>
          <w:spacing w:val="-2"/>
          <w:sz w:val="24"/>
        </w:rPr>
        <w:t>Abbaspour</w:t>
      </w:r>
      <w:proofErr w:type="spellEnd"/>
      <w:r w:rsidR="00A13BED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="00A13BED">
        <w:rPr>
          <w:rFonts w:ascii="Times New Roman" w:hAnsi="Times New Roman"/>
          <w:spacing w:val="-2"/>
          <w:sz w:val="24"/>
        </w:rPr>
        <w:t>Roodsari</w:t>
      </w:r>
      <w:proofErr w:type="spellEnd"/>
    </w:p>
    <w:p w:rsidR="00A13BED" w:rsidRDefault="00A13BED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Atomic Energy Organization of Iran (AEOI)</w:t>
      </w:r>
    </w:p>
    <w:p w:rsidR="00A13BED" w:rsidRDefault="00A13BED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P.O. Box 14155-1339</w:t>
      </w:r>
    </w:p>
    <w:p w:rsidR="00A13BED" w:rsidRDefault="00A13BED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Tehran</w:t>
      </w:r>
      <w:r w:rsidR="00A85229">
        <w:rPr>
          <w:rFonts w:ascii="Times New Roman" w:hAnsi="Times New Roman"/>
          <w:spacing w:val="-2"/>
          <w:sz w:val="24"/>
        </w:rPr>
        <w:t xml:space="preserve">, </w:t>
      </w:r>
      <w:r>
        <w:rPr>
          <w:rFonts w:ascii="Times New Roman" w:hAnsi="Times New Roman"/>
          <w:spacing w:val="-2"/>
          <w:sz w:val="24"/>
        </w:rPr>
        <w:t xml:space="preserve">North </w:t>
      </w:r>
      <w:proofErr w:type="spellStart"/>
      <w:r>
        <w:rPr>
          <w:rFonts w:ascii="Times New Roman" w:hAnsi="Times New Roman"/>
          <w:spacing w:val="-2"/>
          <w:sz w:val="24"/>
        </w:rPr>
        <w:t>Kargar</w:t>
      </w:r>
      <w:proofErr w:type="spellEnd"/>
    </w:p>
    <w:p w:rsidR="00A13BED" w:rsidRDefault="00A13BED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Iran, Islamic Republic of</w:t>
      </w:r>
    </w:p>
    <w:p w:rsidR="00A13BED" w:rsidRDefault="00A13BED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</w:p>
    <w:p w:rsidR="00CD1258" w:rsidRDefault="00A13BED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Fax:</w:t>
      </w:r>
      <w:r>
        <w:rPr>
          <w:rFonts w:ascii="Times New Roman" w:hAnsi="Times New Roman"/>
          <w:spacing w:val="-2"/>
          <w:sz w:val="24"/>
        </w:rPr>
        <w:tab/>
        <w:t>0098 21 8006095</w:t>
      </w:r>
    </w:p>
    <w:p w:rsidR="00CD1258" w:rsidRDefault="00CD1258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CD1258" w:rsidRDefault="00705FEB">
      <w:pPr>
        <w:tabs>
          <w:tab w:val="left" w:pos="-1440"/>
          <w:tab w:val="left" w:pos="-720"/>
          <w:tab w:val="left" w:pos="2127"/>
          <w:tab w:val="left" w:pos="3402"/>
          <w:tab w:val="left" w:pos="4876"/>
          <w:tab w:val="left" w:pos="6237"/>
          <w:tab w:val="left" w:pos="9356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DUTY PERIOD</w:t>
      </w:r>
      <w:r>
        <w:rPr>
          <w:rFonts w:ascii="Times New Roman" w:hAnsi="Times New Roman"/>
          <w:spacing w:val="-2"/>
          <w:sz w:val="24"/>
        </w:rPr>
        <w:t>:</w:t>
      </w:r>
    </w:p>
    <w:p w:rsidR="00CD1258" w:rsidRDefault="00705FEB">
      <w:pPr>
        <w:tabs>
          <w:tab w:val="left" w:pos="-1440"/>
          <w:tab w:val="left" w:pos="-720"/>
          <w:tab w:val="left" w:pos="3402"/>
        </w:tabs>
        <w:suppressAutoHyphens/>
        <w:ind w:left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Suggested start date:</w:t>
      </w:r>
      <w:r>
        <w:rPr>
          <w:rFonts w:ascii="Times New Roman" w:hAnsi="Times New Roman"/>
          <w:sz w:val="24"/>
        </w:rPr>
        <w:tab/>
      </w:r>
      <w:r w:rsidR="00A13BED">
        <w:rPr>
          <w:rFonts w:ascii="Times New Roman" w:hAnsi="Times New Roman"/>
          <w:sz w:val="24"/>
        </w:rPr>
        <w:t>2015-07-12</w:t>
      </w:r>
    </w:p>
    <w:p w:rsidR="00A13BED" w:rsidRDefault="00705FEB">
      <w:pPr>
        <w:tabs>
          <w:tab w:val="left" w:pos="-1440"/>
          <w:tab w:val="left" w:pos="-720"/>
          <w:tab w:val="left" w:pos="2410"/>
          <w:tab w:val="left" w:pos="3402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Total number of working days:</w:t>
      </w:r>
      <w:r>
        <w:rPr>
          <w:rFonts w:ascii="Times New Roman" w:hAnsi="Times New Roman"/>
          <w:spacing w:val="-2"/>
          <w:sz w:val="24"/>
        </w:rPr>
        <w:tab/>
      </w:r>
      <w:r w:rsidR="00A13BED">
        <w:rPr>
          <w:rFonts w:ascii="Times New Roman" w:hAnsi="Times New Roman"/>
          <w:spacing w:val="-2"/>
          <w:sz w:val="24"/>
        </w:rPr>
        <w:t>4</w:t>
      </w:r>
      <w:bookmarkStart w:id="0" w:name="_GoBack"/>
      <w:bookmarkEnd w:id="0"/>
    </w:p>
    <w:p w:rsidR="00A13BED" w:rsidRDefault="00A13BED">
      <w:pPr>
        <w:tabs>
          <w:tab w:val="left" w:pos="-1440"/>
          <w:tab w:val="left" w:pos="-720"/>
          <w:tab w:val="left" w:pos="2410"/>
          <w:tab w:val="left" w:pos="3402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</w:p>
    <w:p w:rsidR="00A85229" w:rsidRDefault="00A85229" w:rsidP="00A85229">
      <w:pPr>
        <w:tabs>
          <w:tab w:val="left" w:pos="-1440"/>
          <w:tab w:val="left" w:pos="-720"/>
          <w:tab w:val="left" w:pos="144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 xml:space="preserve">EXPERTS: </w:t>
      </w:r>
      <w:r>
        <w:rPr>
          <w:rFonts w:ascii="Times New Roman" w:hAnsi="Times New Roman"/>
          <w:b/>
          <w:spacing w:val="-2"/>
          <w:sz w:val="24"/>
        </w:rPr>
        <w:tab/>
      </w:r>
      <w:r>
        <w:rPr>
          <w:rFonts w:ascii="Times New Roman" w:hAnsi="Times New Roman"/>
          <w:b/>
          <w:spacing w:val="-2"/>
          <w:sz w:val="24"/>
        </w:rPr>
        <w:tab/>
      </w:r>
      <w:r>
        <w:rPr>
          <w:rFonts w:ascii="Times New Roman" w:hAnsi="Times New Roman"/>
          <w:b/>
          <w:spacing w:val="-2"/>
          <w:sz w:val="24"/>
        </w:rPr>
        <w:tab/>
      </w:r>
      <w:r>
        <w:rPr>
          <w:rFonts w:ascii="Times New Roman" w:hAnsi="Times New Roman"/>
          <w:b/>
          <w:spacing w:val="-2"/>
          <w:sz w:val="24"/>
        </w:rPr>
        <w:tab/>
      </w:r>
      <w:r>
        <w:rPr>
          <w:rFonts w:ascii="Times New Roman" w:hAnsi="Times New Roman"/>
          <w:b/>
          <w:spacing w:val="-2"/>
          <w:sz w:val="24"/>
        </w:rPr>
        <w:tab/>
      </w:r>
      <w:r>
        <w:rPr>
          <w:rFonts w:ascii="Times New Roman" w:hAnsi="Times New Roman"/>
          <w:b/>
          <w:spacing w:val="-2"/>
          <w:sz w:val="24"/>
        </w:rPr>
        <w:tab/>
      </w:r>
      <w:r>
        <w:rPr>
          <w:rFonts w:ascii="Times New Roman" w:hAnsi="Times New Roman"/>
          <w:spacing w:val="-2"/>
          <w:sz w:val="24"/>
        </w:rPr>
        <w:t>Please see attached</w:t>
      </w:r>
    </w:p>
    <w:p w:rsidR="00A85229" w:rsidRDefault="00A85229" w:rsidP="00A85229">
      <w:pPr>
        <w:tabs>
          <w:tab w:val="left" w:pos="-1440"/>
          <w:tab w:val="left" w:pos="-720"/>
          <w:tab w:val="left" w:pos="144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A85229" w:rsidRDefault="00A85229" w:rsidP="00A85229">
      <w:pPr>
        <w:tabs>
          <w:tab w:val="left" w:pos="-1440"/>
          <w:tab w:val="left" w:pos="-720"/>
          <w:tab w:val="left" w:pos="144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DUTIES</w:t>
      </w:r>
      <w:r>
        <w:rPr>
          <w:rFonts w:ascii="Times New Roman" w:hAnsi="Times New Roman"/>
          <w:spacing w:val="-2"/>
          <w:sz w:val="24"/>
        </w:rPr>
        <w:t xml:space="preserve">: </w:t>
      </w: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2"/>
          <w:sz w:val="24"/>
        </w:rPr>
        <w:t>Please see attached</w:t>
      </w:r>
    </w:p>
    <w:p w:rsidR="00A85229" w:rsidRDefault="00A85229" w:rsidP="00A85229">
      <w:pPr>
        <w:tabs>
          <w:tab w:val="left" w:pos="-1440"/>
          <w:tab w:val="left" w:pos="-720"/>
          <w:tab w:val="left" w:pos="144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A85229" w:rsidRDefault="00A85229" w:rsidP="00A85229">
      <w:pPr>
        <w:tabs>
          <w:tab w:val="left" w:pos="-1440"/>
          <w:tab w:val="left" w:pos="-720"/>
          <w:tab w:val="left" w:pos="270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QUALIFICATIONS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  <w:t>Please see attached</w:t>
      </w:r>
    </w:p>
    <w:p w:rsidR="00A85229" w:rsidRDefault="00A85229" w:rsidP="00A85229">
      <w:pPr>
        <w:tabs>
          <w:tab w:val="left" w:pos="-1440"/>
          <w:tab w:val="left" w:pos="-720"/>
          <w:tab w:val="left" w:pos="270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CD1258" w:rsidRDefault="00705FEB" w:rsidP="00A85229">
      <w:pPr>
        <w:tabs>
          <w:tab w:val="left" w:pos="360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REQUIRED LANGUAGE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  <w:r>
        <w:rPr>
          <w:rFonts w:ascii="Times New Roman" w:hAnsi="Times New Roman"/>
          <w:spacing w:val="-2"/>
          <w:sz w:val="24"/>
        </w:rPr>
        <w:tab/>
      </w:r>
      <w:r w:rsidR="00A13BED">
        <w:rPr>
          <w:rFonts w:ascii="Times New Roman" w:hAnsi="Times New Roman"/>
          <w:spacing w:val="-2"/>
          <w:sz w:val="24"/>
        </w:rPr>
        <w:t>ENG</w:t>
      </w:r>
    </w:p>
    <w:p w:rsidR="00CD1258" w:rsidRDefault="00CD1258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CD1258" w:rsidRDefault="00705FEB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BACKGROUND PROJECT INFORMATION</w:t>
      </w:r>
      <w:r>
        <w:rPr>
          <w:rFonts w:ascii="Times New Roman" w:hAnsi="Times New Roman"/>
          <w:spacing w:val="-2"/>
          <w:sz w:val="24"/>
        </w:rPr>
        <w:t>:</w:t>
      </w:r>
    </w:p>
    <w:p w:rsidR="00A13BED" w:rsidRDefault="00A13BED">
      <w:pPr>
        <w:tabs>
          <w:tab w:val="left" w:pos="-1440"/>
          <w:tab w:val="left" w:pos="-720"/>
        </w:tabs>
        <w:suppressAutoHyphens/>
        <w:ind w:left="354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To enhance the knowledge and competence of the operating staff in order to ensure the safe and reliable operation of Bushehr Nuclear Power Plant, Unit-1 (BNPP-1).</w:t>
      </w:r>
    </w:p>
    <w:p w:rsidR="00705FEB" w:rsidRDefault="00705FEB">
      <w:pPr>
        <w:tabs>
          <w:tab w:val="left" w:pos="-1440"/>
          <w:tab w:val="left" w:pos="-720"/>
        </w:tabs>
        <w:suppressAutoHyphens/>
        <w:ind w:left="354"/>
        <w:jc w:val="both"/>
        <w:rPr>
          <w:rFonts w:ascii="Times New Roman" w:hAnsi="Times New Roman"/>
          <w:spacing w:val="-2"/>
          <w:sz w:val="24"/>
        </w:rPr>
      </w:pPr>
    </w:p>
    <w:sectPr w:rsidR="00705FEB">
      <w:footerReference w:type="default" r:id="rId9"/>
      <w:endnotePr>
        <w:numFmt w:val="decimal"/>
      </w:endnotePr>
      <w:pgSz w:w="11907" w:h="16840" w:code="9"/>
      <w:pgMar w:top="1134" w:right="1474" w:bottom="1134" w:left="1134" w:header="561" w:footer="56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BED" w:rsidRDefault="00A13BED">
      <w:pPr>
        <w:spacing w:line="20" w:lineRule="exact"/>
        <w:rPr>
          <w:sz w:val="24"/>
        </w:rPr>
      </w:pPr>
    </w:p>
  </w:endnote>
  <w:endnote w:type="continuationSeparator" w:id="0">
    <w:p w:rsidR="00A13BED" w:rsidRDefault="00A13BED">
      <w:r>
        <w:rPr>
          <w:sz w:val="24"/>
        </w:rPr>
        <w:t xml:space="preserve"> </w:t>
      </w:r>
    </w:p>
  </w:endnote>
  <w:endnote w:type="continuationNotice" w:id="1">
    <w:p w:rsidR="00A13BED" w:rsidRDefault="00A13BED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258" w:rsidRDefault="00705FEB">
    <w:pPr>
      <w:pStyle w:val="Footer"/>
      <w:tabs>
        <w:tab w:val="clear" w:pos="4320"/>
        <w:tab w:val="clear" w:pos="8640"/>
        <w:tab w:val="right" w:pos="10206"/>
      </w:tabs>
      <w:rPr>
        <w:sz w:val="12"/>
      </w:rPr>
    </w:pPr>
    <w:r>
      <w:rPr>
        <w:rFonts w:ascii="Times New Roman" w:hAnsi="Times New Roman"/>
        <w:sz w:val="12"/>
      </w:rPr>
      <w:t>E-1 / REV.2 (Jun 01)</w:t>
    </w:r>
    <w:r>
      <w:rPr>
        <w:rFonts w:ascii="Times New Roman" w:hAnsi="Times New Roman"/>
        <w:sz w:val="12"/>
      </w:rPr>
      <w:tab/>
      <w:t xml:space="preserve"> 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A85229">
      <w:rPr>
        <w:rStyle w:val="PageNumber"/>
        <w:noProof/>
        <w:sz w:val="12"/>
      </w:rPr>
      <w:t>1</w:t>
    </w:r>
    <w:r>
      <w:rPr>
        <w:rStyle w:val="PageNumber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BED" w:rsidRDefault="00A13BED">
      <w:r>
        <w:rPr>
          <w:sz w:val="24"/>
        </w:rPr>
        <w:separator/>
      </w:r>
    </w:p>
  </w:footnote>
  <w:footnote w:type="continuationSeparator" w:id="0">
    <w:p w:rsidR="00A13BED" w:rsidRDefault="00A13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13AF"/>
    <w:multiLevelType w:val="singleLevel"/>
    <w:tmpl w:val="858CE7E8"/>
    <w:lvl w:ilvl="0">
      <w:start w:val="1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">
    <w:nsid w:val="0EB31CC8"/>
    <w:multiLevelType w:val="singleLevel"/>
    <w:tmpl w:val="BC72EE9C"/>
    <w:lvl w:ilvl="0">
      <w:start w:val="1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2">
    <w:nsid w:val="16F319CF"/>
    <w:multiLevelType w:val="singleLevel"/>
    <w:tmpl w:val="88C2F02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">
    <w:nsid w:val="178E6A05"/>
    <w:multiLevelType w:val="singleLevel"/>
    <w:tmpl w:val="3586C10C"/>
    <w:lvl w:ilvl="0">
      <w:start w:val="8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">
    <w:nsid w:val="22903273"/>
    <w:multiLevelType w:val="singleLevel"/>
    <w:tmpl w:val="49EC4FF2"/>
    <w:lvl w:ilvl="0">
      <w:start w:val="14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">
    <w:nsid w:val="240E5A42"/>
    <w:multiLevelType w:val="singleLevel"/>
    <w:tmpl w:val="B43AC79A"/>
    <w:lvl w:ilvl="0">
      <w:start w:val="1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">
    <w:nsid w:val="2D38780A"/>
    <w:multiLevelType w:val="singleLevel"/>
    <w:tmpl w:val="BD9EFCD8"/>
    <w:lvl w:ilvl="0">
      <w:start w:val="9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7">
    <w:nsid w:val="336A2D27"/>
    <w:multiLevelType w:val="singleLevel"/>
    <w:tmpl w:val="C9AC682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8">
    <w:nsid w:val="35D622B4"/>
    <w:multiLevelType w:val="singleLevel"/>
    <w:tmpl w:val="12A4740C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9">
    <w:nsid w:val="3BEC1BE4"/>
    <w:multiLevelType w:val="singleLevel"/>
    <w:tmpl w:val="7C401912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0">
    <w:nsid w:val="3D2B4DBC"/>
    <w:multiLevelType w:val="singleLevel"/>
    <w:tmpl w:val="DA9E5F0E"/>
    <w:lvl w:ilvl="0">
      <w:start w:val="1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1">
    <w:nsid w:val="480B0468"/>
    <w:multiLevelType w:val="singleLevel"/>
    <w:tmpl w:val="55F62B52"/>
    <w:lvl w:ilvl="0">
      <w:start w:val="15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2">
    <w:nsid w:val="498B19E9"/>
    <w:multiLevelType w:val="singleLevel"/>
    <w:tmpl w:val="689803E8"/>
    <w:lvl w:ilvl="0">
      <w:start w:val="10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3">
    <w:nsid w:val="4CCE464E"/>
    <w:multiLevelType w:val="singleLevel"/>
    <w:tmpl w:val="DFC29464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4">
    <w:nsid w:val="6E527C04"/>
    <w:multiLevelType w:val="singleLevel"/>
    <w:tmpl w:val="E6585A1A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5">
    <w:nsid w:val="775D0D7B"/>
    <w:multiLevelType w:val="singleLevel"/>
    <w:tmpl w:val="D8E2CFDA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6">
    <w:nsid w:val="77664BD8"/>
    <w:multiLevelType w:val="singleLevel"/>
    <w:tmpl w:val="E36666A2"/>
    <w:lvl w:ilvl="0">
      <w:start w:val="17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4"/>
  </w:num>
  <w:num w:numId="5">
    <w:abstractNumId w:val="15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12"/>
  </w:num>
  <w:num w:numId="11">
    <w:abstractNumId w:val="1"/>
  </w:num>
  <w:num w:numId="12">
    <w:abstractNumId w:val="10"/>
  </w:num>
  <w:num w:numId="13">
    <w:abstractNumId w:val="0"/>
  </w:num>
  <w:num w:numId="14">
    <w:abstractNumId w:val="4"/>
  </w:num>
  <w:num w:numId="15">
    <w:abstractNumId w:val="11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289"/>
  <w:hyphenationZone w:val="91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ED"/>
    <w:rsid w:val="00705FEB"/>
    <w:rsid w:val="00A13BED"/>
    <w:rsid w:val="00A85229"/>
    <w:rsid w:val="00CD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0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 w:hanging="432"/>
      <w:textAlignment w:val="baseline"/>
    </w:pPr>
    <w:rPr>
      <w:rFonts w:ascii="Arial" w:hAnsi="Arial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 w:hanging="432"/>
      <w:textAlignment w:val="baseline"/>
    </w:pPr>
    <w:rPr>
      <w:rFonts w:ascii="Arial" w:hAnsi="Arial"/>
    </w:rPr>
  </w:style>
  <w:style w:type="character" w:customStyle="1" w:styleId="Document3">
    <w:name w:val="Document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 w:hanging="432"/>
      <w:textAlignment w:val="baseline"/>
    </w:pPr>
    <w:rPr>
      <w:rFonts w:ascii="Arial" w:hAnsi="Arial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 w:hanging="432"/>
      <w:textAlignment w:val="baseline"/>
    </w:pPr>
    <w:rPr>
      <w:rFonts w:ascii="Arial" w:hAnsi="Arial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 w:hanging="576"/>
      <w:textAlignment w:val="baseline"/>
    </w:pPr>
    <w:rPr>
      <w:rFonts w:ascii="Arial" w:hAnsi="Arial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 w:hanging="576"/>
      <w:textAlignment w:val="baseline"/>
    </w:pPr>
    <w:rPr>
      <w:rFonts w:ascii="Arial" w:hAnsi="Arial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 w:hanging="432"/>
      <w:textAlignment w:val="baseline"/>
    </w:pPr>
    <w:rPr>
      <w:rFonts w:ascii="Arial" w:hAnsi="Arial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 w:hanging="432"/>
      <w:textAlignment w:val="baseline"/>
    </w:pPr>
    <w:rPr>
      <w:rFonts w:ascii="Arial" w:hAnsi="Arial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6">
    <w:name w:val="Technical 6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character" w:customStyle="1" w:styleId="Technical2">
    <w:name w:val="Technical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Technical3">
    <w:name w:val="Technical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character" w:customStyle="1" w:styleId="Technical1">
    <w:name w:val="Technical 1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8">
    <w:name w:val="Technical 8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Pleading">
    <w:name w:val="Pleading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uppressAutoHyphens/>
      <w:ind w:left="340"/>
      <w:jc w:val="both"/>
    </w:pPr>
    <w:rPr>
      <w:rFonts w:ascii="Times New Roman" w:hAnsi="Times New Roman"/>
      <w:spacing w:val="-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B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0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 w:hanging="432"/>
      <w:textAlignment w:val="baseline"/>
    </w:pPr>
    <w:rPr>
      <w:rFonts w:ascii="Arial" w:hAnsi="Arial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 w:hanging="432"/>
      <w:textAlignment w:val="baseline"/>
    </w:pPr>
    <w:rPr>
      <w:rFonts w:ascii="Arial" w:hAnsi="Arial"/>
    </w:rPr>
  </w:style>
  <w:style w:type="character" w:customStyle="1" w:styleId="Document3">
    <w:name w:val="Document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 w:hanging="432"/>
      <w:textAlignment w:val="baseline"/>
    </w:pPr>
    <w:rPr>
      <w:rFonts w:ascii="Arial" w:hAnsi="Arial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 w:hanging="432"/>
      <w:textAlignment w:val="baseline"/>
    </w:pPr>
    <w:rPr>
      <w:rFonts w:ascii="Arial" w:hAnsi="Arial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 w:hanging="576"/>
      <w:textAlignment w:val="baseline"/>
    </w:pPr>
    <w:rPr>
      <w:rFonts w:ascii="Arial" w:hAnsi="Arial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 w:hanging="576"/>
      <w:textAlignment w:val="baseline"/>
    </w:pPr>
    <w:rPr>
      <w:rFonts w:ascii="Arial" w:hAnsi="Arial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 w:hanging="432"/>
      <w:textAlignment w:val="baseline"/>
    </w:pPr>
    <w:rPr>
      <w:rFonts w:ascii="Arial" w:hAnsi="Arial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 w:hanging="432"/>
      <w:textAlignment w:val="baseline"/>
    </w:pPr>
    <w:rPr>
      <w:rFonts w:ascii="Arial" w:hAnsi="Arial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6">
    <w:name w:val="Technical 6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character" w:customStyle="1" w:styleId="Technical2">
    <w:name w:val="Technical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Technical3">
    <w:name w:val="Technical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character" w:customStyle="1" w:styleId="Technical1">
    <w:name w:val="Technical 1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8">
    <w:name w:val="Technical 8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Pleading">
    <w:name w:val="Pleading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uppressAutoHyphens/>
      <w:ind w:left="340"/>
      <w:jc w:val="both"/>
    </w:pPr>
    <w:rPr>
      <w:rFonts w:ascii="Times New Roman" w:hAnsi="Times New Roman"/>
      <w:spacing w:val="-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B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TCLAN\EMS\TEMPLATES2010\Job%20Descrip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IAEA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RIZK, Nasrin</dc:creator>
  <cp:lastModifiedBy>RIZK, Nasrin</cp:lastModifiedBy>
  <cp:revision>2</cp:revision>
  <cp:lastPrinted>2004-06-18T14:37:00Z</cp:lastPrinted>
  <dcterms:created xsi:type="dcterms:W3CDTF">2015-06-10T13:18:00Z</dcterms:created>
  <dcterms:modified xsi:type="dcterms:W3CDTF">2015-06-10T13:18:00Z</dcterms:modified>
</cp:coreProperties>
</file>